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E7" w:rsidRPr="007919EA" w:rsidRDefault="00FA47E7" w:rsidP="00FA47E7">
      <w:pPr>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3</w:t>
      </w:r>
    </w:p>
    <w:p w:rsidR="00FA47E7" w:rsidRPr="007919EA" w:rsidRDefault="00FA47E7" w:rsidP="00FA47E7">
      <w:pPr>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i/>
          <w:sz w:val="24"/>
          <w:szCs w:val="24"/>
        </w:rPr>
        <w:t>до тендерної документації</w:t>
      </w:r>
      <w:r w:rsidRPr="007919EA">
        <w:rPr>
          <w:rFonts w:ascii="Times New Roman" w:eastAsia="Times New Roman" w:hAnsi="Times New Roman" w:cs="Times New Roman"/>
          <w:sz w:val="24"/>
          <w:szCs w:val="24"/>
        </w:rPr>
        <w:t> </w:t>
      </w:r>
    </w:p>
    <w:p w:rsidR="00FA47E7" w:rsidRPr="007919EA" w:rsidRDefault="00FA47E7" w:rsidP="00FA47E7">
      <w:pPr>
        <w:spacing w:after="0" w:line="240" w:lineRule="auto"/>
        <w:jc w:val="center"/>
        <w:rPr>
          <w:rFonts w:ascii="Times New Roman" w:eastAsia="Times New Roman" w:hAnsi="Times New Roman" w:cs="Times New Roman"/>
          <w:b/>
          <w:i/>
          <w:sz w:val="24"/>
          <w:szCs w:val="24"/>
        </w:rPr>
      </w:pPr>
      <w:r w:rsidRPr="007919EA">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A47E7" w:rsidRPr="007919EA" w:rsidRDefault="00FA47E7" w:rsidP="00FA47E7">
      <w:pPr>
        <w:spacing w:after="0" w:line="240" w:lineRule="auto"/>
        <w:jc w:val="center"/>
        <w:rPr>
          <w:rFonts w:ascii="Times New Roman" w:eastAsia="Times New Roman" w:hAnsi="Times New Roman" w:cs="Times New Roman"/>
          <w:b/>
          <w:i/>
          <w:sz w:val="4"/>
          <w:szCs w:val="4"/>
        </w:rPr>
      </w:pPr>
    </w:p>
    <w:p w:rsidR="00FA47E7" w:rsidRPr="007919EA" w:rsidRDefault="00FA47E7" w:rsidP="00FA47E7">
      <w:pPr>
        <w:spacing w:after="0" w:line="240" w:lineRule="auto"/>
        <w:jc w:val="center"/>
        <w:rPr>
          <w:rFonts w:ascii="Times New Roman" w:eastAsia="Times New Roman" w:hAnsi="Times New Roman" w:cs="Times New Roman"/>
          <w:b/>
          <w:i/>
          <w:sz w:val="24"/>
          <w:szCs w:val="24"/>
        </w:rPr>
      </w:pPr>
      <w:r w:rsidRPr="007919EA">
        <w:rPr>
          <w:rFonts w:ascii="Times New Roman" w:eastAsia="Times New Roman" w:hAnsi="Times New Roman" w:cs="Times New Roman"/>
          <w:b/>
          <w:i/>
          <w:sz w:val="24"/>
          <w:szCs w:val="24"/>
          <w:highlight w:val="white"/>
        </w:rPr>
        <w:t>ТЕХНІЧНА СПЕЦИФІКАЦІЯ</w:t>
      </w:r>
    </w:p>
    <w:p w:rsidR="00FA47E7" w:rsidRDefault="00FA47E7" w:rsidP="00FA47E7">
      <w:pPr>
        <w:spacing w:after="0" w:line="276" w:lineRule="auto"/>
        <w:jc w:val="both"/>
        <w:rPr>
          <w:rFonts w:ascii="Times New Roman" w:eastAsia="Times New Roman" w:hAnsi="Times New Roman" w:cs="Times New Roman"/>
          <w:b/>
          <w:bCs/>
          <w:i/>
          <w:noProof/>
          <w:lang w:eastAsia="ru-RU"/>
        </w:rPr>
      </w:pPr>
    </w:p>
    <w:p w:rsidR="00FA47E7" w:rsidRPr="007E7145" w:rsidRDefault="00FA47E7" w:rsidP="00FA47E7">
      <w:pPr>
        <w:spacing w:after="0" w:line="276" w:lineRule="auto"/>
        <w:jc w:val="both"/>
        <w:rPr>
          <w:rFonts w:ascii="Times New Roman" w:eastAsia="Times New Roman" w:hAnsi="Times New Roman" w:cs="Times New Roman"/>
          <w:b/>
          <w:bCs/>
          <w:i/>
          <w:noProof/>
          <w:lang w:eastAsia="ru-RU"/>
        </w:rPr>
      </w:pPr>
      <w:r w:rsidRPr="007E7145">
        <w:rPr>
          <w:rFonts w:ascii="Times New Roman" w:eastAsia="Times New Roman" w:hAnsi="Times New Roman" w:cs="Times New Roman"/>
          <w:b/>
          <w:bCs/>
          <w:i/>
          <w:noProof/>
          <w:lang w:eastAsia="ru-RU"/>
        </w:rPr>
        <w:t xml:space="preserve">Предмет закупівлі : </w:t>
      </w:r>
      <w:r w:rsidR="00181DAF">
        <w:rPr>
          <w:rFonts w:ascii="Times New Roman" w:eastAsia="Times New Roman" w:hAnsi="Times New Roman" w:cs="Times New Roman"/>
          <w:b/>
          <w:i/>
          <w:sz w:val="20"/>
          <w:szCs w:val="20"/>
          <w:lang w:eastAsia="en-US"/>
        </w:rPr>
        <w:t xml:space="preserve">Продукція борошномельно-круп’яної промисловості (Крупи та борошно) </w:t>
      </w:r>
      <w:r>
        <w:rPr>
          <w:rFonts w:ascii="Times New Roman" w:eastAsia="Times New Roman" w:hAnsi="Times New Roman" w:cs="Times New Roman"/>
          <w:b/>
          <w:bCs/>
          <w:i/>
          <w:noProof/>
          <w:lang w:eastAsia="ru-RU"/>
        </w:rPr>
        <w:t>(15</w:t>
      </w:r>
      <w:r w:rsidR="00181DAF">
        <w:rPr>
          <w:rFonts w:ascii="Times New Roman" w:eastAsia="Times New Roman" w:hAnsi="Times New Roman" w:cs="Times New Roman"/>
          <w:b/>
          <w:bCs/>
          <w:i/>
          <w:noProof/>
          <w:lang w:eastAsia="ru-RU"/>
        </w:rPr>
        <w:t>61</w:t>
      </w:r>
      <w:r>
        <w:rPr>
          <w:rFonts w:ascii="Times New Roman" w:eastAsia="Times New Roman" w:hAnsi="Times New Roman" w:cs="Times New Roman"/>
          <w:b/>
          <w:bCs/>
          <w:i/>
          <w:noProof/>
          <w:lang w:eastAsia="ru-RU"/>
        </w:rPr>
        <w:t>00</w:t>
      </w:r>
      <w:r w:rsidRPr="007E7145">
        <w:rPr>
          <w:rFonts w:ascii="Times New Roman" w:eastAsia="Times New Roman" w:hAnsi="Times New Roman" w:cs="Times New Roman"/>
          <w:b/>
          <w:bCs/>
          <w:i/>
          <w:noProof/>
          <w:lang w:eastAsia="ru-RU"/>
        </w:rPr>
        <w:t>00-</w:t>
      </w:r>
      <w:r w:rsidR="00181DAF">
        <w:rPr>
          <w:rFonts w:ascii="Times New Roman" w:eastAsia="Times New Roman" w:hAnsi="Times New Roman" w:cs="Times New Roman"/>
          <w:b/>
          <w:bCs/>
          <w:i/>
          <w:noProof/>
          <w:lang w:eastAsia="ru-RU"/>
        </w:rPr>
        <w:t>7</w:t>
      </w:r>
      <w:r w:rsidRPr="007E7145">
        <w:rPr>
          <w:rFonts w:ascii="Times New Roman" w:eastAsia="Times New Roman" w:hAnsi="Times New Roman" w:cs="Times New Roman"/>
          <w:b/>
          <w:bCs/>
          <w:i/>
          <w:noProof/>
          <w:lang w:eastAsia="ru-RU"/>
        </w:rPr>
        <w:t xml:space="preserve"> </w:t>
      </w:r>
      <w:r>
        <w:rPr>
          <w:rFonts w:ascii="Times New Roman" w:eastAsia="Times New Roman" w:hAnsi="Times New Roman" w:cs="Times New Roman"/>
          <w:b/>
          <w:bCs/>
          <w:i/>
          <w:noProof/>
          <w:lang w:eastAsia="ru-RU"/>
        </w:rPr>
        <w:t>за кодом ДК 021:2015</w:t>
      </w:r>
      <w:r w:rsidRPr="007E7145">
        <w:rPr>
          <w:rFonts w:ascii="Times New Roman" w:eastAsia="Times New Roman" w:hAnsi="Times New Roman" w:cs="Times New Roman"/>
          <w:b/>
          <w:bCs/>
          <w:i/>
          <w:noProof/>
          <w:lang w:eastAsia="ru-RU"/>
        </w:rPr>
        <w:t>)</w:t>
      </w:r>
    </w:p>
    <w:tbl>
      <w:tblPr>
        <w:tblW w:w="10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2131"/>
        <w:gridCol w:w="1263"/>
        <w:gridCol w:w="1864"/>
        <w:gridCol w:w="1628"/>
        <w:gridCol w:w="1810"/>
        <w:gridCol w:w="945"/>
      </w:tblGrid>
      <w:tr w:rsidR="00181DAF" w:rsidRPr="00AC1B91" w:rsidTr="00A73C1B">
        <w:trPr>
          <w:trHeight w:val="20"/>
          <w:jc w:val="center"/>
        </w:trPr>
        <w:tc>
          <w:tcPr>
            <w:tcW w:w="445" w:type="dxa"/>
            <w:shd w:val="clear" w:color="auto" w:fill="auto"/>
            <w:vAlign w:val="center"/>
          </w:tcPr>
          <w:p w:rsidR="00181DAF" w:rsidRPr="00AC1B91" w:rsidRDefault="00181DAF" w:rsidP="00A73C1B">
            <w:pPr>
              <w:jc w:val="center"/>
              <w:rPr>
                <w:rFonts w:ascii="Times New Roman" w:eastAsia="Times New Roman" w:hAnsi="Times New Roman" w:cs="Times New Roman"/>
                <w:b/>
                <w:sz w:val="20"/>
              </w:rPr>
            </w:pPr>
            <w:r w:rsidRPr="00AC1B91">
              <w:rPr>
                <w:rFonts w:ascii="Times New Roman" w:eastAsia="Times New Roman" w:hAnsi="Times New Roman" w:cs="Times New Roman"/>
                <w:b/>
                <w:sz w:val="20"/>
              </w:rPr>
              <w:t>№</w:t>
            </w:r>
          </w:p>
        </w:tc>
        <w:tc>
          <w:tcPr>
            <w:tcW w:w="2131" w:type="dxa"/>
            <w:shd w:val="clear" w:color="auto" w:fill="auto"/>
            <w:vAlign w:val="center"/>
          </w:tcPr>
          <w:p w:rsidR="00181DAF" w:rsidRPr="00AC1B91" w:rsidRDefault="00181DAF" w:rsidP="00A73C1B">
            <w:pPr>
              <w:jc w:val="center"/>
              <w:rPr>
                <w:rFonts w:ascii="Times New Roman" w:eastAsia="Times New Roman" w:hAnsi="Times New Roman" w:cs="Times New Roman"/>
                <w:b/>
                <w:sz w:val="20"/>
              </w:rPr>
            </w:pPr>
            <w:r w:rsidRPr="00AC1B91">
              <w:rPr>
                <w:rFonts w:ascii="Times New Roman" w:eastAsia="Times New Roman" w:hAnsi="Times New Roman" w:cs="Times New Roman"/>
                <w:b/>
                <w:sz w:val="20"/>
              </w:rPr>
              <w:t xml:space="preserve">Описова назва харчового продукту </w:t>
            </w:r>
          </w:p>
        </w:tc>
        <w:tc>
          <w:tcPr>
            <w:tcW w:w="1263" w:type="dxa"/>
          </w:tcPr>
          <w:p w:rsidR="00181DAF" w:rsidRPr="00AC1B91" w:rsidRDefault="00181DAF" w:rsidP="00A73C1B">
            <w:pPr>
              <w:jc w:val="center"/>
              <w:rPr>
                <w:rFonts w:ascii="Times New Roman" w:eastAsia="Times New Roman" w:hAnsi="Times New Roman" w:cs="Times New Roman"/>
                <w:b/>
                <w:sz w:val="20"/>
              </w:rPr>
            </w:pPr>
            <w:r w:rsidRPr="00AC1B91">
              <w:rPr>
                <w:rFonts w:ascii="Times New Roman" w:eastAsia="Times New Roman" w:hAnsi="Times New Roman" w:cs="Times New Roman"/>
                <w:b/>
                <w:sz w:val="20"/>
              </w:rPr>
              <w:t>Фасування</w:t>
            </w:r>
          </w:p>
        </w:tc>
        <w:tc>
          <w:tcPr>
            <w:tcW w:w="1864" w:type="dxa"/>
          </w:tcPr>
          <w:p w:rsidR="00181DAF" w:rsidRPr="00AC1B91" w:rsidRDefault="00181DAF" w:rsidP="00A73C1B">
            <w:pPr>
              <w:jc w:val="center"/>
              <w:rPr>
                <w:rFonts w:ascii="Times New Roman" w:eastAsia="Times New Roman" w:hAnsi="Times New Roman" w:cs="Times New Roman"/>
                <w:b/>
                <w:sz w:val="20"/>
              </w:rPr>
            </w:pPr>
            <w:r w:rsidRPr="00AC1B91">
              <w:rPr>
                <w:rFonts w:ascii="Times New Roman" w:eastAsia="Times New Roman" w:hAnsi="Times New Roman" w:cs="Times New Roman"/>
                <w:b/>
                <w:sz w:val="20"/>
              </w:rPr>
              <w:t>Пакування</w:t>
            </w:r>
          </w:p>
        </w:tc>
        <w:tc>
          <w:tcPr>
            <w:tcW w:w="1628" w:type="dxa"/>
          </w:tcPr>
          <w:p w:rsidR="00181DAF" w:rsidRPr="00AC1B91" w:rsidRDefault="00181DAF" w:rsidP="00A73C1B">
            <w:pPr>
              <w:jc w:val="center"/>
              <w:rPr>
                <w:rFonts w:ascii="Times New Roman" w:eastAsia="Times New Roman" w:hAnsi="Times New Roman" w:cs="Times New Roman"/>
                <w:b/>
                <w:sz w:val="20"/>
              </w:rPr>
            </w:pPr>
            <w:r w:rsidRPr="00AC1B91">
              <w:rPr>
                <w:rFonts w:ascii="Times New Roman" w:eastAsia="Times New Roman" w:hAnsi="Times New Roman" w:cs="Times New Roman"/>
                <w:b/>
                <w:sz w:val="20"/>
              </w:rPr>
              <w:t xml:space="preserve">Строк придатності </w:t>
            </w:r>
          </w:p>
        </w:tc>
        <w:tc>
          <w:tcPr>
            <w:tcW w:w="1810" w:type="dxa"/>
            <w:shd w:val="clear" w:color="auto" w:fill="auto"/>
            <w:vAlign w:val="center"/>
          </w:tcPr>
          <w:p w:rsidR="00181DAF" w:rsidRPr="00AC1B91" w:rsidRDefault="00181DAF" w:rsidP="00A73C1B">
            <w:pPr>
              <w:jc w:val="center"/>
              <w:rPr>
                <w:rFonts w:ascii="Times New Roman" w:eastAsia="Times New Roman" w:hAnsi="Times New Roman" w:cs="Times New Roman"/>
                <w:b/>
                <w:sz w:val="20"/>
              </w:rPr>
            </w:pPr>
            <w:r w:rsidRPr="00AC1B91">
              <w:rPr>
                <w:rFonts w:ascii="Times New Roman" w:eastAsia="Times New Roman" w:hAnsi="Times New Roman" w:cs="Times New Roman"/>
                <w:b/>
                <w:sz w:val="20"/>
              </w:rPr>
              <w:t>Вимоги до якості товару</w:t>
            </w:r>
            <w:r w:rsidRPr="00AC1B91">
              <w:rPr>
                <w:rStyle w:val="a9"/>
                <w:rFonts w:ascii="Times New Roman" w:eastAsia="Times New Roman" w:hAnsi="Times New Roman" w:cs="Times New Roman"/>
                <w:b/>
                <w:sz w:val="20"/>
              </w:rPr>
              <w:footnoteReference w:id="1"/>
            </w:r>
          </w:p>
        </w:tc>
        <w:tc>
          <w:tcPr>
            <w:tcW w:w="945" w:type="dxa"/>
            <w:shd w:val="clear" w:color="auto" w:fill="auto"/>
            <w:vAlign w:val="center"/>
          </w:tcPr>
          <w:p w:rsidR="00181DAF" w:rsidRPr="00AC1B91" w:rsidRDefault="00181DAF" w:rsidP="00A73C1B">
            <w:pPr>
              <w:jc w:val="center"/>
              <w:rPr>
                <w:rFonts w:ascii="Times New Roman" w:eastAsia="Times New Roman" w:hAnsi="Times New Roman" w:cs="Times New Roman"/>
                <w:b/>
                <w:sz w:val="20"/>
              </w:rPr>
            </w:pPr>
            <w:r w:rsidRPr="00AC1B91">
              <w:rPr>
                <w:rFonts w:ascii="Times New Roman" w:eastAsia="Times New Roman" w:hAnsi="Times New Roman" w:cs="Times New Roman"/>
                <w:b/>
                <w:sz w:val="20"/>
              </w:rPr>
              <w:t>Кількість товару, кг</w:t>
            </w:r>
          </w:p>
        </w:tc>
      </w:tr>
      <w:tr w:rsidR="00181DAF" w:rsidRPr="00AC1B91" w:rsidTr="00A73C1B">
        <w:trPr>
          <w:trHeight w:val="20"/>
          <w:jc w:val="center"/>
        </w:trPr>
        <w:tc>
          <w:tcPr>
            <w:tcW w:w="445" w:type="dxa"/>
            <w:shd w:val="clear" w:color="auto" w:fill="auto"/>
            <w:vAlign w:val="center"/>
          </w:tcPr>
          <w:p w:rsidR="00181DAF" w:rsidRPr="00146B5D" w:rsidRDefault="00181DAF" w:rsidP="00A73C1B">
            <w:pPr>
              <w:rPr>
                <w:rFonts w:ascii="Times New Roman" w:eastAsia="Times New Roman" w:hAnsi="Times New Roman" w:cs="Times New Roman"/>
                <w:sz w:val="20"/>
              </w:rPr>
            </w:pPr>
            <w:r w:rsidRPr="00146B5D">
              <w:rPr>
                <w:rFonts w:ascii="Times New Roman" w:eastAsia="Times New Roman" w:hAnsi="Times New Roman" w:cs="Times New Roman"/>
                <w:sz w:val="20"/>
              </w:rPr>
              <w:t>1</w:t>
            </w:r>
          </w:p>
        </w:tc>
        <w:tc>
          <w:tcPr>
            <w:tcW w:w="2131" w:type="dxa"/>
            <w:shd w:val="clear" w:color="auto" w:fill="auto"/>
            <w:vAlign w:val="center"/>
          </w:tcPr>
          <w:p w:rsidR="00181DAF" w:rsidRPr="00AC1B91" w:rsidRDefault="00181DAF" w:rsidP="00A73C1B">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Арнаутка</w:t>
            </w:r>
          </w:p>
        </w:tc>
        <w:tc>
          <w:tcPr>
            <w:tcW w:w="1263" w:type="dxa"/>
            <w:vAlign w:val="center"/>
          </w:tcPr>
          <w:p w:rsidR="00181DAF" w:rsidRPr="00AC1B91" w:rsidRDefault="00181DAF" w:rsidP="00A73C1B">
            <w:pPr>
              <w:pStyle w:val="3"/>
              <w:shd w:val="clear" w:color="auto" w:fill="FFFFFF"/>
              <w:spacing w:before="0" w:after="150"/>
              <w:jc w:val="center"/>
              <w:rPr>
                <w:b w:val="0"/>
                <w:sz w:val="20"/>
                <w:szCs w:val="20"/>
              </w:rPr>
            </w:pPr>
            <w:r w:rsidRPr="00AC1B91">
              <w:rPr>
                <w:b w:val="0"/>
                <w:sz w:val="20"/>
                <w:szCs w:val="20"/>
              </w:rPr>
              <w:t>до 25 кг</w:t>
            </w:r>
          </w:p>
        </w:tc>
        <w:tc>
          <w:tcPr>
            <w:tcW w:w="1864" w:type="dxa"/>
            <w:vAlign w:val="center"/>
          </w:tcPr>
          <w:p w:rsidR="00181DAF" w:rsidRPr="00AC1B91" w:rsidRDefault="00181DAF" w:rsidP="00A73C1B">
            <w:pPr>
              <w:rPr>
                <w:rFonts w:ascii="Times New Roman" w:eastAsia="Times New Roman" w:hAnsi="Times New Roman" w:cs="Times New Roman"/>
                <w:sz w:val="20"/>
                <w:szCs w:val="20"/>
              </w:rPr>
            </w:pPr>
            <w:r w:rsidRPr="00AC1B91">
              <w:rPr>
                <w:rFonts w:ascii="Times New Roman" w:eastAsia="Times New Roman" w:hAnsi="Times New Roman" w:cs="Times New Roman"/>
                <w:sz w:val="20"/>
              </w:rPr>
              <w:t>будь-яке споживче пакування</w:t>
            </w:r>
          </w:p>
        </w:tc>
        <w:tc>
          <w:tcPr>
            <w:tcW w:w="1628" w:type="dxa"/>
            <w:vAlign w:val="center"/>
          </w:tcPr>
          <w:p w:rsidR="00181DAF" w:rsidRPr="00AC1B91" w:rsidRDefault="00181DAF" w:rsidP="00A73C1B">
            <w:pPr>
              <w:jc w:val="center"/>
              <w:rPr>
                <w:rFonts w:ascii="Times New Roman" w:eastAsia="Times New Roman" w:hAnsi="Times New Roman" w:cs="Times New Roman"/>
                <w:sz w:val="20"/>
                <w:szCs w:val="20"/>
              </w:rPr>
            </w:pPr>
            <w:r w:rsidRPr="00AC1B91">
              <w:rPr>
                <w:rFonts w:ascii="Times New Roman" w:eastAsia="Times New Roman" w:hAnsi="Times New Roman" w:cs="Times New Roman"/>
                <w:sz w:val="20"/>
                <w:szCs w:val="20"/>
              </w:rPr>
              <w:t>не менше 6 місяців</w:t>
            </w:r>
          </w:p>
        </w:tc>
        <w:tc>
          <w:tcPr>
            <w:tcW w:w="1810" w:type="dxa"/>
            <w:shd w:val="clear" w:color="auto" w:fill="auto"/>
            <w:vAlign w:val="center"/>
          </w:tcPr>
          <w:p w:rsidR="00181DAF" w:rsidRPr="00146B5D" w:rsidRDefault="00181DAF" w:rsidP="00A73C1B">
            <w:pPr>
              <w:pStyle w:val="3"/>
              <w:shd w:val="clear" w:color="auto" w:fill="FFFFFF"/>
              <w:tabs>
                <w:tab w:val="num" w:pos="0"/>
              </w:tabs>
              <w:spacing w:before="0" w:after="150"/>
              <w:jc w:val="center"/>
              <w:rPr>
                <w:rFonts w:ascii="Times New Roman" w:hAnsi="Times New Roman" w:cs="Times New Roman"/>
                <w:b w:val="0"/>
                <w:bCs/>
                <w:sz w:val="20"/>
                <w:szCs w:val="20"/>
              </w:rPr>
            </w:pPr>
            <w:r w:rsidRPr="00146B5D">
              <w:rPr>
                <w:rFonts w:ascii="Times New Roman" w:hAnsi="Times New Roman" w:cs="Times New Roman"/>
                <w:b w:val="0"/>
                <w:bCs/>
                <w:sz w:val="20"/>
                <w:szCs w:val="20"/>
              </w:rPr>
              <w:t>ДСТУ 7699:2015</w:t>
            </w:r>
          </w:p>
        </w:tc>
        <w:tc>
          <w:tcPr>
            <w:tcW w:w="945" w:type="dxa"/>
            <w:shd w:val="clear" w:color="auto" w:fill="auto"/>
            <w:vAlign w:val="center"/>
          </w:tcPr>
          <w:p w:rsidR="00181DAF" w:rsidRPr="00AC1B91" w:rsidRDefault="00181DAF" w:rsidP="00A73C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181DAF" w:rsidRPr="00AC1B91" w:rsidTr="00A73C1B">
        <w:trPr>
          <w:trHeight w:val="20"/>
          <w:jc w:val="center"/>
        </w:trPr>
        <w:tc>
          <w:tcPr>
            <w:tcW w:w="445" w:type="dxa"/>
            <w:shd w:val="clear" w:color="auto" w:fill="auto"/>
            <w:vAlign w:val="center"/>
          </w:tcPr>
          <w:p w:rsidR="00181DAF" w:rsidRPr="00AC1B91" w:rsidRDefault="00181DAF" w:rsidP="00A73C1B">
            <w:pPr>
              <w:jc w:val="both"/>
              <w:rPr>
                <w:rFonts w:ascii="Times New Roman" w:eastAsia="Times New Roman" w:hAnsi="Times New Roman" w:cs="Times New Roman"/>
                <w:sz w:val="20"/>
              </w:rPr>
            </w:pPr>
            <w:r>
              <w:rPr>
                <w:rFonts w:ascii="Times New Roman" w:eastAsia="Times New Roman" w:hAnsi="Times New Roman" w:cs="Times New Roman"/>
                <w:sz w:val="20"/>
              </w:rPr>
              <w:t>2</w:t>
            </w:r>
          </w:p>
        </w:tc>
        <w:tc>
          <w:tcPr>
            <w:tcW w:w="2131" w:type="dxa"/>
            <w:shd w:val="clear" w:color="auto" w:fill="auto"/>
            <w:vAlign w:val="center"/>
          </w:tcPr>
          <w:p w:rsidR="00181DAF" w:rsidRPr="00AC1B91" w:rsidRDefault="00181DAF" w:rsidP="00A73C1B">
            <w:pPr>
              <w:rPr>
                <w:rFonts w:ascii="Times New Roman" w:eastAsia="Times New Roman" w:hAnsi="Times New Roman" w:cs="Times New Roman"/>
                <w:b/>
                <w:i/>
                <w:sz w:val="20"/>
              </w:rPr>
            </w:pPr>
            <w:r w:rsidRPr="00AC1B91">
              <w:rPr>
                <w:rFonts w:ascii="Times New Roman" w:eastAsia="Times New Roman" w:hAnsi="Times New Roman" w:cs="Times New Roman"/>
                <w:b/>
                <w:i/>
                <w:sz w:val="20"/>
              </w:rPr>
              <w:t xml:space="preserve">Борошно пшеничне вищого ґатунку </w:t>
            </w:r>
          </w:p>
        </w:tc>
        <w:tc>
          <w:tcPr>
            <w:tcW w:w="1263" w:type="dxa"/>
            <w:vAlign w:val="center"/>
          </w:tcPr>
          <w:p w:rsidR="00181DAF" w:rsidRPr="00AC1B91" w:rsidRDefault="00181DAF" w:rsidP="00A73C1B">
            <w:pPr>
              <w:jc w:val="center"/>
              <w:rPr>
                <w:rFonts w:ascii="Times New Roman" w:eastAsia="Times New Roman" w:hAnsi="Times New Roman" w:cs="Times New Roman"/>
                <w:sz w:val="20"/>
                <w:szCs w:val="20"/>
              </w:rPr>
            </w:pPr>
            <w:r w:rsidRPr="00AC1B91">
              <w:rPr>
                <w:rFonts w:ascii="Times New Roman" w:eastAsia="Times New Roman" w:hAnsi="Times New Roman" w:cs="Times New Roman"/>
                <w:sz w:val="20"/>
                <w:szCs w:val="20"/>
              </w:rPr>
              <w:t>до 50 кг</w:t>
            </w:r>
          </w:p>
        </w:tc>
        <w:tc>
          <w:tcPr>
            <w:tcW w:w="1864" w:type="dxa"/>
            <w:vAlign w:val="center"/>
          </w:tcPr>
          <w:p w:rsidR="00181DAF" w:rsidRPr="00AC1B91" w:rsidRDefault="00181DAF" w:rsidP="00A73C1B">
            <w:pPr>
              <w:rPr>
                <w:rFonts w:ascii="Times New Roman" w:eastAsia="Times New Roman" w:hAnsi="Times New Roman" w:cs="Times New Roman"/>
                <w:sz w:val="20"/>
                <w:szCs w:val="20"/>
              </w:rPr>
            </w:pPr>
            <w:proofErr w:type="spellStart"/>
            <w:r w:rsidRPr="00AC1B91">
              <w:rPr>
                <w:rFonts w:ascii="Times New Roman" w:eastAsia="Times New Roman" w:hAnsi="Times New Roman" w:cs="Times New Roman"/>
                <w:sz w:val="20"/>
                <w:szCs w:val="20"/>
              </w:rPr>
              <w:t>пп</w:t>
            </w:r>
            <w:proofErr w:type="spellEnd"/>
            <w:r w:rsidRPr="00AC1B91">
              <w:rPr>
                <w:rFonts w:ascii="Times New Roman" w:eastAsia="Times New Roman" w:hAnsi="Times New Roman" w:cs="Times New Roman"/>
                <w:sz w:val="20"/>
                <w:szCs w:val="20"/>
              </w:rPr>
              <w:t xml:space="preserve"> мішок з </w:t>
            </w:r>
            <w:proofErr w:type="spellStart"/>
            <w:r w:rsidRPr="00AC1B91">
              <w:rPr>
                <w:rFonts w:ascii="Times New Roman" w:eastAsia="Times New Roman" w:hAnsi="Times New Roman" w:cs="Times New Roman"/>
                <w:sz w:val="20"/>
                <w:szCs w:val="20"/>
              </w:rPr>
              <w:t>пе</w:t>
            </w:r>
            <w:proofErr w:type="spellEnd"/>
            <w:r w:rsidRPr="00AC1B91">
              <w:rPr>
                <w:rFonts w:ascii="Times New Roman" w:eastAsia="Times New Roman" w:hAnsi="Times New Roman" w:cs="Times New Roman"/>
                <w:sz w:val="20"/>
                <w:szCs w:val="20"/>
              </w:rPr>
              <w:t xml:space="preserve"> укладкою</w:t>
            </w:r>
          </w:p>
        </w:tc>
        <w:tc>
          <w:tcPr>
            <w:tcW w:w="1628" w:type="dxa"/>
            <w:vAlign w:val="center"/>
          </w:tcPr>
          <w:p w:rsidR="00181DAF" w:rsidRPr="00AC1B91" w:rsidRDefault="00181DAF" w:rsidP="00A73C1B">
            <w:pPr>
              <w:jc w:val="center"/>
              <w:rPr>
                <w:rFonts w:ascii="Times New Roman" w:eastAsia="Times New Roman" w:hAnsi="Times New Roman" w:cs="Times New Roman"/>
                <w:sz w:val="20"/>
                <w:szCs w:val="20"/>
              </w:rPr>
            </w:pPr>
            <w:r w:rsidRPr="00AC1B91">
              <w:rPr>
                <w:rFonts w:ascii="Times New Roman" w:eastAsia="Times New Roman" w:hAnsi="Times New Roman" w:cs="Times New Roman"/>
                <w:sz w:val="20"/>
                <w:szCs w:val="20"/>
              </w:rPr>
              <w:t>не менше 6 місяців</w:t>
            </w:r>
          </w:p>
        </w:tc>
        <w:tc>
          <w:tcPr>
            <w:tcW w:w="1810" w:type="dxa"/>
            <w:shd w:val="clear" w:color="auto" w:fill="auto"/>
            <w:vAlign w:val="center"/>
          </w:tcPr>
          <w:p w:rsidR="00181DAF" w:rsidRPr="00146B5D" w:rsidRDefault="00181DAF" w:rsidP="00A73C1B">
            <w:pPr>
              <w:jc w:val="center"/>
              <w:rPr>
                <w:rFonts w:ascii="Times New Roman" w:eastAsia="Times New Roman" w:hAnsi="Times New Roman" w:cs="Times New Roman"/>
                <w:sz w:val="20"/>
                <w:szCs w:val="20"/>
              </w:rPr>
            </w:pPr>
            <w:r w:rsidRPr="00146B5D">
              <w:rPr>
                <w:rFonts w:ascii="Times New Roman" w:eastAsia="Times New Roman" w:hAnsi="Times New Roman" w:cs="Times New Roman"/>
                <w:sz w:val="20"/>
                <w:szCs w:val="20"/>
              </w:rPr>
              <w:t>ДСТУ 46.004-99</w:t>
            </w:r>
          </w:p>
        </w:tc>
        <w:tc>
          <w:tcPr>
            <w:tcW w:w="945" w:type="dxa"/>
            <w:shd w:val="clear" w:color="auto" w:fill="auto"/>
            <w:vAlign w:val="center"/>
          </w:tcPr>
          <w:p w:rsidR="00181DAF" w:rsidRPr="00AC1B91" w:rsidRDefault="00181DAF" w:rsidP="00A73C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w:t>
            </w:r>
          </w:p>
        </w:tc>
      </w:tr>
      <w:tr w:rsidR="00181DAF" w:rsidRPr="00AC1B91" w:rsidTr="00A73C1B">
        <w:trPr>
          <w:trHeight w:val="20"/>
          <w:jc w:val="center"/>
        </w:trPr>
        <w:tc>
          <w:tcPr>
            <w:tcW w:w="445" w:type="dxa"/>
            <w:shd w:val="clear" w:color="auto" w:fill="auto"/>
            <w:vAlign w:val="center"/>
          </w:tcPr>
          <w:p w:rsidR="00181DAF" w:rsidRPr="00AC1B91" w:rsidRDefault="00181DAF" w:rsidP="00A73C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31" w:type="dxa"/>
            <w:shd w:val="clear" w:color="auto" w:fill="auto"/>
            <w:vAlign w:val="center"/>
          </w:tcPr>
          <w:p w:rsidR="00181DAF" w:rsidRPr="00AC1B91" w:rsidRDefault="00181DAF" w:rsidP="00A73C1B">
            <w:pPr>
              <w:rPr>
                <w:rFonts w:ascii="Times New Roman" w:eastAsia="Times New Roman" w:hAnsi="Times New Roman" w:cs="Times New Roman"/>
                <w:b/>
                <w:i/>
                <w:sz w:val="20"/>
              </w:rPr>
            </w:pPr>
            <w:proofErr w:type="spellStart"/>
            <w:r>
              <w:rPr>
                <w:rFonts w:ascii="Times New Roman" w:eastAsia="Times New Roman" w:hAnsi="Times New Roman" w:cs="Times New Roman"/>
                <w:b/>
                <w:i/>
                <w:sz w:val="20"/>
              </w:rPr>
              <w:t>Булгур</w:t>
            </w:r>
            <w:proofErr w:type="spellEnd"/>
          </w:p>
        </w:tc>
        <w:tc>
          <w:tcPr>
            <w:tcW w:w="1263" w:type="dxa"/>
            <w:vAlign w:val="center"/>
          </w:tcPr>
          <w:p w:rsidR="00181DAF" w:rsidRPr="00AC1B91" w:rsidRDefault="00181DAF" w:rsidP="00A73C1B">
            <w:pPr>
              <w:pStyle w:val="3"/>
              <w:shd w:val="clear" w:color="auto" w:fill="FFFFFF"/>
              <w:spacing w:before="0" w:after="150"/>
              <w:jc w:val="center"/>
              <w:rPr>
                <w:b w:val="0"/>
                <w:sz w:val="20"/>
                <w:szCs w:val="20"/>
              </w:rPr>
            </w:pPr>
            <w:r w:rsidRPr="00AC1B91">
              <w:rPr>
                <w:b w:val="0"/>
                <w:sz w:val="20"/>
                <w:szCs w:val="20"/>
              </w:rPr>
              <w:t>до 25 кг</w:t>
            </w:r>
          </w:p>
        </w:tc>
        <w:tc>
          <w:tcPr>
            <w:tcW w:w="1864" w:type="dxa"/>
            <w:vAlign w:val="center"/>
          </w:tcPr>
          <w:p w:rsidR="00181DAF" w:rsidRPr="00AC1B91" w:rsidRDefault="00181DAF" w:rsidP="00A73C1B">
            <w:pPr>
              <w:rPr>
                <w:rFonts w:ascii="Times New Roman" w:eastAsia="Times New Roman" w:hAnsi="Times New Roman" w:cs="Times New Roman"/>
                <w:sz w:val="20"/>
                <w:szCs w:val="20"/>
              </w:rPr>
            </w:pPr>
            <w:r w:rsidRPr="00AC1B91">
              <w:rPr>
                <w:rFonts w:ascii="Times New Roman" w:eastAsia="Times New Roman" w:hAnsi="Times New Roman" w:cs="Times New Roman"/>
                <w:sz w:val="20"/>
              </w:rPr>
              <w:t>будь-яке споживче пакування</w:t>
            </w:r>
          </w:p>
        </w:tc>
        <w:tc>
          <w:tcPr>
            <w:tcW w:w="1628" w:type="dxa"/>
            <w:vAlign w:val="center"/>
          </w:tcPr>
          <w:p w:rsidR="00181DAF" w:rsidRPr="00AC1B91" w:rsidRDefault="00181DAF" w:rsidP="00A73C1B">
            <w:pPr>
              <w:jc w:val="center"/>
              <w:rPr>
                <w:rFonts w:ascii="Times New Roman" w:eastAsia="Times New Roman" w:hAnsi="Times New Roman" w:cs="Times New Roman"/>
                <w:sz w:val="20"/>
                <w:szCs w:val="20"/>
              </w:rPr>
            </w:pPr>
            <w:r w:rsidRPr="00AC1B91">
              <w:rPr>
                <w:rFonts w:ascii="Times New Roman" w:eastAsia="Times New Roman" w:hAnsi="Times New Roman" w:cs="Times New Roman"/>
                <w:sz w:val="20"/>
                <w:szCs w:val="20"/>
              </w:rPr>
              <w:t>не менше 6 місяців</w:t>
            </w:r>
          </w:p>
        </w:tc>
        <w:tc>
          <w:tcPr>
            <w:tcW w:w="1810" w:type="dxa"/>
            <w:shd w:val="clear" w:color="auto" w:fill="auto"/>
            <w:vAlign w:val="center"/>
          </w:tcPr>
          <w:p w:rsidR="00181DAF" w:rsidRPr="00146B5D" w:rsidRDefault="00181DAF" w:rsidP="00A73C1B">
            <w:pPr>
              <w:pStyle w:val="3"/>
              <w:shd w:val="clear" w:color="auto" w:fill="FFFFFF"/>
              <w:tabs>
                <w:tab w:val="num" w:pos="0"/>
              </w:tabs>
              <w:spacing w:before="0"/>
              <w:jc w:val="center"/>
              <w:rPr>
                <w:rFonts w:ascii="Times New Roman" w:hAnsi="Times New Roman" w:cs="Times New Roman"/>
                <w:b w:val="0"/>
                <w:sz w:val="20"/>
                <w:szCs w:val="20"/>
              </w:rPr>
            </w:pPr>
            <w:r w:rsidRPr="00146B5D">
              <w:rPr>
                <w:rFonts w:ascii="Times New Roman" w:hAnsi="Times New Roman" w:cs="Times New Roman"/>
                <w:b w:val="0"/>
                <w:sz w:val="20"/>
                <w:szCs w:val="20"/>
              </w:rPr>
              <w:t>ДСТУ 7699:2015</w:t>
            </w:r>
          </w:p>
        </w:tc>
        <w:tc>
          <w:tcPr>
            <w:tcW w:w="945" w:type="dxa"/>
            <w:shd w:val="clear" w:color="auto" w:fill="auto"/>
            <w:vAlign w:val="center"/>
          </w:tcPr>
          <w:p w:rsidR="00181DAF" w:rsidRPr="00AC1B91" w:rsidRDefault="00181DAF" w:rsidP="00A73C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w:t>
            </w:r>
          </w:p>
        </w:tc>
      </w:tr>
      <w:tr w:rsidR="00181DAF" w:rsidRPr="00AC1B91" w:rsidTr="00A73C1B">
        <w:trPr>
          <w:trHeight w:val="20"/>
          <w:jc w:val="center"/>
        </w:trPr>
        <w:tc>
          <w:tcPr>
            <w:tcW w:w="445" w:type="dxa"/>
            <w:shd w:val="clear" w:color="auto" w:fill="auto"/>
            <w:vAlign w:val="center"/>
          </w:tcPr>
          <w:p w:rsidR="00181DAF" w:rsidRPr="00AC1B91" w:rsidRDefault="00181DAF" w:rsidP="00A73C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131" w:type="dxa"/>
            <w:shd w:val="clear" w:color="auto" w:fill="auto"/>
            <w:vAlign w:val="center"/>
          </w:tcPr>
          <w:p w:rsidR="00181DAF" w:rsidRPr="00AC1B91" w:rsidRDefault="00181DAF" w:rsidP="00A73C1B">
            <w:pPr>
              <w:rPr>
                <w:rFonts w:ascii="Times New Roman" w:eastAsia="Times New Roman" w:hAnsi="Times New Roman" w:cs="Times New Roman"/>
                <w:b/>
                <w:i/>
                <w:sz w:val="20"/>
              </w:rPr>
            </w:pPr>
            <w:r>
              <w:rPr>
                <w:rFonts w:ascii="Times New Roman" w:eastAsia="Times New Roman" w:hAnsi="Times New Roman" w:cs="Times New Roman"/>
                <w:b/>
                <w:i/>
                <w:sz w:val="20"/>
              </w:rPr>
              <w:t>Вівсяні пластівці</w:t>
            </w:r>
          </w:p>
        </w:tc>
        <w:tc>
          <w:tcPr>
            <w:tcW w:w="1263" w:type="dxa"/>
            <w:vAlign w:val="center"/>
          </w:tcPr>
          <w:p w:rsidR="00181DAF" w:rsidRPr="00AC1B91" w:rsidRDefault="00181DAF" w:rsidP="00A73C1B">
            <w:pPr>
              <w:pStyle w:val="3"/>
              <w:shd w:val="clear" w:color="auto" w:fill="FFFFFF"/>
              <w:spacing w:before="0" w:after="150"/>
              <w:jc w:val="center"/>
              <w:rPr>
                <w:b w:val="0"/>
                <w:sz w:val="20"/>
                <w:szCs w:val="20"/>
              </w:rPr>
            </w:pPr>
            <w:r w:rsidRPr="00AC1B91">
              <w:rPr>
                <w:b w:val="0"/>
                <w:sz w:val="20"/>
                <w:szCs w:val="20"/>
              </w:rPr>
              <w:t>до 25 кг</w:t>
            </w:r>
          </w:p>
        </w:tc>
        <w:tc>
          <w:tcPr>
            <w:tcW w:w="1864" w:type="dxa"/>
            <w:vAlign w:val="center"/>
          </w:tcPr>
          <w:p w:rsidR="00181DAF" w:rsidRPr="00AC1B91" w:rsidRDefault="00181DAF" w:rsidP="00A73C1B">
            <w:pPr>
              <w:rPr>
                <w:rFonts w:ascii="Times New Roman" w:eastAsia="Times New Roman" w:hAnsi="Times New Roman" w:cs="Times New Roman"/>
                <w:sz w:val="20"/>
                <w:szCs w:val="20"/>
              </w:rPr>
            </w:pPr>
            <w:r w:rsidRPr="00AC1B91">
              <w:rPr>
                <w:rFonts w:ascii="Times New Roman" w:eastAsia="Times New Roman" w:hAnsi="Times New Roman" w:cs="Times New Roman"/>
                <w:sz w:val="20"/>
              </w:rPr>
              <w:t>будь-яке споживче пакування</w:t>
            </w:r>
          </w:p>
        </w:tc>
        <w:tc>
          <w:tcPr>
            <w:tcW w:w="1628" w:type="dxa"/>
            <w:vAlign w:val="center"/>
          </w:tcPr>
          <w:p w:rsidR="00181DAF" w:rsidRPr="00AC1B91" w:rsidRDefault="00181DAF" w:rsidP="00A73C1B">
            <w:pPr>
              <w:jc w:val="center"/>
              <w:rPr>
                <w:rFonts w:ascii="Times New Roman" w:eastAsia="Times New Roman" w:hAnsi="Times New Roman" w:cs="Times New Roman"/>
                <w:sz w:val="20"/>
                <w:szCs w:val="20"/>
              </w:rPr>
            </w:pPr>
            <w:r w:rsidRPr="00AC1B91">
              <w:rPr>
                <w:rFonts w:ascii="Times New Roman" w:eastAsia="Times New Roman" w:hAnsi="Times New Roman" w:cs="Times New Roman"/>
                <w:sz w:val="20"/>
                <w:szCs w:val="20"/>
              </w:rPr>
              <w:t>не менше 6 місяців</w:t>
            </w:r>
          </w:p>
        </w:tc>
        <w:tc>
          <w:tcPr>
            <w:tcW w:w="1810" w:type="dxa"/>
            <w:shd w:val="clear" w:color="auto" w:fill="auto"/>
            <w:vAlign w:val="center"/>
          </w:tcPr>
          <w:p w:rsidR="00181DAF" w:rsidRPr="00146B5D" w:rsidRDefault="00181DAF" w:rsidP="00A73C1B">
            <w:pPr>
              <w:pStyle w:val="3"/>
              <w:shd w:val="clear" w:color="auto" w:fill="FFFFFF"/>
              <w:tabs>
                <w:tab w:val="num" w:pos="0"/>
              </w:tabs>
              <w:spacing w:before="0"/>
              <w:jc w:val="center"/>
              <w:rPr>
                <w:rFonts w:ascii="Times New Roman" w:hAnsi="Times New Roman" w:cs="Times New Roman"/>
                <w:b w:val="0"/>
                <w:sz w:val="20"/>
                <w:szCs w:val="20"/>
              </w:rPr>
            </w:pPr>
            <w:r w:rsidRPr="00146B5D">
              <w:rPr>
                <w:rFonts w:ascii="Times New Roman" w:hAnsi="Times New Roman" w:cs="Times New Roman"/>
                <w:b w:val="0"/>
                <w:sz w:val="20"/>
                <w:szCs w:val="20"/>
              </w:rPr>
              <w:t>ДСТУ 4634:2006</w:t>
            </w:r>
          </w:p>
        </w:tc>
        <w:tc>
          <w:tcPr>
            <w:tcW w:w="945" w:type="dxa"/>
            <w:shd w:val="clear" w:color="auto" w:fill="auto"/>
            <w:vAlign w:val="center"/>
          </w:tcPr>
          <w:p w:rsidR="00181DAF" w:rsidRPr="00AC1B91" w:rsidRDefault="00181DAF" w:rsidP="00A73C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w:t>
            </w:r>
          </w:p>
        </w:tc>
      </w:tr>
      <w:tr w:rsidR="00181DAF" w:rsidRPr="00AC1B91" w:rsidTr="00A73C1B">
        <w:trPr>
          <w:trHeight w:val="20"/>
          <w:jc w:val="center"/>
        </w:trPr>
        <w:tc>
          <w:tcPr>
            <w:tcW w:w="445" w:type="dxa"/>
            <w:shd w:val="clear" w:color="auto" w:fill="auto"/>
            <w:vAlign w:val="center"/>
          </w:tcPr>
          <w:p w:rsidR="00181DAF" w:rsidRPr="00AC1B91" w:rsidRDefault="00181DAF" w:rsidP="00A73C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31" w:type="dxa"/>
            <w:shd w:val="clear" w:color="auto" w:fill="auto"/>
            <w:vAlign w:val="center"/>
          </w:tcPr>
          <w:p w:rsidR="00181DAF" w:rsidRDefault="00181DAF" w:rsidP="00A73C1B">
            <w:pPr>
              <w:rPr>
                <w:rFonts w:ascii="Times New Roman" w:eastAsia="Times New Roman" w:hAnsi="Times New Roman" w:cs="Times New Roman"/>
                <w:b/>
                <w:i/>
                <w:sz w:val="20"/>
              </w:rPr>
            </w:pPr>
            <w:r>
              <w:rPr>
                <w:rFonts w:ascii="Times New Roman" w:eastAsia="Times New Roman" w:hAnsi="Times New Roman" w:cs="Times New Roman"/>
                <w:b/>
                <w:i/>
                <w:sz w:val="20"/>
              </w:rPr>
              <w:t>Горох</w:t>
            </w:r>
          </w:p>
        </w:tc>
        <w:tc>
          <w:tcPr>
            <w:tcW w:w="1263" w:type="dxa"/>
            <w:vAlign w:val="center"/>
          </w:tcPr>
          <w:p w:rsidR="00181DAF" w:rsidRPr="00AC1B91" w:rsidRDefault="00181DAF" w:rsidP="00A73C1B">
            <w:pPr>
              <w:pStyle w:val="3"/>
              <w:shd w:val="clear" w:color="auto" w:fill="FFFFFF"/>
              <w:spacing w:before="0" w:after="150"/>
              <w:jc w:val="center"/>
              <w:rPr>
                <w:b w:val="0"/>
                <w:sz w:val="20"/>
                <w:szCs w:val="20"/>
              </w:rPr>
            </w:pPr>
            <w:r>
              <w:rPr>
                <w:b w:val="0"/>
                <w:sz w:val="20"/>
                <w:szCs w:val="20"/>
              </w:rPr>
              <w:t>До 25 кг</w:t>
            </w:r>
          </w:p>
        </w:tc>
        <w:tc>
          <w:tcPr>
            <w:tcW w:w="1864" w:type="dxa"/>
            <w:vAlign w:val="center"/>
          </w:tcPr>
          <w:p w:rsidR="00181DAF" w:rsidRPr="00AC1B91" w:rsidRDefault="00181DAF" w:rsidP="00A73C1B">
            <w:pPr>
              <w:rPr>
                <w:rFonts w:ascii="Times New Roman" w:eastAsia="Times New Roman" w:hAnsi="Times New Roman" w:cs="Times New Roman"/>
                <w:sz w:val="20"/>
              </w:rPr>
            </w:pPr>
            <w:r w:rsidRPr="00AC1B91">
              <w:rPr>
                <w:rFonts w:ascii="Times New Roman" w:eastAsia="Times New Roman" w:hAnsi="Times New Roman" w:cs="Times New Roman"/>
                <w:sz w:val="20"/>
              </w:rPr>
              <w:t>будь-яке споживче пакування</w:t>
            </w:r>
          </w:p>
        </w:tc>
        <w:tc>
          <w:tcPr>
            <w:tcW w:w="1628" w:type="dxa"/>
            <w:vAlign w:val="center"/>
          </w:tcPr>
          <w:p w:rsidR="00181DAF" w:rsidRPr="00AC1B91" w:rsidRDefault="00181DAF" w:rsidP="00A73C1B">
            <w:pPr>
              <w:jc w:val="center"/>
              <w:rPr>
                <w:rFonts w:ascii="Times New Roman" w:eastAsia="Times New Roman" w:hAnsi="Times New Roman" w:cs="Times New Roman"/>
                <w:sz w:val="20"/>
                <w:szCs w:val="20"/>
              </w:rPr>
            </w:pPr>
            <w:r w:rsidRPr="00AC1B91">
              <w:rPr>
                <w:rFonts w:ascii="Times New Roman" w:eastAsia="Times New Roman" w:hAnsi="Times New Roman" w:cs="Times New Roman"/>
                <w:sz w:val="20"/>
                <w:szCs w:val="20"/>
              </w:rPr>
              <w:t>не менше 6 місяців</w:t>
            </w:r>
          </w:p>
        </w:tc>
        <w:tc>
          <w:tcPr>
            <w:tcW w:w="1810" w:type="dxa"/>
            <w:shd w:val="clear" w:color="auto" w:fill="auto"/>
            <w:vAlign w:val="center"/>
          </w:tcPr>
          <w:p w:rsidR="00181DAF" w:rsidRPr="00146B5D" w:rsidRDefault="00181DAF" w:rsidP="00A73C1B">
            <w:pPr>
              <w:pStyle w:val="3"/>
              <w:shd w:val="clear" w:color="auto" w:fill="FFFFFF"/>
              <w:tabs>
                <w:tab w:val="num" w:pos="0"/>
              </w:tabs>
              <w:spacing w:before="0"/>
              <w:jc w:val="center"/>
              <w:rPr>
                <w:rFonts w:ascii="Times New Roman" w:hAnsi="Times New Roman" w:cs="Times New Roman"/>
                <w:b w:val="0"/>
                <w:sz w:val="20"/>
                <w:szCs w:val="20"/>
              </w:rPr>
            </w:pPr>
            <w:r w:rsidRPr="00146B5D">
              <w:rPr>
                <w:rFonts w:ascii="Times New Roman" w:hAnsi="Times New Roman" w:cs="Times New Roman"/>
                <w:b w:val="0"/>
                <w:sz w:val="20"/>
                <w:szCs w:val="20"/>
              </w:rPr>
              <w:t>ДСТУ 4523:2006</w:t>
            </w:r>
          </w:p>
        </w:tc>
        <w:tc>
          <w:tcPr>
            <w:tcW w:w="945" w:type="dxa"/>
            <w:shd w:val="clear" w:color="auto" w:fill="auto"/>
            <w:vAlign w:val="center"/>
          </w:tcPr>
          <w:p w:rsidR="00181DAF" w:rsidRDefault="00181DAF" w:rsidP="00A73C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640</w:t>
            </w:r>
          </w:p>
        </w:tc>
      </w:tr>
      <w:tr w:rsidR="00181DAF" w:rsidRPr="00AC1B91" w:rsidTr="00A73C1B">
        <w:trPr>
          <w:trHeight w:val="20"/>
          <w:jc w:val="center"/>
        </w:trPr>
        <w:tc>
          <w:tcPr>
            <w:tcW w:w="445" w:type="dxa"/>
            <w:shd w:val="clear" w:color="auto" w:fill="auto"/>
            <w:vAlign w:val="center"/>
          </w:tcPr>
          <w:p w:rsidR="00181DAF" w:rsidRPr="00AC1B91" w:rsidRDefault="00181DAF" w:rsidP="00A73C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131" w:type="dxa"/>
            <w:shd w:val="clear" w:color="auto" w:fill="auto"/>
            <w:vAlign w:val="center"/>
          </w:tcPr>
          <w:p w:rsidR="00181DAF" w:rsidRPr="00AC1B91" w:rsidRDefault="00181DAF" w:rsidP="00A73C1B">
            <w:pPr>
              <w:rPr>
                <w:rFonts w:ascii="Times New Roman" w:eastAsia="Times New Roman" w:hAnsi="Times New Roman" w:cs="Times New Roman"/>
                <w:b/>
                <w:i/>
                <w:sz w:val="20"/>
              </w:rPr>
            </w:pPr>
            <w:r>
              <w:rPr>
                <w:rFonts w:ascii="Times New Roman" w:eastAsia="Times New Roman" w:hAnsi="Times New Roman" w:cs="Times New Roman"/>
                <w:b/>
                <w:i/>
                <w:sz w:val="20"/>
              </w:rPr>
              <w:t>Гречка</w:t>
            </w:r>
          </w:p>
        </w:tc>
        <w:tc>
          <w:tcPr>
            <w:tcW w:w="1263" w:type="dxa"/>
            <w:vAlign w:val="center"/>
          </w:tcPr>
          <w:p w:rsidR="00181DAF" w:rsidRPr="00AC1B91" w:rsidRDefault="00181DAF" w:rsidP="00A73C1B">
            <w:pPr>
              <w:pStyle w:val="3"/>
              <w:shd w:val="clear" w:color="auto" w:fill="FFFFFF"/>
              <w:spacing w:before="0" w:after="150"/>
              <w:jc w:val="center"/>
              <w:rPr>
                <w:b w:val="0"/>
                <w:sz w:val="20"/>
                <w:szCs w:val="20"/>
              </w:rPr>
            </w:pPr>
            <w:r w:rsidRPr="00AC1B91">
              <w:rPr>
                <w:b w:val="0"/>
                <w:sz w:val="20"/>
                <w:szCs w:val="20"/>
              </w:rPr>
              <w:t>до 25 кг</w:t>
            </w:r>
          </w:p>
        </w:tc>
        <w:tc>
          <w:tcPr>
            <w:tcW w:w="1864" w:type="dxa"/>
            <w:vAlign w:val="center"/>
          </w:tcPr>
          <w:p w:rsidR="00181DAF" w:rsidRPr="00AC1B91" w:rsidRDefault="00181DAF" w:rsidP="00A73C1B">
            <w:pPr>
              <w:rPr>
                <w:rFonts w:ascii="Times New Roman" w:eastAsia="Times New Roman" w:hAnsi="Times New Roman" w:cs="Times New Roman"/>
                <w:sz w:val="20"/>
                <w:szCs w:val="20"/>
              </w:rPr>
            </w:pPr>
            <w:r w:rsidRPr="00AC1B91">
              <w:rPr>
                <w:rFonts w:ascii="Times New Roman" w:eastAsia="Times New Roman" w:hAnsi="Times New Roman" w:cs="Times New Roman"/>
                <w:sz w:val="20"/>
              </w:rPr>
              <w:t>будь-яке споживче пакування</w:t>
            </w:r>
          </w:p>
        </w:tc>
        <w:tc>
          <w:tcPr>
            <w:tcW w:w="1628" w:type="dxa"/>
            <w:vAlign w:val="center"/>
          </w:tcPr>
          <w:p w:rsidR="00181DAF" w:rsidRPr="00AC1B91" w:rsidRDefault="00181DAF" w:rsidP="00A73C1B">
            <w:pPr>
              <w:jc w:val="center"/>
              <w:rPr>
                <w:rFonts w:ascii="Times New Roman" w:eastAsia="Times New Roman" w:hAnsi="Times New Roman" w:cs="Times New Roman"/>
                <w:sz w:val="20"/>
                <w:szCs w:val="20"/>
              </w:rPr>
            </w:pPr>
            <w:r w:rsidRPr="00AC1B91">
              <w:rPr>
                <w:rFonts w:ascii="Times New Roman" w:eastAsia="Times New Roman" w:hAnsi="Times New Roman" w:cs="Times New Roman"/>
                <w:sz w:val="20"/>
                <w:szCs w:val="20"/>
              </w:rPr>
              <w:t>не менше 6 місяців</w:t>
            </w:r>
          </w:p>
        </w:tc>
        <w:tc>
          <w:tcPr>
            <w:tcW w:w="1810" w:type="dxa"/>
            <w:shd w:val="clear" w:color="auto" w:fill="auto"/>
            <w:vAlign w:val="center"/>
          </w:tcPr>
          <w:p w:rsidR="00181DAF" w:rsidRPr="00146B5D" w:rsidRDefault="00181DAF" w:rsidP="00A73C1B">
            <w:pPr>
              <w:pStyle w:val="3"/>
              <w:shd w:val="clear" w:color="auto" w:fill="FFFFFF"/>
              <w:tabs>
                <w:tab w:val="num" w:pos="0"/>
              </w:tabs>
              <w:spacing w:before="0"/>
              <w:jc w:val="center"/>
              <w:rPr>
                <w:rFonts w:ascii="Times New Roman" w:hAnsi="Times New Roman" w:cs="Times New Roman"/>
                <w:b w:val="0"/>
                <w:sz w:val="20"/>
                <w:szCs w:val="20"/>
              </w:rPr>
            </w:pPr>
            <w:r w:rsidRPr="00146B5D">
              <w:rPr>
                <w:rFonts w:ascii="Times New Roman" w:hAnsi="Times New Roman" w:cs="Times New Roman"/>
                <w:b w:val="0"/>
                <w:sz w:val="20"/>
                <w:szCs w:val="20"/>
              </w:rPr>
              <w:t>ДСТУ 4524-2006</w:t>
            </w:r>
          </w:p>
        </w:tc>
        <w:tc>
          <w:tcPr>
            <w:tcW w:w="945" w:type="dxa"/>
            <w:shd w:val="clear" w:color="auto" w:fill="auto"/>
            <w:vAlign w:val="center"/>
          </w:tcPr>
          <w:p w:rsidR="00181DAF" w:rsidRPr="00AC1B91" w:rsidRDefault="00181DAF" w:rsidP="00A73C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w:t>
            </w:r>
          </w:p>
        </w:tc>
      </w:tr>
      <w:tr w:rsidR="00181DAF" w:rsidRPr="00AC1B91" w:rsidTr="00A73C1B">
        <w:trPr>
          <w:trHeight w:val="20"/>
          <w:jc w:val="center"/>
        </w:trPr>
        <w:tc>
          <w:tcPr>
            <w:tcW w:w="445" w:type="dxa"/>
            <w:shd w:val="clear" w:color="auto" w:fill="auto"/>
            <w:vAlign w:val="center"/>
          </w:tcPr>
          <w:p w:rsidR="00181DAF" w:rsidRPr="00AC1B91" w:rsidRDefault="00181DAF" w:rsidP="00A73C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131" w:type="dxa"/>
            <w:shd w:val="clear" w:color="auto" w:fill="auto"/>
            <w:vAlign w:val="center"/>
          </w:tcPr>
          <w:p w:rsidR="00181DAF" w:rsidRPr="00AC1B91" w:rsidRDefault="00181DAF" w:rsidP="00A73C1B">
            <w:pPr>
              <w:rPr>
                <w:rFonts w:ascii="Times New Roman" w:eastAsia="Times New Roman" w:hAnsi="Times New Roman" w:cs="Times New Roman"/>
                <w:b/>
                <w:i/>
                <w:sz w:val="20"/>
              </w:rPr>
            </w:pPr>
            <w:r>
              <w:rPr>
                <w:rFonts w:ascii="Times New Roman" w:eastAsia="Times New Roman" w:hAnsi="Times New Roman" w:cs="Times New Roman"/>
                <w:b/>
                <w:i/>
                <w:sz w:val="20"/>
              </w:rPr>
              <w:t>Крупа перлова</w:t>
            </w:r>
          </w:p>
        </w:tc>
        <w:tc>
          <w:tcPr>
            <w:tcW w:w="1263" w:type="dxa"/>
            <w:vAlign w:val="center"/>
          </w:tcPr>
          <w:p w:rsidR="00181DAF" w:rsidRPr="00AC1B91" w:rsidRDefault="00181DAF" w:rsidP="00A73C1B">
            <w:pPr>
              <w:pStyle w:val="3"/>
              <w:shd w:val="clear" w:color="auto" w:fill="FFFFFF"/>
              <w:spacing w:before="0" w:after="150"/>
              <w:jc w:val="center"/>
              <w:rPr>
                <w:b w:val="0"/>
                <w:sz w:val="20"/>
                <w:szCs w:val="20"/>
              </w:rPr>
            </w:pPr>
            <w:r w:rsidRPr="00AC1B91">
              <w:rPr>
                <w:b w:val="0"/>
                <w:sz w:val="20"/>
                <w:szCs w:val="20"/>
              </w:rPr>
              <w:t>до 25 кг</w:t>
            </w:r>
          </w:p>
        </w:tc>
        <w:tc>
          <w:tcPr>
            <w:tcW w:w="1864" w:type="dxa"/>
            <w:vAlign w:val="center"/>
          </w:tcPr>
          <w:p w:rsidR="00181DAF" w:rsidRPr="00AC1B91" w:rsidRDefault="00181DAF" w:rsidP="00A73C1B">
            <w:pPr>
              <w:rPr>
                <w:rFonts w:ascii="Times New Roman" w:eastAsia="Times New Roman" w:hAnsi="Times New Roman" w:cs="Times New Roman"/>
                <w:sz w:val="20"/>
                <w:szCs w:val="20"/>
              </w:rPr>
            </w:pPr>
            <w:r w:rsidRPr="00AC1B91">
              <w:rPr>
                <w:rFonts w:ascii="Times New Roman" w:eastAsia="Times New Roman" w:hAnsi="Times New Roman" w:cs="Times New Roman"/>
                <w:sz w:val="20"/>
              </w:rPr>
              <w:t>будь-яке споживче пакування</w:t>
            </w:r>
          </w:p>
        </w:tc>
        <w:tc>
          <w:tcPr>
            <w:tcW w:w="1628" w:type="dxa"/>
            <w:vAlign w:val="center"/>
          </w:tcPr>
          <w:p w:rsidR="00181DAF" w:rsidRPr="00AC1B91" w:rsidRDefault="00181DAF" w:rsidP="00A73C1B">
            <w:pPr>
              <w:jc w:val="center"/>
              <w:rPr>
                <w:rFonts w:ascii="Times New Roman" w:eastAsia="Times New Roman" w:hAnsi="Times New Roman" w:cs="Times New Roman"/>
                <w:sz w:val="20"/>
                <w:szCs w:val="20"/>
              </w:rPr>
            </w:pPr>
            <w:r w:rsidRPr="00AC1B91">
              <w:rPr>
                <w:rFonts w:ascii="Times New Roman" w:eastAsia="Times New Roman" w:hAnsi="Times New Roman" w:cs="Times New Roman"/>
                <w:sz w:val="20"/>
                <w:szCs w:val="20"/>
              </w:rPr>
              <w:t>не менше 6 місяців</w:t>
            </w:r>
          </w:p>
        </w:tc>
        <w:tc>
          <w:tcPr>
            <w:tcW w:w="1810" w:type="dxa"/>
            <w:shd w:val="clear" w:color="auto" w:fill="auto"/>
            <w:vAlign w:val="center"/>
          </w:tcPr>
          <w:p w:rsidR="00181DAF" w:rsidRPr="00146B5D" w:rsidRDefault="00181DAF" w:rsidP="00A73C1B">
            <w:pPr>
              <w:pStyle w:val="3"/>
              <w:shd w:val="clear" w:color="auto" w:fill="FFFFFF"/>
              <w:tabs>
                <w:tab w:val="num" w:pos="0"/>
              </w:tabs>
              <w:spacing w:before="0"/>
              <w:jc w:val="center"/>
              <w:rPr>
                <w:rFonts w:ascii="Times New Roman" w:hAnsi="Times New Roman" w:cs="Times New Roman"/>
                <w:b w:val="0"/>
                <w:sz w:val="20"/>
                <w:szCs w:val="20"/>
              </w:rPr>
            </w:pPr>
            <w:r w:rsidRPr="00146B5D">
              <w:rPr>
                <w:rFonts w:ascii="Times New Roman" w:hAnsi="Times New Roman" w:cs="Times New Roman"/>
                <w:b w:val="0"/>
                <w:sz w:val="20"/>
                <w:szCs w:val="20"/>
              </w:rPr>
              <w:t>ДСТУ 7699:2015</w:t>
            </w:r>
          </w:p>
        </w:tc>
        <w:tc>
          <w:tcPr>
            <w:tcW w:w="945" w:type="dxa"/>
            <w:shd w:val="clear" w:color="auto" w:fill="auto"/>
            <w:vAlign w:val="center"/>
          </w:tcPr>
          <w:p w:rsidR="00181DAF" w:rsidRPr="00AC1B91" w:rsidRDefault="00181DAF" w:rsidP="00181DA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w:t>
            </w:r>
          </w:p>
        </w:tc>
      </w:tr>
      <w:tr w:rsidR="00181DAF" w:rsidRPr="00AC1B91" w:rsidTr="00A73C1B">
        <w:trPr>
          <w:trHeight w:val="20"/>
          <w:jc w:val="center"/>
        </w:trPr>
        <w:tc>
          <w:tcPr>
            <w:tcW w:w="445" w:type="dxa"/>
            <w:shd w:val="clear" w:color="auto" w:fill="auto"/>
            <w:vAlign w:val="center"/>
          </w:tcPr>
          <w:p w:rsidR="00181DAF" w:rsidRPr="00AC1B91" w:rsidRDefault="00181DAF" w:rsidP="00A73C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131" w:type="dxa"/>
            <w:shd w:val="clear" w:color="auto" w:fill="auto"/>
            <w:vAlign w:val="center"/>
          </w:tcPr>
          <w:p w:rsidR="00181DAF" w:rsidRPr="00AC1B91" w:rsidRDefault="00181DAF" w:rsidP="00A73C1B">
            <w:pPr>
              <w:rPr>
                <w:rFonts w:ascii="Times New Roman" w:eastAsia="Times New Roman" w:hAnsi="Times New Roman" w:cs="Times New Roman"/>
                <w:b/>
                <w:i/>
                <w:sz w:val="20"/>
              </w:rPr>
            </w:pPr>
            <w:r>
              <w:rPr>
                <w:rFonts w:ascii="Times New Roman" w:eastAsia="Times New Roman" w:hAnsi="Times New Roman" w:cs="Times New Roman"/>
                <w:b/>
                <w:i/>
                <w:sz w:val="20"/>
              </w:rPr>
              <w:t xml:space="preserve">Крупа пшенична </w:t>
            </w:r>
          </w:p>
        </w:tc>
        <w:tc>
          <w:tcPr>
            <w:tcW w:w="1263" w:type="dxa"/>
            <w:vAlign w:val="center"/>
          </w:tcPr>
          <w:p w:rsidR="00181DAF" w:rsidRPr="00AC1B91" w:rsidRDefault="00181DAF" w:rsidP="00A73C1B">
            <w:pPr>
              <w:pStyle w:val="3"/>
              <w:shd w:val="clear" w:color="auto" w:fill="FFFFFF"/>
              <w:spacing w:before="0" w:after="150"/>
              <w:jc w:val="center"/>
              <w:rPr>
                <w:b w:val="0"/>
                <w:sz w:val="20"/>
                <w:szCs w:val="20"/>
              </w:rPr>
            </w:pPr>
            <w:r w:rsidRPr="00AC1B91">
              <w:rPr>
                <w:b w:val="0"/>
                <w:sz w:val="20"/>
                <w:szCs w:val="20"/>
              </w:rPr>
              <w:t>до 25 кг</w:t>
            </w:r>
          </w:p>
        </w:tc>
        <w:tc>
          <w:tcPr>
            <w:tcW w:w="1864" w:type="dxa"/>
            <w:vAlign w:val="center"/>
          </w:tcPr>
          <w:p w:rsidR="00181DAF" w:rsidRPr="00AC1B91" w:rsidRDefault="00181DAF" w:rsidP="00A73C1B">
            <w:pPr>
              <w:rPr>
                <w:rFonts w:ascii="Times New Roman" w:eastAsia="Times New Roman" w:hAnsi="Times New Roman" w:cs="Times New Roman"/>
                <w:sz w:val="20"/>
                <w:szCs w:val="20"/>
              </w:rPr>
            </w:pPr>
            <w:r w:rsidRPr="00AC1B91">
              <w:rPr>
                <w:rFonts w:ascii="Times New Roman" w:eastAsia="Times New Roman" w:hAnsi="Times New Roman" w:cs="Times New Roman"/>
                <w:sz w:val="20"/>
              </w:rPr>
              <w:t>будь-яке споживче пакування</w:t>
            </w:r>
          </w:p>
        </w:tc>
        <w:tc>
          <w:tcPr>
            <w:tcW w:w="1628" w:type="dxa"/>
            <w:vAlign w:val="center"/>
          </w:tcPr>
          <w:p w:rsidR="00181DAF" w:rsidRPr="00AC1B91" w:rsidRDefault="00181DAF" w:rsidP="00A73C1B">
            <w:pPr>
              <w:jc w:val="center"/>
              <w:rPr>
                <w:rFonts w:ascii="Times New Roman" w:eastAsia="Times New Roman" w:hAnsi="Times New Roman" w:cs="Times New Roman"/>
                <w:sz w:val="20"/>
                <w:szCs w:val="20"/>
              </w:rPr>
            </w:pPr>
            <w:r w:rsidRPr="00AC1B91">
              <w:rPr>
                <w:rFonts w:ascii="Times New Roman" w:eastAsia="Times New Roman" w:hAnsi="Times New Roman" w:cs="Times New Roman"/>
                <w:sz w:val="20"/>
                <w:szCs w:val="20"/>
              </w:rPr>
              <w:t>не менше 6 місяців</w:t>
            </w:r>
          </w:p>
        </w:tc>
        <w:tc>
          <w:tcPr>
            <w:tcW w:w="1810" w:type="dxa"/>
            <w:shd w:val="clear" w:color="auto" w:fill="auto"/>
            <w:vAlign w:val="center"/>
          </w:tcPr>
          <w:p w:rsidR="00181DAF" w:rsidRPr="00146B5D" w:rsidRDefault="00181DAF" w:rsidP="00A73C1B">
            <w:pPr>
              <w:pStyle w:val="3"/>
              <w:shd w:val="clear" w:color="auto" w:fill="FFFFFF"/>
              <w:tabs>
                <w:tab w:val="num" w:pos="0"/>
              </w:tabs>
              <w:spacing w:before="0"/>
              <w:jc w:val="center"/>
              <w:rPr>
                <w:rFonts w:ascii="Times New Roman" w:hAnsi="Times New Roman" w:cs="Times New Roman"/>
                <w:b w:val="0"/>
                <w:sz w:val="20"/>
                <w:szCs w:val="20"/>
              </w:rPr>
            </w:pPr>
            <w:r w:rsidRPr="00146B5D">
              <w:rPr>
                <w:rFonts w:ascii="Times New Roman" w:hAnsi="Times New Roman" w:cs="Times New Roman"/>
                <w:b w:val="0"/>
                <w:sz w:val="20"/>
                <w:szCs w:val="20"/>
              </w:rPr>
              <w:t>ГОСТ  276-60</w:t>
            </w:r>
          </w:p>
        </w:tc>
        <w:tc>
          <w:tcPr>
            <w:tcW w:w="945" w:type="dxa"/>
            <w:shd w:val="clear" w:color="auto" w:fill="auto"/>
            <w:vAlign w:val="center"/>
          </w:tcPr>
          <w:p w:rsidR="00181DAF" w:rsidRPr="00AC1B91" w:rsidRDefault="00181DAF" w:rsidP="00A73C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w:t>
            </w:r>
          </w:p>
        </w:tc>
      </w:tr>
      <w:tr w:rsidR="00181DAF" w:rsidRPr="00AC1B91" w:rsidTr="00A73C1B">
        <w:trPr>
          <w:trHeight w:val="20"/>
          <w:jc w:val="center"/>
        </w:trPr>
        <w:tc>
          <w:tcPr>
            <w:tcW w:w="445" w:type="dxa"/>
            <w:shd w:val="clear" w:color="auto" w:fill="auto"/>
            <w:vAlign w:val="center"/>
          </w:tcPr>
          <w:p w:rsidR="00181DAF" w:rsidRPr="00AC1B91" w:rsidRDefault="00181DAF" w:rsidP="00A73C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131" w:type="dxa"/>
            <w:shd w:val="clear" w:color="auto" w:fill="auto"/>
            <w:vAlign w:val="center"/>
          </w:tcPr>
          <w:p w:rsidR="00181DAF" w:rsidRPr="00AC1B91" w:rsidRDefault="00181DAF" w:rsidP="00A73C1B">
            <w:pPr>
              <w:rPr>
                <w:rFonts w:ascii="Times New Roman" w:eastAsia="Times New Roman" w:hAnsi="Times New Roman" w:cs="Times New Roman"/>
                <w:b/>
                <w:i/>
                <w:sz w:val="20"/>
              </w:rPr>
            </w:pPr>
            <w:r>
              <w:rPr>
                <w:rFonts w:ascii="Times New Roman" w:eastAsia="Times New Roman" w:hAnsi="Times New Roman" w:cs="Times New Roman"/>
                <w:b/>
                <w:i/>
                <w:sz w:val="20"/>
              </w:rPr>
              <w:t xml:space="preserve">Крупа кукурудзяна </w:t>
            </w:r>
          </w:p>
        </w:tc>
        <w:tc>
          <w:tcPr>
            <w:tcW w:w="1263" w:type="dxa"/>
            <w:vAlign w:val="center"/>
          </w:tcPr>
          <w:p w:rsidR="00181DAF" w:rsidRPr="00AC1B91" w:rsidRDefault="00181DAF" w:rsidP="00A73C1B">
            <w:pPr>
              <w:pStyle w:val="3"/>
              <w:shd w:val="clear" w:color="auto" w:fill="FFFFFF"/>
              <w:spacing w:before="0" w:after="150"/>
              <w:jc w:val="center"/>
              <w:rPr>
                <w:b w:val="0"/>
                <w:sz w:val="20"/>
                <w:szCs w:val="20"/>
              </w:rPr>
            </w:pPr>
            <w:r w:rsidRPr="00AC1B91">
              <w:rPr>
                <w:b w:val="0"/>
                <w:sz w:val="20"/>
                <w:szCs w:val="20"/>
              </w:rPr>
              <w:t>до 25 кг</w:t>
            </w:r>
          </w:p>
        </w:tc>
        <w:tc>
          <w:tcPr>
            <w:tcW w:w="1864" w:type="dxa"/>
            <w:vAlign w:val="center"/>
          </w:tcPr>
          <w:p w:rsidR="00181DAF" w:rsidRPr="00AC1B91" w:rsidRDefault="00181DAF" w:rsidP="00A73C1B">
            <w:pPr>
              <w:rPr>
                <w:rFonts w:ascii="Times New Roman" w:eastAsia="Times New Roman" w:hAnsi="Times New Roman" w:cs="Times New Roman"/>
                <w:sz w:val="20"/>
              </w:rPr>
            </w:pPr>
            <w:r w:rsidRPr="00AC1B91">
              <w:rPr>
                <w:rFonts w:ascii="Times New Roman" w:eastAsia="Times New Roman" w:hAnsi="Times New Roman" w:cs="Times New Roman"/>
                <w:sz w:val="20"/>
              </w:rPr>
              <w:t>будь-яке споживче пакування</w:t>
            </w:r>
          </w:p>
        </w:tc>
        <w:tc>
          <w:tcPr>
            <w:tcW w:w="1628" w:type="dxa"/>
            <w:vAlign w:val="center"/>
          </w:tcPr>
          <w:p w:rsidR="00181DAF" w:rsidRPr="00AC1B91" w:rsidRDefault="00181DAF" w:rsidP="00A73C1B">
            <w:pPr>
              <w:jc w:val="center"/>
              <w:rPr>
                <w:rFonts w:ascii="Times New Roman" w:eastAsia="Times New Roman" w:hAnsi="Times New Roman" w:cs="Times New Roman"/>
                <w:sz w:val="20"/>
                <w:szCs w:val="20"/>
              </w:rPr>
            </w:pPr>
            <w:r w:rsidRPr="00AC1B91">
              <w:rPr>
                <w:rFonts w:ascii="Times New Roman" w:eastAsia="Times New Roman" w:hAnsi="Times New Roman" w:cs="Times New Roman"/>
                <w:sz w:val="20"/>
                <w:szCs w:val="20"/>
              </w:rPr>
              <w:t>не менше 6 місяців</w:t>
            </w:r>
          </w:p>
        </w:tc>
        <w:tc>
          <w:tcPr>
            <w:tcW w:w="1810" w:type="dxa"/>
            <w:shd w:val="clear" w:color="auto" w:fill="auto"/>
            <w:vAlign w:val="center"/>
          </w:tcPr>
          <w:p w:rsidR="00181DAF" w:rsidRPr="00146B5D" w:rsidRDefault="00181DAF" w:rsidP="00A73C1B">
            <w:pPr>
              <w:pStyle w:val="3"/>
              <w:shd w:val="clear" w:color="auto" w:fill="FFFFFF"/>
              <w:tabs>
                <w:tab w:val="num" w:pos="0"/>
              </w:tabs>
              <w:spacing w:before="0"/>
              <w:jc w:val="center"/>
              <w:rPr>
                <w:rFonts w:ascii="Times New Roman" w:hAnsi="Times New Roman" w:cs="Times New Roman"/>
                <w:b w:val="0"/>
                <w:sz w:val="20"/>
                <w:szCs w:val="20"/>
              </w:rPr>
            </w:pPr>
            <w:r w:rsidRPr="00146B5D">
              <w:rPr>
                <w:rFonts w:ascii="Times New Roman" w:hAnsi="Times New Roman" w:cs="Times New Roman"/>
                <w:b w:val="0"/>
                <w:sz w:val="20"/>
                <w:szCs w:val="20"/>
              </w:rPr>
              <w:t>Г</w:t>
            </w:r>
            <w:r>
              <w:rPr>
                <w:rFonts w:ascii="Times New Roman" w:hAnsi="Times New Roman" w:cs="Times New Roman"/>
                <w:b w:val="0"/>
                <w:sz w:val="20"/>
                <w:szCs w:val="20"/>
              </w:rPr>
              <w:t>ОСТ</w:t>
            </w:r>
            <w:r w:rsidRPr="00146B5D">
              <w:rPr>
                <w:rFonts w:ascii="Times New Roman" w:hAnsi="Times New Roman" w:cs="Times New Roman"/>
                <w:b w:val="0"/>
                <w:sz w:val="20"/>
                <w:szCs w:val="20"/>
              </w:rPr>
              <w:t xml:space="preserve"> 6003-69</w:t>
            </w:r>
          </w:p>
        </w:tc>
        <w:tc>
          <w:tcPr>
            <w:tcW w:w="945" w:type="dxa"/>
            <w:shd w:val="clear" w:color="auto" w:fill="auto"/>
            <w:vAlign w:val="center"/>
          </w:tcPr>
          <w:p w:rsidR="00181DAF" w:rsidRPr="00AC1B91" w:rsidRDefault="00181DAF" w:rsidP="00A73C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181DAF" w:rsidRPr="00AC1B91" w:rsidTr="00A73C1B">
        <w:trPr>
          <w:trHeight w:val="20"/>
          <w:jc w:val="center"/>
        </w:trPr>
        <w:tc>
          <w:tcPr>
            <w:tcW w:w="445" w:type="dxa"/>
            <w:shd w:val="clear" w:color="auto" w:fill="auto"/>
            <w:vAlign w:val="center"/>
          </w:tcPr>
          <w:p w:rsidR="00181DAF" w:rsidRPr="00AC1B91" w:rsidRDefault="00181DAF" w:rsidP="00A73C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131" w:type="dxa"/>
            <w:shd w:val="clear" w:color="auto" w:fill="auto"/>
            <w:vAlign w:val="center"/>
          </w:tcPr>
          <w:p w:rsidR="00181DAF" w:rsidRPr="00AC1B91" w:rsidRDefault="00181DAF" w:rsidP="00A73C1B">
            <w:pPr>
              <w:rPr>
                <w:rFonts w:ascii="Times New Roman" w:eastAsia="Times New Roman" w:hAnsi="Times New Roman" w:cs="Times New Roman"/>
                <w:b/>
                <w:i/>
                <w:sz w:val="20"/>
              </w:rPr>
            </w:pPr>
            <w:r>
              <w:rPr>
                <w:rFonts w:ascii="Times New Roman" w:eastAsia="Times New Roman" w:hAnsi="Times New Roman" w:cs="Times New Roman"/>
                <w:b/>
                <w:i/>
                <w:sz w:val="20"/>
              </w:rPr>
              <w:t>Крупа ячна</w:t>
            </w:r>
          </w:p>
        </w:tc>
        <w:tc>
          <w:tcPr>
            <w:tcW w:w="1263" w:type="dxa"/>
            <w:vAlign w:val="center"/>
          </w:tcPr>
          <w:p w:rsidR="00181DAF" w:rsidRPr="00AC1B91" w:rsidRDefault="00181DAF" w:rsidP="00A73C1B">
            <w:pPr>
              <w:pStyle w:val="3"/>
              <w:shd w:val="clear" w:color="auto" w:fill="FFFFFF"/>
              <w:spacing w:before="0" w:after="150"/>
              <w:jc w:val="center"/>
              <w:rPr>
                <w:b w:val="0"/>
                <w:sz w:val="20"/>
                <w:szCs w:val="20"/>
              </w:rPr>
            </w:pPr>
            <w:r w:rsidRPr="00AC1B91">
              <w:rPr>
                <w:b w:val="0"/>
                <w:sz w:val="20"/>
                <w:szCs w:val="20"/>
              </w:rPr>
              <w:t>до 25 кг</w:t>
            </w:r>
          </w:p>
        </w:tc>
        <w:tc>
          <w:tcPr>
            <w:tcW w:w="1864" w:type="dxa"/>
            <w:vAlign w:val="center"/>
          </w:tcPr>
          <w:p w:rsidR="00181DAF" w:rsidRPr="00AC1B91" w:rsidRDefault="00181DAF" w:rsidP="00A73C1B">
            <w:pPr>
              <w:rPr>
                <w:rFonts w:ascii="Times New Roman" w:eastAsia="Times New Roman" w:hAnsi="Times New Roman" w:cs="Times New Roman"/>
                <w:sz w:val="20"/>
                <w:szCs w:val="20"/>
              </w:rPr>
            </w:pPr>
            <w:r w:rsidRPr="00AC1B91">
              <w:rPr>
                <w:rFonts w:ascii="Times New Roman" w:eastAsia="Times New Roman" w:hAnsi="Times New Roman" w:cs="Times New Roman"/>
                <w:sz w:val="20"/>
              </w:rPr>
              <w:t>будь-яке споживче пакування</w:t>
            </w:r>
          </w:p>
        </w:tc>
        <w:tc>
          <w:tcPr>
            <w:tcW w:w="1628" w:type="dxa"/>
            <w:vAlign w:val="center"/>
          </w:tcPr>
          <w:p w:rsidR="00181DAF" w:rsidRPr="00AC1B91" w:rsidRDefault="00181DAF" w:rsidP="00A73C1B">
            <w:pPr>
              <w:jc w:val="center"/>
              <w:rPr>
                <w:rFonts w:ascii="Times New Roman" w:eastAsia="Times New Roman" w:hAnsi="Times New Roman" w:cs="Times New Roman"/>
                <w:sz w:val="20"/>
                <w:szCs w:val="20"/>
              </w:rPr>
            </w:pPr>
            <w:r w:rsidRPr="00AC1B91">
              <w:rPr>
                <w:rFonts w:ascii="Times New Roman" w:eastAsia="Times New Roman" w:hAnsi="Times New Roman" w:cs="Times New Roman"/>
                <w:sz w:val="20"/>
                <w:szCs w:val="20"/>
              </w:rPr>
              <w:t>не менше 6 місяців</w:t>
            </w:r>
          </w:p>
        </w:tc>
        <w:tc>
          <w:tcPr>
            <w:tcW w:w="1810" w:type="dxa"/>
            <w:shd w:val="clear" w:color="auto" w:fill="auto"/>
            <w:vAlign w:val="center"/>
          </w:tcPr>
          <w:p w:rsidR="00181DAF" w:rsidRPr="00146B5D" w:rsidRDefault="00181DAF" w:rsidP="00A73C1B">
            <w:pPr>
              <w:pStyle w:val="3"/>
              <w:shd w:val="clear" w:color="auto" w:fill="FFFFFF"/>
              <w:tabs>
                <w:tab w:val="num" w:pos="0"/>
              </w:tabs>
              <w:spacing w:before="0"/>
              <w:jc w:val="center"/>
              <w:rPr>
                <w:rFonts w:ascii="Times New Roman" w:hAnsi="Times New Roman" w:cs="Times New Roman"/>
                <w:b w:val="0"/>
                <w:sz w:val="20"/>
                <w:szCs w:val="20"/>
              </w:rPr>
            </w:pPr>
            <w:r w:rsidRPr="00146B5D">
              <w:rPr>
                <w:rFonts w:ascii="Times New Roman" w:hAnsi="Times New Roman" w:cs="Times New Roman"/>
                <w:b w:val="0"/>
                <w:sz w:val="20"/>
                <w:szCs w:val="20"/>
              </w:rPr>
              <w:t>ГОСТ 5784-60</w:t>
            </w:r>
          </w:p>
        </w:tc>
        <w:tc>
          <w:tcPr>
            <w:tcW w:w="945" w:type="dxa"/>
            <w:shd w:val="clear" w:color="auto" w:fill="auto"/>
            <w:vAlign w:val="center"/>
          </w:tcPr>
          <w:p w:rsidR="00181DAF" w:rsidRPr="00AC1B91" w:rsidRDefault="00181DAF" w:rsidP="00A73C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r>
      <w:tr w:rsidR="00181DAF" w:rsidRPr="00AC1B91" w:rsidTr="00A73C1B">
        <w:trPr>
          <w:trHeight w:val="20"/>
          <w:jc w:val="center"/>
        </w:trPr>
        <w:tc>
          <w:tcPr>
            <w:tcW w:w="445" w:type="dxa"/>
            <w:shd w:val="clear" w:color="auto" w:fill="auto"/>
            <w:vAlign w:val="center"/>
          </w:tcPr>
          <w:p w:rsidR="00181DAF" w:rsidRPr="00AC1B91" w:rsidRDefault="00181DAF" w:rsidP="00A73C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131" w:type="dxa"/>
            <w:shd w:val="clear" w:color="auto" w:fill="auto"/>
            <w:vAlign w:val="center"/>
          </w:tcPr>
          <w:p w:rsidR="00181DAF" w:rsidRPr="00AC1B91" w:rsidRDefault="00181DAF" w:rsidP="00A73C1B">
            <w:pPr>
              <w:rPr>
                <w:rFonts w:ascii="Times New Roman" w:eastAsia="Times New Roman" w:hAnsi="Times New Roman" w:cs="Times New Roman"/>
                <w:b/>
                <w:i/>
                <w:sz w:val="20"/>
              </w:rPr>
            </w:pPr>
            <w:r>
              <w:rPr>
                <w:rFonts w:ascii="Times New Roman" w:eastAsia="Times New Roman" w:hAnsi="Times New Roman" w:cs="Times New Roman"/>
                <w:b/>
                <w:i/>
                <w:sz w:val="20"/>
              </w:rPr>
              <w:t xml:space="preserve">Пшоно </w:t>
            </w:r>
          </w:p>
        </w:tc>
        <w:tc>
          <w:tcPr>
            <w:tcW w:w="1263" w:type="dxa"/>
            <w:vAlign w:val="center"/>
          </w:tcPr>
          <w:p w:rsidR="00181DAF" w:rsidRPr="00AC1B91" w:rsidRDefault="00181DAF" w:rsidP="00A73C1B">
            <w:pPr>
              <w:pStyle w:val="3"/>
              <w:shd w:val="clear" w:color="auto" w:fill="FFFFFF"/>
              <w:spacing w:before="0" w:after="150"/>
              <w:jc w:val="center"/>
              <w:rPr>
                <w:b w:val="0"/>
                <w:sz w:val="20"/>
                <w:szCs w:val="20"/>
              </w:rPr>
            </w:pPr>
            <w:r w:rsidRPr="00AC1B91">
              <w:rPr>
                <w:b w:val="0"/>
                <w:sz w:val="20"/>
                <w:szCs w:val="20"/>
              </w:rPr>
              <w:t>до 25 кг</w:t>
            </w:r>
          </w:p>
        </w:tc>
        <w:tc>
          <w:tcPr>
            <w:tcW w:w="1864" w:type="dxa"/>
            <w:vAlign w:val="center"/>
          </w:tcPr>
          <w:p w:rsidR="00181DAF" w:rsidRPr="00AC1B91" w:rsidRDefault="00181DAF" w:rsidP="00A73C1B">
            <w:pPr>
              <w:rPr>
                <w:rFonts w:ascii="Times New Roman" w:eastAsia="Times New Roman" w:hAnsi="Times New Roman" w:cs="Times New Roman"/>
                <w:sz w:val="20"/>
                <w:szCs w:val="20"/>
              </w:rPr>
            </w:pPr>
            <w:r w:rsidRPr="00AC1B91">
              <w:rPr>
                <w:rFonts w:ascii="Times New Roman" w:eastAsia="Times New Roman" w:hAnsi="Times New Roman" w:cs="Times New Roman"/>
                <w:sz w:val="20"/>
              </w:rPr>
              <w:t>будь-яке споживче пакування</w:t>
            </w:r>
          </w:p>
        </w:tc>
        <w:tc>
          <w:tcPr>
            <w:tcW w:w="1628" w:type="dxa"/>
            <w:vAlign w:val="center"/>
          </w:tcPr>
          <w:p w:rsidR="00181DAF" w:rsidRPr="00AC1B91" w:rsidRDefault="00181DAF" w:rsidP="00A73C1B">
            <w:pPr>
              <w:jc w:val="center"/>
              <w:rPr>
                <w:rFonts w:ascii="Times New Roman" w:eastAsia="Times New Roman" w:hAnsi="Times New Roman" w:cs="Times New Roman"/>
                <w:sz w:val="20"/>
                <w:szCs w:val="20"/>
              </w:rPr>
            </w:pPr>
            <w:r w:rsidRPr="00AC1B91">
              <w:rPr>
                <w:rFonts w:ascii="Times New Roman" w:eastAsia="Times New Roman" w:hAnsi="Times New Roman" w:cs="Times New Roman"/>
                <w:sz w:val="20"/>
                <w:szCs w:val="20"/>
              </w:rPr>
              <w:t>не менше 6 місяців</w:t>
            </w:r>
          </w:p>
        </w:tc>
        <w:tc>
          <w:tcPr>
            <w:tcW w:w="1810" w:type="dxa"/>
            <w:shd w:val="clear" w:color="auto" w:fill="auto"/>
            <w:vAlign w:val="center"/>
          </w:tcPr>
          <w:p w:rsidR="00181DAF" w:rsidRPr="00146B5D" w:rsidRDefault="00181DAF" w:rsidP="00A73C1B">
            <w:pPr>
              <w:pStyle w:val="3"/>
              <w:shd w:val="clear" w:color="auto" w:fill="FFFFFF"/>
              <w:tabs>
                <w:tab w:val="num" w:pos="0"/>
              </w:tabs>
              <w:spacing w:before="0"/>
              <w:jc w:val="center"/>
              <w:rPr>
                <w:rFonts w:ascii="Times New Roman" w:hAnsi="Times New Roman" w:cs="Times New Roman"/>
                <w:b w:val="0"/>
                <w:sz w:val="20"/>
                <w:szCs w:val="20"/>
              </w:rPr>
            </w:pPr>
            <w:r w:rsidRPr="00146B5D">
              <w:rPr>
                <w:rFonts w:ascii="Times New Roman" w:hAnsi="Times New Roman" w:cs="Times New Roman"/>
                <w:b w:val="0"/>
                <w:sz w:val="20"/>
                <w:szCs w:val="20"/>
              </w:rPr>
              <w:t>ГОСТ 572-60</w:t>
            </w:r>
          </w:p>
        </w:tc>
        <w:tc>
          <w:tcPr>
            <w:tcW w:w="945" w:type="dxa"/>
            <w:shd w:val="clear" w:color="auto" w:fill="auto"/>
            <w:vAlign w:val="center"/>
          </w:tcPr>
          <w:p w:rsidR="00181DAF" w:rsidRPr="00AC1B91" w:rsidRDefault="00181DAF" w:rsidP="00A73C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tc>
      </w:tr>
      <w:tr w:rsidR="00181DAF" w:rsidRPr="00AC1B91" w:rsidTr="00A73C1B">
        <w:trPr>
          <w:trHeight w:val="20"/>
          <w:jc w:val="center"/>
        </w:trPr>
        <w:tc>
          <w:tcPr>
            <w:tcW w:w="445" w:type="dxa"/>
            <w:shd w:val="clear" w:color="auto" w:fill="auto"/>
            <w:vAlign w:val="center"/>
          </w:tcPr>
          <w:p w:rsidR="00181DAF" w:rsidRPr="00AC1B91" w:rsidRDefault="00181DAF" w:rsidP="00A73C1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131" w:type="dxa"/>
            <w:shd w:val="clear" w:color="auto" w:fill="auto"/>
            <w:vAlign w:val="center"/>
          </w:tcPr>
          <w:p w:rsidR="00181DAF" w:rsidRPr="00AC1B91" w:rsidRDefault="00181DAF" w:rsidP="00A73C1B">
            <w:pPr>
              <w:rPr>
                <w:rFonts w:ascii="Times New Roman" w:eastAsia="Times New Roman" w:hAnsi="Times New Roman" w:cs="Times New Roman"/>
                <w:b/>
                <w:i/>
                <w:sz w:val="20"/>
              </w:rPr>
            </w:pPr>
            <w:r>
              <w:rPr>
                <w:rFonts w:ascii="Times New Roman" w:eastAsia="Times New Roman" w:hAnsi="Times New Roman" w:cs="Times New Roman"/>
                <w:b/>
                <w:i/>
                <w:sz w:val="20"/>
              </w:rPr>
              <w:t>Рис круглий</w:t>
            </w:r>
          </w:p>
        </w:tc>
        <w:tc>
          <w:tcPr>
            <w:tcW w:w="1263" w:type="dxa"/>
            <w:vAlign w:val="center"/>
          </w:tcPr>
          <w:p w:rsidR="00181DAF" w:rsidRPr="00AC1B91" w:rsidRDefault="00181DAF" w:rsidP="00A73C1B">
            <w:pPr>
              <w:pStyle w:val="3"/>
              <w:shd w:val="clear" w:color="auto" w:fill="FFFFFF"/>
              <w:spacing w:before="0" w:after="150"/>
              <w:jc w:val="center"/>
              <w:rPr>
                <w:b w:val="0"/>
                <w:sz w:val="20"/>
                <w:szCs w:val="20"/>
              </w:rPr>
            </w:pPr>
            <w:r w:rsidRPr="00AC1B91">
              <w:rPr>
                <w:b w:val="0"/>
                <w:sz w:val="20"/>
                <w:szCs w:val="20"/>
              </w:rPr>
              <w:t>до 25 кг</w:t>
            </w:r>
          </w:p>
        </w:tc>
        <w:tc>
          <w:tcPr>
            <w:tcW w:w="1864" w:type="dxa"/>
            <w:vAlign w:val="center"/>
          </w:tcPr>
          <w:p w:rsidR="00181DAF" w:rsidRPr="00AC1B91" w:rsidRDefault="00181DAF" w:rsidP="00A73C1B">
            <w:pPr>
              <w:rPr>
                <w:rFonts w:ascii="Times New Roman" w:eastAsia="Times New Roman" w:hAnsi="Times New Roman" w:cs="Times New Roman"/>
                <w:sz w:val="20"/>
                <w:szCs w:val="20"/>
              </w:rPr>
            </w:pPr>
            <w:r w:rsidRPr="00AC1B91">
              <w:rPr>
                <w:rFonts w:ascii="Times New Roman" w:eastAsia="Times New Roman" w:hAnsi="Times New Roman" w:cs="Times New Roman"/>
                <w:sz w:val="20"/>
              </w:rPr>
              <w:t>будь-яке споживче пакування</w:t>
            </w:r>
          </w:p>
        </w:tc>
        <w:tc>
          <w:tcPr>
            <w:tcW w:w="1628" w:type="dxa"/>
            <w:vAlign w:val="center"/>
          </w:tcPr>
          <w:p w:rsidR="00181DAF" w:rsidRPr="00AC1B91" w:rsidRDefault="00181DAF" w:rsidP="00A73C1B">
            <w:pPr>
              <w:jc w:val="center"/>
              <w:rPr>
                <w:rFonts w:ascii="Times New Roman" w:eastAsia="Times New Roman" w:hAnsi="Times New Roman" w:cs="Times New Roman"/>
                <w:sz w:val="20"/>
                <w:szCs w:val="20"/>
              </w:rPr>
            </w:pPr>
            <w:r w:rsidRPr="00AC1B91">
              <w:rPr>
                <w:rFonts w:ascii="Times New Roman" w:eastAsia="Times New Roman" w:hAnsi="Times New Roman" w:cs="Times New Roman"/>
                <w:sz w:val="20"/>
                <w:szCs w:val="20"/>
              </w:rPr>
              <w:t>не менше 6 місяців</w:t>
            </w:r>
          </w:p>
        </w:tc>
        <w:tc>
          <w:tcPr>
            <w:tcW w:w="1810" w:type="dxa"/>
            <w:shd w:val="clear" w:color="auto" w:fill="auto"/>
            <w:vAlign w:val="center"/>
          </w:tcPr>
          <w:p w:rsidR="00181DAF" w:rsidRPr="00146B5D" w:rsidRDefault="00181DAF" w:rsidP="00A73C1B">
            <w:pPr>
              <w:pStyle w:val="3"/>
              <w:shd w:val="clear" w:color="auto" w:fill="FFFFFF"/>
              <w:tabs>
                <w:tab w:val="num" w:pos="0"/>
              </w:tabs>
              <w:spacing w:before="0"/>
              <w:jc w:val="center"/>
              <w:rPr>
                <w:rFonts w:ascii="Times New Roman" w:hAnsi="Times New Roman" w:cs="Times New Roman"/>
                <w:b w:val="0"/>
                <w:sz w:val="20"/>
                <w:szCs w:val="20"/>
              </w:rPr>
            </w:pPr>
            <w:r w:rsidRPr="00146B5D">
              <w:rPr>
                <w:rFonts w:ascii="Times New Roman" w:hAnsi="Times New Roman" w:cs="Times New Roman"/>
                <w:b w:val="0"/>
                <w:sz w:val="20"/>
                <w:szCs w:val="20"/>
              </w:rPr>
              <w:t>ДСТУ 4965:2008</w:t>
            </w:r>
          </w:p>
        </w:tc>
        <w:tc>
          <w:tcPr>
            <w:tcW w:w="945" w:type="dxa"/>
            <w:shd w:val="clear" w:color="auto" w:fill="auto"/>
            <w:vAlign w:val="center"/>
          </w:tcPr>
          <w:p w:rsidR="00181DAF" w:rsidRPr="00AC1B91" w:rsidRDefault="00181DAF" w:rsidP="00A73C1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840</w:t>
            </w:r>
          </w:p>
        </w:tc>
      </w:tr>
    </w:tbl>
    <w:p w:rsidR="00FA47E7" w:rsidRDefault="00FA47E7" w:rsidP="00FA47E7">
      <w:pPr>
        <w:spacing w:after="0" w:line="240" w:lineRule="auto"/>
        <w:jc w:val="both"/>
        <w:rPr>
          <w:rFonts w:ascii="Times New Roman" w:eastAsia="Arial" w:hAnsi="Times New Roman" w:cs="Times New Roman"/>
          <w:color w:val="000000"/>
          <w:lang w:eastAsia="ru-RU"/>
        </w:rPr>
      </w:pPr>
    </w:p>
    <w:p w:rsidR="00FA47E7" w:rsidRPr="007E7145" w:rsidRDefault="00FA47E7" w:rsidP="00FA47E7">
      <w:pPr>
        <w:spacing w:after="0" w:line="240" w:lineRule="auto"/>
        <w:jc w:val="both"/>
        <w:rPr>
          <w:rFonts w:ascii="Times New Roman CYR" w:eastAsia="Times New Roman" w:hAnsi="Times New Roman CYR" w:cs="Times New Roman CYR"/>
          <w:lang w:eastAsia="ru-RU"/>
        </w:rPr>
      </w:pPr>
      <w:r w:rsidRPr="007E7145">
        <w:rPr>
          <w:rFonts w:ascii="Times New Roman" w:eastAsia="Arial" w:hAnsi="Times New Roman" w:cs="Times New Roman"/>
          <w:color w:val="000000"/>
          <w:lang w:eastAsia="ru-RU"/>
        </w:rPr>
        <w:t xml:space="preserve">2. Продукти харчування повинні мати: </w:t>
      </w:r>
    </w:p>
    <w:p w:rsidR="00FA47E7" w:rsidRPr="007E7145" w:rsidRDefault="00FA47E7" w:rsidP="00FA47E7">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якісне посвідчення виробника;</w:t>
      </w:r>
    </w:p>
    <w:p w:rsidR="00FA47E7" w:rsidRPr="007E7145" w:rsidRDefault="00FA47E7" w:rsidP="00FA47E7">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xml:space="preserve">- висновок державної санітарно - епідеміологічної експертизи. </w:t>
      </w:r>
    </w:p>
    <w:p w:rsidR="00FA47E7" w:rsidRPr="007E7145" w:rsidRDefault="00FA47E7" w:rsidP="00FA47E7">
      <w:pPr>
        <w:spacing w:after="0" w:line="240" w:lineRule="auto"/>
        <w:ind w:firstLine="284"/>
        <w:jc w:val="both"/>
        <w:rPr>
          <w:rFonts w:ascii="Times New Roman" w:eastAsia="Arial" w:hAnsi="Times New Roman" w:cs="Times New Roman"/>
          <w:i/>
          <w:color w:val="000000"/>
          <w:lang w:eastAsia="ru-RU"/>
        </w:rPr>
      </w:pPr>
      <w:r w:rsidRPr="007E7145">
        <w:rPr>
          <w:rFonts w:ascii="Times New Roman" w:eastAsia="Arial" w:hAnsi="Times New Roman" w:cs="Times New Roman"/>
          <w:color w:val="000000"/>
          <w:lang w:eastAsia="ru-RU"/>
        </w:rPr>
        <w:t xml:space="preserve">Дані документи повинні бути у складі тендерної  пропозиції та надані учасником на кожну поставлену партію. </w:t>
      </w:r>
      <w:r w:rsidRPr="007E7145">
        <w:rPr>
          <w:rFonts w:ascii="Times New Roman" w:eastAsia="Arial" w:hAnsi="Times New Roman" w:cs="Times New Roman"/>
          <w:i/>
          <w:color w:val="000000"/>
          <w:lang w:eastAsia="ru-RU"/>
        </w:rPr>
        <w:t xml:space="preserve">Якість запропонованого товару підтверджується в складі тендерної пропозиції посвідченням якості (декларацією виробника) та  документом (експертний висновок, та інший документ  про якість)  та/або іншим  компетентним  органом. Крім того, під час подальшого постачання в заклад  замовника на кожну партію товару надаються копії вищевказаних документів, дійсні на дату постачання, завірені печаткою та підписом посадової особи постачальника. </w:t>
      </w:r>
    </w:p>
    <w:p w:rsidR="00FA47E7" w:rsidRPr="007E7145" w:rsidRDefault="00FA47E7" w:rsidP="00FA47E7">
      <w:pPr>
        <w:spacing w:after="0" w:line="240" w:lineRule="auto"/>
        <w:ind w:firstLine="284"/>
        <w:jc w:val="both"/>
        <w:rPr>
          <w:rFonts w:ascii="Times New Roman" w:eastAsia="Arial" w:hAnsi="Times New Roman" w:cs="Times New Roman"/>
          <w:color w:val="000000"/>
          <w:lang w:eastAsia="ru-RU"/>
        </w:rPr>
      </w:pPr>
    </w:p>
    <w:p w:rsidR="00FA47E7" w:rsidRPr="007E7145" w:rsidRDefault="00FA47E7" w:rsidP="00FA47E7">
      <w:pPr>
        <w:spacing w:after="0" w:line="276" w:lineRule="auto"/>
        <w:jc w:val="both"/>
        <w:rPr>
          <w:rFonts w:ascii="Times New Roman" w:eastAsia="Arial" w:hAnsi="Times New Roman" w:cs="Arial"/>
          <w:sz w:val="24"/>
          <w:szCs w:val="24"/>
          <w:lang w:eastAsia="ru-RU"/>
        </w:rPr>
      </w:pPr>
      <w:r w:rsidRPr="007E7145">
        <w:rPr>
          <w:rFonts w:ascii="Times New Roman" w:eastAsia="Arial" w:hAnsi="Times New Roman" w:cs="Times New Roman"/>
          <w:color w:val="000000"/>
          <w:lang w:eastAsia="ru-RU"/>
        </w:rPr>
        <w:lastRenderedPageBreak/>
        <w:t>3. Постачальник повинен забезпечувати належні умови транспортування. Постачальник забезпечує поставку товару за власний рахунок згідно заявок та узгодженого сторонами графіку. Постачальник забезпечує поставку товару за власний рахунок згідно заявок та здійснює розвантаження даного товару на склад Покупця.</w:t>
      </w:r>
      <w:r w:rsidRPr="007E7145">
        <w:rPr>
          <w:rFonts w:ascii="Times New Roman" w:eastAsia="Arial" w:hAnsi="Times New Roman" w:cs="Arial"/>
          <w:sz w:val="24"/>
          <w:szCs w:val="24"/>
          <w:lang w:eastAsia="ru-RU"/>
        </w:rPr>
        <w:t xml:space="preserve"> При постачанні - цілісність упаковки та якісне оформлення повинно бути без пошкоджень.</w:t>
      </w:r>
    </w:p>
    <w:p w:rsidR="00FA47E7" w:rsidRPr="007E7145" w:rsidRDefault="00FA47E7" w:rsidP="00FA47E7">
      <w:pPr>
        <w:spacing w:after="0" w:line="240" w:lineRule="auto"/>
        <w:ind w:firstLine="284"/>
        <w:jc w:val="both"/>
        <w:rPr>
          <w:rFonts w:ascii="Times New Roman" w:eastAsia="Arial" w:hAnsi="Times New Roman" w:cs="Times New Roman"/>
          <w:color w:val="000000"/>
          <w:lang w:eastAsia="ru-RU"/>
        </w:rPr>
      </w:pPr>
    </w:p>
    <w:p w:rsidR="00FA47E7" w:rsidRPr="007E7145" w:rsidRDefault="00FA47E7" w:rsidP="00FA47E7">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xml:space="preserve">4. Постачальник зобов’язується при поставці товару пред’являти: </w:t>
      </w:r>
    </w:p>
    <w:p w:rsidR="00FA47E7" w:rsidRPr="007E7145" w:rsidRDefault="00FA47E7" w:rsidP="00FA47E7">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якісне посвідчення виробника - на кожну поставлену партію;</w:t>
      </w:r>
    </w:p>
    <w:p w:rsidR="00FA47E7" w:rsidRPr="007E7145" w:rsidRDefault="00FA47E7" w:rsidP="00FA47E7">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експертний висновок регіональної державної лабораторії ветеринарної медицини;</w:t>
      </w:r>
    </w:p>
    <w:p w:rsidR="00FA47E7" w:rsidRPr="007E7145" w:rsidRDefault="00FA47E7" w:rsidP="00FA47E7">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та/або іншу документацію, яка засвідчує якість товару та подана в тендерній документації.</w:t>
      </w:r>
    </w:p>
    <w:p w:rsidR="00FA47E7" w:rsidRPr="007E7145" w:rsidRDefault="00FA47E7" w:rsidP="00FA47E7">
      <w:pPr>
        <w:spacing w:after="0" w:line="240" w:lineRule="auto"/>
        <w:ind w:firstLine="284"/>
        <w:jc w:val="both"/>
        <w:rPr>
          <w:rFonts w:ascii="Times New Roman" w:eastAsia="Arial" w:hAnsi="Times New Roman" w:cs="Times New Roman"/>
          <w:color w:val="000000"/>
          <w:lang w:eastAsia="ru-RU"/>
        </w:rPr>
      </w:pPr>
    </w:p>
    <w:p w:rsidR="00FA47E7" w:rsidRPr="007E7145" w:rsidRDefault="00FA47E7" w:rsidP="00FA47E7">
      <w:pPr>
        <w:spacing w:after="0" w:line="240" w:lineRule="auto"/>
        <w:jc w:val="both"/>
        <w:rPr>
          <w:rFonts w:ascii="Times New Roman" w:eastAsia="Arial" w:hAnsi="Times New Roman" w:cs="Times New Roman"/>
          <w:b/>
          <w:i/>
          <w:color w:val="000000"/>
          <w:lang w:eastAsia="ru-RU"/>
        </w:rPr>
      </w:pPr>
      <w:r w:rsidRPr="007E7145">
        <w:rPr>
          <w:rFonts w:ascii="Times New Roman" w:eastAsia="Arial" w:hAnsi="Times New Roman" w:cs="Times New Roman"/>
          <w:b/>
          <w:i/>
          <w:color w:val="000000"/>
          <w:lang w:eastAsia="ru-RU"/>
        </w:rPr>
        <w:t xml:space="preserve">Додаткова інформація:  </w:t>
      </w:r>
    </w:p>
    <w:p w:rsidR="00FA47E7" w:rsidRPr="007E7145" w:rsidRDefault="00FA47E7" w:rsidP="00FA47E7">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письмово гарантує, що товари, які наведені в переліку, сертифіковані в Україні, мають відповідну нормативну документацію, яка обов’язково додається при поставці товару.</w:t>
      </w:r>
    </w:p>
    <w:p w:rsidR="00FA47E7" w:rsidRPr="007E7145" w:rsidRDefault="00FA47E7" w:rsidP="00FA47E7">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письмово надає гарантію, щодо технічних  і якісних  характеристик  товарів, наведених  в переліку.</w:t>
      </w:r>
    </w:p>
    <w:p w:rsidR="00FA47E7" w:rsidRPr="007E7145" w:rsidRDefault="00FA47E7" w:rsidP="00FA47E7">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гарантує зменшення цін на товар у випадку відповідного  зменшення ринкових цін.</w:t>
      </w:r>
    </w:p>
    <w:p w:rsidR="00FA47E7" w:rsidRPr="007E7145" w:rsidRDefault="00FA47E7" w:rsidP="00FA47E7">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гарантує  застосування заходів із захисту довкілля, щодо предмету закупівлі.</w:t>
      </w:r>
    </w:p>
    <w:p w:rsidR="00FA47E7" w:rsidRPr="007E7145" w:rsidRDefault="00FA47E7" w:rsidP="00FA47E7">
      <w:pPr>
        <w:spacing w:after="0" w:line="240" w:lineRule="auto"/>
        <w:ind w:firstLine="284"/>
        <w:jc w:val="both"/>
        <w:rPr>
          <w:rFonts w:ascii="Times New Roman" w:eastAsia="Arial" w:hAnsi="Times New Roman" w:cs="Times New Roman"/>
          <w:color w:val="000000"/>
          <w:lang w:eastAsia="ru-RU"/>
        </w:rPr>
      </w:pPr>
    </w:p>
    <w:p w:rsidR="00FA47E7" w:rsidRPr="002E73E1" w:rsidRDefault="00FA47E7" w:rsidP="00FA47E7">
      <w:pPr>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5.</w:t>
      </w:r>
      <w:r w:rsidRPr="002E73E1">
        <w:rPr>
          <w:rFonts w:ascii="Times New Roman" w:eastAsia="Arial" w:hAnsi="Times New Roman" w:cs="Times New Roman"/>
          <w:color w:val="000000"/>
          <w:lang w:eastAsia="ru-RU"/>
        </w:rPr>
        <w:t>Адреса закладу (місце знаходження та постачання товару):</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07"/>
        <w:gridCol w:w="4678"/>
      </w:tblGrid>
      <w:tr w:rsidR="00FA47E7" w:rsidRPr="006824BF" w:rsidTr="002D48CB">
        <w:trPr>
          <w:trHeight w:val="258"/>
        </w:trPr>
        <w:tc>
          <w:tcPr>
            <w:tcW w:w="738" w:type="dxa"/>
            <w:shd w:val="clear" w:color="auto" w:fill="auto"/>
          </w:tcPr>
          <w:p w:rsidR="00FA47E7" w:rsidRPr="006824BF" w:rsidRDefault="00FA47E7" w:rsidP="002D48CB">
            <w:pPr>
              <w:pStyle w:val="a3"/>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w:t>
            </w:r>
          </w:p>
        </w:tc>
        <w:tc>
          <w:tcPr>
            <w:tcW w:w="4507" w:type="dxa"/>
            <w:shd w:val="clear" w:color="auto" w:fill="auto"/>
          </w:tcPr>
          <w:p w:rsidR="00FA47E7" w:rsidRPr="006824BF" w:rsidRDefault="00FA47E7" w:rsidP="002D48CB">
            <w:pPr>
              <w:pStyle w:val="a3"/>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Найменування</w:t>
            </w:r>
          </w:p>
        </w:tc>
        <w:tc>
          <w:tcPr>
            <w:tcW w:w="4678" w:type="dxa"/>
            <w:shd w:val="clear" w:color="auto" w:fill="auto"/>
          </w:tcPr>
          <w:p w:rsidR="00FA47E7" w:rsidRPr="006824BF" w:rsidRDefault="00FA47E7" w:rsidP="002D48CB">
            <w:pPr>
              <w:pStyle w:val="a3"/>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Адреса</w:t>
            </w:r>
          </w:p>
        </w:tc>
      </w:tr>
      <w:tr w:rsidR="00FA47E7" w:rsidRPr="006824BF" w:rsidTr="002D48CB">
        <w:trPr>
          <w:trHeight w:val="406"/>
        </w:trPr>
        <w:tc>
          <w:tcPr>
            <w:tcW w:w="738" w:type="dxa"/>
            <w:shd w:val="clear" w:color="auto" w:fill="auto"/>
          </w:tcPr>
          <w:p w:rsidR="00FA47E7" w:rsidRPr="006824BF" w:rsidRDefault="00FA47E7" w:rsidP="00FA47E7">
            <w:pPr>
              <w:pStyle w:val="a3"/>
              <w:widowControl w:val="0"/>
              <w:numPr>
                <w:ilvl w:val="0"/>
                <w:numId w:val="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FA47E7" w:rsidRPr="006824BF" w:rsidRDefault="00FA47E7" w:rsidP="002D48CB">
            <w:pPr>
              <w:pStyle w:val="TableParagraph"/>
              <w:ind w:left="0" w:right="-15"/>
              <w:jc w:val="both"/>
              <w:rPr>
                <w:rFonts w:ascii="Times New Roman" w:eastAsia="Times New Roman" w:hAnsi="Times New Roman" w:cs="Times New Roman"/>
              </w:rPr>
            </w:pPr>
            <w:r w:rsidRPr="006824BF">
              <w:rPr>
                <w:rFonts w:ascii="Times New Roman" w:hAnsi="Times New Roman" w:cs="Times New Roman"/>
                <w:lang w:val="ru-RU"/>
              </w:rPr>
              <w:t xml:space="preserve">Заклад </w:t>
            </w:r>
            <w:proofErr w:type="spellStart"/>
            <w:r w:rsidRPr="006824BF">
              <w:rPr>
                <w:rFonts w:ascii="Times New Roman" w:hAnsi="Times New Roman" w:cs="Times New Roman"/>
                <w:lang w:val="ru-RU"/>
              </w:rPr>
              <w:t>дошкільної</w:t>
            </w:r>
            <w:proofErr w:type="spellEnd"/>
            <w:r w:rsidRPr="006824BF">
              <w:rPr>
                <w:rFonts w:ascii="Times New Roman" w:hAnsi="Times New Roman" w:cs="Times New Roman"/>
                <w:lang w:val="ru-RU"/>
              </w:rPr>
              <w:t xml:space="preserve"> </w:t>
            </w:r>
            <w:proofErr w:type="spellStart"/>
            <w:r w:rsidRPr="006824BF">
              <w:rPr>
                <w:rFonts w:ascii="Times New Roman" w:hAnsi="Times New Roman" w:cs="Times New Roman"/>
                <w:lang w:val="ru-RU"/>
              </w:rPr>
              <w:t>освіти</w:t>
            </w:r>
            <w:proofErr w:type="spellEnd"/>
            <w:r w:rsidRPr="006824BF">
              <w:rPr>
                <w:rFonts w:ascii="Times New Roman" w:hAnsi="Times New Roman" w:cs="Times New Roman"/>
                <w:lang w:val="ru-RU"/>
              </w:rPr>
              <w:t xml:space="preserve"> «</w:t>
            </w:r>
            <w:proofErr w:type="spellStart"/>
            <w:proofErr w:type="gramStart"/>
            <w:r w:rsidRPr="006824BF">
              <w:rPr>
                <w:rFonts w:ascii="Times New Roman" w:hAnsi="Times New Roman" w:cs="Times New Roman"/>
                <w:lang w:val="ru-RU"/>
              </w:rPr>
              <w:t>Калинонька</w:t>
            </w:r>
            <w:proofErr w:type="spellEnd"/>
            <w:r w:rsidRPr="006824BF">
              <w:rPr>
                <w:rFonts w:ascii="Times New Roman" w:hAnsi="Times New Roman" w:cs="Times New Roman"/>
                <w:lang w:val="ru-RU"/>
              </w:rPr>
              <w:t xml:space="preserve">» </w:t>
            </w:r>
            <w:r w:rsidRPr="006824BF">
              <w:rPr>
                <w:rFonts w:ascii="Times New Roman" w:hAnsi="Times New Roman" w:cs="Times New Roman"/>
                <w:color w:val="000000" w:themeColor="text1"/>
                <w:lang w:val="ru-RU"/>
              </w:rPr>
              <w:t xml:space="preserve"> </w:t>
            </w:r>
            <w:proofErr w:type="gramEnd"/>
          </w:p>
        </w:tc>
        <w:tc>
          <w:tcPr>
            <w:tcW w:w="4678" w:type="dxa"/>
            <w:shd w:val="clear" w:color="auto" w:fill="auto"/>
          </w:tcPr>
          <w:p w:rsidR="00FA47E7" w:rsidRPr="006824BF" w:rsidRDefault="00FA47E7" w:rsidP="002D48CB">
            <w:pPr>
              <w:pStyle w:val="TableParagraph"/>
              <w:ind w:left="0" w:right="-15"/>
              <w:jc w:val="both"/>
              <w:rPr>
                <w:rFonts w:ascii="Times New Roman" w:eastAsia="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район, </w:t>
            </w:r>
            <w:proofErr w:type="spellStart"/>
            <w:r w:rsidRPr="006824BF">
              <w:rPr>
                <w:rFonts w:ascii="Times New Roman" w:hAnsi="Times New Roman" w:cs="Times New Roman"/>
                <w:lang w:val="ru-RU"/>
              </w:rPr>
              <w:t>смт</w:t>
            </w:r>
            <w:proofErr w:type="spellEnd"/>
            <w:r w:rsidRPr="006824BF">
              <w:rPr>
                <w:rFonts w:ascii="Times New Roman" w:hAnsi="Times New Roman" w:cs="Times New Roman"/>
                <w:lang w:val="ru-RU"/>
              </w:rPr>
              <w:t xml:space="preserve"> </w:t>
            </w:r>
            <w:proofErr w:type="spellStart"/>
            <w:r w:rsidRPr="006824BF">
              <w:rPr>
                <w:rFonts w:ascii="Times New Roman" w:hAnsi="Times New Roman" w:cs="Times New Roman"/>
                <w:lang w:val="ru-RU"/>
              </w:rPr>
              <w:t>Люблинець</w:t>
            </w:r>
            <w:proofErr w:type="spellEnd"/>
            <w:r w:rsidRPr="006824BF">
              <w:rPr>
                <w:rFonts w:ascii="Times New Roman" w:hAnsi="Times New Roman" w:cs="Times New Roman"/>
                <w:lang w:val="ru-RU"/>
              </w:rPr>
              <w:t>, вул.Незалежності,22</w:t>
            </w:r>
          </w:p>
        </w:tc>
      </w:tr>
      <w:tr w:rsidR="00FA47E7" w:rsidRPr="006824BF" w:rsidTr="002D48CB">
        <w:trPr>
          <w:trHeight w:val="412"/>
        </w:trPr>
        <w:tc>
          <w:tcPr>
            <w:tcW w:w="738" w:type="dxa"/>
            <w:shd w:val="clear" w:color="auto" w:fill="auto"/>
          </w:tcPr>
          <w:p w:rsidR="00FA47E7" w:rsidRPr="006824BF" w:rsidRDefault="00FA47E7" w:rsidP="00FA47E7">
            <w:pPr>
              <w:pStyle w:val="a3"/>
              <w:widowControl w:val="0"/>
              <w:numPr>
                <w:ilvl w:val="0"/>
                <w:numId w:val="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FA47E7" w:rsidRPr="006824BF" w:rsidRDefault="00FA47E7" w:rsidP="002D48CB">
            <w:pPr>
              <w:rPr>
                <w:rFonts w:ascii="Times New Roman" w:eastAsia="Times New Roman" w:hAnsi="Times New Roman" w:cs="Times New Roman"/>
                <w:sz w:val="24"/>
                <w:szCs w:val="24"/>
              </w:rPr>
            </w:pPr>
            <w:r w:rsidRPr="006824BF">
              <w:rPr>
                <w:rFonts w:ascii="Times New Roman" w:hAnsi="Times New Roman" w:cs="Times New Roman"/>
                <w:sz w:val="24"/>
                <w:szCs w:val="24"/>
                <w:lang w:val="ru-RU"/>
              </w:rPr>
              <w:t xml:space="preserve">Заклад </w:t>
            </w:r>
            <w:proofErr w:type="spellStart"/>
            <w:r w:rsidRPr="006824BF">
              <w:rPr>
                <w:rFonts w:ascii="Times New Roman" w:hAnsi="Times New Roman" w:cs="Times New Roman"/>
                <w:sz w:val="24"/>
                <w:szCs w:val="24"/>
                <w:lang w:val="ru-RU"/>
              </w:rPr>
              <w:t>дошкільної</w:t>
            </w:r>
            <w:proofErr w:type="spellEnd"/>
            <w:r w:rsidRPr="006824BF">
              <w:rPr>
                <w:rFonts w:ascii="Times New Roman" w:hAnsi="Times New Roman" w:cs="Times New Roman"/>
                <w:sz w:val="24"/>
                <w:szCs w:val="24"/>
                <w:lang w:val="ru-RU"/>
              </w:rPr>
              <w:t xml:space="preserve"> </w:t>
            </w:r>
            <w:proofErr w:type="spellStart"/>
            <w:r w:rsidRPr="006824BF">
              <w:rPr>
                <w:rFonts w:ascii="Times New Roman" w:hAnsi="Times New Roman" w:cs="Times New Roman"/>
                <w:sz w:val="24"/>
                <w:szCs w:val="24"/>
                <w:lang w:val="ru-RU"/>
              </w:rPr>
              <w:t>освіти</w:t>
            </w:r>
            <w:proofErr w:type="spellEnd"/>
            <w:r w:rsidRPr="006824BF">
              <w:rPr>
                <w:rFonts w:ascii="Times New Roman" w:hAnsi="Times New Roman" w:cs="Times New Roman"/>
                <w:sz w:val="24"/>
                <w:szCs w:val="24"/>
                <w:lang w:val="ru-RU"/>
              </w:rPr>
              <w:t xml:space="preserve"> «Казка»</w:t>
            </w:r>
          </w:p>
        </w:tc>
        <w:tc>
          <w:tcPr>
            <w:tcW w:w="4678" w:type="dxa"/>
            <w:shd w:val="clear" w:color="auto" w:fill="auto"/>
          </w:tcPr>
          <w:p w:rsidR="00FA47E7" w:rsidRPr="006824BF" w:rsidRDefault="00FA47E7" w:rsidP="002D48CB">
            <w:pPr>
              <w:pStyle w:val="TableParagraph"/>
              <w:ind w:left="0" w:right="-15"/>
              <w:jc w:val="both"/>
              <w:rPr>
                <w:rFonts w:ascii="Times New Roman" w:eastAsia="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район, </w:t>
            </w:r>
            <w:r w:rsidRPr="006824BF">
              <w:rPr>
                <w:rFonts w:ascii="Times New Roman" w:hAnsi="Times New Roman" w:cs="Times New Roman"/>
                <w:color w:val="000000" w:themeColor="text1"/>
                <w:lang w:val="ru-RU"/>
              </w:rPr>
              <w:t xml:space="preserve">с. Мощена, </w:t>
            </w:r>
            <w:proofErr w:type="spellStart"/>
            <w:r w:rsidRPr="006824BF">
              <w:rPr>
                <w:rFonts w:ascii="Times New Roman" w:hAnsi="Times New Roman" w:cs="Times New Roman"/>
                <w:lang w:val="ru-RU"/>
              </w:rPr>
              <w:t>вул</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Відродження</w:t>
            </w:r>
            <w:proofErr w:type="spellEnd"/>
            <w:r w:rsidRPr="006824BF">
              <w:rPr>
                <w:rFonts w:ascii="Times New Roman" w:hAnsi="Times New Roman" w:cs="Times New Roman"/>
                <w:color w:val="000000" w:themeColor="text1"/>
                <w:lang w:val="ru-RU"/>
              </w:rPr>
              <w:t>, 57</w:t>
            </w:r>
            <w:r w:rsidRPr="006824BF">
              <w:rPr>
                <w:rFonts w:ascii="Times New Roman" w:hAnsi="Times New Roman" w:cs="Times New Roman"/>
                <w:lang w:val="ru-RU"/>
              </w:rPr>
              <w:t xml:space="preserve"> </w:t>
            </w:r>
          </w:p>
        </w:tc>
      </w:tr>
      <w:tr w:rsidR="00FA47E7" w:rsidRPr="006824BF" w:rsidTr="002D48CB">
        <w:trPr>
          <w:trHeight w:val="412"/>
        </w:trPr>
        <w:tc>
          <w:tcPr>
            <w:tcW w:w="738" w:type="dxa"/>
            <w:shd w:val="clear" w:color="auto" w:fill="auto"/>
          </w:tcPr>
          <w:p w:rsidR="00FA47E7" w:rsidRPr="006824BF" w:rsidRDefault="00FA47E7" w:rsidP="00FA47E7">
            <w:pPr>
              <w:pStyle w:val="a3"/>
              <w:widowControl w:val="0"/>
              <w:numPr>
                <w:ilvl w:val="0"/>
                <w:numId w:val="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FA47E7" w:rsidRPr="006824BF" w:rsidRDefault="00FA47E7" w:rsidP="002D48CB">
            <w:pPr>
              <w:rPr>
                <w:rFonts w:ascii="Times New Roman" w:eastAsia="Times New Roman" w:hAnsi="Times New Roman" w:cs="Times New Roman"/>
                <w:sz w:val="24"/>
                <w:szCs w:val="24"/>
              </w:rPr>
            </w:pPr>
            <w:r w:rsidRPr="006824BF">
              <w:rPr>
                <w:rFonts w:ascii="Times New Roman" w:hAnsi="Times New Roman" w:cs="Times New Roman"/>
                <w:color w:val="000000" w:themeColor="text1"/>
                <w:sz w:val="24"/>
                <w:szCs w:val="24"/>
                <w:lang w:val="ru-RU"/>
              </w:rPr>
              <w:t>ОНЗ «</w:t>
            </w:r>
            <w:proofErr w:type="spellStart"/>
            <w:r w:rsidRPr="006824BF">
              <w:rPr>
                <w:rFonts w:ascii="Times New Roman" w:hAnsi="Times New Roman" w:cs="Times New Roman"/>
                <w:color w:val="000000" w:themeColor="text1"/>
                <w:sz w:val="24"/>
                <w:szCs w:val="24"/>
                <w:lang w:val="ru-RU"/>
              </w:rPr>
              <w:t>Люблинецький</w:t>
            </w:r>
            <w:proofErr w:type="spellEnd"/>
            <w:r w:rsidRPr="006824BF">
              <w:rPr>
                <w:rFonts w:ascii="Times New Roman" w:hAnsi="Times New Roman" w:cs="Times New Roman"/>
                <w:color w:val="000000" w:themeColor="text1"/>
                <w:sz w:val="24"/>
                <w:szCs w:val="24"/>
                <w:lang w:val="ru-RU"/>
              </w:rPr>
              <w:t xml:space="preserve"> </w:t>
            </w:r>
            <w:proofErr w:type="spellStart"/>
            <w:r w:rsidRPr="006824BF">
              <w:rPr>
                <w:rFonts w:ascii="Times New Roman" w:hAnsi="Times New Roman" w:cs="Times New Roman"/>
                <w:color w:val="000000" w:themeColor="text1"/>
                <w:sz w:val="24"/>
                <w:szCs w:val="24"/>
                <w:lang w:val="ru-RU"/>
              </w:rPr>
              <w:t>ліцей</w:t>
            </w:r>
            <w:proofErr w:type="spellEnd"/>
            <w:r w:rsidRPr="006824BF">
              <w:rPr>
                <w:rFonts w:ascii="Times New Roman" w:hAnsi="Times New Roman" w:cs="Times New Roman"/>
                <w:color w:val="000000" w:themeColor="text1"/>
                <w:sz w:val="24"/>
                <w:szCs w:val="24"/>
                <w:lang w:val="ru-RU"/>
              </w:rPr>
              <w:t>»</w:t>
            </w:r>
          </w:p>
        </w:tc>
        <w:tc>
          <w:tcPr>
            <w:tcW w:w="4678" w:type="dxa"/>
            <w:shd w:val="clear" w:color="auto" w:fill="auto"/>
          </w:tcPr>
          <w:p w:rsidR="00FA47E7" w:rsidRPr="006824BF" w:rsidRDefault="00FA47E7" w:rsidP="002D48CB">
            <w:pPr>
              <w:pStyle w:val="TableParagraph"/>
              <w:ind w:left="0" w:right="-15"/>
              <w:jc w:val="both"/>
              <w:rPr>
                <w:rFonts w:ascii="Times New Roman" w:eastAsia="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район, </w:t>
            </w:r>
            <w:proofErr w:type="spellStart"/>
            <w:r w:rsidRPr="006824BF">
              <w:rPr>
                <w:rFonts w:ascii="Times New Roman" w:hAnsi="Times New Roman" w:cs="Times New Roman"/>
                <w:lang w:val="ru-RU"/>
              </w:rPr>
              <w:t>смт</w:t>
            </w:r>
            <w:proofErr w:type="spellEnd"/>
            <w:r w:rsidRPr="006824BF">
              <w:rPr>
                <w:rFonts w:ascii="Times New Roman" w:hAnsi="Times New Roman" w:cs="Times New Roman"/>
                <w:lang w:val="ru-RU"/>
              </w:rPr>
              <w:t xml:space="preserve"> </w:t>
            </w:r>
            <w:proofErr w:type="spellStart"/>
            <w:r w:rsidRPr="006824BF">
              <w:rPr>
                <w:rFonts w:ascii="Times New Roman" w:hAnsi="Times New Roman" w:cs="Times New Roman"/>
                <w:lang w:val="ru-RU"/>
              </w:rPr>
              <w:t>Люблинець</w:t>
            </w:r>
            <w:proofErr w:type="spellEnd"/>
            <w:r w:rsidRPr="006824BF">
              <w:rPr>
                <w:rFonts w:ascii="Times New Roman" w:hAnsi="Times New Roman" w:cs="Times New Roman"/>
                <w:lang w:val="ru-RU"/>
              </w:rPr>
              <w:t xml:space="preserve">, </w:t>
            </w:r>
            <w:proofErr w:type="spellStart"/>
            <w:r w:rsidRPr="006824BF">
              <w:rPr>
                <w:rFonts w:ascii="Times New Roman" w:hAnsi="Times New Roman" w:cs="Times New Roman"/>
                <w:lang w:val="ru-RU"/>
              </w:rPr>
              <w:t>вул.Незалежності</w:t>
            </w:r>
            <w:proofErr w:type="spellEnd"/>
            <w:r w:rsidRPr="006824BF">
              <w:rPr>
                <w:rFonts w:ascii="Times New Roman" w:hAnsi="Times New Roman" w:cs="Times New Roman"/>
                <w:lang w:val="ru-RU"/>
              </w:rPr>
              <w:t>,</w:t>
            </w:r>
            <w:r w:rsidR="000B44BC">
              <w:rPr>
                <w:rFonts w:ascii="Times New Roman" w:hAnsi="Times New Roman" w:cs="Times New Roman"/>
                <w:lang w:val="ru-RU"/>
              </w:rPr>
              <w:t xml:space="preserve"> </w:t>
            </w:r>
            <w:bookmarkStart w:id="0" w:name="_GoBack"/>
            <w:bookmarkEnd w:id="0"/>
            <w:r w:rsidRPr="006824BF">
              <w:rPr>
                <w:rFonts w:ascii="Times New Roman" w:hAnsi="Times New Roman" w:cs="Times New Roman"/>
                <w:lang w:val="ru-RU"/>
              </w:rPr>
              <w:t>36</w:t>
            </w:r>
          </w:p>
        </w:tc>
      </w:tr>
      <w:tr w:rsidR="00FA47E7" w:rsidRPr="006824BF" w:rsidTr="002D48CB">
        <w:trPr>
          <w:trHeight w:val="412"/>
        </w:trPr>
        <w:tc>
          <w:tcPr>
            <w:tcW w:w="738" w:type="dxa"/>
            <w:shd w:val="clear" w:color="auto" w:fill="auto"/>
          </w:tcPr>
          <w:p w:rsidR="00FA47E7" w:rsidRPr="006824BF" w:rsidRDefault="00FA47E7" w:rsidP="00FA47E7">
            <w:pPr>
              <w:pStyle w:val="a3"/>
              <w:widowControl w:val="0"/>
              <w:numPr>
                <w:ilvl w:val="0"/>
                <w:numId w:val="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FA47E7" w:rsidRPr="006824BF" w:rsidRDefault="00FA47E7" w:rsidP="002D48CB">
            <w:pPr>
              <w:rPr>
                <w:rFonts w:ascii="Times New Roman" w:hAnsi="Times New Roman" w:cs="Times New Roman"/>
                <w:color w:val="000000" w:themeColor="text1"/>
                <w:sz w:val="24"/>
                <w:szCs w:val="24"/>
              </w:rPr>
            </w:pPr>
            <w:proofErr w:type="spellStart"/>
            <w:r w:rsidRPr="006824BF">
              <w:rPr>
                <w:rFonts w:ascii="Times New Roman" w:hAnsi="Times New Roman" w:cs="Times New Roman"/>
                <w:color w:val="000000" w:themeColor="text1"/>
                <w:sz w:val="24"/>
                <w:szCs w:val="24"/>
              </w:rPr>
              <w:t>Мощенська</w:t>
            </w:r>
            <w:proofErr w:type="spellEnd"/>
            <w:r w:rsidRPr="006824BF">
              <w:rPr>
                <w:rFonts w:ascii="Times New Roman" w:hAnsi="Times New Roman" w:cs="Times New Roman"/>
                <w:color w:val="000000" w:themeColor="text1"/>
                <w:sz w:val="24"/>
                <w:szCs w:val="24"/>
              </w:rPr>
              <w:t xml:space="preserve"> гімназія – філія ОНЗ «</w:t>
            </w:r>
            <w:proofErr w:type="spellStart"/>
            <w:r w:rsidRPr="006824BF">
              <w:rPr>
                <w:rFonts w:ascii="Times New Roman" w:hAnsi="Times New Roman" w:cs="Times New Roman"/>
                <w:color w:val="000000" w:themeColor="text1"/>
                <w:sz w:val="24"/>
                <w:szCs w:val="24"/>
              </w:rPr>
              <w:t>Люблинецький</w:t>
            </w:r>
            <w:proofErr w:type="spellEnd"/>
            <w:r w:rsidRPr="006824BF">
              <w:rPr>
                <w:rFonts w:ascii="Times New Roman" w:hAnsi="Times New Roman" w:cs="Times New Roman"/>
                <w:color w:val="000000" w:themeColor="text1"/>
                <w:sz w:val="24"/>
                <w:szCs w:val="24"/>
              </w:rPr>
              <w:t xml:space="preserve"> ліцей»</w:t>
            </w:r>
          </w:p>
        </w:tc>
        <w:tc>
          <w:tcPr>
            <w:tcW w:w="4678" w:type="dxa"/>
            <w:shd w:val="clear" w:color="auto" w:fill="auto"/>
          </w:tcPr>
          <w:p w:rsidR="00FA47E7" w:rsidRPr="006824BF" w:rsidRDefault="00FA47E7" w:rsidP="002D48CB">
            <w:pPr>
              <w:pStyle w:val="TableParagraph"/>
              <w:ind w:left="0" w:right="-15"/>
              <w:jc w:val="both"/>
              <w:rPr>
                <w:rFonts w:ascii="Times New Roman" w:hAnsi="Times New Roman" w:cs="Times New Roman"/>
                <w:lang w:val="ru-RU"/>
              </w:rPr>
            </w:pPr>
            <w:proofErr w:type="spellStart"/>
            <w:r w:rsidRPr="006824BF">
              <w:rPr>
                <w:rFonts w:ascii="Times New Roman" w:hAnsi="Times New Roman" w:cs="Times New Roman"/>
                <w:lang w:val="ru-RU"/>
              </w:rPr>
              <w:t>Волинська</w:t>
            </w:r>
            <w:proofErr w:type="spellEnd"/>
            <w:r w:rsidRPr="006824BF">
              <w:rPr>
                <w:rFonts w:ascii="Times New Roman" w:hAnsi="Times New Roman" w:cs="Times New Roman"/>
                <w:lang w:val="ru-RU"/>
              </w:rPr>
              <w:t xml:space="preserve"> область, </w:t>
            </w:r>
            <w:proofErr w:type="spellStart"/>
            <w:r w:rsidRPr="006824BF">
              <w:rPr>
                <w:rFonts w:ascii="Times New Roman" w:hAnsi="Times New Roman" w:cs="Times New Roman"/>
                <w:lang w:val="ru-RU"/>
              </w:rPr>
              <w:t>Ковельський</w:t>
            </w:r>
            <w:proofErr w:type="spellEnd"/>
            <w:r w:rsidRPr="006824BF">
              <w:rPr>
                <w:rFonts w:ascii="Times New Roman" w:hAnsi="Times New Roman" w:cs="Times New Roman"/>
                <w:lang w:val="ru-RU"/>
              </w:rPr>
              <w:t xml:space="preserve"> </w:t>
            </w:r>
            <w:proofErr w:type="gramStart"/>
            <w:r w:rsidRPr="006824BF">
              <w:rPr>
                <w:rFonts w:ascii="Times New Roman" w:hAnsi="Times New Roman" w:cs="Times New Roman"/>
                <w:lang w:val="ru-RU"/>
              </w:rPr>
              <w:t xml:space="preserve">район, </w:t>
            </w:r>
            <w:r w:rsidRPr="006824BF">
              <w:rPr>
                <w:rFonts w:ascii="Times New Roman" w:hAnsi="Times New Roman" w:cs="Times New Roman"/>
                <w:color w:val="000000" w:themeColor="text1"/>
                <w:lang w:val="ru-RU"/>
              </w:rPr>
              <w:t xml:space="preserve"> с.</w:t>
            </w:r>
            <w:proofErr w:type="gramEnd"/>
            <w:r w:rsidRPr="006824BF">
              <w:rPr>
                <w:rFonts w:ascii="Times New Roman" w:hAnsi="Times New Roman" w:cs="Times New Roman"/>
                <w:color w:val="000000" w:themeColor="text1"/>
                <w:lang w:val="ru-RU"/>
              </w:rPr>
              <w:t xml:space="preserve"> Мощена, </w:t>
            </w:r>
            <w:proofErr w:type="spellStart"/>
            <w:r w:rsidRPr="006824BF">
              <w:rPr>
                <w:rFonts w:ascii="Times New Roman" w:hAnsi="Times New Roman" w:cs="Times New Roman"/>
                <w:color w:val="000000" w:themeColor="text1"/>
                <w:lang w:val="ru-RU"/>
              </w:rPr>
              <w:t>вул</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Відродження</w:t>
            </w:r>
            <w:proofErr w:type="spellEnd"/>
            <w:r w:rsidRPr="006824BF">
              <w:rPr>
                <w:rFonts w:ascii="Times New Roman" w:hAnsi="Times New Roman" w:cs="Times New Roman"/>
                <w:color w:val="000000" w:themeColor="text1"/>
                <w:lang w:val="ru-RU"/>
              </w:rPr>
              <w:t>, 60</w:t>
            </w:r>
          </w:p>
        </w:tc>
      </w:tr>
      <w:tr w:rsidR="00FA47E7" w:rsidRPr="006824BF" w:rsidTr="002D48CB">
        <w:trPr>
          <w:trHeight w:val="412"/>
        </w:trPr>
        <w:tc>
          <w:tcPr>
            <w:tcW w:w="738" w:type="dxa"/>
            <w:shd w:val="clear" w:color="auto" w:fill="auto"/>
          </w:tcPr>
          <w:p w:rsidR="00FA47E7" w:rsidRPr="006824BF" w:rsidRDefault="00FA47E7" w:rsidP="00FA47E7">
            <w:pPr>
              <w:pStyle w:val="a3"/>
              <w:widowControl w:val="0"/>
              <w:numPr>
                <w:ilvl w:val="0"/>
                <w:numId w:val="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FA47E7" w:rsidRPr="006824BF" w:rsidRDefault="00FA47E7" w:rsidP="002D48CB">
            <w:pPr>
              <w:tabs>
                <w:tab w:val="left" w:pos="0"/>
              </w:tabs>
              <w:ind w:hanging="137"/>
              <w:jc w:val="both"/>
              <w:rPr>
                <w:rFonts w:ascii="Times New Roman" w:hAnsi="Times New Roman" w:cs="Times New Roman"/>
                <w:color w:val="000000" w:themeColor="text1"/>
                <w:sz w:val="24"/>
                <w:szCs w:val="24"/>
              </w:rPr>
            </w:pPr>
            <w:r w:rsidRPr="006824BF">
              <w:rPr>
                <w:rFonts w:ascii="Times New Roman" w:hAnsi="Times New Roman" w:cs="Times New Roman"/>
                <w:color w:val="000000" w:themeColor="text1"/>
                <w:sz w:val="24"/>
                <w:szCs w:val="24"/>
              </w:rPr>
              <w:tab/>
            </w:r>
            <w:proofErr w:type="spellStart"/>
            <w:r w:rsidRPr="006824BF">
              <w:rPr>
                <w:rFonts w:ascii="Times New Roman" w:hAnsi="Times New Roman" w:cs="Times New Roman"/>
                <w:color w:val="000000" w:themeColor="text1"/>
                <w:sz w:val="24"/>
                <w:szCs w:val="24"/>
              </w:rPr>
              <w:t>Старокошарівський</w:t>
            </w:r>
            <w:proofErr w:type="spellEnd"/>
            <w:r w:rsidRPr="006824BF">
              <w:rPr>
                <w:rFonts w:ascii="Times New Roman" w:hAnsi="Times New Roman" w:cs="Times New Roman"/>
                <w:color w:val="000000" w:themeColor="text1"/>
                <w:sz w:val="24"/>
                <w:szCs w:val="24"/>
              </w:rPr>
              <w:t xml:space="preserve"> ліцей</w:t>
            </w:r>
          </w:p>
        </w:tc>
        <w:tc>
          <w:tcPr>
            <w:tcW w:w="4678" w:type="dxa"/>
            <w:shd w:val="clear" w:color="auto" w:fill="auto"/>
          </w:tcPr>
          <w:p w:rsidR="00FA47E7" w:rsidRPr="006824BF" w:rsidRDefault="00FA47E7" w:rsidP="002D48CB">
            <w:pPr>
              <w:pStyle w:val="TableParagraph"/>
              <w:ind w:left="0" w:right="-15"/>
              <w:jc w:val="both"/>
              <w:rPr>
                <w:rFonts w:ascii="Times New Roman" w:hAnsi="Times New Roman" w:cs="Times New Roman"/>
                <w:lang w:val="uk-UA"/>
              </w:rPr>
            </w:pPr>
            <w:proofErr w:type="spellStart"/>
            <w:r w:rsidRPr="006824BF">
              <w:rPr>
                <w:rFonts w:ascii="Times New Roman" w:hAnsi="Times New Roman" w:cs="Times New Roman"/>
                <w:color w:val="000000" w:themeColor="text1"/>
                <w:lang w:val="ru-RU"/>
              </w:rPr>
              <w:t>Волинська</w:t>
            </w:r>
            <w:proofErr w:type="spellEnd"/>
            <w:r w:rsidRPr="006824BF">
              <w:rPr>
                <w:rFonts w:ascii="Times New Roman" w:hAnsi="Times New Roman" w:cs="Times New Roman"/>
                <w:color w:val="000000" w:themeColor="text1"/>
                <w:lang w:val="ru-RU"/>
              </w:rPr>
              <w:t xml:space="preserve"> область, </w:t>
            </w:r>
            <w:proofErr w:type="spellStart"/>
            <w:r w:rsidRPr="006824BF">
              <w:rPr>
                <w:rFonts w:ascii="Times New Roman" w:hAnsi="Times New Roman" w:cs="Times New Roman"/>
                <w:color w:val="000000" w:themeColor="text1"/>
                <w:lang w:val="ru-RU"/>
              </w:rPr>
              <w:t>Ковельський</w:t>
            </w:r>
            <w:proofErr w:type="spellEnd"/>
            <w:r w:rsidRPr="006824BF">
              <w:rPr>
                <w:rFonts w:ascii="Times New Roman" w:hAnsi="Times New Roman" w:cs="Times New Roman"/>
                <w:color w:val="000000" w:themeColor="text1"/>
                <w:lang w:val="ru-RU"/>
              </w:rPr>
              <w:t xml:space="preserve"> район, </w:t>
            </w:r>
            <w:proofErr w:type="spellStart"/>
            <w:r w:rsidRPr="006824BF">
              <w:rPr>
                <w:rFonts w:ascii="Times New Roman" w:hAnsi="Times New Roman" w:cs="Times New Roman"/>
                <w:color w:val="000000" w:themeColor="text1"/>
                <w:lang w:val="ru-RU"/>
              </w:rPr>
              <w:t>с.Старі</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Кошари</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вул</w:t>
            </w:r>
            <w:proofErr w:type="spellEnd"/>
            <w:r w:rsidRPr="006824BF">
              <w:rPr>
                <w:rFonts w:ascii="Times New Roman" w:hAnsi="Times New Roman" w:cs="Times New Roman"/>
                <w:color w:val="000000" w:themeColor="text1"/>
                <w:lang w:val="ru-RU"/>
              </w:rPr>
              <w:t xml:space="preserve">. </w:t>
            </w:r>
            <w:proofErr w:type="spellStart"/>
            <w:r w:rsidRPr="006824BF">
              <w:rPr>
                <w:rFonts w:ascii="Times New Roman" w:hAnsi="Times New Roman" w:cs="Times New Roman"/>
                <w:color w:val="000000" w:themeColor="text1"/>
                <w:lang w:val="ru-RU"/>
              </w:rPr>
              <w:t>Молодіжна</w:t>
            </w:r>
            <w:proofErr w:type="spellEnd"/>
            <w:r w:rsidRPr="006824BF">
              <w:rPr>
                <w:rFonts w:ascii="Times New Roman" w:hAnsi="Times New Roman" w:cs="Times New Roman"/>
                <w:color w:val="000000" w:themeColor="text1"/>
                <w:lang w:val="ru-RU"/>
              </w:rPr>
              <w:t xml:space="preserve">, 6 </w:t>
            </w:r>
          </w:p>
        </w:tc>
      </w:tr>
    </w:tbl>
    <w:p w:rsidR="00FA47E7" w:rsidRPr="007E7145" w:rsidRDefault="00FA47E7" w:rsidP="00FA47E7">
      <w:pPr>
        <w:spacing w:after="0" w:line="240" w:lineRule="auto"/>
        <w:ind w:firstLine="284"/>
        <w:jc w:val="both"/>
        <w:rPr>
          <w:rFonts w:ascii="Times New Roman" w:eastAsia="Arial" w:hAnsi="Times New Roman" w:cs="Times New Roman"/>
          <w:b/>
          <w:color w:val="000000"/>
          <w:lang w:eastAsia="ru-RU"/>
        </w:rPr>
      </w:pPr>
      <w:r w:rsidRPr="007E7145">
        <w:rPr>
          <w:rFonts w:ascii="Times New Roman" w:eastAsia="Arial" w:hAnsi="Times New Roman" w:cs="Times New Roman"/>
          <w:b/>
          <w:color w:val="000000"/>
          <w:lang w:eastAsia="ru-RU"/>
        </w:rPr>
        <w:t xml:space="preserve">                                                                                                           </w:t>
      </w:r>
    </w:p>
    <w:p w:rsidR="00FA47E7" w:rsidRPr="007E7145" w:rsidRDefault="00FA47E7" w:rsidP="00FA47E7">
      <w:pPr>
        <w:spacing w:after="0" w:line="240" w:lineRule="auto"/>
        <w:ind w:firstLine="284"/>
        <w:jc w:val="both"/>
        <w:rPr>
          <w:rFonts w:ascii="Times New Roman" w:eastAsia="Arial" w:hAnsi="Times New Roman" w:cs="Times New Roman"/>
          <w:b/>
          <w:color w:val="000000"/>
          <w:lang w:eastAsia="ru-RU"/>
        </w:rPr>
      </w:pPr>
    </w:p>
    <w:p w:rsidR="00B80A85" w:rsidRDefault="00B80A85"/>
    <w:sectPr w:rsidR="00B80A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FA3" w:rsidRDefault="00601FA3" w:rsidP="00181DAF">
      <w:pPr>
        <w:spacing w:after="0" w:line="240" w:lineRule="auto"/>
      </w:pPr>
      <w:r>
        <w:separator/>
      </w:r>
    </w:p>
  </w:endnote>
  <w:endnote w:type="continuationSeparator" w:id="0">
    <w:p w:rsidR="00601FA3" w:rsidRDefault="00601FA3" w:rsidP="0018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FA3" w:rsidRDefault="00601FA3" w:rsidP="00181DAF">
      <w:pPr>
        <w:spacing w:after="0" w:line="240" w:lineRule="auto"/>
      </w:pPr>
      <w:r>
        <w:separator/>
      </w:r>
    </w:p>
  </w:footnote>
  <w:footnote w:type="continuationSeparator" w:id="0">
    <w:p w:rsidR="00601FA3" w:rsidRDefault="00601FA3" w:rsidP="00181DAF">
      <w:pPr>
        <w:spacing w:after="0" w:line="240" w:lineRule="auto"/>
      </w:pPr>
      <w:r>
        <w:continuationSeparator/>
      </w:r>
    </w:p>
  </w:footnote>
  <w:footnote w:id="1">
    <w:p w:rsidR="00181DAF" w:rsidRPr="006F5987" w:rsidRDefault="00181DAF" w:rsidP="00181DAF">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730ED"/>
    <w:multiLevelType w:val="hybridMultilevel"/>
    <w:tmpl w:val="52F4C1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0B"/>
    <w:rsid w:val="000B44BC"/>
    <w:rsid w:val="00181DAF"/>
    <w:rsid w:val="002D340B"/>
    <w:rsid w:val="00601FA3"/>
    <w:rsid w:val="00B80A85"/>
    <w:rsid w:val="00FA47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CC0FB7-DF9E-4E55-9D3F-53FB6732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7E7"/>
    <w:pPr>
      <w:spacing w:after="160" w:line="259" w:lineRule="auto"/>
    </w:pPr>
    <w:rPr>
      <w:rFonts w:ascii="Calibri" w:eastAsia="Calibri" w:hAnsi="Calibri" w:cs="Calibri"/>
      <w:sz w:val="22"/>
      <w:szCs w:val="22"/>
    </w:rPr>
  </w:style>
  <w:style w:type="paragraph" w:styleId="3">
    <w:name w:val="heading 3"/>
    <w:basedOn w:val="a"/>
    <w:next w:val="a"/>
    <w:link w:val="30"/>
    <w:rsid w:val="00181DAF"/>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FA47E7"/>
    <w:pPr>
      <w:ind w:left="720"/>
      <w:contextualSpacing/>
    </w:pPr>
  </w:style>
  <w:style w:type="paragraph" w:styleId="a5">
    <w:name w:val="Normal (Web)"/>
    <w:basedOn w:val="a"/>
    <w:uiPriority w:val="99"/>
    <w:qFormat/>
    <w:rsid w:val="00FA4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Elenco Normale Знак,List Paragraph Знак,Список уровня 2 Знак,название табл/рис Знак,Chapter10 Знак"/>
    <w:link w:val="a3"/>
    <w:uiPriority w:val="34"/>
    <w:rsid w:val="00FA47E7"/>
    <w:rPr>
      <w:rFonts w:ascii="Calibri" w:eastAsia="Calibri" w:hAnsi="Calibri" w:cs="Calibri"/>
      <w:sz w:val="22"/>
      <w:szCs w:val="22"/>
    </w:rPr>
  </w:style>
  <w:style w:type="paragraph" w:customStyle="1" w:styleId="TableParagraph">
    <w:name w:val="Table Paragraph"/>
    <w:basedOn w:val="a"/>
    <w:rsid w:val="00FA47E7"/>
    <w:pPr>
      <w:widowControl w:val="0"/>
      <w:suppressAutoHyphens/>
      <w:spacing w:after="0" w:line="240" w:lineRule="auto"/>
      <w:ind w:left="107"/>
      <w:textAlignment w:val="baseline"/>
    </w:pPr>
    <w:rPr>
      <w:rFonts w:eastAsia="Lucida Sans Unicode" w:cs="Tahoma"/>
      <w:color w:val="000000"/>
      <w:kern w:val="1"/>
      <w:sz w:val="24"/>
      <w:szCs w:val="24"/>
      <w:lang w:val="en-US" w:eastAsia="zh-CN" w:bidi="en-US"/>
    </w:rPr>
  </w:style>
  <w:style w:type="character" w:customStyle="1" w:styleId="a6">
    <w:name w:val="Основной текст + Полужирный"/>
    <w:aliases w:val="Интервал 0 pt"/>
    <w:rsid w:val="00FA47E7"/>
    <w:rPr>
      <w:rFonts w:ascii="Times New Roman" w:hAnsi="Times New Roman" w:cs="Times New Roman" w:hint="default"/>
      <w:b/>
      <w:bCs/>
      <w:strike w:val="0"/>
      <w:dstrike w:val="0"/>
      <w:spacing w:val="6"/>
      <w:sz w:val="23"/>
      <w:szCs w:val="23"/>
      <w:u w:val="none"/>
      <w:effect w:val="none"/>
    </w:rPr>
  </w:style>
  <w:style w:type="character" w:customStyle="1" w:styleId="30">
    <w:name w:val="Заголовок 3 Знак"/>
    <w:basedOn w:val="a0"/>
    <w:link w:val="3"/>
    <w:rsid w:val="00181DAF"/>
    <w:rPr>
      <w:rFonts w:ascii="Calibri" w:eastAsia="Calibri" w:hAnsi="Calibri" w:cs="Calibri"/>
      <w:b/>
      <w:sz w:val="28"/>
      <w:szCs w:val="28"/>
    </w:rPr>
  </w:style>
  <w:style w:type="character" w:customStyle="1" w:styleId="a7">
    <w:name w:val="Текст сноски Знак"/>
    <w:basedOn w:val="a0"/>
    <w:link w:val="a8"/>
    <w:uiPriority w:val="99"/>
    <w:locked/>
    <w:rsid w:val="00181DAF"/>
    <w:rPr>
      <w:color w:val="000000"/>
      <w:lang w:eastAsia="zh-CN"/>
    </w:rPr>
  </w:style>
  <w:style w:type="paragraph" w:styleId="a8">
    <w:name w:val="footnote text"/>
    <w:basedOn w:val="a"/>
    <w:link w:val="a7"/>
    <w:uiPriority w:val="99"/>
    <w:unhideWhenUsed/>
    <w:rsid w:val="00181DAF"/>
    <w:pPr>
      <w:suppressAutoHyphens/>
      <w:spacing w:after="0" w:line="240" w:lineRule="auto"/>
    </w:pPr>
    <w:rPr>
      <w:rFonts w:ascii="Times New Roman" w:eastAsia="Times New Roman" w:hAnsi="Times New Roman" w:cs="Times New Roman"/>
      <w:color w:val="000000"/>
      <w:sz w:val="20"/>
      <w:szCs w:val="20"/>
      <w:lang w:eastAsia="zh-CN"/>
    </w:rPr>
  </w:style>
  <w:style w:type="character" w:customStyle="1" w:styleId="1">
    <w:name w:val="Текст сноски Знак1"/>
    <w:basedOn w:val="a0"/>
    <w:rsid w:val="00181DAF"/>
    <w:rPr>
      <w:rFonts w:ascii="Calibri" w:eastAsia="Calibri" w:hAnsi="Calibri" w:cs="Calibri"/>
    </w:rPr>
  </w:style>
  <w:style w:type="character" w:styleId="a9">
    <w:name w:val="footnote reference"/>
    <w:uiPriority w:val="99"/>
    <w:unhideWhenUsed/>
    <w:rsid w:val="00181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2619</Words>
  <Characters>1493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2023-12-07T08:10:00Z</dcterms:created>
  <dcterms:modified xsi:type="dcterms:W3CDTF">2023-12-07T08:10:00Z</dcterms:modified>
</cp:coreProperties>
</file>