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E6" w:rsidRDefault="002547E6" w:rsidP="002547E6">
      <w:pPr>
        <w:tabs>
          <w:tab w:val="left" w:pos="720"/>
          <w:tab w:val="left" w:pos="4132"/>
          <w:tab w:val="center" w:pos="5448"/>
        </w:tabs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Додаток 2 </w:t>
      </w:r>
    </w:p>
    <w:p w:rsidR="002547E6" w:rsidRDefault="002547E6" w:rsidP="002547E6">
      <w:pPr>
        <w:tabs>
          <w:tab w:val="left" w:pos="720"/>
          <w:tab w:val="left" w:pos="4132"/>
          <w:tab w:val="center" w:pos="5448"/>
        </w:tabs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до тендерної документації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2547E6" w:rsidRDefault="002547E6" w:rsidP="002547E6">
      <w:pPr>
        <w:tabs>
          <w:tab w:val="left" w:pos="720"/>
          <w:tab w:val="left" w:pos="4132"/>
          <w:tab w:val="center" w:pos="5448"/>
        </w:tabs>
        <w:spacing w:after="0" w:line="240" w:lineRule="auto"/>
        <w:ind w:left="7655"/>
        <w:jc w:val="both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2547E6" w:rsidRDefault="002547E6" w:rsidP="002547E6">
      <w:pPr>
        <w:spacing w:after="0" w:line="240" w:lineRule="auto"/>
        <w:ind w:left="1701" w:right="8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ТЕХНІЧНІ, ЯКІСНІ ТА ІНШІ ВИМОГИ ДО ПРЕДМЕТУ ЗАКУПІВЛІ</w:t>
      </w:r>
    </w:p>
    <w:p w:rsidR="002547E6" w:rsidRDefault="002547E6" w:rsidP="002547E6">
      <w:pPr>
        <w:spacing w:after="0" w:line="240" w:lineRule="auto"/>
        <w:ind w:left="1701" w:right="8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2547E6" w:rsidRDefault="002547E6" w:rsidP="002547E6">
      <w:pPr>
        <w:spacing w:after="24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Предмет закупівлі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547E6" w:rsidRDefault="002547E6" w:rsidP="002547E6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«код ДК 021-2015 – 44110000-4 - Конструкційні матеріал</w:t>
      </w:r>
      <w:r w:rsidR="00434076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и (</w:t>
      </w:r>
      <w:r w:rsidR="00AB1BBF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Плитка облицювальна </w:t>
      </w:r>
      <w:r w:rsidR="00616809" w:rsidRPr="00616809">
        <w:rPr>
          <w:rFonts w:ascii="Times New Roman" w:hAnsi="Times New Roman"/>
          <w:b/>
          <w:sz w:val="24"/>
          <w:szCs w:val="24"/>
          <w:lang w:val="uk-UA"/>
        </w:rPr>
        <w:t>для стін</w:t>
      </w:r>
      <w:r w:rsidR="00AB1BBF">
        <w:rPr>
          <w:rFonts w:ascii="Times New Roman" w:hAnsi="Times New Roman"/>
          <w:b/>
          <w:sz w:val="24"/>
          <w:szCs w:val="24"/>
          <w:lang w:val="uk-UA"/>
        </w:rPr>
        <w:t xml:space="preserve"> та підлоги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)»</w:t>
      </w:r>
    </w:p>
    <w:p w:rsidR="002547E6" w:rsidRDefault="002547E6" w:rsidP="002547E6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</w:p>
    <w:p w:rsidR="002547E6" w:rsidRDefault="002547E6" w:rsidP="002547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7E6" w:rsidRDefault="002547E6" w:rsidP="002547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подання пропозиції, яка не відповідає встановленим вимогам та визначеному переліку, пропозиція не буде розглядатись та оцінюватись і буде відхилена як така, що не відповідає вимогам документації конкурсних торгів.</w:t>
      </w:r>
    </w:p>
    <w:p w:rsidR="002547E6" w:rsidRDefault="002547E6" w:rsidP="002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547E6" w:rsidRDefault="002547E6" w:rsidP="002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ЗАГАЛЬНІ ВИМОГИ:</w:t>
      </w:r>
    </w:p>
    <w:p w:rsidR="002547E6" w:rsidRDefault="002547E6" w:rsidP="002547E6">
      <w:pPr>
        <w:spacing w:after="0" w:line="240" w:lineRule="auto"/>
        <w:jc w:val="center"/>
        <w:rPr>
          <w:rFonts w:ascii="Times New Roman" w:eastAsia="Arial" w:hAnsi="Times New Roman"/>
          <w:b/>
          <w:sz w:val="16"/>
          <w:szCs w:val="16"/>
          <w:lang w:val="uk-UA"/>
        </w:rPr>
      </w:pPr>
    </w:p>
    <w:tbl>
      <w:tblPr>
        <w:tblW w:w="86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161"/>
        <w:gridCol w:w="3969"/>
        <w:gridCol w:w="992"/>
        <w:gridCol w:w="1017"/>
      </w:tblGrid>
      <w:tr w:rsidR="003015CF" w:rsidTr="003015C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CF" w:rsidRDefault="003015CF">
            <w:pPr>
              <w:tabs>
                <w:tab w:val="left" w:pos="0"/>
                <w:tab w:val="left" w:pos="851"/>
              </w:tabs>
              <w:spacing w:after="8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№</w:t>
            </w:r>
          </w:p>
          <w:p w:rsidR="003015CF" w:rsidRDefault="003015CF">
            <w:pPr>
              <w:spacing w:after="8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CF" w:rsidRDefault="003015CF">
            <w:pPr>
              <w:tabs>
                <w:tab w:val="left" w:pos="0"/>
                <w:tab w:val="left" w:pos="851"/>
              </w:tabs>
              <w:spacing w:after="8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CF" w:rsidRDefault="003015CF">
            <w:pPr>
              <w:tabs>
                <w:tab w:val="left" w:pos="0"/>
                <w:tab w:val="left" w:pos="851"/>
              </w:tabs>
              <w:spacing w:after="8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CF" w:rsidRDefault="003015CF">
            <w:pPr>
              <w:tabs>
                <w:tab w:val="left" w:pos="0"/>
                <w:tab w:val="left" w:pos="851"/>
              </w:tabs>
              <w:spacing w:after="8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CF" w:rsidRDefault="003015CF">
            <w:pPr>
              <w:tabs>
                <w:tab w:val="left" w:pos="0"/>
                <w:tab w:val="left" w:pos="851"/>
              </w:tabs>
              <w:spacing w:after="8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Кількість</w:t>
            </w:r>
          </w:p>
        </w:tc>
      </w:tr>
      <w:tr w:rsidR="003015CF" w:rsidTr="003015CF">
        <w:trPr>
          <w:trHeight w:val="3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CF" w:rsidRDefault="003015C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Плитка облицювальна на підлогу для внутрішніх робіт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(44111300-4)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Сфера застосування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для внутрішніх робіт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Призначення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для підлоги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Тип поверхні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матова або глянець - можливість визначити при замовлені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Ширина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не менше 600 мм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Товщина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 не менше 8 мм;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квадратна 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Базовий колір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бежевий або можливість визначити при замовлені відтінок 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Стиль малюнка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під мармур або під камінь -  можливість визначити при замовлені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 зносостійкості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не менше 4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Гатунок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не нижче 1</w:t>
            </w:r>
          </w:p>
          <w:p w:rsidR="003015CF" w:rsidRPr="00AB1BB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Матеріал: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керамограніт</w:t>
            </w:r>
            <w:proofErr w:type="spellEnd"/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Плитка має відповідати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ДСТУ </w:t>
            </w:r>
          </w:p>
          <w:p w:rsidR="003015CF" w:rsidRDefault="0030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Плитка повинна бути стійка до хімічного впливу, стійка до злому, ударостійка, стійка до ковзання та мати високу стійкість до стирання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CF" w:rsidRDefault="003015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CF" w:rsidRDefault="003015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131</w:t>
            </w:r>
          </w:p>
        </w:tc>
      </w:tr>
      <w:tr w:rsidR="003015CF" w:rsidTr="003015CF">
        <w:trPr>
          <w:trHeight w:val="3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Плитка облицювальна на підлогу для внутрішніх робіт (стиль малюнка повинен співпадати з малюнком плитки для стін)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(44111300-4)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Сфера застосування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для внутрішніх робіт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Призначення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для підлоги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Тип поверхні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матова або глянець - можливість визначити при замовлені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Ширина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не більше 300 мм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Товщина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 не менше 7 мм;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квадратна або прямокутна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Базовий колір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бежевий  </w:t>
            </w:r>
          </w:p>
          <w:p w:rsidR="003015CF" w:rsidRPr="00DE50A6" w:rsidRDefault="003015CF" w:rsidP="00977D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Стиль малюнка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під мармур або під камінь -  можливість визначити при замовлені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 зносостійкості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Pr="00A12664">
              <w:rPr>
                <w:rFonts w:ascii="Times New Roman" w:hAnsi="Times New Roman"/>
                <w:sz w:val="20"/>
                <w:szCs w:val="20"/>
                <w:lang w:val="uk-UA"/>
              </w:rPr>
              <w:t>не менше 4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Гатунок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не нижче 1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Плитка має відповідати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ДСТУ </w:t>
            </w:r>
          </w:p>
          <w:p w:rsidR="003015CF" w:rsidRDefault="003015CF" w:rsidP="00977D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Плитка повинна бути стійка до хімічного впливу, стійка до злому, ударостійка, стійка до ковзання та мати високу стійкість до стирання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3015CF" w:rsidTr="003015CF">
        <w:trPr>
          <w:trHeight w:val="3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Плитка облицювальна для стін  для внутрішніх робіт (стиль малюнка повинен співпадати з малюнком плитки на підлогу )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(44111300-4)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Сфера застосування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для внутрішніх робіт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Призначення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для стін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Тип поверхні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матова чи глянець або можливість визначити при замовлені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Ширина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не більше 300 мм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Товщина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 не менше 7 мм;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квадратна або прямокутна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Базовий колір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бежевий або сірий </w:t>
            </w:r>
          </w:p>
          <w:p w:rsidR="003015CF" w:rsidRPr="00DE50A6" w:rsidRDefault="003015CF" w:rsidP="00651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Стиль малюнка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під мармур або під камінь або можливість визначити при замовлені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 зносостійкості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Pr="00A12664">
              <w:rPr>
                <w:rFonts w:ascii="Times New Roman" w:hAnsi="Times New Roman"/>
                <w:sz w:val="20"/>
                <w:szCs w:val="20"/>
                <w:lang w:val="uk-UA"/>
              </w:rPr>
              <w:t>не менше 4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Гатунок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не нижче 1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Плитка має відповідати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ДСТУ </w:t>
            </w:r>
          </w:p>
          <w:p w:rsidR="003015CF" w:rsidRDefault="003015CF" w:rsidP="00651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Плитка повинна бути стійка до хімічного впливу, стійка до злому, ударостійка, стійка до ковзання та мати високу стійкість до стирання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F" w:rsidRDefault="003015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72</w:t>
            </w:r>
          </w:p>
        </w:tc>
      </w:tr>
    </w:tbl>
    <w:p w:rsidR="002547E6" w:rsidRDefault="002547E6" w:rsidP="002547E6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right="49"/>
        <w:jc w:val="both"/>
        <w:rPr>
          <w:rFonts w:ascii="Times New Roman" w:eastAsia="Calibri" w:hAnsi="Times New Roman" w:cs="Times New Roman"/>
          <w:bCs/>
          <w:sz w:val="22"/>
          <w:szCs w:val="22"/>
          <w:lang w:val="uk-U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1. </w:t>
      </w:r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 xml:space="preserve">Ціни за одиницю товару вказуються з урахуванням податків і зборів, що сплачуються або мають бути сплачені, транспортних витрат, </w:t>
      </w:r>
      <w:proofErr w:type="spellStart"/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>навантажувально</w:t>
      </w:r>
      <w:proofErr w:type="spellEnd"/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>-розвантажувальних робіт і тари, вартість пакування, фасування та транспортні послуги.</w:t>
      </w:r>
      <w:r w:rsidR="00A12664" w:rsidRPr="00A12664">
        <w:rPr>
          <w:rFonts w:ascii="Times New Roman" w:hAnsi="Times New Roman"/>
          <w:bCs/>
          <w:i/>
          <w:sz w:val="22"/>
          <w:szCs w:val="22"/>
          <w:u w:val="single"/>
          <w:lang w:val="uk-UA"/>
        </w:rPr>
        <w:t xml:space="preserve"> </w:t>
      </w:r>
      <w:r w:rsidR="00A12664">
        <w:rPr>
          <w:rFonts w:ascii="Times New Roman" w:hAnsi="Times New Roman"/>
          <w:bCs/>
          <w:i/>
          <w:sz w:val="22"/>
          <w:szCs w:val="22"/>
          <w:u w:val="single"/>
          <w:lang w:val="uk-UA"/>
        </w:rPr>
        <w:t>На підтвердження учасник надає гарантійний лист</w:t>
      </w:r>
      <w:r w:rsidR="00A12664">
        <w:rPr>
          <w:rFonts w:ascii="Times New Roman" w:hAnsi="Times New Roman"/>
          <w:bCs/>
          <w:sz w:val="22"/>
          <w:szCs w:val="22"/>
          <w:lang w:val="uk-UA"/>
        </w:rPr>
        <w:t>.</w:t>
      </w:r>
    </w:p>
    <w:p w:rsidR="002547E6" w:rsidRDefault="002547E6" w:rsidP="002547E6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right="49"/>
        <w:jc w:val="both"/>
        <w:rPr>
          <w:rFonts w:ascii="Times New Roman" w:eastAsia="Calibri" w:hAnsi="Times New Roman" w:cs="Times New Roman"/>
          <w:bCs/>
          <w:sz w:val="22"/>
          <w:szCs w:val="22"/>
          <w:lang w:val="uk-U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2.</w:t>
      </w:r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> Не допускається поставка виставочних та дослідних зразків повару. Товар повинен бути новим, без дефектів, таким що не був у вжитку мати оригінальну упаковку. Плитка повинна бути з рівним краєм однакового кольору, не пошкоджена.</w:t>
      </w:r>
      <w:r w:rsidR="00A12664">
        <w:rPr>
          <w:rFonts w:ascii="Times New Roman" w:hAnsi="Times New Roman"/>
          <w:bCs/>
          <w:i/>
          <w:sz w:val="22"/>
          <w:szCs w:val="22"/>
          <w:u w:val="single"/>
          <w:lang w:val="uk-UA"/>
        </w:rPr>
        <w:t xml:space="preserve"> На підтвердження учасник надає гарантійний лист</w:t>
      </w:r>
      <w:r w:rsidR="00A12664">
        <w:rPr>
          <w:rFonts w:ascii="Times New Roman" w:hAnsi="Times New Roman"/>
          <w:bCs/>
          <w:sz w:val="22"/>
          <w:szCs w:val="22"/>
          <w:lang w:val="uk-UA"/>
        </w:rPr>
        <w:t>.</w:t>
      </w:r>
    </w:p>
    <w:p w:rsidR="002547E6" w:rsidRDefault="002547E6" w:rsidP="002547E6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right="49"/>
        <w:jc w:val="both"/>
        <w:rPr>
          <w:rFonts w:ascii="Times New Roman" w:eastAsia="Calibri" w:hAnsi="Times New Roman" w:cs="Times New Roman"/>
          <w:bCs/>
          <w:sz w:val="22"/>
          <w:szCs w:val="22"/>
          <w:lang w:val="uk-U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3. </w:t>
      </w:r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 xml:space="preserve">Вимоги до тари та упаковки: товар має бути в своїй оригінальній упаковці з заводським маркуванням. Товар постачається в упаковці (тарі), що забезпечує захист його від пошкодження або псування під час транспортування та зберігання. </w:t>
      </w:r>
      <w:r w:rsidR="00A12664">
        <w:rPr>
          <w:rFonts w:ascii="Times New Roman" w:hAnsi="Times New Roman"/>
          <w:bCs/>
          <w:i/>
          <w:sz w:val="22"/>
          <w:szCs w:val="22"/>
          <w:u w:val="single"/>
          <w:lang w:val="uk-UA"/>
        </w:rPr>
        <w:t>На підтвердження учасник надає гарантійний лист</w:t>
      </w:r>
      <w:r w:rsidR="00A12664">
        <w:rPr>
          <w:rFonts w:ascii="Times New Roman" w:hAnsi="Times New Roman"/>
          <w:bCs/>
          <w:sz w:val="22"/>
          <w:szCs w:val="22"/>
          <w:lang w:val="uk-UA"/>
        </w:rPr>
        <w:t>.</w:t>
      </w:r>
    </w:p>
    <w:p w:rsidR="002547E6" w:rsidRDefault="002547E6" w:rsidP="002547E6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right="49"/>
        <w:jc w:val="both"/>
        <w:rPr>
          <w:rFonts w:ascii="Times New Roman" w:eastAsia="Calibri" w:hAnsi="Times New Roman" w:cs="Times New Roman"/>
          <w:bCs/>
          <w:sz w:val="22"/>
          <w:szCs w:val="22"/>
          <w:lang w:val="uk-U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4. </w:t>
      </w:r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 xml:space="preserve">Товар повинен відповідати технічним, кількісним та якісним вимогам замовника. </w:t>
      </w:r>
      <w:r>
        <w:rPr>
          <w:rFonts w:ascii="Times New Roman" w:eastAsia="Calibri" w:hAnsi="Times New Roman" w:cs="Times New Roman"/>
          <w:bCs/>
          <w:i/>
          <w:sz w:val="22"/>
          <w:szCs w:val="22"/>
          <w:u w:val="single"/>
          <w:lang w:val="uk-UA"/>
        </w:rPr>
        <w:t>Для підтвердження учасник надає заповнену таблицю відповідності запропонованого товару технічним, кількісним та якісним вимогам із зазначенням повної інформації про товар (виробник, країна-виробник, торгова марка, розміри, кольори, тощо) з додаванням зразків (фотоматеріалів) запропонованої продукції</w:t>
      </w:r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>.</w:t>
      </w:r>
    </w:p>
    <w:p w:rsidR="001D3AB5" w:rsidRPr="001D3AB5" w:rsidRDefault="002547E6" w:rsidP="001D3AB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/>
          <w:b/>
          <w:bCs/>
          <w:lang w:val="uk-UA"/>
        </w:rPr>
        <w:t>5.</w:t>
      </w:r>
      <w:r>
        <w:rPr>
          <w:rFonts w:ascii="Times New Roman" w:eastAsia="Calibri" w:hAnsi="Times New Roman"/>
          <w:bCs/>
          <w:lang w:val="uk-UA"/>
        </w:rPr>
        <w:t> Товар, що буде поставлятися повинен відповідати нормам та стандартам, що діють на території України на даний вид товару. (</w:t>
      </w:r>
      <w:r w:rsidRPr="001D3AB5">
        <w:rPr>
          <w:rFonts w:ascii="Times New Roman" w:eastAsia="Calibri" w:hAnsi="Times New Roman"/>
          <w:bCs/>
          <w:i/>
          <w:u w:val="single"/>
          <w:lang w:val="uk-UA"/>
        </w:rPr>
        <w:t>надати у складі пропо</w:t>
      </w:r>
      <w:r w:rsidR="001D3AB5" w:rsidRPr="001D3AB5">
        <w:rPr>
          <w:rFonts w:ascii="Times New Roman" w:eastAsia="Calibri" w:hAnsi="Times New Roman"/>
          <w:bCs/>
          <w:i/>
          <w:u w:val="single"/>
          <w:lang w:val="uk-UA"/>
        </w:rPr>
        <w:t>зиції документ</w:t>
      </w:r>
      <w:r w:rsidRPr="001D3AB5">
        <w:rPr>
          <w:rFonts w:ascii="Times New Roman" w:eastAsia="Calibri" w:hAnsi="Times New Roman"/>
          <w:bCs/>
          <w:i/>
          <w:u w:val="single"/>
          <w:lang w:val="uk-UA"/>
        </w:rPr>
        <w:t xml:space="preserve">, що підтверджують </w:t>
      </w:r>
      <w:r w:rsidR="001D3AB5" w:rsidRPr="001D3AB5">
        <w:rPr>
          <w:rFonts w:ascii="Times New Roman" w:eastAsia="Calibri" w:hAnsi="Times New Roman"/>
          <w:bCs/>
          <w:i/>
          <w:u w:val="single"/>
          <w:lang w:val="uk-UA"/>
        </w:rPr>
        <w:t>якість товару</w:t>
      </w:r>
      <w:r w:rsidR="001D3AB5" w:rsidRPr="001D3AB5"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 xml:space="preserve">, що є предметом закупівлі (наприклад сертифікат якості, технічний паспорт тощо) </w:t>
      </w:r>
    </w:p>
    <w:p w:rsidR="002547E6" w:rsidRDefault="002547E6" w:rsidP="002547E6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right="49"/>
        <w:jc w:val="both"/>
        <w:rPr>
          <w:rFonts w:ascii="Times New Roman" w:eastAsia="Calibri" w:hAnsi="Times New Roman" w:cs="Times New Roman"/>
          <w:bCs/>
          <w:sz w:val="22"/>
          <w:szCs w:val="22"/>
          <w:lang w:val="uk-UA"/>
        </w:rPr>
      </w:pPr>
    </w:p>
    <w:p w:rsidR="002547E6" w:rsidRDefault="002547E6" w:rsidP="002547E6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right="49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6.</w:t>
      </w:r>
      <w:r>
        <w:rPr>
          <w:rFonts w:ascii="Times New Roman" w:eastAsia="Calibri" w:hAnsi="Times New Roman" w:cs="Times New Roman"/>
          <w:bCs/>
          <w:sz w:val="22"/>
          <w:szCs w:val="22"/>
          <w:lang w:val="uk-UA"/>
        </w:rPr>
        <w:t> 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Постачальник зобов’язаний забезпечити поставку товару </w:t>
      </w:r>
      <w:r>
        <w:rPr>
          <w:rFonts w:ascii="Times New Roman" w:eastAsia="Calibri" w:hAnsi="Times New Roman"/>
          <w:b/>
          <w:bCs/>
          <w:sz w:val="22"/>
          <w:szCs w:val="22"/>
          <w:lang w:val="uk-UA"/>
        </w:rPr>
        <w:t>в повному обсязі або окремими партіями (відповідно до замовлення замовника) протягом 1 робочого дня з моменту отримання заявки від замовника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 за </w:t>
      </w:r>
      <w:proofErr w:type="spellStart"/>
      <w:r>
        <w:rPr>
          <w:rFonts w:ascii="Times New Roman" w:hAnsi="Times New Roman"/>
          <w:bCs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/>
          <w:bCs/>
          <w:sz w:val="22"/>
          <w:szCs w:val="22"/>
          <w:lang w:val="uk-UA"/>
        </w:rPr>
        <w:t xml:space="preserve">: </w:t>
      </w:r>
      <w:r w:rsidR="00434076">
        <w:rPr>
          <w:rFonts w:ascii="Times New Roman" w:hAnsi="Times New Roman"/>
          <w:b/>
          <w:bCs/>
          <w:sz w:val="22"/>
          <w:szCs w:val="22"/>
          <w:lang w:val="uk-UA"/>
        </w:rPr>
        <w:t>31100</w:t>
      </w:r>
      <w:r>
        <w:rPr>
          <w:rFonts w:ascii="Times New Roman" w:hAnsi="Times New Roman"/>
          <w:b/>
          <w:bCs/>
          <w:sz w:val="22"/>
          <w:szCs w:val="22"/>
          <w:lang w:val="uk-UA"/>
        </w:rPr>
        <w:t xml:space="preserve">, Хмельницька область, </w:t>
      </w:r>
      <w:r w:rsidR="00434076">
        <w:rPr>
          <w:rFonts w:ascii="Times New Roman" w:hAnsi="Times New Roman"/>
          <w:b/>
          <w:bCs/>
          <w:sz w:val="22"/>
          <w:szCs w:val="22"/>
          <w:lang w:val="uk-UA"/>
        </w:rPr>
        <w:t>м Старокостянтинів, вулиця Героїв Небесної Сотні, 1</w:t>
      </w:r>
      <w:r>
        <w:rPr>
          <w:rFonts w:ascii="Times New Roman" w:hAnsi="Times New Roman"/>
          <w:b/>
          <w:bCs/>
          <w:sz w:val="22"/>
          <w:szCs w:val="22"/>
          <w:lang w:val="uk-UA"/>
        </w:rPr>
        <w:t xml:space="preserve">. 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Заявка направляється уповноваженою особою замовника у любій доступній формі (телефоном, письмово, факсом, електронною поштою тощо). Поставка товару та його розвантаження здійснюється транспортом та за рахунок постачальника за місцезнаходженням замовника. </w:t>
      </w:r>
      <w:r>
        <w:rPr>
          <w:rFonts w:ascii="Times New Roman" w:hAnsi="Times New Roman"/>
          <w:bCs/>
          <w:i/>
          <w:sz w:val="22"/>
          <w:szCs w:val="22"/>
          <w:u w:val="single"/>
          <w:lang w:val="uk-UA"/>
        </w:rPr>
        <w:t>На підтвердження учасник надає гарантійний лист</w:t>
      </w:r>
      <w:r>
        <w:rPr>
          <w:rFonts w:ascii="Times New Roman" w:hAnsi="Times New Roman"/>
          <w:bCs/>
          <w:sz w:val="22"/>
          <w:szCs w:val="22"/>
          <w:lang w:val="uk-UA"/>
        </w:rPr>
        <w:t>.</w:t>
      </w:r>
    </w:p>
    <w:p w:rsidR="002547E6" w:rsidRDefault="002547E6" w:rsidP="002547E6">
      <w:pPr>
        <w:tabs>
          <w:tab w:val="left" w:pos="0"/>
          <w:tab w:val="left" w:pos="851"/>
        </w:tabs>
        <w:spacing w:after="80"/>
        <w:ind w:right="49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7.</w:t>
      </w:r>
      <w:r>
        <w:rPr>
          <w:rFonts w:ascii="Times New Roman" w:hAnsi="Times New Roman"/>
          <w:bCs/>
          <w:lang w:val="uk-UA"/>
        </w:rPr>
        <w:t> Приймання товару по якості, комплектності і кількості здійснюється матеріально-відповідальними особами замовника.</w:t>
      </w:r>
    </w:p>
    <w:p w:rsidR="002547E6" w:rsidRDefault="002547E6" w:rsidP="002547E6">
      <w:pPr>
        <w:tabs>
          <w:tab w:val="left" w:pos="0"/>
          <w:tab w:val="left" w:pos="851"/>
        </w:tabs>
        <w:spacing w:after="80"/>
        <w:ind w:right="49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У разі виявлення неякісного товару або такого, що не відповідає умовам договору, постачальник зобов’язаний  за власний рахунок та власними силами протягом </w:t>
      </w:r>
      <w:r>
        <w:rPr>
          <w:rFonts w:ascii="Times New Roman" w:eastAsia="Calibri" w:hAnsi="Times New Roman"/>
          <w:b/>
          <w:bCs/>
          <w:lang w:val="uk-UA"/>
        </w:rPr>
        <w:t>1 робочого дня</w:t>
      </w:r>
      <w:r>
        <w:rPr>
          <w:rFonts w:ascii="Times New Roman" w:hAnsi="Times New Roman"/>
          <w:bCs/>
          <w:lang w:val="uk-UA"/>
        </w:rPr>
        <w:t xml:space="preserve"> замінити неякісний товар на якісний.</w:t>
      </w:r>
      <w:r w:rsidR="00A12664">
        <w:rPr>
          <w:rFonts w:ascii="Times New Roman" w:hAnsi="Times New Roman"/>
          <w:bCs/>
          <w:i/>
          <w:u w:val="single"/>
          <w:lang w:val="uk-UA"/>
        </w:rPr>
        <w:t xml:space="preserve"> </w:t>
      </w:r>
    </w:p>
    <w:p w:rsidR="00B255D6" w:rsidRPr="002547E6" w:rsidRDefault="002547E6" w:rsidP="00616809">
      <w:pPr>
        <w:tabs>
          <w:tab w:val="left" w:pos="7125"/>
        </w:tabs>
        <w:ind w:right="49"/>
        <w:jc w:val="both"/>
        <w:rPr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У</w:t>
      </w:r>
      <w:r>
        <w:rPr>
          <w:rFonts w:ascii="Times New Roman" w:hAnsi="Times New Roman"/>
          <w:bCs/>
          <w:iCs/>
          <w:sz w:val="20"/>
          <w:szCs w:val="20"/>
          <w:lang w:val="uk-UA"/>
        </w:rPr>
        <w:t xml:space="preserve"> разі, коли в описі предмета закупівлі </w:t>
      </w:r>
      <w:r>
        <w:rPr>
          <w:rFonts w:ascii="Times New Roman" w:hAnsi="Times New Roman"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sectPr w:rsidR="00B255D6" w:rsidRPr="00254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18"/>
    <w:rsid w:val="000C4B16"/>
    <w:rsid w:val="00166414"/>
    <w:rsid w:val="001C0FA5"/>
    <w:rsid w:val="001D3AB5"/>
    <w:rsid w:val="002156C2"/>
    <w:rsid w:val="00237709"/>
    <w:rsid w:val="002547E6"/>
    <w:rsid w:val="003015CF"/>
    <w:rsid w:val="003C0D82"/>
    <w:rsid w:val="00434076"/>
    <w:rsid w:val="004F3107"/>
    <w:rsid w:val="005B2D66"/>
    <w:rsid w:val="00616809"/>
    <w:rsid w:val="009509EC"/>
    <w:rsid w:val="00977D0C"/>
    <w:rsid w:val="00A12664"/>
    <w:rsid w:val="00A1313D"/>
    <w:rsid w:val="00AB1BBF"/>
    <w:rsid w:val="00B255D6"/>
    <w:rsid w:val="00D71812"/>
    <w:rsid w:val="00DE50A6"/>
    <w:rsid w:val="00EF4218"/>
    <w:rsid w:val="00F26AEF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E6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E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E6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E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3330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2023-03-03T12:30:00Z</cp:lastPrinted>
  <dcterms:created xsi:type="dcterms:W3CDTF">2023-03-03T12:15:00Z</dcterms:created>
  <dcterms:modified xsi:type="dcterms:W3CDTF">2023-03-24T09:08:00Z</dcterms:modified>
</cp:coreProperties>
</file>