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A3" w:rsidRPr="003005A3" w:rsidRDefault="003005A3" w:rsidP="00763DF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00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005A3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3005A3" w:rsidRDefault="003005A3" w:rsidP="00763DF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005A3">
        <w:rPr>
          <w:rFonts w:ascii="Times New Roman" w:hAnsi="Times New Roman" w:cs="Times New Roman"/>
          <w:sz w:val="28"/>
          <w:szCs w:val="28"/>
          <w:lang w:val="uk-UA"/>
        </w:rPr>
        <w:t xml:space="preserve"> до тендерної документації</w:t>
      </w:r>
    </w:p>
    <w:p w:rsidR="002C7663" w:rsidRDefault="002C7663" w:rsidP="00763DF1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05A3" w:rsidRPr="002C7663" w:rsidRDefault="002C7663" w:rsidP="002C7663">
      <w:pPr>
        <w:ind w:firstLine="432"/>
        <w:jc w:val="center"/>
        <w:rPr>
          <w:rFonts w:ascii="Times New Roman" w:hAnsi="Times New Roman"/>
          <w:b/>
          <w:lang w:val="uk-UA" w:eastAsia="ru-RU"/>
        </w:rPr>
      </w:pPr>
      <w:r w:rsidRPr="002C7663">
        <w:rPr>
          <w:rFonts w:ascii="Times New Roman" w:hAnsi="Times New Roman"/>
          <w:b/>
          <w:lang w:val="uk-UA" w:eastAsia="ru-RU"/>
        </w:rPr>
        <w:t>ІНФОРМАЦІЯ ПРО ТЕХНІЧНІ, ЯКІСНІ, КІЛЬКІСНІ ТА ІНШІ ХАРАКТЕРИСТИКИ ПРЕДМЕТА ЗАКУПІВЛІ (ТЕХНІЧНІ ВИМОГИ)</w:t>
      </w:r>
    </w:p>
    <w:p w:rsidR="003005A3" w:rsidRDefault="003005A3" w:rsidP="00763DF1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63DF1" w:rsidRPr="00137BD4" w:rsidRDefault="00763DF1" w:rsidP="00763DF1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137BD4">
        <w:rPr>
          <w:rFonts w:ascii="Times New Roman" w:hAnsi="Times New Roman" w:cs="Times New Roman"/>
          <w:b/>
          <w:lang w:val="uk-UA"/>
        </w:rPr>
        <w:t>Кількісні вимоги</w:t>
      </w:r>
    </w:p>
    <w:tbl>
      <w:tblPr>
        <w:tblW w:w="102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405"/>
        <w:gridCol w:w="3456"/>
        <w:gridCol w:w="1417"/>
        <w:gridCol w:w="1559"/>
      </w:tblGrid>
      <w:tr w:rsidR="00763DF1" w:rsidRPr="00137BD4" w:rsidTr="00541BC0">
        <w:trPr>
          <w:trHeight w:val="2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7BD4">
              <w:rPr>
                <w:rFonts w:ascii="Times New Roman" w:hAnsi="Times New Roman" w:cs="Times New Roman"/>
                <w:b/>
                <w:lang w:val="uk-UA"/>
              </w:rPr>
              <w:t>Код НК 024:2019 «Класифікатор медичних виробів</w:t>
            </w:r>
            <w:r w:rsidRPr="00137B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  <w:t xml:space="preserve">Назва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  <w:t>Одиниці виміру</w:t>
            </w:r>
          </w:p>
        </w:tc>
      </w:tr>
      <w:tr w:rsidR="00763DF1" w:rsidRPr="00137BD4" w:rsidTr="00541BC0">
        <w:trPr>
          <w:trHeight w:val="2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color w:val="00000A"/>
                <w:lang w:val="uk-UA" w:bidi="hi-I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137BD4" w:rsidRDefault="00CE23E2" w:rsidP="0061146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CE23E2">
              <w:rPr>
                <w:sz w:val="22"/>
                <w:szCs w:val="22"/>
                <w:lang w:val="uk-UA"/>
              </w:rPr>
              <w:t>46972</w:t>
            </w:r>
            <w:r w:rsidR="00541BC0">
              <w:rPr>
                <w:sz w:val="22"/>
                <w:szCs w:val="22"/>
                <w:lang w:val="uk-UA"/>
              </w:rPr>
              <w:t xml:space="preserve"> </w:t>
            </w:r>
            <w:r w:rsidRPr="00CE23E2">
              <w:rPr>
                <w:sz w:val="22"/>
                <w:szCs w:val="22"/>
                <w:lang w:val="uk-UA"/>
              </w:rPr>
              <w:t xml:space="preserve">Набір для важкої інтубації (у т.ч. відеоларингоскоп з набором клинків)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8" w:rsidRPr="000C3F0C" w:rsidRDefault="00BD4918" w:rsidP="00BD491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0C3F0C">
              <w:rPr>
                <w:bCs/>
                <w:sz w:val="22"/>
                <w:szCs w:val="22"/>
                <w:lang w:val="uk-UA"/>
              </w:rPr>
              <w:t>Відеостилет</w:t>
            </w:r>
            <w:r w:rsidR="00611462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C3F0C">
              <w:rPr>
                <w:bCs/>
                <w:sz w:val="22"/>
                <w:szCs w:val="22"/>
                <w:lang w:val="uk-UA"/>
              </w:rPr>
              <w:t>інтубаційний</w:t>
            </w:r>
          </w:p>
          <w:p w:rsidR="00BD4918" w:rsidRPr="000C3F0C" w:rsidRDefault="00BD4918" w:rsidP="00926AB9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763DF1" w:rsidRPr="00137BD4" w:rsidRDefault="00763DF1" w:rsidP="004C631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color w:val="00000A"/>
                <w:lang w:val="uk-UA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1" w:rsidRPr="00137BD4" w:rsidRDefault="00763DF1" w:rsidP="004C6316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lang w:val="uk-UA" w:bidi="hi-IN"/>
              </w:rPr>
            </w:pPr>
            <w:r w:rsidRPr="00137BD4">
              <w:rPr>
                <w:rFonts w:ascii="Times New Roman" w:eastAsia="Tahoma" w:hAnsi="Times New Roman" w:cs="Times New Roman"/>
                <w:color w:val="00000A"/>
                <w:lang w:val="uk-UA" w:bidi="hi-IN"/>
              </w:rPr>
              <w:t>Комплект</w:t>
            </w:r>
          </w:p>
        </w:tc>
      </w:tr>
    </w:tbl>
    <w:p w:rsidR="00763DF1" w:rsidRPr="00137BD4" w:rsidRDefault="00763DF1" w:rsidP="00763DF1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63DF1" w:rsidRPr="00137BD4" w:rsidRDefault="00763DF1" w:rsidP="00763DF1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137BD4">
        <w:rPr>
          <w:rFonts w:ascii="Times New Roman" w:hAnsi="Times New Roman" w:cs="Times New Roman"/>
          <w:b/>
          <w:lang w:val="uk-UA"/>
        </w:rPr>
        <w:t>Загальні вимоги</w:t>
      </w:r>
    </w:p>
    <w:p w:rsidR="00763DF1" w:rsidRPr="00137BD4" w:rsidRDefault="00763DF1" w:rsidP="00763DF1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7BD4">
        <w:rPr>
          <w:rFonts w:ascii="Times New Roman" w:hAnsi="Times New Roman"/>
          <w:sz w:val="24"/>
          <w:szCs w:val="24"/>
          <w:lang w:val="uk-UA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7BD4">
        <w:rPr>
          <w:rFonts w:ascii="Times New Roman" w:hAnsi="Times New Roman"/>
          <w:sz w:val="24"/>
          <w:szCs w:val="24"/>
          <w:lang w:val="uk-UA"/>
        </w:rPr>
        <w:t xml:space="preserve">Відповідність технічних характеристик запропонованого Учасником товару, що викладені у даному додатку до Документації, повинна бути обов’язково підтверджена шляхом надання заповненої таблиці, наведеної нижче,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 українською, або російською мовами) в якому міститься ця інформація, разом з </w:t>
      </w:r>
      <w:r w:rsidRPr="00137BD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додаванням оригіналів таких документів (або витягів з документів), або їх завірених копій. </w:t>
      </w: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7BD4">
        <w:rPr>
          <w:rFonts w:ascii="Times New Roman" w:hAnsi="Times New Roman"/>
          <w:color w:val="000000"/>
          <w:sz w:val="24"/>
          <w:szCs w:val="24"/>
          <w:lang w:val="uk-UA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7BD4">
        <w:rPr>
          <w:rFonts w:ascii="Times New Roman" w:hAnsi="Times New Roman"/>
          <w:color w:val="000000"/>
          <w:sz w:val="24"/>
          <w:szCs w:val="24"/>
          <w:lang w:val="uk-UA"/>
        </w:rPr>
        <w:t>На підтвердження Учасник повинен надати оригінал, або завірену копію декларації про відповідність або сертифікату відповідності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7BD4"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Pr="00137BD4">
        <w:rPr>
          <w:rFonts w:ascii="Times New Roman" w:hAnsi="Times New Roman"/>
          <w:sz w:val="24"/>
          <w:szCs w:val="24"/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763DF1" w:rsidRPr="00137BD4" w:rsidRDefault="00763DF1" w:rsidP="00763DF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7BD4">
        <w:rPr>
          <w:rFonts w:ascii="Times New Roman" w:hAnsi="Times New Roman"/>
          <w:sz w:val="24"/>
          <w:szCs w:val="24"/>
          <w:lang w:val="uk-UA"/>
        </w:rPr>
        <w:t xml:space="preserve">На підтвердження Учасник повинен надати оригінал або завірену копію листа виробника (представництва, філії виробника – якщо їх відповідні повноваження поширюються на територію України), </w:t>
      </w:r>
      <w:r w:rsidRPr="00137BD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яким  підтверджується 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учасника, адресуватися Замовнику, містити номер ідентифікатора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763DF1" w:rsidRPr="00137BD4" w:rsidRDefault="00763DF1" w:rsidP="00763DF1">
      <w:pPr>
        <w:pStyle w:val="1"/>
        <w:suppressAutoHyphens/>
        <w:spacing w:line="264" w:lineRule="auto"/>
        <w:ind w:left="0"/>
        <w:jc w:val="center"/>
        <w:rPr>
          <w:b/>
          <w:lang w:val="uk-UA"/>
        </w:rPr>
      </w:pPr>
    </w:p>
    <w:p w:rsidR="00763DF1" w:rsidRPr="00137BD4" w:rsidRDefault="00763DF1" w:rsidP="00763DF1">
      <w:pPr>
        <w:pStyle w:val="1"/>
        <w:suppressAutoHyphens/>
        <w:spacing w:line="264" w:lineRule="auto"/>
        <w:ind w:left="0"/>
        <w:jc w:val="center"/>
        <w:rPr>
          <w:b/>
          <w:lang w:val="uk-UA"/>
        </w:rPr>
      </w:pPr>
      <w:r w:rsidRPr="00137BD4">
        <w:rPr>
          <w:b/>
          <w:lang w:val="uk-UA"/>
        </w:rPr>
        <w:t>Медико-технічні вимоги</w:t>
      </w:r>
      <w:r w:rsidR="00FE4B3E">
        <w:rPr>
          <w:b/>
          <w:lang w:val="uk-UA"/>
        </w:rPr>
        <w:t xml:space="preserve"> до В</w:t>
      </w:r>
      <w:r w:rsidR="00D46825">
        <w:rPr>
          <w:b/>
          <w:lang w:val="uk-UA"/>
        </w:rPr>
        <w:t>ідеостилету</w:t>
      </w:r>
      <w:r w:rsidR="00504A70">
        <w:rPr>
          <w:b/>
          <w:lang w:val="uk-UA"/>
        </w:rPr>
        <w:t xml:space="preserve"> </w:t>
      </w:r>
      <w:r w:rsidR="00D46825">
        <w:rPr>
          <w:b/>
          <w:lang w:val="uk-UA"/>
        </w:rPr>
        <w:t>інтубаційного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264"/>
        <w:gridCol w:w="2977"/>
      </w:tblGrid>
      <w:tr w:rsidR="00763DF1" w:rsidRPr="00B71F39" w:rsidTr="00763DF1">
        <w:trPr>
          <w:trHeight w:val="654"/>
        </w:trPr>
        <w:tc>
          <w:tcPr>
            <w:tcW w:w="682" w:type="dxa"/>
            <w:shd w:val="clear" w:color="auto" w:fill="auto"/>
          </w:tcPr>
          <w:p w:rsidR="00763DF1" w:rsidRDefault="00763DF1" w:rsidP="001C64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1F3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7086A" w:rsidRPr="00B71F39" w:rsidRDefault="00B7086A" w:rsidP="001C64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63DF1" w:rsidP="004C6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eastAsia="MS Mincho" w:hAnsi="Times New Roman" w:cs="Times New Roman"/>
                <w:b/>
                <w:bCs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val="uk-UA" w:eastAsia="ja-JP"/>
              </w:rPr>
            </w:pPr>
            <w:r w:rsidRPr="00B71F39">
              <w:rPr>
                <w:rFonts w:ascii="Times New Roman" w:hAnsi="Times New Roman" w:cs="Times New Roman"/>
                <w:bCs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763DF1" w:rsidRPr="00B71F39" w:rsidTr="00763DF1">
        <w:trPr>
          <w:trHeight w:val="310"/>
        </w:trPr>
        <w:tc>
          <w:tcPr>
            <w:tcW w:w="9923" w:type="dxa"/>
            <w:gridSpan w:val="3"/>
            <w:shd w:val="clear" w:color="auto" w:fill="auto"/>
          </w:tcPr>
          <w:p w:rsidR="00763DF1" w:rsidRPr="00B71F39" w:rsidRDefault="00052886" w:rsidP="001C64CD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1. Вимоги до </w:t>
            </w:r>
            <w:r>
              <w:rPr>
                <w:b/>
                <w:lang w:val="ru-RU"/>
              </w:rPr>
              <w:t>в</w:t>
            </w:r>
            <w:r w:rsidRPr="00052886">
              <w:rPr>
                <w:b/>
              </w:rPr>
              <w:t>ідеостилет</w:t>
            </w:r>
            <w:r>
              <w:rPr>
                <w:b/>
                <w:lang w:val="ru-RU"/>
              </w:rPr>
              <w:t>у</w:t>
            </w:r>
            <w:r w:rsidR="00504A70">
              <w:rPr>
                <w:b/>
                <w:lang w:val="ru-RU"/>
              </w:rPr>
              <w:t xml:space="preserve"> </w:t>
            </w:r>
            <w:r w:rsidRPr="00052886">
              <w:rPr>
                <w:b/>
              </w:rPr>
              <w:t>одноразового використання з ET трубкою</w:t>
            </w:r>
            <w:r w:rsidR="00763DF1" w:rsidRPr="00B71F39">
              <w:rPr>
                <w:b/>
              </w:rPr>
              <w:t>: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lastRenderedPageBreak/>
              <w:t>1.2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45F79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Повинен бути стерильним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45F79" w:rsidP="00745F79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Повинен мати коліщатко</w:t>
            </w:r>
            <w:r w:rsidRPr="00745F79">
              <w:rPr>
                <w:rFonts w:ascii="Times New Roman" w:hAnsi="Times New Roman" w:cs="Times New Roman"/>
                <w:lang w:val="uk-UA"/>
              </w:rPr>
              <w:t xml:space="preserve"> управління на проксимальному кінці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45F79" w:rsidP="001F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Повинен мати</w:t>
            </w:r>
            <w:r w:rsidRPr="00745F79">
              <w:rPr>
                <w:rFonts w:ascii="Times New Roman" w:hAnsi="Times New Roman" w:cs="Times New Roman"/>
                <w:lang w:val="uk-UA"/>
              </w:rPr>
              <w:t xml:space="preserve"> вбудо</w:t>
            </w:r>
            <w:r>
              <w:rPr>
                <w:rFonts w:ascii="Times New Roman" w:hAnsi="Times New Roman" w:cs="Times New Roman"/>
                <w:lang w:val="uk-UA"/>
              </w:rPr>
              <w:t>ване джерело світла і відеокамеру</w:t>
            </w:r>
            <w:r w:rsidRPr="00745F79">
              <w:rPr>
                <w:rFonts w:ascii="Times New Roman" w:hAnsi="Times New Roman" w:cs="Times New Roman"/>
                <w:lang w:val="uk-UA"/>
              </w:rPr>
              <w:t xml:space="preserve"> на дистальному кінці</w:t>
            </w:r>
            <w:r w:rsidR="00504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0029">
              <w:rPr>
                <w:lang w:val="uk-UA"/>
              </w:rPr>
              <w:t xml:space="preserve">з роздільною здатністю </w:t>
            </w:r>
            <w:r w:rsidR="00DB0029">
              <w:rPr>
                <w:rFonts w:ascii="Times New Roman" w:hAnsi="Times New Roman" w:cs="Times New Roman"/>
                <w:lang w:val="uk-UA"/>
              </w:rPr>
              <w:t>480</w:t>
            </w:r>
            <w:r w:rsidR="001F6320">
              <w:rPr>
                <w:rFonts w:ascii="Times New Roman" w:hAnsi="Times New Roman" w:cs="Times New Roman"/>
                <w:lang w:val="uk-UA"/>
              </w:rPr>
              <w:t>x</w:t>
            </w:r>
            <w:r w:rsidR="00DB0029">
              <w:rPr>
                <w:rFonts w:ascii="Times New Roman" w:hAnsi="Times New Roman" w:cs="Times New Roman"/>
                <w:lang w:val="uk-UA"/>
              </w:rPr>
              <w:t>320 пікс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45F79" w:rsidP="00745F79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Відеостилет</w:t>
            </w:r>
            <w:r w:rsidR="00504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119A">
              <w:rPr>
                <w:rFonts w:ascii="Times New Roman" w:hAnsi="Times New Roman" w:cs="Times New Roman"/>
                <w:lang w:val="uk-UA"/>
              </w:rPr>
              <w:t xml:space="preserve">підключається до дисплея </w:t>
            </w:r>
            <w:r w:rsidRPr="00745F79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забезпечення потокового відеозо</w:t>
            </w:r>
            <w:r w:rsidRPr="00745F79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раження з дистального кінця ETT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DB002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DB0029" w:rsidP="00DB0029">
            <w:pPr>
              <w:rPr>
                <w:rFonts w:ascii="Times New Roman" w:hAnsi="Times New Roman" w:cs="Times New Roman"/>
                <w:lang w:val="uk-UA"/>
              </w:rPr>
            </w:pPr>
            <w:r w:rsidRPr="00DB0029">
              <w:rPr>
                <w:rFonts w:ascii="Times New Roman" w:hAnsi="Times New Roman" w:cs="Times New Roman"/>
                <w:lang w:val="uk-UA"/>
              </w:rPr>
              <w:t>Керований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0029">
              <w:rPr>
                <w:rFonts w:ascii="Times New Roman" w:hAnsi="Times New Roman" w:cs="Times New Roman"/>
                <w:lang w:val="uk-UA"/>
              </w:rPr>
              <w:t>кінчик ЕТТ дозволяє управляти згинанн</w:t>
            </w:r>
            <w:r>
              <w:rPr>
                <w:rFonts w:ascii="Times New Roman" w:hAnsi="Times New Roman" w:cs="Times New Roman"/>
                <w:lang w:val="uk-UA"/>
              </w:rPr>
              <w:t>ям та розгинанням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DB002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DB0029" w:rsidP="00DB0029">
            <w:pPr>
              <w:rPr>
                <w:rFonts w:ascii="Times New Roman" w:hAnsi="Times New Roman" w:cs="Times New Roman"/>
                <w:lang w:val="uk-UA"/>
              </w:rPr>
            </w:pPr>
            <w:r w:rsidRPr="00DB0029">
              <w:rPr>
                <w:rFonts w:ascii="Times New Roman" w:hAnsi="Times New Roman" w:cs="Times New Roman"/>
                <w:lang w:val="uk-UA"/>
              </w:rPr>
              <w:t>Гнучкий стрижень попередньо вставлений для управління згинанням ETT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0029">
              <w:rPr>
                <w:rFonts w:ascii="Times New Roman" w:hAnsi="Times New Roman" w:cs="Times New Roman"/>
                <w:lang w:val="uk-UA"/>
              </w:rPr>
              <w:t>і може бути видалений</w:t>
            </w:r>
            <w:r>
              <w:rPr>
                <w:rFonts w:ascii="Times New Roman" w:hAnsi="Times New Roman" w:cs="Times New Roman"/>
                <w:lang w:val="uk-UA"/>
              </w:rPr>
              <w:t>, щоб зробити ETT більш гнучкою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DB0029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DB0029" w:rsidP="00DB00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Повинен бути кут огляду (поле зору) </w:t>
            </w:r>
            <w:r w:rsidRPr="00DB0029">
              <w:rPr>
                <w:rFonts w:ascii="Times New Roman" w:hAnsi="Times New Roman" w:cs="Times New Roman"/>
                <w:lang w:val="uk-UA"/>
              </w:rPr>
              <w:t>60°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9923" w:type="dxa"/>
            <w:gridSpan w:val="3"/>
            <w:shd w:val="clear" w:color="auto" w:fill="auto"/>
          </w:tcPr>
          <w:p w:rsidR="00763DF1" w:rsidRPr="00B71F39" w:rsidRDefault="00763DF1" w:rsidP="001C64CD">
            <w:pPr>
              <w:pStyle w:val="a5"/>
              <w:ind w:left="0"/>
              <w:rPr>
                <w:b/>
              </w:rPr>
            </w:pPr>
            <w:r w:rsidRPr="00B71F39">
              <w:rPr>
                <w:b/>
              </w:rPr>
              <w:t xml:space="preserve">2. Вимоги до </w:t>
            </w:r>
            <w:r w:rsidR="001163E8">
              <w:rPr>
                <w:b/>
              </w:rPr>
              <w:t>дисплею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63DF1" w:rsidP="001E59E9">
            <w:pPr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 xml:space="preserve">Повинен </w:t>
            </w:r>
            <w:r w:rsidR="001E59E9">
              <w:rPr>
                <w:rFonts w:ascii="Times New Roman" w:hAnsi="Times New Roman" w:cs="Times New Roman"/>
                <w:lang w:val="uk-UA"/>
              </w:rPr>
              <w:t>бути роздільна здатність 1280х800 пікс</w:t>
            </w:r>
            <w:r w:rsidR="009D0E7B">
              <w:rPr>
                <w:rFonts w:ascii="Times New Roman" w:hAnsi="Times New Roman" w:cs="Times New Roman"/>
                <w:lang w:val="uk-UA"/>
              </w:rPr>
              <w:t>елі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763DF1" w:rsidP="001E59E9">
            <w:pPr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 xml:space="preserve">Повинен </w:t>
            </w:r>
            <w:r w:rsidR="001E59E9">
              <w:rPr>
                <w:rFonts w:ascii="Times New Roman" w:hAnsi="Times New Roman" w:cs="Times New Roman"/>
                <w:lang w:val="uk-UA"/>
              </w:rPr>
              <w:t>бути тип дисплея 8 дюймів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1E59E9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запуску з режиму очікування 2 секунд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1E59E9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запуску з режиму завантаження 20 секунд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1E59E9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Звичайний час безперервного використання 3,5 години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1E59E9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Звичайний час зарядження батареї 3 години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763DF1" w:rsidP="004C63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DF1" w:rsidRPr="00B71F39" w:rsidTr="00763DF1">
        <w:trPr>
          <w:trHeight w:val="310"/>
        </w:trPr>
        <w:tc>
          <w:tcPr>
            <w:tcW w:w="9923" w:type="dxa"/>
            <w:gridSpan w:val="3"/>
            <w:shd w:val="clear" w:color="auto" w:fill="auto"/>
          </w:tcPr>
          <w:p w:rsidR="00763DF1" w:rsidRPr="00B71F39" w:rsidRDefault="00763DF1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F39">
              <w:rPr>
                <w:rFonts w:ascii="Times New Roman" w:hAnsi="Times New Roman" w:cs="Times New Roman"/>
                <w:lang w:val="uk-UA"/>
              </w:rPr>
              <w:t>Комплектація поставки повинна включати (</w:t>
            </w:r>
            <w:r w:rsidRPr="00B71F39">
              <w:rPr>
                <w:rFonts w:ascii="Times New Roman" w:hAnsi="Times New Roman" w:cs="Times New Roman"/>
                <w:b/>
                <w:lang w:val="uk-UA"/>
              </w:rPr>
              <w:t>на підтвердження</w:t>
            </w:r>
            <w:r w:rsidR="00423C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71F39">
              <w:rPr>
                <w:rFonts w:ascii="Times New Roman" w:hAnsi="Times New Roman" w:cs="Times New Roman"/>
                <w:b/>
                <w:lang w:val="uk-UA"/>
              </w:rPr>
              <w:t>надати гарантійний лист</w:t>
            </w:r>
            <w:r w:rsidRPr="00B71F39">
              <w:rPr>
                <w:rFonts w:ascii="Times New Roman" w:hAnsi="Times New Roman" w:cs="Times New Roman"/>
                <w:lang w:val="uk-UA"/>
              </w:rPr>
              <w:t>):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B7086A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9271A8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Відеостилет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2A18" w:rsidRPr="009D2A18">
              <w:rPr>
                <w:rFonts w:ascii="Times New Roman" w:hAnsi="Times New Roman" w:cs="Times New Roman"/>
                <w:lang w:val="uk-UA"/>
              </w:rPr>
              <w:t>одноразового використання з ET трубкою</w:t>
            </w:r>
            <w:r w:rsidR="009D2A18">
              <w:rPr>
                <w:rFonts w:ascii="Times New Roman" w:hAnsi="Times New Roman" w:cs="Times New Roman"/>
                <w:lang w:val="uk-UA"/>
              </w:rPr>
              <w:t xml:space="preserve"> (розміри 6,5; 7,0; 7,5; 8,0)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9D2A18" w:rsidP="004C6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B7086A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423CEE" w:rsidRDefault="009D2A18" w:rsidP="004C6316">
            <w:pPr>
              <w:rPr>
                <w:rFonts w:ascii="Times New Roman" w:hAnsi="Times New Roman" w:cs="Times New Roman"/>
                <w:lang w:val="uk-UA"/>
              </w:rPr>
            </w:pPr>
            <w:r w:rsidRPr="009D2A18">
              <w:rPr>
                <w:rFonts w:ascii="Times New Roman" w:hAnsi="Times New Roman" w:cs="Times New Roman"/>
                <w:lang w:val="uk-UA"/>
              </w:rPr>
              <w:t>Дисплей  8,0 дюймів багаторазового вик</w:t>
            </w:r>
            <w:r w:rsidR="009271A8">
              <w:rPr>
                <w:rFonts w:ascii="Times New Roman" w:hAnsi="Times New Roman" w:cs="Times New Roman"/>
                <w:lang w:val="uk-UA"/>
              </w:rPr>
              <w:t>ористання для відеостилета</w:t>
            </w:r>
            <w:r w:rsidRPr="009D2A18">
              <w:rPr>
                <w:rFonts w:ascii="Times New Roman" w:hAnsi="Times New Roman" w:cs="Times New Roman"/>
                <w:lang w:val="uk-UA"/>
              </w:rPr>
              <w:t xml:space="preserve">, зарядна станція та підсилювальний кабель </w:t>
            </w:r>
          </w:p>
          <w:p w:rsidR="00763DF1" w:rsidRPr="00B71F39" w:rsidRDefault="009D2A18" w:rsidP="004C6316">
            <w:pPr>
              <w:rPr>
                <w:rFonts w:ascii="Times New Roman" w:hAnsi="Times New Roman" w:cs="Times New Roman"/>
                <w:lang w:val="uk-UA"/>
              </w:rPr>
            </w:pPr>
            <w:r w:rsidRPr="009D2A18">
              <w:rPr>
                <w:rFonts w:ascii="Times New Roman" w:hAnsi="Times New Roman" w:cs="Times New Roman"/>
                <w:lang w:val="uk-UA"/>
              </w:rPr>
              <w:t>2 м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423CEE" w:rsidP="004C6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B7086A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350933" w:rsidP="006D5F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Штатив для дисплея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423CEE" w:rsidP="004C6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</w:tr>
      <w:tr w:rsidR="006D5F6F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6D5F6F" w:rsidRPr="00B71F39" w:rsidRDefault="00B7086A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6D5F6F" w:rsidRDefault="006D5F6F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350933">
              <w:rPr>
                <w:rFonts w:ascii="Times New Roman" w:hAnsi="Times New Roman" w:cs="Times New Roman"/>
                <w:lang w:val="uk-UA"/>
              </w:rPr>
              <w:t>арнірний важіль</w:t>
            </w:r>
          </w:p>
        </w:tc>
        <w:tc>
          <w:tcPr>
            <w:tcW w:w="2977" w:type="dxa"/>
            <w:shd w:val="clear" w:color="auto" w:fill="auto"/>
          </w:tcPr>
          <w:p w:rsidR="006D5F6F" w:rsidRDefault="00423CEE" w:rsidP="004C63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</w:tr>
      <w:tr w:rsidR="00763DF1" w:rsidRPr="00B71F39" w:rsidTr="00763DF1">
        <w:trPr>
          <w:trHeight w:val="310"/>
        </w:trPr>
        <w:tc>
          <w:tcPr>
            <w:tcW w:w="682" w:type="dxa"/>
            <w:shd w:val="clear" w:color="auto" w:fill="auto"/>
          </w:tcPr>
          <w:p w:rsidR="00763DF1" w:rsidRPr="00B71F39" w:rsidRDefault="00B7086A" w:rsidP="001C64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763DF1" w:rsidRPr="00B71F39" w:rsidRDefault="00350933" w:rsidP="004C63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Ларингоскопи одноразового використання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75DA">
              <w:rPr>
                <w:rFonts w:ascii="Times New Roman" w:hAnsi="Times New Roman" w:cs="Times New Roman"/>
                <w:lang w:val="uk-UA"/>
              </w:rPr>
              <w:t>стерильні</w:t>
            </w:r>
          </w:p>
        </w:tc>
        <w:tc>
          <w:tcPr>
            <w:tcW w:w="2977" w:type="dxa"/>
            <w:shd w:val="clear" w:color="auto" w:fill="auto"/>
          </w:tcPr>
          <w:p w:rsidR="00763DF1" w:rsidRPr="00B71F39" w:rsidRDefault="00350933" w:rsidP="00423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23CE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</w:tr>
    </w:tbl>
    <w:p w:rsidR="006F4EA3" w:rsidRDefault="006F4EA3"/>
    <w:sectPr w:rsidR="006F4EA3" w:rsidSect="00C9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13" w:rsidRDefault="00F32413" w:rsidP="003005A3">
      <w:r>
        <w:separator/>
      </w:r>
    </w:p>
  </w:endnote>
  <w:endnote w:type="continuationSeparator" w:id="0">
    <w:p w:rsidR="00F32413" w:rsidRDefault="00F32413" w:rsidP="0030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13" w:rsidRDefault="00F32413" w:rsidP="003005A3">
      <w:r>
        <w:separator/>
      </w:r>
    </w:p>
  </w:footnote>
  <w:footnote w:type="continuationSeparator" w:id="0">
    <w:p w:rsidR="00F32413" w:rsidRDefault="00F32413" w:rsidP="0030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64C1"/>
    <w:multiLevelType w:val="hybridMultilevel"/>
    <w:tmpl w:val="02E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6"/>
    <w:rsid w:val="00052886"/>
    <w:rsid w:val="000C3F0C"/>
    <w:rsid w:val="001163E8"/>
    <w:rsid w:val="001175DA"/>
    <w:rsid w:val="00147276"/>
    <w:rsid w:val="00171693"/>
    <w:rsid w:val="001A3C01"/>
    <w:rsid w:val="001C64CD"/>
    <w:rsid w:val="001E59E9"/>
    <w:rsid w:val="001F6320"/>
    <w:rsid w:val="0023119A"/>
    <w:rsid w:val="002C7663"/>
    <w:rsid w:val="002E52D4"/>
    <w:rsid w:val="003005A3"/>
    <w:rsid w:val="003124BC"/>
    <w:rsid w:val="00350933"/>
    <w:rsid w:val="003A0616"/>
    <w:rsid w:val="004018F2"/>
    <w:rsid w:val="00423CEE"/>
    <w:rsid w:val="00504A70"/>
    <w:rsid w:val="00541BC0"/>
    <w:rsid w:val="005B595D"/>
    <w:rsid w:val="00611462"/>
    <w:rsid w:val="006D5F6F"/>
    <w:rsid w:val="006F4EA3"/>
    <w:rsid w:val="006F7DF5"/>
    <w:rsid w:val="00745F79"/>
    <w:rsid w:val="00763DF1"/>
    <w:rsid w:val="00870A4E"/>
    <w:rsid w:val="00890A33"/>
    <w:rsid w:val="008B03E1"/>
    <w:rsid w:val="00926AB9"/>
    <w:rsid w:val="009271A8"/>
    <w:rsid w:val="009678D1"/>
    <w:rsid w:val="009D0E7B"/>
    <w:rsid w:val="009D2A18"/>
    <w:rsid w:val="00B124D0"/>
    <w:rsid w:val="00B7086A"/>
    <w:rsid w:val="00BD4918"/>
    <w:rsid w:val="00BF1102"/>
    <w:rsid w:val="00C179A7"/>
    <w:rsid w:val="00C915E5"/>
    <w:rsid w:val="00CE23E2"/>
    <w:rsid w:val="00D11D85"/>
    <w:rsid w:val="00D46825"/>
    <w:rsid w:val="00DB0029"/>
    <w:rsid w:val="00E47F76"/>
    <w:rsid w:val="00E64F04"/>
    <w:rsid w:val="00EA295F"/>
    <w:rsid w:val="00EC055B"/>
    <w:rsid w:val="00EE7155"/>
    <w:rsid w:val="00F32413"/>
    <w:rsid w:val="00FE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17F"/>
  <w15:docId w15:val="{52C6BDC9-6D54-4670-9AEC-E67831F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F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763DF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link w:val="a6"/>
    <w:uiPriority w:val="34"/>
    <w:qFormat/>
    <w:rsid w:val="00763DF1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1">
    <w:name w:val="Абзац списка1"/>
    <w:basedOn w:val="a"/>
    <w:rsid w:val="00763DF1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3DF1"/>
    <w:rPr>
      <w:rFonts w:ascii="Calibri" w:eastAsia="Times New Roman" w:hAnsi="Calibri" w:cs="Times New Roman"/>
      <w:lang w:eastAsia="zh-CN"/>
    </w:rPr>
  </w:style>
  <w:style w:type="character" w:customStyle="1" w:styleId="a6">
    <w:name w:val="Абзац списка Знак"/>
    <w:link w:val="a5"/>
    <w:uiPriority w:val="34"/>
    <w:rsid w:val="00763D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005A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5A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005A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5A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005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05A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prozoro</cp:lastModifiedBy>
  <cp:revision>3</cp:revision>
  <cp:lastPrinted>2023-03-21T14:17:00Z</cp:lastPrinted>
  <dcterms:created xsi:type="dcterms:W3CDTF">2023-03-21T15:04:00Z</dcterms:created>
  <dcterms:modified xsi:type="dcterms:W3CDTF">2023-03-23T08:20:00Z</dcterms:modified>
</cp:coreProperties>
</file>