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C3" w:rsidRPr="005403C3" w:rsidRDefault="00CB0ACD" w:rsidP="00CB0ACD">
      <w:pPr>
        <w:spacing w:after="0"/>
        <w:ind w:firstLine="540"/>
        <w:jc w:val="right"/>
        <w:rPr>
          <w:rFonts w:ascii="Times New Roman" w:hAnsi="Times New Roman"/>
          <w:b/>
          <w:i/>
          <w:sz w:val="24"/>
          <w:szCs w:val="24"/>
          <w:lang w:val="uk-UA" w:eastAsia="ru-RU"/>
        </w:rPr>
      </w:pPr>
      <w:r w:rsidRPr="005403C3">
        <w:rPr>
          <w:rFonts w:ascii="Times New Roman" w:hAnsi="Times New Roman"/>
          <w:b/>
          <w:i/>
          <w:sz w:val="24"/>
          <w:szCs w:val="24"/>
          <w:lang w:val="uk-UA" w:eastAsia="ru-RU"/>
        </w:rPr>
        <w:t>Додаток</w:t>
      </w:r>
      <w:r w:rsidR="00F0287F" w:rsidRPr="005403C3">
        <w:rPr>
          <w:rFonts w:ascii="Times New Roman" w:hAnsi="Times New Roman"/>
          <w:b/>
          <w:i/>
          <w:sz w:val="24"/>
          <w:szCs w:val="24"/>
          <w:lang w:eastAsia="ru-RU"/>
        </w:rPr>
        <w:t xml:space="preserve"> </w:t>
      </w:r>
      <w:r w:rsidR="00F0287F" w:rsidRPr="005403C3">
        <w:rPr>
          <w:rFonts w:ascii="Times New Roman" w:hAnsi="Times New Roman"/>
          <w:b/>
          <w:i/>
          <w:sz w:val="24"/>
          <w:szCs w:val="24"/>
          <w:lang w:val="uk-UA" w:eastAsia="ru-RU"/>
        </w:rPr>
        <w:t>№</w:t>
      </w:r>
      <w:r w:rsidRPr="005403C3">
        <w:rPr>
          <w:rFonts w:ascii="Times New Roman" w:hAnsi="Times New Roman"/>
          <w:b/>
          <w:i/>
          <w:sz w:val="24"/>
          <w:szCs w:val="24"/>
          <w:lang w:val="uk-UA" w:eastAsia="ru-RU"/>
        </w:rPr>
        <w:t xml:space="preserve"> 2</w:t>
      </w:r>
    </w:p>
    <w:p w:rsidR="00CB0ACD" w:rsidRPr="005403C3" w:rsidRDefault="00CB0ACD" w:rsidP="00CB0ACD">
      <w:pPr>
        <w:spacing w:after="0"/>
        <w:ind w:firstLine="540"/>
        <w:jc w:val="right"/>
        <w:rPr>
          <w:rFonts w:ascii="Times New Roman" w:hAnsi="Times New Roman"/>
          <w:i/>
          <w:sz w:val="24"/>
          <w:szCs w:val="24"/>
          <w:lang w:val="uk-UA" w:eastAsia="ru-RU"/>
        </w:rPr>
      </w:pPr>
      <w:r w:rsidRPr="005403C3">
        <w:rPr>
          <w:rFonts w:ascii="Times New Roman" w:hAnsi="Times New Roman"/>
          <w:i/>
          <w:sz w:val="24"/>
          <w:szCs w:val="24"/>
          <w:lang w:val="uk-UA" w:eastAsia="ru-RU"/>
        </w:rPr>
        <w:t xml:space="preserve"> до тендерної документації</w:t>
      </w:r>
    </w:p>
    <w:p w:rsidR="00CB0ACD" w:rsidRDefault="00CB0ACD" w:rsidP="00CB0ACD">
      <w:pPr>
        <w:widowControl w:val="0"/>
        <w:tabs>
          <w:tab w:val="left" w:pos="8528"/>
        </w:tabs>
        <w:spacing w:after="0" w:line="240" w:lineRule="auto"/>
        <w:jc w:val="center"/>
        <w:outlineLvl w:val="0"/>
        <w:rPr>
          <w:rFonts w:ascii="Times New Roman" w:eastAsia="Times New Roman" w:hAnsi="Times New Roman"/>
          <w:b/>
          <w:sz w:val="24"/>
          <w:szCs w:val="24"/>
          <w:lang w:eastAsia="ru-RU"/>
        </w:rPr>
      </w:pPr>
      <w:r>
        <w:rPr>
          <w:rFonts w:ascii="Times New Roman" w:hAnsi="Times New Roman"/>
          <w:b/>
          <w:sz w:val="24"/>
          <w:szCs w:val="24"/>
          <w:lang w:val="uk-UA" w:eastAsia="ru-RU"/>
        </w:rPr>
        <w:t xml:space="preserve">                                                                          </w:t>
      </w:r>
    </w:p>
    <w:p w:rsidR="005F37A2" w:rsidRDefault="005F37A2" w:rsidP="005F37A2">
      <w:pPr>
        <w:spacing w:before="240" w:after="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highlight w:val="white"/>
        </w:rPr>
        <w:t>Інформація</w:t>
      </w:r>
      <w:proofErr w:type="spellEnd"/>
      <w:r>
        <w:rPr>
          <w:rFonts w:ascii="Times New Roman" w:eastAsia="Times New Roman" w:hAnsi="Times New Roman" w:cs="Times New Roman"/>
          <w:b/>
          <w:i/>
          <w:color w:val="000000"/>
          <w:sz w:val="24"/>
          <w:szCs w:val="24"/>
          <w:highlight w:val="white"/>
        </w:rPr>
        <w:t xml:space="preserve"> про </w:t>
      </w:r>
      <w:proofErr w:type="spellStart"/>
      <w:r>
        <w:rPr>
          <w:rFonts w:ascii="Times New Roman" w:eastAsia="Times New Roman" w:hAnsi="Times New Roman" w:cs="Times New Roman"/>
          <w:b/>
          <w:i/>
          <w:color w:val="000000"/>
          <w:sz w:val="24"/>
          <w:szCs w:val="24"/>
          <w:highlight w:val="white"/>
        </w:rPr>
        <w:t>необхідні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якісні</w:t>
      </w:r>
      <w:proofErr w:type="spellEnd"/>
      <w:r>
        <w:rPr>
          <w:rFonts w:ascii="Times New Roman" w:eastAsia="Times New Roman" w:hAnsi="Times New Roman" w:cs="Times New Roman"/>
          <w:b/>
          <w:i/>
          <w:color w:val="000000"/>
          <w:sz w:val="24"/>
          <w:szCs w:val="24"/>
          <w:highlight w:val="white"/>
        </w:rPr>
        <w:t xml:space="preserve"> та </w:t>
      </w:r>
      <w:proofErr w:type="spellStart"/>
      <w:r>
        <w:rPr>
          <w:rFonts w:ascii="Times New Roman" w:eastAsia="Times New Roman" w:hAnsi="Times New Roman" w:cs="Times New Roman"/>
          <w:b/>
          <w:i/>
          <w:color w:val="000000"/>
          <w:sz w:val="24"/>
          <w:szCs w:val="24"/>
          <w:highlight w:val="white"/>
        </w:rPr>
        <w:t>кількісні</w:t>
      </w:r>
      <w:proofErr w:type="spellEnd"/>
      <w:r>
        <w:rPr>
          <w:rFonts w:ascii="Times New Roman" w:eastAsia="Times New Roman" w:hAnsi="Times New Roman" w:cs="Times New Roman"/>
          <w:b/>
          <w:i/>
          <w:color w:val="000000"/>
          <w:sz w:val="24"/>
          <w:szCs w:val="24"/>
          <w:highlight w:val="white"/>
        </w:rPr>
        <w:t xml:space="preserve"> характеристики предмета </w:t>
      </w:r>
      <w:proofErr w:type="spellStart"/>
      <w:r>
        <w:rPr>
          <w:rFonts w:ascii="Times New Roman" w:eastAsia="Times New Roman" w:hAnsi="Times New Roman" w:cs="Times New Roman"/>
          <w:b/>
          <w:i/>
          <w:color w:val="000000"/>
          <w:sz w:val="24"/>
          <w:szCs w:val="24"/>
          <w:highlight w:val="white"/>
        </w:rPr>
        <w:t>закупівлі</w:t>
      </w:r>
      <w:proofErr w:type="spellEnd"/>
      <w:r>
        <w:rPr>
          <w:rFonts w:ascii="Times New Roman" w:eastAsia="Times New Roman" w:hAnsi="Times New Roman" w:cs="Times New Roman"/>
          <w:b/>
          <w:i/>
          <w:color w:val="000000"/>
          <w:sz w:val="24"/>
          <w:szCs w:val="24"/>
          <w:highlight w:val="white"/>
        </w:rPr>
        <w:t xml:space="preserve"> —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вимоги</w:t>
      </w:r>
      <w:proofErr w:type="spellEnd"/>
      <w:r>
        <w:rPr>
          <w:rFonts w:ascii="Times New Roman" w:eastAsia="Times New Roman" w:hAnsi="Times New Roman" w:cs="Times New Roman"/>
          <w:b/>
          <w:i/>
          <w:color w:val="000000"/>
          <w:sz w:val="24"/>
          <w:szCs w:val="24"/>
          <w:highlight w:val="white"/>
        </w:rPr>
        <w:t xml:space="preserve"> до предмета </w:t>
      </w:r>
      <w:proofErr w:type="spellStart"/>
      <w:r>
        <w:rPr>
          <w:rFonts w:ascii="Times New Roman" w:eastAsia="Times New Roman" w:hAnsi="Times New Roman" w:cs="Times New Roman"/>
          <w:b/>
          <w:i/>
          <w:color w:val="000000"/>
          <w:sz w:val="24"/>
          <w:szCs w:val="24"/>
          <w:highlight w:val="white"/>
        </w:rPr>
        <w:t>закупівлі</w:t>
      </w:r>
      <w:proofErr w:type="spellEnd"/>
    </w:p>
    <w:p w:rsidR="005F37A2" w:rsidRDefault="005F37A2" w:rsidP="005F37A2">
      <w:pPr>
        <w:spacing w:before="240" w:after="0" w:line="240" w:lineRule="auto"/>
        <w:jc w:val="center"/>
        <w:rPr>
          <w:rFonts w:ascii="Times New Roman" w:eastAsia="Times New Roman" w:hAnsi="Times New Roman" w:cs="Times New Roman"/>
          <w:b/>
          <w:i/>
          <w:color w:val="000000"/>
          <w:sz w:val="4"/>
          <w:szCs w:val="4"/>
        </w:rPr>
      </w:pPr>
    </w:p>
    <w:p w:rsidR="005F37A2" w:rsidRDefault="005F37A2" w:rsidP="005F37A2">
      <w:pPr>
        <w:suppressAutoHyphens/>
        <w:spacing w:after="0" w:line="0" w:lineRule="atLeast"/>
        <w:jc w:val="center"/>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highlight w:val="white"/>
        </w:rPr>
        <w:t>ТЕХНІЧНА СПЕЦИФІКАЦІЯ</w:t>
      </w:r>
    </w:p>
    <w:p w:rsidR="005F37A2" w:rsidRPr="005F37A2" w:rsidRDefault="005F37A2" w:rsidP="005F37A2">
      <w:pPr>
        <w:suppressAutoHyphens/>
        <w:spacing w:after="0" w:line="0" w:lineRule="atLeast"/>
        <w:jc w:val="center"/>
        <w:rPr>
          <w:rFonts w:ascii="Times New Roman CYR" w:eastAsia="Times New Roman" w:hAnsi="Times New Roman CYR" w:cs="Times New Roman CYR"/>
          <w:b/>
          <w:sz w:val="24"/>
          <w:lang w:val="uk-UA" w:eastAsia="zh-CN"/>
        </w:rPr>
      </w:pPr>
    </w:p>
    <w:p w:rsidR="005F37A2" w:rsidRPr="00C638CF" w:rsidRDefault="005F37A2" w:rsidP="00DE53CD">
      <w:pPr>
        <w:spacing w:after="0" w:line="240" w:lineRule="auto"/>
        <w:ind w:left="-709" w:firstLine="709"/>
        <w:jc w:val="both"/>
        <w:rPr>
          <w:rFonts w:ascii="Times New Roman" w:eastAsia="Times New Roman" w:hAnsi="Times New Roman" w:cs="Times New Roman CYR"/>
          <w:lang w:val="uk-UA" w:eastAsia="uk-UA"/>
        </w:rPr>
      </w:pPr>
      <w:r w:rsidRPr="00C638CF">
        <w:rPr>
          <w:rFonts w:ascii="Times New Roman" w:eastAsia="Times New Roman" w:hAnsi="Times New Roman" w:cs="Times New Roman CYR"/>
          <w:lang w:val="uk-UA" w:eastAsia="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5F37A2" w:rsidRPr="00C638CF" w:rsidRDefault="005F37A2" w:rsidP="00DE53CD">
      <w:pPr>
        <w:shd w:val="clear" w:color="auto" w:fill="FFFFFF"/>
        <w:spacing w:after="0" w:line="240" w:lineRule="auto"/>
        <w:ind w:left="-709" w:firstLine="709"/>
        <w:jc w:val="both"/>
        <w:rPr>
          <w:rFonts w:ascii="Times New Roman" w:eastAsia="Times New Roman" w:hAnsi="Times New Roman" w:cs="Times New Roman CYR"/>
          <w:lang w:val="uk-UA" w:eastAsia="uk-UA"/>
        </w:rPr>
      </w:pPr>
      <w:r w:rsidRPr="00C638CF">
        <w:rPr>
          <w:rFonts w:ascii="Times New Roman" w:eastAsia="Times New Roman" w:hAnsi="Times New Roman" w:cs="Times New Roman CYR"/>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5F37A2" w:rsidRPr="00C638CF" w:rsidRDefault="005F37A2" w:rsidP="00DE53CD">
      <w:pPr>
        <w:spacing w:after="0" w:line="240" w:lineRule="auto"/>
        <w:ind w:left="-709" w:firstLine="709"/>
        <w:jc w:val="both"/>
        <w:rPr>
          <w:rFonts w:ascii="Times New Roman" w:eastAsia="Times New Roman" w:hAnsi="Times New Roman" w:cs="Times New Roman CYR"/>
          <w:lang w:val="uk-UA" w:eastAsia="uk-UA"/>
        </w:rPr>
      </w:pPr>
      <w:r w:rsidRPr="00C638CF">
        <w:rPr>
          <w:rFonts w:ascii="Times New Roman" w:eastAsia="Times New Roman" w:hAnsi="Times New Roman" w:cs="Times New Roman CYR"/>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F37A2" w:rsidRPr="00C638CF" w:rsidRDefault="005F37A2" w:rsidP="00DE53CD">
      <w:pPr>
        <w:spacing w:after="0" w:line="240" w:lineRule="auto"/>
        <w:ind w:left="-709" w:firstLine="709"/>
        <w:jc w:val="both"/>
        <w:rPr>
          <w:rFonts w:ascii="Times New Roman" w:eastAsia="Times New Roman" w:hAnsi="Times New Roman" w:cs="Times New Roman CYR"/>
          <w:lang w:val="uk-UA" w:eastAsia="uk-UA"/>
        </w:rPr>
      </w:pPr>
      <w:r w:rsidRPr="00C638CF">
        <w:rPr>
          <w:rFonts w:ascii="Times New Roman" w:eastAsia="Times New Roman" w:hAnsi="Times New Roman" w:cs="Times New Roman CYR"/>
          <w:lang w:val="uk-UA" w:eastAsia="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F37A2" w:rsidRPr="00C638CF" w:rsidRDefault="005F37A2" w:rsidP="00DE53CD">
      <w:pPr>
        <w:shd w:val="clear" w:color="auto" w:fill="FFFFFF"/>
        <w:spacing w:after="0" w:line="240" w:lineRule="auto"/>
        <w:ind w:left="-709" w:firstLine="709"/>
        <w:jc w:val="both"/>
        <w:rPr>
          <w:rFonts w:ascii="Times New Roman" w:eastAsia="Times New Roman" w:hAnsi="Times New Roman" w:cs="Times New Roman CYR"/>
          <w:lang w:val="uk-UA" w:eastAsia="uk-UA"/>
        </w:rPr>
      </w:pPr>
      <w:r w:rsidRPr="00C638CF">
        <w:rPr>
          <w:rFonts w:ascii="Times New Roman" w:eastAsia="Times New Roman" w:hAnsi="Times New Roman" w:cs="Times New Roman CYR"/>
          <w:lang w:val="uk-UA" w:eastAsia="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CB0ACD" w:rsidRPr="00C638CF" w:rsidRDefault="00CB0ACD" w:rsidP="00CB0ACD">
      <w:pPr>
        <w:suppressAutoHyphens/>
        <w:spacing w:after="0" w:line="0" w:lineRule="atLeast"/>
        <w:jc w:val="center"/>
        <w:rPr>
          <w:rFonts w:ascii="Times New Roman CYR" w:eastAsia="Times New Roman" w:hAnsi="Times New Roman CYR" w:cs="Times New Roman CYR"/>
          <w:b/>
          <w:lang w:val="uk-UA" w:eastAsia="zh-C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7345"/>
      </w:tblGrid>
      <w:tr w:rsidR="00CB0ACD" w:rsidTr="00096C8E">
        <w:trPr>
          <w:trHeight w:val="552"/>
        </w:trPr>
        <w:tc>
          <w:tcPr>
            <w:tcW w:w="3145" w:type="dxa"/>
            <w:tcBorders>
              <w:top w:val="single" w:sz="6" w:space="0" w:color="auto"/>
              <w:left w:val="single" w:sz="6" w:space="0" w:color="auto"/>
              <w:bottom w:val="single" w:sz="6" w:space="0" w:color="auto"/>
              <w:right w:val="single" w:sz="6" w:space="0" w:color="auto"/>
            </w:tcBorders>
            <w:vAlign w:val="center"/>
            <w:hideMark/>
          </w:tcPr>
          <w:p w:rsidR="00CB0ACD" w:rsidRDefault="00247286" w:rsidP="008A4DC1">
            <w:pPr>
              <w:suppressAutoHyphens/>
              <w:spacing w:after="0" w:line="240" w:lineRule="auto"/>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zh-CN"/>
              </w:rPr>
              <w:t xml:space="preserve">Назва предмета закупівлі </w:t>
            </w:r>
          </w:p>
        </w:tc>
        <w:tc>
          <w:tcPr>
            <w:tcW w:w="7345" w:type="dxa"/>
            <w:tcBorders>
              <w:top w:val="single" w:sz="6" w:space="0" w:color="auto"/>
              <w:left w:val="single" w:sz="6" w:space="0" w:color="auto"/>
              <w:bottom w:val="single" w:sz="6" w:space="0" w:color="auto"/>
              <w:right w:val="single" w:sz="6" w:space="0" w:color="auto"/>
            </w:tcBorders>
            <w:vAlign w:val="center"/>
            <w:hideMark/>
          </w:tcPr>
          <w:p w:rsidR="00CB0ACD" w:rsidRDefault="00CB0ACD" w:rsidP="004A1D99">
            <w:pPr>
              <w:suppressAutoHyphens/>
              <w:spacing w:after="0" w:line="0" w:lineRule="atLeast"/>
              <w:jc w:val="center"/>
              <w:rPr>
                <w:rFonts w:ascii="Times New Roman CYR" w:eastAsia="Times New Roman" w:hAnsi="Times New Roman CYR" w:cs="Times New Roman CYR"/>
                <w:sz w:val="24"/>
                <w:szCs w:val="24"/>
                <w:lang w:val="uk-UA" w:eastAsia="zh-CN"/>
              </w:rPr>
            </w:pPr>
            <w:r>
              <w:rPr>
                <w:rFonts w:ascii="Times New Roman" w:eastAsia="Times New Roman" w:hAnsi="Times New Roman" w:cs="Times New Roman CYR"/>
                <w:noProof/>
                <w:color w:val="000000"/>
                <w:sz w:val="24"/>
                <w:szCs w:val="24"/>
                <w:lang w:val="uk-UA" w:eastAsia="ru-RU"/>
              </w:rPr>
              <w:t>Електрична енергія</w:t>
            </w:r>
          </w:p>
        </w:tc>
      </w:tr>
      <w:tr w:rsidR="00CB0ACD" w:rsidTr="00096C8E">
        <w:trPr>
          <w:trHeight w:val="552"/>
        </w:trPr>
        <w:tc>
          <w:tcPr>
            <w:tcW w:w="3145" w:type="dxa"/>
            <w:tcBorders>
              <w:top w:val="single" w:sz="6" w:space="0" w:color="auto"/>
              <w:left w:val="single" w:sz="6" w:space="0" w:color="auto"/>
              <w:bottom w:val="single" w:sz="6" w:space="0" w:color="auto"/>
              <w:right w:val="single" w:sz="6" w:space="0" w:color="auto"/>
            </w:tcBorders>
            <w:vAlign w:val="center"/>
            <w:hideMark/>
          </w:tcPr>
          <w:p w:rsidR="00CB0ACD" w:rsidRDefault="00CB0ACD" w:rsidP="008A4DC1">
            <w:pPr>
              <w:suppressAutoHyphens/>
              <w:spacing w:after="0" w:line="240" w:lineRule="auto"/>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Код ДК 021:2015</w:t>
            </w:r>
          </w:p>
        </w:tc>
        <w:tc>
          <w:tcPr>
            <w:tcW w:w="7345" w:type="dxa"/>
            <w:tcBorders>
              <w:top w:val="single" w:sz="6" w:space="0" w:color="auto"/>
              <w:left w:val="single" w:sz="6" w:space="0" w:color="auto"/>
              <w:bottom w:val="single" w:sz="6" w:space="0" w:color="auto"/>
              <w:right w:val="single" w:sz="6" w:space="0" w:color="auto"/>
            </w:tcBorders>
            <w:vAlign w:val="center"/>
            <w:hideMark/>
          </w:tcPr>
          <w:p w:rsidR="00CB0ACD" w:rsidRDefault="00CB0ACD" w:rsidP="004A1D99">
            <w:pPr>
              <w:suppressAutoHyphens/>
              <w:spacing w:after="0" w:line="0" w:lineRule="atLeast"/>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09310000-5 «Електрична енергія»</w:t>
            </w:r>
          </w:p>
        </w:tc>
      </w:tr>
      <w:tr w:rsidR="00CB0ACD" w:rsidTr="00096C8E">
        <w:trPr>
          <w:trHeight w:val="552"/>
        </w:trPr>
        <w:tc>
          <w:tcPr>
            <w:tcW w:w="3145" w:type="dxa"/>
            <w:tcBorders>
              <w:top w:val="single" w:sz="6" w:space="0" w:color="auto"/>
              <w:left w:val="single" w:sz="6" w:space="0" w:color="auto"/>
              <w:bottom w:val="single" w:sz="6" w:space="0" w:color="auto"/>
              <w:right w:val="single" w:sz="6" w:space="0" w:color="auto"/>
            </w:tcBorders>
            <w:vAlign w:val="center"/>
            <w:hideMark/>
          </w:tcPr>
          <w:p w:rsidR="00CB0ACD" w:rsidRDefault="00CB0ACD" w:rsidP="008A4DC1">
            <w:pPr>
              <w:suppressAutoHyphens/>
              <w:spacing w:after="0" w:line="240" w:lineRule="auto"/>
              <w:jc w:val="both"/>
              <w:rPr>
                <w:rFonts w:ascii="Times New Roman" w:eastAsia="Times New Roman" w:hAnsi="Times New Roman" w:cs="Times New Roman CYR"/>
                <w:sz w:val="24"/>
                <w:szCs w:val="24"/>
                <w:lang w:val="uk-UA" w:eastAsia="ru-RU"/>
              </w:rPr>
            </w:pPr>
            <w:r>
              <w:rPr>
                <w:rFonts w:ascii="Times New Roman CYR" w:eastAsia="Times New Roman" w:hAnsi="Times New Roman CYR" w:cs="Times New Roman CYR"/>
                <w:sz w:val="24"/>
                <w:szCs w:val="24"/>
                <w:lang w:val="uk-UA" w:eastAsia="zh-CN"/>
              </w:rPr>
              <w:t>Місце поставки товару</w:t>
            </w:r>
          </w:p>
        </w:tc>
        <w:tc>
          <w:tcPr>
            <w:tcW w:w="7345" w:type="dxa"/>
            <w:tcBorders>
              <w:top w:val="single" w:sz="6" w:space="0" w:color="auto"/>
              <w:left w:val="single" w:sz="6" w:space="0" w:color="auto"/>
              <w:bottom w:val="single" w:sz="6" w:space="0" w:color="auto"/>
              <w:right w:val="single" w:sz="6" w:space="0" w:color="auto"/>
            </w:tcBorders>
          </w:tcPr>
          <w:p w:rsidR="00CB0ACD" w:rsidRPr="00045E20" w:rsidRDefault="00CB0ACD" w:rsidP="004A1D99">
            <w:pPr>
              <w:suppressAutoHyphens/>
              <w:spacing w:after="0" w:line="0" w:lineRule="atLeast"/>
              <w:jc w:val="center"/>
              <w:rPr>
                <w:rFonts w:ascii="Times New Roman CYR" w:eastAsia="Times New Roman" w:hAnsi="Times New Roman CYR" w:cs="Times New Roman CYR"/>
                <w:sz w:val="24"/>
                <w:szCs w:val="24"/>
                <w:lang w:val="uk-UA" w:eastAsia="zh-CN"/>
              </w:rPr>
            </w:pPr>
            <w:r w:rsidRPr="00045E20">
              <w:rPr>
                <w:rFonts w:ascii="Times New Roman" w:hAnsi="Times New Roman"/>
                <w:sz w:val="24"/>
                <w:szCs w:val="24"/>
                <w:lang w:val="uk-UA" w:eastAsia="uk-UA"/>
              </w:rPr>
              <w:t>На межі балансової належності між оператором системи розподілу та споживачем</w:t>
            </w:r>
          </w:p>
        </w:tc>
      </w:tr>
      <w:tr w:rsidR="00777542" w:rsidTr="00B33EBD">
        <w:trPr>
          <w:trHeight w:val="552"/>
        </w:trPr>
        <w:tc>
          <w:tcPr>
            <w:tcW w:w="3145" w:type="dxa"/>
            <w:tcBorders>
              <w:top w:val="single" w:sz="6" w:space="0" w:color="auto"/>
              <w:left w:val="single" w:sz="6" w:space="0" w:color="auto"/>
              <w:bottom w:val="single" w:sz="6" w:space="0" w:color="auto"/>
              <w:right w:val="single" w:sz="6" w:space="0" w:color="auto"/>
            </w:tcBorders>
            <w:vAlign w:val="center"/>
          </w:tcPr>
          <w:p w:rsidR="00777542" w:rsidRDefault="00777542" w:rsidP="00777542">
            <w:pPr>
              <w:suppressAutoHyphens/>
              <w:spacing w:after="0" w:line="240" w:lineRule="auto"/>
              <w:jc w:val="both"/>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Оплата оператору системи розподілу</w:t>
            </w:r>
          </w:p>
        </w:tc>
        <w:tc>
          <w:tcPr>
            <w:tcW w:w="7345" w:type="dxa"/>
            <w:tcBorders>
              <w:top w:val="single" w:sz="6" w:space="0" w:color="auto"/>
              <w:left w:val="single" w:sz="6" w:space="0" w:color="auto"/>
              <w:bottom w:val="single" w:sz="6" w:space="0" w:color="auto"/>
              <w:right w:val="single" w:sz="6" w:space="0" w:color="auto"/>
            </w:tcBorders>
            <w:vAlign w:val="center"/>
          </w:tcPr>
          <w:p w:rsidR="00777542" w:rsidRDefault="00777542" w:rsidP="004A1D99">
            <w:pPr>
              <w:suppressAutoHyphens/>
              <w:spacing w:after="0" w:line="0" w:lineRule="atLeast"/>
              <w:jc w:val="center"/>
              <w:rPr>
                <w:rFonts w:ascii="Times New Roman" w:hAnsi="Times New Roman"/>
                <w:b/>
                <w:sz w:val="24"/>
                <w:szCs w:val="24"/>
                <w:lang w:val="uk-UA" w:eastAsia="uk-UA"/>
              </w:rPr>
            </w:pPr>
            <w:r>
              <w:rPr>
                <w:rFonts w:ascii="Times New Roman" w:hAnsi="Times New Roman"/>
                <w:sz w:val="24"/>
                <w:szCs w:val="24"/>
                <w:lang w:val="uk-UA"/>
              </w:rPr>
              <w:t>З</w:t>
            </w:r>
            <w:r w:rsidRPr="00545BBD">
              <w:rPr>
                <w:rFonts w:ascii="Times New Roman" w:hAnsi="Times New Roman"/>
                <w:sz w:val="24"/>
                <w:szCs w:val="24"/>
                <w:lang w:val="uk-UA"/>
              </w:rPr>
              <w:t>дійснюється Спожив</w:t>
            </w:r>
            <w:r>
              <w:rPr>
                <w:rFonts w:ascii="Times New Roman" w:hAnsi="Times New Roman"/>
                <w:sz w:val="24"/>
                <w:szCs w:val="24"/>
                <w:lang w:val="uk-UA"/>
              </w:rPr>
              <w:t>ачем</w:t>
            </w:r>
          </w:p>
        </w:tc>
      </w:tr>
      <w:tr w:rsidR="00CB0ACD" w:rsidTr="00096C8E">
        <w:trPr>
          <w:trHeight w:val="632"/>
        </w:trPr>
        <w:tc>
          <w:tcPr>
            <w:tcW w:w="3145" w:type="dxa"/>
            <w:tcBorders>
              <w:top w:val="single" w:sz="6" w:space="0" w:color="auto"/>
              <w:left w:val="single" w:sz="6" w:space="0" w:color="auto"/>
              <w:bottom w:val="single" w:sz="6" w:space="0" w:color="auto"/>
              <w:right w:val="single" w:sz="6" w:space="0" w:color="auto"/>
            </w:tcBorders>
            <w:vAlign w:val="center"/>
            <w:hideMark/>
          </w:tcPr>
          <w:p w:rsidR="00CB0ACD" w:rsidRDefault="00CB0ACD" w:rsidP="008A4DC1">
            <w:pPr>
              <w:suppressAutoHyphens/>
              <w:spacing w:after="0" w:line="240" w:lineRule="auto"/>
              <w:jc w:val="both"/>
              <w:rPr>
                <w:rFonts w:ascii="Times New Roman" w:eastAsia="Times New Roman" w:hAnsi="Times New Roman" w:cs="Times New Roman CYR"/>
                <w:sz w:val="24"/>
                <w:szCs w:val="24"/>
                <w:lang w:val="uk-UA" w:eastAsia="ru-RU"/>
              </w:rPr>
            </w:pPr>
            <w:r>
              <w:rPr>
                <w:rFonts w:ascii="Times New Roman CYR" w:eastAsia="Times New Roman" w:hAnsi="Times New Roman CYR" w:cs="Times New Roman CYR"/>
                <w:sz w:val="24"/>
                <w:szCs w:val="24"/>
                <w:lang w:val="uk-UA" w:eastAsia="zh-CN"/>
              </w:rPr>
              <w:t>Строк поставки товару</w:t>
            </w:r>
          </w:p>
        </w:tc>
        <w:tc>
          <w:tcPr>
            <w:tcW w:w="7345" w:type="dxa"/>
            <w:tcBorders>
              <w:top w:val="single" w:sz="6" w:space="0" w:color="auto"/>
              <w:left w:val="single" w:sz="6" w:space="0" w:color="auto"/>
              <w:bottom w:val="single" w:sz="6" w:space="0" w:color="auto"/>
              <w:right w:val="single" w:sz="6" w:space="0" w:color="auto"/>
            </w:tcBorders>
            <w:hideMark/>
          </w:tcPr>
          <w:p w:rsidR="00CB0ACD" w:rsidRPr="00092110" w:rsidRDefault="00CB0ACD" w:rsidP="004A1D99">
            <w:pPr>
              <w:suppressAutoHyphens/>
              <w:spacing w:after="0" w:line="0" w:lineRule="atLeast"/>
              <w:jc w:val="center"/>
              <w:rPr>
                <w:rFonts w:ascii="Times New Roman CYR" w:eastAsia="Times New Roman" w:hAnsi="Times New Roman CYR" w:cs="Times New Roman CYR"/>
                <w:sz w:val="14"/>
                <w:szCs w:val="14"/>
                <w:lang w:val="uk-UA" w:eastAsia="zh-CN"/>
              </w:rPr>
            </w:pPr>
          </w:p>
          <w:p w:rsidR="00CB0ACD" w:rsidRPr="00092110" w:rsidRDefault="00261C00" w:rsidP="00743A4E">
            <w:pPr>
              <w:suppressAutoHyphens/>
              <w:spacing w:after="0" w:line="0" w:lineRule="atLeast"/>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 xml:space="preserve">с </w:t>
            </w:r>
            <w:r w:rsidR="005403C3">
              <w:rPr>
                <w:rFonts w:ascii="Times New Roman CYR" w:eastAsia="Times New Roman" w:hAnsi="Times New Roman CYR" w:cs="Times New Roman CYR"/>
                <w:sz w:val="24"/>
                <w:szCs w:val="24"/>
                <w:lang w:val="uk-UA" w:eastAsia="zh-CN"/>
              </w:rPr>
              <w:t>01</w:t>
            </w:r>
            <w:r>
              <w:rPr>
                <w:rFonts w:ascii="Times New Roman CYR" w:eastAsia="Times New Roman" w:hAnsi="Times New Roman CYR" w:cs="Times New Roman CYR"/>
                <w:sz w:val="24"/>
                <w:szCs w:val="24"/>
                <w:lang w:val="uk-UA" w:eastAsia="zh-CN"/>
              </w:rPr>
              <w:t xml:space="preserve"> </w:t>
            </w:r>
            <w:r w:rsidR="005403C3">
              <w:rPr>
                <w:rFonts w:ascii="Times New Roman CYR" w:eastAsia="Times New Roman" w:hAnsi="Times New Roman CYR" w:cs="Times New Roman CYR"/>
                <w:sz w:val="24"/>
                <w:szCs w:val="24"/>
                <w:lang w:val="uk-UA" w:eastAsia="zh-CN"/>
              </w:rPr>
              <w:t>січня</w:t>
            </w:r>
            <w:r w:rsidR="00CB0ACD" w:rsidRPr="00092110">
              <w:rPr>
                <w:rFonts w:ascii="Times New Roman CYR" w:eastAsia="Times New Roman" w:hAnsi="Times New Roman CYR" w:cs="Times New Roman CYR"/>
                <w:sz w:val="24"/>
                <w:szCs w:val="24"/>
                <w:lang w:val="uk-UA" w:eastAsia="zh-CN"/>
              </w:rPr>
              <w:t xml:space="preserve"> 202</w:t>
            </w:r>
            <w:r w:rsidR="00743A4E" w:rsidRPr="00743A4E">
              <w:rPr>
                <w:rFonts w:ascii="Times New Roman CYR" w:eastAsia="Times New Roman" w:hAnsi="Times New Roman CYR" w:cs="Times New Roman CYR"/>
                <w:sz w:val="24"/>
                <w:szCs w:val="24"/>
                <w:lang w:eastAsia="zh-CN"/>
              </w:rPr>
              <w:t>3</w:t>
            </w:r>
            <w:r w:rsidR="00CB0ACD" w:rsidRPr="00092110">
              <w:rPr>
                <w:rFonts w:ascii="Times New Roman CYR" w:eastAsia="Times New Roman" w:hAnsi="Times New Roman CYR" w:cs="Times New Roman CYR"/>
                <w:sz w:val="24"/>
                <w:szCs w:val="24"/>
                <w:lang w:val="uk-UA" w:eastAsia="zh-CN"/>
              </w:rPr>
              <w:t xml:space="preserve"> року</w:t>
            </w:r>
            <w:r>
              <w:rPr>
                <w:rFonts w:ascii="Times New Roman CYR" w:eastAsia="Times New Roman" w:hAnsi="Times New Roman CYR" w:cs="Times New Roman CYR"/>
                <w:sz w:val="24"/>
                <w:szCs w:val="24"/>
                <w:lang w:val="uk-UA" w:eastAsia="zh-CN"/>
              </w:rPr>
              <w:t xml:space="preserve"> до 31 </w:t>
            </w:r>
            <w:r w:rsidR="005403C3">
              <w:rPr>
                <w:rFonts w:ascii="Times New Roman CYR" w:eastAsia="Times New Roman" w:hAnsi="Times New Roman CYR" w:cs="Times New Roman CYR"/>
                <w:sz w:val="24"/>
                <w:szCs w:val="24"/>
                <w:lang w:val="uk-UA" w:eastAsia="zh-CN"/>
              </w:rPr>
              <w:t>січня</w:t>
            </w:r>
            <w:r>
              <w:rPr>
                <w:rFonts w:ascii="Times New Roman CYR" w:eastAsia="Times New Roman" w:hAnsi="Times New Roman CYR" w:cs="Times New Roman CYR"/>
                <w:sz w:val="24"/>
                <w:szCs w:val="24"/>
                <w:lang w:val="uk-UA" w:eastAsia="zh-CN"/>
              </w:rPr>
              <w:t xml:space="preserve"> 202</w:t>
            </w:r>
            <w:r w:rsidR="00743A4E" w:rsidRPr="00743A4E">
              <w:rPr>
                <w:rFonts w:ascii="Times New Roman CYR" w:eastAsia="Times New Roman" w:hAnsi="Times New Roman CYR" w:cs="Times New Roman CYR"/>
                <w:sz w:val="24"/>
                <w:szCs w:val="24"/>
                <w:lang w:eastAsia="zh-CN"/>
              </w:rPr>
              <w:t>3</w:t>
            </w:r>
            <w:r>
              <w:rPr>
                <w:rFonts w:ascii="Times New Roman CYR" w:eastAsia="Times New Roman" w:hAnsi="Times New Roman CYR" w:cs="Times New Roman CYR"/>
                <w:sz w:val="24"/>
                <w:szCs w:val="24"/>
                <w:lang w:val="uk-UA" w:eastAsia="zh-CN"/>
              </w:rPr>
              <w:t xml:space="preserve"> року</w:t>
            </w:r>
          </w:p>
        </w:tc>
      </w:tr>
      <w:tr w:rsidR="004A1D99" w:rsidTr="004A1D99">
        <w:trPr>
          <w:trHeight w:val="632"/>
        </w:trPr>
        <w:tc>
          <w:tcPr>
            <w:tcW w:w="3145" w:type="dxa"/>
            <w:tcBorders>
              <w:top w:val="single" w:sz="6" w:space="0" w:color="auto"/>
              <w:left w:val="single" w:sz="6" w:space="0" w:color="auto"/>
              <w:bottom w:val="single" w:sz="6" w:space="0" w:color="auto"/>
              <w:right w:val="single" w:sz="6" w:space="0" w:color="auto"/>
            </w:tcBorders>
            <w:vAlign w:val="center"/>
          </w:tcPr>
          <w:p w:rsidR="004A1D99" w:rsidRDefault="004A1D99" w:rsidP="004A1D99">
            <w:pPr>
              <w:suppressAutoHyphens/>
              <w:spacing w:after="0" w:line="240" w:lineRule="auto"/>
              <w:jc w:val="both"/>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 xml:space="preserve">Категорія </w:t>
            </w:r>
            <w:r w:rsidRPr="004A1D99">
              <w:rPr>
                <w:rFonts w:ascii="Times New Roman CYR" w:eastAsia="Times New Roman" w:hAnsi="Times New Roman CYR" w:cs="Times New Roman CYR"/>
                <w:sz w:val="24"/>
                <w:szCs w:val="24"/>
                <w:lang w:val="uk-UA" w:eastAsia="zh-CN"/>
              </w:rPr>
              <w:t>площадки вимірювання Споживача</w:t>
            </w:r>
          </w:p>
        </w:tc>
        <w:tc>
          <w:tcPr>
            <w:tcW w:w="7345" w:type="dxa"/>
            <w:tcBorders>
              <w:top w:val="single" w:sz="6" w:space="0" w:color="auto"/>
              <w:left w:val="single" w:sz="6" w:space="0" w:color="auto"/>
              <w:bottom w:val="single" w:sz="6" w:space="0" w:color="auto"/>
              <w:right w:val="single" w:sz="6" w:space="0" w:color="auto"/>
            </w:tcBorders>
            <w:vAlign w:val="center"/>
          </w:tcPr>
          <w:p w:rsidR="004A1D99" w:rsidRPr="00B321C7" w:rsidRDefault="004A1D99" w:rsidP="004A1D99">
            <w:pPr>
              <w:suppressAutoHyphens/>
              <w:spacing w:after="0" w:line="240" w:lineRule="auto"/>
              <w:jc w:val="center"/>
              <w:rPr>
                <w:rFonts w:ascii="Times New Roman" w:eastAsia="Times New Roman" w:hAnsi="Times New Roman" w:cs="Times New Roman"/>
                <w:b/>
                <w:bCs/>
                <w:sz w:val="20"/>
                <w:szCs w:val="20"/>
                <w:lang w:val="uk-UA" w:eastAsia="zh-CN"/>
              </w:rPr>
            </w:pPr>
            <w:r w:rsidRPr="00E46FEF">
              <w:rPr>
                <w:rFonts w:ascii="Times New Roman" w:eastAsia="Times New Roman" w:hAnsi="Times New Roman" w:cs="Times New Roman"/>
                <w:color w:val="000000"/>
                <w:sz w:val="24"/>
                <w:szCs w:val="24"/>
                <w:lang w:val="uk-UA" w:eastAsia="zh-CN"/>
              </w:rPr>
              <w:t>Група «Б»</w:t>
            </w:r>
          </w:p>
        </w:tc>
      </w:tr>
      <w:tr w:rsidR="004A1D99" w:rsidTr="004A1D99">
        <w:trPr>
          <w:trHeight w:val="470"/>
        </w:trPr>
        <w:tc>
          <w:tcPr>
            <w:tcW w:w="3145" w:type="dxa"/>
            <w:tcBorders>
              <w:top w:val="single" w:sz="6" w:space="0" w:color="auto"/>
              <w:left w:val="single" w:sz="6" w:space="0" w:color="auto"/>
              <w:bottom w:val="single" w:sz="6" w:space="0" w:color="auto"/>
              <w:right w:val="single" w:sz="6" w:space="0" w:color="auto"/>
            </w:tcBorders>
            <w:vAlign w:val="center"/>
          </w:tcPr>
          <w:p w:rsidR="004A1D99" w:rsidRDefault="004A1D99" w:rsidP="004A1D99">
            <w:pPr>
              <w:suppressAutoHyphens/>
              <w:spacing w:after="0" w:line="240" w:lineRule="auto"/>
              <w:jc w:val="both"/>
              <w:rPr>
                <w:rFonts w:ascii="Times New Roman CYR" w:eastAsia="Times New Roman" w:hAnsi="Times New Roman CYR" w:cs="Times New Roman CYR"/>
                <w:sz w:val="24"/>
                <w:szCs w:val="24"/>
                <w:lang w:val="uk-UA" w:eastAsia="zh-CN"/>
              </w:rPr>
            </w:pPr>
            <w:r w:rsidRPr="004A1D99">
              <w:rPr>
                <w:rFonts w:ascii="Times New Roman CYR" w:eastAsia="Times New Roman" w:hAnsi="Times New Roman CYR" w:cs="Times New Roman CYR"/>
                <w:sz w:val="24"/>
                <w:szCs w:val="24"/>
                <w:lang w:val="uk-UA" w:eastAsia="zh-CN"/>
              </w:rPr>
              <w:t>Клас напруги</w:t>
            </w:r>
          </w:p>
        </w:tc>
        <w:tc>
          <w:tcPr>
            <w:tcW w:w="7345" w:type="dxa"/>
            <w:tcBorders>
              <w:top w:val="single" w:sz="6" w:space="0" w:color="auto"/>
              <w:left w:val="single" w:sz="6" w:space="0" w:color="auto"/>
              <w:bottom w:val="single" w:sz="6" w:space="0" w:color="auto"/>
              <w:right w:val="single" w:sz="6" w:space="0" w:color="auto"/>
            </w:tcBorders>
            <w:vAlign w:val="center"/>
          </w:tcPr>
          <w:p w:rsidR="004A1D99" w:rsidRPr="00092110" w:rsidRDefault="004A1D99" w:rsidP="004A1D99">
            <w:pPr>
              <w:suppressAutoHyphens/>
              <w:spacing w:after="0" w:line="0" w:lineRule="atLeast"/>
              <w:jc w:val="center"/>
              <w:rPr>
                <w:rFonts w:ascii="Times New Roman CYR" w:eastAsia="Times New Roman" w:hAnsi="Times New Roman CYR" w:cs="Times New Roman CYR"/>
                <w:sz w:val="14"/>
                <w:szCs w:val="14"/>
                <w:lang w:val="uk-UA" w:eastAsia="zh-CN"/>
              </w:rPr>
            </w:pPr>
            <w:r w:rsidRPr="004A1D99">
              <w:rPr>
                <w:rFonts w:ascii="Times New Roman CYR" w:eastAsia="Times New Roman" w:hAnsi="Times New Roman CYR" w:cs="Times New Roman CYR"/>
                <w:sz w:val="24"/>
                <w:szCs w:val="24"/>
                <w:lang w:val="uk-UA" w:eastAsia="zh-CN"/>
              </w:rPr>
              <w:t>2</w:t>
            </w:r>
          </w:p>
        </w:tc>
      </w:tr>
      <w:tr w:rsidR="004A1D99" w:rsidRPr="005B26A5" w:rsidTr="00A00915">
        <w:trPr>
          <w:trHeight w:val="419"/>
        </w:trPr>
        <w:tc>
          <w:tcPr>
            <w:tcW w:w="3145" w:type="dxa"/>
            <w:tcBorders>
              <w:top w:val="single" w:sz="6" w:space="0" w:color="auto"/>
              <w:left w:val="single" w:sz="6" w:space="0" w:color="auto"/>
              <w:bottom w:val="single" w:sz="6" w:space="0" w:color="auto"/>
              <w:right w:val="single" w:sz="6" w:space="0" w:color="auto"/>
            </w:tcBorders>
            <w:vAlign w:val="center"/>
          </w:tcPr>
          <w:p w:rsidR="004A1D99" w:rsidRPr="004A1D99" w:rsidRDefault="004A1D99" w:rsidP="004A1D99">
            <w:pPr>
              <w:suppressAutoHyphens/>
              <w:spacing w:after="0" w:line="240" w:lineRule="auto"/>
              <w:jc w:val="both"/>
              <w:rPr>
                <w:rFonts w:ascii="Times New Roman CYR" w:eastAsia="Times New Roman" w:hAnsi="Times New Roman CYR" w:cs="Times New Roman CYR"/>
                <w:sz w:val="24"/>
                <w:szCs w:val="24"/>
                <w:lang w:val="uk-UA" w:eastAsia="zh-CN"/>
              </w:rPr>
            </w:pPr>
            <w:r w:rsidRPr="004A1D99">
              <w:rPr>
                <w:rFonts w:ascii="Times New Roman CYR" w:eastAsia="Times New Roman" w:hAnsi="Times New Roman CYR" w:cs="Times New Roman CYR"/>
                <w:sz w:val="24"/>
                <w:szCs w:val="24"/>
                <w:lang w:val="uk-UA" w:eastAsia="zh-CN"/>
              </w:rPr>
              <w:t xml:space="preserve">Загальний обсяг </w:t>
            </w:r>
            <w:r>
              <w:rPr>
                <w:rFonts w:ascii="Times New Roman CYR" w:eastAsia="Times New Roman" w:hAnsi="Times New Roman CYR" w:cs="Times New Roman CYR"/>
                <w:sz w:val="24"/>
                <w:szCs w:val="24"/>
                <w:lang w:val="uk-UA" w:eastAsia="zh-CN"/>
              </w:rPr>
              <w:t>закупівлі</w:t>
            </w:r>
          </w:p>
        </w:tc>
        <w:tc>
          <w:tcPr>
            <w:tcW w:w="7345" w:type="dxa"/>
            <w:tcBorders>
              <w:top w:val="single" w:sz="6" w:space="0" w:color="auto"/>
              <w:left w:val="single" w:sz="6" w:space="0" w:color="auto"/>
              <w:bottom w:val="single" w:sz="6" w:space="0" w:color="auto"/>
              <w:right w:val="single" w:sz="6" w:space="0" w:color="auto"/>
            </w:tcBorders>
            <w:shd w:val="clear" w:color="auto" w:fill="FFC000"/>
            <w:vAlign w:val="center"/>
          </w:tcPr>
          <w:p w:rsidR="004A1D99" w:rsidRPr="005B26A5" w:rsidRDefault="00E75C11" w:rsidP="00DA29CB">
            <w:pPr>
              <w:suppressAutoHyphens/>
              <w:spacing w:after="0" w:line="0" w:lineRule="atLeast"/>
              <w:jc w:val="center"/>
              <w:rPr>
                <w:rFonts w:ascii="Times New Roman CYR" w:eastAsia="Times New Roman" w:hAnsi="Times New Roman CYR" w:cs="Times New Roman CYR"/>
                <w:sz w:val="24"/>
                <w:szCs w:val="24"/>
                <w:lang w:val="uk-UA" w:eastAsia="zh-CN"/>
              </w:rPr>
            </w:pPr>
            <w:r w:rsidRPr="005B26A5">
              <w:rPr>
                <w:rFonts w:ascii="Times New Roman CYR" w:eastAsia="Times New Roman" w:hAnsi="Times New Roman CYR" w:cs="Times New Roman CYR"/>
                <w:sz w:val="24"/>
                <w:szCs w:val="24"/>
                <w:lang w:val="uk-UA" w:eastAsia="zh-CN"/>
              </w:rPr>
              <w:t>97 0</w:t>
            </w:r>
            <w:r w:rsidR="004A1D99" w:rsidRPr="005B26A5">
              <w:rPr>
                <w:rFonts w:ascii="Times New Roman CYR" w:eastAsia="Times New Roman" w:hAnsi="Times New Roman CYR" w:cs="Times New Roman CYR"/>
                <w:sz w:val="24"/>
                <w:szCs w:val="24"/>
                <w:lang w:val="uk-UA" w:eastAsia="zh-CN"/>
              </w:rPr>
              <w:t>00</w:t>
            </w:r>
            <w:r w:rsidR="00045E20" w:rsidRPr="005B26A5">
              <w:rPr>
                <w:rFonts w:ascii="Times New Roman CYR" w:eastAsia="Times New Roman" w:hAnsi="Times New Roman CYR" w:cs="Times New Roman CYR"/>
                <w:sz w:val="24"/>
                <w:szCs w:val="24"/>
                <w:lang w:val="uk-UA" w:eastAsia="zh-CN"/>
              </w:rPr>
              <w:t>.00</w:t>
            </w:r>
          </w:p>
        </w:tc>
      </w:tr>
      <w:tr w:rsidR="004A1D99" w:rsidTr="004A1D99">
        <w:trPr>
          <w:trHeight w:val="419"/>
        </w:trPr>
        <w:tc>
          <w:tcPr>
            <w:tcW w:w="3145" w:type="dxa"/>
            <w:tcBorders>
              <w:top w:val="single" w:sz="6" w:space="0" w:color="auto"/>
              <w:left w:val="single" w:sz="6" w:space="0" w:color="auto"/>
              <w:bottom w:val="single" w:sz="6" w:space="0" w:color="auto"/>
              <w:right w:val="single" w:sz="6" w:space="0" w:color="auto"/>
            </w:tcBorders>
            <w:vAlign w:val="center"/>
          </w:tcPr>
          <w:p w:rsidR="004A1D99" w:rsidRPr="004A1D99" w:rsidRDefault="004A1D99" w:rsidP="004A1D99">
            <w:pPr>
              <w:suppressAutoHyphens/>
              <w:spacing w:after="0" w:line="240" w:lineRule="auto"/>
              <w:jc w:val="both"/>
              <w:rPr>
                <w:rFonts w:ascii="Times New Roman CYR" w:eastAsia="Times New Roman" w:hAnsi="Times New Roman CYR" w:cs="Times New Roman CYR"/>
                <w:sz w:val="24"/>
                <w:szCs w:val="24"/>
                <w:lang w:val="uk-UA" w:eastAsia="zh-CN"/>
              </w:rPr>
            </w:pPr>
            <w:r w:rsidRPr="004A1D99">
              <w:rPr>
                <w:rFonts w:ascii="Times New Roman CYR" w:eastAsia="Times New Roman" w:hAnsi="Times New Roman CYR" w:cs="Times New Roman CYR"/>
                <w:sz w:val="24"/>
                <w:szCs w:val="24"/>
                <w:lang w:val="uk-UA" w:eastAsia="zh-CN"/>
              </w:rPr>
              <w:t>Одиниця  виміру</w:t>
            </w:r>
          </w:p>
        </w:tc>
        <w:tc>
          <w:tcPr>
            <w:tcW w:w="7345" w:type="dxa"/>
            <w:tcBorders>
              <w:top w:val="single" w:sz="6" w:space="0" w:color="auto"/>
              <w:left w:val="single" w:sz="6" w:space="0" w:color="auto"/>
              <w:bottom w:val="single" w:sz="6" w:space="0" w:color="auto"/>
              <w:right w:val="single" w:sz="6" w:space="0" w:color="auto"/>
            </w:tcBorders>
            <w:vAlign w:val="center"/>
          </w:tcPr>
          <w:p w:rsidR="004A1D99" w:rsidRPr="00045E20" w:rsidRDefault="004A1D99" w:rsidP="004A1D99">
            <w:pPr>
              <w:suppressAutoHyphens/>
              <w:spacing w:after="0" w:line="0" w:lineRule="atLeast"/>
              <w:jc w:val="center"/>
              <w:rPr>
                <w:rFonts w:ascii="Times New Roman CYR" w:eastAsia="Times New Roman" w:hAnsi="Times New Roman CYR" w:cs="Times New Roman CYR"/>
                <w:sz w:val="24"/>
                <w:szCs w:val="24"/>
                <w:lang w:val="en-US" w:eastAsia="zh-CN"/>
              </w:rPr>
            </w:pPr>
            <w:r w:rsidRPr="005D6E77">
              <w:rPr>
                <w:rFonts w:ascii="Times New Roman" w:eastAsia="Times New Roman" w:hAnsi="Times New Roman" w:cs="Times New Roman"/>
                <w:color w:val="000000"/>
                <w:sz w:val="24"/>
                <w:szCs w:val="24"/>
                <w:lang w:val="uk-UA" w:eastAsia="zh-CN"/>
              </w:rPr>
              <w:t>кВт*год</w:t>
            </w:r>
            <w:r w:rsidR="00045E20">
              <w:rPr>
                <w:rFonts w:ascii="Times New Roman" w:eastAsia="Times New Roman" w:hAnsi="Times New Roman" w:cs="Times New Roman"/>
                <w:color w:val="000000"/>
                <w:sz w:val="24"/>
                <w:szCs w:val="24"/>
                <w:lang w:val="en-US" w:eastAsia="zh-CN"/>
              </w:rPr>
              <w:t>.</w:t>
            </w:r>
          </w:p>
        </w:tc>
      </w:tr>
      <w:tr w:rsidR="00247286" w:rsidTr="004A1D99">
        <w:trPr>
          <w:trHeight w:val="419"/>
        </w:trPr>
        <w:tc>
          <w:tcPr>
            <w:tcW w:w="3145" w:type="dxa"/>
            <w:tcBorders>
              <w:top w:val="single" w:sz="6" w:space="0" w:color="auto"/>
              <w:left w:val="single" w:sz="6" w:space="0" w:color="auto"/>
              <w:bottom w:val="single" w:sz="6" w:space="0" w:color="auto"/>
              <w:right w:val="single" w:sz="6" w:space="0" w:color="auto"/>
            </w:tcBorders>
            <w:vAlign w:val="center"/>
          </w:tcPr>
          <w:p w:rsidR="00247286" w:rsidRPr="004A1D99" w:rsidRDefault="00247286" w:rsidP="004A1D99">
            <w:pPr>
              <w:suppressAutoHyphens/>
              <w:spacing w:after="0" w:line="240" w:lineRule="auto"/>
              <w:jc w:val="both"/>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Частота, Гц</w:t>
            </w:r>
          </w:p>
        </w:tc>
        <w:tc>
          <w:tcPr>
            <w:tcW w:w="7345" w:type="dxa"/>
            <w:tcBorders>
              <w:top w:val="single" w:sz="6" w:space="0" w:color="auto"/>
              <w:left w:val="single" w:sz="6" w:space="0" w:color="auto"/>
              <w:bottom w:val="single" w:sz="6" w:space="0" w:color="auto"/>
              <w:right w:val="single" w:sz="6" w:space="0" w:color="auto"/>
            </w:tcBorders>
            <w:vAlign w:val="center"/>
          </w:tcPr>
          <w:p w:rsidR="00247286" w:rsidRPr="005D6E77" w:rsidRDefault="00247286" w:rsidP="004A1D99">
            <w:pPr>
              <w:suppressAutoHyphens/>
              <w:spacing w:after="0" w:line="0" w:lineRule="atLeast"/>
              <w:jc w:val="center"/>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220</w:t>
            </w:r>
          </w:p>
        </w:tc>
      </w:tr>
    </w:tbl>
    <w:p w:rsidR="00CB0ACD" w:rsidRDefault="00CB0ACD" w:rsidP="00CB0ACD">
      <w:pPr>
        <w:suppressAutoHyphens/>
        <w:spacing w:after="0" w:line="0" w:lineRule="atLeast"/>
        <w:jc w:val="center"/>
        <w:rPr>
          <w:rFonts w:ascii="Times New Roman CYR" w:eastAsia="Times New Roman" w:hAnsi="Times New Roman CYR" w:cs="Times New Roman CYR"/>
          <w:b/>
          <w:sz w:val="16"/>
          <w:szCs w:val="16"/>
          <w:lang w:val="uk-UA" w:eastAsia="zh-CN"/>
        </w:rPr>
      </w:pPr>
    </w:p>
    <w:p w:rsidR="009C1497" w:rsidRDefault="009C1497" w:rsidP="00CB0ACD">
      <w:pPr>
        <w:suppressAutoHyphens/>
        <w:spacing w:after="120" w:line="0" w:lineRule="atLeast"/>
        <w:jc w:val="center"/>
        <w:rPr>
          <w:rFonts w:ascii="Times New Roman CYR" w:eastAsia="Times New Roman" w:hAnsi="Times New Roman CYR" w:cs="Times New Roman CYR"/>
          <w:b/>
          <w:sz w:val="24"/>
          <w:szCs w:val="24"/>
          <w:lang w:val="uk-UA" w:eastAsia="zh-CN"/>
        </w:rPr>
      </w:pPr>
    </w:p>
    <w:p w:rsidR="009C1497" w:rsidRDefault="009C1497" w:rsidP="00CB0ACD">
      <w:pPr>
        <w:suppressAutoHyphens/>
        <w:spacing w:after="120" w:line="0" w:lineRule="atLeast"/>
        <w:jc w:val="center"/>
        <w:rPr>
          <w:rFonts w:ascii="Times New Roman CYR" w:eastAsia="Times New Roman" w:hAnsi="Times New Roman CYR" w:cs="Times New Roman CYR"/>
          <w:b/>
          <w:sz w:val="24"/>
          <w:szCs w:val="24"/>
          <w:lang w:val="uk-UA" w:eastAsia="zh-CN"/>
        </w:rPr>
      </w:pPr>
    </w:p>
    <w:p w:rsidR="009C1497" w:rsidRDefault="009C1497" w:rsidP="00CB0ACD">
      <w:pPr>
        <w:suppressAutoHyphens/>
        <w:spacing w:after="120" w:line="0" w:lineRule="atLeast"/>
        <w:jc w:val="center"/>
        <w:rPr>
          <w:rFonts w:ascii="Times New Roman CYR" w:eastAsia="Times New Roman" w:hAnsi="Times New Roman CYR" w:cs="Times New Roman CYR"/>
          <w:b/>
          <w:sz w:val="24"/>
          <w:szCs w:val="24"/>
          <w:lang w:val="uk-UA" w:eastAsia="zh-CN"/>
        </w:rPr>
      </w:pPr>
    </w:p>
    <w:p w:rsidR="00DE53CD" w:rsidRPr="00DE53CD" w:rsidRDefault="00DE53CD" w:rsidP="00DE53CD">
      <w:pPr>
        <w:tabs>
          <w:tab w:val="left" w:pos="993"/>
          <w:tab w:val="left" w:pos="1560"/>
        </w:tabs>
        <w:spacing w:after="0"/>
        <w:ind w:firstLine="567"/>
        <w:rPr>
          <w:rFonts w:ascii="Times New Roman CYR" w:eastAsia="Times New Roman" w:hAnsi="Times New Roman CYR" w:cs="Times New Roman CYR"/>
          <w:b/>
          <w:sz w:val="24"/>
          <w:szCs w:val="24"/>
          <w:lang w:val="uk-UA" w:eastAsia="zh-CN"/>
        </w:rPr>
      </w:pPr>
      <w:r w:rsidRPr="00DE53CD">
        <w:rPr>
          <w:rFonts w:ascii="Times New Roman CYR" w:eastAsia="Times New Roman" w:hAnsi="Times New Roman CYR" w:cs="Times New Roman CYR"/>
          <w:b/>
          <w:sz w:val="24"/>
          <w:szCs w:val="24"/>
          <w:lang w:val="uk-UA" w:eastAsia="zh-CN"/>
        </w:rPr>
        <w:t>Точки розподілу електричної енергії розташовані за адресами:</w:t>
      </w:r>
    </w:p>
    <w:tbl>
      <w:tblPr>
        <w:tblStyle w:val="a5"/>
        <w:tblW w:w="9884" w:type="dxa"/>
        <w:tblInd w:w="-420" w:type="dxa"/>
        <w:tblLook w:val="0000" w:firstRow="0" w:lastRow="0" w:firstColumn="0" w:lastColumn="0" w:noHBand="0" w:noVBand="0"/>
      </w:tblPr>
      <w:tblGrid>
        <w:gridCol w:w="516"/>
        <w:gridCol w:w="3162"/>
        <w:gridCol w:w="3796"/>
        <w:gridCol w:w="2410"/>
      </w:tblGrid>
      <w:tr w:rsidR="00DE53CD" w:rsidRPr="003B03E2" w:rsidTr="003B03E2">
        <w:trPr>
          <w:trHeight w:val="255"/>
        </w:trPr>
        <w:tc>
          <w:tcPr>
            <w:tcW w:w="516" w:type="dxa"/>
            <w:shd w:val="clear" w:color="auto" w:fill="auto"/>
          </w:tcPr>
          <w:p w:rsidR="00DE53CD" w:rsidRPr="003B03E2" w:rsidRDefault="00DE53CD" w:rsidP="00026AD2">
            <w:pPr>
              <w:suppressAutoHyphens/>
              <w:spacing w:after="120" w:line="0" w:lineRule="atLeast"/>
              <w:jc w:val="center"/>
              <w:rPr>
                <w:rFonts w:ascii="Times New Roman" w:eastAsia="Times New Roman" w:hAnsi="Times New Roman" w:cs="Times New Roman"/>
                <w:b/>
                <w:lang w:val="uk-UA" w:eastAsia="zh-CN"/>
              </w:rPr>
            </w:pPr>
            <w:r w:rsidRPr="003B03E2">
              <w:rPr>
                <w:rFonts w:ascii="Times New Roman" w:eastAsia="Times New Roman" w:hAnsi="Times New Roman" w:cs="Times New Roman"/>
                <w:b/>
                <w:lang w:val="uk-UA" w:eastAsia="zh-CN"/>
              </w:rPr>
              <w:t>№</w:t>
            </w:r>
          </w:p>
        </w:tc>
        <w:tc>
          <w:tcPr>
            <w:tcW w:w="3162" w:type="dxa"/>
          </w:tcPr>
          <w:p w:rsidR="00DE53CD" w:rsidRPr="003B03E2" w:rsidRDefault="00DE53CD" w:rsidP="00026AD2">
            <w:pPr>
              <w:suppressAutoHyphens/>
              <w:spacing w:after="120" w:line="0" w:lineRule="atLeast"/>
              <w:jc w:val="center"/>
              <w:rPr>
                <w:rFonts w:ascii="Times New Roman" w:eastAsia="Times New Roman" w:hAnsi="Times New Roman" w:cs="Times New Roman"/>
                <w:b/>
                <w:lang w:val="uk-UA" w:eastAsia="zh-CN"/>
              </w:rPr>
            </w:pPr>
            <w:r w:rsidRPr="003B03E2">
              <w:rPr>
                <w:rFonts w:ascii="Times New Roman" w:eastAsia="Times New Roman" w:hAnsi="Times New Roman" w:cs="Times New Roman"/>
                <w:b/>
                <w:lang w:val="uk-UA" w:eastAsia="zh-CN"/>
              </w:rPr>
              <w:t xml:space="preserve">Найменування об’єкта, </w:t>
            </w:r>
            <w:r w:rsidR="003B03E2">
              <w:rPr>
                <w:rFonts w:ascii="Times New Roman" w:eastAsia="Times New Roman" w:hAnsi="Times New Roman" w:cs="Times New Roman"/>
                <w:b/>
                <w:lang w:val="uk-UA" w:eastAsia="zh-CN"/>
              </w:rPr>
              <w:t xml:space="preserve">що </w:t>
            </w:r>
            <w:r w:rsidRPr="003B03E2">
              <w:rPr>
                <w:rFonts w:ascii="Times New Roman" w:eastAsia="Times New Roman" w:hAnsi="Times New Roman" w:cs="Times New Roman"/>
                <w:b/>
                <w:lang w:val="uk-UA" w:eastAsia="zh-CN"/>
              </w:rPr>
              <w:t>потребує поставки електричної  енергії</w:t>
            </w:r>
          </w:p>
        </w:tc>
        <w:tc>
          <w:tcPr>
            <w:tcW w:w="3796" w:type="dxa"/>
          </w:tcPr>
          <w:p w:rsidR="00DE53CD" w:rsidRPr="003B03E2" w:rsidRDefault="00DE53CD" w:rsidP="00026AD2">
            <w:pPr>
              <w:suppressAutoHyphens/>
              <w:spacing w:after="120" w:line="0" w:lineRule="atLeast"/>
              <w:jc w:val="center"/>
              <w:rPr>
                <w:rFonts w:ascii="Times New Roman" w:eastAsia="Times New Roman" w:hAnsi="Times New Roman" w:cs="Times New Roman"/>
                <w:b/>
                <w:lang w:val="uk-UA" w:eastAsia="zh-CN"/>
              </w:rPr>
            </w:pPr>
            <w:r w:rsidRPr="003B03E2">
              <w:rPr>
                <w:rFonts w:ascii="Times New Roman" w:eastAsia="Times New Roman" w:hAnsi="Times New Roman" w:cs="Times New Roman"/>
                <w:b/>
                <w:lang w:val="uk-UA" w:eastAsia="zh-CN"/>
              </w:rPr>
              <w:t>Адреса  об’єкта, що потребує поставки електричної  енергії</w:t>
            </w:r>
          </w:p>
        </w:tc>
        <w:tc>
          <w:tcPr>
            <w:tcW w:w="2410" w:type="dxa"/>
          </w:tcPr>
          <w:p w:rsidR="00DE53CD" w:rsidRPr="003B03E2" w:rsidRDefault="00DE53CD" w:rsidP="00026AD2">
            <w:pPr>
              <w:suppressAutoHyphens/>
              <w:spacing w:after="120" w:line="0" w:lineRule="atLeast"/>
              <w:jc w:val="center"/>
              <w:rPr>
                <w:rFonts w:ascii="Times New Roman" w:eastAsia="Times New Roman" w:hAnsi="Times New Roman" w:cs="Times New Roman"/>
                <w:b/>
                <w:lang w:val="uk-UA" w:eastAsia="zh-CN"/>
              </w:rPr>
            </w:pPr>
            <w:r w:rsidRPr="003B03E2">
              <w:rPr>
                <w:rFonts w:ascii="Times New Roman" w:eastAsia="Times New Roman" w:hAnsi="Times New Roman" w:cs="Times New Roman"/>
                <w:b/>
                <w:lang w:val="uk-UA" w:eastAsia="zh-CN"/>
              </w:rPr>
              <w:t>ЕІС-код точки  розподілу електричної енергії:</w:t>
            </w:r>
          </w:p>
        </w:tc>
      </w:tr>
      <w:tr w:rsidR="00DE53CD" w:rsidRPr="003B03E2" w:rsidTr="003B03E2">
        <w:tblPrEx>
          <w:tblLook w:val="04A0" w:firstRow="1" w:lastRow="0" w:firstColumn="1" w:lastColumn="0" w:noHBand="0" w:noVBand="1"/>
        </w:tblPrEx>
        <w:trPr>
          <w:trHeight w:val="459"/>
        </w:trPr>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1.</w:t>
            </w:r>
          </w:p>
        </w:tc>
        <w:tc>
          <w:tcPr>
            <w:tcW w:w="3162" w:type="dxa"/>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Пункт здоров’я при амбулаторії № 4</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с. </w:t>
            </w:r>
            <w:proofErr w:type="spellStart"/>
            <w:r w:rsidRPr="003B03E2">
              <w:rPr>
                <w:rFonts w:ascii="Times New Roman" w:eastAsia="Times New Roman" w:hAnsi="Times New Roman" w:cs="Times New Roman"/>
                <w:lang w:val="uk-UA" w:eastAsia="zh-CN"/>
              </w:rPr>
              <w:t>Ображіївка</w:t>
            </w:r>
            <w:proofErr w:type="spellEnd"/>
            <w:r w:rsidRPr="003B03E2">
              <w:rPr>
                <w:rFonts w:ascii="Times New Roman" w:eastAsia="Times New Roman" w:hAnsi="Times New Roman" w:cs="Times New Roman"/>
                <w:lang w:val="uk-UA" w:eastAsia="zh-CN"/>
              </w:rPr>
              <w:t>, вул. Центральна,2А.</w:t>
            </w:r>
          </w:p>
        </w:tc>
        <w:tc>
          <w:tcPr>
            <w:tcW w:w="2410" w:type="dxa"/>
            <w:vAlign w:val="center"/>
          </w:tcPr>
          <w:p w:rsidR="00DE53CD" w:rsidRPr="003B03E2" w:rsidRDefault="00DE53CD" w:rsidP="00310C85">
            <w:pPr>
              <w:ind w:left="-108"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62Z9444369001465</w:t>
            </w:r>
          </w:p>
        </w:tc>
      </w:tr>
      <w:tr w:rsidR="00DE53CD" w:rsidRPr="003B03E2" w:rsidTr="003B03E2">
        <w:tblPrEx>
          <w:tblLook w:val="04A0" w:firstRow="1" w:lastRow="0" w:firstColumn="1" w:lastColumn="0" w:noHBand="0" w:noVBand="1"/>
        </w:tblPrEx>
        <w:trPr>
          <w:trHeight w:val="459"/>
        </w:trPr>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2.</w:t>
            </w:r>
          </w:p>
        </w:tc>
        <w:tc>
          <w:tcPr>
            <w:tcW w:w="3162"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Коротченківський</w:t>
            </w:r>
            <w:proofErr w:type="spellEnd"/>
            <w:r w:rsidRPr="003B03E2">
              <w:rPr>
                <w:rFonts w:ascii="Times New Roman" w:eastAsia="Times New Roman" w:hAnsi="Times New Roman" w:cs="Times New Roman"/>
                <w:lang w:val="uk-UA" w:eastAsia="zh-CN"/>
              </w:rPr>
              <w:t xml:space="preserve"> фельдшерський пункт</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с.Погребки</w:t>
            </w:r>
            <w:proofErr w:type="spellEnd"/>
            <w:r w:rsidRPr="003B03E2">
              <w:rPr>
                <w:rFonts w:ascii="Times New Roman" w:eastAsia="Times New Roman" w:hAnsi="Times New Roman" w:cs="Times New Roman"/>
                <w:lang w:val="uk-UA" w:eastAsia="zh-CN"/>
              </w:rPr>
              <w:t>,вул. Цибенка,48</w:t>
            </w:r>
          </w:p>
        </w:tc>
        <w:tc>
          <w:tcPr>
            <w:tcW w:w="2410" w:type="dxa"/>
            <w:vAlign w:val="center"/>
          </w:tcPr>
          <w:p w:rsidR="00DE53CD" w:rsidRPr="003B03E2" w:rsidRDefault="00DE53CD" w:rsidP="00310C85">
            <w:pPr>
              <w:ind w:left="-108"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62Z8333858462266</w:t>
            </w:r>
          </w:p>
        </w:tc>
      </w:tr>
      <w:tr w:rsidR="00DE53CD" w:rsidRPr="003B03E2" w:rsidTr="003B03E2">
        <w:tblPrEx>
          <w:tblLook w:val="04A0" w:firstRow="1" w:lastRow="0" w:firstColumn="1" w:lastColumn="0" w:noHBand="0" w:noVBand="1"/>
        </w:tblPrEx>
        <w:trPr>
          <w:trHeight w:val="459"/>
        </w:trPr>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3.</w:t>
            </w:r>
          </w:p>
        </w:tc>
        <w:tc>
          <w:tcPr>
            <w:tcW w:w="3162" w:type="dxa"/>
          </w:tcPr>
          <w:p w:rsidR="00DE53CD" w:rsidRPr="003B03E2" w:rsidRDefault="00DE53CD" w:rsidP="005504CD">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 xml:space="preserve">Нежитлове приміщення (амбулаторія №4, адміністрація) </w:t>
            </w:r>
          </w:p>
        </w:tc>
        <w:tc>
          <w:tcPr>
            <w:tcW w:w="3796" w:type="dxa"/>
          </w:tcPr>
          <w:p w:rsidR="00DE53CD" w:rsidRPr="003B03E2" w:rsidRDefault="00DE53CD" w:rsidP="003B03E2">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м. Шостка, вул. Свободи,14.</w:t>
            </w:r>
          </w:p>
        </w:tc>
        <w:tc>
          <w:tcPr>
            <w:tcW w:w="2410" w:type="dxa"/>
            <w:vAlign w:val="center"/>
          </w:tcPr>
          <w:p w:rsidR="00DE53CD" w:rsidRPr="003B03E2" w:rsidRDefault="00DE53CD" w:rsidP="005504CD">
            <w:pPr>
              <w:ind w:left="-108"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62Z9095632328855</w:t>
            </w:r>
          </w:p>
        </w:tc>
      </w:tr>
      <w:tr w:rsidR="00DE53CD" w:rsidRPr="003B03E2" w:rsidTr="003B03E2">
        <w:tblPrEx>
          <w:tblLook w:val="04A0" w:firstRow="1" w:lastRow="0" w:firstColumn="1" w:lastColumn="0" w:noHBand="0" w:noVBand="1"/>
        </w:tblPrEx>
        <w:trPr>
          <w:trHeight w:val="459"/>
        </w:trPr>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4.</w:t>
            </w:r>
          </w:p>
        </w:tc>
        <w:tc>
          <w:tcPr>
            <w:tcW w:w="3162" w:type="dxa"/>
          </w:tcPr>
          <w:p w:rsidR="00DE53CD" w:rsidRPr="003B03E2" w:rsidRDefault="00DE53CD" w:rsidP="00CF3E9D">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Нежитлове приміщення (амбулаторія №2)</w:t>
            </w:r>
          </w:p>
        </w:tc>
        <w:tc>
          <w:tcPr>
            <w:tcW w:w="3796" w:type="dxa"/>
          </w:tcPr>
          <w:p w:rsidR="00DE53CD" w:rsidRPr="003B03E2" w:rsidRDefault="00DE53CD" w:rsidP="003B03E2">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м. Шостка, вул. Знаменська,6А</w:t>
            </w:r>
          </w:p>
        </w:tc>
        <w:tc>
          <w:tcPr>
            <w:tcW w:w="2410" w:type="dxa"/>
            <w:vAlign w:val="center"/>
          </w:tcPr>
          <w:p w:rsidR="00DE53CD" w:rsidRPr="003B03E2" w:rsidRDefault="00DE53CD" w:rsidP="00310C85">
            <w:pPr>
              <w:ind w:left="-108"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62Z2376716181182</w:t>
            </w:r>
          </w:p>
        </w:tc>
      </w:tr>
      <w:tr w:rsidR="00DE53CD" w:rsidRPr="003B03E2" w:rsidTr="003B03E2">
        <w:tblPrEx>
          <w:tblLook w:val="04A0" w:firstRow="1" w:lastRow="0" w:firstColumn="1" w:lastColumn="0" w:noHBand="0" w:noVBand="1"/>
        </w:tblPrEx>
        <w:trPr>
          <w:trHeight w:val="459"/>
        </w:trPr>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5.</w:t>
            </w:r>
          </w:p>
        </w:tc>
        <w:tc>
          <w:tcPr>
            <w:tcW w:w="3162" w:type="dxa"/>
          </w:tcPr>
          <w:p w:rsidR="00DE53CD" w:rsidRPr="003B03E2" w:rsidRDefault="00DE53CD" w:rsidP="005504CD">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Воронізька АЗПСМ -стаціонар</w:t>
            </w:r>
          </w:p>
        </w:tc>
        <w:tc>
          <w:tcPr>
            <w:tcW w:w="3796" w:type="dxa"/>
          </w:tcPr>
          <w:p w:rsidR="00DE53CD" w:rsidRPr="003B03E2" w:rsidRDefault="00DE53CD" w:rsidP="005504CD">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смт.Вороніж</w:t>
            </w:r>
            <w:proofErr w:type="spellEnd"/>
            <w:r w:rsidRPr="003B03E2">
              <w:rPr>
                <w:rFonts w:ascii="Times New Roman" w:eastAsia="Times New Roman" w:hAnsi="Times New Roman" w:cs="Times New Roman"/>
                <w:lang w:val="uk-UA" w:eastAsia="zh-CN"/>
              </w:rPr>
              <w:t xml:space="preserve">, </w:t>
            </w:r>
            <w:proofErr w:type="spellStart"/>
            <w:r w:rsidRPr="003B03E2">
              <w:rPr>
                <w:rFonts w:ascii="Times New Roman" w:eastAsia="Times New Roman" w:hAnsi="Times New Roman" w:cs="Times New Roman"/>
                <w:lang w:val="uk-UA" w:eastAsia="zh-CN"/>
              </w:rPr>
              <w:t>вул.Н.Сіверська</w:t>
            </w:r>
            <w:proofErr w:type="spellEnd"/>
            <w:r w:rsidRPr="003B03E2">
              <w:rPr>
                <w:rFonts w:ascii="Times New Roman" w:eastAsia="Times New Roman" w:hAnsi="Times New Roman" w:cs="Times New Roman"/>
                <w:lang w:val="uk-UA" w:eastAsia="zh-CN"/>
              </w:rPr>
              <w:t>, 33</w:t>
            </w:r>
          </w:p>
        </w:tc>
        <w:tc>
          <w:tcPr>
            <w:tcW w:w="2410" w:type="dxa"/>
            <w:vAlign w:val="center"/>
          </w:tcPr>
          <w:p w:rsidR="00DE53CD" w:rsidRPr="003B03E2" w:rsidRDefault="00DE53CD" w:rsidP="005504CD">
            <w:pPr>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62Z6861735273705</w:t>
            </w:r>
          </w:p>
        </w:tc>
      </w:tr>
      <w:tr w:rsidR="00DE53CD" w:rsidRPr="003B03E2" w:rsidTr="003B03E2">
        <w:tblPrEx>
          <w:tblLook w:val="04A0" w:firstRow="1" w:lastRow="0" w:firstColumn="1" w:lastColumn="0" w:noHBand="0" w:noVBand="1"/>
        </w:tblPrEx>
        <w:trPr>
          <w:trHeight w:val="459"/>
        </w:trPr>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w:t>
            </w:r>
          </w:p>
        </w:tc>
        <w:tc>
          <w:tcPr>
            <w:tcW w:w="3162" w:type="dxa"/>
          </w:tcPr>
          <w:p w:rsidR="00DE53CD" w:rsidRPr="003B03E2" w:rsidRDefault="00DE53CD" w:rsidP="005504CD">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Воронізька АЗПСМ -поліклініка</w:t>
            </w:r>
          </w:p>
        </w:tc>
        <w:tc>
          <w:tcPr>
            <w:tcW w:w="3796" w:type="dxa"/>
          </w:tcPr>
          <w:p w:rsidR="00DE53CD" w:rsidRPr="003B03E2" w:rsidRDefault="00DE53CD" w:rsidP="005504CD">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смт.Вороніж</w:t>
            </w:r>
            <w:proofErr w:type="spellEnd"/>
            <w:r w:rsidRPr="003B03E2">
              <w:rPr>
                <w:rFonts w:ascii="Times New Roman" w:eastAsia="Times New Roman" w:hAnsi="Times New Roman" w:cs="Times New Roman"/>
                <w:lang w:val="uk-UA" w:eastAsia="zh-CN"/>
              </w:rPr>
              <w:t xml:space="preserve">, </w:t>
            </w:r>
            <w:proofErr w:type="spellStart"/>
            <w:r w:rsidRPr="003B03E2">
              <w:rPr>
                <w:rFonts w:ascii="Times New Roman" w:eastAsia="Times New Roman" w:hAnsi="Times New Roman" w:cs="Times New Roman"/>
                <w:lang w:val="uk-UA" w:eastAsia="zh-CN"/>
              </w:rPr>
              <w:t>вул.Н.Сіверська</w:t>
            </w:r>
            <w:proofErr w:type="spellEnd"/>
            <w:r w:rsidRPr="003B03E2">
              <w:rPr>
                <w:rFonts w:ascii="Times New Roman" w:eastAsia="Times New Roman" w:hAnsi="Times New Roman" w:cs="Times New Roman"/>
                <w:lang w:val="uk-UA" w:eastAsia="zh-CN"/>
              </w:rPr>
              <w:t>, 33</w:t>
            </w:r>
          </w:p>
        </w:tc>
        <w:tc>
          <w:tcPr>
            <w:tcW w:w="2410" w:type="dxa"/>
            <w:vAlign w:val="center"/>
          </w:tcPr>
          <w:p w:rsidR="00DE53CD" w:rsidRPr="003B03E2" w:rsidRDefault="00DE53CD" w:rsidP="005504CD">
            <w:pPr>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62Z4601206400170</w:t>
            </w:r>
          </w:p>
        </w:tc>
      </w:tr>
      <w:tr w:rsidR="00DE53CD" w:rsidRPr="003B03E2" w:rsidTr="003B03E2">
        <w:tblPrEx>
          <w:tblLook w:val="04A0" w:firstRow="1" w:lastRow="0" w:firstColumn="1" w:lastColumn="0" w:noHBand="0" w:noVBand="1"/>
        </w:tblPrEx>
        <w:trPr>
          <w:trHeight w:val="459"/>
        </w:trPr>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7.</w:t>
            </w:r>
          </w:p>
        </w:tc>
        <w:tc>
          <w:tcPr>
            <w:tcW w:w="3162" w:type="dxa"/>
            <w:vAlign w:val="bottom"/>
          </w:tcPr>
          <w:p w:rsidR="00DE53CD" w:rsidRPr="003B03E2" w:rsidRDefault="00DE53CD" w:rsidP="005504CD">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Воронізька АЗПСМ –господарський двір</w:t>
            </w:r>
          </w:p>
        </w:tc>
        <w:tc>
          <w:tcPr>
            <w:tcW w:w="3796" w:type="dxa"/>
          </w:tcPr>
          <w:p w:rsidR="00DE53CD" w:rsidRPr="003B03E2" w:rsidRDefault="00DE53CD" w:rsidP="005504CD">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смт.Вороніж</w:t>
            </w:r>
            <w:proofErr w:type="spellEnd"/>
            <w:r w:rsidRPr="003B03E2">
              <w:rPr>
                <w:rFonts w:ascii="Times New Roman" w:eastAsia="Times New Roman" w:hAnsi="Times New Roman" w:cs="Times New Roman"/>
                <w:lang w:val="uk-UA" w:eastAsia="zh-CN"/>
              </w:rPr>
              <w:t xml:space="preserve">, </w:t>
            </w:r>
            <w:proofErr w:type="spellStart"/>
            <w:r w:rsidRPr="003B03E2">
              <w:rPr>
                <w:rFonts w:ascii="Times New Roman" w:eastAsia="Times New Roman" w:hAnsi="Times New Roman" w:cs="Times New Roman"/>
                <w:lang w:val="uk-UA" w:eastAsia="zh-CN"/>
              </w:rPr>
              <w:t>вул.Н.Сіверська</w:t>
            </w:r>
            <w:proofErr w:type="spellEnd"/>
            <w:r w:rsidRPr="003B03E2">
              <w:rPr>
                <w:rFonts w:ascii="Times New Roman" w:eastAsia="Times New Roman" w:hAnsi="Times New Roman" w:cs="Times New Roman"/>
                <w:lang w:val="uk-UA" w:eastAsia="zh-CN"/>
              </w:rPr>
              <w:t>, 33</w:t>
            </w:r>
          </w:p>
        </w:tc>
        <w:tc>
          <w:tcPr>
            <w:tcW w:w="2410" w:type="dxa"/>
            <w:vAlign w:val="center"/>
          </w:tcPr>
          <w:p w:rsidR="00DE53CD" w:rsidRPr="003B03E2" w:rsidRDefault="00DE53CD" w:rsidP="005504CD">
            <w:pPr>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62Z0337717349898</w:t>
            </w:r>
          </w:p>
        </w:tc>
      </w:tr>
      <w:tr w:rsidR="00DE53CD" w:rsidRPr="003B03E2" w:rsidTr="003B03E2">
        <w:tblPrEx>
          <w:tblLook w:val="04A0" w:firstRow="1" w:lastRow="0" w:firstColumn="1" w:lastColumn="0" w:noHBand="0" w:noVBand="1"/>
        </w:tblPrEx>
        <w:trPr>
          <w:trHeight w:val="459"/>
        </w:trPr>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8.</w:t>
            </w:r>
          </w:p>
        </w:tc>
        <w:tc>
          <w:tcPr>
            <w:tcW w:w="3162" w:type="dxa"/>
          </w:tcPr>
          <w:p w:rsidR="00DE53CD" w:rsidRPr="003B03E2" w:rsidRDefault="00DE53CD" w:rsidP="005504CD">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Дорошенківській</w:t>
            </w:r>
            <w:proofErr w:type="spellEnd"/>
            <w:r w:rsidRPr="003B03E2">
              <w:rPr>
                <w:rFonts w:ascii="Times New Roman" w:eastAsia="Times New Roman" w:hAnsi="Times New Roman" w:cs="Times New Roman"/>
                <w:lang w:val="uk-UA" w:eastAsia="zh-CN"/>
              </w:rPr>
              <w:t xml:space="preserve"> фельдшерський пункт </w:t>
            </w:r>
          </w:p>
        </w:tc>
        <w:tc>
          <w:tcPr>
            <w:tcW w:w="3796" w:type="dxa"/>
          </w:tcPr>
          <w:p w:rsidR="00DE53CD" w:rsidRPr="003B03E2" w:rsidRDefault="00DE53CD" w:rsidP="005504CD">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смт</w:t>
            </w:r>
            <w:proofErr w:type="spellEnd"/>
            <w:r w:rsidRPr="003B03E2">
              <w:rPr>
                <w:rFonts w:ascii="Times New Roman" w:eastAsia="Times New Roman" w:hAnsi="Times New Roman" w:cs="Times New Roman"/>
                <w:lang w:val="uk-UA" w:eastAsia="zh-CN"/>
              </w:rPr>
              <w:t>. Вороніж, вул. Дорошенківська,19.</w:t>
            </w:r>
          </w:p>
        </w:tc>
        <w:tc>
          <w:tcPr>
            <w:tcW w:w="2410" w:type="dxa"/>
            <w:vAlign w:val="center"/>
          </w:tcPr>
          <w:p w:rsidR="00DE53CD" w:rsidRPr="003B03E2" w:rsidRDefault="00DE53CD" w:rsidP="00310C85">
            <w:pPr>
              <w:ind w:left="-108"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62Z6201819741364</w:t>
            </w:r>
          </w:p>
        </w:tc>
      </w:tr>
      <w:tr w:rsidR="00DE53CD" w:rsidRPr="003B03E2" w:rsidTr="003B03E2">
        <w:tblPrEx>
          <w:tblLook w:val="04A0" w:firstRow="1" w:lastRow="0" w:firstColumn="1" w:lastColumn="0" w:noHBand="0" w:noVBand="1"/>
        </w:tblPrEx>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9.</w:t>
            </w:r>
          </w:p>
        </w:tc>
        <w:tc>
          <w:tcPr>
            <w:tcW w:w="3162"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Клишківска</w:t>
            </w:r>
            <w:proofErr w:type="spellEnd"/>
            <w:r w:rsidRPr="003B03E2">
              <w:rPr>
                <w:rFonts w:ascii="Times New Roman" w:eastAsia="Times New Roman" w:hAnsi="Times New Roman" w:cs="Times New Roman"/>
                <w:lang w:val="uk-UA" w:eastAsia="zh-CN"/>
              </w:rPr>
              <w:t xml:space="preserve"> амбулаторія ЗПСМ.</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с.Клишки</w:t>
            </w:r>
            <w:proofErr w:type="spellEnd"/>
            <w:r w:rsidRPr="003B03E2">
              <w:rPr>
                <w:rFonts w:ascii="Times New Roman" w:eastAsia="Times New Roman" w:hAnsi="Times New Roman" w:cs="Times New Roman"/>
                <w:lang w:val="uk-UA" w:eastAsia="zh-CN"/>
              </w:rPr>
              <w:t xml:space="preserve">, </w:t>
            </w:r>
            <w:proofErr w:type="spellStart"/>
            <w:r w:rsidRPr="003B03E2">
              <w:rPr>
                <w:rFonts w:ascii="Times New Roman" w:eastAsia="Times New Roman" w:hAnsi="Times New Roman" w:cs="Times New Roman"/>
                <w:lang w:val="uk-UA" w:eastAsia="zh-CN"/>
              </w:rPr>
              <w:t>вул.Бойко</w:t>
            </w:r>
            <w:proofErr w:type="spellEnd"/>
            <w:r w:rsidRPr="003B03E2">
              <w:rPr>
                <w:rFonts w:ascii="Times New Roman" w:eastAsia="Times New Roman" w:hAnsi="Times New Roman" w:cs="Times New Roman"/>
                <w:lang w:val="uk-UA" w:eastAsia="zh-CN"/>
              </w:rPr>
              <w:t>, 9</w:t>
            </w:r>
          </w:p>
        </w:tc>
        <w:tc>
          <w:tcPr>
            <w:tcW w:w="2410" w:type="dxa"/>
            <w:vAlign w:val="center"/>
          </w:tcPr>
          <w:p w:rsidR="00DE53CD" w:rsidRPr="003B03E2" w:rsidRDefault="00DE53CD" w:rsidP="00310C85">
            <w:pPr>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62Z1138917860724</w:t>
            </w:r>
          </w:p>
        </w:tc>
      </w:tr>
      <w:tr w:rsidR="00DE53CD" w:rsidRPr="003B03E2" w:rsidTr="003B03E2">
        <w:tblPrEx>
          <w:tblLook w:val="04A0" w:firstRow="1" w:lastRow="0" w:firstColumn="1" w:lastColumn="0" w:noHBand="0" w:noVBand="1"/>
        </w:tblPrEx>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10.</w:t>
            </w:r>
          </w:p>
        </w:tc>
        <w:tc>
          <w:tcPr>
            <w:tcW w:w="3162"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Чапліївська</w:t>
            </w:r>
            <w:proofErr w:type="spellEnd"/>
            <w:r w:rsidRPr="003B03E2">
              <w:rPr>
                <w:rFonts w:ascii="Times New Roman" w:eastAsia="Times New Roman" w:hAnsi="Times New Roman" w:cs="Times New Roman"/>
                <w:lang w:val="uk-UA" w:eastAsia="zh-CN"/>
              </w:rPr>
              <w:t xml:space="preserve"> амбулаторія ЗПСМ</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с.Чапліївка</w:t>
            </w:r>
            <w:proofErr w:type="spellEnd"/>
            <w:r w:rsidRPr="003B03E2">
              <w:rPr>
                <w:rFonts w:ascii="Times New Roman" w:eastAsia="Times New Roman" w:hAnsi="Times New Roman" w:cs="Times New Roman"/>
                <w:lang w:val="uk-UA" w:eastAsia="zh-CN"/>
              </w:rPr>
              <w:t xml:space="preserve">, </w:t>
            </w:r>
            <w:proofErr w:type="spellStart"/>
            <w:r w:rsidRPr="003B03E2">
              <w:rPr>
                <w:rFonts w:ascii="Times New Roman" w:eastAsia="Times New Roman" w:hAnsi="Times New Roman" w:cs="Times New Roman"/>
                <w:lang w:val="uk-UA" w:eastAsia="zh-CN"/>
              </w:rPr>
              <w:t>вул.Садова</w:t>
            </w:r>
            <w:proofErr w:type="spellEnd"/>
            <w:r w:rsidRPr="003B03E2">
              <w:rPr>
                <w:rFonts w:ascii="Times New Roman" w:eastAsia="Times New Roman" w:hAnsi="Times New Roman" w:cs="Times New Roman"/>
                <w:lang w:val="uk-UA" w:eastAsia="zh-CN"/>
              </w:rPr>
              <w:t>, 12</w:t>
            </w:r>
          </w:p>
        </w:tc>
        <w:tc>
          <w:tcPr>
            <w:tcW w:w="2410" w:type="dxa"/>
            <w:vAlign w:val="center"/>
          </w:tcPr>
          <w:p w:rsidR="00DE53CD" w:rsidRPr="003B03E2" w:rsidRDefault="00DE53CD" w:rsidP="00310C85">
            <w:pPr>
              <w:ind w:left="-104"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62Z4605646612727</w:t>
            </w:r>
          </w:p>
        </w:tc>
      </w:tr>
      <w:tr w:rsidR="00DE53CD" w:rsidRPr="003B03E2" w:rsidTr="003B03E2">
        <w:tblPrEx>
          <w:tblLook w:val="04A0" w:firstRow="1" w:lastRow="0" w:firstColumn="1" w:lastColumn="0" w:noHBand="0" w:noVBand="1"/>
        </w:tblPrEx>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11.</w:t>
            </w:r>
          </w:p>
        </w:tc>
        <w:tc>
          <w:tcPr>
            <w:tcW w:w="3162" w:type="dxa"/>
            <w:vAlign w:val="bottom"/>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Лушницький</w:t>
            </w:r>
            <w:proofErr w:type="spellEnd"/>
            <w:r w:rsidRPr="003B03E2">
              <w:rPr>
                <w:rFonts w:ascii="Times New Roman" w:eastAsia="Times New Roman" w:hAnsi="Times New Roman" w:cs="Times New Roman"/>
                <w:lang w:val="uk-UA" w:eastAsia="zh-CN"/>
              </w:rPr>
              <w:t xml:space="preserve"> фельдшерський пункт</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с.Лушники</w:t>
            </w:r>
            <w:proofErr w:type="spellEnd"/>
            <w:r w:rsidRPr="003B03E2">
              <w:rPr>
                <w:rFonts w:ascii="Times New Roman" w:eastAsia="Times New Roman" w:hAnsi="Times New Roman" w:cs="Times New Roman"/>
                <w:lang w:val="uk-UA" w:eastAsia="zh-CN"/>
              </w:rPr>
              <w:t xml:space="preserve">, </w:t>
            </w:r>
            <w:proofErr w:type="spellStart"/>
            <w:r w:rsidRPr="003B03E2">
              <w:rPr>
                <w:rFonts w:ascii="Times New Roman" w:eastAsia="Times New Roman" w:hAnsi="Times New Roman" w:cs="Times New Roman"/>
                <w:lang w:val="uk-UA" w:eastAsia="zh-CN"/>
              </w:rPr>
              <w:t>вул.Толстого</w:t>
            </w:r>
            <w:proofErr w:type="spellEnd"/>
            <w:r w:rsidRPr="003B03E2">
              <w:rPr>
                <w:rFonts w:ascii="Times New Roman" w:eastAsia="Times New Roman" w:hAnsi="Times New Roman" w:cs="Times New Roman"/>
                <w:lang w:val="uk-UA" w:eastAsia="zh-CN"/>
              </w:rPr>
              <w:t>, 12</w:t>
            </w:r>
          </w:p>
        </w:tc>
        <w:tc>
          <w:tcPr>
            <w:tcW w:w="2410" w:type="dxa"/>
            <w:vAlign w:val="center"/>
          </w:tcPr>
          <w:p w:rsidR="00DE53CD" w:rsidRPr="003B03E2" w:rsidRDefault="00DE53CD" w:rsidP="00310C85">
            <w:pPr>
              <w:ind w:left="-104"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62Z9102855854908</w:t>
            </w:r>
          </w:p>
        </w:tc>
      </w:tr>
      <w:tr w:rsidR="00DE53CD" w:rsidRPr="003B03E2" w:rsidTr="003B03E2">
        <w:tblPrEx>
          <w:tblLook w:val="04A0" w:firstRow="1" w:lastRow="0" w:firstColumn="1" w:lastColumn="0" w:noHBand="0" w:noVBand="1"/>
        </w:tblPrEx>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12.</w:t>
            </w:r>
          </w:p>
        </w:tc>
        <w:tc>
          <w:tcPr>
            <w:tcW w:w="3162" w:type="dxa"/>
            <w:vAlign w:val="bottom"/>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Тиманівський</w:t>
            </w:r>
            <w:proofErr w:type="spellEnd"/>
            <w:r w:rsidRPr="003B03E2">
              <w:rPr>
                <w:rFonts w:ascii="Times New Roman" w:eastAsia="Times New Roman" w:hAnsi="Times New Roman" w:cs="Times New Roman"/>
                <w:lang w:val="uk-UA" w:eastAsia="zh-CN"/>
              </w:rPr>
              <w:t xml:space="preserve"> фельдшерський пункт</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с.Тиманівка</w:t>
            </w:r>
            <w:proofErr w:type="spellEnd"/>
            <w:r w:rsidRPr="003B03E2">
              <w:rPr>
                <w:rFonts w:ascii="Times New Roman" w:eastAsia="Times New Roman" w:hAnsi="Times New Roman" w:cs="Times New Roman"/>
                <w:lang w:val="uk-UA" w:eastAsia="zh-CN"/>
              </w:rPr>
              <w:t>, вул. Перемоги, 4</w:t>
            </w:r>
          </w:p>
        </w:tc>
        <w:tc>
          <w:tcPr>
            <w:tcW w:w="2410" w:type="dxa"/>
            <w:vAlign w:val="center"/>
          </w:tcPr>
          <w:p w:rsidR="00DE53CD" w:rsidRPr="003B03E2" w:rsidRDefault="00DE53CD" w:rsidP="00310C85">
            <w:pPr>
              <w:ind w:left="-104"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62Z1420121041612</w:t>
            </w:r>
          </w:p>
        </w:tc>
      </w:tr>
      <w:tr w:rsidR="00DE53CD" w:rsidRPr="003B03E2" w:rsidTr="003B03E2">
        <w:tblPrEx>
          <w:tblLook w:val="04A0" w:firstRow="1" w:lastRow="0" w:firstColumn="1" w:lastColumn="0" w:noHBand="0" w:noVBand="1"/>
        </w:tblPrEx>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13.</w:t>
            </w:r>
          </w:p>
        </w:tc>
        <w:tc>
          <w:tcPr>
            <w:tcW w:w="3162"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Богданівська</w:t>
            </w:r>
            <w:proofErr w:type="spellEnd"/>
            <w:r w:rsidRPr="003B03E2">
              <w:rPr>
                <w:rFonts w:ascii="Times New Roman" w:eastAsia="Times New Roman" w:hAnsi="Times New Roman" w:cs="Times New Roman"/>
                <w:lang w:val="uk-UA" w:eastAsia="zh-CN"/>
              </w:rPr>
              <w:t xml:space="preserve"> амбулаторія ЗПСМ</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с. Богданівка, вул. Молодіжна, 2</w:t>
            </w:r>
          </w:p>
        </w:tc>
        <w:tc>
          <w:tcPr>
            <w:tcW w:w="2410" w:type="dxa"/>
            <w:vAlign w:val="center"/>
          </w:tcPr>
          <w:p w:rsidR="00DE53CD" w:rsidRPr="003B03E2" w:rsidRDefault="00DE53CD" w:rsidP="00310C85">
            <w:pPr>
              <w:ind w:left="-104"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62Z6190328560681</w:t>
            </w:r>
          </w:p>
        </w:tc>
      </w:tr>
      <w:tr w:rsidR="00DE53CD" w:rsidRPr="003B03E2" w:rsidTr="003B03E2">
        <w:tblPrEx>
          <w:tblLook w:val="04A0" w:firstRow="1" w:lastRow="0" w:firstColumn="1" w:lastColumn="0" w:noHBand="0" w:noVBand="1"/>
        </w:tblPrEx>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14.</w:t>
            </w:r>
          </w:p>
        </w:tc>
        <w:tc>
          <w:tcPr>
            <w:tcW w:w="3162"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Пирогівський</w:t>
            </w:r>
            <w:proofErr w:type="spellEnd"/>
            <w:r w:rsidRPr="003B03E2">
              <w:rPr>
                <w:rFonts w:ascii="Times New Roman" w:eastAsia="Times New Roman" w:hAnsi="Times New Roman" w:cs="Times New Roman"/>
                <w:lang w:val="uk-UA" w:eastAsia="zh-CN"/>
              </w:rPr>
              <w:t xml:space="preserve"> фельдшерський пункт</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с.Пирогівка</w:t>
            </w:r>
            <w:proofErr w:type="spellEnd"/>
            <w:r w:rsidRPr="003B03E2">
              <w:rPr>
                <w:rFonts w:ascii="Times New Roman" w:eastAsia="Times New Roman" w:hAnsi="Times New Roman" w:cs="Times New Roman"/>
                <w:lang w:val="uk-UA" w:eastAsia="zh-CN"/>
              </w:rPr>
              <w:t>, вул. Миру, 55</w:t>
            </w:r>
          </w:p>
        </w:tc>
        <w:tc>
          <w:tcPr>
            <w:tcW w:w="2410" w:type="dxa"/>
            <w:vAlign w:val="center"/>
          </w:tcPr>
          <w:p w:rsidR="00DE53CD" w:rsidRPr="003B03E2" w:rsidRDefault="00DE53CD" w:rsidP="00310C85">
            <w:pPr>
              <w:ind w:left="-104"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62Z6421495105148</w:t>
            </w:r>
          </w:p>
        </w:tc>
      </w:tr>
      <w:tr w:rsidR="00DE53CD" w:rsidRPr="003B03E2" w:rsidTr="003B03E2">
        <w:tblPrEx>
          <w:tblLook w:val="04A0" w:firstRow="1" w:lastRow="0" w:firstColumn="1" w:lastColumn="0" w:noHBand="0" w:noVBand="1"/>
        </w:tblPrEx>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15.</w:t>
            </w:r>
          </w:p>
        </w:tc>
        <w:tc>
          <w:tcPr>
            <w:tcW w:w="3162"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Собицька</w:t>
            </w:r>
            <w:proofErr w:type="spellEnd"/>
            <w:r w:rsidRPr="003B03E2">
              <w:rPr>
                <w:rFonts w:ascii="Times New Roman" w:eastAsia="Times New Roman" w:hAnsi="Times New Roman" w:cs="Times New Roman"/>
                <w:lang w:val="uk-UA" w:eastAsia="zh-CN"/>
              </w:rPr>
              <w:t xml:space="preserve"> амбулаторія ЗПСМ</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с.Собич</w:t>
            </w:r>
            <w:proofErr w:type="spellEnd"/>
            <w:r w:rsidRPr="003B03E2">
              <w:rPr>
                <w:rFonts w:ascii="Times New Roman" w:eastAsia="Times New Roman" w:hAnsi="Times New Roman" w:cs="Times New Roman"/>
                <w:lang w:val="uk-UA" w:eastAsia="zh-CN"/>
              </w:rPr>
              <w:t>, вул. Молодіжна, 2</w:t>
            </w:r>
          </w:p>
        </w:tc>
        <w:tc>
          <w:tcPr>
            <w:tcW w:w="2410" w:type="dxa"/>
            <w:vAlign w:val="center"/>
          </w:tcPr>
          <w:p w:rsidR="00DE53CD" w:rsidRPr="003B03E2" w:rsidRDefault="00DE53CD" w:rsidP="00310C85">
            <w:pPr>
              <w:ind w:left="-104"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62Z5878071663835</w:t>
            </w:r>
          </w:p>
        </w:tc>
      </w:tr>
      <w:tr w:rsidR="00DE53CD" w:rsidRPr="003B03E2" w:rsidTr="003B03E2">
        <w:tblPrEx>
          <w:tblLook w:val="04A0" w:firstRow="1" w:lastRow="0" w:firstColumn="1" w:lastColumn="0" w:noHBand="0" w:noVBand="1"/>
        </w:tblPrEx>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16.</w:t>
            </w:r>
          </w:p>
        </w:tc>
        <w:tc>
          <w:tcPr>
            <w:tcW w:w="3162" w:type="dxa"/>
            <w:vAlign w:val="bottom"/>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Івотська</w:t>
            </w:r>
            <w:proofErr w:type="spellEnd"/>
            <w:r w:rsidRPr="003B03E2">
              <w:rPr>
                <w:rFonts w:ascii="Times New Roman" w:eastAsia="Times New Roman" w:hAnsi="Times New Roman" w:cs="Times New Roman"/>
                <w:lang w:val="uk-UA" w:eastAsia="zh-CN"/>
              </w:rPr>
              <w:t xml:space="preserve"> амбулаторія ЗПСМ</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с.Івот</w:t>
            </w:r>
            <w:proofErr w:type="spellEnd"/>
            <w:r w:rsidRPr="003B03E2">
              <w:rPr>
                <w:rFonts w:ascii="Times New Roman" w:eastAsia="Times New Roman" w:hAnsi="Times New Roman" w:cs="Times New Roman"/>
                <w:lang w:val="uk-UA" w:eastAsia="zh-CN"/>
              </w:rPr>
              <w:t xml:space="preserve">, </w:t>
            </w:r>
            <w:proofErr w:type="spellStart"/>
            <w:r w:rsidRPr="003B03E2">
              <w:rPr>
                <w:rFonts w:ascii="Times New Roman" w:eastAsia="Times New Roman" w:hAnsi="Times New Roman" w:cs="Times New Roman"/>
                <w:lang w:val="uk-UA" w:eastAsia="zh-CN"/>
              </w:rPr>
              <w:t>вул.Садова</w:t>
            </w:r>
            <w:proofErr w:type="spellEnd"/>
          </w:p>
        </w:tc>
        <w:tc>
          <w:tcPr>
            <w:tcW w:w="2410" w:type="dxa"/>
            <w:vAlign w:val="center"/>
          </w:tcPr>
          <w:p w:rsidR="00DE53CD" w:rsidRPr="003B03E2" w:rsidRDefault="00DE53CD" w:rsidP="00310C85">
            <w:pPr>
              <w:ind w:left="-104"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62Z2113629141806</w:t>
            </w:r>
          </w:p>
        </w:tc>
      </w:tr>
      <w:tr w:rsidR="00DE53CD" w:rsidRPr="003B03E2" w:rsidTr="003B03E2">
        <w:tblPrEx>
          <w:tblLook w:val="04A0" w:firstRow="1" w:lastRow="0" w:firstColumn="1" w:lastColumn="0" w:noHBand="0" w:noVBand="1"/>
        </w:tblPrEx>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17.</w:t>
            </w:r>
          </w:p>
        </w:tc>
        <w:tc>
          <w:tcPr>
            <w:tcW w:w="3162" w:type="dxa"/>
            <w:vAlign w:val="bottom"/>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Каліївський</w:t>
            </w:r>
            <w:proofErr w:type="spellEnd"/>
            <w:r w:rsidRPr="003B03E2">
              <w:rPr>
                <w:rFonts w:ascii="Times New Roman" w:eastAsia="Times New Roman" w:hAnsi="Times New Roman" w:cs="Times New Roman"/>
                <w:lang w:val="uk-UA" w:eastAsia="zh-CN"/>
              </w:rPr>
              <w:t xml:space="preserve"> фельдшерський пункт</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с.Каліівка</w:t>
            </w:r>
            <w:proofErr w:type="spellEnd"/>
            <w:r w:rsidRPr="003B03E2">
              <w:rPr>
                <w:rFonts w:ascii="Times New Roman" w:eastAsia="Times New Roman" w:hAnsi="Times New Roman" w:cs="Times New Roman"/>
                <w:lang w:val="uk-UA" w:eastAsia="zh-CN"/>
              </w:rPr>
              <w:t xml:space="preserve">, </w:t>
            </w:r>
            <w:proofErr w:type="spellStart"/>
            <w:r w:rsidRPr="003B03E2">
              <w:rPr>
                <w:rFonts w:ascii="Times New Roman" w:eastAsia="Times New Roman" w:hAnsi="Times New Roman" w:cs="Times New Roman"/>
                <w:lang w:val="uk-UA" w:eastAsia="zh-CN"/>
              </w:rPr>
              <w:t>вул.Садова</w:t>
            </w:r>
            <w:proofErr w:type="spellEnd"/>
            <w:r w:rsidRPr="003B03E2">
              <w:rPr>
                <w:rFonts w:ascii="Times New Roman" w:eastAsia="Times New Roman" w:hAnsi="Times New Roman" w:cs="Times New Roman"/>
                <w:lang w:val="uk-UA" w:eastAsia="zh-CN"/>
              </w:rPr>
              <w:t>, 16</w:t>
            </w:r>
          </w:p>
        </w:tc>
        <w:tc>
          <w:tcPr>
            <w:tcW w:w="2410" w:type="dxa"/>
            <w:vAlign w:val="center"/>
          </w:tcPr>
          <w:p w:rsidR="00DE53CD" w:rsidRPr="003B03E2" w:rsidRDefault="00DE53CD" w:rsidP="00310C85">
            <w:pPr>
              <w:ind w:left="-104"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62Z8523257565405</w:t>
            </w:r>
          </w:p>
        </w:tc>
      </w:tr>
      <w:tr w:rsidR="00DE53CD" w:rsidRPr="003B03E2" w:rsidTr="003B03E2">
        <w:tblPrEx>
          <w:tblLook w:val="04A0" w:firstRow="1" w:lastRow="0" w:firstColumn="1" w:lastColumn="0" w:noHBand="0" w:noVBand="1"/>
        </w:tblPrEx>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18.</w:t>
            </w:r>
          </w:p>
        </w:tc>
        <w:tc>
          <w:tcPr>
            <w:tcW w:w="3162" w:type="dxa"/>
            <w:vAlign w:val="bottom"/>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Вовнянський</w:t>
            </w:r>
            <w:proofErr w:type="spellEnd"/>
            <w:r w:rsidRPr="003B03E2">
              <w:rPr>
                <w:rFonts w:ascii="Times New Roman" w:eastAsia="Times New Roman" w:hAnsi="Times New Roman" w:cs="Times New Roman"/>
                <w:lang w:val="uk-UA" w:eastAsia="zh-CN"/>
              </w:rPr>
              <w:t xml:space="preserve"> фельдшерський пункт</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с.Вовна</w:t>
            </w:r>
            <w:proofErr w:type="spellEnd"/>
            <w:r w:rsidRPr="003B03E2">
              <w:rPr>
                <w:rFonts w:ascii="Times New Roman" w:eastAsia="Times New Roman" w:hAnsi="Times New Roman" w:cs="Times New Roman"/>
                <w:lang w:val="uk-UA" w:eastAsia="zh-CN"/>
              </w:rPr>
              <w:t xml:space="preserve">, </w:t>
            </w:r>
            <w:proofErr w:type="spellStart"/>
            <w:r w:rsidRPr="003B03E2">
              <w:rPr>
                <w:rFonts w:ascii="Times New Roman" w:eastAsia="Times New Roman" w:hAnsi="Times New Roman" w:cs="Times New Roman"/>
                <w:lang w:val="uk-UA" w:eastAsia="zh-CN"/>
              </w:rPr>
              <w:t>вул.Нова</w:t>
            </w:r>
            <w:proofErr w:type="spellEnd"/>
            <w:r w:rsidRPr="003B03E2">
              <w:rPr>
                <w:rFonts w:ascii="Times New Roman" w:eastAsia="Times New Roman" w:hAnsi="Times New Roman" w:cs="Times New Roman"/>
                <w:lang w:val="uk-UA" w:eastAsia="zh-CN"/>
              </w:rPr>
              <w:t>, 6</w:t>
            </w:r>
          </w:p>
        </w:tc>
        <w:tc>
          <w:tcPr>
            <w:tcW w:w="2410" w:type="dxa"/>
            <w:vAlign w:val="center"/>
          </w:tcPr>
          <w:p w:rsidR="00DE53CD" w:rsidRPr="003B03E2" w:rsidRDefault="00DE53CD" w:rsidP="00310C85">
            <w:pPr>
              <w:ind w:left="-104"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62Z0692547745271</w:t>
            </w:r>
          </w:p>
        </w:tc>
      </w:tr>
      <w:tr w:rsidR="00DE53CD" w:rsidRPr="003B03E2" w:rsidTr="003B03E2">
        <w:tblPrEx>
          <w:tblLook w:val="04A0" w:firstRow="1" w:lastRow="0" w:firstColumn="1" w:lastColumn="0" w:noHBand="0" w:noVBand="1"/>
        </w:tblPrEx>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19.</w:t>
            </w:r>
          </w:p>
        </w:tc>
        <w:tc>
          <w:tcPr>
            <w:tcW w:w="3162" w:type="dxa"/>
            <w:vAlign w:val="bottom"/>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Дібрівський</w:t>
            </w:r>
            <w:proofErr w:type="spellEnd"/>
            <w:r w:rsidRPr="003B03E2">
              <w:rPr>
                <w:rFonts w:ascii="Times New Roman" w:eastAsia="Times New Roman" w:hAnsi="Times New Roman" w:cs="Times New Roman"/>
                <w:lang w:val="uk-UA" w:eastAsia="zh-CN"/>
              </w:rPr>
              <w:t xml:space="preserve"> </w:t>
            </w:r>
            <w:proofErr w:type="spellStart"/>
            <w:r w:rsidRPr="003B03E2">
              <w:rPr>
                <w:rFonts w:ascii="Times New Roman" w:eastAsia="Times New Roman" w:hAnsi="Times New Roman" w:cs="Times New Roman"/>
                <w:lang w:val="uk-UA" w:eastAsia="zh-CN"/>
              </w:rPr>
              <w:t>фельдшерсько</w:t>
            </w:r>
            <w:proofErr w:type="spellEnd"/>
            <w:r w:rsidRPr="003B03E2">
              <w:rPr>
                <w:rFonts w:ascii="Times New Roman" w:eastAsia="Times New Roman" w:hAnsi="Times New Roman" w:cs="Times New Roman"/>
                <w:lang w:val="uk-UA" w:eastAsia="zh-CN"/>
              </w:rPr>
              <w:t xml:space="preserve"> - акушерський пункт</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с.Дібрівка</w:t>
            </w:r>
            <w:proofErr w:type="spellEnd"/>
          </w:p>
        </w:tc>
        <w:tc>
          <w:tcPr>
            <w:tcW w:w="2410" w:type="dxa"/>
            <w:vAlign w:val="center"/>
          </w:tcPr>
          <w:p w:rsidR="00DE53CD" w:rsidRPr="003B03E2" w:rsidRDefault="00DE53CD" w:rsidP="00310C85">
            <w:pPr>
              <w:ind w:left="-104"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62Z4648166521538</w:t>
            </w:r>
          </w:p>
        </w:tc>
      </w:tr>
      <w:tr w:rsidR="00DE53CD" w:rsidRPr="003B03E2" w:rsidTr="003B03E2">
        <w:tblPrEx>
          <w:tblLook w:val="04A0" w:firstRow="1" w:lastRow="0" w:firstColumn="1" w:lastColumn="0" w:noHBand="0" w:noVBand="1"/>
        </w:tblPrEx>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20.</w:t>
            </w:r>
          </w:p>
        </w:tc>
        <w:tc>
          <w:tcPr>
            <w:tcW w:w="3162" w:type="dxa"/>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Миронівська  амбулаторія ЗПСМ</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с.Миронівка</w:t>
            </w:r>
            <w:proofErr w:type="spellEnd"/>
            <w:r w:rsidRPr="003B03E2">
              <w:rPr>
                <w:rFonts w:ascii="Times New Roman" w:eastAsia="Times New Roman" w:hAnsi="Times New Roman" w:cs="Times New Roman"/>
                <w:lang w:val="uk-UA" w:eastAsia="zh-CN"/>
              </w:rPr>
              <w:t xml:space="preserve">, </w:t>
            </w:r>
            <w:proofErr w:type="spellStart"/>
            <w:r w:rsidRPr="003B03E2">
              <w:rPr>
                <w:rFonts w:ascii="Times New Roman" w:eastAsia="Times New Roman" w:hAnsi="Times New Roman" w:cs="Times New Roman"/>
                <w:lang w:val="uk-UA" w:eastAsia="zh-CN"/>
              </w:rPr>
              <w:t>вул.Перемоги</w:t>
            </w:r>
            <w:proofErr w:type="spellEnd"/>
            <w:r w:rsidRPr="003B03E2">
              <w:rPr>
                <w:rFonts w:ascii="Times New Roman" w:eastAsia="Times New Roman" w:hAnsi="Times New Roman" w:cs="Times New Roman"/>
                <w:lang w:val="uk-UA" w:eastAsia="zh-CN"/>
              </w:rPr>
              <w:t>, 53</w:t>
            </w:r>
          </w:p>
        </w:tc>
        <w:tc>
          <w:tcPr>
            <w:tcW w:w="2410" w:type="dxa"/>
            <w:vAlign w:val="center"/>
          </w:tcPr>
          <w:p w:rsidR="00DE53CD" w:rsidRPr="003B03E2" w:rsidRDefault="00DE53CD" w:rsidP="00310C85">
            <w:pPr>
              <w:ind w:left="-104"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62Z0830817371297</w:t>
            </w:r>
          </w:p>
        </w:tc>
      </w:tr>
      <w:tr w:rsidR="00DE53CD" w:rsidRPr="003B03E2" w:rsidTr="003B03E2">
        <w:tblPrEx>
          <w:tblLook w:val="04A0" w:firstRow="1" w:lastRow="0" w:firstColumn="1" w:lastColumn="0" w:noHBand="0" w:noVBand="1"/>
        </w:tblPrEx>
        <w:trPr>
          <w:trHeight w:val="452"/>
        </w:trPr>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21.</w:t>
            </w:r>
          </w:p>
        </w:tc>
        <w:tc>
          <w:tcPr>
            <w:tcW w:w="3162" w:type="dxa"/>
            <w:vAlign w:val="bottom"/>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Гамаліївський</w:t>
            </w:r>
            <w:proofErr w:type="spellEnd"/>
            <w:r w:rsidRPr="003B03E2">
              <w:rPr>
                <w:rFonts w:ascii="Times New Roman" w:eastAsia="Times New Roman" w:hAnsi="Times New Roman" w:cs="Times New Roman"/>
                <w:lang w:val="uk-UA" w:eastAsia="zh-CN"/>
              </w:rPr>
              <w:t xml:space="preserve"> </w:t>
            </w:r>
            <w:proofErr w:type="spellStart"/>
            <w:r w:rsidRPr="003B03E2">
              <w:rPr>
                <w:rFonts w:ascii="Times New Roman" w:eastAsia="Times New Roman" w:hAnsi="Times New Roman" w:cs="Times New Roman"/>
                <w:lang w:val="uk-UA" w:eastAsia="zh-CN"/>
              </w:rPr>
              <w:t>фельдшерсько</w:t>
            </w:r>
            <w:proofErr w:type="spellEnd"/>
            <w:r w:rsidRPr="003B03E2">
              <w:rPr>
                <w:rFonts w:ascii="Times New Roman" w:eastAsia="Times New Roman" w:hAnsi="Times New Roman" w:cs="Times New Roman"/>
                <w:lang w:val="uk-UA" w:eastAsia="zh-CN"/>
              </w:rPr>
              <w:t xml:space="preserve"> - акушерський пункт</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с.Гамаліївка</w:t>
            </w:r>
            <w:proofErr w:type="spellEnd"/>
            <w:r w:rsidRPr="003B03E2">
              <w:rPr>
                <w:rFonts w:ascii="Times New Roman" w:eastAsia="Times New Roman" w:hAnsi="Times New Roman" w:cs="Times New Roman"/>
                <w:lang w:val="uk-UA" w:eastAsia="zh-CN"/>
              </w:rPr>
              <w:t xml:space="preserve">, </w:t>
            </w:r>
            <w:proofErr w:type="spellStart"/>
            <w:r w:rsidRPr="003B03E2">
              <w:rPr>
                <w:rFonts w:ascii="Times New Roman" w:eastAsia="Times New Roman" w:hAnsi="Times New Roman" w:cs="Times New Roman"/>
                <w:lang w:val="uk-UA" w:eastAsia="zh-CN"/>
              </w:rPr>
              <w:t>вул.Польова</w:t>
            </w:r>
            <w:proofErr w:type="spellEnd"/>
            <w:r w:rsidRPr="003B03E2">
              <w:rPr>
                <w:rFonts w:ascii="Times New Roman" w:eastAsia="Times New Roman" w:hAnsi="Times New Roman" w:cs="Times New Roman"/>
                <w:lang w:val="uk-UA" w:eastAsia="zh-CN"/>
              </w:rPr>
              <w:t>, 6.</w:t>
            </w:r>
          </w:p>
        </w:tc>
        <w:tc>
          <w:tcPr>
            <w:tcW w:w="2410" w:type="dxa"/>
            <w:vAlign w:val="center"/>
          </w:tcPr>
          <w:p w:rsidR="00DE53CD" w:rsidRPr="003B03E2" w:rsidRDefault="00DE53CD" w:rsidP="00310C85">
            <w:pPr>
              <w:ind w:left="-104"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62Z3636124042193</w:t>
            </w:r>
          </w:p>
        </w:tc>
      </w:tr>
      <w:tr w:rsidR="00DE53CD" w:rsidRPr="003B03E2" w:rsidTr="003B03E2">
        <w:tblPrEx>
          <w:tblLook w:val="04A0" w:firstRow="1" w:lastRow="0" w:firstColumn="1" w:lastColumn="0" w:noHBand="0" w:noVBand="1"/>
        </w:tblPrEx>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22.</w:t>
            </w:r>
          </w:p>
        </w:tc>
        <w:tc>
          <w:tcPr>
            <w:tcW w:w="3162" w:type="dxa"/>
            <w:vAlign w:val="center"/>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Собичівський</w:t>
            </w:r>
            <w:proofErr w:type="spellEnd"/>
            <w:r w:rsidRPr="003B03E2">
              <w:rPr>
                <w:rFonts w:ascii="Times New Roman" w:eastAsia="Times New Roman" w:hAnsi="Times New Roman" w:cs="Times New Roman"/>
                <w:lang w:val="uk-UA" w:eastAsia="zh-CN"/>
              </w:rPr>
              <w:t xml:space="preserve"> </w:t>
            </w:r>
            <w:proofErr w:type="spellStart"/>
            <w:r w:rsidRPr="003B03E2">
              <w:rPr>
                <w:rFonts w:ascii="Times New Roman" w:eastAsia="Times New Roman" w:hAnsi="Times New Roman" w:cs="Times New Roman"/>
                <w:lang w:val="uk-UA" w:eastAsia="zh-CN"/>
              </w:rPr>
              <w:t>фельдшерсько</w:t>
            </w:r>
            <w:proofErr w:type="spellEnd"/>
            <w:r w:rsidRPr="003B03E2">
              <w:rPr>
                <w:rFonts w:ascii="Times New Roman" w:eastAsia="Times New Roman" w:hAnsi="Times New Roman" w:cs="Times New Roman"/>
                <w:lang w:val="uk-UA" w:eastAsia="zh-CN"/>
              </w:rPr>
              <w:t xml:space="preserve"> - акушерський пункт</w:t>
            </w:r>
          </w:p>
        </w:tc>
        <w:tc>
          <w:tcPr>
            <w:tcW w:w="3796" w:type="dxa"/>
          </w:tcPr>
          <w:p w:rsidR="00DE53CD" w:rsidRPr="003B03E2" w:rsidRDefault="005B26A5"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bookmarkStart w:id="0" w:name="_GoBack"/>
            <w:bookmarkEnd w:id="0"/>
            <w:proofErr w:type="spellStart"/>
            <w:r w:rsidR="00DE53CD" w:rsidRPr="003B03E2">
              <w:rPr>
                <w:rFonts w:ascii="Times New Roman" w:eastAsia="Times New Roman" w:hAnsi="Times New Roman" w:cs="Times New Roman"/>
                <w:lang w:val="uk-UA" w:eastAsia="zh-CN"/>
              </w:rPr>
              <w:t>с.Собичево</w:t>
            </w:r>
            <w:proofErr w:type="spellEnd"/>
            <w:r w:rsidR="00DE53CD" w:rsidRPr="003B03E2">
              <w:rPr>
                <w:rFonts w:ascii="Times New Roman" w:eastAsia="Times New Roman" w:hAnsi="Times New Roman" w:cs="Times New Roman"/>
                <w:lang w:val="uk-UA" w:eastAsia="zh-CN"/>
              </w:rPr>
              <w:t xml:space="preserve">, </w:t>
            </w:r>
            <w:proofErr w:type="spellStart"/>
            <w:r w:rsidR="00DE53CD" w:rsidRPr="003B03E2">
              <w:rPr>
                <w:rFonts w:ascii="Times New Roman" w:eastAsia="Times New Roman" w:hAnsi="Times New Roman" w:cs="Times New Roman"/>
                <w:lang w:val="uk-UA" w:eastAsia="zh-CN"/>
              </w:rPr>
              <w:t>пров.Молодіжний</w:t>
            </w:r>
            <w:proofErr w:type="spellEnd"/>
            <w:r w:rsidR="00DE53CD" w:rsidRPr="003B03E2">
              <w:rPr>
                <w:rFonts w:ascii="Times New Roman" w:eastAsia="Times New Roman" w:hAnsi="Times New Roman" w:cs="Times New Roman"/>
                <w:lang w:val="uk-UA" w:eastAsia="zh-CN"/>
              </w:rPr>
              <w:t>, 1</w:t>
            </w:r>
          </w:p>
        </w:tc>
        <w:tc>
          <w:tcPr>
            <w:tcW w:w="2410" w:type="dxa"/>
            <w:vAlign w:val="center"/>
          </w:tcPr>
          <w:p w:rsidR="00DE53CD" w:rsidRPr="003B03E2" w:rsidRDefault="00DE53CD" w:rsidP="00310C85">
            <w:pPr>
              <w:ind w:left="-104"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62Z7572336046487</w:t>
            </w:r>
          </w:p>
        </w:tc>
      </w:tr>
      <w:tr w:rsidR="00DE53CD" w:rsidRPr="003B03E2" w:rsidTr="003B03E2">
        <w:tblPrEx>
          <w:tblLook w:val="04A0" w:firstRow="1" w:lastRow="0" w:firstColumn="1" w:lastColumn="0" w:noHBand="0" w:noVBand="1"/>
        </w:tblPrEx>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21.</w:t>
            </w:r>
          </w:p>
        </w:tc>
        <w:tc>
          <w:tcPr>
            <w:tcW w:w="3162" w:type="dxa"/>
            <w:vAlign w:val="bottom"/>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Маківський</w:t>
            </w:r>
            <w:proofErr w:type="spellEnd"/>
            <w:r w:rsidRPr="003B03E2">
              <w:rPr>
                <w:rFonts w:ascii="Times New Roman" w:eastAsia="Times New Roman" w:hAnsi="Times New Roman" w:cs="Times New Roman"/>
                <w:lang w:val="uk-UA" w:eastAsia="zh-CN"/>
              </w:rPr>
              <w:t xml:space="preserve"> фельдшерський пункт</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с.Макове</w:t>
            </w:r>
            <w:proofErr w:type="spellEnd"/>
            <w:r w:rsidRPr="003B03E2">
              <w:rPr>
                <w:rFonts w:ascii="Times New Roman" w:eastAsia="Times New Roman" w:hAnsi="Times New Roman" w:cs="Times New Roman"/>
                <w:lang w:val="uk-UA" w:eastAsia="zh-CN"/>
              </w:rPr>
              <w:t xml:space="preserve">, </w:t>
            </w:r>
            <w:proofErr w:type="spellStart"/>
            <w:r w:rsidRPr="003B03E2">
              <w:rPr>
                <w:rFonts w:ascii="Times New Roman" w:eastAsia="Times New Roman" w:hAnsi="Times New Roman" w:cs="Times New Roman"/>
                <w:lang w:val="uk-UA" w:eastAsia="zh-CN"/>
              </w:rPr>
              <w:t>вул.Гагаріна</w:t>
            </w:r>
            <w:proofErr w:type="spellEnd"/>
            <w:r w:rsidRPr="003B03E2">
              <w:rPr>
                <w:rFonts w:ascii="Times New Roman" w:eastAsia="Times New Roman" w:hAnsi="Times New Roman" w:cs="Times New Roman"/>
                <w:lang w:val="uk-UA" w:eastAsia="zh-CN"/>
              </w:rPr>
              <w:t>, 2</w:t>
            </w:r>
          </w:p>
        </w:tc>
        <w:tc>
          <w:tcPr>
            <w:tcW w:w="2410" w:type="dxa"/>
            <w:vAlign w:val="center"/>
          </w:tcPr>
          <w:p w:rsidR="00DE53CD" w:rsidRPr="003B03E2" w:rsidRDefault="00DE53CD" w:rsidP="00310C85">
            <w:pPr>
              <w:ind w:left="-104"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62Z7183191559246</w:t>
            </w:r>
          </w:p>
        </w:tc>
      </w:tr>
      <w:tr w:rsidR="00DE53CD" w:rsidRPr="003B03E2" w:rsidTr="003B03E2">
        <w:tblPrEx>
          <w:tblLook w:val="04A0" w:firstRow="1" w:lastRow="0" w:firstColumn="1" w:lastColumn="0" w:noHBand="0" w:noVBand="1"/>
        </w:tblPrEx>
        <w:tc>
          <w:tcPr>
            <w:tcW w:w="516" w:type="dxa"/>
            <w:shd w:val="clear" w:color="auto" w:fill="auto"/>
          </w:tcPr>
          <w:p w:rsidR="00DE53CD" w:rsidRPr="003B03E2" w:rsidRDefault="00DE53CD" w:rsidP="00310C85">
            <w:pP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22.</w:t>
            </w:r>
          </w:p>
        </w:tc>
        <w:tc>
          <w:tcPr>
            <w:tcW w:w="3162"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Гуківський</w:t>
            </w:r>
            <w:proofErr w:type="spellEnd"/>
            <w:r w:rsidRPr="003B03E2">
              <w:rPr>
                <w:rFonts w:ascii="Times New Roman" w:eastAsia="Times New Roman" w:hAnsi="Times New Roman" w:cs="Times New Roman"/>
                <w:lang w:val="uk-UA" w:eastAsia="zh-CN"/>
              </w:rPr>
              <w:t xml:space="preserve"> фельдшерський пункт</w:t>
            </w:r>
          </w:p>
        </w:tc>
        <w:tc>
          <w:tcPr>
            <w:tcW w:w="3796" w:type="dxa"/>
          </w:tcPr>
          <w:p w:rsidR="00DE53CD" w:rsidRPr="003B03E2" w:rsidRDefault="00DE53CD" w:rsidP="00310C85">
            <w:pPr>
              <w:rPr>
                <w:rFonts w:ascii="Times New Roman" w:eastAsia="Times New Roman" w:hAnsi="Times New Roman" w:cs="Times New Roman"/>
                <w:lang w:val="uk-UA" w:eastAsia="zh-CN"/>
              </w:rPr>
            </w:pPr>
            <w:proofErr w:type="spellStart"/>
            <w:r w:rsidRPr="003B03E2">
              <w:rPr>
                <w:rFonts w:ascii="Times New Roman" w:eastAsia="Times New Roman" w:hAnsi="Times New Roman" w:cs="Times New Roman"/>
                <w:lang w:val="uk-UA" w:eastAsia="zh-CN"/>
              </w:rPr>
              <w:t>Шосткинський</w:t>
            </w:r>
            <w:proofErr w:type="spellEnd"/>
            <w:r w:rsidRPr="003B03E2">
              <w:rPr>
                <w:rFonts w:ascii="Times New Roman" w:eastAsia="Times New Roman" w:hAnsi="Times New Roman" w:cs="Times New Roman"/>
                <w:lang w:val="uk-UA" w:eastAsia="zh-CN"/>
              </w:rPr>
              <w:t xml:space="preserve"> район, </w:t>
            </w:r>
            <w:proofErr w:type="spellStart"/>
            <w:r w:rsidRPr="003B03E2">
              <w:rPr>
                <w:rFonts w:ascii="Times New Roman" w:eastAsia="Times New Roman" w:hAnsi="Times New Roman" w:cs="Times New Roman"/>
                <w:lang w:val="uk-UA" w:eastAsia="zh-CN"/>
              </w:rPr>
              <w:t>с.Гуково</w:t>
            </w:r>
            <w:proofErr w:type="spellEnd"/>
            <w:r w:rsidRPr="003B03E2">
              <w:rPr>
                <w:rFonts w:ascii="Times New Roman" w:eastAsia="Times New Roman" w:hAnsi="Times New Roman" w:cs="Times New Roman"/>
                <w:lang w:val="uk-UA" w:eastAsia="zh-CN"/>
              </w:rPr>
              <w:t xml:space="preserve">, </w:t>
            </w:r>
            <w:proofErr w:type="spellStart"/>
            <w:r w:rsidRPr="003B03E2">
              <w:rPr>
                <w:rFonts w:ascii="Times New Roman" w:eastAsia="Times New Roman" w:hAnsi="Times New Roman" w:cs="Times New Roman"/>
                <w:lang w:val="uk-UA" w:eastAsia="zh-CN"/>
              </w:rPr>
              <w:t>вул.Пантелеймона</w:t>
            </w:r>
            <w:proofErr w:type="spellEnd"/>
            <w:r w:rsidRPr="003B03E2">
              <w:rPr>
                <w:rFonts w:ascii="Times New Roman" w:eastAsia="Times New Roman" w:hAnsi="Times New Roman" w:cs="Times New Roman"/>
                <w:lang w:val="uk-UA" w:eastAsia="zh-CN"/>
              </w:rPr>
              <w:t xml:space="preserve"> Куліша, 2</w:t>
            </w:r>
          </w:p>
        </w:tc>
        <w:tc>
          <w:tcPr>
            <w:tcW w:w="2410" w:type="dxa"/>
            <w:vAlign w:val="center"/>
          </w:tcPr>
          <w:p w:rsidR="00DE53CD" w:rsidRPr="003B03E2" w:rsidRDefault="00DE53CD" w:rsidP="00310C85">
            <w:pPr>
              <w:ind w:left="-104" w:right="-108"/>
              <w:jc w:val="center"/>
              <w:rPr>
                <w:rFonts w:ascii="Times New Roman" w:eastAsia="Times New Roman" w:hAnsi="Times New Roman" w:cs="Times New Roman"/>
                <w:lang w:val="uk-UA" w:eastAsia="zh-CN"/>
              </w:rPr>
            </w:pPr>
            <w:r w:rsidRPr="003B03E2">
              <w:rPr>
                <w:rFonts w:ascii="Times New Roman" w:eastAsia="Times New Roman" w:hAnsi="Times New Roman" w:cs="Times New Roman"/>
                <w:lang w:val="uk-UA" w:eastAsia="zh-CN"/>
              </w:rPr>
              <w:t>62Z8013279636268</w:t>
            </w:r>
          </w:p>
        </w:tc>
      </w:tr>
    </w:tbl>
    <w:p w:rsidR="00DE53CD" w:rsidRPr="003B03E2" w:rsidRDefault="00DE53CD" w:rsidP="00DE53CD">
      <w:pPr>
        <w:tabs>
          <w:tab w:val="left" w:pos="993"/>
          <w:tab w:val="left" w:pos="1560"/>
        </w:tabs>
        <w:spacing w:after="0"/>
        <w:ind w:right="-2"/>
        <w:jc w:val="both"/>
        <w:rPr>
          <w:rFonts w:ascii="Times New Roman" w:eastAsia="Times New Roman" w:hAnsi="Times New Roman" w:cs="Times New Roman"/>
          <w:lang w:val="uk-UA"/>
        </w:rPr>
      </w:pPr>
    </w:p>
    <w:p w:rsidR="00A67A69" w:rsidRPr="00A31174" w:rsidRDefault="00A67A69" w:rsidP="00DE53CD">
      <w:pPr>
        <w:tabs>
          <w:tab w:val="left" w:pos="993"/>
          <w:tab w:val="left" w:pos="1560"/>
        </w:tabs>
        <w:spacing w:after="0"/>
        <w:ind w:left="-567" w:right="-2"/>
        <w:jc w:val="both"/>
        <w:rPr>
          <w:rFonts w:ascii="Times New Roman" w:eastAsia="Times New Roman" w:hAnsi="Times New Roman" w:cs="Times New Roman CYR"/>
          <w:b/>
          <w:lang w:val="uk-UA" w:eastAsia="uk-UA"/>
        </w:rPr>
      </w:pPr>
      <w:r w:rsidRPr="00A31174">
        <w:rPr>
          <w:rFonts w:ascii="Times New Roman" w:eastAsia="Times New Roman" w:hAnsi="Times New Roman" w:cs="Times New Roman CYR"/>
          <w:b/>
          <w:lang w:val="uk-UA" w:eastAsia="uk-UA"/>
        </w:rPr>
        <w:t>2. Мета використання товару: для задоволення потреб у споживанні електричної енергії об’єктів замовника (споживача).</w:t>
      </w:r>
    </w:p>
    <w:p w:rsidR="00A67A69" w:rsidRDefault="00A67A69" w:rsidP="00DE53CD">
      <w:pPr>
        <w:tabs>
          <w:tab w:val="left" w:pos="993"/>
          <w:tab w:val="left" w:pos="1560"/>
        </w:tabs>
        <w:spacing w:after="0"/>
        <w:ind w:left="-567" w:right="-2"/>
        <w:jc w:val="both"/>
        <w:rPr>
          <w:rFonts w:ascii="Times New Roman" w:eastAsia="Times New Roman" w:hAnsi="Times New Roman" w:cs="Times New Roman CYR"/>
          <w:b/>
          <w:lang w:val="uk-UA" w:eastAsia="uk-UA"/>
        </w:rPr>
      </w:pPr>
      <w:r w:rsidRPr="00A31174">
        <w:rPr>
          <w:rFonts w:ascii="Times New Roman" w:eastAsia="Times New Roman" w:hAnsi="Times New Roman" w:cs="Times New Roman CYR"/>
          <w:b/>
          <w:lang w:val="uk-UA" w:eastAsia="uk-UA"/>
        </w:rPr>
        <w:lastRenderedPageBreak/>
        <w:t xml:space="preserve">3. Вимоги щодо якості електричної енергії. </w:t>
      </w:r>
    </w:p>
    <w:p w:rsidR="00E11F9A" w:rsidRPr="00A31174" w:rsidRDefault="00E11F9A" w:rsidP="00DE53CD">
      <w:pPr>
        <w:tabs>
          <w:tab w:val="left" w:pos="993"/>
          <w:tab w:val="left" w:pos="1560"/>
        </w:tabs>
        <w:spacing w:after="0"/>
        <w:ind w:left="-567" w:right="-2"/>
        <w:jc w:val="both"/>
        <w:rPr>
          <w:rFonts w:ascii="Times New Roman" w:eastAsia="Times New Roman" w:hAnsi="Times New Roman" w:cs="Times New Roman CYR"/>
          <w:b/>
          <w:lang w:val="uk-UA" w:eastAsia="uk-UA"/>
        </w:rPr>
      </w:pPr>
    </w:p>
    <w:p w:rsidR="00A67A69" w:rsidRDefault="00A67A69" w:rsidP="00DE53CD">
      <w:pPr>
        <w:spacing w:after="0"/>
        <w:ind w:left="-567"/>
        <w:jc w:val="both"/>
        <w:rPr>
          <w:rFonts w:ascii="Times New Roman" w:eastAsia="Times New Roman" w:hAnsi="Times New Roman" w:cs="Times New Roman CYR"/>
          <w:lang w:val="uk-UA" w:eastAsia="uk-UA"/>
        </w:rPr>
      </w:pPr>
      <w:r w:rsidRPr="00DE53CD">
        <w:rPr>
          <w:rFonts w:ascii="Times New Roman" w:eastAsia="Times New Roman" w:hAnsi="Times New Roman" w:cs="Times New Roman CYR"/>
          <w:lang w:val="uk-UA" w:eastAsia="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7D120C" w:rsidRPr="00DE53CD" w:rsidRDefault="007D120C" w:rsidP="00DE53CD">
      <w:pPr>
        <w:spacing w:after="0"/>
        <w:ind w:left="-567"/>
        <w:jc w:val="both"/>
        <w:rPr>
          <w:rFonts w:ascii="Times New Roman" w:eastAsia="Times New Roman" w:hAnsi="Times New Roman" w:cs="Times New Roman CYR"/>
          <w:lang w:val="uk-UA" w:eastAsia="uk-UA"/>
        </w:rPr>
      </w:pPr>
    </w:p>
    <w:p w:rsidR="00A67A69" w:rsidRDefault="00A67A69" w:rsidP="00356D5E">
      <w:pPr>
        <w:tabs>
          <w:tab w:val="left" w:pos="993"/>
          <w:tab w:val="left" w:pos="1560"/>
        </w:tabs>
        <w:spacing w:after="0"/>
        <w:ind w:left="-426" w:right="-2" w:hanging="141"/>
        <w:rPr>
          <w:rFonts w:ascii="Times New Roman" w:eastAsia="Times New Roman" w:hAnsi="Times New Roman" w:cs="Times New Roman CYR"/>
          <w:b/>
          <w:lang w:val="uk-UA" w:eastAsia="uk-UA"/>
        </w:rPr>
      </w:pPr>
      <w:r w:rsidRPr="00A31174">
        <w:rPr>
          <w:rFonts w:ascii="Times New Roman" w:eastAsia="Times New Roman" w:hAnsi="Times New Roman" w:cs="Times New Roman CYR"/>
          <w:b/>
          <w:lang w:val="uk-UA" w:eastAsia="uk-UA"/>
        </w:rPr>
        <w:t>4. Особливі вимоги до предмета закупівлі.</w:t>
      </w:r>
    </w:p>
    <w:p w:rsidR="00E11F9A" w:rsidRPr="00A31174" w:rsidRDefault="00E11F9A" w:rsidP="00356D5E">
      <w:pPr>
        <w:tabs>
          <w:tab w:val="left" w:pos="993"/>
          <w:tab w:val="left" w:pos="1560"/>
        </w:tabs>
        <w:spacing w:after="0"/>
        <w:ind w:left="-426" w:right="-2" w:hanging="141"/>
        <w:rPr>
          <w:rFonts w:ascii="Times New Roman" w:eastAsia="Times New Roman" w:hAnsi="Times New Roman" w:cs="Times New Roman CYR"/>
          <w:b/>
          <w:lang w:val="uk-UA" w:eastAsia="uk-UA"/>
        </w:rPr>
      </w:pPr>
    </w:p>
    <w:p w:rsidR="00A67A69" w:rsidRPr="00DE53CD" w:rsidRDefault="00A67A69" w:rsidP="00356D5E">
      <w:pPr>
        <w:tabs>
          <w:tab w:val="left" w:pos="993"/>
          <w:tab w:val="left" w:pos="1560"/>
        </w:tabs>
        <w:spacing w:after="0"/>
        <w:ind w:left="-426" w:right="-2" w:hanging="141"/>
        <w:jc w:val="both"/>
        <w:rPr>
          <w:rFonts w:ascii="Times New Roman" w:eastAsia="Times New Roman" w:hAnsi="Times New Roman" w:cs="Times New Roman CYR"/>
          <w:lang w:val="uk-UA" w:eastAsia="uk-UA"/>
        </w:rPr>
      </w:pPr>
      <w:r w:rsidRPr="00DE53CD">
        <w:rPr>
          <w:rFonts w:ascii="Times New Roman" w:eastAsia="Times New Roman" w:hAnsi="Times New Roman" w:cs="Times New Roman CYR"/>
          <w:lang w:val="uk-UA" w:eastAsia="uk-UA"/>
        </w:rPr>
        <w:t>Постачання електричної енергії замовнику (споживачу) повинні відповідати нормам чинного законодавства України:</w:t>
      </w:r>
    </w:p>
    <w:p w:rsidR="00A67A69" w:rsidRPr="00DE53CD" w:rsidRDefault="00A67A69" w:rsidP="00356D5E">
      <w:pPr>
        <w:numPr>
          <w:ilvl w:val="0"/>
          <w:numId w:val="2"/>
        </w:numPr>
        <w:tabs>
          <w:tab w:val="left" w:pos="993"/>
          <w:tab w:val="left" w:pos="1560"/>
        </w:tabs>
        <w:spacing w:after="0"/>
        <w:ind w:left="-426" w:right="-2" w:hanging="141"/>
        <w:jc w:val="both"/>
        <w:rPr>
          <w:rFonts w:ascii="Times New Roman" w:eastAsia="Times New Roman" w:hAnsi="Times New Roman" w:cs="Times New Roman CYR"/>
          <w:lang w:val="uk-UA" w:eastAsia="uk-UA"/>
        </w:rPr>
      </w:pPr>
      <w:r w:rsidRPr="00DE53CD">
        <w:rPr>
          <w:rFonts w:ascii="Times New Roman" w:eastAsia="Times New Roman" w:hAnsi="Times New Roman" w:cs="Times New Roman CYR"/>
          <w:lang w:val="uk-UA" w:eastAsia="uk-UA"/>
        </w:rPr>
        <w:t>Закону України «Про ринок електричної енергії» від 13.04.2017 № 2019-VIII;</w:t>
      </w:r>
    </w:p>
    <w:p w:rsidR="00A67A69" w:rsidRPr="00DE53CD" w:rsidRDefault="00A67A69" w:rsidP="00356D5E">
      <w:pPr>
        <w:numPr>
          <w:ilvl w:val="0"/>
          <w:numId w:val="2"/>
        </w:numPr>
        <w:tabs>
          <w:tab w:val="left" w:pos="993"/>
          <w:tab w:val="left" w:pos="1560"/>
        </w:tabs>
        <w:spacing w:after="0"/>
        <w:ind w:left="-426" w:right="-2" w:hanging="141"/>
        <w:jc w:val="both"/>
        <w:rPr>
          <w:rFonts w:ascii="Times New Roman" w:eastAsia="Times New Roman" w:hAnsi="Times New Roman" w:cs="Times New Roman CYR"/>
          <w:lang w:val="uk-UA" w:eastAsia="uk-UA"/>
        </w:rPr>
      </w:pPr>
      <w:r w:rsidRPr="00DE53CD">
        <w:rPr>
          <w:rFonts w:ascii="Times New Roman" w:eastAsia="Times New Roman" w:hAnsi="Times New Roman" w:cs="Times New Roman CYR"/>
          <w:lang w:val="uk-UA" w:eastAsia="uk-UA"/>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A67A69" w:rsidRPr="00DE53CD" w:rsidRDefault="00A67A69" w:rsidP="00356D5E">
      <w:pPr>
        <w:numPr>
          <w:ilvl w:val="0"/>
          <w:numId w:val="2"/>
        </w:numPr>
        <w:tabs>
          <w:tab w:val="left" w:pos="993"/>
          <w:tab w:val="left" w:pos="1560"/>
        </w:tabs>
        <w:spacing w:after="0"/>
        <w:ind w:left="-426" w:right="-2" w:hanging="141"/>
        <w:jc w:val="both"/>
        <w:rPr>
          <w:rFonts w:ascii="Times New Roman" w:eastAsia="Times New Roman" w:hAnsi="Times New Roman" w:cs="Times New Roman CYR"/>
          <w:lang w:val="uk-UA" w:eastAsia="uk-UA"/>
        </w:rPr>
      </w:pPr>
      <w:r w:rsidRPr="00DE53CD">
        <w:rPr>
          <w:rFonts w:ascii="Times New Roman" w:eastAsia="Times New Roman" w:hAnsi="Times New Roman" w:cs="Times New Roman CYR"/>
          <w:lang w:val="uk-UA" w:eastAsia="uk-UA"/>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A67A69" w:rsidRPr="00DE53CD" w:rsidRDefault="00A67A69" w:rsidP="00356D5E">
      <w:pPr>
        <w:numPr>
          <w:ilvl w:val="0"/>
          <w:numId w:val="2"/>
        </w:numPr>
        <w:tabs>
          <w:tab w:val="left" w:pos="993"/>
          <w:tab w:val="left" w:pos="1560"/>
        </w:tabs>
        <w:spacing w:after="0"/>
        <w:ind w:left="-426" w:right="-2" w:hanging="141"/>
        <w:jc w:val="both"/>
        <w:rPr>
          <w:rFonts w:ascii="Times New Roman" w:eastAsia="Times New Roman" w:hAnsi="Times New Roman" w:cs="Times New Roman CYR"/>
          <w:lang w:val="uk-UA" w:eastAsia="uk-UA"/>
        </w:rPr>
      </w:pPr>
      <w:r w:rsidRPr="00DE53CD">
        <w:rPr>
          <w:rFonts w:ascii="Times New Roman" w:eastAsia="Times New Roman" w:hAnsi="Times New Roman" w:cs="Times New Roman CYR"/>
          <w:lang w:val="uk-UA" w:eastAsia="uk-UA"/>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67A69" w:rsidRPr="00DE53CD" w:rsidRDefault="00A67A69" w:rsidP="00356D5E">
      <w:pPr>
        <w:numPr>
          <w:ilvl w:val="0"/>
          <w:numId w:val="2"/>
        </w:numPr>
        <w:tabs>
          <w:tab w:val="left" w:pos="284"/>
          <w:tab w:val="left" w:pos="993"/>
          <w:tab w:val="left" w:pos="1560"/>
        </w:tabs>
        <w:spacing w:after="0"/>
        <w:ind w:left="-426" w:hanging="141"/>
        <w:jc w:val="both"/>
        <w:rPr>
          <w:rFonts w:ascii="Times New Roman" w:eastAsia="Times New Roman" w:hAnsi="Times New Roman" w:cs="Times New Roman CYR"/>
          <w:lang w:val="uk-UA" w:eastAsia="uk-UA"/>
        </w:rPr>
      </w:pPr>
      <w:r w:rsidRPr="00DE53CD">
        <w:rPr>
          <w:rFonts w:ascii="Times New Roman" w:eastAsia="Times New Roman" w:hAnsi="Times New Roman" w:cs="Times New Roman CYR"/>
          <w:lang w:val="uk-UA" w:eastAsia="uk-UA"/>
        </w:rPr>
        <w:t>інших нормативно-правових актів, прийнятих на виконання Закону України «Про ринок електричної енергії» від 13.04.2017 № 2019-VIII.</w:t>
      </w:r>
    </w:p>
    <w:p w:rsidR="00A67A69" w:rsidRPr="00DE53CD" w:rsidRDefault="00A67A69" w:rsidP="00356D5E">
      <w:pPr>
        <w:tabs>
          <w:tab w:val="left" w:pos="993"/>
          <w:tab w:val="left" w:pos="1560"/>
        </w:tabs>
        <w:spacing w:after="0"/>
        <w:ind w:left="-426" w:hanging="141"/>
        <w:rPr>
          <w:rFonts w:ascii="Times New Roman" w:eastAsia="Times New Roman" w:hAnsi="Times New Roman" w:cs="Times New Roman CYR"/>
          <w:lang w:val="uk-UA" w:eastAsia="uk-UA"/>
        </w:rPr>
      </w:pPr>
    </w:p>
    <w:p w:rsidR="00A67A69" w:rsidRDefault="00A67A69" w:rsidP="00356D5E">
      <w:pPr>
        <w:tabs>
          <w:tab w:val="left" w:pos="993"/>
          <w:tab w:val="left" w:pos="1560"/>
        </w:tabs>
        <w:spacing w:after="0"/>
        <w:ind w:left="-426" w:hanging="141"/>
        <w:rPr>
          <w:rFonts w:ascii="Times New Roman" w:eastAsia="Times New Roman" w:hAnsi="Times New Roman" w:cs="Times New Roman CYR"/>
          <w:b/>
          <w:lang w:val="uk-UA" w:eastAsia="uk-UA"/>
        </w:rPr>
      </w:pPr>
      <w:r w:rsidRPr="00E11F9A">
        <w:rPr>
          <w:rFonts w:ascii="Times New Roman" w:eastAsia="Times New Roman" w:hAnsi="Times New Roman" w:cs="Times New Roman CYR"/>
          <w:b/>
          <w:lang w:val="uk-UA" w:eastAsia="uk-UA"/>
        </w:rPr>
        <w:t>5. Послуги з передачі та розподілу електричної енергії:</w:t>
      </w:r>
    </w:p>
    <w:p w:rsidR="00E11F9A" w:rsidRPr="00E11F9A" w:rsidRDefault="00E11F9A" w:rsidP="00356D5E">
      <w:pPr>
        <w:tabs>
          <w:tab w:val="left" w:pos="993"/>
          <w:tab w:val="left" w:pos="1560"/>
        </w:tabs>
        <w:spacing w:after="0"/>
        <w:ind w:left="-426" w:hanging="141"/>
        <w:rPr>
          <w:rFonts w:ascii="Times New Roman" w:eastAsia="Times New Roman" w:hAnsi="Times New Roman" w:cs="Times New Roman CYR"/>
          <w:b/>
          <w:lang w:val="uk-UA" w:eastAsia="uk-UA"/>
        </w:rPr>
      </w:pPr>
    </w:p>
    <w:p w:rsidR="00A67A69" w:rsidRPr="00E11F9A" w:rsidRDefault="00A67A69" w:rsidP="00E11F9A">
      <w:pPr>
        <w:tabs>
          <w:tab w:val="left" w:pos="1276"/>
        </w:tabs>
        <w:spacing w:after="0"/>
        <w:ind w:left="-567"/>
        <w:jc w:val="both"/>
        <w:rPr>
          <w:rFonts w:ascii="Times New Roman" w:eastAsia="Times New Roman" w:hAnsi="Times New Roman" w:cs="Times New Roman CYR"/>
          <w:lang w:val="uk-UA" w:eastAsia="uk-UA"/>
        </w:rPr>
      </w:pPr>
      <w:r w:rsidRPr="00E11F9A">
        <w:rPr>
          <w:rFonts w:ascii="Times New Roman" w:eastAsia="Times New Roman" w:hAnsi="Times New Roman" w:cs="Times New Roman CYR"/>
          <w:lang w:val="uk-UA" w:eastAsia="uk-UA"/>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не включає послуги з розподілу електричної енергії.</w:t>
      </w:r>
      <w:r w:rsidR="00E11F9A" w:rsidRPr="00E11F9A">
        <w:rPr>
          <w:rFonts w:ascii="Times New Roman" w:eastAsia="Times New Roman" w:hAnsi="Times New Roman" w:cs="Times New Roman CYR"/>
          <w:lang w:val="uk-UA" w:eastAsia="uk-UA"/>
        </w:rPr>
        <w:t xml:space="preserve"> </w:t>
      </w:r>
    </w:p>
    <w:p w:rsidR="00A67A69" w:rsidRPr="00DE53CD" w:rsidRDefault="00A67A69" w:rsidP="00E11F9A">
      <w:pPr>
        <w:spacing w:after="0" w:line="240" w:lineRule="auto"/>
        <w:ind w:left="-567"/>
        <w:jc w:val="both"/>
        <w:rPr>
          <w:rFonts w:ascii="Times New Roman" w:eastAsia="Times New Roman" w:hAnsi="Times New Roman" w:cs="Times New Roman CYR"/>
          <w:lang w:val="uk-UA" w:eastAsia="uk-UA"/>
        </w:rPr>
      </w:pPr>
    </w:p>
    <w:p w:rsidR="00A4183E" w:rsidRPr="00A67A69" w:rsidRDefault="00A4183E" w:rsidP="00CB0ACD">
      <w:pPr>
        <w:suppressAutoHyphens/>
        <w:spacing w:after="120" w:line="0" w:lineRule="atLeast"/>
        <w:jc w:val="center"/>
        <w:rPr>
          <w:rFonts w:ascii="Times New Roman CYR" w:eastAsia="Times New Roman" w:hAnsi="Times New Roman CYR" w:cs="Times New Roman CYR"/>
          <w:b/>
          <w:sz w:val="24"/>
          <w:szCs w:val="24"/>
          <w:lang w:eastAsia="zh-CN"/>
        </w:rPr>
      </w:pPr>
    </w:p>
    <w:sectPr w:rsidR="00A4183E" w:rsidRPr="00A67A69" w:rsidSect="005403C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758D"/>
    <w:multiLevelType w:val="multilevel"/>
    <w:tmpl w:val="F314F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CD"/>
    <w:rsid w:val="00006936"/>
    <w:rsid w:val="00026AD2"/>
    <w:rsid w:val="00027E27"/>
    <w:rsid w:val="00045E20"/>
    <w:rsid w:val="0008312E"/>
    <w:rsid w:val="00096C8E"/>
    <w:rsid w:val="00102191"/>
    <w:rsid w:val="00163FEF"/>
    <w:rsid w:val="001A4FFA"/>
    <w:rsid w:val="001B4D21"/>
    <w:rsid w:val="001D0198"/>
    <w:rsid w:val="00204B06"/>
    <w:rsid w:val="00247286"/>
    <w:rsid w:val="00261C00"/>
    <w:rsid w:val="00263677"/>
    <w:rsid w:val="00350099"/>
    <w:rsid w:val="00356D5E"/>
    <w:rsid w:val="003B03E2"/>
    <w:rsid w:val="003C69AB"/>
    <w:rsid w:val="003F1159"/>
    <w:rsid w:val="004260FD"/>
    <w:rsid w:val="004A1D99"/>
    <w:rsid w:val="004E0CDF"/>
    <w:rsid w:val="005403C3"/>
    <w:rsid w:val="005B26A5"/>
    <w:rsid w:val="005C74E2"/>
    <w:rsid w:val="005D2767"/>
    <w:rsid w:val="005E4C60"/>
    <w:rsid w:val="005F37A2"/>
    <w:rsid w:val="00611F78"/>
    <w:rsid w:val="00687A6F"/>
    <w:rsid w:val="006F6081"/>
    <w:rsid w:val="00701FB5"/>
    <w:rsid w:val="00702A5E"/>
    <w:rsid w:val="00743A4E"/>
    <w:rsid w:val="00777542"/>
    <w:rsid w:val="007A20F6"/>
    <w:rsid w:val="007C01A6"/>
    <w:rsid w:val="007C19B6"/>
    <w:rsid w:val="007D120C"/>
    <w:rsid w:val="00823C6E"/>
    <w:rsid w:val="008478C6"/>
    <w:rsid w:val="008A4DC1"/>
    <w:rsid w:val="00941443"/>
    <w:rsid w:val="009475FF"/>
    <w:rsid w:val="00972E50"/>
    <w:rsid w:val="00974C25"/>
    <w:rsid w:val="009804D9"/>
    <w:rsid w:val="009A3445"/>
    <w:rsid w:val="009C1497"/>
    <w:rsid w:val="00A00915"/>
    <w:rsid w:val="00A25FEB"/>
    <w:rsid w:val="00A31174"/>
    <w:rsid w:val="00A4183E"/>
    <w:rsid w:val="00A52771"/>
    <w:rsid w:val="00A67A69"/>
    <w:rsid w:val="00AA7924"/>
    <w:rsid w:val="00AB77A1"/>
    <w:rsid w:val="00AD221E"/>
    <w:rsid w:val="00AE140A"/>
    <w:rsid w:val="00B07FD8"/>
    <w:rsid w:val="00B33EBD"/>
    <w:rsid w:val="00B379D6"/>
    <w:rsid w:val="00B427EA"/>
    <w:rsid w:val="00B70352"/>
    <w:rsid w:val="00B7466B"/>
    <w:rsid w:val="00B93750"/>
    <w:rsid w:val="00B9606A"/>
    <w:rsid w:val="00BC2521"/>
    <w:rsid w:val="00C077D2"/>
    <w:rsid w:val="00C12598"/>
    <w:rsid w:val="00C638CF"/>
    <w:rsid w:val="00CB0ACD"/>
    <w:rsid w:val="00CB4B41"/>
    <w:rsid w:val="00CE511B"/>
    <w:rsid w:val="00CE5F14"/>
    <w:rsid w:val="00CF3E9D"/>
    <w:rsid w:val="00D60ADB"/>
    <w:rsid w:val="00DA29CB"/>
    <w:rsid w:val="00DC644F"/>
    <w:rsid w:val="00DD0A49"/>
    <w:rsid w:val="00DE53CD"/>
    <w:rsid w:val="00DF6CC8"/>
    <w:rsid w:val="00E11F9A"/>
    <w:rsid w:val="00E30A44"/>
    <w:rsid w:val="00E75C11"/>
    <w:rsid w:val="00EC07ED"/>
    <w:rsid w:val="00F0287F"/>
    <w:rsid w:val="00F0369F"/>
    <w:rsid w:val="00F13878"/>
    <w:rsid w:val="00F1644C"/>
    <w:rsid w:val="00F21299"/>
    <w:rsid w:val="00F25442"/>
    <w:rsid w:val="00F67F4C"/>
    <w:rsid w:val="00F9501E"/>
    <w:rsid w:val="00F9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8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287F"/>
    <w:rPr>
      <w:rFonts w:ascii="Segoe UI" w:hAnsi="Segoe UI" w:cs="Segoe UI"/>
      <w:sz w:val="18"/>
      <w:szCs w:val="18"/>
    </w:rPr>
  </w:style>
  <w:style w:type="paragraph" w:customStyle="1" w:styleId="1">
    <w:name w:val="Абзац списка1"/>
    <w:basedOn w:val="a"/>
    <w:link w:val="ListParagraphChar"/>
    <w:rsid w:val="00777542"/>
    <w:pPr>
      <w:ind w:left="720"/>
      <w:contextualSpacing/>
    </w:pPr>
    <w:rPr>
      <w:rFonts w:ascii="Calibri" w:eastAsia="Times New Roman" w:hAnsi="Calibri" w:cs="Times New Roman"/>
      <w:lang w:val="en-US"/>
    </w:rPr>
  </w:style>
  <w:style w:type="character" w:customStyle="1" w:styleId="ListParagraphChar">
    <w:name w:val="List Paragraph Char"/>
    <w:link w:val="1"/>
    <w:locked/>
    <w:rsid w:val="00777542"/>
    <w:rPr>
      <w:rFonts w:ascii="Calibri" w:eastAsia="Times New Roman" w:hAnsi="Calibri" w:cs="Times New Roman"/>
      <w:lang w:val="en-US"/>
    </w:rPr>
  </w:style>
  <w:style w:type="table" w:styleId="a5">
    <w:name w:val="Table Grid"/>
    <w:basedOn w:val="a1"/>
    <w:uiPriority w:val="59"/>
    <w:rsid w:val="00A41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8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287F"/>
    <w:rPr>
      <w:rFonts w:ascii="Segoe UI" w:hAnsi="Segoe UI" w:cs="Segoe UI"/>
      <w:sz w:val="18"/>
      <w:szCs w:val="18"/>
    </w:rPr>
  </w:style>
  <w:style w:type="paragraph" w:customStyle="1" w:styleId="1">
    <w:name w:val="Абзац списка1"/>
    <w:basedOn w:val="a"/>
    <w:link w:val="ListParagraphChar"/>
    <w:rsid w:val="00777542"/>
    <w:pPr>
      <w:ind w:left="720"/>
      <w:contextualSpacing/>
    </w:pPr>
    <w:rPr>
      <w:rFonts w:ascii="Calibri" w:eastAsia="Times New Roman" w:hAnsi="Calibri" w:cs="Times New Roman"/>
      <w:lang w:val="en-US"/>
    </w:rPr>
  </w:style>
  <w:style w:type="character" w:customStyle="1" w:styleId="ListParagraphChar">
    <w:name w:val="List Paragraph Char"/>
    <w:link w:val="1"/>
    <w:locked/>
    <w:rsid w:val="00777542"/>
    <w:rPr>
      <w:rFonts w:ascii="Calibri" w:eastAsia="Times New Roman" w:hAnsi="Calibri" w:cs="Times New Roman"/>
      <w:lang w:val="en-US"/>
    </w:rPr>
  </w:style>
  <w:style w:type="table" w:styleId="a5">
    <w:name w:val="Table Grid"/>
    <w:basedOn w:val="a1"/>
    <w:uiPriority w:val="59"/>
    <w:rsid w:val="00A41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440EE-8729-4BF7-8C50-0B5F15E4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4436</Words>
  <Characters>2529</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79</cp:revision>
  <cp:lastPrinted>2021-09-28T07:11:00Z</cp:lastPrinted>
  <dcterms:created xsi:type="dcterms:W3CDTF">2020-11-20T12:11:00Z</dcterms:created>
  <dcterms:modified xsi:type="dcterms:W3CDTF">2022-11-29T14:31:00Z</dcterms:modified>
</cp:coreProperties>
</file>