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231894" w14:textId="77777777" w:rsidR="00E177C6" w:rsidRDefault="00C81D68">
      <w:pPr>
        <w:pStyle w:val="1"/>
        <w:widowControl w:val="0"/>
        <w:suppressAutoHyphens/>
        <w:spacing w:before="0" w:after="0" w:line="240" w:lineRule="auto"/>
        <w:jc w:val="center"/>
        <w:rPr>
          <w:rFonts w:eastAsia="Times New Roman"/>
          <w:b w:val="0"/>
          <w:bCs/>
          <w:sz w:val="22"/>
          <w:szCs w:val="22"/>
          <w:lang w:val="uk-UA" w:eastAsia="uk-UA"/>
        </w:rPr>
      </w:pPr>
      <w:r>
        <w:rPr>
          <w:rFonts w:ascii="Times New Roman" w:eastAsia="Times New Roman" w:hAnsi="Times New Roman" w:cs="Times New Roman"/>
          <w:bCs/>
          <w:color w:val="auto"/>
          <w:kern w:val="32"/>
          <w:sz w:val="22"/>
          <w:szCs w:val="24"/>
          <w:lang w:val="uk-UA" w:eastAsia="zh-CN"/>
        </w:rPr>
        <w:t>ВІДДІЛ ОСВІТИ ІВАНКІВСЬКОЇ СЕЛИЩНОЇ РАДИ</w:t>
      </w:r>
    </w:p>
    <w:p w14:paraId="4F72A754" w14:textId="77777777" w:rsidR="00E177C6" w:rsidRDefault="00E177C6">
      <w:pPr>
        <w:ind w:left="5103"/>
        <w:rPr>
          <w:b/>
          <w:lang w:val="uk-UA" w:eastAsia="uk-UA"/>
        </w:rPr>
      </w:pPr>
    </w:p>
    <w:p w14:paraId="7C8A18E1" w14:textId="77777777" w:rsidR="00E177C6" w:rsidRDefault="00E177C6">
      <w:pPr>
        <w:ind w:left="5103"/>
        <w:rPr>
          <w:b/>
          <w:lang w:val="uk-UA" w:eastAsia="uk-UA"/>
        </w:rPr>
      </w:pPr>
    </w:p>
    <w:p w14:paraId="58E967FF" w14:textId="77777777" w:rsidR="00E177C6" w:rsidRDefault="00E177C6">
      <w:pPr>
        <w:ind w:left="5103"/>
        <w:rPr>
          <w:b/>
          <w:lang w:val="uk-UA" w:eastAsia="uk-UA"/>
        </w:rPr>
      </w:pPr>
    </w:p>
    <w:p w14:paraId="0D479002" w14:textId="77777777" w:rsidR="00E177C6" w:rsidRDefault="00E177C6">
      <w:pPr>
        <w:ind w:left="5103"/>
        <w:rPr>
          <w:b/>
          <w:lang w:val="uk-UA" w:eastAsia="uk-UA"/>
        </w:rPr>
      </w:pPr>
    </w:p>
    <w:p w14:paraId="0D6C658F" w14:textId="77777777" w:rsidR="00E177C6" w:rsidRDefault="00C81D68">
      <w:pPr>
        <w:ind w:left="5103"/>
        <w:rPr>
          <w:b/>
          <w:lang w:val="uk-UA" w:eastAsia="uk-UA"/>
        </w:rPr>
      </w:pPr>
      <w:r>
        <w:rPr>
          <w:b/>
          <w:lang w:val="uk-UA" w:eastAsia="uk-UA"/>
        </w:rPr>
        <w:t>ЗАТВЕРДЖЕНО</w:t>
      </w:r>
    </w:p>
    <w:p w14:paraId="1280E7B5" w14:textId="77777777" w:rsidR="00E177C6" w:rsidRDefault="00C81D68">
      <w:pPr>
        <w:ind w:left="5103"/>
        <w:rPr>
          <w:b/>
          <w:lang w:val="uk-UA" w:eastAsia="uk-UA"/>
        </w:rPr>
      </w:pPr>
      <w:r>
        <w:rPr>
          <w:b/>
          <w:lang w:val="uk-UA" w:eastAsia="uk-UA"/>
        </w:rPr>
        <w:t xml:space="preserve">Рішенням уповноваженої особи </w:t>
      </w:r>
    </w:p>
    <w:p w14:paraId="7645CC8A" w14:textId="390B5947" w:rsidR="00E177C6" w:rsidRDefault="00C81D68">
      <w:pPr>
        <w:ind w:left="5103"/>
        <w:rPr>
          <w:b/>
          <w:lang w:val="uk-UA" w:eastAsia="uk-UA"/>
        </w:rPr>
      </w:pPr>
      <w:r>
        <w:rPr>
          <w:b/>
          <w:lang w:val="uk-UA" w:eastAsia="uk-UA"/>
        </w:rPr>
        <w:t>Відділу освіти Іванківської селищної ради</w:t>
      </w:r>
      <w:r>
        <w:rPr>
          <w:b/>
          <w:lang w:val="en-US" w:eastAsia="uk-UA"/>
        </w:rPr>
        <w:t xml:space="preserve"> від </w:t>
      </w:r>
      <w:r w:rsidR="008B1BF2">
        <w:rPr>
          <w:b/>
          <w:lang w:val="uk-UA" w:eastAsia="uk-UA"/>
        </w:rPr>
        <w:t>18</w:t>
      </w:r>
      <w:r>
        <w:rPr>
          <w:b/>
          <w:lang w:val="uk-UA" w:eastAsia="uk-UA"/>
        </w:rPr>
        <w:t>.0</w:t>
      </w:r>
      <w:r w:rsidR="008B1BF2">
        <w:rPr>
          <w:b/>
          <w:lang w:val="uk-UA" w:eastAsia="uk-UA"/>
        </w:rPr>
        <w:t>4</w:t>
      </w:r>
      <w:r>
        <w:rPr>
          <w:b/>
          <w:lang w:val="uk-UA" w:eastAsia="uk-UA"/>
        </w:rPr>
        <w:t>.202</w:t>
      </w:r>
      <w:r>
        <w:rPr>
          <w:b/>
          <w:lang w:val="en-US" w:eastAsia="uk-UA"/>
        </w:rPr>
        <w:t>4</w:t>
      </w:r>
      <w:r>
        <w:rPr>
          <w:b/>
          <w:lang w:val="uk-UA" w:eastAsia="uk-UA"/>
        </w:rPr>
        <w:t xml:space="preserve"> року</w:t>
      </w:r>
    </w:p>
    <w:p w14:paraId="6EC4B667" w14:textId="77777777" w:rsidR="00E177C6" w:rsidRDefault="00E177C6">
      <w:pPr>
        <w:ind w:left="5103"/>
        <w:rPr>
          <w:b/>
          <w:i/>
          <w:lang w:val="uk-UA" w:eastAsia="uk-UA"/>
        </w:rPr>
      </w:pPr>
    </w:p>
    <w:p w14:paraId="0B967965" w14:textId="77777777" w:rsidR="00E177C6" w:rsidRDefault="00E177C6">
      <w:pPr>
        <w:ind w:firstLine="5245"/>
        <w:rPr>
          <w:rFonts w:eastAsia="Times New Roman"/>
          <w:b/>
          <w:bCs/>
          <w:sz w:val="22"/>
          <w:szCs w:val="22"/>
          <w:lang w:val="uk-UA" w:eastAsia="uk-UA"/>
        </w:rPr>
      </w:pPr>
    </w:p>
    <w:p w14:paraId="26BBC16E" w14:textId="77777777" w:rsidR="00E177C6" w:rsidRDefault="00E177C6">
      <w:pPr>
        <w:ind w:firstLine="5245"/>
        <w:rPr>
          <w:rFonts w:eastAsia="Times New Roman"/>
          <w:b/>
          <w:bCs/>
          <w:sz w:val="22"/>
          <w:szCs w:val="22"/>
          <w:lang w:val="uk-UA" w:eastAsia="uk-UA"/>
        </w:rPr>
      </w:pPr>
    </w:p>
    <w:p w14:paraId="0BF8531C" w14:textId="77777777" w:rsidR="00E177C6" w:rsidRDefault="00E177C6">
      <w:pPr>
        <w:rPr>
          <w:rFonts w:eastAsia="Times New Roman"/>
          <w:b/>
          <w:bCs/>
          <w:sz w:val="22"/>
          <w:szCs w:val="22"/>
          <w:lang w:val="uk-UA" w:eastAsia="uk-UA"/>
        </w:rPr>
      </w:pPr>
    </w:p>
    <w:p w14:paraId="50990AD9" w14:textId="77777777" w:rsidR="00E177C6" w:rsidRDefault="00E177C6">
      <w:pPr>
        <w:jc w:val="center"/>
        <w:rPr>
          <w:rFonts w:eastAsia="Times New Roman"/>
          <w:b/>
          <w:sz w:val="22"/>
          <w:szCs w:val="22"/>
          <w:lang w:val="uk-UA" w:eastAsia="uk-UA"/>
        </w:rPr>
      </w:pPr>
    </w:p>
    <w:p w14:paraId="1A421115" w14:textId="77777777" w:rsidR="00E177C6" w:rsidRDefault="00E177C6">
      <w:pPr>
        <w:jc w:val="center"/>
        <w:rPr>
          <w:rFonts w:eastAsia="Times New Roman"/>
          <w:b/>
          <w:sz w:val="22"/>
          <w:szCs w:val="22"/>
          <w:lang w:val="uk-UA" w:eastAsia="uk-UA"/>
        </w:rPr>
      </w:pPr>
    </w:p>
    <w:p w14:paraId="73961BD5" w14:textId="77777777" w:rsidR="00E177C6" w:rsidRDefault="00E177C6">
      <w:pPr>
        <w:jc w:val="center"/>
        <w:rPr>
          <w:rFonts w:eastAsia="Times New Roman"/>
          <w:b/>
          <w:sz w:val="22"/>
          <w:szCs w:val="22"/>
          <w:lang w:val="uk-UA" w:eastAsia="uk-UA"/>
        </w:rPr>
      </w:pPr>
    </w:p>
    <w:p w14:paraId="60B6A5F9" w14:textId="77777777" w:rsidR="00E177C6" w:rsidRDefault="00C81D68">
      <w:pPr>
        <w:jc w:val="center"/>
        <w:rPr>
          <w:b/>
          <w:sz w:val="32"/>
          <w:lang w:val="uk-UA"/>
        </w:rPr>
      </w:pPr>
      <w:r>
        <w:rPr>
          <w:b/>
          <w:sz w:val="32"/>
          <w:lang w:val="uk-UA"/>
        </w:rPr>
        <w:t>ТЕНДЕРНА ДОКУМЕНТАЦІЯ</w:t>
      </w:r>
    </w:p>
    <w:p w14:paraId="5A0A3B5D" w14:textId="77777777" w:rsidR="00E177C6" w:rsidRDefault="00C81D68">
      <w:pPr>
        <w:jc w:val="center"/>
        <w:rPr>
          <w:sz w:val="32"/>
          <w:lang w:val="uk-UA"/>
        </w:rPr>
      </w:pPr>
      <w:r>
        <w:rPr>
          <w:b/>
          <w:sz w:val="32"/>
          <w:lang w:val="uk-UA"/>
        </w:rPr>
        <w:t>для процедури –  відкриті торги</w:t>
      </w:r>
      <w:r>
        <w:rPr>
          <w:b/>
          <w:sz w:val="32"/>
          <w:lang w:val="uk-UA"/>
        </w:rPr>
        <w:t xml:space="preserve"> </w:t>
      </w:r>
      <w:r>
        <w:rPr>
          <w:b/>
          <w:bCs/>
          <w:sz w:val="32"/>
          <w:szCs w:val="32"/>
          <w:lang w:val="uk-UA" w:eastAsia="uk-UA"/>
        </w:rPr>
        <w:t>з Особливостями</w:t>
      </w:r>
    </w:p>
    <w:p w14:paraId="55944CEE" w14:textId="77777777" w:rsidR="00E177C6" w:rsidRDefault="00C81D68">
      <w:pPr>
        <w:jc w:val="center"/>
        <w:rPr>
          <w:i/>
          <w:sz w:val="32"/>
          <w:lang w:val="uk-UA"/>
        </w:rPr>
      </w:pPr>
      <w:r>
        <w:rPr>
          <w:i/>
          <w:sz w:val="32"/>
          <w:lang w:val="uk-UA"/>
        </w:rPr>
        <w:t>на закупівлю</w:t>
      </w:r>
    </w:p>
    <w:p w14:paraId="355820C0" w14:textId="77777777" w:rsidR="00E177C6" w:rsidRDefault="00E177C6">
      <w:pPr>
        <w:jc w:val="center"/>
        <w:rPr>
          <w:rFonts w:eastAsia="Dotum"/>
          <w:color w:val="000000"/>
          <w:sz w:val="22"/>
          <w:szCs w:val="22"/>
          <w:lang w:val="uk-UA" w:eastAsia="uk-UA"/>
        </w:rPr>
      </w:pPr>
    </w:p>
    <w:p w14:paraId="10ED3ADF" w14:textId="77777777" w:rsidR="00E177C6" w:rsidRDefault="00E177C6">
      <w:pPr>
        <w:jc w:val="center"/>
        <w:rPr>
          <w:rFonts w:eastAsia="Times New Roman"/>
          <w:b/>
          <w:snapToGrid w:val="0"/>
          <w:sz w:val="22"/>
          <w:szCs w:val="22"/>
          <w:lang w:val="uk-UA" w:eastAsia="uk-UA"/>
        </w:rPr>
      </w:pPr>
    </w:p>
    <w:p w14:paraId="77F83DAC" w14:textId="77777777" w:rsidR="00E177C6" w:rsidRDefault="00E177C6">
      <w:pPr>
        <w:jc w:val="center"/>
        <w:rPr>
          <w:rFonts w:eastAsia="Times New Roman"/>
          <w:b/>
          <w:snapToGrid w:val="0"/>
          <w:sz w:val="22"/>
          <w:szCs w:val="22"/>
          <w:lang w:val="uk-UA" w:eastAsia="uk-UA"/>
        </w:rPr>
      </w:pPr>
    </w:p>
    <w:p w14:paraId="0962E653" w14:textId="77777777" w:rsidR="00E177C6" w:rsidRDefault="00C81D68">
      <w:pPr>
        <w:tabs>
          <w:tab w:val="left" w:pos="993"/>
        </w:tabs>
        <w:ind w:firstLine="708"/>
        <w:jc w:val="center"/>
        <w:rPr>
          <w:rFonts w:eastAsia="Times New Roman"/>
          <w:b/>
          <w:snapToGrid w:val="0"/>
          <w:sz w:val="32"/>
          <w:szCs w:val="32"/>
          <w:lang w:val="uk-UA" w:eastAsia="uk-UA"/>
        </w:rPr>
      </w:pPr>
      <w:r>
        <w:rPr>
          <w:rFonts w:eastAsia="Times New Roman"/>
          <w:b/>
          <w:snapToGrid w:val="0"/>
          <w:sz w:val="32"/>
          <w:szCs w:val="32"/>
          <w:lang w:val="uk-UA" w:eastAsia="uk-UA"/>
        </w:rPr>
        <w:t xml:space="preserve">Дизельне пальне в талонах </w:t>
      </w:r>
    </w:p>
    <w:p w14:paraId="322AB4ED" w14:textId="77777777" w:rsidR="00E177C6" w:rsidRDefault="00C81D68">
      <w:pPr>
        <w:jc w:val="center"/>
        <w:rPr>
          <w:rFonts w:eastAsia="Times New Roman"/>
          <w:b/>
          <w:snapToGrid w:val="0"/>
          <w:lang w:val="uk-UA" w:eastAsia="uk-UA"/>
        </w:rPr>
      </w:pPr>
      <w:r>
        <w:rPr>
          <w:rFonts w:eastAsia="Times New Roman"/>
          <w:b/>
          <w:snapToGrid w:val="0"/>
          <w:sz w:val="32"/>
          <w:szCs w:val="32"/>
          <w:lang w:val="uk-UA" w:eastAsia="uk-UA"/>
        </w:rPr>
        <w:t>(ДК 021:2015-09130000-9 Нафта і дистиляти)</w:t>
      </w:r>
    </w:p>
    <w:p w14:paraId="2B6BB979" w14:textId="77777777" w:rsidR="00E177C6" w:rsidRDefault="00E177C6">
      <w:pPr>
        <w:jc w:val="center"/>
        <w:rPr>
          <w:rFonts w:eastAsia="Times New Roman"/>
          <w:b/>
          <w:lang w:val="uk-UA" w:eastAsia="uk-UA"/>
        </w:rPr>
      </w:pPr>
    </w:p>
    <w:p w14:paraId="5EB71479" w14:textId="77777777" w:rsidR="00E177C6" w:rsidRDefault="00E177C6">
      <w:pPr>
        <w:jc w:val="center"/>
        <w:rPr>
          <w:rFonts w:eastAsia="Times New Roman"/>
          <w:b/>
          <w:sz w:val="22"/>
          <w:szCs w:val="22"/>
          <w:lang w:val="uk-UA" w:eastAsia="uk-UA"/>
        </w:rPr>
      </w:pPr>
    </w:p>
    <w:p w14:paraId="309944AB" w14:textId="77777777" w:rsidR="00E177C6" w:rsidRDefault="00E177C6">
      <w:pPr>
        <w:rPr>
          <w:rFonts w:eastAsia="Times New Roman"/>
          <w:b/>
          <w:snapToGrid w:val="0"/>
          <w:color w:val="000000"/>
          <w:sz w:val="22"/>
          <w:szCs w:val="22"/>
          <w:lang w:val="uk-UA" w:eastAsia="uk-UA"/>
        </w:rPr>
      </w:pPr>
    </w:p>
    <w:p w14:paraId="02EC1E61" w14:textId="77777777" w:rsidR="00E177C6" w:rsidRDefault="00E177C6">
      <w:pPr>
        <w:rPr>
          <w:rFonts w:eastAsia="Times New Roman"/>
          <w:sz w:val="22"/>
          <w:szCs w:val="22"/>
          <w:lang w:val="uk-UA" w:eastAsia="uk-UA"/>
        </w:rPr>
      </w:pPr>
    </w:p>
    <w:p w14:paraId="375622F1" w14:textId="77777777" w:rsidR="00E177C6" w:rsidRDefault="00E177C6">
      <w:pPr>
        <w:rPr>
          <w:rFonts w:eastAsia="Times New Roman"/>
          <w:sz w:val="22"/>
          <w:szCs w:val="22"/>
          <w:lang w:val="uk-UA" w:eastAsia="uk-UA"/>
        </w:rPr>
      </w:pPr>
    </w:p>
    <w:p w14:paraId="7E8737C3" w14:textId="77777777" w:rsidR="00E177C6" w:rsidRDefault="00E177C6">
      <w:pPr>
        <w:rPr>
          <w:rFonts w:eastAsia="Times New Roman"/>
          <w:sz w:val="22"/>
          <w:szCs w:val="22"/>
          <w:lang w:val="uk-UA" w:eastAsia="uk-UA"/>
        </w:rPr>
      </w:pPr>
    </w:p>
    <w:p w14:paraId="24733E3C" w14:textId="77777777" w:rsidR="00E177C6" w:rsidRDefault="00E177C6">
      <w:pPr>
        <w:rPr>
          <w:rFonts w:eastAsia="Times New Roman"/>
          <w:sz w:val="22"/>
          <w:szCs w:val="22"/>
          <w:lang w:val="uk-UA" w:eastAsia="uk-UA"/>
        </w:rPr>
      </w:pPr>
    </w:p>
    <w:p w14:paraId="74274A27" w14:textId="77777777" w:rsidR="00E177C6" w:rsidRDefault="00E177C6">
      <w:pPr>
        <w:rPr>
          <w:rFonts w:eastAsia="Times New Roman"/>
          <w:sz w:val="22"/>
          <w:szCs w:val="22"/>
          <w:lang w:val="uk-UA" w:eastAsia="uk-UA"/>
        </w:rPr>
      </w:pPr>
    </w:p>
    <w:p w14:paraId="2254A983" w14:textId="77777777" w:rsidR="00E177C6" w:rsidRDefault="00E177C6">
      <w:pPr>
        <w:rPr>
          <w:rFonts w:eastAsia="Times New Roman"/>
          <w:sz w:val="22"/>
          <w:szCs w:val="22"/>
          <w:lang w:val="uk-UA" w:eastAsia="uk-UA"/>
        </w:rPr>
      </w:pPr>
    </w:p>
    <w:p w14:paraId="24F7DD6F" w14:textId="77777777" w:rsidR="00E177C6" w:rsidRDefault="00E177C6">
      <w:pPr>
        <w:rPr>
          <w:rFonts w:eastAsia="Times New Roman"/>
          <w:sz w:val="22"/>
          <w:szCs w:val="22"/>
          <w:lang w:val="uk-UA" w:eastAsia="uk-UA"/>
        </w:rPr>
      </w:pPr>
    </w:p>
    <w:p w14:paraId="53F6B2CE" w14:textId="77777777" w:rsidR="00E177C6" w:rsidRDefault="00E177C6">
      <w:pPr>
        <w:rPr>
          <w:rFonts w:eastAsia="Times New Roman"/>
          <w:sz w:val="22"/>
          <w:szCs w:val="22"/>
          <w:lang w:val="uk-UA" w:eastAsia="uk-UA"/>
        </w:rPr>
      </w:pPr>
    </w:p>
    <w:p w14:paraId="3A366D9D" w14:textId="77777777" w:rsidR="00E177C6" w:rsidRDefault="00E177C6">
      <w:pPr>
        <w:rPr>
          <w:rFonts w:eastAsia="Times New Roman"/>
          <w:sz w:val="22"/>
          <w:szCs w:val="22"/>
          <w:lang w:val="uk-UA" w:eastAsia="uk-UA"/>
        </w:rPr>
      </w:pPr>
    </w:p>
    <w:p w14:paraId="551805A3" w14:textId="77777777" w:rsidR="00E177C6" w:rsidRDefault="00E177C6">
      <w:pPr>
        <w:jc w:val="center"/>
        <w:rPr>
          <w:rFonts w:eastAsia="Times New Roman"/>
          <w:sz w:val="22"/>
          <w:szCs w:val="22"/>
          <w:lang w:val="uk-UA" w:eastAsia="uk-UA"/>
        </w:rPr>
      </w:pPr>
    </w:p>
    <w:p w14:paraId="159D23BF" w14:textId="77777777" w:rsidR="00E177C6" w:rsidRDefault="00E177C6">
      <w:pPr>
        <w:jc w:val="center"/>
        <w:rPr>
          <w:rFonts w:eastAsia="Times New Roman"/>
          <w:sz w:val="22"/>
          <w:szCs w:val="22"/>
          <w:lang w:val="uk-UA" w:eastAsia="uk-UA"/>
        </w:rPr>
      </w:pPr>
    </w:p>
    <w:p w14:paraId="48710E95" w14:textId="77777777" w:rsidR="00E177C6" w:rsidRDefault="00E177C6">
      <w:pPr>
        <w:jc w:val="center"/>
        <w:rPr>
          <w:rFonts w:eastAsia="Times New Roman"/>
          <w:sz w:val="22"/>
          <w:szCs w:val="22"/>
          <w:lang w:val="uk-UA" w:eastAsia="uk-UA"/>
        </w:rPr>
      </w:pPr>
    </w:p>
    <w:p w14:paraId="34494CCF" w14:textId="77777777" w:rsidR="00E177C6" w:rsidRDefault="00E177C6">
      <w:pPr>
        <w:jc w:val="center"/>
        <w:rPr>
          <w:rFonts w:eastAsia="Times New Roman"/>
          <w:sz w:val="22"/>
          <w:szCs w:val="22"/>
          <w:lang w:val="uk-UA" w:eastAsia="uk-UA"/>
        </w:rPr>
      </w:pPr>
    </w:p>
    <w:p w14:paraId="7B148380" w14:textId="77777777" w:rsidR="00E177C6" w:rsidRDefault="00E177C6">
      <w:pPr>
        <w:jc w:val="center"/>
        <w:rPr>
          <w:rFonts w:eastAsia="Times New Roman"/>
          <w:sz w:val="22"/>
          <w:szCs w:val="22"/>
          <w:lang w:val="uk-UA" w:eastAsia="uk-UA"/>
        </w:rPr>
      </w:pPr>
    </w:p>
    <w:p w14:paraId="5D05D1B0" w14:textId="77777777" w:rsidR="00E177C6" w:rsidRDefault="00E177C6">
      <w:pPr>
        <w:jc w:val="center"/>
        <w:rPr>
          <w:rFonts w:eastAsia="Times New Roman"/>
          <w:sz w:val="22"/>
          <w:szCs w:val="22"/>
          <w:lang w:val="uk-UA" w:eastAsia="uk-UA"/>
        </w:rPr>
      </w:pPr>
    </w:p>
    <w:p w14:paraId="434A4772" w14:textId="77777777" w:rsidR="00E177C6" w:rsidRDefault="00E177C6">
      <w:pPr>
        <w:jc w:val="center"/>
        <w:rPr>
          <w:rFonts w:eastAsia="Times New Roman"/>
          <w:sz w:val="22"/>
          <w:szCs w:val="22"/>
          <w:lang w:val="uk-UA" w:eastAsia="uk-UA"/>
        </w:rPr>
      </w:pPr>
    </w:p>
    <w:p w14:paraId="13A3B995" w14:textId="77777777" w:rsidR="00E177C6" w:rsidRDefault="00E177C6">
      <w:pPr>
        <w:jc w:val="center"/>
        <w:rPr>
          <w:rFonts w:eastAsia="Times New Roman"/>
          <w:sz w:val="22"/>
          <w:szCs w:val="22"/>
          <w:lang w:val="uk-UA" w:eastAsia="uk-UA"/>
        </w:rPr>
      </w:pPr>
    </w:p>
    <w:p w14:paraId="0B134274" w14:textId="77777777" w:rsidR="00E177C6" w:rsidRDefault="00E177C6">
      <w:pPr>
        <w:jc w:val="center"/>
        <w:rPr>
          <w:rFonts w:eastAsia="Times New Roman"/>
          <w:sz w:val="22"/>
          <w:szCs w:val="22"/>
          <w:lang w:val="uk-UA" w:eastAsia="uk-UA"/>
        </w:rPr>
      </w:pPr>
    </w:p>
    <w:p w14:paraId="7CE90DE4" w14:textId="77777777" w:rsidR="00E177C6" w:rsidRDefault="00E177C6">
      <w:pPr>
        <w:jc w:val="center"/>
        <w:rPr>
          <w:rFonts w:eastAsia="Times New Roman"/>
          <w:sz w:val="22"/>
          <w:szCs w:val="22"/>
          <w:lang w:val="uk-UA" w:eastAsia="uk-UA"/>
        </w:rPr>
      </w:pPr>
    </w:p>
    <w:p w14:paraId="13C6D50C" w14:textId="77777777" w:rsidR="00E177C6" w:rsidRDefault="00E177C6">
      <w:pPr>
        <w:jc w:val="center"/>
        <w:rPr>
          <w:rFonts w:eastAsia="Times New Roman"/>
          <w:sz w:val="22"/>
          <w:szCs w:val="22"/>
          <w:lang w:val="uk-UA" w:eastAsia="uk-UA"/>
        </w:rPr>
      </w:pPr>
    </w:p>
    <w:p w14:paraId="4DE7F285" w14:textId="77777777" w:rsidR="00E177C6" w:rsidRDefault="00E177C6">
      <w:pPr>
        <w:jc w:val="center"/>
        <w:rPr>
          <w:rFonts w:eastAsia="Times New Roman"/>
          <w:sz w:val="22"/>
          <w:szCs w:val="22"/>
          <w:lang w:val="uk-UA" w:eastAsia="uk-UA"/>
        </w:rPr>
      </w:pPr>
    </w:p>
    <w:p w14:paraId="564FA4E4" w14:textId="77777777" w:rsidR="00E177C6" w:rsidRDefault="00E177C6">
      <w:pPr>
        <w:jc w:val="center"/>
        <w:rPr>
          <w:rFonts w:eastAsia="Times New Roman"/>
          <w:sz w:val="22"/>
          <w:szCs w:val="22"/>
          <w:lang w:val="uk-UA" w:eastAsia="uk-UA"/>
        </w:rPr>
      </w:pPr>
    </w:p>
    <w:p w14:paraId="4875B118" w14:textId="77777777" w:rsidR="00E177C6" w:rsidRDefault="00E177C6">
      <w:pPr>
        <w:jc w:val="center"/>
        <w:rPr>
          <w:rFonts w:eastAsia="Times New Roman"/>
          <w:sz w:val="22"/>
          <w:szCs w:val="22"/>
          <w:lang w:val="uk-UA" w:eastAsia="uk-UA"/>
        </w:rPr>
      </w:pPr>
    </w:p>
    <w:p w14:paraId="6617BFA1" w14:textId="77777777" w:rsidR="00E177C6" w:rsidRDefault="00E177C6">
      <w:pPr>
        <w:jc w:val="center"/>
        <w:rPr>
          <w:rFonts w:eastAsia="Times New Roman"/>
          <w:sz w:val="22"/>
          <w:szCs w:val="22"/>
          <w:lang w:val="uk-UA" w:eastAsia="uk-UA"/>
        </w:rPr>
      </w:pPr>
    </w:p>
    <w:p w14:paraId="381F827E" w14:textId="77777777" w:rsidR="00E177C6" w:rsidRDefault="00E177C6">
      <w:pPr>
        <w:jc w:val="center"/>
        <w:rPr>
          <w:rFonts w:eastAsia="Times New Roman"/>
          <w:sz w:val="22"/>
          <w:szCs w:val="22"/>
          <w:lang w:val="uk-UA" w:eastAsia="uk-UA"/>
        </w:rPr>
      </w:pPr>
    </w:p>
    <w:p w14:paraId="2BDDF10B" w14:textId="77777777" w:rsidR="00E177C6" w:rsidRDefault="00E177C6">
      <w:pPr>
        <w:jc w:val="center"/>
        <w:rPr>
          <w:rFonts w:eastAsia="Times New Roman"/>
          <w:sz w:val="22"/>
          <w:szCs w:val="22"/>
          <w:lang w:val="uk-UA" w:eastAsia="uk-UA"/>
        </w:rPr>
      </w:pPr>
    </w:p>
    <w:p w14:paraId="7C750198" w14:textId="77777777" w:rsidR="00E177C6" w:rsidRDefault="00C81D68">
      <w:pPr>
        <w:jc w:val="center"/>
        <w:rPr>
          <w:rFonts w:eastAsia="Times New Roman"/>
          <w:b/>
          <w:sz w:val="22"/>
          <w:szCs w:val="22"/>
          <w:lang w:val="en-US" w:eastAsia="uk-UA"/>
        </w:rPr>
      </w:pPr>
      <w:r>
        <w:rPr>
          <w:rFonts w:eastAsia="Times New Roman"/>
          <w:b/>
          <w:sz w:val="22"/>
          <w:szCs w:val="22"/>
          <w:lang w:val="uk-UA" w:eastAsia="uk-UA"/>
        </w:rPr>
        <w:t>смт. Іванків – 202</w:t>
      </w:r>
      <w:r>
        <w:rPr>
          <w:rFonts w:eastAsia="Times New Roman"/>
          <w:b/>
          <w:sz w:val="22"/>
          <w:szCs w:val="22"/>
          <w:lang w:val="en-US" w:eastAsia="uk-UA"/>
        </w:rPr>
        <w:t>4</w:t>
      </w:r>
    </w:p>
    <w:tbl>
      <w:tblPr>
        <w:tblStyle w:val="Style16"/>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7"/>
        <w:gridCol w:w="24"/>
        <w:gridCol w:w="6346"/>
      </w:tblGrid>
      <w:tr w:rsidR="00E177C6" w14:paraId="1C9D934D" w14:textId="77777777">
        <w:trPr>
          <w:trHeight w:val="520"/>
          <w:jc w:val="center"/>
        </w:trPr>
        <w:tc>
          <w:tcPr>
            <w:tcW w:w="9743" w:type="dxa"/>
            <w:gridSpan w:val="5"/>
            <w:shd w:val="clear" w:color="auto" w:fill="FFFFFF" w:themeFill="background1"/>
            <w:vAlign w:val="center"/>
          </w:tcPr>
          <w:p w14:paraId="2FCB12D0" w14:textId="77777777" w:rsidR="00E177C6" w:rsidRDefault="00C81D68">
            <w:pPr>
              <w:widowControl w:val="0"/>
              <w:shd w:val="clear" w:color="auto" w:fill="FFFFFF" w:themeFill="background1"/>
              <w:contextualSpacing/>
              <w:jc w:val="center"/>
              <w:rPr>
                <w:rFonts w:eastAsia="Times New Roman"/>
                <w:b/>
                <w:lang w:val="uk-UA"/>
              </w:rPr>
            </w:pPr>
            <w:r>
              <w:rPr>
                <w:rFonts w:eastAsia="Times New Roman"/>
                <w:b/>
                <w:sz w:val="22"/>
                <w:szCs w:val="22"/>
                <w:lang w:val="uk-UA"/>
              </w:rPr>
              <w:lastRenderedPageBreak/>
              <w:t>I. Загальні положення</w:t>
            </w:r>
          </w:p>
        </w:tc>
      </w:tr>
      <w:tr w:rsidR="00E177C6" w14:paraId="02B491FB" w14:textId="77777777">
        <w:trPr>
          <w:trHeight w:val="739"/>
          <w:jc w:val="center"/>
        </w:trPr>
        <w:tc>
          <w:tcPr>
            <w:tcW w:w="576" w:type="dxa"/>
            <w:gridSpan w:val="2"/>
            <w:shd w:val="clear" w:color="auto" w:fill="FFFFFF" w:themeFill="background1"/>
          </w:tcPr>
          <w:p w14:paraId="6428AD5D"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1</w:t>
            </w:r>
          </w:p>
        </w:tc>
        <w:tc>
          <w:tcPr>
            <w:tcW w:w="2797" w:type="dxa"/>
            <w:shd w:val="clear" w:color="auto" w:fill="FFFFFF" w:themeFill="background1"/>
          </w:tcPr>
          <w:p w14:paraId="078FB210" w14:textId="77777777" w:rsidR="00E177C6" w:rsidRDefault="00C81D68">
            <w:pPr>
              <w:widowControl w:val="0"/>
              <w:shd w:val="clear" w:color="auto" w:fill="FFFFFF" w:themeFill="background1"/>
              <w:spacing w:before="40" w:after="40"/>
              <w:rPr>
                <w:lang w:val="uk-UA"/>
              </w:rPr>
            </w:pPr>
            <w:r>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2EAECB28" w14:textId="77777777" w:rsidR="00E177C6" w:rsidRDefault="00C81D68">
            <w:pPr>
              <w:widowControl w:val="0"/>
              <w:shd w:val="clear" w:color="auto" w:fill="FFFFFF" w:themeFill="background1"/>
              <w:spacing w:before="40" w:after="40"/>
              <w:jc w:val="both"/>
              <w:rPr>
                <w:highlight w:val="yellow"/>
                <w:lang w:val="uk-UA"/>
              </w:rPr>
            </w:pPr>
            <w:r>
              <w:rPr>
                <w:rFonts w:eastAsia="Times New Roman"/>
                <w:sz w:val="22"/>
                <w:szCs w:val="22"/>
                <w:lang w:val="uk-UA"/>
              </w:rPr>
              <w:t xml:space="preserve">Тендерну документацію розроблено відповідно до вимог </w:t>
            </w:r>
            <w:hyperlink r:id="rId8">
              <w:r>
                <w:rPr>
                  <w:rFonts w:eastAsia="Times New Roman"/>
                  <w:sz w:val="22"/>
                  <w:szCs w:val="22"/>
                  <w:lang w:val="uk-UA"/>
                </w:rPr>
                <w:t>Закону</w:t>
              </w:r>
            </w:hyperlink>
            <w:r>
              <w:rPr>
                <w:rFonts w:eastAsia="Times New Roman"/>
                <w:sz w:val="22"/>
                <w:szCs w:val="22"/>
                <w:lang w:val="uk-UA"/>
              </w:rPr>
              <w:t xml:space="preserve"> України «Про публічні закупівлі» (далі – Закон) з урахуванням «Особливостей здійснення публічних закупівель товарів, робіт і послуг д</w:t>
            </w:r>
            <w:r>
              <w:rPr>
                <w:rFonts w:eastAsia="Times New Roman"/>
                <w:sz w:val="22"/>
                <w:szCs w:val="22"/>
                <w:lang w:val="uk-UA"/>
              </w:rPr>
              <w:t>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w:t>
            </w:r>
            <w:r>
              <w:rPr>
                <w:rFonts w:eastAsia="Times New Roman"/>
                <w:sz w:val="22"/>
                <w:szCs w:val="22"/>
                <w:lang w:val="uk-UA"/>
              </w:rPr>
              <w:t>8 (зі змінами) (далі – Особливості). Терміни вживаються у значеннях, визначених Законом та Особливостями</w:t>
            </w:r>
          </w:p>
        </w:tc>
      </w:tr>
      <w:tr w:rsidR="00E177C6" w14:paraId="284101FD" w14:textId="77777777">
        <w:trPr>
          <w:trHeight w:val="520"/>
          <w:jc w:val="center"/>
        </w:trPr>
        <w:tc>
          <w:tcPr>
            <w:tcW w:w="576" w:type="dxa"/>
            <w:gridSpan w:val="2"/>
            <w:shd w:val="clear" w:color="auto" w:fill="FFFFFF" w:themeFill="background1"/>
          </w:tcPr>
          <w:p w14:paraId="6450F27E"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2</w:t>
            </w:r>
          </w:p>
        </w:tc>
        <w:tc>
          <w:tcPr>
            <w:tcW w:w="2797" w:type="dxa"/>
            <w:shd w:val="clear" w:color="auto" w:fill="FFFFFF" w:themeFill="background1"/>
          </w:tcPr>
          <w:p w14:paraId="1073C157" w14:textId="77777777" w:rsidR="00E177C6" w:rsidRDefault="00C81D68">
            <w:pPr>
              <w:widowControl w:val="0"/>
              <w:shd w:val="clear" w:color="auto" w:fill="FFFFFF" w:themeFill="background1"/>
              <w:rPr>
                <w:lang w:val="uk-UA"/>
              </w:rPr>
            </w:pPr>
            <w:r>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43CCF0DC" w14:textId="77777777" w:rsidR="00E177C6" w:rsidRDefault="00E177C6">
            <w:pPr>
              <w:widowControl w:val="0"/>
              <w:shd w:val="clear" w:color="auto" w:fill="FFFFFF" w:themeFill="background1"/>
              <w:ind w:firstLine="335"/>
              <w:jc w:val="both"/>
              <w:rPr>
                <w:highlight w:val="yellow"/>
                <w:lang w:val="uk-UA"/>
              </w:rPr>
            </w:pPr>
          </w:p>
        </w:tc>
      </w:tr>
      <w:tr w:rsidR="00E177C6" w14:paraId="1ADEBA02" w14:textId="77777777">
        <w:trPr>
          <w:trHeight w:val="309"/>
          <w:jc w:val="center"/>
        </w:trPr>
        <w:tc>
          <w:tcPr>
            <w:tcW w:w="576" w:type="dxa"/>
            <w:gridSpan w:val="2"/>
            <w:shd w:val="clear" w:color="auto" w:fill="FFFFFF" w:themeFill="background1"/>
          </w:tcPr>
          <w:p w14:paraId="60F6071F" w14:textId="77777777" w:rsidR="00E177C6" w:rsidRDefault="00C81D68">
            <w:pPr>
              <w:widowControl w:val="0"/>
              <w:shd w:val="clear" w:color="auto" w:fill="FFFFFF" w:themeFill="background1"/>
              <w:rPr>
                <w:lang w:val="uk-UA"/>
              </w:rPr>
            </w:pPr>
            <w:r>
              <w:rPr>
                <w:rFonts w:eastAsia="Times New Roman"/>
                <w:sz w:val="22"/>
                <w:szCs w:val="22"/>
                <w:lang w:val="uk-UA"/>
              </w:rPr>
              <w:t>2.1</w:t>
            </w:r>
          </w:p>
        </w:tc>
        <w:tc>
          <w:tcPr>
            <w:tcW w:w="2797" w:type="dxa"/>
            <w:shd w:val="clear" w:color="auto" w:fill="FFFFFF" w:themeFill="background1"/>
          </w:tcPr>
          <w:p w14:paraId="597C23A6" w14:textId="77777777" w:rsidR="00E177C6" w:rsidRDefault="00C81D68">
            <w:pPr>
              <w:widowControl w:val="0"/>
              <w:shd w:val="clear" w:color="auto" w:fill="FFFFFF" w:themeFill="background1"/>
              <w:rPr>
                <w:lang w:val="uk-UA"/>
              </w:rPr>
            </w:pPr>
            <w:r>
              <w:rPr>
                <w:rFonts w:eastAsia="Times New Roman"/>
                <w:sz w:val="22"/>
                <w:szCs w:val="22"/>
                <w:lang w:val="uk-UA"/>
              </w:rPr>
              <w:t>повне найменування</w:t>
            </w:r>
          </w:p>
        </w:tc>
        <w:tc>
          <w:tcPr>
            <w:tcW w:w="6370" w:type="dxa"/>
            <w:gridSpan w:val="2"/>
            <w:shd w:val="clear" w:color="auto" w:fill="FFFFFF" w:themeFill="background1"/>
          </w:tcPr>
          <w:p w14:paraId="0A708D05" w14:textId="77777777" w:rsidR="00E177C6" w:rsidRDefault="00C81D68">
            <w:pPr>
              <w:shd w:val="clear" w:color="auto" w:fill="FFFFFF" w:themeFill="background1"/>
              <w:jc w:val="both"/>
              <w:rPr>
                <w:lang w:val="uk-UA"/>
              </w:rPr>
            </w:pPr>
            <w:r>
              <w:rPr>
                <w:lang w:val="uk-UA"/>
              </w:rPr>
              <w:t>Відділ освіти Іванківської селищної ради</w:t>
            </w:r>
          </w:p>
        </w:tc>
      </w:tr>
      <w:tr w:rsidR="00E177C6" w14:paraId="1B4B1975" w14:textId="77777777">
        <w:trPr>
          <w:trHeight w:val="317"/>
          <w:jc w:val="center"/>
        </w:trPr>
        <w:tc>
          <w:tcPr>
            <w:tcW w:w="576" w:type="dxa"/>
            <w:gridSpan w:val="2"/>
            <w:shd w:val="clear" w:color="auto" w:fill="FFFFFF" w:themeFill="background1"/>
          </w:tcPr>
          <w:p w14:paraId="6D929340" w14:textId="77777777" w:rsidR="00E177C6" w:rsidRDefault="00C81D68">
            <w:pPr>
              <w:widowControl w:val="0"/>
              <w:shd w:val="clear" w:color="auto" w:fill="FFFFFF" w:themeFill="background1"/>
              <w:rPr>
                <w:lang w:val="uk-UA"/>
              </w:rPr>
            </w:pPr>
            <w:r>
              <w:rPr>
                <w:rFonts w:eastAsia="Times New Roman"/>
                <w:sz w:val="22"/>
                <w:szCs w:val="22"/>
                <w:lang w:val="uk-UA"/>
              </w:rPr>
              <w:t>2.2</w:t>
            </w:r>
          </w:p>
        </w:tc>
        <w:tc>
          <w:tcPr>
            <w:tcW w:w="2797" w:type="dxa"/>
            <w:shd w:val="clear" w:color="auto" w:fill="FFFFFF" w:themeFill="background1"/>
          </w:tcPr>
          <w:p w14:paraId="2B27E4C1" w14:textId="77777777" w:rsidR="00E177C6" w:rsidRDefault="00C81D68">
            <w:pPr>
              <w:widowControl w:val="0"/>
              <w:shd w:val="clear" w:color="auto" w:fill="FFFFFF" w:themeFill="background1"/>
              <w:rPr>
                <w:lang w:val="uk-UA"/>
              </w:rPr>
            </w:pPr>
            <w:r>
              <w:rPr>
                <w:rFonts w:eastAsia="Times New Roman"/>
                <w:sz w:val="22"/>
                <w:szCs w:val="22"/>
                <w:lang w:val="uk-UA"/>
              </w:rPr>
              <w:t>Місцезнаходження</w:t>
            </w:r>
          </w:p>
        </w:tc>
        <w:tc>
          <w:tcPr>
            <w:tcW w:w="6370" w:type="dxa"/>
            <w:gridSpan w:val="2"/>
            <w:shd w:val="clear" w:color="auto" w:fill="FFFFFF" w:themeFill="background1"/>
          </w:tcPr>
          <w:p w14:paraId="347F862C" w14:textId="77777777" w:rsidR="00E177C6" w:rsidRDefault="00C81D68">
            <w:pPr>
              <w:pStyle w:val="aff0"/>
              <w:shd w:val="clear" w:color="auto" w:fill="FFFFFF" w:themeFill="background1"/>
              <w:spacing w:before="0" w:beforeAutospacing="0" w:after="0" w:afterAutospacing="0"/>
              <w:jc w:val="both"/>
              <w:rPr>
                <w:lang w:val="uk-UA"/>
              </w:rPr>
            </w:pPr>
            <w:r>
              <w:rPr>
                <w:lang w:val="uk-UA"/>
              </w:rPr>
              <w:t xml:space="preserve">07201, Київська </w:t>
            </w:r>
            <w:r>
              <w:rPr>
                <w:lang w:val="uk-UA"/>
              </w:rPr>
              <w:t>область, смт Іванків, вулиця Івана Проскури, буд. 42</w:t>
            </w:r>
          </w:p>
        </w:tc>
      </w:tr>
      <w:tr w:rsidR="00E177C6" w14:paraId="22B4EF18" w14:textId="77777777">
        <w:trPr>
          <w:trHeight w:val="520"/>
          <w:jc w:val="center"/>
        </w:trPr>
        <w:tc>
          <w:tcPr>
            <w:tcW w:w="576" w:type="dxa"/>
            <w:gridSpan w:val="2"/>
            <w:shd w:val="clear" w:color="auto" w:fill="FFFFFF" w:themeFill="background1"/>
          </w:tcPr>
          <w:p w14:paraId="2B1C5E52" w14:textId="77777777" w:rsidR="00E177C6" w:rsidRDefault="00C81D68">
            <w:pPr>
              <w:widowControl w:val="0"/>
              <w:shd w:val="clear" w:color="auto" w:fill="FFFFFF" w:themeFill="background1"/>
              <w:rPr>
                <w:lang w:val="uk-UA"/>
              </w:rPr>
            </w:pPr>
            <w:r>
              <w:rPr>
                <w:rFonts w:eastAsia="Times New Roman"/>
                <w:sz w:val="22"/>
                <w:szCs w:val="22"/>
                <w:lang w:val="uk-UA"/>
              </w:rPr>
              <w:t>2.3</w:t>
            </w:r>
          </w:p>
        </w:tc>
        <w:tc>
          <w:tcPr>
            <w:tcW w:w="2797" w:type="dxa"/>
            <w:shd w:val="clear" w:color="auto" w:fill="FFFFFF" w:themeFill="background1"/>
          </w:tcPr>
          <w:p w14:paraId="7A5B27D5" w14:textId="77777777" w:rsidR="00E177C6" w:rsidRDefault="00C81D68">
            <w:pPr>
              <w:widowControl w:val="0"/>
              <w:shd w:val="clear" w:color="auto" w:fill="FFFFFF" w:themeFill="background1"/>
              <w:rPr>
                <w:lang w:val="uk-UA"/>
              </w:rPr>
            </w:pPr>
            <w:r>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14:paraId="1614117D" w14:textId="77777777" w:rsidR="00E177C6" w:rsidRDefault="00C81D68">
            <w:pPr>
              <w:pStyle w:val="TableParagraph"/>
              <w:tabs>
                <w:tab w:val="left" w:pos="280"/>
              </w:tabs>
              <w:autoSpaceDE w:val="0"/>
              <w:autoSpaceDN w:val="0"/>
              <w:ind w:left="360"/>
              <w:rPr>
                <w:sz w:val="24"/>
                <w:szCs w:val="24"/>
                <w:lang w:val="uk-UA"/>
              </w:rPr>
            </w:pPr>
            <w:r>
              <w:rPr>
                <w:sz w:val="24"/>
                <w:szCs w:val="24"/>
                <w:lang w:val="uk-UA"/>
              </w:rPr>
              <w:t xml:space="preserve"> Посадова особа замовника:</w:t>
            </w:r>
          </w:p>
          <w:p w14:paraId="1AEFACAC" w14:textId="2DF6468E" w:rsidR="00E177C6" w:rsidRDefault="00C81D68">
            <w:pPr>
              <w:pStyle w:val="TableParagraph"/>
              <w:numPr>
                <w:ilvl w:val="0"/>
                <w:numId w:val="1"/>
              </w:numPr>
              <w:tabs>
                <w:tab w:val="left" w:pos="280"/>
              </w:tabs>
              <w:autoSpaceDE w:val="0"/>
              <w:autoSpaceDN w:val="0"/>
              <w:ind w:left="529" w:firstLine="0"/>
              <w:rPr>
                <w:sz w:val="24"/>
                <w:szCs w:val="24"/>
                <w:lang w:val="uk-UA"/>
              </w:rPr>
            </w:pPr>
            <w:r>
              <w:rPr>
                <w:sz w:val="24"/>
                <w:szCs w:val="24"/>
                <w:lang w:val="uk-UA"/>
              </w:rPr>
              <w:t xml:space="preserve">прізвище, ім'я, по батькові посадової особи замовника, уповноваженої здійснювати зв’язок з учасниками – </w:t>
            </w:r>
            <w:r w:rsidR="008B1BF2">
              <w:rPr>
                <w:sz w:val="24"/>
                <w:szCs w:val="24"/>
                <w:lang w:val="uk-UA"/>
              </w:rPr>
              <w:t>Варсєєва Тетяна Миколаївна</w:t>
            </w:r>
            <w:r>
              <w:rPr>
                <w:sz w:val="24"/>
                <w:szCs w:val="24"/>
                <w:lang w:val="uk-UA"/>
              </w:rPr>
              <w:t>;</w:t>
            </w:r>
          </w:p>
          <w:p w14:paraId="77C0082A" w14:textId="5CB16E91" w:rsidR="00E177C6" w:rsidRDefault="00C81D68">
            <w:pPr>
              <w:pStyle w:val="TableParagraph"/>
              <w:numPr>
                <w:ilvl w:val="0"/>
                <w:numId w:val="1"/>
              </w:numPr>
              <w:tabs>
                <w:tab w:val="left" w:pos="280"/>
              </w:tabs>
              <w:autoSpaceDE w:val="0"/>
              <w:autoSpaceDN w:val="0"/>
              <w:ind w:left="529" w:firstLine="0"/>
              <w:rPr>
                <w:sz w:val="24"/>
                <w:szCs w:val="24"/>
                <w:lang w:val="uk-UA"/>
              </w:rPr>
            </w:pPr>
            <w:r>
              <w:rPr>
                <w:sz w:val="24"/>
                <w:szCs w:val="24"/>
                <w:lang w:val="uk-UA"/>
              </w:rPr>
              <w:t xml:space="preserve">посада – </w:t>
            </w:r>
            <w:r w:rsidR="008B1BF2">
              <w:rPr>
                <w:sz w:val="24"/>
                <w:szCs w:val="24"/>
                <w:lang w:val="uk-UA"/>
              </w:rPr>
              <w:t>головний бухгалтер</w:t>
            </w:r>
            <w:r>
              <w:rPr>
                <w:sz w:val="24"/>
                <w:szCs w:val="24"/>
                <w:lang w:val="uk-UA"/>
              </w:rPr>
              <w:t>;</w:t>
            </w:r>
          </w:p>
          <w:p w14:paraId="1D06309E" w14:textId="77777777" w:rsidR="00E177C6" w:rsidRDefault="00C81D68">
            <w:pPr>
              <w:pStyle w:val="TableParagraph"/>
              <w:numPr>
                <w:ilvl w:val="0"/>
                <w:numId w:val="1"/>
              </w:numPr>
              <w:tabs>
                <w:tab w:val="left" w:pos="280"/>
              </w:tabs>
              <w:autoSpaceDE w:val="0"/>
              <w:autoSpaceDN w:val="0"/>
              <w:ind w:left="529" w:firstLine="0"/>
              <w:rPr>
                <w:sz w:val="24"/>
                <w:szCs w:val="24"/>
                <w:lang w:val="uk-UA"/>
              </w:rPr>
            </w:pPr>
            <w:r>
              <w:rPr>
                <w:sz w:val="24"/>
                <w:szCs w:val="24"/>
                <w:lang w:val="uk-UA"/>
              </w:rPr>
              <w:t>електронна адреса –  osvita_iv@ukr.net;</w:t>
            </w:r>
          </w:p>
          <w:p w14:paraId="1183CC88" w14:textId="77777777" w:rsidR="00E177C6" w:rsidRDefault="00C81D68">
            <w:pPr>
              <w:pStyle w:val="TableParagraph"/>
              <w:numPr>
                <w:ilvl w:val="0"/>
                <w:numId w:val="1"/>
              </w:numPr>
              <w:tabs>
                <w:tab w:val="left" w:pos="280"/>
              </w:tabs>
              <w:autoSpaceDE w:val="0"/>
              <w:autoSpaceDN w:val="0"/>
              <w:ind w:left="529" w:firstLine="0"/>
              <w:rPr>
                <w:sz w:val="24"/>
                <w:szCs w:val="24"/>
                <w:lang w:val="uk-UA"/>
              </w:rPr>
            </w:pPr>
            <w:r>
              <w:rPr>
                <w:sz w:val="24"/>
                <w:szCs w:val="24"/>
                <w:lang w:val="uk-UA"/>
              </w:rPr>
              <w:t>адреса – 07201, Київська область, с</w:t>
            </w:r>
            <w:r>
              <w:rPr>
                <w:sz w:val="24"/>
                <w:szCs w:val="24"/>
                <w:lang w:val="uk-UA"/>
              </w:rPr>
              <w:t>мт. Іванків, вулиця Івана Проскури, будинок 42</w:t>
            </w:r>
            <w:r>
              <w:rPr>
                <w:sz w:val="24"/>
                <w:szCs w:val="24"/>
                <w:shd w:val="clear" w:color="auto" w:fill="FFFFFF"/>
                <w:lang w:val="uk-UA"/>
              </w:rPr>
              <w:t>;</w:t>
            </w:r>
          </w:p>
          <w:p w14:paraId="084A3A8D" w14:textId="545D6BB8" w:rsidR="00E177C6" w:rsidRDefault="00C81D68">
            <w:pPr>
              <w:shd w:val="clear" w:color="auto" w:fill="FFFFFF"/>
              <w:ind w:firstLine="192"/>
              <w:jc w:val="both"/>
              <w:textAlignment w:val="baseline"/>
            </w:pPr>
            <w:r>
              <w:rPr>
                <w:lang w:val="uk-UA"/>
              </w:rPr>
              <w:t>номер тел. - +38</w:t>
            </w:r>
            <w:r w:rsidR="008B1BF2">
              <w:rPr>
                <w:lang w:val="uk-UA"/>
              </w:rPr>
              <w:t>096-393-09-27,</w:t>
            </w:r>
            <w:r>
              <w:rPr>
                <w:lang w:val="uk-UA"/>
              </w:rPr>
              <w:t xml:space="preserve"> 04591 5-22-71, </w:t>
            </w:r>
          </w:p>
        </w:tc>
      </w:tr>
      <w:tr w:rsidR="00E177C6" w14:paraId="1D14E52A" w14:textId="77777777">
        <w:trPr>
          <w:trHeight w:val="367"/>
          <w:jc w:val="center"/>
        </w:trPr>
        <w:tc>
          <w:tcPr>
            <w:tcW w:w="576" w:type="dxa"/>
            <w:gridSpan w:val="2"/>
            <w:shd w:val="clear" w:color="auto" w:fill="FFFFFF" w:themeFill="background1"/>
          </w:tcPr>
          <w:p w14:paraId="12452438"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3</w:t>
            </w:r>
          </w:p>
        </w:tc>
        <w:tc>
          <w:tcPr>
            <w:tcW w:w="2797" w:type="dxa"/>
            <w:shd w:val="clear" w:color="auto" w:fill="FFFFFF" w:themeFill="background1"/>
          </w:tcPr>
          <w:p w14:paraId="018B2A2D" w14:textId="77777777" w:rsidR="00E177C6" w:rsidRDefault="00C81D68">
            <w:pPr>
              <w:widowControl w:val="0"/>
              <w:shd w:val="clear" w:color="auto" w:fill="FFFFFF" w:themeFill="background1"/>
              <w:spacing w:before="40" w:after="40"/>
              <w:rPr>
                <w:lang w:val="uk-UA"/>
              </w:rPr>
            </w:pPr>
            <w:r>
              <w:rPr>
                <w:rFonts w:eastAsia="Times New Roman"/>
                <w:b/>
                <w:sz w:val="22"/>
                <w:szCs w:val="22"/>
                <w:lang w:val="uk-UA"/>
              </w:rPr>
              <w:t>Процедура закупівлі</w:t>
            </w:r>
          </w:p>
        </w:tc>
        <w:tc>
          <w:tcPr>
            <w:tcW w:w="6370" w:type="dxa"/>
            <w:gridSpan w:val="2"/>
            <w:shd w:val="clear" w:color="auto" w:fill="FFFFFF" w:themeFill="background1"/>
          </w:tcPr>
          <w:p w14:paraId="52DDABCE" w14:textId="77777777" w:rsidR="00E177C6" w:rsidRDefault="00C81D68">
            <w:pPr>
              <w:widowControl w:val="0"/>
              <w:shd w:val="clear" w:color="auto" w:fill="FFFFFF" w:themeFill="background1"/>
              <w:spacing w:before="40" w:after="40"/>
              <w:ind w:firstLine="335"/>
              <w:jc w:val="both"/>
              <w:rPr>
                <w:bCs/>
                <w:lang w:val="uk-UA" w:eastAsia="uk-UA"/>
              </w:rPr>
            </w:pPr>
            <w:r>
              <w:rPr>
                <w:lang w:val="uk-UA" w:eastAsia="uk-UA"/>
              </w:rPr>
              <w:t>відкриті торги з Особливостями</w:t>
            </w:r>
          </w:p>
        </w:tc>
      </w:tr>
      <w:tr w:rsidR="00E177C6" w14:paraId="66F25B60" w14:textId="77777777">
        <w:trPr>
          <w:trHeight w:val="331"/>
          <w:jc w:val="center"/>
        </w:trPr>
        <w:tc>
          <w:tcPr>
            <w:tcW w:w="576" w:type="dxa"/>
            <w:gridSpan w:val="2"/>
            <w:shd w:val="clear" w:color="auto" w:fill="FFFFFF" w:themeFill="background1"/>
          </w:tcPr>
          <w:p w14:paraId="45A84DB4"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4</w:t>
            </w:r>
          </w:p>
        </w:tc>
        <w:tc>
          <w:tcPr>
            <w:tcW w:w="2797" w:type="dxa"/>
            <w:shd w:val="clear" w:color="auto" w:fill="FFFFFF" w:themeFill="background1"/>
          </w:tcPr>
          <w:p w14:paraId="64B9DD3D" w14:textId="77777777" w:rsidR="00E177C6" w:rsidRDefault="00C81D68">
            <w:pPr>
              <w:widowControl w:val="0"/>
              <w:shd w:val="clear" w:color="auto" w:fill="FFFFFF" w:themeFill="background1"/>
              <w:rPr>
                <w:lang w:val="uk-UA"/>
              </w:rPr>
            </w:pPr>
            <w:r>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496947C0" w14:textId="77777777" w:rsidR="00E177C6" w:rsidRDefault="00E177C6">
            <w:pPr>
              <w:widowControl w:val="0"/>
              <w:shd w:val="clear" w:color="auto" w:fill="FFFFFF" w:themeFill="background1"/>
              <w:ind w:firstLine="335"/>
              <w:jc w:val="both"/>
              <w:rPr>
                <w:highlight w:val="yellow"/>
                <w:lang w:val="uk-UA"/>
              </w:rPr>
            </w:pPr>
          </w:p>
        </w:tc>
      </w:tr>
      <w:tr w:rsidR="00E177C6" w14:paraId="6F274C92" w14:textId="77777777">
        <w:trPr>
          <w:trHeight w:val="520"/>
          <w:jc w:val="center"/>
        </w:trPr>
        <w:tc>
          <w:tcPr>
            <w:tcW w:w="576" w:type="dxa"/>
            <w:gridSpan w:val="2"/>
            <w:shd w:val="clear" w:color="auto" w:fill="FFFFFF" w:themeFill="background1"/>
          </w:tcPr>
          <w:p w14:paraId="7AA86EC7" w14:textId="77777777" w:rsidR="00E177C6" w:rsidRDefault="00C81D68">
            <w:pPr>
              <w:widowControl w:val="0"/>
              <w:shd w:val="clear" w:color="auto" w:fill="FFFFFF" w:themeFill="background1"/>
              <w:rPr>
                <w:lang w:val="uk-UA"/>
              </w:rPr>
            </w:pPr>
            <w:r>
              <w:rPr>
                <w:rFonts w:eastAsia="Times New Roman"/>
                <w:sz w:val="22"/>
                <w:szCs w:val="22"/>
                <w:lang w:val="uk-UA"/>
              </w:rPr>
              <w:t>4.1</w:t>
            </w:r>
          </w:p>
        </w:tc>
        <w:tc>
          <w:tcPr>
            <w:tcW w:w="2797" w:type="dxa"/>
            <w:shd w:val="clear" w:color="auto" w:fill="FFFFFF" w:themeFill="background1"/>
          </w:tcPr>
          <w:p w14:paraId="2AAEC0A1" w14:textId="77777777" w:rsidR="00E177C6" w:rsidRDefault="00C81D68">
            <w:pPr>
              <w:widowControl w:val="0"/>
              <w:shd w:val="clear" w:color="auto" w:fill="FFFFFF" w:themeFill="background1"/>
              <w:rPr>
                <w:lang w:val="uk-UA"/>
              </w:rPr>
            </w:pPr>
            <w:r>
              <w:rPr>
                <w:rFonts w:eastAsia="Times New Roman"/>
                <w:sz w:val="22"/>
                <w:szCs w:val="22"/>
                <w:lang w:val="uk-UA"/>
              </w:rPr>
              <w:t>назва предмета закупівлі</w:t>
            </w:r>
          </w:p>
        </w:tc>
        <w:tc>
          <w:tcPr>
            <w:tcW w:w="6370" w:type="dxa"/>
            <w:gridSpan w:val="2"/>
            <w:shd w:val="clear" w:color="auto" w:fill="FFFFFF" w:themeFill="background1"/>
          </w:tcPr>
          <w:p w14:paraId="0D20AF8B" w14:textId="77777777" w:rsidR="00E177C6" w:rsidRDefault="00C81D68">
            <w:pPr>
              <w:ind w:right="-9" w:firstLine="335"/>
              <w:jc w:val="both"/>
              <w:rPr>
                <w:rFonts w:eastAsia="Calibri"/>
                <w:snapToGrid w:val="0"/>
                <w:lang w:val="uk-UA" w:eastAsia="uk-UA"/>
              </w:rPr>
            </w:pPr>
            <w:r>
              <w:rPr>
                <w:rFonts w:eastAsia="Calibri"/>
                <w:snapToGrid w:val="0"/>
                <w:sz w:val="22"/>
                <w:szCs w:val="22"/>
                <w:lang w:val="uk-UA" w:eastAsia="uk-UA"/>
              </w:rPr>
              <w:t xml:space="preserve">Дизельне пальне в талонах (ДК </w:t>
            </w:r>
            <w:r>
              <w:rPr>
                <w:rFonts w:eastAsia="Calibri"/>
                <w:snapToGrid w:val="0"/>
                <w:sz w:val="22"/>
                <w:szCs w:val="22"/>
                <w:lang w:val="uk-UA" w:eastAsia="uk-UA"/>
              </w:rPr>
              <w:t>021:2015-09130000-9 Нафта і дистиляти)</w:t>
            </w:r>
          </w:p>
          <w:p w14:paraId="39FB0CD0" w14:textId="77777777" w:rsidR="00E177C6" w:rsidRDefault="00E177C6">
            <w:pPr>
              <w:ind w:right="-9" w:firstLine="335"/>
              <w:jc w:val="both"/>
              <w:rPr>
                <w:rFonts w:eastAsia="Calibri"/>
                <w:b/>
                <w:snapToGrid w:val="0"/>
                <w:lang w:val="uk-UA" w:eastAsia="uk-UA"/>
              </w:rPr>
            </w:pPr>
          </w:p>
        </w:tc>
      </w:tr>
      <w:tr w:rsidR="00E177C6" w14:paraId="0D616436" w14:textId="77777777">
        <w:trPr>
          <w:trHeight w:val="916"/>
          <w:jc w:val="center"/>
        </w:trPr>
        <w:tc>
          <w:tcPr>
            <w:tcW w:w="576" w:type="dxa"/>
            <w:gridSpan w:val="2"/>
            <w:shd w:val="clear" w:color="auto" w:fill="FFFFFF" w:themeFill="background1"/>
          </w:tcPr>
          <w:p w14:paraId="51B1620B" w14:textId="77777777" w:rsidR="00E177C6" w:rsidRDefault="00C81D68">
            <w:pPr>
              <w:widowControl w:val="0"/>
              <w:shd w:val="clear" w:color="auto" w:fill="FFFFFF" w:themeFill="background1"/>
              <w:rPr>
                <w:lang w:val="uk-UA"/>
              </w:rPr>
            </w:pPr>
            <w:r>
              <w:rPr>
                <w:rFonts w:eastAsia="Times New Roman"/>
                <w:sz w:val="22"/>
                <w:szCs w:val="22"/>
                <w:lang w:val="uk-UA"/>
              </w:rPr>
              <w:t>4.2</w:t>
            </w:r>
          </w:p>
        </w:tc>
        <w:tc>
          <w:tcPr>
            <w:tcW w:w="2797" w:type="dxa"/>
            <w:shd w:val="clear" w:color="auto" w:fill="FFFFFF" w:themeFill="background1"/>
          </w:tcPr>
          <w:p w14:paraId="1D0B1425" w14:textId="77777777" w:rsidR="00E177C6" w:rsidRDefault="00C81D68">
            <w:pPr>
              <w:widowControl w:val="0"/>
              <w:shd w:val="clear" w:color="auto" w:fill="FFFFFF" w:themeFill="background1"/>
              <w:rPr>
                <w:lang w:val="uk-UA"/>
              </w:rPr>
            </w:pPr>
            <w:r>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4D10823E" w14:textId="77777777" w:rsidR="00E177C6" w:rsidRDefault="00C81D68">
            <w:pPr>
              <w:shd w:val="clear" w:color="auto" w:fill="FFFFFF" w:themeFill="background1"/>
              <w:ind w:firstLine="335"/>
              <w:jc w:val="both"/>
              <w:outlineLvl w:val="0"/>
              <w:rPr>
                <w:bCs/>
                <w:lang w:val="uk-UA"/>
              </w:rPr>
            </w:pPr>
            <w:r>
              <w:rPr>
                <w:bCs/>
                <w:sz w:val="22"/>
                <w:szCs w:val="22"/>
                <w:lang w:val="uk-UA"/>
              </w:rPr>
              <w:t>Закупівля на лоти не поділяється</w:t>
            </w:r>
          </w:p>
        </w:tc>
      </w:tr>
      <w:tr w:rsidR="00E177C6" w14:paraId="3CF0ABA7" w14:textId="77777777">
        <w:trPr>
          <w:trHeight w:val="520"/>
          <w:jc w:val="center"/>
        </w:trPr>
        <w:tc>
          <w:tcPr>
            <w:tcW w:w="576" w:type="dxa"/>
            <w:gridSpan w:val="2"/>
            <w:shd w:val="clear" w:color="auto" w:fill="FFFFFF" w:themeFill="background1"/>
          </w:tcPr>
          <w:p w14:paraId="6C4E1D5E" w14:textId="77777777" w:rsidR="00E177C6" w:rsidRDefault="00C81D68">
            <w:pPr>
              <w:widowControl w:val="0"/>
              <w:shd w:val="clear" w:color="auto" w:fill="FFFFFF" w:themeFill="background1"/>
              <w:rPr>
                <w:lang w:val="uk-UA"/>
              </w:rPr>
            </w:pPr>
            <w:bookmarkStart w:id="0" w:name="_Hlk519004812"/>
            <w:r>
              <w:rPr>
                <w:rFonts w:eastAsia="Times New Roman"/>
                <w:sz w:val="22"/>
                <w:szCs w:val="22"/>
                <w:lang w:val="uk-UA"/>
              </w:rPr>
              <w:t>4.3</w:t>
            </w:r>
          </w:p>
        </w:tc>
        <w:tc>
          <w:tcPr>
            <w:tcW w:w="2797" w:type="dxa"/>
            <w:shd w:val="clear" w:color="auto" w:fill="FFFFFF" w:themeFill="background1"/>
          </w:tcPr>
          <w:p w14:paraId="0BC9905E" w14:textId="77777777" w:rsidR="00E177C6" w:rsidRDefault="00C81D68">
            <w:pPr>
              <w:widowControl w:val="0"/>
              <w:shd w:val="clear" w:color="auto" w:fill="FFFFFF" w:themeFill="background1"/>
              <w:rPr>
                <w:lang w:val="uk-UA"/>
              </w:rPr>
            </w:pPr>
            <w:r>
              <w:rPr>
                <w:rFonts w:eastAsia="Times New Roman"/>
                <w:sz w:val="22"/>
                <w:szCs w:val="22"/>
                <w:lang w:val="uk-UA"/>
              </w:rPr>
              <w:t xml:space="preserve">кількість товару та місце його поставки або місце, де </w:t>
            </w:r>
            <w:r>
              <w:rPr>
                <w:rFonts w:eastAsia="Times New Roman"/>
                <w:sz w:val="22"/>
                <w:szCs w:val="22"/>
                <w:lang w:val="uk-UA"/>
              </w:rPr>
              <w:t>повинні бути виконані роботи чи надані послуги, їх обсяги</w:t>
            </w:r>
          </w:p>
        </w:tc>
        <w:tc>
          <w:tcPr>
            <w:tcW w:w="6370" w:type="dxa"/>
            <w:gridSpan w:val="2"/>
            <w:shd w:val="clear" w:color="auto" w:fill="FFFFFF" w:themeFill="background1"/>
          </w:tcPr>
          <w:p w14:paraId="4EB42B4F" w14:textId="77777777" w:rsidR="00E177C6" w:rsidRDefault="00C81D68">
            <w:pPr>
              <w:widowControl w:val="0"/>
              <w:ind w:right="113" w:firstLine="193"/>
              <w:jc w:val="both"/>
              <w:rPr>
                <w:rFonts w:cs="Arial"/>
                <w:color w:val="000000"/>
                <w:lang w:val="uk-UA"/>
              </w:rPr>
            </w:pPr>
            <w:r>
              <w:rPr>
                <w:rFonts w:cs="Arial"/>
                <w:color w:val="000000"/>
                <w:sz w:val="22"/>
                <w:szCs w:val="22"/>
                <w:lang w:val="uk-UA"/>
              </w:rPr>
              <w:t>Місце поставки товару: вул. Івана Проскури, 42, смт. Іванків, Вишгородський район, Київська область</w:t>
            </w:r>
          </w:p>
          <w:p w14:paraId="70EE4246" w14:textId="77777777" w:rsidR="00E177C6" w:rsidRDefault="00E177C6">
            <w:pPr>
              <w:widowControl w:val="0"/>
              <w:ind w:right="113" w:firstLine="193"/>
              <w:jc w:val="both"/>
              <w:rPr>
                <w:rFonts w:cs="Arial"/>
                <w:color w:val="000000"/>
                <w:lang w:val="uk-UA"/>
              </w:rPr>
            </w:pPr>
          </w:p>
          <w:p w14:paraId="7F7169B1" w14:textId="77777777" w:rsidR="00E177C6" w:rsidRDefault="00C81D68">
            <w:pPr>
              <w:widowControl w:val="0"/>
              <w:ind w:right="113" w:firstLine="193"/>
              <w:jc w:val="both"/>
              <w:rPr>
                <w:highlight w:val="yellow"/>
                <w:lang w:val="uk-UA"/>
              </w:rPr>
            </w:pPr>
            <w:r>
              <w:rPr>
                <w:rFonts w:cs="Arial"/>
                <w:color w:val="000000"/>
                <w:sz w:val="22"/>
                <w:szCs w:val="22"/>
                <w:lang w:val="uk-UA"/>
              </w:rPr>
              <w:t xml:space="preserve">Кількість товару згідно із </w:t>
            </w:r>
            <w:r>
              <w:rPr>
                <w:rFonts w:cs="Arial"/>
                <w:b/>
                <w:color w:val="000000"/>
                <w:sz w:val="22"/>
                <w:szCs w:val="22"/>
                <w:lang w:val="uk-UA"/>
              </w:rPr>
              <w:t>додатком 3</w:t>
            </w:r>
            <w:r>
              <w:rPr>
                <w:rFonts w:cs="Arial"/>
                <w:color w:val="000000"/>
                <w:sz w:val="22"/>
                <w:szCs w:val="22"/>
                <w:lang w:val="uk-UA"/>
              </w:rPr>
              <w:t xml:space="preserve"> до тендерної документації.</w:t>
            </w:r>
          </w:p>
        </w:tc>
      </w:tr>
      <w:bookmarkEnd w:id="0"/>
      <w:tr w:rsidR="00E177C6" w14:paraId="0EFF38F5" w14:textId="77777777">
        <w:trPr>
          <w:trHeight w:val="621"/>
          <w:jc w:val="center"/>
        </w:trPr>
        <w:tc>
          <w:tcPr>
            <w:tcW w:w="576" w:type="dxa"/>
            <w:gridSpan w:val="2"/>
            <w:shd w:val="clear" w:color="auto" w:fill="FFFFFF" w:themeFill="background1"/>
          </w:tcPr>
          <w:p w14:paraId="77F60559" w14:textId="77777777" w:rsidR="00E177C6" w:rsidRDefault="00C81D68">
            <w:pPr>
              <w:widowControl w:val="0"/>
              <w:shd w:val="clear" w:color="auto" w:fill="FFFFFF" w:themeFill="background1"/>
              <w:rPr>
                <w:lang w:val="uk-UA"/>
              </w:rPr>
            </w:pPr>
            <w:r>
              <w:rPr>
                <w:rFonts w:eastAsia="Times New Roman"/>
                <w:sz w:val="22"/>
                <w:szCs w:val="22"/>
                <w:lang w:val="uk-UA"/>
              </w:rPr>
              <w:t>4.4</w:t>
            </w:r>
          </w:p>
        </w:tc>
        <w:tc>
          <w:tcPr>
            <w:tcW w:w="2797" w:type="dxa"/>
            <w:shd w:val="clear" w:color="auto" w:fill="FFFFFF" w:themeFill="background1"/>
          </w:tcPr>
          <w:p w14:paraId="343825D0" w14:textId="77777777" w:rsidR="00E177C6" w:rsidRDefault="00C81D68">
            <w:pPr>
              <w:widowControl w:val="0"/>
              <w:shd w:val="clear" w:color="auto" w:fill="FFFFFF" w:themeFill="background1"/>
              <w:spacing w:before="40" w:after="40"/>
              <w:rPr>
                <w:lang w:val="uk-UA"/>
              </w:rPr>
            </w:pPr>
            <w:r>
              <w:rPr>
                <w:rFonts w:eastAsia="Times New Roman"/>
                <w:sz w:val="22"/>
                <w:szCs w:val="22"/>
                <w:lang w:val="uk-UA"/>
              </w:rPr>
              <w:t xml:space="preserve">строки поставки </w:t>
            </w:r>
            <w:r>
              <w:rPr>
                <w:rFonts w:eastAsia="Times New Roman"/>
                <w:sz w:val="22"/>
                <w:szCs w:val="22"/>
                <w:lang w:val="uk-UA"/>
              </w:rPr>
              <w:t>товарів, виконання робіт, надання послуг</w:t>
            </w:r>
          </w:p>
        </w:tc>
        <w:tc>
          <w:tcPr>
            <w:tcW w:w="6370" w:type="dxa"/>
            <w:gridSpan w:val="2"/>
            <w:shd w:val="clear" w:color="auto" w:fill="FFFFFF" w:themeFill="background1"/>
          </w:tcPr>
          <w:p w14:paraId="690F676A" w14:textId="77777777" w:rsidR="00E177C6" w:rsidRDefault="00C81D68">
            <w:pPr>
              <w:pStyle w:val="aff0"/>
              <w:shd w:val="clear" w:color="auto" w:fill="FFFFFF" w:themeFill="background1"/>
              <w:spacing w:before="40" w:beforeAutospacing="0" w:after="40" w:afterAutospacing="0"/>
              <w:ind w:firstLine="335"/>
              <w:rPr>
                <w:b/>
                <w:lang w:val="uk-UA"/>
              </w:rPr>
            </w:pPr>
            <w:r>
              <w:rPr>
                <w:lang w:val="uk-UA"/>
              </w:rPr>
              <w:t>протягом 202</w:t>
            </w:r>
            <w:r>
              <w:rPr>
                <w:lang w:val="uk-UA"/>
              </w:rPr>
              <w:t>4</w:t>
            </w:r>
            <w:r>
              <w:rPr>
                <w:lang w:val="uk-UA"/>
              </w:rPr>
              <w:t xml:space="preserve"> року</w:t>
            </w:r>
          </w:p>
        </w:tc>
      </w:tr>
      <w:tr w:rsidR="00E177C6" w14:paraId="6DD62969" w14:textId="77777777">
        <w:trPr>
          <w:trHeight w:val="520"/>
          <w:jc w:val="center"/>
        </w:trPr>
        <w:tc>
          <w:tcPr>
            <w:tcW w:w="576" w:type="dxa"/>
            <w:gridSpan w:val="2"/>
            <w:shd w:val="clear" w:color="auto" w:fill="FFFFFF" w:themeFill="background1"/>
          </w:tcPr>
          <w:p w14:paraId="7038D49C"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5</w:t>
            </w:r>
          </w:p>
        </w:tc>
        <w:tc>
          <w:tcPr>
            <w:tcW w:w="2797" w:type="dxa"/>
            <w:shd w:val="clear" w:color="auto" w:fill="FFFFFF" w:themeFill="background1"/>
          </w:tcPr>
          <w:p w14:paraId="4F415B0F" w14:textId="77777777" w:rsidR="00E177C6" w:rsidRDefault="00C81D68">
            <w:pPr>
              <w:widowControl w:val="0"/>
              <w:shd w:val="clear" w:color="auto" w:fill="FFFFFF" w:themeFill="background1"/>
              <w:spacing w:before="40" w:after="40"/>
              <w:rPr>
                <w:lang w:val="uk-UA"/>
              </w:rPr>
            </w:pPr>
            <w:r>
              <w:rPr>
                <w:rFonts w:eastAsia="Times New Roman"/>
                <w:b/>
                <w:sz w:val="22"/>
                <w:szCs w:val="22"/>
                <w:lang w:val="uk-UA"/>
              </w:rPr>
              <w:t>Недискримінація учасників процедури закупівлі</w:t>
            </w:r>
          </w:p>
        </w:tc>
        <w:tc>
          <w:tcPr>
            <w:tcW w:w="6370" w:type="dxa"/>
            <w:gridSpan w:val="2"/>
            <w:shd w:val="clear" w:color="auto" w:fill="FFFFFF" w:themeFill="background1"/>
          </w:tcPr>
          <w:p w14:paraId="194F27FE" w14:textId="77777777" w:rsidR="00E177C6" w:rsidRDefault="00C81D68">
            <w:pPr>
              <w:widowControl w:val="0"/>
              <w:shd w:val="clear" w:color="auto" w:fill="FFFFFF" w:themeFill="background1"/>
              <w:spacing w:before="40" w:after="40"/>
              <w:ind w:firstLine="335"/>
              <w:jc w:val="both"/>
              <w:rPr>
                <w:rFonts w:eastAsia="Times New Roman"/>
                <w:color w:val="000000"/>
                <w:lang w:val="uk-UA"/>
              </w:rPr>
            </w:pPr>
            <w:r>
              <w:rPr>
                <w:rFonts w:eastAsia="Times New Roman"/>
                <w:color w:val="000000"/>
                <w:sz w:val="22"/>
                <w:szCs w:val="22"/>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w:t>
            </w:r>
            <w:r>
              <w:rPr>
                <w:rFonts w:eastAsia="Times New Roman"/>
                <w:color w:val="000000"/>
                <w:sz w:val="22"/>
                <w:szCs w:val="22"/>
                <w:lang w:val="uk-UA"/>
              </w:rPr>
              <w:t>умовах.</w:t>
            </w:r>
          </w:p>
          <w:p w14:paraId="0CBDF113" w14:textId="77777777" w:rsidR="00E177C6" w:rsidRDefault="00C81D68">
            <w:pPr>
              <w:widowControl w:val="0"/>
              <w:shd w:val="clear" w:color="auto" w:fill="FFFFFF" w:themeFill="background1"/>
              <w:spacing w:before="40" w:after="40"/>
              <w:ind w:firstLine="335"/>
              <w:jc w:val="both"/>
              <w:rPr>
                <w:lang w:val="uk-UA"/>
              </w:rPr>
            </w:pPr>
            <w:r>
              <w:rPr>
                <w:rFonts w:eastAsia="Times New Roman"/>
                <w:color w:val="000000"/>
                <w:sz w:val="22"/>
                <w:szCs w:val="22"/>
                <w:lang w:val="uk-UA"/>
              </w:rPr>
              <w:t>Під час проведення відкритих торгів тендерні пропозиції мають право подавати всі заінтересовані особи.</w:t>
            </w:r>
          </w:p>
        </w:tc>
      </w:tr>
      <w:tr w:rsidR="00E177C6" w14:paraId="6F6916DA" w14:textId="77777777">
        <w:trPr>
          <w:trHeight w:val="381"/>
          <w:jc w:val="center"/>
        </w:trPr>
        <w:tc>
          <w:tcPr>
            <w:tcW w:w="576" w:type="dxa"/>
            <w:gridSpan w:val="2"/>
            <w:shd w:val="clear" w:color="auto" w:fill="FFFFFF" w:themeFill="background1"/>
          </w:tcPr>
          <w:p w14:paraId="4BFF943C"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6</w:t>
            </w:r>
          </w:p>
        </w:tc>
        <w:tc>
          <w:tcPr>
            <w:tcW w:w="2797" w:type="dxa"/>
            <w:shd w:val="clear" w:color="auto" w:fill="FFFFFF" w:themeFill="background1"/>
          </w:tcPr>
          <w:p w14:paraId="26E69BA3" w14:textId="77777777" w:rsidR="00E177C6" w:rsidRDefault="00C81D68">
            <w:pPr>
              <w:widowControl w:val="0"/>
              <w:shd w:val="clear" w:color="auto" w:fill="FFFFFF" w:themeFill="background1"/>
              <w:spacing w:before="40" w:after="40"/>
              <w:rPr>
                <w:lang w:val="uk-UA"/>
              </w:rPr>
            </w:pPr>
            <w:r>
              <w:rPr>
                <w:rFonts w:eastAsia="Times New Roman"/>
                <w:b/>
                <w:sz w:val="22"/>
                <w:szCs w:val="22"/>
                <w:lang w:val="uk-UA"/>
              </w:rPr>
              <w:t xml:space="preserve">Інформація про валюту, у якій повинна бути зазначена ціна тендерної </w:t>
            </w:r>
            <w:r>
              <w:rPr>
                <w:rFonts w:eastAsia="Times New Roman"/>
                <w:b/>
                <w:sz w:val="22"/>
                <w:szCs w:val="22"/>
                <w:lang w:val="uk-UA"/>
              </w:rPr>
              <w:lastRenderedPageBreak/>
              <w:t>пропозиції</w:t>
            </w:r>
          </w:p>
        </w:tc>
        <w:tc>
          <w:tcPr>
            <w:tcW w:w="6370" w:type="dxa"/>
            <w:gridSpan w:val="2"/>
            <w:shd w:val="clear" w:color="auto" w:fill="FFFFFF" w:themeFill="background1"/>
          </w:tcPr>
          <w:p w14:paraId="77ED8DE2" w14:textId="77777777" w:rsidR="00E177C6" w:rsidRDefault="00C81D68">
            <w:pPr>
              <w:pStyle w:val="afff7"/>
              <w:spacing w:before="40" w:after="40"/>
              <w:ind w:firstLine="335"/>
              <w:jc w:val="both"/>
              <w:rPr>
                <w:rFonts w:ascii="Times New Roman" w:eastAsia="Calibri" w:hAnsi="Times New Roman"/>
                <w:lang w:val="uk-UA" w:eastAsia="en-US"/>
              </w:rPr>
            </w:pPr>
            <w:r>
              <w:rPr>
                <w:rFonts w:ascii="Times New Roman" w:eastAsia="Calibri" w:hAnsi="Times New Roman"/>
                <w:lang w:val="uk-UA" w:eastAsia="en-US"/>
              </w:rPr>
              <w:lastRenderedPageBreak/>
              <w:t xml:space="preserve">Валютою тендерної пропозиції є національна валюта </w:t>
            </w:r>
            <w:r>
              <w:rPr>
                <w:rFonts w:ascii="Times New Roman" w:eastAsia="Calibri" w:hAnsi="Times New Roman"/>
                <w:lang w:val="uk-UA" w:eastAsia="en-US"/>
              </w:rPr>
              <w:t>України</w:t>
            </w:r>
            <w:r>
              <w:rPr>
                <w:rFonts w:eastAsia="Calibri"/>
                <w:lang w:val="uk-UA"/>
              </w:rPr>
              <w:t> </w:t>
            </w:r>
            <w:r>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w:t>
            </w:r>
            <w:r>
              <w:rPr>
                <w:rFonts w:ascii="Times New Roman" w:eastAsia="Calibri" w:hAnsi="Times New Roman"/>
                <w:lang w:val="uk-UA" w:eastAsia="en-US"/>
              </w:rPr>
              <w:lastRenderedPageBreak/>
              <w:t>закупівлю.</w:t>
            </w:r>
          </w:p>
        </w:tc>
      </w:tr>
      <w:tr w:rsidR="00E177C6" w14:paraId="11DD1E54" w14:textId="77777777">
        <w:trPr>
          <w:trHeight w:val="3492"/>
          <w:jc w:val="center"/>
        </w:trPr>
        <w:tc>
          <w:tcPr>
            <w:tcW w:w="576" w:type="dxa"/>
            <w:gridSpan w:val="2"/>
            <w:shd w:val="clear" w:color="auto" w:fill="FFFFFF" w:themeFill="background1"/>
          </w:tcPr>
          <w:p w14:paraId="2D9E9DDC"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lastRenderedPageBreak/>
              <w:t>7</w:t>
            </w:r>
          </w:p>
        </w:tc>
        <w:tc>
          <w:tcPr>
            <w:tcW w:w="2797" w:type="dxa"/>
            <w:shd w:val="clear" w:color="auto" w:fill="FFFFFF" w:themeFill="background1"/>
          </w:tcPr>
          <w:p w14:paraId="391AD3B8" w14:textId="77777777" w:rsidR="00E177C6" w:rsidRDefault="00C81D68">
            <w:pPr>
              <w:widowControl w:val="0"/>
              <w:shd w:val="clear" w:color="auto" w:fill="FFFFFF" w:themeFill="background1"/>
              <w:spacing w:before="40"/>
              <w:rPr>
                <w:lang w:val="uk-UA"/>
              </w:rPr>
            </w:pPr>
            <w:r>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553908AB" w14:textId="77777777" w:rsidR="00E177C6" w:rsidRDefault="00C81D68">
            <w:pPr>
              <w:tabs>
                <w:tab w:val="left" w:pos="406"/>
              </w:tabs>
              <w:spacing w:before="40"/>
              <w:ind w:firstLine="335"/>
              <w:jc w:val="both"/>
              <w:rPr>
                <w:rFonts w:eastAsia="Calibri"/>
                <w:b/>
                <w:lang w:val="uk-UA"/>
              </w:rPr>
            </w:pPr>
            <w:r>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Pr>
                <w:rFonts w:eastAsia="Calibri"/>
                <w:b/>
                <w:sz w:val="22"/>
                <w:szCs w:val="22"/>
                <w:lang w:val="uk-UA"/>
              </w:rPr>
              <w:t>українською мовою.</w:t>
            </w:r>
          </w:p>
          <w:p w14:paraId="080E6543" w14:textId="77777777" w:rsidR="00E177C6" w:rsidRDefault="00C81D68">
            <w:pPr>
              <w:ind w:firstLine="335"/>
              <w:jc w:val="both"/>
              <w:rPr>
                <w:rFonts w:eastAsia="Calibri"/>
                <w:lang w:val="uk-UA"/>
              </w:rPr>
            </w:pPr>
            <w:r>
              <w:rPr>
                <w:rFonts w:eastAsia="Calibri"/>
                <w:sz w:val="22"/>
                <w:szCs w:val="22"/>
                <w:lang w:val="uk-UA"/>
              </w:rPr>
              <w:t>У разі подання у складі тендерної пропозиції інших документів викладених мовою іншою ніж українськ</w:t>
            </w:r>
            <w:r>
              <w:rPr>
                <w:rFonts w:eastAsia="Calibri"/>
                <w:sz w:val="22"/>
                <w:szCs w:val="22"/>
                <w:lang w:val="uk-UA"/>
              </w:rPr>
              <w:t xml:space="preserve">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2B4F665A" w14:textId="77777777" w:rsidR="00E177C6" w:rsidRDefault="00C81D68">
            <w:pPr>
              <w:ind w:firstLine="335"/>
              <w:jc w:val="both"/>
              <w:rPr>
                <w:rFonts w:eastAsia="Calibri"/>
                <w:lang w:val="uk-UA"/>
              </w:rPr>
            </w:pPr>
            <w:r>
              <w:rPr>
                <w:rFonts w:eastAsia="Calibri"/>
                <w:sz w:val="22"/>
                <w:szCs w:val="22"/>
                <w:lang w:val="uk-UA"/>
              </w:rPr>
              <w:t xml:space="preserve">Учасник подає такий переклад завірений підписом уповноваженої особи учасника та/або підписом посадової особи чи </w:t>
            </w:r>
            <w:r>
              <w:rPr>
                <w:rFonts w:eastAsia="Calibri"/>
                <w:sz w:val="22"/>
                <w:szCs w:val="22"/>
                <w:lang w:val="uk-UA"/>
              </w:rPr>
              <w:t>представника служби перекладу, який гарантує достовірність інтерпретованої інформації.</w:t>
            </w:r>
          </w:p>
          <w:p w14:paraId="20164837" w14:textId="77777777" w:rsidR="00E177C6" w:rsidRDefault="00C81D68">
            <w:pPr>
              <w:widowControl w:val="0"/>
              <w:shd w:val="clear" w:color="auto" w:fill="FFFFFF" w:themeFill="background1"/>
              <w:ind w:firstLine="335"/>
              <w:jc w:val="both"/>
              <w:rPr>
                <w:rFonts w:eastAsia="Calibri"/>
                <w:b/>
                <w:highlight w:val="yellow"/>
                <w:lang w:val="uk-UA"/>
              </w:rPr>
            </w:pPr>
            <w:r>
              <w:rPr>
                <w:rFonts w:eastAsia="Times New Roman"/>
                <w:b/>
                <w:sz w:val="22"/>
                <w:szCs w:val="22"/>
                <w:lang w:val="uk-UA"/>
              </w:rPr>
              <w:t>Визначальним є текст, викладений українською мовою.</w:t>
            </w:r>
          </w:p>
        </w:tc>
      </w:tr>
      <w:tr w:rsidR="00E177C6" w14:paraId="5F64CDA1" w14:textId="77777777">
        <w:trPr>
          <w:trHeight w:val="456"/>
          <w:jc w:val="center"/>
        </w:trPr>
        <w:tc>
          <w:tcPr>
            <w:tcW w:w="9743" w:type="dxa"/>
            <w:gridSpan w:val="5"/>
            <w:shd w:val="clear" w:color="auto" w:fill="FFFFFF" w:themeFill="background1"/>
            <w:vAlign w:val="center"/>
          </w:tcPr>
          <w:p w14:paraId="6AE146C4" w14:textId="77777777" w:rsidR="00E177C6" w:rsidRDefault="00C81D68">
            <w:pPr>
              <w:widowControl w:val="0"/>
              <w:shd w:val="clear" w:color="auto" w:fill="FFFFFF" w:themeFill="background1"/>
              <w:ind w:firstLine="335"/>
              <w:jc w:val="center"/>
              <w:rPr>
                <w:lang w:val="uk-UA"/>
              </w:rPr>
            </w:pPr>
            <w:r>
              <w:rPr>
                <w:rFonts w:eastAsia="Times New Roman"/>
                <w:b/>
                <w:sz w:val="22"/>
                <w:szCs w:val="22"/>
                <w:lang w:val="uk-UA"/>
              </w:rPr>
              <w:t>II. Порядок внесення змін та надання роз’яснень до тендерної документації.</w:t>
            </w:r>
          </w:p>
        </w:tc>
      </w:tr>
      <w:tr w:rsidR="00E177C6" w14:paraId="7BF0A603" w14:textId="77777777">
        <w:trPr>
          <w:trHeight w:val="5732"/>
          <w:jc w:val="center"/>
        </w:trPr>
        <w:tc>
          <w:tcPr>
            <w:tcW w:w="576" w:type="dxa"/>
            <w:gridSpan w:val="2"/>
            <w:tcBorders>
              <w:bottom w:val="single" w:sz="4" w:space="0" w:color="auto"/>
            </w:tcBorders>
            <w:shd w:val="clear" w:color="auto" w:fill="FFFFFF" w:themeFill="background1"/>
          </w:tcPr>
          <w:p w14:paraId="39318037" w14:textId="77777777" w:rsidR="00E177C6" w:rsidRDefault="00C81D68">
            <w:pPr>
              <w:widowControl w:val="0"/>
              <w:shd w:val="clear" w:color="auto" w:fill="FFFFFF" w:themeFill="background1"/>
              <w:rPr>
                <w:b/>
                <w:bCs/>
                <w:lang w:val="uk-UA"/>
              </w:rPr>
            </w:pPr>
            <w:r>
              <w:rPr>
                <w:rFonts w:eastAsia="Times New Roman"/>
                <w:b/>
                <w:bCs/>
                <w:sz w:val="22"/>
                <w:szCs w:val="22"/>
                <w:lang w:val="uk-UA"/>
              </w:rPr>
              <w:t>1</w:t>
            </w:r>
          </w:p>
        </w:tc>
        <w:tc>
          <w:tcPr>
            <w:tcW w:w="2797" w:type="dxa"/>
            <w:tcBorders>
              <w:bottom w:val="single" w:sz="4" w:space="0" w:color="auto"/>
            </w:tcBorders>
            <w:shd w:val="clear" w:color="auto" w:fill="FFFFFF" w:themeFill="background1"/>
          </w:tcPr>
          <w:p w14:paraId="3B1098F2" w14:textId="77777777" w:rsidR="00E177C6" w:rsidRDefault="00C81D68">
            <w:pPr>
              <w:widowControl w:val="0"/>
              <w:shd w:val="clear" w:color="auto" w:fill="FFFFFF" w:themeFill="background1"/>
              <w:rPr>
                <w:lang w:val="uk-UA"/>
              </w:rPr>
            </w:pPr>
            <w:r>
              <w:rPr>
                <w:rFonts w:eastAsia="Times New Roman"/>
                <w:b/>
                <w:sz w:val="22"/>
                <w:szCs w:val="22"/>
                <w:lang w:val="uk-UA"/>
              </w:rPr>
              <w:t xml:space="preserve">Процедура надання роз’яснень щодо </w:t>
            </w:r>
            <w:r>
              <w:rPr>
                <w:rFonts w:eastAsia="Times New Roman"/>
                <w:b/>
                <w:sz w:val="22"/>
                <w:szCs w:val="22"/>
                <w:lang w:val="uk-UA"/>
              </w:rPr>
              <w:t>тендерної документації</w:t>
            </w:r>
          </w:p>
        </w:tc>
        <w:tc>
          <w:tcPr>
            <w:tcW w:w="6370" w:type="dxa"/>
            <w:gridSpan w:val="2"/>
            <w:tcBorders>
              <w:bottom w:val="single" w:sz="4" w:space="0" w:color="auto"/>
            </w:tcBorders>
            <w:shd w:val="clear" w:color="auto" w:fill="FFFFFF" w:themeFill="background1"/>
          </w:tcPr>
          <w:p w14:paraId="06C84306" w14:textId="77777777" w:rsidR="00E177C6" w:rsidRDefault="00C81D68">
            <w:pPr>
              <w:widowControl w:val="0"/>
              <w:ind w:firstLine="335"/>
              <w:jc w:val="both"/>
              <w:rPr>
                <w:rFonts w:eastAsia="Times New Roman"/>
                <w:bCs/>
                <w:lang w:val="uk-UA" w:eastAsia="uk-UA"/>
              </w:rPr>
            </w:pPr>
            <w:r>
              <w:rPr>
                <w:rFonts w:eastAsia="Times New Roman"/>
                <w:sz w:val="22"/>
                <w:szCs w:val="22"/>
                <w:lang w:val="uk-UA" w:eastAsia="uk-UA"/>
              </w:rPr>
              <w:t xml:space="preserve">Фізична/юридична особа має право </w:t>
            </w:r>
            <w:r>
              <w:rPr>
                <w:rFonts w:eastAsia="Times New Roman"/>
                <w:b/>
                <w:bCs/>
                <w:sz w:val="22"/>
                <w:szCs w:val="22"/>
                <w:lang w:val="uk-UA" w:eastAsia="uk-UA"/>
              </w:rPr>
              <w:t>не пізніше ніж за 3 (три) дні</w:t>
            </w:r>
            <w:r>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w:t>
            </w:r>
            <w:r>
              <w:rPr>
                <w:rFonts w:eastAsia="Times New Roman"/>
                <w:sz w:val="22"/>
                <w:szCs w:val="22"/>
                <w:lang w:val="uk-UA" w:eastAsia="uk-UA"/>
              </w:rPr>
              <w:t>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w:t>
            </w:r>
            <w:r>
              <w:rPr>
                <w:rFonts w:eastAsia="Times New Roman"/>
                <w:sz w:val="22"/>
                <w:szCs w:val="22"/>
                <w:lang w:val="uk-UA" w:eastAsia="uk-UA"/>
              </w:rPr>
              <w:t xml:space="preserve">ка. Замовник повинен протягом </w:t>
            </w:r>
            <w:r>
              <w:rPr>
                <w:rFonts w:eastAsia="Times New Roman"/>
                <w:b/>
                <w:bCs/>
                <w:sz w:val="22"/>
                <w:szCs w:val="22"/>
                <w:lang w:val="uk-UA" w:eastAsia="uk-UA"/>
              </w:rPr>
              <w:t xml:space="preserve">3 (трьох) днів з дати їх оприлюднення надати роз’яснення </w:t>
            </w:r>
            <w:r>
              <w:rPr>
                <w:rFonts w:eastAsia="Times New Roman"/>
                <w:bCs/>
                <w:sz w:val="22"/>
                <w:szCs w:val="22"/>
                <w:lang w:val="uk-UA" w:eastAsia="uk-UA"/>
              </w:rPr>
              <w:t>на звернення шляхом оприлюднення його в електронній системі закупівель.</w:t>
            </w:r>
          </w:p>
          <w:p w14:paraId="4BBFFF1E" w14:textId="77777777" w:rsidR="00E177C6" w:rsidRDefault="00C81D68">
            <w:pPr>
              <w:widowControl w:val="0"/>
              <w:ind w:firstLine="335"/>
              <w:jc w:val="both"/>
              <w:rPr>
                <w:rFonts w:eastAsia="Times New Roman"/>
                <w:lang w:val="uk-UA" w:eastAsia="uk-UA"/>
              </w:rPr>
            </w:pPr>
            <w:r>
              <w:rPr>
                <w:rFonts w:eastAsia="Times New Roman"/>
                <w:sz w:val="22"/>
                <w:szCs w:val="22"/>
                <w:lang w:val="uk-UA" w:eastAsia="uk-UA"/>
              </w:rPr>
              <w:t xml:space="preserve">У разі несвоєчасного надання замовником роз’яснень щодо змісту тендерної документації </w:t>
            </w:r>
            <w:r>
              <w:rPr>
                <w:rFonts w:eastAsia="Times New Roman"/>
                <w:sz w:val="22"/>
                <w:szCs w:val="22"/>
                <w:lang w:val="uk-UA" w:eastAsia="uk-UA"/>
              </w:rPr>
              <w:t>електронна система закупівель автоматично зупиняє перебіг відкритих торгів.</w:t>
            </w:r>
          </w:p>
          <w:p w14:paraId="1FAAF5BF" w14:textId="77777777" w:rsidR="00E177C6" w:rsidRDefault="00C81D68">
            <w:pPr>
              <w:widowControl w:val="0"/>
              <w:ind w:firstLine="335"/>
              <w:jc w:val="both"/>
              <w:rPr>
                <w:rFonts w:eastAsia="Times New Roman"/>
                <w:lang w:val="uk-UA" w:eastAsia="uk-UA"/>
              </w:rPr>
            </w:pPr>
            <w:r>
              <w:rPr>
                <w:rFonts w:eastAsia="Times New Roman"/>
                <w:sz w:val="22"/>
                <w:szCs w:val="22"/>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w:t>
            </w:r>
            <w:r>
              <w:rPr>
                <w:rFonts w:eastAsia="Times New Roman"/>
                <w:sz w:val="22"/>
                <w:szCs w:val="22"/>
                <w:lang w:val="uk-UA" w:eastAsia="uk-UA"/>
              </w:rPr>
              <w:t xml:space="preserve">у подання тендерних пропозицій </w:t>
            </w:r>
            <w:r>
              <w:rPr>
                <w:rFonts w:eastAsia="Times New Roman"/>
                <w:b/>
                <w:bCs/>
                <w:sz w:val="22"/>
                <w:szCs w:val="22"/>
                <w:lang w:val="uk-UA" w:eastAsia="uk-UA"/>
              </w:rPr>
              <w:t>не менше як на 4 (чотири) дні</w:t>
            </w:r>
            <w:r>
              <w:rPr>
                <w:rFonts w:eastAsia="Times New Roman"/>
                <w:sz w:val="22"/>
                <w:szCs w:val="22"/>
                <w:lang w:val="uk-UA" w:eastAsia="uk-UA"/>
              </w:rPr>
              <w:t>.</w:t>
            </w:r>
          </w:p>
          <w:p w14:paraId="7CA25DAD" w14:textId="77777777" w:rsidR="00E177C6" w:rsidRDefault="00C81D68">
            <w:pPr>
              <w:widowControl w:val="0"/>
              <w:ind w:firstLine="335"/>
              <w:jc w:val="both"/>
              <w:rPr>
                <w:rFonts w:eastAsia="Times New Roman"/>
                <w:lang w:val="uk-UA" w:eastAsia="uk-UA"/>
              </w:rPr>
            </w:pPr>
            <w:r>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E177C6" w14:paraId="6F2D44A1" w14:textId="77777777">
        <w:trPr>
          <w:trHeight w:val="798"/>
          <w:jc w:val="center"/>
        </w:trPr>
        <w:tc>
          <w:tcPr>
            <w:tcW w:w="576" w:type="dxa"/>
            <w:gridSpan w:val="2"/>
            <w:tcBorders>
              <w:top w:val="single" w:sz="4" w:space="0" w:color="auto"/>
            </w:tcBorders>
            <w:shd w:val="clear" w:color="auto" w:fill="FFFFFF" w:themeFill="background1"/>
          </w:tcPr>
          <w:p w14:paraId="5A1DBE25" w14:textId="77777777" w:rsidR="00E177C6" w:rsidRDefault="00C81D68">
            <w:pPr>
              <w:widowControl w:val="0"/>
              <w:shd w:val="clear" w:color="auto" w:fill="FFFFFF" w:themeFill="background1"/>
              <w:jc w:val="center"/>
              <w:rPr>
                <w:rFonts w:eastAsia="Times New Roman"/>
                <w:b/>
                <w:lang w:val="uk-UA"/>
              </w:rPr>
            </w:pPr>
            <w:r>
              <w:rPr>
                <w:rFonts w:eastAsia="Times New Roman"/>
                <w:b/>
                <w:sz w:val="22"/>
                <w:szCs w:val="22"/>
                <w:lang w:val="uk-UA"/>
              </w:rPr>
              <w:t>2</w:t>
            </w:r>
          </w:p>
        </w:tc>
        <w:tc>
          <w:tcPr>
            <w:tcW w:w="2797" w:type="dxa"/>
            <w:tcBorders>
              <w:top w:val="single" w:sz="4" w:space="0" w:color="auto"/>
            </w:tcBorders>
            <w:shd w:val="clear" w:color="auto" w:fill="FFFFFF" w:themeFill="background1"/>
          </w:tcPr>
          <w:p w14:paraId="4214716D" w14:textId="77777777" w:rsidR="00E177C6" w:rsidRDefault="00C81D68">
            <w:pPr>
              <w:widowControl w:val="0"/>
              <w:shd w:val="clear" w:color="auto" w:fill="FFFFFF" w:themeFill="background1"/>
              <w:rPr>
                <w:rFonts w:eastAsia="Times New Roman"/>
                <w:b/>
                <w:lang w:val="uk-UA"/>
              </w:rPr>
            </w:pPr>
            <w:r>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14:paraId="2550303A" w14:textId="77777777" w:rsidR="00E177C6" w:rsidRDefault="00C81D68">
            <w:pPr>
              <w:widowControl w:val="0"/>
              <w:ind w:firstLine="335"/>
              <w:jc w:val="both"/>
              <w:rPr>
                <w:rFonts w:eastAsia="Times New Roman"/>
                <w:lang w:val="uk-UA" w:eastAsia="uk-UA"/>
              </w:rPr>
            </w:pPr>
            <w:r>
              <w:rPr>
                <w:rFonts w:eastAsia="Times New Roman"/>
                <w:sz w:val="22"/>
                <w:szCs w:val="22"/>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w:t>
            </w:r>
            <w:r>
              <w:rPr>
                <w:rFonts w:eastAsia="Times New Roman"/>
                <w:sz w:val="22"/>
                <w:szCs w:val="22"/>
                <w:lang w:val="uk-UA" w:eastAsia="uk-UA"/>
              </w:rPr>
              <w:t>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w:t>
            </w:r>
            <w:r>
              <w:rPr>
                <w:rFonts w:eastAsia="Times New Roman"/>
                <w:sz w:val="22"/>
                <w:szCs w:val="22"/>
                <w:lang w:val="uk-UA" w:eastAsia="uk-UA"/>
              </w:rPr>
              <w:t xml:space="preserve">ої документації до закінчення кінцевого строку подання тендерних пропозицій залишалося </w:t>
            </w:r>
            <w:r>
              <w:rPr>
                <w:rFonts w:eastAsia="Times New Roman"/>
                <w:b/>
                <w:bCs/>
                <w:sz w:val="22"/>
                <w:szCs w:val="22"/>
                <w:lang w:val="uk-UA" w:eastAsia="uk-UA"/>
              </w:rPr>
              <w:t>не менше 4 (</w:t>
            </w:r>
            <w:r>
              <w:rPr>
                <w:rFonts w:eastAsia="Times New Roman"/>
                <w:b/>
                <w:bCs/>
                <w:sz w:val="22"/>
                <w:szCs w:val="22"/>
                <w:lang w:eastAsia="uk-UA"/>
              </w:rPr>
              <w:t>чотирьох</w:t>
            </w:r>
            <w:r>
              <w:rPr>
                <w:rFonts w:eastAsia="Times New Roman"/>
                <w:b/>
                <w:bCs/>
                <w:sz w:val="22"/>
                <w:szCs w:val="22"/>
                <w:lang w:val="uk-UA" w:eastAsia="uk-UA"/>
              </w:rPr>
              <w:t>) днів</w:t>
            </w:r>
            <w:r>
              <w:rPr>
                <w:rFonts w:eastAsia="Times New Roman"/>
                <w:sz w:val="22"/>
                <w:szCs w:val="22"/>
                <w:lang w:val="uk-UA" w:eastAsia="uk-UA"/>
              </w:rPr>
              <w:t>.</w:t>
            </w:r>
          </w:p>
          <w:p w14:paraId="1056DB71" w14:textId="77777777" w:rsidR="00E177C6" w:rsidRDefault="00C81D68">
            <w:pPr>
              <w:widowControl w:val="0"/>
              <w:ind w:firstLine="335"/>
              <w:jc w:val="both"/>
              <w:rPr>
                <w:rFonts w:eastAsia="Times New Roman"/>
                <w:lang w:val="uk-UA" w:eastAsia="uk-UA"/>
              </w:rPr>
            </w:pPr>
            <w:r>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w:t>
            </w:r>
            <w:r>
              <w:rPr>
                <w:rFonts w:eastAsia="Times New Roman"/>
                <w:sz w:val="22"/>
                <w:szCs w:val="22"/>
                <w:lang w:val="uk-UA" w:eastAsia="uk-UA"/>
              </w:rPr>
              <w:t xml:space="preserve">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eastAsia="Times New Roman"/>
                <w:sz w:val="22"/>
                <w:szCs w:val="22"/>
                <w:lang w:val="uk-UA" w:eastAsia="uk-UA"/>
              </w:rPr>
              <w:lastRenderedPageBreak/>
              <w:t>Зміни до тендерної документації у машинозчитувальному форм</w:t>
            </w:r>
            <w:r>
              <w:rPr>
                <w:rFonts w:eastAsia="Times New Roman"/>
                <w:sz w:val="22"/>
                <w:szCs w:val="22"/>
                <w:lang w:val="uk-UA" w:eastAsia="uk-UA"/>
              </w:rPr>
              <w:t xml:space="preserve">аті розміщуються в електронній системі закупівель </w:t>
            </w:r>
            <w:r>
              <w:rPr>
                <w:rFonts w:eastAsia="Times New Roman"/>
                <w:b/>
                <w:sz w:val="22"/>
                <w:szCs w:val="22"/>
                <w:lang w:val="uk-UA" w:eastAsia="uk-UA"/>
              </w:rPr>
              <w:t>протягом 1 (одного) дня</w:t>
            </w:r>
            <w:r>
              <w:rPr>
                <w:rFonts w:eastAsia="Times New Roman"/>
                <w:sz w:val="22"/>
                <w:szCs w:val="22"/>
                <w:lang w:val="uk-UA" w:eastAsia="uk-UA"/>
              </w:rPr>
              <w:t xml:space="preserve"> з дати прийняття рішення про їх внесення.</w:t>
            </w:r>
          </w:p>
        </w:tc>
      </w:tr>
      <w:tr w:rsidR="00E177C6" w14:paraId="6CBD9510" w14:textId="77777777">
        <w:trPr>
          <w:trHeight w:val="520"/>
          <w:jc w:val="center"/>
        </w:trPr>
        <w:tc>
          <w:tcPr>
            <w:tcW w:w="9743" w:type="dxa"/>
            <w:gridSpan w:val="5"/>
            <w:shd w:val="clear" w:color="auto" w:fill="FFFFFF" w:themeFill="background1"/>
            <w:vAlign w:val="center"/>
          </w:tcPr>
          <w:p w14:paraId="36AED8BD" w14:textId="77777777" w:rsidR="00E177C6" w:rsidRDefault="00C81D68">
            <w:pPr>
              <w:widowControl w:val="0"/>
              <w:shd w:val="clear" w:color="auto" w:fill="FFFFFF" w:themeFill="background1"/>
              <w:ind w:firstLine="335"/>
              <w:jc w:val="center"/>
              <w:rPr>
                <w:lang w:val="uk-UA"/>
              </w:rPr>
            </w:pPr>
            <w:r>
              <w:rPr>
                <w:rFonts w:eastAsia="Times New Roman"/>
                <w:b/>
                <w:sz w:val="22"/>
                <w:szCs w:val="22"/>
                <w:lang w:val="uk-UA"/>
              </w:rPr>
              <w:lastRenderedPageBreak/>
              <w:t>III. Інструкція з підготовки тендерних пропозицій.</w:t>
            </w:r>
          </w:p>
        </w:tc>
      </w:tr>
      <w:tr w:rsidR="00E177C6" w14:paraId="013C33FF" w14:textId="77777777">
        <w:trPr>
          <w:trHeight w:val="520"/>
          <w:jc w:val="center"/>
        </w:trPr>
        <w:tc>
          <w:tcPr>
            <w:tcW w:w="576" w:type="dxa"/>
            <w:gridSpan w:val="2"/>
            <w:shd w:val="clear" w:color="auto" w:fill="FFFFFF" w:themeFill="background1"/>
          </w:tcPr>
          <w:p w14:paraId="400C6ED0"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1</w:t>
            </w:r>
          </w:p>
        </w:tc>
        <w:tc>
          <w:tcPr>
            <w:tcW w:w="2797" w:type="dxa"/>
            <w:shd w:val="clear" w:color="auto" w:fill="FFFFFF" w:themeFill="background1"/>
          </w:tcPr>
          <w:p w14:paraId="3803FFE6" w14:textId="77777777" w:rsidR="00E177C6" w:rsidRDefault="00C81D68">
            <w:pPr>
              <w:widowControl w:val="0"/>
              <w:shd w:val="clear" w:color="auto" w:fill="FFFFFF" w:themeFill="background1"/>
              <w:jc w:val="both"/>
              <w:rPr>
                <w:lang w:val="uk-UA"/>
              </w:rPr>
            </w:pPr>
            <w:r>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0C7CE855" w14:textId="77777777" w:rsidR="00E177C6" w:rsidRDefault="00C81D68">
            <w:pPr>
              <w:ind w:firstLine="335"/>
              <w:jc w:val="both"/>
              <w:rPr>
                <w:rFonts w:eastAsia="Calibri"/>
                <w:lang w:val="uk-UA"/>
              </w:rPr>
            </w:pPr>
            <w:r>
              <w:rPr>
                <w:rFonts w:eastAsia="Calibri"/>
                <w:sz w:val="22"/>
                <w:szCs w:val="22"/>
                <w:lang w:val="uk-UA"/>
              </w:rPr>
              <w:t xml:space="preserve">Тендерна пропозиція подається в </w:t>
            </w:r>
            <w:r>
              <w:rPr>
                <w:rFonts w:eastAsia="Calibri"/>
                <w:sz w:val="22"/>
                <w:szCs w:val="22"/>
                <w:lang w:val="uk-UA"/>
              </w:rPr>
              <w:t>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w:t>
            </w:r>
            <w:r>
              <w:rPr>
                <w:rFonts w:eastAsia="Calibri"/>
                <w:sz w:val="22"/>
                <w:szCs w:val="22"/>
                <w:lang w:val="uk-UA"/>
              </w:rPr>
              <w:t xml:space="preserve">ліфікаційним (кваліфікаційному) критеріям, наявність/відсутність визначених пунктом 44 Особливостей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w:t>
            </w:r>
            <w:r>
              <w:rPr>
                <w:rFonts w:eastAsia="Calibri"/>
                <w:sz w:val="22"/>
                <w:szCs w:val="22"/>
                <w:lang w:val="uk-UA"/>
              </w:rPr>
              <w:t>форматі PDF (Portable Document Format), що вимагається замовником у цій тендерній документації, а саме:</w:t>
            </w:r>
          </w:p>
          <w:p w14:paraId="2EE9CD30"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 xml:space="preserve">відомості про учасника згідно із </w:t>
            </w:r>
            <w:r>
              <w:rPr>
                <w:rFonts w:eastAsia="Calibri"/>
                <w:b/>
                <w:sz w:val="22"/>
                <w:szCs w:val="22"/>
                <w:shd w:val="clear" w:color="auto" w:fill="FFFFFF"/>
                <w:lang w:val="uk-UA"/>
              </w:rPr>
              <w:t>додатком 1</w:t>
            </w:r>
            <w:r>
              <w:rPr>
                <w:rFonts w:eastAsia="Calibri"/>
                <w:sz w:val="22"/>
                <w:szCs w:val="22"/>
                <w:shd w:val="clear" w:color="auto" w:fill="FFFFFF"/>
                <w:lang w:val="uk-UA"/>
              </w:rPr>
              <w:t xml:space="preserve"> до тендерної документації</w:t>
            </w:r>
            <w:r>
              <w:rPr>
                <w:rFonts w:eastAsia="Calibri"/>
                <w:sz w:val="22"/>
                <w:szCs w:val="22"/>
                <w:lang w:val="uk-UA"/>
              </w:rPr>
              <w:t xml:space="preserve">; </w:t>
            </w:r>
          </w:p>
          <w:p w14:paraId="5A7168C7"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b/>
                <w:sz w:val="22"/>
                <w:szCs w:val="22"/>
                <w:shd w:val="clear" w:color="auto" w:fill="FFFFFF"/>
                <w:lang w:val="uk-UA"/>
              </w:rPr>
              <w:t>додатком 2</w:t>
            </w:r>
            <w:r>
              <w:rPr>
                <w:rFonts w:eastAsia="Calibri"/>
                <w:sz w:val="22"/>
                <w:szCs w:val="22"/>
                <w:shd w:val="clear" w:color="auto" w:fill="FFFFFF"/>
                <w:lang w:val="uk-UA"/>
              </w:rPr>
              <w:t xml:space="preserve"> до тендерної документації;</w:t>
            </w:r>
            <w:r>
              <w:rPr>
                <w:rFonts w:eastAsia="Calibri"/>
                <w:sz w:val="22"/>
                <w:szCs w:val="22"/>
                <w:lang w:val="uk-UA"/>
              </w:rPr>
              <w:t xml:space="preserve"> </w:t>
            </w:r>
          </w:p>
          <w:p w14:paraId="4BCD78ED" w14:textId="77777777" w:rsidR="00E177C6" w:rsidRDefault="00C81D68">
            <w:pPr>
              <w:numPr>
                <w:ilvl w:val="0"/>
                <w:numId w:val="2"/>
              </w:numPr>
              <w:tabs>
                <w:tab w:val="left" w:pos="232"/>
              </w:tabs>
              <w:ind w:left="0" w:firstLine="232"/>
              <w:jc w:val="both"/>
              <w:rPr>
                <w:rFonts w:eastAsia="Calibri"/>
                <w:lang w:val="uk-UA"/>
              </w:rPr>
            </w:pPr>
            <w:r>
              <w:rPr>
                <w:rFonts w:eastAsia="Calibri"/>
                <w:sz w:val="22"/>
                <w:szCs w:val="22"/>
                <w:lang w:val="uk-UA"/>
              </w:rPr>
              <w:t>інформації щодо відсутності підстав, визначених пунктом 44 Особливостей, згідно</w:t>
            </w:r>
            <w:r>
              <w:rPr>
                <w:rFonts w:eastAsia="Calibri"/>
                <w:sz w:val="22"/>
                <w:szCs w:val="22"/>
                <w:lang w:val="uk-UA"/>
              </w:rPr>
              <w:t xml:space="preserve"> із </w:t>
            </w:r>
            <w:r>
              <w:rPr>
                <w:rFonts w:eastAsia="Calibri"/>
                <w:b/>
                <w:sz w:val="22"/>
                <w:szCs w:val="22"/>
                <w:shd w:val="clear" w:color="auto" w:fill="FFFFFF"/>
                <w:lang w:val="uk-UA"/>
              </w:rPr>
              <w:t>додатком 2</w:t>
            </w:r>
            <w:r>
              <w:rPr>
                <w:rFonts w:eastAsia="Calibri"/>
                <w:sz w:val="22"/>
                <w:szCs w:val="22"/>
                <w:shd w:val="clear" w:color="auto" w:fill="FFFFFF"/>
                <w:lang w:val="uk-UA"/>
              </w:rPr>
              <w:t xml:space="preserve"> до тендерної </w:t>
            </w:r>
            <w:r>
              <w:rPr>
                <w:rFonts w:eastAsia="Calibri"/>
                <w:sz w:val="22"/>
                <w:szCs w:val="22"/>
                <w:lang w:val="uk-UA"/>
              </w:rPr>
              <w:t>документації;</w:t>
            </w:r>
          </w:p>
          <w:p w14:paraId="24A505C0"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sz w:val="22"/>
                <w:szCs w:val="22"/>
                <w:shd w:val="clear" w:color="auto" w:fill="FFFFFF"/>
                <w:lang w:val="uk-UA"/>
              </w:rPr>
              <w:t xml:space="preserve"> </w:t>
            </w:r>
            <w:r>
              <w:rPr>
                <w:rFonts w:eastAsia="Calibri"/>
                <w:b/>
                <w:sz w:val="22"/>
                <w:szCs w:val="22"/>
                <w:shd w:val="clear" w:color="auto" w:fill="FFFFFF"/>
                <w:lang w:val="uk-UA"/>
              </w:rPr>
              <w:t>додатком 3</w:t>
            </w:r>
            <w:r>
              <w:rPr>
                <w:rFonts w:eastAsia="Calibri"/>
                <w:sz w:val="22"/>
                <w:szCs w:val="22"/>
                <w:shd w:val="clear" w:color="auto" w:fill="FFFFFF"/>
                <w:lang w:val="uk-UA"/>
              </w:rPr>
              <w:t xml:space="preserve"> до тендерної документації;</w:t>
            </w:r>
          </w:p>
          <w:p w14:paraId="69DA4E92"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маркувань, протокол</w:t>
            </w:r>
            <w:r>
              <w:rPr>
                <w:rFonts w:eastAsia="Calibri"/>
                <w:sz w:val="22"/>
                <w:szCs w:val="22"/>
                <w:lang w:val="uk-UA"/>
              </w:rPr>
              <w:t>ів випробувань або сертифікатів, що підтверджують відповідність предмета закупівлі встановленим замовником вимогам (у разі потреби);</w:t>
            </w:r>
          </w:p>
          <w:p w14:paraId="77051D3D"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w:t>
            </w:r>
            <w:r>
              <w:rPr>
                <w:rFonts w:eastAsia="Calibri"/>
                <w:sz w:val="22"/>
                <w:szCs w:val="22"/>
                <w:lang w:val="uk-UA"/>
              </w:rPr>
              <w:t>ся замовником);</w:t>
            </w:r>
          </w:p>
          <w:p w14:paraId="1A3FA413" w14:textId="77777777" w:rsidR="00E177C6" w:rsidRDefault="00C81D68">
            <w:pPr>
              <w:pStyle w:val="aff6"/>
              <w:numPr>
                <w:ilvl w:val="0"/>
                <w:numId w:val="2"/>
              </w:numPr>
              <w:spacing w:line="240" w:lineRule="auto"/>
              <w:ind w:left="47" w:firstLine="349"/>
              <w:jc w:val="both"/>
              <w:rPr>
                <w:rFonts w:ascii="Times New Roman" w:eastAsia="Calibri" w:hAnsi="Times New Roman" w:cs="Times New Roman"/>
                <w:color w:val="auto"/>
                <w:lang w:val="uk-UA"/>
              </w:rPr>
            </w:pPr>
            <w:r>
              <w:rPr>
                <w:rFonts w:ascii="Times New Roman" w:eastAsia="Calibri" w:hAnsi="Times New Roman" w:cs="Times New Roman"/>
                <w:b/>
                <w:color w:val="auto"/>
                <w:lang w:val="uk-UA"/>
              </w:rPr>
              <w:t>гарантійного листа</w:t>
            </w:r>
            <w:r>
              <w:rPr>
                <w:rFonts w:ascii="Times New Roman" w:eastAsia="Calibri" w:hAnsi="Times New Roman" w:cs="Times New Roman"/>
                <w:color w:val="auto"/>
                <w:lang w:val="uk-UA"/>
              </w:rPr>
              <w:t xml:space="preserve"> учасника з інформацією про те, що </w:t>
            </w:r>
            <w:r>
              <w:rPr>
                <w:rFonts w:ascii="Times New Roman" w:eastAsia="Times New Roman" w:hAnsi="Times New Roman" w:cs="Times New Roman"/>
                <w:bCs/>
                <w:lang w:val="uk-UA"/>
              </w:rPr>
              <w:t xml:space="preserve">він підтверджує та гарантує, що не </w:t>
            </w:r>
            <w:r>
              <w:rPr>
                <w:rFonts w:ascii="Times New Roman" w:eastAsia="Times New Roman" w:hAnsi="Times New Roman" w:cs="Times New Roman"/>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w:t>
            </w:r>
            <w:r>
              <w:rPr>
                <w:rFonts w:ascii="Times New Roman" w:eastAsia="Times New Roman" w:hAnsi="Times New Roman" w:cs="Times New Roman"/>
                <w:lang w:val="uk-UA" w:eastAsia="uk-UA"/>
              </w:rPr>
              <w:t>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w:t>
            </w:r>
            <w:r>
              <w:rPr>
                <w:rFonts w:ascii="Times New Roman" w:eastAsia="Times New Roman" w:hAnsi="Times New Roman" w:cs="Times New Roman"/>
                <w:lang w:val="uk-UA" w:eastAsia="uk-UA"/>
              </w:rPr>
              <w:t>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color w:val="auto"/>
                <w:lang w:val="uk-UA"/>
              </w:rPr>
              <w:t>;</w:t>
            </w:r>
          </w:p>
          <w:p w14:paraId="16862A92"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 xml:space="preserve">лист-згоду з проєктом договору згідно із </w:t>
            </w:r>
            <w:r>
              <w:rPr>
                <w:rFonts w:eastAsia="Calibri"/>
                <w:b/>
                <w:sz w:val="22"/>
                <w:szCs w:val="22"/>
                <w:shd w:val="clear" w:color="auto" w:fill="FFFFFF"/>
                <w:lang w:val="uk-UA"/>
              </w:rPr>
              <w:t>додатком 5</w:t>
            </w:r>
            <w:r>
              <w:rPr>
                <w:rFonts w:eastAsia="Calibri"/>
                <w:sz w:val="22"/>
                <w:szCs w:val="22"/>
                <w:shd w:val="clear" w:color="auto" w:fill="FFFFFF"/>
                <w:lang w:val="uk-UA"/>
              </w:rPr>
              <w:t xml:space="preserve"> до тендерної документації;</w:t>
            </w:r>
          </w:p>
          <w:p w14:paraId="341BE953"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 xml:space="preserve">документа (документів), що </w:t>
            </w:r>
            <w:r>
              <w:rPr>
                <w:rFonts w:eastAsia="Calibri"/>
                <w:sz w:val="22"/>
                <w:szCs w:val="22"/>
                <w:lang w:val="uk-UA"/>
              </w:rPr>
              <w:t>підтверджує повноваження щодо підпису тендерної пропозиції;</w:t>
            </w:r>
          </w:p>
          <w:p w14:paraId="2DD2D72A"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 xml:space="preserve">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w:t>
            </w:r>
            <w:r>
              <w:rPr>
                <w:rFonts w:eastAsia="Calibri"/>
                <w:sz w:val="22"/>
                <w:szCs w:val="22"/>
                <w:lang w:val="uk-UA"/>
              </w:rPr>
              <w:lastRenderedPageBreak/>
              <w:t>реєстратора з відповідним пошуко</w:t>
            </w:r>
            <w:r>
              <w:rPr>
                <w:rFonts w:eastAsia="Calibri"/>
                <w:sz w:val="22"/>
                <w:szCs w:val="22"/>
                <w:lang w:val="uk-UA"/>
              </w:rPr>
              <w:t>вим кодом результатів надання адміністративної послуги;</w:t>
            </w:r>
          </w:p>
          <w:p w14:paraId="0C954113"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інформації (</w:t>
            </w:r>
            <w:r>
              <w:rPr>
                <w:rFonts w:eastAsia="Times New Roman"/>
                <w:sz w:val="22"/>
                <w:szCs w:val="22"/>
                <w:lang w:val="uk-UA"/>
              </w:rPr>
              <w:t xml:space="preserve">повне найменування, місцезнаходження та </w:t>
            </w:r>
            <w:r>
              <w:rPr>
                <w:sz w:val="22"/>
                <w:szCs w:val="22"/>
                <w:lang w:val="uk-UA"/>
              </w:rPr>
              <w:t>код ЄДРПОУ</w:t>
            </w:r>
            <w:r>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w:t>
            </w:r>
            <w:r>
              <w:rPr>
                <w:rFonts w:eastAsia="Calibri"/>
                <w:sz w:val="22"/>
                <w:szCs w:val="22"/>
                <w:lang w:val="uk-UA"/>
              </w:rPr>
              <w:t xml:space="preserve"> не менше 20 відсотків від вартості договору про закупівлю (у разі закупівлі робіт або послуг);</w:t>
            </w:r>
          </w:p>
          <w:p w14:paraId="54EE2F12" w14:textId="77777777" w:rsidR="00E177C6" w:rsidRDefault="00C81D68">
            <w:pPr>
              <w:widowControl w:val="0"/>
              <w:numPr>
                <w:ilvl w:val="0"/>
                <w:numId w:val="2"/>
              </w:numPr>
              <w:tabs>
                <w:tab w:val="left" w:pos="420"/>
                <w:tab w:val="left" w:pos="618"/>
              </w:tabs>
              <w:ind w:left="0" w:firstLine="335"/>
              <w:contextualSpacing/>
              <w:jc w:val="both"/>
              <w:rPr>
                <w:rFonts w:eastAsia="Calibri"/>
                <w:lang w:val="uk-UA"/>
              </w:rPr>
            </w:pPr>
            <w:r>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Pr>
                <w:rFonts w:eastAsia="Calibri"/>
                <w:sz w:val="22"/>
                <w:szCs w:val="22"/>
                <w:shd w:val="clear" w:color="auto" w:fill="FFFFFF"/>
                <w:lang w:val="uk-UA" w:eastAsia="en-US"/>
              </w:rPr>
              <w:t>Замовником не вимагається від об’єднання учасників к</w:t>
            </w:r>
            <w:r>
              <w:rPr>
                <w:rFonts w:eastAsia="Calibri"/>
                <w:sz w:val="22"/>
                <w:szCs w:val="22"/>
                <w:shd w:val="clear" w:color="auto" w:fill="FFFFFF"/>
                <w:lang w:val="uk-UA" w:eastAsia="en-US"/>
              </w:rPr>
              <w:t>онкретної організаційно-правової форми для подання тендерної пропозиції</w:t>
            </w:r>
            <w:r>
              <w:rPr>
                <w:rFonts w:eastAsia="Calibri"/>
                <w:sz w:val="22"/>
                <w:szCs w:val="22"/>
                <w:lang w:val="uk-UA"/>
              </w:rPr>
              <w:t>;</w:t>
            </w:r>
          </w:p>
          <w:p w14:paraId="5090B615" w14:textId="77777777" w:rsidR="00E177C6" w:rsidRDefault="00C81D68">
            <w:pPr>
              <w:numPr>
                <w:ilvl w:val="0"/>
                <w:numId w:val="2"/>
              </w:numPr>
              <w:tabs>
                <w:tab w:val="left" w:pos="618"/>
              </w:tabs>
              <w:ind w:left="0" w:firstLine="335"/>
              <w:jc w:val="both"/>
              <w:rPr>
                <w:rFonts w:eastAsia="Calibri"/>
                <w:lang w:val="uk-UA"/>
              </w:rPr>
            </w:pPr>
            <w:r>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14:paraId="5AA616B9" w14:textId="77777777" w:rsidR="00E177C6" w:rsidRDefault="00C81D68">
            <w:pPr>
              <w:widowControl w:val="0"/>
              <w:ind w:firstLine="335"/>
              <w:contextualSpacing/>
              <w:jc w:val="both"/>
              <w:rPr>
                <w:rFonts w:eastAsia="Times New Roman"/>
                <w:lang w:val="uk-UA"/>
              </w:rPr>
            </w:pPr>
            <w:r>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eastAsia="Times New Roman"/>
                <w:sz w:val="22"/>
                <w:szCs w:val="22"/>
                <w:lang w:val="uk-UA"/>
              </w:rPr>
              <w:t xml:space="preserve">законів України «Про електронні документи та електронний документообіг» та «Про електронні </w:t>
            </w:r>
            <w:r>
              <w:rPr>
                <w:rFonts w:eastAsia="Times New Roman"/>
                <w:sz w:val="22"/>
                <w:szCs w:val="22"/>
                <w:lang w:val="uk-UA"/>
              </w:rPr>
              <w:t>довірчі послуги».</w:t>
            </w:r>
          </w:p>
          <w:p w14:paraId="30C2A1E8" w14:textId="77777777" w:rsidR="00E177C6" w:rsidRDefault="00C81D68">
            <w:pPr>
              <w:widowControl w:val="0"/>
              <w:ind w:firstLine="335"/>
              <w:contextualSpacing/>
              <w:jc w:val="both"/>
              <w:rPr>
                <w:rFonts w:eastAsia="Times New Roman"/>
                <w:lang w:val="uk-UA"/>
              </w:rPr>
            </w:pPr>
            <w:r>
              <w:rPr>
                <w:rFonts w:eastAsia="Times New Roman"/>
                <w:sz w:val="22"/>
                <w:szCs w:val="22"/>
                <w:lang w:val="uk-UA"/>
              </w:rPr>
              <w:t>Тендерна пропозиція повинна містити накладений кваліфікований електронний підпис</w:t>
            </w:r>
            <w:r>
              <w:rPr>
                <w:rFonts w:eastAsia="Times New Roman"/>
                <w:b/>
                <w:sz w:val="22"/>
                <w:szCs w:val="22"/>
                <w:lang w:val="uk-UA"/>
              </w:rPr>
              <w:t xml:space="preserve"> </w:t>
            </w:r>
            <w:r>
              <w:rPr>
                <w:rFonts w:eastAsia="Times New Roman"/>
                <w:sz w:val="22"/>
                <w:szCs w:val="22"/>
                <w:lang w:val="uk-UA"/>
              </w:rPr>
              <w:t>або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w:t>
            </w:r>
            <w:r>
              <w:rPr>
                <w:rFonts w:eastAsia="Times New Roman"/>
                <w:sz w:val="22"/>
                <w:szCs w:val="22"/>
                <w:lang w:val="uk-UA"/>
              </w:rPr>
              <w:t>ументів.</w:t>
            </w:r>
          </w:p>
          <w:p w14:paraId="35CA0DEF" w14:textId="77777777" w:rsidR="00E177C6" w:rsidRDefault="00C81D68">
            <w:pPr>
              <w:widowControl w:val="0"/>
              <w:ind w:firstLine="335"/>
              <w:contextualSpacing/>
              <w:jc w:val="both"/>
              <w:rPr>
                <w:rFonts w:eastAsia="Times New Roman"/>
                <w:b/>
                <w:lang w:val="uk-UA"/>
              </w:rPr>
            </w:pPr>
            <w:r>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w:t>
            </w:r>
            <w:r>
              <w:rPr>
                <w:rFonts w:eastAsia="Times New Roman"/>
                <w:b/>
                <w:sz w:val="22"/>
                <w:szCs w:val="22"/>
                <w:lang w:val="uk-UA"/>
              </w:rPr>
              <w:t>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w:t>
            </w:r>
            <w:r>
              <w:rPr>
                <w:rFonts w:eastAsia="Times New Roman"/>
                <w:b/>
                <w:sz w:val="22"/>
                <w:szCs w:val="22"/>
                <w:lang w:val="uk-UA"/>
              </w:rPr>
              <w:t>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14:paraId="23855CB2" w14:textId="77777777" w:rsidR="00E177C6" w:rsidRDefault="00C81D68">
            <w:pPr>
              <w:widowControl w:val="0"/>
              <w:ind w:firstLine="335"/>
              <w:contextualSpacing/>
              <w:jc w:val="both"/>
              <w:rPr>
                <w:rFonts w:eastAsia="Times New Roman"/>
                <w:lang w:val="uk-UA"/>
              </w:rPr>
            </w:pPr>
            <w:r>
              <w:rPr>
                <w:rFonts w:eastAsia="Times New Roman"/>
                <w:sz w:val="22"/>
                <w:szCs w:val="22"/>
                <w:lang w:val="uk-UA"/>
              </w:rPr>
              <w:t>Документи, які подає уч</w:t>
            </w:r>
            <w:r>
              <w:rPr>
                <w:rFonts w:eastAsia="Times New Roman"/>
                <w:sz w:val="22"/>
                <w:szCs w:val="22"/>
                <w:lang w:val="uk-UA"/>
              </w:rPr>
              <w:t>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w:t>
            </w:r>
            <w:r>
              <w:rPr>
                <w:rFonts w:eastAsia="Times New Roman"/>
                <w:sz w:val="22"/>
                <w:szCs w:val="22"/>
                <w:lang w:val="uk-UA"/>
              </w:rPr>
              <w:t>що).</w:t>
            </w:r>
          </w:p>
          <w:p w14:paraId="4E41EE75" w14:textId="77777777" w:rsidR="00E177C6" w:rsidRDefault="00C81D68">
            <w:pPr>
              <w:widowControl w:val="0"/>
              <w:ind w:firstLine="335"/>
              <w:contextualSpacing/>
              <w:jc w:val="both"/>
              <w:rPr>
                <w:rFonts w:eastAsia="Times New Roman"/>
                <w:lang w:val="uk-UA"/>
              </w:rPr>
            </w:pPr>
            <w:r>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w:t>
            </w:r>
            <w:r>
              <w:rPr>
                <w:rFonts w:eastAsia="Times New Roman"/>
                <w:sz w:val="22"/>
                <w:szCs w:val="22"/>
                <w:shd w:val="clear" w:color="auto" w:fill="FFFFFF"/>
                <w:lang w:val="uk-UA"/>
              </w:rPr>
              <w:t>окумента через електронну систему закупівель із накладанням КЕП/УЕП.</w:t>
            </w:r>
          </w:p>
          <w:p w14:paraId="5265D785" w14:textId="77777777" w:rsidR="00E177C6" w:rsidRDefault="00C81D68">
            <w:pPr>
              <w:widowControl w:val="0"/>
              <w:shd w:val="clear" w:color="auto" w:fill="FFFFFF"/>
              <w:ind w:firstLine="335"/>
              <w:jc w:val="both"/>
              <w:rPr>
                <w:rFonts w:eastAsia="Times New Roman"/>
                <w:lang w:val="uk-UA"/>
              </w:rPr>
            </w:pPr>
            <w:r>
              <w:rPr>
                <w:rFonts w:eastAsia="Times New Roman"/>
                <w:b/>
                <w:sz w:val="22"/>
                <w:szCs w:val="22"/>
                <w:lang w:val="uk-UA"/>
              </w:rPr>
              <w:t xml:space="preserve">Документи, що підтверджують повноваження щодо підпису тендерної пропозиції: </w:t>
            </w:r>
            <w:r>
              <w:rPr>
                <w:rFonts w:eastAsia="Times New Roman"/>
                <w:sz w:val="22"/>
                <w:szCs w:val="22"/>
                <w:lang w:val="uk-UA"/>
              </w:rPr>
              <w:t>розпорядчий документ про призначення (обрання) на посаду відповідної особи (протокол зборів засновників (загаль</w:t>
            </w:r>
            <w:r>
              <w:rPr>
                <w:rFonts w:eastAsia="Times New Roman"/>
                <w:sz w:val="22"/>
                <w:szCs w:val="22"/>
                <w:lang w:val="uk-UA"/>
              </w:rPr>
              <w:t xml:space="preserve">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w:t>
            </w:r>
            <w:r>
              <w:rPr>
                <w:rFonts w:eastAsia="Times New Roman"/>
                <w:sz w:val="22"/>
                <w:szCs w:val="22"/>
                <w:lang w:val="uk-UA"/>
              </w:rPr>
              <w:lastRenderedPageBreak/>
              <w:t>учасника, що підписала від імені учасника відповідну довіреність (доручення), та/або інший докумен</w:t>
            </w:r>
            <w:r>
              <w:rPr>
                <w:rFonts w:eastAsia="Times New Roman"/>
                <w:sz w:val="22"/>
                <w:szCs w:val="22"/>
                <w:lang w:val="uk-UA"/>
              </w:rPr>
              <w:t xml:space="preserve">т (документи), що підтверджує повноваження уповноваженої особи учасника на підписання тендерної пропозиції. </w:t>
            </w:r>
          </w:p>
          <w:p w14:paraId="2809DB11" w14:textId="77777777" w:rsidR="00E177C6" w:rsidRDefault="00C81D68">
            <w:pPr>
              <w:widowControl w:val="0"/>
              <w:shd w:val="clear" w:color="auto" w:fill="FFFFFF"/>
              <w:ind w:firstLine="335"/>
              <w:jc w:val="both"/>
              <w:rPr>
                <w:rFonts w:eastAsia="Times New Roman"/>
                <w:lang w:val="uk-UA"/>
              </w:rPr>
            </w:pPr>
            <w:r>
              <w:rPr>
                <w:rFonts w:eastAsia="Times New Roman"/>
                <w:sz w:val="22"/>
                <w:szCs w:val="22"/>
                <w:lang w:val="uk-UA"/>
              </w:rPr>
              <w:t xml:space="preserve">У разі якщо тендерна пропозиція підписується учасником, який є фізичною особою чи фізичною особою – підприємцем, подання вищезазначених документів </w:t>
            </w:r>
            <w:r>
              <w:rPr>
                <w:rFonts w:eastAsia="Times New Roman"/>
                <w:sz w:val="22"/>
                <w:szCs w:val="22"/>
                <w:lang w:val="uk-UA"/>
              </w:rPr>
              <w:t>у складі тендерної пропозиції не вимагається.</w:t>
            </w:r>
          </w:p>
          <w:p w14:paraId="1D25D52C" w14:textId="77777777" w:rsidR="00E177C6" w:rsidRDefault="00C81D68">
            <w:pPr>
              <w:shd w:val="clear" w:color="auto" w:fill="FFFFFF"/>
              <w:ind w:firstLine="335"/>
              <w:jc w:val="both"/>
              <w:rPr>
                <w:rFonts w:eastAsia="Times New Roman"/>
                <w:color w:val="000000"/>
                <w:shd w:val="clear" w:color="auto" w:fill="FFFFFF"/>
                <w:lang w:val="uk-UA"/>
              </w:rPr>
            </w:pPr>
            <w:r>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F6FC316" w14:textId="77777777" w:rsidR="00E177C6" w:rsidRDefault="00C81D68">
            <w:pPr>
              <w:shd w:val="clear" w:color="auto" w:fill="FFFFFF"/>
              <w:ind w:firstLine="335"/>
              <w:jc w:val="both"/>
              <w:rPr>
                <w:rFonts w:eastAsia="Calibri"/>
                <w:b/>
                <w:lang w:val="uk-UA"/>
              </w:rPr>
            </w:pPr>
            <w:r>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0D9C157C" w14:textId="77777777" w:rsidR="00E177C6" w:rsidRDefault="00C81D68">
            <w:pPr>
              <w:shd w:val="clear" w:color="auto" w:fill="FFFFFF"/>
              <w:ind w:firstLine="335"/>
              <w:jc w:val="both"/>
              <w:rPr>
                <w:rFonts w:eastAsia="Calibri"/>
                <w:lang w:val="uk-UA" w:eastAsia="en-US"/>
              </w:rPr>
            </w:pPr>
            <w:r>
              <w:rPr>
                <w:rFonts w:eastAsia="Calibri"/>
                <w:sz w:val="22"/>
                <w:szCs w:val="22"/>
                <w:lang w:val="uk-UA"/>
              </w:rPr>
              <w:t>У разі, якщо цією тендерною документацією вимагається подання документів, що н</w:t>
            </w:r>
            <w:r>
              <w:rPr>
                <w:rFonts w:eastAsia="Calibri"/>
                <w:sz w:val="22"/>
                <w:szCs w:val="22"/>
                <w:lang w:val="uk-UA"/>
              </w:rPr>
              <w:t xml:space="preserve">е передбачені законодавством для учасників – юридичних, фізичних осіб, у тому числі фізичних осіб - підприємців, </w:t>
            </w:r>
            <w:r>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w:t>
            </w:r>
            <w:r>
              <w:rPr>
                <w:rFonts w:eastAsia="Calibri"/>
                <w:b/>
                <w:sz w:val="22"/>
                <w:szCs w:val="22"/>
                <w:lang w:val="uk-UA"/>
              </w:rPr>
              <w:t>ідповідну норму законодавства.</w:t>
            </w:r>
            <w:r>
              <w:rPr>
                <w:rFonts w:eastAsia="Calibri"/>
                <w:sz w:val="22"/>
                <w:szCs w:val="22"/>
                <w:lang w:val="uk-UA" w:eastAsia="en-US"/>
              </w:rPr>
              <w:t xml:space="preserve"> </w:t>
            </w:r>
          </w:p>
          <w:p w14:paraId="37F0FE81" w14:textId="77777777" w:rsidR="00E177C6" w:rsidRDefault="00C81D68">
            <w:pPr>
              <w:shd w:val="clear" w:color="auto" w:fill="FFFFFF"/>
              <w:ind w:firstLine="335"/>
              <w:jc w:val="both"/>
              <w:rPr>
                <w:rFonts w:eastAsia="Calibri"/>
                <w:lang w:val="uk-UA" w:eastAsia="en-US"/>
              </w:rPr>
            </w:pPr>
            <w:r>
              <w:rPr>
                <w:rFonts w:eastAsia="Calibri"/>
                <w:sz w:val="22"/>
                <w:szCs w:val="22"/>
                <w:lang w:val="uk-UA" w:eastAsia="en-US"/>
              </w:rPr>
              <w:t xml:space="preserve">Відсутність документів, що не передбачені законодавством для учасників </w:t>
            </w:r>
            <w:r>
              <w:rPr>
                <w:rFonts w:eastAsia="Calibri"/>
                <w:sz w:val="22"/>
                <w:szCs w:val="22"/>
                <w:lang w:val="uk-UA"/>
              </w:rPr>
              <w:t>–</w:t>
            </w:r>
            <w:r>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06724" w14:textId="77777777" w:rsidR="00E177C6" w:rsidRDefault="00C81D68">
            <w:pPr>
              <w:shd w:val="clear" w:color="auto" w:fill="FFFFFF"/>
              <w:ind w:firstLine="335"/>
              <w:jc w:val="both"/>
              <w:rPr>
                <w:rFonts w:eastAsia="Calibri"/>
                <w:lang w:val="uk-UA"/>
              </w:rPr>
            </w:pPr>
            <w:r>
              <w:rPr>
                <w:rFonts w:eastAsia="Calibri"/>
                <w:sz w:val="22"/>
                <w:szCs w:val="22"/>
                <w:lang w:val="uk-UA"/>
              </w:rPr>
              <w:t>У разі, якщо</w:t>
            </w:r>
            <w:r>
              <w:rPr>
                <w:rFonts w:eastAsia="Calibri"/>
                <w:b/>
                <w:sz w:val="22"/>
                <w:szCs w:val="22"/>
                <w:lang w:val="uk-UA"/>
              </w:rPr>
              <w:t xml:space="preserve"> </w:t>
            </w:r>
            <w:r>
              <w:rPr>
                <w:rFonts w:eastAsia="Calibri"/>
                <w:sz w:val="22"/>
                <w:szCs w:val="22"/>
                <w:lang w:val="uk-UA"/>
              </w:rPr>
              <w:t>відповідно до вимог різних пунктів (розділів тощо) цієї тендерної документації учасник пов</w:t>
            </w:r>
            <w:r>
              <w:rPr>
                <w:rFonts w:eastAsia="Calibri"/>
                <w:sz w:val="22"/>
                <w:szCs w:val="22"/>
                <w:lang w:val="uk-UA"/>
              </w:rPr>
              <w:t>инен подати у складі тендерної пропозиції один і той самий документ, то такий документ може бути поданий в одному примірнику.</w:t>
            </w:r>
          </w:p>
          <w:p w14:paraId="1461A679" w14:textId="77777777" w:rsidR="00E177C6" w:rsidRDefault="00C81D68">
            <w:pPr>
              <w:widowControl w:val="0"/>
              <w:shd w:val="clear" w:color="auto" w:fill="FFFFFF"/>
              <w:ind w:firstLine="335"/>
              <w:jc w:val="both"/>
              <w:rPr>
                <w:rFonts w:eastAsia="Times New Roman"/>
                <w:lang w:val="uk-UA"/>
              </w:rPr>
            </w:pPr>
            <w:r>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w:t>
            </w:r>
            <w:r>
              <w:rPr>
                <w:rFonts w:eastAsia="Times New Roman"/>
                <w:sz w:val="22"/>
                <w:szCs w:val="22"/>
                <w:lang w:val="uk-UA"/>
              </w:rPr>
              <w:t xml:space="preserve"> Замовник не вимагає від учасників подання у паперовому вигляді інформації, поданої ними під час проведення процедури закупівлі.</w:t>
            </w:r>
          </w:p>
        </w:tc>
      </w:tr>
      <w:tr w:rsidR="00E177C6" w14:paraId="1CA37DF5" w14:textId="77777777">
        <w:trPr>
          <w:trHeight w:val="894"/>
          <w:jc w:val="center"/>
        </w:trPr>
        <w:tc>
          <w:tcPr>
            <w:tcW w:w="576" w:type="dxa"/>
            <w:gridSpan w:val="2"/>
            <w:shd w:val="clear" w:color="auto" w:fill="FFFFFF" w:themeFill="background1"/>
          </w:tcPr>
          <w:p w14:paraId="7DA36E69" w14:textId="77777777" w:rsidR="00E177C6" w:rsidRDefault="00C81D68">
            <w:pPr>
              <w:widowControl w:val="0"/>
              <w:shd w:val="clear" w:color="auto" w:fill="FFFFFF" w:themeFill="background1"/>
              <w:jc w:val="center"/>
              <w:rPr>
                <w:rFonts w:eastAsia="Times New Roman"/>
                <w:b/>
                <w:bCs/>
                <w:lang w:val="uk-UA"/>
              </w:rPr>
            </w:pPr>
            <w:r>
              <w:rPr>
                <w:rFonts w:eastAsia="Times New Roman"/>
                <w:b/>
                <w:bCs/>
                <w:sz w:val="22"/>
                <w:szCs w:val="22"/>
                <w:lang w:val="uk-UA"/>
              </w:rPr>
              <w:lastRenderedPageBreak/>
              <w:t>2</w:t>
            </w:r>
          </w:p>
        </w:tc>
        <w:tc>
          <w:tcPr>
            <w:tcW w:w="2797" w:type="dxa"/>
            <w:shd w:val="clear" w:color="auto" w:fill="FFFFFF" w:themeFill="background1"/>
          </w:tcPr>
          <w:p w14:paraId="01CFBBDE" w14:textId="77777777" w:rsidR="00E177C6" w:rsidRDefault="00C81D68">
            <w:pPr>
              <w:widowControl w:val="0"/>
              <w:shd w:val="clear" w:color="auto" w:fill="FFFFFF" w:themeFill="background1"/>
              <w:jc w:val="both"/>
              <w:rPr>
                <w:rFonts w:eastAsia="Times New Roman"/>
                <w:b/>
                <w:lang w:val="uk-UA"/>
              </w:rPr>
            </w:pPr>
            <w:r>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14:paraId="1966ED1F" w14:textId="77777777" w:rsidR="00E177C6" w:rsidRDefault="00C81D68">
            <w:pPr>
              <w:ind w:firstLine="335"/>
              <w:jc w:val="both"/>
              <w:rPr>
                <w:rFonts w:eastAsia="Calibri"/>
                <w:lang w:val="uk-UA"/>
              </w:rPr>
            </w:pPr>
            <w:r>
              <w:rPr>
                <w:rFonts w:eastAsia="Calibri"/>
                <w:sz w:val="22"/>
                <w:szCs w:val="22"/>
                <w:lang w:val="uk-UA"/>
              </w:rPr>
              <w:t>Забезпечення тендерної пропозиції не вимагається.</w:t>
            </w:r>
          </w:p>
        </w:tc>
      </w:tr>
      <w:tr w:rsidR="00E177C6" w14:paraId="3F948465" w14:textId="77777777">
        <w:trPr>
          <w:trHeight w:val="1120"/>
          <w:jc w:val="center"/>
        </w:trPr>
        <w:tc>
          <w:tcPr>
            <w:tcW w:w="576" w:type="dxa"/>
            <w:gridSpan w:val="2"/>
            <w:shd w:val="clear" w:color="auto" w:fill="FFFFFF" w:themeFill="background1"/>
          </w:tcPr>
          <w:p w14:paraId="4723D341" w14:textId="77777777" w:rsidR="00E177C6" w:rsidRDefault="00C81D68">
            <w:pPr>
              <w:widowControl w:val="0"/>
              <w:shd w:val="clear" w:color="auto" w:fill="FFFFFF" w:themeFill="background1"/>
              <w:jc w:val="center"/>
              <w:rPr>
                <w:rFonts w:eastAsia="Times New Roman"/>
                <w:b/>
                <w:bCs/>
                <w:lang w:val="uk-UA"/>
              </w:rPr>
            </w:pPr>
            <w:r>
              <w:rPr>
                <w:rFonts w:eastAsia="Times New Roman"/>
                <w:b/>
                <w:bCs/>
                <w:sz w:val="22"/>
                <w:szCs w:val="22"/>
                <w:lang w:val="uk-UA"/>
              </w:rPr>
              <w:t>3</w:t>
            </w:r>
          </w:p>
        </w:tc>
        <w:tc>
          <w:tcPr>
            <w:tcW w:w="2797" w:type="dxa"/>
            <w:shd w:val="clear" w:color="auto" w:fill="FFFFFF" w:themeFill="background1"/>
          </w:tcPr>
          <w:p w14:paraId="446C47BE" w14:textId="77777777" w:rsidR="00E177C6" w:rsidRDefault="00C81D68">
            <w:pPr>
              <w:widowControl w:val="0"/>
              <w:shd w:val="clear" w:color="auto" w:fill="FFFFFF" w:themeFill="background1"/>
              <w:rPr>
                <w:rFonts w:eastAsia="Times New Roman"/>
                <w:b/>
                <w:lang w:val="uk-UA" w:eastAsia="uk-UA"/>
              </w:rPr>
            </w:pPr>
            <w:r>
              <w:rPr>
                <w:rFonts w:eastAsia="Times New Roman"/>
                <w:b/>
                <w:sz w:val="22"/>
                <w:szCs w:val="22"/>
                <w:lang w:val="uk-UA" w:eastAsia="uk-UA"/>
              </w:rPr>
              <w:t xml:space="preserve">Умови </w:t>
            </w:r>
            <w:r>
              <w:rPr>
                <w:rFonts w:eastAsia="Times New Roman"/>
                <w:b/>
                <w:sz w:val="22"/>
                <w:szCs w:val="22"/>
                <w:lang w:val="uk-UA" w:eastAsia="uk-UA"/>
              </w:rPr>
              <w:t>повернення чи неповернення забезпечення тендерної пропозиції</w:t>
            </w:r>
          </w:p>
        </w:tc>
        <w:tc>
          <w:tcPr>
            <w:tcW w:w="6370" w:type="dxa"/>
            <w:gridSpan w:val="2"/>
            <w:shd w:val="clear" w:color="auto" w:fill="FFFFFF" w:themeFill="background1"/>
          </w:tcPr>
          <w:p w14:paraId="090929C8" w14:textId="77777777" w:rsidR="00E177C6" w:rsidRDefault="00C81D68">
            <w:pPr>
              <w:shd w:val="clear" w:color="auto" w:fill="FFFFFF"/>
              <w:ind w:firstLine="335"/>
              <w:jc w:val="both"/>
              <w:rPr>
                <w:rFonts w:eastAsia="Times New Roman"/>
                <w:lang w:val="uk-UA"/>
              </w:rPr>
            </w:pPr>
            <w:r>
              <w:rPr>
                <w:rFonts w:eastAsia="Times New Roman"/>
                <w:sz w:val="22"/>
                <w:szCs w:val="22"/>
                <w:lang w:val="uk-UA"/>
              </w:rPr>
              <w:t>Забезпечення тендерної пропозиції не вимагається.</w:t>
            </w:r>
          </w:p>
        </w:tc>
      </w:tr>
      <w:tr w:rsidR="00E177C6" w14:paraId="2A10212E" w14:textId="77777777">
        <w:trPr>
          <w:trHeight w:val="387"/>
          <w:jc w:val="center"/>
        </w:trPr>
        <w:tc>
          <w:tcPr>
            <w:tcW w:w="576" w:type="dxa"/>
            <w:gridSpan w:val="2"/>
            <w:shd w:val="clear" w:color="auto" w:fill="FFFFFF" w:themeFill="background1"/>
          </w:tcPr>
          <w:p w14:paraId="3FA7ED02" w14:textId="77777777" w:rsidR="00E177C6" w:rsidRDefault="00C81D68">
            <w:pPr>
              <w:widowControl w:val="0"/>
              <w:shd w:val="clear" w:color="auto" w:fill="FFFFFF" w:themeFill="background1"/>
              <w:jc w:val="center"/>
              <w:rPr>
                <w:rFonts w:eastAsia="Times New Roman"/>
                <w:b/>
                <w:bCs/>
                <w:lang w:val="uk-UA"/>
              </w:rPr>
            </w:pPr>
            <w:r>
              <w:rPr>
                <w:rFonts w:eastAsia="Times New Roman"/>
                <w:b/>
                <w:bCs/>
                <w:sz w:val="22"/>
                <w:szCs w:val="22"/>
                <w:lang w:val="uk-UA"/>
              </w:rPr>
              <w:t>4</w:t>
            </w:r>
          </w:p>
        </w:tc>
        <w:tc>
          <w:tcPr>
            <w:tcW w:w="2797" w:type="dxa"/>
            <w:shd w:val="clear" w:color="auto" w:fill="FFFFFF" w:themeFill="background1"/>
          </w:tcPr>
          <w:p w14:paraId="283C4928" w14:textId="77777777" w:rsidR="00E177C6" w:rsidRDefault="00C81D68">
            <w:pPr>
              <w:widowControl w:val="0"/>
              <w:shd w:val="clear" w:color="auto" w:fill="FFFFFF" w:themeFill="background1"/>
              <w:rPr>
                <w:rFonts w:eastAsia="Times New Roman"/>
                <w:b/>
                <w:lang w:val="uk-UA" w:eastAsia="uk-UA"/>
              </w:rPr>
            </w:pPr>
            <w:r>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14:paraId="2BCF5ECC" w14:textId="77777777" w:rsidR="00E177C6" w:rsidRDefault="00C81D68">
            <w:pPr>
              <w:pStyle w:val="afff7"/>
              <w:tabs>
                <w:tab w:val="left" w:pos="354"/>
                <w:tab w:val="left" w:pos="513"/>
              </w:tabs>
              <w:ind w:firstLine="335"/>
              <w:jc w:val="both"/>
              <w:rPr>
                <w:rFonts w:ascii="Times New Roman" w:hAnsi="Times New Roman"/>
                <w:lang w:eastAsia="ru-RU"/>
              </w:rPr>
            </w:pPr>
            <w:r>
              <w:rPr>
                <w:rFonts w:ascii="Times New Roman" w:hAnsi="Times New Roman"/>
                <w:lang w:val="uk-UA" w:eastAsia="ru-RU"/>
              </w:rPr>
              <w:t xml:space="preserve">Тендерні пропозиції вважаються дійсними протягом </w:t>
            </w:r>
            <w:r>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D7474BA" w14:textId="77777777" w:rsidR="00E177C6" w:rsidRDefault="00C81D68">
            <w:pPr>
              <w:pStyle w:val="afff7"/>
              <w:tabs>
                <w:tab w:val="left" w:pos="354"/>
                <w:tab w:val="left" w:pos="513"/>
              </w:tabs>
              <w:ind w:firstLine="335"/>
              <w:jc w:val="both"/>
              <w:rPr>
                <w:rFonts w:ascii="Times New Roman" w:hAnsi="Times New Roman"/>
                <w:lang w:val="uk-UA" w:eastAsia="ru-RU"/>
              </w:rPr>
            </w:pPr>
            <w:r>
              <w:rPr>
                <w:rFonts w:ascii="Times New Roman" w:hAnsi="Times New Roman"/>
                <w:lang w:val="uk-UA" w:eastAsia="ru-RU"/>
              </w:rPr>
              <w:t xml:space="preserve">До закінчення цього строку </w:t>
            </w:r>
            <w:r>
              <w:rPr>
                <w:rFonts w:ascii="Times New Roman" w:hAnsi="Times New Roman"/>
                <w:lang w:val="uk-UA" w:eastAsia="ru-RU"/>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AEDB64" w14:textId="77777777" w:rsidR="00E177C6" w:rsidRDefault="00C81D68">
            <w:pPr>
              <w:pStyle w:val="afff7"/>
              <w:numPr>
                <w:ilvl w:val="0"/>
                <w:numId w:val="2"/>
              </w:numPr>
              <w:tabs>
                <w:tab w:val="left" w:pos="354"/>
                <w:tab w:val="left" w:pos="513"/>
              </w:tabs>
              <w:suppressAutoHyphens w:val="0"/>
              <w:ind w:left="0" w:firstLine="335"/>
              <w:jc w:val="both"/>
              <w:rPr>
                <w:rFonts w:ascii="Times New Roman" w:hAnsi="Times New Roman"/>
                <w:lang w:val="uk-UA" w:eastAsia="ru-RU"/>
              </w:rPr>
            </w:pPr>
            <w:r>
              <w:rPr>
                <w:rFonts w:ascii="Times New Roman" w:hAnsi="Times New Roman"/>
                <w:lang w:val="uk-UA" w:eastAsia="ru-RU"/>
              </w:rPr>
              <w:t>відхилити таку вимогу, не втрачаючи при цьому наданого ним забезпечення тендерної пропозиції;</w:t>
            </w:r>
          </w:p>
          <w:p w14:paraId="5A233A4F" w14:textId="77777777" w:rsidR="00E177C6" w:rsidRDefault="00C81D68">
            <w:pPr>
              <w:pStyle w:val="afff7"/>
              <w:numPr>
                <w:ilvl w:val="0"/>
                <w:numId w:val="2"/>
              </w:numPr>
              <w:tabs>
                <w:tab w:val="left" w:pos="354"/>
                <w:tab w:val="left" w:pos="513"/>
              </w:tabs>
              <w:suppressAutoHyphens w:val="0"/>
              <w:ind w:left="0" w:firstLine="335"/>
              <w:jc w:val="both"/>
              <w:rPr>
                <w:rFonts w:ascii="Times New Roman" w:hAnsi="Times New Roman"/>
                <w:lang w:val="uk-UA" w:eastAsia="ru-RU"/>
              </w:rPr>
            </w:pPr>
            <w:r>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14:paraId="1480BE45" w14:textId="77777777" w:rsidR="00E177C6" w:rsidRDefault="00C81D68">
            <w:pPr>
              <w:widowControl w:val="0"/>
              <w:ind w:right="-9" w:firstLine="335"/>
              <w:jc w:val="both"/>
              <w:rPr>
                <w:lang w:val="uk-UA"/>
              </w:rPr>
            </w:pPr>
            <w:r>
              <w:rPr>
                <w:sz w:val="22"/>
                <w:szCs w:val="22"/>
                <w:lang w:val="uk-UA"/>
              </w:rPr>
              <w:t xml:space="preserve">У разі необхідності учасник процедури закупівлі має право з </w:t>
            </w:r>
            <w:r>
              <w:rPr>
                <w:sz w:val="22"/>
                <w:szCs w:val="22"/>
                <w:lang w:val="uk-UA"/>
              </w:rPr>
              <w:lastRenderedPageBreak/>
              <w:t>власної ініціативи продовжити строк дії своєї тендерної пропозиції, пов</w:t>
            </w:r>
            <w:r>
              <w:rPr>
                <w:sz w:val="22"/>
                <w:szCs w:val="22"/>
                <w:lang w:val="uk-UA"/>
              </w:rPr>
              <w:t>ідомивши про це замовникові через електронну систему закупівель.</w:t>
            </w:r>
          </w:p>
        </w:tc>
      </w:tr>
      <w:tr w:rsidR="00E177C6" w14:paraId="59E68BD9" w14:textId="77777777">
        <w:trPr>
          <w:trHeight w:val="8212"/>
          <w:jc w:val="center"/>
        </w:trPr>
        <w:tc>
          <w:tcPr>
            <w:tcW w:w="576" w:type="dxa"/>
            <w:gridSpan w:val="2"/>
            <w:shd w:val="clear" w:color="auto" w:fill="FFFFFF" w:themeFill="background1"/>
          </w:tcPr>
          <w:p w14:paraId="47D59975" w14:textId="77777777" w:rsidR="00E177C6" w:rsidRDefault="00C81D68">
            <w:pPr>
              <w:widowControl w:val="0"/>
              <w:shd w:val="clear" w:color="auto" w:fill="FFFFFF" w:themeFill="background1"/>
              <w:jc w:val="center"/>
              <w:rPr>
                <w:rFonts w:eastAsia="Times New Roman"/>
                <w:b/>
                <w:bCs/>
                <w:lang w:val="uk-UA"/>
              </w:rPr>
            </w:pPr>
            <w:r>
              <w:rPr>
                <w:rFonts w:eastAsia="Times New Roman"/>
                <w:b/>
                <w:bCs/>
                <w:sz w:val="22"/>
                <w:szCs w:val="22"/>
                <w:lang w:val="uk-UA"/>
              </w:rPr>
              <w:lastRenderedPageBreak/>
              <w:t>5</w:t>
            </w:r>
          </w:p>
        </w:tc>
        <w:tc>
          <w:tcPr>
            <w:tcW w:w="2797" w:type="dxa"/>
            <w:shd w:val="clear" w:color="auto" w:fill="FFFFFF" w:themeFill="background1"/>
          </w:tcPr>
          <w:p w14:paraId="686CFCBC" w14:textId="77777777" w:rsidR="00E177C6" w:rsidRDefault="00C81D68">
            <w:pPr>
              <w:widowControl w:val="0"/>
              <w:shd w:val="clear" w:color="auto" w:fill="FFFFFF" w:themeFill="background1"/>
              <w:rPr>
                <w:rFonts w:eastAsia="Times New Roman"/>
                <w:b/>
                <w:lang w:val="uk-UA" w:eastAsia="uk-UA"/>
              </w:rPr>
            </w:pPr>
            <w:r>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14:paraId="3828B354" w14:textId="77777777" w:rsidR="00E177C6" w:rsidRDefault="00C81D68">
            <w:pPr>
              <w:tabs>
                <w:tab w:val="left" w:pos="371"/>
              </w:tabs>
              <w:ind w:firstLine="335"/>
              <w:jc w:val="both"/>
              <w:rPr>
                <w:lang w:val="uk-UA"/>
              </w:rPr>
            </w:pPr>
            <w:r>
              <w:rPr>
                <w:sz w:val="22"/>
                <w:szCs w:val="22"/>
                <w:lang w:val="uk-UA"/>
              </w:rPr>
              <w:t>Замовник установлює один або декілька кваліфікаційних критеріїв відповідно до статті 16 Закону з урахуванням положень Особливостей.</w:t>
            </w:r>
          </w:p>
          <w:p w14:paraId="0C748119" w14:textId="77777777" w:rsidR="00E177C6" w:rsidRDefault="00C81D68">
            <w:pPr>
              <w:tabs>
                <w:tab w:val="left" w:pos="371"/>
              </w:tabs>
              <w:ind w:firstLine="335"/>
              <w:jc w:val="both"/>
              <w:rPr>
                <w:shd w:val="clear" w:color="auto" w:fill="FFFFFF"/>
                <w:lang w:val="uk-UA"/>
              </w:rPr>
            </w:pPr>
            <w:r>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Pr>
                <w:b/>
                <w:sz w:val="22"/>
                <w:szCs w:val="22"/>
                <w:shd w:val="clear" w:color="auto" w:fill="FFFFFF"/>
                <w:lang w:val="uk-UA"/>
              </w:rPr>
              <w:t>додатком 2</w:t>
            </w:r>
            <w:r>
              <w:rPr>
                <w:sz w:val="22"/>
                <w:szCs w:val="22"/>
                <w:shd w:val="clear" w:color="auto" w:fill="FFFFFF"/>
                <w:lang w:val="uk-UA"/>
              </w:rPr>
              <w:t xml:space="preserve"> до тендерної документації.</w:t>
            </w:r>
          </w:p>
          <w:p w14:paraId="6C895EEA" w14:textId="77777777" w:rsidR="00E177C6" w:rsidRDefault="00C81D68">
            <w:pPr>
              <w:tabs>
                <w:tab w:val="left" w:pos="371"/>
              </w:tabs>
              <w:ind w:firstLine="335"/>
              <w:jc w:val="both"/>
              <w:rPr>
                <w:shd w:val="clear" w:color="auto" w:fill="FFFFFF"/>
                <w:lang w:val="uk-UA"/>
              </w:rPr>
            </w:pPr>
            <w:r>
              <w:rPr>
                <w:sz w:val="22"/>
                <w:szCs w:val="22"/>
                <w:shd w:val="clear" w:color="auto" w:fill="FFFFFF"/>
                <w:lang w:val="uk-UA"/>
              </w:rPr>
              <w:t xml:space="preserve">Під час здійснення закупівлі </w:t>
            </w:r>
            <w:r>
              <w:rPr>
                <w:b/>
                <w:sz w:val="22"/>
                <w:szCs w:val="22"/>
                <w:shd w:val="clear" w:color="auto" w:fill="FFFFFF"/>
                <w:lang w:val="uk-UA"/>
              </w:rPr>
              <w:t>товарів</w:t>
            </w:r>
            <w:r>
              <w:rPr>
                <w:sz w:val="22"/>
                <w:szCs w:val="22"/>
                <w:shd w:val="clear" w:color="auto" w:fill="FFFFFF"/>
                <w:lang w:val="uk-UA"/>
              </w:rPr>
              <w:t xml:space="preserve"> замовник може не застосовувати до учасникі</w:t>
            </w:r>
            <w:r>
              <w:rPr>
                <w:sz w:val="22"/>
                <w:szCs w:val="22"/>
                <w:shd w:val="clear" w:color="auto" w:fill="FFFFFF"/>
                <w:lang w:val="uk-UA"/>
              </w:rPr>
              <w:t>в процедури закупівлі кваліфікаційні критерії, визначені статтею 16 Закону відповідно до пункту 45 Особливостей.</w:t>
            </w:r>
          </w:p>
          <w:p w14:paraId="6D0B381B" w14:textId="77777777" w:rsidR="00E177C6" w:rsidRDefault="00C81D68">
            <w:pPr>
              <w:tabs>
                <w:tab w:val="left" w:pos="371"/>
              </w:tabs>
              <w:ind w:firstLine="335"/>
              <w:jc w:val="both"/>
              <w:rPr>
                <w:shd w:val="clear" w:color="auto" w:fill="FFFFFF"/>
                <w:lang w:val="uk-UA"/>
              </w:rPr>
            </w:pPr>
            <w:r>
              <w:rPr>
                <w:sz w:val="22"/>
                <w:szCs w:val="22"/>
                <w:shd w:val="clear" w:color="auto" w:fill="FFFFFF"/>
                <w:lang w:val="uk-UA"/>
              </w:rPr>
              <w:t xml:space="preserve">У разі проведення відкритих торгів згідно з Особливостями для закупівлі </w:t>
            </w:r>
            <w:r>
              <w:rPr>
                <w:b/>
                <w:sz w:val="22"/>
                <w:szCs w:val="22"/>
                <w:shd w:val="clear" w:color="auto" w:fill="FFFFFF"/>
                <w:lang w:val="uk-UA"/>
              </w:rPr>
              <w:t>твердого палива, бензину, дизельного пального, природного газу, газу ск</w:t>
            </w:r>
            <w:r>
              <w:rPr>
                <w:b/>
                <w:sz w:val="22"/>
                <w:szCs w:val="22"/>
                <w:shd w:val="clear" w:color="auto" w:fill="FFFFFF"/>
                <w:lang w:val="uk-UA"/>
              </w:rPr>
              <w:t>рапленого для автомобільного транспорту, газу скрапленого для комунально-побутового споживання та промислових цілей, електричної енергії</w:t>
            </w:r>
            <w:r>
              <w:rPr>
                <w:sz w:val="22"/>
                <w:szCs w:val="22"/>
                <w:shd w:val="clear" w:color="auto" w:fill="FFFFFF"/>
                <w:lang w:val="uk-UA"/>
              </w:rPr>
              <w:t xml:space="preserve"> положення пунктів 1 і 2 частини другої статті 16 Закону замовником не застосовуються згідно з пунктом 29 Особливостей.</w:t>
            </w:r>
          </w:p>
          <w:p w14:paraId="627462CF" w14:textId="77777777" w:rsidR="00E177C6" w:rsidRDefault="00C81D68">
            <w:pPr>
              <w:widowControl w:val="0"/>
              <w:shd w:val="clear" w:color="auto" w:fill="FFFFFF" w:themeFill="background1"/>
              <w:ind w:firstLine="339"/>
              <w:jc w:val="both"/>
              <w:rPr>
                <w:rFonts w:eastAsia="Times New Roman"/>
                <w:lang w:val="uk-UA"/>
              </w:rPr>
            </w:pPr>
            <w:r>
              <w:rPr>
                <w:rFonts w:eastAsia="Times New Roman"/>
                <w:sz w:val="22"/>
                <w:szCs w:val="22"/>
                <w:lang w:val="uk-UA"/>
              </w:rPr>
              <w:t xml:space="preserve">У разі закупівлі </w:t>
            </w:r>
            <w:r>
              <w:rPr>
                <w:rFonts w:eastAsia="Times New Roman"/>
                <w:b/>
                <w:sz w:val="22"/>
                <w:szCs w:val="22"/>
                <w:lang w:val="uk-UA"/>
              </w:rPr>
              <w:t>послуг або робіт</w:t>
            </w:r>
            <w:r>
              <w:rPr>
                <w:rFonts w:eastAsia="Times New Roman"/>
                <w:sz w:val="22"/>
                <w:szCs w:val="22"/>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Pr>
                <w:sz w:val="22"/>
                <w:szCs w:val="22"/>
                <w:shd w:val="clear" w:color="auto" w:fill="FFFFFF"/>
                <w:lang w:val="uk-UA"/>
              </w:rPr>
              <w:t xml:space="preserve"> відповідно до пункту 45 Особливостей</w:t>
            </w:r>
            <w:r>
              <w:rPr>
                <w:rFonts w:eastAsia="Times New Roman"/>
                <w:sz w:val="22"/>
                <w:szCs w:val="22"/>
                <w:lang w:val="uk-UA"/>
              </w:rPr>
              <w:t>.</w:t>
            </w:r>
          </w:p>
          <w:p w14:paraId="25FF9AE8" w14:textId="77777777" w:rsidR="00E177C6" w:rsidRDefault="00C81D68">
            <w:pPr>
              <w:pStyle w:val="afff7"/>
              <w:tabs>
                <w:tab w:val="left" w:pos="354"/>
                <w:tab w:val="left" w:pos="513"/>
              </w:tabs>
              <w:ind w:firstLine="335"/>
              <w:jc w:val="both"/>
              <w:rPr>
                <w:rFonts w:ascii="Times New Roman" w:hAnsi="Times New Roman"/>
                <w:lang w:val="uk-UA" w:eastAsia="ru-RU"/>
              </w:rPr>
            </w:pPr>
            <w:r>
              <w:rPr>
                <w:rFonts w:ascii="Times New Roman" w:hAnsi="Times New Roman"/>
                <w:color w:val="00000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Pr>
                <w:rFonts w:ascii="Times New Roman" w:hAnsi="Times New Roman"/>
                <w:b/>
                <w:color w:val="000000"/>
                <w:lang w:val="uk-UA"/>
              </w:rPr>
              <w:t>20 (двадцять) відсотків</w:t>
            </w:r>
            <w:r>
              <w:rPr>
                <w:rFonts w:ascii="Times New Roman" w:hAnsi="Times New Roman"/>
                <w:color w:val="000000"/>
                <w:lang w:val="uk-UA"/>
              </w:rPr>
              <w:t xml:space="preserve"> вартості договору про закупівлю у разі закупівлі р</w:t>
            </w:r>
            <w:r>
              <w:rPr>
                <w:rFonts w:ascii="Times New Roman" w:hAnsi="Times New Roman"/>
                <w:color w:val="000000"/>
                <w:lang w:val="uk-UA"/>
              </w:rPr>
              <w:t>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w:t>
            </w:r>
            <w:r>
              <w:rPr>
                <w:rFonts w:ascii="Times New Roman" w:hAnsi="Times New Roman"/>
                <w:color w:val="000000"/>
                <w:lang w:val="uk-UA"/>
              </w:rPr>
              <w:t>ність підстав, визначених цим пунктом.</w:t>
            </w:r>
          </w:p>
        </w:tc>
      </w:tr>
      <w:tr w:rsidR="00E177C6" w14:paraId="35CAAAB6" w14:textId="77777777">
        <w:trPr>
          <w:trHeight w:val="520"/>
          <w:jc w:val="center"/>
        </w:trPr>
        <w:tc>
          <w:tcPr>
            <w:tcW w:w="576" w:type="dxa"/>
            <w:gridSpan w:val="2"/>
            <w:shd w:val="clear" w:color="auto" w:fill="FFFFFF" w:themeFill="background1"/>
            <w:vAlign w:val="center"/>
          </w:tcPr>
          <w:p w14:paraId="7C8FEE4D" w14:textId="77777777" w:rsidR="00E177C6" w:rsidRDefault="00C81D68">
            <w:pPr>
              <w:widowControl w:val="0"/>
              <w:shd w:val="clear" w:color="auto" w:fill="FFFFFF" w:themeFill="background1"/>
              <w:jc w:val="center"/>
              <w:rPr>
                <w:rFonts w:eastAsia="Times New Roman"/>
                <w:b/>
                <w:bCs/>
                <w:lang w:val="uk-UA"/>
              </w:rPr>
            </w:pPr>
            <w:r>
              <w:rPr>
                <w:b/>
                <w:sz w:val="22"/>
                <w:szCs w:val="22"/>
                <w:lang w:val="uk-UA"/>
              </w:rPr>
              <w:t>6</w:t>
            </w:r>
          </w:p>
        </w:tc>
        <w:tc>
          <w:tcPr>
            <w:tcW w:w="2797" w:type="dxa"/>
            <w:shd w:val="clear" w:color="auto" w:fill="FFFFFF" w:themeFill="background1"/>
            <w:vAlign w:val="center"/>
          </w:tcPr>
          <w:p w14:paraId="38B60472" w14:textId="77777777" w:rsidR="00E177C6" w:rsidRDefault="00C81D68">
            <w:pPr>
              <w:widowControl w:val="0"/>
              <w:shd w:val="clear" w:color="auto" w:fill="FFFFFF" w:themeFill="background1"/>
              <w:rPr>
                <w:rFonts w:eastAsia="Times New Roman"/>
                <w:b/>
                <w:lang w:val="uk-UA" w:eastAsia="uk-UA"/>
              </w:rPr>
            </w:pPr>
            <w:r>
              <w:rPr>
                <w:b/>
                <w:sz w:val="22"/>
                <w:szCs w:val="22"/>
                <w:lang w:val="uk-UA"/>
              </w:rPr>
              <w:t xml:space="preserve">Підстави для відмови учаснику в участі у процедурі закупівлі </w:t>
            </w:r>
          </w:p>
        </w:tc>
        <w:tc>
          <w:tcPr>
            <w:tcW w:w="6370" w:type="dxa"/>
            <w:gridSpan w:val="2"/>
            <w:shd w:val="clear" w:color="auto" w:fill="FFFFFF" w:themeFill="background1"/>
            <w:vAlign w:val="center"/>
          </w:tcPr>
          <w:p w14:paraId="39D568A6"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Підстави для відмови в участі у процедурі закупівлі, встановлені пунктом 44 Особливостей:</w:t>
            </w:r>
          </w:p>
          <w:p w14:paraId="4B1C7CF9"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1) замовник має незаперечні докази того, що учасник </w:t>
            </w:r>
            <w:r>
              <w:rPr>
                <w:rFonts w:eastAsia="Times New Roman"/>
                <w:sz w:val="22"/>
                <w:szCs w:val="22"/>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w:t>
            </w:r>
            <w:r>
              <w:rPr>
                <w:rFonts w:eastAsia="Times New Roman"/>
                <w:sz w:val="22"/>
                <w:szCs w:val="22"/>
                <w:lang w:val="uk-UA"/>
              </w:rPr>
              <w:t>инути на прийняття рішення щодо визначення переможця процедури закупівлі;</w:t>
            </w:r>
          </w:p>
          <w:p w14:paraId="1EF3400A"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EC8277"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3) </w:t>
            </w:r>
            <w:r>
              <w:rPr>
                <w:rFonts w:eastAsia="Times New Roma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561055"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4) суб’єкт господарюванн</w:t>
            </w:r>
            <w:r>
              <w:rPr>
                <w:rFonts w:eastAsia="Times New Roman"/>
                <w:sz w:val="22"/>
                <w:szCs w:val="22"/>
                <w:lang w:val="uk-UA"/>
              </w:rPr>
              <w:t xml:space="preserve">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Pr>
                <w:rFonts w:eastAsia="Times New Roman"/>
                <w:sz w:val="22"/>
                <w:szCs w:val="22"/>
                <w:lang w:val="uk-UA"/>
              </w:rPr>
              <w:lastRenderedPageBreak/>
              <w:t>пунктом 1 статті 50 Закону України «Про захист економічної конкуренції», у вигляді вчинення антиконк</w:t>
            </w:r>
            <w:r>
              <w:rPr>
                <w:rFonts w:eastAsia="Times New Roman"/>
                <w:sz w:val="22"/>
                <w:szCs w:val="22"/>
                <w:lang w:val="uk-UA"/>
              </w:rPr>
              <w:t>урентних узгоджених дій, що стосуються спотворення результатів тендерів;</w:t>
            </w:r>
          </w:p>
          <w:p w14:paraId="70BD6584"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w:t>
            </w:r>
            <w:r>
              <w:rPr>
                <w:rFonts w:eastAsia="Times New Roman"/>
                <w:sz w:val="22"/>
                <w:szCs w:val="22"/>
                <w:lang w:val="uk-UA"/>
              </w:rPr>
              <w:t>тів), судимість з якої не знято або не погашено в установленому законом порядку;</w:t>
            </w:r>
          </w:p>
          <w:p w14:paraId="2CEC7496"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w:t>
            </w:r>
            <w:r>
              <w:rPr>
                <w:rFonts w:eastAsia="Times New Roman"/>
                <w:sz w:val="22"/>
                <w:szCs w:val="22"/>
                <w:lang w:val="uk-UA"/>
              </w:rPr>
              <w:t>ням коштів), судимість з якого не знято або не погашено в установленому законом порядку;</w:t>
            </w:r>
          </w:p>
          <w:p w14:paraId="06416D3F"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Pr>
                <w:rFonts w:eastAsia="Times New Roman"/>
                <w:sz w:val="22"/>
                <w:szCs w:val="22"/>
                <w:lang w:val="uk-UA"/>
              </w:rPr>
              <w:t>та/або з керівником замовника;</w:t>
            </w:r>
          </w:p>
          <w:p w14:paraId="1708B9B2"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C890CB"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9) у Єдиному державному реєстрі юридичних осіб, фізичних осіб — підприємців та громадських ф</w:t>
            </w:r>
            <w:r>
              <w:rPr>
                <w:rFonts w:eastAsia="Times New Roman"/>
                <w:sz w:val="22"/>
                <w:szCs w:val="22"/>
                <w:lang w:val="uk-UA"/>
              </w:rPr>
              <w:t>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679F40"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10) юридична особа, яка є учасником процедури зак</w:t>
            </w:r>
            <w:r>
              <w:rPr>
                <w:rFonts w:eastAsia="Times New Roman"/>
                <w:sz w:val="22"/>
                <w:szCs w:val="22"/>
                <w:lang w:val="uk-UA"/>
              </w:rPr>
              <w:t>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553C7B"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11) уча</w:t>
            </w:r>
            <w:r>
              <w:rPr>
                <w:rFonts w:eastAsia="Times New Roman"/>
                <w:sz w:val="22"/>
                <w:szCs w:val="22"/>
                <w:lang w:val="uk-UA"/>
              </w:rPr>
              <w:t>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w:t>
            </w:r>
            <w:r>
              <w:rPr>
                <w:rFonts w:eastAsia="Times New Roman"/>
                <w:sz w:val="22"/>
                <w:szCs w:val="22"/>
                <w:lang w:val="uk-UA"/>
              </w:rPr>
              <w:t>г згідно із Законом України «Про санкції»;</w:t>
            </w:r>
          </w:p>
          <w:p w14:paraId="3FFE198B"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w:t>
            </w:r>
            <w:r>
              <w:rPr>
                <w:rFonts w:eastAsia="Times New Roman"/>
                <w:sz w:val="22"/>
                <w:szCs w:val="22"/>
                <w:lang w:val="uk-UA"/>
              </w:rPr>
              <w:t xml:space="preserve"> праці чи будь-якими формами торгівлі людьми.</w:t>
            </w:r>
          </w:p>
          <w:p w14:paraId="1226C1D7" w14:textId="77777777" w:rsidR="00E177C6" w:rsidRDefault="00C81D68">
            <w:pPr>
              <w:widowControl w:val="0"/>
              <w:shd w:val="clear" w:color="auto" w:fill="FFFFFF"/>
              <w:ind w:firstLine="335"/>
              <w:jc w:val="both"/>
              <w:rPr>
                <w:lang w:val="uk-UA"/>
              </w:rPr>
            </w:pPr>
            <w:r>
              <w:rPr>
                <w:rFonts w:eastAsia="Times New Roman"/>
                <w:sz w:val="22"/>
                <w:szCs w:val="22"/>
                <w:lang w:val="uk-UA"/>
              </w:rPr>
              <w:t>Інформація про спосіб підтвердження відсутності підстав, визначених у пункті 44 Особливостей</w:t>
            </w:r>
            <w:r>
              <w:rPr>
                <w:sz w:val="22"/>
                <w:szCs w:val="22"/>
                <w:lang w:val="uk-UA"/>
              </w:rPr>
              <w:t xml:space="preserve">, наведена у </w:t>
            </w:r>
            <w:r>
              <w:rPr>
                <w:b/>
                <w:sz w:val="22"/>
                <w:szCs w:val="22"/>
                <w:lang w:val="uk-UA"/>
              </w:rPr>
              <w:t>додатку 2</w:t>
            </w:r>
            <w:r>
              <w:rPr>
                <w:sz w:val="22"/>
                <w:szCs w:val="22"/>
                <w:lang w:val="uk-UA"/>
              </w:rPr>
              <w:t xml:space="preserve"> до тендерної документації.</w:t>
            </w:r>
          </w:p>
          <w:p w14:paraId="73E70E7F"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Учасник процедури закупівлі підтверджує відсутність підстав, зазначе</w:t>
            </w:r>
            <w:r>
              <w:rPr>
                <w:rFonts w:eastAsia="Times New Roman"/>
                <w:sz w:val="22"/>
                <w:szCs w:val="22"/>
                <w:lang w:val="uk-UA"/>
              </w:rPr>
              <w:t>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242397" w14:textId="77777777" w:rsidR="00E177C6" w:rsidRDefault="00C81D68">
            <w:pPr>
              <w:widowControl w:val="0"/>
              <w:shd w:val="clear" w:color="auto" w:fill="FFFFFF"/>
              <w:ind w:firstLine="335"/>
              <w:jc w:val="both"/>
              <w:rPr>
                <w:lang w:val="uk-UA"/>
              </w:rPr>
            </w:pPr>
            <w:r>
              <w:rPr>
                <w:rFonts w:eastAsia="Times New Roman"/>
                <w:sz w:val="22"/>
                <w:szCs w:val="22"/>
                <w:lang w:val="uk-UA"/>
              </w:rPr>
              <w:t xml:space="preserve">Замовник не вимагає від учасника процедури </w:t>
            </w:r>
            <w:r>
              <w:rPr>
                <w:rFonts w:eastAsia="Times New Roman"/>
                <w:sz w:val="22"/>
                <w:szCs w:val="22"/>
                <w:lang w:val="uk-UA"/>
              </w:rPr>
              <w:t>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w:t>
            </w:r>
            <w:r>
              <w:rPr>
                <w:rFonts w:eastAsia="Times New Roman"/>
                <w:sz w:val="22"/>
                <w:szCs w:val="22"/>
                <w:lang w:val="uk-UA"/>
              </w:rPr>
              <w:t>ності таких підстав учасником процедури закупівлі відповідно до абзацу шістнадцятого пункту 44 Особливостей</w:t>
            </w:r>
            <w:r>
              <w:rPr>
                <w:sz w:val="22"/>
                <w:szCs w:val="22"/>
                <w:lang w:val="uk-UA"/>
              </w:rPr>
              <w:t>.</w:t>
            </w:r>
          </w:p>
          <w:p w14:paraId="3F75F84D"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w:t>
            </w:r>
            <w:r>
              <w:rPr>
                <w:rFonts w:eastAsia="Times New Roman"/>
                <w:sz w:val="22"/>
                <w:szCs w:val="22"/>
                <w:lang w:val="uk-UA"/>
              </w:rPr>
              <w:t>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w:t>
            </w:r>
            <w:r>
              <w:rPr>
                <w:rFonts w:eastAsia="Times New Roman"/>
                <w:sz w:val="22"/>
                <w:szCs w:val="22"/>
                <w:lang w:val="uk-UA"/>
              </w:rPr>
              <w:t>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BC36E67"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Замовник може прийняти рішення про відмову учаснику процедури закупівлі в участі у </w:t>
            </w:r>
            <w:r>
              <w:rPr>
                <w:rFonts w:eastAsia="Times New Roman"/>
                <w:sz w:val="22"/>
                <w:szCs w:val="22"/>
                <w:lang w:val="uk-UA"/>
              </w:rPr>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w:t>
            </w:r>
            <w:r>
              <w:rPr>
                <w:rFonts w:eastAsia="Times New Roman"/>
                <w:sz w:val="22"/>
                <w:szCs w:val="22"/>
                <w:lang w:val="uk-UA"/>
              </w:rPr>
              <w:t>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w:t>
            </w:r>
            <w:r>
              <w:rPr>
                <w:rFonts w:eastAsia="Times New Roman"/>
                <w:sz w:val="22"/>
                <w:szCs w:val="22"/>
                <w:lang w:val="uk-UA"/>
              </w:rPr>
              <w:t>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w:t>
            </w:r>
            <w:r>
              <w:rPr>
                <w:rFonts w:eastAsia="Times New Roman"/>
                <w:sz w:val="22"/>
                <w:szCs w:val="22"/>
                <w:lang w:val="uk-UA"/>
              </w:rPr>
              <w:t>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6F3A64"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У разі коли учасник процедури закупівлі має намір залучити інших суб’єктів</w:t>
            </w:r>
            <w:r>
              <w:rPr>
                <w:rFonts w:eastAsia="Times New Roman"/>
                <w:sz w:val="22"/>
                <w:szCs w:val="22"/>
                <w:lang w:val="uk-UA"/>
              </w:rPr>
              <w:t xml:space="preserve">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w:t>
            </w:r>
            <w:r>
              <w:rPr>
                <w:rFonts w:eastAsia="Times New Roman"/>
                <w:sz w:val="22"/>
                <w:szCs w:val="22"/>
                <w:lang w:val="uk-UA"/>
              </w:rPr>
              <w:t>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5D1FC10E" w14:textId="77777777" w:rsidR="00E177C6" w:rsidRDefault="00C81D68">
            <w:pPr>
              <w:widowControl w:val="0"/>
              <w:shd w:val="clear" w:color="auto" w:fill="FFFFFF" w:themeFill="background1"/>
              <w:ind w:firstLine="337"/>
              <w:jc w:val="both"/>
              <w:rPr>
                <w:rFonts w:eastAsia="Times New Roman"/>
                <w:lang w:val="uk-UA"/>
              </w:rPr>
            </w:pPr>
            <w:r>
              <w:rPr>
                <w:sz w:val="22"/>
                <w:szCs w:val="22"/>
                <w:shd w:val="clear" w:color="auto" w:fill="FFFFFF"/>
                <w:lang w:val="uk-UA"/>
              </w:rPr>
              <w:t xml:space="preserve">У разі участі об’єднання учасників підтвердження </w:t>
            </w:r>
            <w:r>
              <w:rPr>
                <w:rFonts w:eastAsia="Times New Roman"/>
                <w:sz w:val="22"/>
                <w:szCs w:val="22"/>
                <w:lang w:val="uk-UA"/>
              </w:rPr>
              <w:t>відсутності підстав, виз</w:t>
            </w:r>
            <w:r>
              <w:rPr>
                <w:rFonts w:eastAsia="Times New Roman"/>
                <w:sz w:val="22"/>
                <w:szCs w:val="22"/>
                <w:lang w:val="uk-UA"/>
              </w:rPr>
              <w:t>начених у пункті 44 Особливостей, здійснюється щодо кожного такого учасника.</w:t>
            </w:r>
          </w:p>
          <w:p w14:paraId="263E0ECE" w14:textId="77777777" w:rsidR="00E177C6" w:rsidRDefault="00E177C6">
            <w:pPr>
              <w:widowControl w:val="0"/>
              <w:shd w:val="clear" w:color="auto" w:fill="FFFFFF"/>
              <w:jc w:val="both"/>
              <w:rPr>
                <w:lang w:val="uk-UA"/>
              </w:rPr>
            </w:pPr>
          </w:p>
        </w:tc>
      </w:tr>
      <w:tr w:rsidR="00E177C6" w14:paraId="7FEED844" w14:textId="77777777">
        <w:trPr>
          <w:trHeight w:val="657"/>
          <w:jc w:val="center"/>
        </w:trPr>
        <w:tc>
          <w:tcPr>
            <w:tcW w:w="576" w:type="dxa"/>
            <w:gridSpan w:val="2"/>
            <w:shd w:val="clear" w:color="auto" w:fill="FFFFFF" w:themeFill="background1"/>
            <w:vAlign w:val="center"/>
          </w:tcPr>
          <w:p w14:paraId="3B03D299" w14:textId="77777777" w:rsidR="00E177C6" w:rsidRDefault="00C81D68">
            <w:pPr>
              <w:widowControl w:val="0"/>
              <w:shd w:val="clear" w:color="auto" w:fill="FFFFFF" w:themeFill="background1"/>
              <w:jc w:val="center"/>
              <w:rPr>
                <w:rFonts w:eastAsia="Times New Roman"/>
                <w:b/>
                <w:bCs/>
                <w:lang w:val="uk-UA"/>
              </w:rPr>
            </w:pPr>
            <w:r>
              <w:rPr>
                <w:b/>
                <w:sz w:val="22"/>
                <w:szCs w:val="22"/>
                <w:lang w:val="uk-UA"/>
              </w:rPr>
              <w:lastRenderedPageBreak/>
              <w:t>7</w:t>
            </w:r>
          </w:p>
        </w:tc>
        <w:tc>
          <w:tcPr>
            <w:tcW w:w="2797" w:type="dxa"/>
            <w:shd w:val="clear" w:color="auto" w:fill="FFFFFF" w:themeFill="background1"/>
            <w:vAlign w:val="center"/>
          </w:tcPr>
          <w:p w14:paraId="1CB30031" w14:textId="77777777" w:rsidR="00E177C6" w:rsidRDefault="00C81D68">
            <w:pPr>
              <w:widowControl w:val="0"/>
              <w:shd w:val="clear" w:color="auto" w:fill="FFFFFF" w:themeFill="background1"/>
              <w:rPr>
                <w:rFonts w:eastAsia="Times New Roman"/>
                <w:b/>
                <w:bCs/>
                <w:lang w:val="uk-UA"/>
              </w:rPr>
            </w:pPr>
            <w:r>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w:t>
            </w:r>
            <w:r>
              <w:rPr>
                <w:b/>
                <w:color w:val="000000"/>
                <w:sz w:val="22"/>
                <w:szCs w:val="22"/>
                <w:shd w:val="clear" w:color="auto" w:fill="FFFFFF"/>
                <w:lang w:val="uk-UA"/>
              </w:rPr>
              <w:t>креслення, малюнки чи опис предмета закупівлі)</w:t>
            </w:r>
          </w:p>
        </w:tc>
        <w:tc>
          <w:tcPr>
            <w:tcW w:w="6370" w:type="dxa"/>
            <w:gridSpan w:val="2"/>
            <w:shd w:val="clear" w:color="auto" w:fill="FFFFFF" w:themeFill="background1"/>
            <w:vAlign w:val="center"/>
          </w:tcPr>
          <w:p w14:paraId="1A1B0BA7" w14:textId="77777777" w:rsidR="00E177C6" w:rsidRDefault="00C81D68">
            <w:pPr>
              <w:pStyle w:val="afff7"/>
              <w:ind w:firstLine="335"/>
              <w:jc w:val="both"/>
              <w:rPr>
                <w:rFonts w:ascii="Times New Roman" w:hAnsi="Times New Roman"/>
                <w:b/>
                <w:shd w:val="clear" w:color="auto" w:fill="FFD966"/>
                <w:lang w:val="uk-UA" w:eastAsia="ru-RU"/>
              </w:rPr>
            </w:pPr>
            <w:r>
              <w:rPr>
                <w:rFonts w:ascii="Times New Roman" w:hAnsi="Times New Roman"/>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Pr>
                <w:rFonts w:ascii="Times New Roman" w:hAnsi="Times New Roman"/>
                <w:shd w:val="clear" w:color="auto" w:fill="FFFFFF"/>
                <w:lang w:val="uk-UA"/>
              </w:rPr>
              <w:t>наведена у</w:t>
            </w:r>
            <w:r>
              <w:rPr>
                <w:rFonts w:ascii="Times New Roman" w:hAnsi="Times New Roman"/>
                <w:b/>
                <w:shd w:val="clear" w:color="auto" w:fill="FFFFFF"/>
                <w:lang w:val="uk-UA"/>
              </w:rPr>
              <w:t xml:space="preserve"> </w:t>
            </w:r>
            <w:r>
              <w:rPr>
                <w:rFonts w:ascii="Times New Roman" w:hAnsi="Times New Roman"/>
                <w:b/>
                <w:shd w:val="clear" w:color="auto" w:fill="FFFFFF"/>
                <w:lang w:val="uk-UA" w:eastAsia="ru-RU"/>
              </w:rPr>
              <w:t>додатку 3</w:t>
            </w:r>
            <w:r>
              <w:rPr>
                <w:rFonts w:ascii="Times New Roman" w:hAnsi="Times New Roman"/>
                <w:shd w:val="clear" w:color="auto" w:fill="FFFFFF"/>
                <w:lang w:val="uk-UA" w:eastAsia="ru-RU"/>
              </w:rPr>
              <w:t xml:space="preserve"> до тендерної документації.</w:t>
            </w:r>
          </w:p>
          <w:p w14:paraId="1A9AD3D2" w14:textId="77777777" w:rsidR="00E177C6" w:rsidRDefault="00C81D68">
            <w:pPr>
              <w:pStyle w:val="afff7"/>
              <w:shd w:val="clear" w:color="auto" w:fill="FFFFFF"/>
              <w:ind w:firstLine="335"/>
              <w:jc w:val="both"/>
              <w:rPr>
                <w:rFonts w:ascii="Times New Roman" w:hAnsi="Times New Roman"/>
                <w:shd w:val="clear" w:color="auto" w:fill="FFFFFF"/>
                <w:lang w:val="uk-UA" w:eastAsia="ru-RU"/>
              </w:rPr>
            </w:pPr>
            <w:r>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w:t>
            </w:r>
            <w:r>
              <w:rPr>
                <w:rFonts w:ascii="Times New Roman" w:hAnsi="Times New Roman"/>
                <w:lang w:val="uk-UA" w:eastAsia="ru-RU"/>
              </w:rPr>
              <w:t>півлі, установленим замовником відповідно до</w:t>
            </w:r>
            <w:r>
              <w:rPr>
                <w:rFonts w:ascii="Times New Roman" w:hAnsi="Times New Roman"/>
                <w:b/>
                <w:shd w:val="clear" w:color="auto" w:fill="FFFFFF"/>
                <w:lang w:val="uk-UA" w:eastAsia="ru-RU"/>
              </w:rPr>
              <w:t xml:space="preserve"> додатку 3</w:t>
            </w:r>
            <w:r>
              <w:rPr>
                <w:rFonts w:ascii="Times New Roman" w:hAnsi="Times New Roman"/>
                <w:lang w:val="uk-UA" w:eastAsia="ru-RU"/>
              </w:rPr>
              <w:t xml:space="preserve"> </w:t>
            </w:r>
            <w:r>
              <w:rPr>
                <w:rFonts w:ascii="Times New Roman" w:hAnsi="Times New Roman"/>
                <w:shd w:val="clear" w:color="auto" w:fill="FFFFFF"/>
                <w:lang w:val="uk-UA" w:eastAsia="ru-RU"/>
              </w:rPr>
              <w:t>до тендерної документації.</w:t>
            </w:r>
          </w:p>
          <w:p w14:paraId="40BCE413" w14:textId="77777777" w:rsidR="00E177C6" w:rsidRDefault="00C81D68">
            <w:pPr>
              <w:pStyle w:val="afff7"/>
              <w:ind w:firstLine="335"/>
              <w:contextualSpacing/>
              <w:jc w:val="both"/>
              <w:rPr>
                <w:rFonts w:ascii="Times New Roman" w:hAnsi="Times New Roman"/>
                <w:lang w:val="uk-UA" w:eastAsia="ru-RU"/>
              </w:rPr>
            </w:pPr>
            <w:r>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14:paraId="29867D01" w14:textId="77777777" w:rsidR="00E177C6" w:rsidRDefault="00C81D68">
            <w:pPr>
              <w:pStyle w:val="rvps2"/>
              <w:numPr>
                <w:ilvl w:val="0"/>
                <w:numId w:val="2"/>
              </w:numPr>
              <w:shd w:val="clear" w:color="auto" w:fill="FFFFFF"/>
              <w:tabs>
                <w:tab w:val="left" w:pos="506"/>
              </w:tabs>
              <w:suppressAutoHyphens w:val="0"/>
              <w:spacing w:before="0" w:after="0"/>
              <w:ind w:left="0" w:firstLine="335"/>
              <w:contextualSpacing/>
              <w:jc w:val="both"/>
              <w:rPr>
                <w:lang w:val="uk-UA"/>
              </w:rPr>
            </w:pPr>
            <w:r>
              <w:rPr>
                <w:sz w:val="22"/>
                <w:szCs w:val="22"/>
                <w:lang w:val="uk-UA"/>
              </w:rPr>
              <w:t xml:space="preserve">на стандартні характеристики, технічні регламенти та умови, </w:t>
            </w:r>
            <w:r>
              <w:rPr>
                <w:sz w:val="22"/>
                <w:szCs w:val="22"/>
                <w:lang w:val="uk-UA"/>
              </w:rPr>
              <w:t xml:space="preserve">вимоги, умовні позначення та термінологію, пов’язані з товарами, роботами чи послугами, що закуповуються, </w:t>
            </w:r>
            <w:r>
              <w:rPr>
                <w:sz w:val="22"/>
                <w:szCs w:val="22"/>
                <w:lang w:val="uk-UA"/>
              </w:rPr>
              <w:lastRenderedPageBreak/>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w:t>
            </w:r>
            <w:r>
              <w:rPr>
                <w:sz w:val="22"/>
                <w:szCs w:val="22"/>
                <w:lang w:val="uk-UA"/>
              </w:rPr>
              <w:t>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Pr>
                <w:sz w:val="22"/>
                <w:szCs w:val="22"/>
                <w:lang w:val="uk-UA"/>
              </w:rPr>
              <w:t>;</w:t>
            </w:r>
          </w:p>
          <w:p w14:paraId="27764982" w14:textId="77777777" w:rsidR="00E177C6" w:rsidRDefault="00C81D68">
            <w:pPr>
              <w:pStyle w:val="rvps2"/>
              <w:numPr>
                <w:ilvl w:val="0"/>
                <w:numId w:val="2"/>
              </w:numPr>
              <w:shd w:val="clear" w:color="auto" w:fill="FFFFFF"/>
              <w:tabs>
                <w:tab w:val="left" w:pos="506"/>
              </w:tabs>
              <w:suppressAutoHyphens w:val="0"/>
              <w:spacing w:before="80" w:after="60"/>
              <w:ind w:left="0" w:firstLine="335"/>
              <w:contextualSpacing/>
              <w:jc w:val="both"/>
              <w:rPr>
                <w:lang w:val="uk-UA"/>
              </w:rPr>
            </w:pPr>
            <w:r>
              <w:rPr>
                <w:sz w:val="22"/>
                <w:szCs w:val="22"/>
                <w:lang w:val="uk-UA"/>
              </w:rPr>
              <w:t xml:space="preserve">на конкретні марку чи виробника або на конкретний процес, що характеризує продукт чи послугу </w:t>
            </w:r>
            <w:r>
              <w:rPr>
                <w:sz w:val="22"/>
                <w:szCs w:val="22"/>
                <w:lang w:val="uk-UA"/>
              </w:rPr>
              <w:t>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E177C6" w14:paraId="1578CEF1" w14:textId="77777777">
        <w:trPr>
          <w:trHeight w:val="657"/>
          <w:jc w:val="center"/>
        </w:trPr>
        <w:tc>
          <w:tcPr>
            <w:tcW w:w="576" w:type="dxa"/>
            <w:gridSpan w:val="2"/>
            <w:shd w:val="clear" w:color="auto" w:fill="FFFFFF" w:themeFill="background1"/>
            <w:vAlign w:val="center"/>
          </w:tcPr>
          <w:p w14:paraId="08EB92F5" w14:textId="77777777" w:rsidR="00E177C6" w:rsidRDefault="00C81D68">
            <w:pPr>
              <w:widowControl w:val="0"/>
              <w:shd w:val="clear" w:color="auto" w:fill="FFFFFF" w:themeFill="background1"/>
              <w:jc w:val="center"/>
              <w:rPr>
                <w:b/>
                <w:lang w:val="uk-UA"/>
              </w:rPr>
            </w:pPr>
            <w:r>
              <w:rPr>
                <w:b/>
                <w:sz w:val="22"/>
                <w:szCs w:val="22"/>
                <w:lang w:val="uk-UA"/>
              </w:rPr>
              <w:lastRenderedPageBreak/>
              <w:t>8</w:t>
            </w:r>
          </w:p>
        </w:tc>
        <w:tc>
          <w:tcPr>
            <w:tcW w:w="2797" w:type="dxa"/>
            <w:shd w:val="clear" w:color="auto" w:fill="FFFFFF" w:themeFill="background1"/>
            <w:vAlign w:val="center"/>
          </w:tcPr>
          <w:p w14:paraId="507163FF" w14:textId="77777777" w:rsidR="00E177C6" w:rsidRDefault="00C81D68">
            <w:pPr>
              <w:widowControl w:val="0"/>
              <w:shd w:val="clear" w:color="auto" w:fill="FFFFFF" w:themeFill="background1"/>
              <w:rPr>
                <w:b/>
                <w:color w:val="000000"/>
                <w:shd w:val="clear" w:color="auto" w:fill="FFFFFF"/>
                <w:lang w:val="uk-UA"/>
              </w:rPr>
            </w:pPr>
            <w:r>
              <w:rPr>
                <w:b/>
                <w:sz w:val="22"/>
                <w:szCs w:val="22"/>
                <w:lang w:val="uk-UA"/>
              </w:rPr>
              <w:t>Інформація про маркування, протоколи випробувань або сертифікати, що підтверджують в</w:t>
            </w:r>
            <w:r>
              <w:rPr>
                <w:b/>
                <w:sz w:val="22"/>
                <w:szCs w:val="22"/>
                <w:lang w:val="uk-UA"/>
              </w:rPr>
              <w:t xml:space="preserve">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14:paraId="291600CF" w14:textId="77777777" w:rsidR="00E177C6" w:rsidRDefault="00C81D68">
            <w:pPr>
              <w:pStyle w:val="afff7"/>
              <w:shd w:val="clear" w:color="auto" w:fill="FFFFFF"/>
              <w:ind w:firstLine="335"/>
              <w:jc w:val="both"/>
              <w:rPr>
                <w:rFonts w:ascii="Times New Roman" w:hAnsi="Times New Roman"/>
                <w:b/>
                <w:shd w:val="clear" w:color="auto" w:fill="FFD966"/>
                <w:lang w:val="uk-UA" w:eastAsia="ru-RU"/>
              </w:rPr>
            </w:pPr>
            <w:r>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w:t>
            </w:r>
            <w:r>
              <w:rPr>
                <w:rFonts w:ascii="Times New Roman" w:hAnsi="Times New Roman"/>
                <w:lang w:val="uk-UA" w:eastAsia="ru-RU"/>
              </w:rPr>
              <w:t>потреби), наведена у</w:t>
            </w:r>
            <w:r>
              <w:rPr>
                <w:rFonts w:ascii="Times New Roman" w:hAnsi="Times New Roman"/>
                <w:b/>
                <w:shd w:val="clear" w:color="auto" w:fill="FFFFFF"/>
                <w:lang w:val="uk-UA" w:eastAsia="ru-RU"/>
              </w:rPr>
              <w:t xml:space="preserve"> додатку 3</w:t>
            </w:r>
            <w:r>
              <w:rPr>
                <w:rFonts w:ascii="Times New Roman" w:hAnsi="Times New Roman"/>
                <w:lang w:val="uk-UA" w:eastAsia="ru-RU"/>
              </w:rPr>
              <w:t xml:space="preserve"> </w:t>
            </w:r>
            <w:r>
              <w:rPr>
                <w:rFonts w:ascii="Times New Roman" w:hAnsi="Times New Roman"/>
                <w:shd w:val="clear" w:color="auto" w:fill="FFFFFF"/>
                <w:lang w:val="uk-UA" w:eastAsia="ru-RU"/>
              </w:rPr>
              <w:t>до тендерної документації.</w:t>
            </w:r>
          </w:p>
          <w:p w14:paraId="4C29D080" w14:textId="77777777" w:rsidR="00E177C6" w:rsidRDefault="00C81D68">
            <w:pPr>
              <w:pStyle w:val="afff7"/>
              <w:ind w:firstLine="335"/>
              <w:jc w:val="both"/>
              <w:rPr>
                <w:rFonts w:ascii="Times New Roman" w:hAnsi="Times New Roman"/>
                <w:lang w:val="uk-UA" w:eastAsia="ru-RU"/>
              </w:rPr>
            </w:pPr>
            <w:r>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w:t>
            </w:r>
            <w:r>
              <w:rPr>
                <w:rFonts w:ascii="Times New Roman" w:hAnsi="Times New Roman"/>
                <w:lang w:val="uk-UA" w:eastAsia="ru-RU"/>
              </w:rPr>
              <w:t>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w:t>
            </w:r>
            <w:r>
              <w:rPr>
                <w:rFonts w:ascii="Times New Roman" w:hAnsi="Times New Roman"/>
                <w:lang w:val="uk-UA" w:eastAsia="ru-RU"/>
              </w:rPr>
              <w:t xml:space="preserve"> свого рішення.</w:t>
            </w:r>
          </w:p>
          <w:p w14:paraId="7B30AD64" w14:textId="77777777" w:rsidR="00E177C6" w:rsidRDefault="00C81D68">
            <w:pPr>
              <w:pStyle w:val="afff7"/>
              <w:ind w:firstLine="335"/>
              <w:jc w:val="both"/>
              <w:rPr>
                <w:rFonts w:ascii="Times New Roman" w:hAnsi="Times New Roman"/>
                <w:shd w:val="clear" w:color="auto" w:fill="FFFFFF"/>
                <w:lang w:val="uk-UA"/>
              </w:rPr>
            </w:pPr>
            <w:r>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w:t>
            </w:r>
            <w:r>
              <w:rPr>
                <w:rFonts w:ascii="Times New Roman" w:hAnsi="Times New Roman"/>
                <w:lang w:val="uk-UA"/>
              </w:rPr>
              <w:t>ченим законодавством.</w:t>
            </w:r>
          </w:p>
        </w:tc>
      </w:tr>
      <w:tr w:rsidR="00E177C6" w14:paraId="295101BC" w14:textId="77777777">
        <w:trPr>
          <w:trHeight w:val="2659"/>
          <w:jc w:val="center"/>
        </w:trPr>
        <w:tc>
          <w:tcPr>
            <w:tcW w:w="576" w:type="dxa"/>
            <w:gridSpan w:val="2"/>
            <w:shd w:val="clear" w:color="auto" w:fill="FFFFFF" w:themeFill="background1"/>
            <w:vAlign w:val="center"/>
          </w:tcPr>
          <w:p w14:paraId="56A79F88" w14:textId="77777777" w:rsidR="00E177C6" w:rsidRDefault="00C81D68">
            <w:pPr>
              <w:widowControl w:val="0"/>
              <w:shd w:val="clear" w:color="auto" w:fill="FFFFFF" w:themeFill="background1"/>
              <w:jc w:val="center"/>
              <w:rPr>
                <w:b/>
                <w:bCs/>
                <w:lang w:val="uk-UA"/>
              </w:rPr>
            </w:pPr>
            <w:r>
              <w:rPr>
                <w:b/>
                <w:sz w:val="22"/>
                <w:szCs w:val="22"/>
                <w:lang w:val="uk-UA"/>
              </w:rPr>
              <w:t>9</w:t>
            </w:r>
          </w:p>
        </w:tc>
        <w:tc>
          <w:tcPr>
            <w:tcW w:w="2797" w:type="dxa"/>
            <w:shd w:val="clear" w:color="auto" w:fill="FFFFFF" w:themeFill="background1"/>
            <w:vAlign w:val="center"/>
          </w:tcPr>
          <w:p w14:paraId="77A01625" w14:textId="77777777" w:rsidR="00E177C6" w:rsidRDefault="00C81D68">
            <w:pPr>
              <w:pStyle w:val="afff7"/>
              <w:rPr>
                <w:rFonts w:ascii="Times New Roman" w:hAnsi="Times New Roman"/>
                <w:b/>
                <w:lang w:val="uk-UA" w:eastAsia="ru-RU"/>
              </w:rPr>
            </w:pPr>
            <w:r>
              <w:rPr>
                <w:rFonts w:ascii="Times New Roman" w:hAnsi="Times New Roman"/>
                <w:b/>
                <w:lang w:val="uk-UA" w:eastAsia="ru-RU"/>
              </w:rPr>
              <w:t>Інформація про субпідрядників/</w:t>
            </w:r>
          </w:p>
          <w:p w14:paraId="537E7F4E" w14:textId="77777777" w:rsidR="00E177C6" w:rsidRDefault="00C81D68">
            <w:pPr>
              <w:widowControl w:val="0"/>
              <w:shd w:val="clear" w:color="auto" w:fill="FFFFFF" w:themeFill="background1"/>
              <w:rPr>
                <w:lang w:val="uk-UA"/>
              </w:rPr>
            </w:pPr>
            <w:r>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36E6A289" w14:textId="77777777" w:rsidR="00E177C6" w:rsidRDefault="00C81D68">
            <w:pPr>
              <w:pStyle w:val="afff7"/>
              <w:ind w:firstLine="335"/>
              <w:contextualSpacing/>
              <w:jc w:val="both"/>
              <w:rPr>
                <w:rFonts w:ascii="Times New Roman" w:hAnsi="Times New Roman"/>
                <w:lang w:val="uk-UA" w:eastAsia="ru-RU"/>
              </w:rPr>
            </w:pPr>
            <w:r>
              <w:rPr>
                <w:rFonts w:ascii="Times New Roman" w:hAnsi="Times New Roman"/>
                <w:lang w:val="uk-UA" w:eastAsia="ru-RU"/>
              </w:rPr>
              <w:t xml:space="preserve">У разі закупівлі </w:t>
            </w:r>
            <w:r>
              <w:rPr>
                <w:rFonts w:ascii="Times New Roman" w:hAnsi="Times New Roman"/>
                <w:b/>
                <w:lang w:val="uk-UA" w:eastAsia="ru-RU"/>
              </w:rPr>
              <w:t xml:space="preserve">робіт або послуг </w:t>
            </w:r>
            <w:r>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Pr>
                <w:rFonts w:ascii="Times New Roman" w:hAnsi="Times New Roman"/>
                <w:lang w:val="uk-UA"/>
              </w:rPr>
              <w:t>та код ЄДРПОУ</w:t>
            </w:r>
            <w:r>
              <w:rPr>
                <w:rFonts w:ascii="Times New Roman" w:hAnsi="Times New Roman"/>
                <w:lang w:val="uk-UA" w:eastAsia="ru-RU"/>
              </w:rPr>
              <w:t xml:space="preserve"> кожного суб’єкта господарювання, якого учасник планує залучати </w:t>
            </w:r>
            <w:r>
              <w:rPr>
                <w:rStyle w:val="rvts0"/>
                <w:rFonts w:ascii="Times New Roman" w:hAnsi="Times New Roman"/>
                <w:lang w:val="uk-UA"/>
              </w:rPr>
              <w:t>до виконання робіт чи послуг як субпідрядника/співвиконавця</w:t>
            </w:r>
            <w:r>
              <w:rPr>
                <w:rStyle w:val="rvts0"/>
                <w:rFonts w:ascii="Times New Roman" w:hAnsi="Times New Roman"/>
                <w:color w:val="00B0F0"/>
                <w:lang w:val="uk-UA"/>
              </w:rPr>
              <w:t xml:space="preserve"> </w:t>
            </w:r>
            <w:r>
              <w:rPr>
                <w:rFonts w:ascii="Times New Roman" w:hAnsi="Times New Roman"/>
                <w:lang w:val="uk-UA" w:eastAsia="ru-RU"/>
              </w:rPr>
              <w:t>в обсязі не менше 20</w:t>
            </w:r>
            <w:r>
              <w:rPr>
                <w:rFonts w:ascii="Times New Roman" w:hAnsi="Times New Roman"/>
                <w:lang w:val="uk-UA" w:eastAsia="ru-RU"/>
              </w:rPr>
              <w:t> відсотків вартості договору про закупівлю.</w:t>
            </w:r>
          </w:p>
          <w:p w14:paraId="48F63B62" w14:textId="77777777" w:rsidR="00E177C6" w:rsidRDefault="00C81D68">
            <w:pPr>
              <w:pStyle w:val="afff7"/>
              <w:ind w:firstLine="335"/>
              <w:contextualSpacing/>
              <w:jc w:val="both"/>
              <w:rPr>
                <w:rFonts w:ascii="Times New Roman" w:hAnsi="Times New Roman"/>
                <w:lang w:val="uk-UA" w:eastAsia="ru-RU"/>
              </w:rPr>
            </w:pPr>
            <w:r>
              <w:rPr>
                <w:rFonts w:ascii="Times New Roman" w:hAnsi="Times New Roman"/>
                <w:lang w:val="uk-UA" w:eastAsia="ru-RU"/>
              </w:rPr>
              <w:t xml:space="preserve">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w:t>
            </w:r>
            <w:r>
              <w:rPr>
                <w:rFonts w:ascii="Times New Roman" w:hAnsi="Times New Roman"/>
                <w:lang w:val="uk-UA" w:eastAsia="ru-RU"/>
              </w:rPr>
              <w:t>договору про закупівлю.</w:t>
            </w:r>
          </w:p>
        </w:tc>
      </w:tr>
      <w:tr w:rsidR="00E177C6" w14:paraId="03ECEBB6" w14:textId="77777777">
        <w:trPr>
          <w:trHeight w:val="1866"/>
          <w:jc w:val="center"/>
        </w:trPr>
        <w:tc>
          <w:tcPr>
            <w:tcW w:w="576" w:type="dxa"/>
            <w:gridSpan w:val="2"/>
            <w:shd w:val="clear" w:color="auto" w:fill="FFFFFF" w:themeFill="background1"/>
            <w:vAlign w:val="center"/>
          </w:tcPr>
          <w:p w14:paraId="23BC48B0" w14:textId="77777777" w:rsidR="00E177C6" w:rsidRDefault="00C81D68">
            <w:pPr>
              <w:widowControl w:val="0"/>
              <w:shd w:val="clear" w:color="auto" w:fill="FFFFFF" w:themeFill="background1"/>
              <w:jc w:val="center"/>
              <w:rPr>
                <w:b/>
                <w:bCs/>
                <w:lang w:val="uk-UA"/>
              </w:rPr>
            </w:pPr>
            <w:r>
              <w:rPr>
                <w:b/>
                <w:sz w:val="22"/>
                <w:szCs w:val="22"/>
                <w:lang w:val="uk-UA"/>
              </w:rPr>
              <w:t>10</w:t>
            </w:r>
          </w:p>
        </w:tc>
        <w:tc>
          <w:tcPr>
            <w:tcW w:w="2797" w:type="dxa"/>
            <w:shd w:val="clear" w:color="auto" w:fill="FFFFFF" w:themeFill="background1"/>
            <w:vAlign w:val="center"/>
          </w:tcPr>
          <w:p w14:paraId="093D550B" w14:textId="77777777" w:rsidR="00E177C6" w:rsidRDefault="00C81D68">
            <w:pPr>
              <w:widowControl w:val="0"/>
              <w:shd w:val="clear" w:color="auto" w:fill="FFFFFF" w:themeFill="background1"/>
              <w:rPr>
                <w:lang w:val="uk-UA"/>
              </w:rPr>
            </w:pPr>
            <w:r>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14:paraId="10F436F4" w14:textId="77777777" w:rsidR="00E177C6" w:rsidRDefault="00C81D68">
            <w:pPr>
              <w:widowControl w:val="0"/>
              <w:shd w:val="clear" w:color="auto" w:fill="FFFFFF" w:themeFill="background1"/>
              <w:ind w:firstLine="335"/>
              <w:jc w:val="both"/>
              <w:rPr>
                <w:lang w:val="uk-UA"/>
              </w:rPr>
            </w:pPr>
            <w:r>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w:t>
            </w:r>
            <w:r>
              <w:rPr>
                <w:sz w:val="22"/>
                <w:szCs w:val="22"/>
                <w:lang w:val="uk-UA"/>
              </w:rPr>
              <w:t>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7C6" w14:paraId="3B592E6F" w14:textId="77777777">
        <w:trPr>
          <w:trHeight w:val="455"/>
          <w:jc w:val="center"/>
        </w:trPr>
        <w:tc>
          <w:tcPr>
            <w:tcW w:w="9743" w:type="dxa"/>
            <w:gridSpan w:val="5"/>
            <w:shd w:val="clear" w:color="auto" w:fill="FFFFFF" w:themeFill="background1"/>
            <w:vAlign w:val="center"/>
          </w:tcPr>
          <w:p w14:paraId="331B5A05" w14:textId="77777777" w:rsidR="00E177C6" w:rsidRDefault="00C81D68">
            <w:pPr>
              <w:widowControl w:val="0"/>
              <w:shd w:val="clear" w:color="auto" w:fill="FFFFFF" w:themeFill="background1"/>
              <w:ind w:firstLine="335"/>
              <w:jc w:val="center"/>
              <w:rPr>
                <w:lang w:val="uk-UA"/>
              </w:rPr>
            </w:pPr>
            <w:r>
              <w:rPr>
                <w:rFonts w:eastAsia="Times New Roman"/>
                <w:b/>
                <w:sz w:val="22"/>
                <w:szCs w:val="22"/>
                <w:lang w:val="uk-UA"/>
              </w:rPr>
              <w:t xml:space="preserve">IV. </w:t>
            </w:r>
            <w:r>
              <w:rPr>
                <w:rFonts w:eastAsia="Times New Roman"/>
                <w:b/>
                <w:sz w:val="22"/>
                <w:szCs w:val="22"/>
                <w:lang w:val="uk-UA" w:eastAsia="uk-UA"/>
              </w:rPr>
              <w:t xml:space="preserve">Подання та розкриття тендерної </w:t>
            </w:r>
            <w:r>
              <w:rPr>
                <w:rFonts w:eastAsia="Times New Roman"/>
                <w:b/>
                <w:sz w:val="22"/>
                <w:szCs w:val="22"/>
                <w:lang w:val="uk-UA" w:eastAsia="uk-UA"/>
              </w:rPr>
              <w:t>пропозиції</w:t>
            </w:r>
          </w:p>
        </w:tc>
      </w:tr>
      <w:tr w:rsidR="00E177C6" w14:paraId="2AFC721A" w14:textId="77777777">
        <w:trPr>
          <w:trHeight w:val="1529"/>
          <w:jc w:val="center"/>
        </w:trPr>
        <w:tc>
          <w:tcPr>
            <w:tcW w:w="576" w:type="dxa"/>
            <w:gridSpan w:val="2"/>
            <w:shd w:val="clear" w:color="auto" w:fill="FFFFFF" w:themeFill="background1"/>
            <w:vAlign w:val="center"/>
          </w:tcPr>
          <w:p w14:paraId="67573023"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1</w:t>
            </w:r>
          </w:p>
        </w:tc>
        <w:tc>
          <w:tcPr>
            <w:tcW w:w="2797" w:type="dxa"/>
            <w:shd w:val="clear" w:color="auto" w:fill="FFFFFF" w:themeFill="background1"/>
            <w:vAlign w:val="center"/>
          </w:tcPr>
          <w:p w14:paraId="16DEAA6D" w14:textId="77777777" w:rsidR="00E177C6" w:rsidRDefault="00C81D68">
            <w:pPr>
              <w:widowControl w:val="0"/>
              <w:shd w:val="clear" w:color="auto" w:fill="FFFFFF" w:themeFill="background1"/>
              <w:rPr>
                <w:lang w:val="uk-UA"/>
              </w:rPr>
            </w:pPr>
            <w:r>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14:paraId="773CC6CD" w14:textId="77777777" w:rsidR="00E177C6" w:rsidRDefault="00C81D68">
            <w:pPr>
              <w:pStyle w:val="TableParagraph"/>
              <w:tabs>
                <w:tab w:val="left" w:pos="777"/>
              </w:tabs>
              <w:ind w:left="0" w:right="99" w:firstLineChars="109" w:firstLine="240"/>
              <w:rPr>
                <w:b/>
                <w:lang w:val="uk-UA"/>
              </w:rPr>
            </w:pPr>
            <w:r>
              <w:rPr>
                <w:lang w:val="uk-UA"/>
              </w:rPr>
              <w:t xml:space="preserve">Кінцевий строк подання тендерних пропозицій </w:t>
            </w:r>
            <w:r>
              <w:rPr>
                <w:b/>
                <w:lang w:val="uk-UA"/>
              </w:rPr>
              <w:t xml:space="preserve">- </w:t>
            </w:r>
            <w:r>
              <w:rPr>
                <w:sz w:val="24"/>
                <w:szCs w:val="24"/>
                <w:lang w:val="uk-UA"/>
              </w:rPr>
              <w:t>визначається</w:t>
            </w:r>
            <w:r>
              <w:rPr>
                <w:sz w:val="24"/>
                <w:szCs w:val="24"/>
                <w:lang w:val="uk-UA"/>
              </w:rPr>
              <w:t xml:space="preserve"> в електронній системі закупівель</w:t>
            </w:r>
            <w:r>
              <w:rPr>
                <w:sz w:val="24"/>
                <w:szCs w:val="24"/>
              </w:rPr>
              <w:t>.</w:t>
            </w:r>
          </w:p>
          <w:p w14:paraId="71A390F1" w14:textId="77777777" w:rsidR="00E177C6" w:rsidRDefault="00C81D68">
            <w:pPr>
              <w:ind w:firstLine="195"/>
              <w:jc w:val="both"/>
              <w:rPr>
                <w:rFonts w:eastAsia="Times New Roman"/>
                <w:lang w:val="uk-UA"/>
              </w:rPr>
            </w:pPr>
            <w:r>
              <w:rPr>
                <w:rFonts w:eastAsia="Times New Roman"/>
                <w:sz w:val="22"/>
                <w:szCs w:val="22"/>
                <w:lang w:val="uk-UA"/>
              </w:rPr>
              <w:t xml:space="preserve">Тендерні пропозиції після закінчення кінцевого строку їх подання або ціна яких перевищує </w:t>
            </w:r>
            <w:r>
              <w:rPr>
                <w:rFonts w:eastAsia="Times New Roman"/>
                <w:sz w:val="22"/>
                <w:szCs w:val="22"/>
                <w:lang w:val="uk-UA"/>
              </w:rPr>
              <w:t>очікувану вартість предмета закупівлі не приймаються електронною системою закупівель.</w:t>
            </w:r>
          </w:p>
        </w:tc>
      </w:tr>
      <w:tr w:rsidR="00E177C6" w14:paraId="74055C08" w14:textId="77777777">
        <w:trPr>
          <w:trHeight w:val="1548"/>
          <w:jc w:val="center"/>
        </w:trPr>
        <w:tc>
          <w:tcPr>
            <w:tcW w:w="576" w:type="dxa"/>
            <w:gridSpan w:val="2"/>
            <w:shd w:val="clear" w:color="auto" w:fill="FFFFFF" w:themeFill="background1"/>
            <w:vAlign w:val="center"/>
          </w:tcPr>
          <w:p w14:paraId="31B20F5C" w14:textId="77777777" w:rsidR="00E177C6" w:rsidRDefault="00C81D68">
            <w:pPr>
              <w:widowControl w:val="0"/>
              <w:shd w:val="clear" w:color="auto" w:fill="FFFFFF" w:themeFill="background1"/>
              <w:jc w:val="center"/>
              <w:rPr>
                <w:rFonts w:eastAsia="Times New Roman"/>
                <w:b/>
                <w:bCs/>
                <w:lang w:val="uk-UA"/>
              </w:rPr>
            </w:pPr>
            <w:r>
              <w:rPr>
                <w:rFonts w:eastAsia="Times New Roman"/>
                <w:b/>
                <w:bCs/>
                <w:sz w:val="22"/>
                <w:szCs w:val="22"/>
                <w:lang w:val="uk-UA"/>
              </w:rPr>
              <w:lastRenderedPageBreak/>
              <w:t>2</w:t>
            </w:r>
          </w:p>
        </w:tc>
        <w:tc>
          <w:tcPr>
            <w:tcW w:w="2797" w:type="dxa"/>
            <w:shd w:val="clear" w:color="auto" w:fill="FFFFFF" w:themeFill="background1"/>
            <w:vAlign w:val="center"/>
          </w:tcPr>
          <w:p w14:paraId="170413F1" w14:textId="77777777" w:rsidR="00E177C6" w:rsidRDefault="00C81D68">
            <w:pPr>
              <w:widowControl w:val="0"/>
              <w:shd w:val="clear" w:color="auto" w:fill="FFFFFF" w:themeFill="background1"/>
              <w:rPr>
                <w:rFonts w:eastAsia="Times New Roman"/>
                <w:b/>
                <w:lang w:val="uk-UA"/>
              </w:rPr>
            </w:pPr>
            <w:r>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14:paraId="127DBE06" w14:textId="77777777" w:rsidR="00E177C6" w:rsidRDefault="00C81D68">
            <w:pPr>
              <w:ind w:firstLine="218"/>
              <w:jc w:val="both"/>
              <w:rPr>
                <w:rFonts w:eastAsia="Calibri"/>
                <w:lang w:val="uk-UA"/>
              </w:rPr>
            </w:pPr>
            <w:r>
              <w:rPr>
                <w:sz w:val="22"/>
                <w:szCs w:val="22"/>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w:t>
            </w:r>
            <w:r>
              <w:rPr>
                <w:sz w:val="22"/>
                <w:szCs w:val="22"/>
                <w:lang w:val="uk-UA"/>
              </w:rPr>
              <w:t>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CEFABDE" w14:textId="77777777" w:rsidR="00E177C6" w:rsidRDefault="00C81D68">
            <w:pPr>
              <w:ind w:firstLine="195"/>
              <w:jc w:val="both"/>
              <w:rPr>
                <w:lang w:val="uk-UA"/>
              </w:rPr>
            </w:pPr>
            <w:r>
              <w:rPr>
                <w:sz w:val="22"/>
                <w:szCs w:val="22"/>
                <w:lang w:val="uk-UA"/>
              </w:rPr>
              <w:t>Не підлягає розкриттю інформація, що обґрунт</w:t>
            </w:r>
            <w:r>
              <w:rPr>
                <w:sz w:val="22"/>
                <w:szCs w:val="22"/>
                <w:lang w:val="uk-UA"/>
              </w:rPr>
              <w:t>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w:t>
            </w:r>
            <w:r>
              <w:rPr>
                <w:sz w:val="22"/>
                <w:szCs w:val="22"/>
                <w:lang w:val="uk-UA"/>
              </w:rPr>
              <w:t>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w:t>
            </w:r>
            <w:r>
              <w:rPr>
                <w:sz w:val="22"/>
                <w:szCs w:val="22"/>
                <w:lang w:val="uk-UA"/>
              </w:rPr>
              <w:t xml:space="preserve"> до інформації, яка визначена учасником процедури закупівлі конфіденційною.</w:t>
            </w:r>
          </w:p>
          <w:p w14:paraId="11A14CA0" w14:textId="77777777" w:rsidR="00E177C6" w:rsidRDefault="00C81D68">
            <w:pPr>
              <w:widowControl w:val="0"/>
              <w:ind w:firstLine="195"/>
              <w:jc w:val="both"/>
              <w:rPr>
                <w:rFonts w:eastAsia="Times New Roman"/>
                <w:lang w:val="uk-UA"/>
              </w:rPr>
            </w:pPr>
            <w:r>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77C6" w14:paraId="38E1C9E4" w14:textId="77777777">
        <w:trPr>
          <w:trHeight w:val="467"/>
          <w:jc w:val="center"/>
        </w:trPr>
        <w:tc>
          <w:tcPr>
            <w:tcW w:w="9743" w:type="dxa"/>
            <w:gridSpan w:val="5"/>
            <w:shd w:val="clear" w:color="auto" w:fill="FFFFFF" w:themeFill="background1"/>
            <w:vAlign w:val="center"/>
          </w:tcPr>
          <w:p w14:paraId="0CA88ACE" w14:textId="77777777" w:rsidR="00E177C6" w:rsidRDefault="00C81D68">
            <w:pPr>
              <w:widowControl w:val="0"/>
              <w:shd w:val="clear" w:color="auto" w:fill="FFFFFF" w:themeFill="background1"/>
              <w:ind w:firstLine="335"/>
              <w:jc w:val="center"/>
              <w:rPr>
                <w:lang w:val="uk-UA"/>
              </w:rPr>
            </w:pPr>
            <w:r>
              <w:rPr>
                <w:rFonts w:eastAsia="Times New Roman"/>
                <w:b/>
                <w:sz w:val="22"/>
                <w:szCs w:val="22"/>
                <w:lang w:val="uk-UA"/>
              </w:rPr>
              <w:t>V. Перелік критеріїв оцінки</w:t>
            </w:r>
            <w:r>
              <w:rPr>
                <w:rFonts w:eastAsia="Times New Roman"/>
                <w:b/>
                <w:sz w:val="22"/>
                <w:szCs w:val="22"/>
                <w:lang w:val="uk-UA"/>
              </w:rPr>
              <w:t xml:space="preserve"> та методика оцінки тендерних пропозицій</w:t>
            </w:r>
          </w:p>
        </w:tc>
      </w:tr>
      <w:tr w:rsidR="00E177C6" w14:paraId="0146D08C" w14:textId="77777777">
        <w:trPr>
          <w:trHeight w:val="467"/>
          <w:jc w:val="center"/>
        </w:trPr>
        <w:tc>
          <w:tcPr>
            <w:tcW w:w="562" w:type="dxa"/>
            <w:shd w:val="clear" w:color="auto" w:fill="FFFFFF" w:themeFill="background1"/>
            <w:vAlign w:val="center"/>
          </w:tcPr>
          <w:p w14:paraId="490B0D7D" w14:textId="77777777" w:rsidR="00E177C6" w:rsidRDefault="00C81D68">
            <w:pPr>
              <w:widowControl w:val="0"/>
              <w:shd w:val="clear" w:color="auto" w:fill="FFFFFF" w:themeFill="background1"/>
              <w:jc w:val="center"/>
              <w:rPr>
                <w:rFonts w:eastAsia="Times New Roman"/>
                <w:b/>
                <w:lang w:val="uk-UA"/>
              </w:rPr>
            </w:pPr>
            <w:r>
              <w:rPr>
                <w:rFonts w:eastAsia="Times New Roman"/>
                <w:b/>
                <w:sz w:val="22"/>
                <w:szCs w:val="22"/>
                <w:lang w:val="uk-UA"/>
              </w:rPr>
              <w:t>1</w:t>
            </w:r>
          </w:p>
        </w:tc>
        <w:tc>
          <w:tcPr>
            <w:tcW w:w="2835" w:type="dxa"/>
            <w:gridSpan w:val="3"/>
            <w:shd w:val="clear" w:color="auto" w:fill="FFFFFF" w:themeFill="background1"/>
            <w:vAlign w:val="center"/>
          </w:tcPr>
          <w:p w14:paraId="48115032" w14:textId="77777777" w:rsidR="00E177C6" w:rsidRDefault="00C81D68">
            <w:pPr>
              <w:widowControl w:val="0"/>
              <w:shd w:val="clear" w:color="auto" w:fill="FFFFFF" w:themeFill="background1"/>
              <w:rPr>
                <w:rFonts w:eastAsia="Times New Roman"/>
                <w:b/>
                <w:lang w:val="uk-UA"/>
              </w:rPr>
            </w:pPr>
            <w:r>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5B3E7B8F" w14:textId="77777777" w:rsidR="00E177C6" w:rsidRDefault="00C81D68">
            <w:pPr>
              <w:widowControl w:val="0"/>
              <w:shd w:val="clear" w:color="auto" w:fill="FFFFFF" w:themeFill="background1"/>
              <w:ind w:firstLine="335"/>
              <w:jc w:val="both"/>
              <w:rPr>
                <w:rFonts w:eastAsia="Times New Roman"/>
                <w:lang w:val="uk-UA"/>
              </w:rPr>
            </w:pPr>
            <w:r>
              <w:rPr>
                <w:rFonts w:eastAsia="Times New Roman"/>
                <w:sz w:val="22"/>
                <w:szCs w:val="22"/>
                <w:lang w:val="uk-UA"/>
              </w:rPr>
              <w:t xml:space="preserve">Єдиним критерієм оцінки тендерних пропозицій на цю закупівлю є «ціна» з урахуванням податку на </w:t>
            </w:r>
            <w:r>
              <w:rPr>
                <w:rFonts w:eastAsia="Times New Roman"/>
                <w:sz w:val="22"/>
                <w:szCs w:val="22"/>
                <w:lang w:val="uk-UA"/>
              </w:rPr>
              <w:t>додану вартість (ПДВ). Питома вага критерію «ціна» - 100 %</w:t>
            </w:r>
          </w:p>
          <w:p w14:paraId="0716FE49" w14:textId="77777777" w:rsidR="00E177C6" w:rsidRDefault="00C81D68">
            <w:pPr>
              <w:widowControl w:val="0"/>
              <w:shd w:val="clear" w:color="auto" w:fill="FFFFFF" w:themeFill="background1"/>
              <w:ind w:firstLine="335"/>
              <w:jc w:val="both"/>
              <w:rPr>
                <w:rFonts w:eastAsia="Times New Roman"/>
                <w:lang w:val="uk-UA"/>
              </w:rPr>
            </w:pPr>
            <w:r>
              <w:rPr>
                <w:rFonts w:eastAsia="Times New Roman"/>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25E820" w14:textId="77777777" w:rsidR="00E177C6" w:rsidRDefault="00C81D68">
            <w:pPr>
              <w:widowControl w:val="0"/>
              <w:shd w:val="clear" w:color="auto" w:fill="FFFFFF" w:themeFill="background1"/>
              <w:ind w:firstLine="335"/>
              <w:jc w:val="both"/>
              <w:rPr>
                <w:rFonts w:eastAsia="Times New Roman"/>
                <w:lang w:val="uk-UA"/>
              </w:rPr>
            </w:pPr>
            <w:r>
              <w:rPr>
                <w:rFonts w:eastAsia="Times New Roman"/>
                <w:sz w:val="22"/>
                <w:szCs w:val="22"/>
                <w:lang w:val="uk-UA"/>
              </w:rPr>
              <w:t>Під «ціною» розумієт</w:t>
            </w:r>
            <w:r>
              <w:rPr>
                <w:rFonts w:eastAsia="Times New Roman"/>
                <w:sz w:val="22"/>
                <w:szCs w:val="22"/>
                <w:lang w:val="uk-UA"/>
              </w:rPr>
              <w:t>ься ціна по кожній окремій частині предмета закупівлі (лоту), якщо закупівля за лотами передбачена цією тендерною документацією.</w:t>
            </w:r>
          </w:p>
        </w:tc>
      </w:tr>
      <w:tr w:rsidR="00E177C6" w14:paraId="6C733083" w14:textId="77777777">
        <w:trPr>
          <w:trHeight w:val="520"/>
          <w:jc w:val="center"/>
        </w:trPr>
        <w:tc>
          <w:tcPr>
            <w:tcW w:w="9743" w:type="dxa"/>
            <w:gridSpan w:val="5"/>
            <w:shd w:val="clear" w:color="auto" w:fill="FFFFFF" w:themeFill="background1"/>
            <w:vAlign w:val="center"/>
          </w:tcPr>
          <w:p w14:paraId="14BB31D3" w14:textId="77777777" w:rsidR="00E177C6" w:rsidRDefault="00C81D68">
            <w:pPr>
              <w:widowControl w:val="0"/>
              <w:shd w:val="clear" w:color="auto" w:fill="FFFFFF" w:themeFill="background1"/>
              <w:ind w:firstLine="335"/>
              <w:jc w:val="center"/>
              <w:rPr>
                <w:rFonts w:eastAsia="Times New Roman"/>
                <w:lang w:val="uk-UA"/>
              </w:rPr>
            </w:pPr>
            <w:r>
              <w:rPr>
                <w:rFonts w:eastAsia="Times New Roman"/>
                <w:b/>
                <w:sz w:val="22"/>
                <w:szCs w:val="22"/>
                <w:lang w:val="uk-UA"/>
              </w:rPr>
              <w:t>VI. Розгляд та оцінка тендерних пропозицій</w:t>
            </w:r>
          </w:p>
        </w:tc>
      </w:tr>
      <w:tr w:rsidR="00E177C6" w14:paraId="79697D9A" w14:textId="77777777">
        <w:trPr>
          <w:trHeight w:val="416"/>
          <w:jc w:val="center"/>
        </w:trPr>
        <w:tc>
          <w:tcPr>
            <w:tcW w:w="576" w:type="dxa"/>
            <w:gridSpan w:val="2"/>
            <w:shd w:val="clear" w:color="auto" w:fill="auto"/>
            <w:vAlign w:val="center"/>
          </w:tcPr>
          <w:p w14:paraId="1A18F429" w14:textId="77777777" w:rsidR="00E177C6" w:rsidRDefault="00C81D68">
            <w:pPr>
              <w:widowControl w:val="0"/>
              <w:shd w:val="clear" w:color="auto" w:fill="FFFFFF" w:themeFill="background1"/>
              <w:jc w:val="center"/>
              <w:rPr>
                <w:rFonts w:eastAsia="Times New Roman"/>
                <w:b/>
                <w:bCs/>
                <w:lang w:val="uk-UA"/>
              </w:rPr>
            </w:pPr>
            <w:r>
              <w:rPr>
                <w:b/>
                <w:sz w:val="22"/>
                <w:szCs w:val="22"/>
                <w:lang w:val="uk-UA"/>
              </w:rPr>
              <w:t>1</w:t>
            </w:r>
          </w:p>
        </w:tc>
        <w:tc>
          <w:tcPr>
            <w:tcW w:w="2797" w:type="dxa"/>
            <w:shd w:val="clear" w:color="auto" w:fill="auto"/>
            <w:vAlign w:val="center"/>
          </w:tcPr>
          <w:p w14:paraId="4A5B8D9A" w14:textId="77777777" w:rsidR="00E177C6" w:rsidRDefault="00C81D68">
            <w:pPr>
              <w:widowControl w:val="0"/>
              <w:shd w:val="clear" w:color="auto" w:fill="FFFFFF" w:themeFill="background1"/>
              <w:rPr>
                <w:rFonts w:eastAsia="Times New Roman"/>
                <w:b/>
                <w:lang w:val="uk-UA"/>
              </w:rPr>
            </w:pPr>
            <w:r>
              <w:rPr>
                <w:b/>
                <w:sz w:val="22"/>
                <w:szCs w:val="22"/>
                <w:lang w:val="uk-UA"/>
              </w:rPr>
              <w:t>Розгляд та оцінка тендерних пропозицій</w:t>
            </w:r>
          </w:p>
        </w:tc>
        <w:tc>
          <w:tcPr>
            <w:tcW w:w="6370" w:type="dxa"/>
            <w:gridSpan w:val="2"/>
            <w:shd w:val="clear" w:color="auto" w:fill="auto"/>
            <w:vAlign w:val="center"/>
          </w:tcPr>
          <w:p w14:paraId="35543C71" w14:textId="77777777" w:rsidR="00E177C6" w:rsidRDefault="00C81D68">
            <w:pPr>
              <w:widowControl w:val="0"/>
              <w:shd w:val="clear" w:color="auto" w:fill="FFFFFF"/>
              <w:ind w:firstLine="335"/>
              <w:jc w:val="both"/>
              <w:rPr>
                <w:b/>
                <w:lang w:val="uk-UA"/>
              </w:rPr>
            </w:pPr>
            <w:r>
              <w:rPr>
                <w:rFonts w:eastAsia="Times New Roman"/>
                <w:b/>
                <w:sz w:val="22"/>
                <w:szCs w:val="22"/>
              </w:rPr>
              <w:t xml:space="preserve">Відкриті торги проводяться без </w:t>
            </w:r>
            <w:r>
              <w:rPr>
                <w:rFonts w:eastAsia="Times New Roman"/>
                <w:b/>
                <w:sz w:val="22"/>
                <w:szCs w:val="22"/>
              </w:rPr>
              <w:t>застосування електронного аукціону.</w:t>
            </w:r>
          </w:p>
          <w:p w14:paraId="7B9F7950"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2FFDF018" w14:textId="77777777" w:rsidR="00E177C6" w:rsidRDefault="00C81D68">
            <w:pPr>
              <w:widowControl w:val="0"/>
              <w:shd w:val="clear" w:color="auto" w:fill="FFFFFF"/>
              <w:ind w:firstLine="337"/>
              <w:jc w:val="both"/>
              <w:rPr>
                <w:lang w:val="uk-UA"/>
              </w:rPr>
            </w:pPr>
            <w:r>
              <w:rPr>
                <w:rFonts w:eastAsia="Times New Roman"/>
                <w:sz w:val="22"/>
                <w:szCs w:val="22"/>
                <w:lang w:val="uk-UA"/>
              </w:rPr>
              <w:t>Найбільш ек</w:t>
            </w:r>
            <w:r>
              <w:rPr>
                <w:rFonts w:eastAsia="Times New Roman"/>
                <w:sz w:val="22"/>
                <w:szCs w:val="22"/>
                <w:lang w:val="uk-UA"/>
              </w:rPr>
              <w:t>ономічно вигідною тендерною пропозицією електронна система закупівель визначає тендерну пропозицію, ціна/приведена ціна якої є найнижчою</w:t>
            </w:r>
            <w:r>
              <w:rPr>
                <w:sz w:val="22"/>
                <w:szCs w:val="22"/>
                <w:lang w:val="uk-UA"/>
              </w:rPr>
              <w:t>.</w:t>
            </w:r>
          </w:p>
          <w:p w14:paraId="3BF09047" w14:textId="77777777" w:rsidR="00E177C6" w:rsidRDefault="00C81D68">
            <w:pPr>
              <w:ind w:firstLine="337"/>
              <w:jc w:val="both"/>
              <w:rPr>
                <w:lang w:val="uk-UA"/>
              </w:rPr>
            </w:pPr>
            <w:r>
              <w:rPr>
                <w:sz w:val="22"/>
                <w:szCs w:val="22"/>
                <w:lang w:val="uk-UA"/>
              </w:rPr>
              <w:t>Замовник розглядає тендерну пропозицію, яка визначена найбільш економічно вигідною відповідно до пункту 38 Особливосте</w:t>
            </w:r>
            <w:r>
              <w:rPr>
                <w:sz w:val="22"/>
                <w:szCs w:val="22"/>
                <w:lang w:val="uk-UA"/>
              </w:rPr>
              <w:t>й (далі - найбільш економічно вигідна тендерна пропозиція), щодо її відповідності вимогам тендерної документації.</w:t>
            </w:r>
          </w:p>
          <w:p w14:paraId="16DBB92E" w14:textId="77777777" w:rsidR="00E177C6" w:rsidRDefault="00C81D68">
            <w:pPr>
              <w:ind w:firstLine="337"/>
              <w:jc w:val="both"/>
              <w:rPr>
                <w:lang w:val="uk-UA"/>
              </w:rPr>
            </w:pPr>
            <w:r>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w:t>
            </w:r>
            <w:r>
              <w:rPr>
                <w:sz w:val="22"/>
                <w:szCs w:val="22"/>
                <w:lang w:val="uk-UA"/>
              </w:rPr>
              <w:t>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w:t>
            </w:r>
            <w:r>
              <w:rPr>
                <w:sz w:val="22"/>
                <w:szCs w:val="22"/>
                <w:lang w:val="uk-UA"/>
              </w:rPr>
              <w:t>дповідного рішення.</w:t>
            </w:r>
          </w:p>
          <w:p w14:paraId="065BD4D5" w14:textId="77777777" w:rsidR="00E177C6" w:rsidRDefault="00C81D68">
            <w:pPr>
              <w:ind w:firstLine="279"/>
              <w:jc w:val="both"/>
              <w:rPr>
                <w:rFonts w:eastAsia="Times New Roman"/>
                <w:lang w:val="uk-UA"/>
              </w:rPr>
            </w:pPr>
            <w:bookmarkStart w:id="2" w:name="n1530"/>
            <w:bookmarkEnd w:id="2"/>
            <w:r>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w:t>
            </w:r>
            <w:r>
              <w:rPr>
                <w:sz w:val="22"/>
                <w:szCs w:val="22"/>
                <w:lang w:val="uk-UA"/>
              </w:rPr>
              <w:t xml:space="preserve"> найкращої, яка вважається в такому випадку найбільш економічно вигідною, у порядку та строки, визначені Особливостями</w:t>
            </w:r>
            <w:r>
              <w:rPr>
                <w:rFonts w:eastAsia="Times New Roman"/>
                <w:sz w:val="22"/>
                <w:szCs w:val="22"/>
                <w:lang w:val="uk-UA"/>
              </w:rPr>
              <w:t>.</w:t>
            </w:r>
          </w:p>
          <w:p w14:paraId="0C00AEEC"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Замовник має право звернутися за підтвердженням інформації, наданої учасником процедури закупвілі, до органів державної влади, підприємс</w:t>
            </w:r>
            <w:r>
              <w:rPr>
                <w:rFonts w:eastAsia="Times New Roman"/>
                <w:sz w:val="22"/>
                <w:szCs w:val="22"/>
                <w:lang w:val="uk-UA"/>
              </w:rPr>
              <w:t>тв, установ, організацій відповідно до їх компетенції.</w:t>
            </w:r>
          </w:p>
          <w:p w14:paraId="1143486A" w14:textId="77777777" w:rsidR="00E177C6" w:rsidRDefault="00C81D68">
            <w:pPr>
              <w:pStyle w:val="rvps2"/>
              <w:shd w:val="clear" w:color="auto" w:fill="FFFFFF"/>
              <w:spacing w:before="0" w:after="0"/>
              <w:ind w:firstLine="337"/>
              <w:jc w:val="both"/>
              <w:rPr>
                <w:color w:val="000000"/>
                <w:lang w:val="uk-UA"/>
              </w:rPr>
            </w:pPr>
            <w:r>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w:t>
            </w:r>
            <w:r>
              <w:rPr>
                <w:sz w:val="22"/>
                <w:szCs w:val="22"/>
                <w:lang w:val="uk-UA"/>
              </w:rPr>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3DB238" w14:textId="77777777" w:rsidR="00E177C6" w:rsidRDefault="00C81D68">
            <w:pPr>
              <w:pStyle w:val="rvps2"/>
              <w:shd w:val="clear" w:color="auto" w:fill="FFFFFF"/>
              <w:spacing w:before="0" w:after="0"/>
              <w:ind w:firstLine="335"/>
              <w:jc w:val="both"/>
              <w:rPr>
                <w:color w:val="000000"/>
                <w:lang w:val="uk-UA"/>
              </w:rPr>
            </w:pPr>
            <w:r>
              <w:rPr>
                <w:sz w:val="22"/>
                <w:szCs w:val="22"/>
                <w:lang w:val="uk-UA"/>
              </w:rPr>
              <w:t>Замовник та учасники процедури закупівлі не можу</w:t>
            </w:r>
            <w:r>
              <w:rPr>
                <w:sz w:val="22"/>
                <w:szCs w:val="22"/>
                <w:lang w:val="uk-UA"/>
              </w:rPr>
              <w:t>ть ініціювати будь-які переговори з питань внесення змін до змісту або ціни поданої тендерної пропозиції</w:t>
            </w:r>
            <w:r>
              <w:rPr>
                <w:color w:val="000000"/>
                <w:sz w:val="22"/>
                <w:szCs w:val="22"/>
                <w:lang w:val="uk-UA"/>
              </w:rPr>
              <w:t>.</w:t>
            </w:r>
          </w:p>
          <w:p w14:paraId="22EAF286"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w:t>
            </w:r>
            <w:r>
              <w:rPr>
                <w:rFonts w:eastAsia="Times New Roman"/>
                <w:sz w:val="22"/>
                <w:szCs w:val="22"/>
                <w:lang w:val="uk-UA"/>
              </w:rPr>
              <w:t>ро закупівлю відповідно до Закону з урахуванням Особливостей.</w:t>
            </w:r>
          </w:p>
          <w:p w14:paraId="2A66D2E7"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9" w:anchor="n1611" w:history="1">
              <w:r>
                <w:rPr>
                  <w:rStyle w:val="a7"/>
                  <w:rFonts w:eastAsia="Times New Roman"/>
                  <w:color w:val="auto"/>
                  <w:sz w:val="22"/>
                  <w:szCs w:val="22"/>
                  <w:u w:val="none"/>
                  <w:lang w:val="uk-UA"/>
                </w:rPr>
                <w:t>статтею 33 Закону</w:t>
              </w:r>
            </w:hyperlink>
            <w:r>
              <w:rPr>
                <w:rFonts w:eastAsia="Times New Roman"/>
                <w:sz w:val="22"/>
                <w:szCs w:val="22"/>
                <w:lang w:val="uk-UA"/>
              </w:rPr>
              <w:t xml:space="preserve"> </w:t>
            </w:r>
            <w:r>
              <w:rPr>
                <w:rFonts w:eastAsia="Times New Roman"/>
                <w:sz w:val="22"/>
                <w:szCs w:val="22"/>
                <w:lang w:val="uk-UA"/>
              </w:rPr>
              <w:t>та пунктом 46 Особливостей.</w:t>
            </w:r>
          </w:p>
          <w:p w14:paraId="45B5A1B0"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w:t>
            </w:r>
            <w:r>
              <w:rPr>
                <w:rFonts w:eastAsia="Times New Roman"/>
                <w:sz w:val="22"/>
                <w:szCs w:val="22"/>
                <w:lang w:val="uk-UA"/>
              </w:rPr>
              <w:t>стемі закупівель.</w:t>
            </w:r>
          </w:p>
          <w:p w14:paraId="6408B87F" w14:textId="77777777" w:rsidR="00E177C6" w:rsidRDefault="00C81D68">
            <w:pPr>
              <w:pStyle w:val="rvps2"/>
              <w:shd w:val="clear" w:color="auto" w:fill="FFFFFF"/>
              <w:spacing w:before="0" w:after="0"/>
              <w:ind w:firstLine="337"/>
              <w:jc w:val="both"/>
              <w:rPr>
                <w:color w:val="000000"/>
                <w:lang w:val="uk-UA"/>
              </w:rPr>
            </w:pPr>
            <w:bookmarkStart w:id="3" w:name="n1552"/>
            <w:bookmarkEnd w:id="3"/>
            <w:r>
              <w:rPr>
                <w:color w:val="000000"/>
                <w:sz w:val="22"/>
                <w:szCs w:val="22"/>
                <w:lang w:val="uk-UA"/>
              </w:rPr>
              <w:t xml:space="preserve"> У разі якщо учасник стає переможцем кількох або всіх лотів, замовник може укласти один договір про закупівлю з переможцем, об’єднавши лоти.</w:t>
            </w:r>
          </w:p>
          <w:p w14:paraId="3D9ADEFE" w14:textId="77777777" w:rsidR="00E177C6" w:rsidRDefault="00C81D68">
            <w:pPr>
              <w:pStyle w:val="rvps2"/>
              <w:shd w:val="clear" w:color="auto" w:fill="FFFFFF"/>
              <w:spacing w:before="0" w:after="0"/>
              <w:ind w:firstLine="335"/>
              <w:jc w:val="both"/>
              <w:rPr>
                <w:color w:val="000000"/>
                <w:lang w:val="uk-UA"/>
              </w:rPr>
            </w:pPr>
            <w:r>
              <w:rPr>
                <w:sz w:val="22"/>
                <w:szCs w:val="22"/>
                <w:lang w:val="uk-UA"/>
              </w:rPr>
              <w:t>У разі відхилення тендерної пропозиції з підстави, визначеної підпунктом 3 пункту 41 Особливостей</w:t>
            </w:r>
            <w:r>
              <w:rPr>
                <w:sz w:val="22"/>
                <w:szCs w:val="22"/>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w:t>
            </w:r>
            <w:r>
              <w:rPr>
                <w:sz w:val="22"/>
                <w:szCs w:val="22"/>
                <w:lang w:val="uk-UA"/>
              </w:rPr>
              <w:t xml:space="preserve">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177C6" w14:paraId="12374E69" w14:textId="77777777">
        <w:trPr>
          <w:trHeight w:val="1135"/>
          <w:jc w:val="center"/>
        </w:trPr>
        <w:tc>
          <w:tcPr>
            <w:tcW w:w="576" w:type="dxa"/>
            <w:gridSpan w:val="2"/>
            <w:shd w:val="clear" w:color="auto" w:fill="FFFFFF" w:themeFill="background1"/>
            <w:vAlign w:val="center"/>
          </w:tcPr>
          <w:p w14:paraId="5F047A26" w14:textId="77777777" w:rsidR="00E177C6" w:rsidRDefault="00C81D68">
            <w:pPr>
              <w:widowControl w:val="0"/>
              <w:shd w:val="clear" w:color="auto" w:fill="FFFFFF" w:themeFill="background1"/>
              <w:jc w:val="center"/>
              <w:rPr>
                <w:rFonts w:eastAsia="Times New Roman"/>
                <w:b/>
                <w:bCs/>
                <w:lang w:val="uk-UA"/>
              </w:rPr>
            </w:pPr>
            <w:r>
              <w:rPr>
                <w:b/>
                <w:sz w:val="22"/>
                <w:szCs w:val="22"/>
                <w:lang w:val="uk-UA"/>
              </w:rPr>
              <w:lastRenderedPageBreak/>
              <w:t>2</w:t>
            </w:r>
          </w:p>
        </w:tc>
        <w:tc>
          <w:tcPr>
            <w:tcW w:w="2797" w:type="dxa"/>
            <w:shd w:val="clear" w:color="auto" w:fill="auto"/>
            <w:vAlign w:val="center"/>
          </w:tcPr>
          <w:p w14:paraId="49CEF1B9" w14:textId="77777777" w:rsidR="00E177C6" w:rsidRDefault="00C81D68">
            <w:pPr>
              <w:widowControl w:val="0"/>
              <w:shd w:val="clear" w:color="auto" w:fill="FFFFFF" w:themeFill="background1"/>
              <w:rPr>
                <w:rFonts w:eastAsia="Times New Roman"/>
                <w:b/>
                <w:lang w:val="uk-UA"/>
              </w:rPr>
            </w:pPr>
            <w:r>
              <w:rPr>
                <w:rFonts w:eastAsia="Times New Roman"/>
                <w:b/>
                <w:sz w:val="22"/>
                <w:szCs w:val="22"/>
                <w:lang w:val="uk-UA"/>
              </w:rPr>
              <w:t xml:space="preserve">Обґрунтування аномально низької тендерної </w:t>
            </w:r>
            <w:r>
              <w:rPr>
                <w:rFonts w:eastAsia="Times New Roman"/>
                <w:b/>
                <w:sz w:val="22"/>
                <w:szCs w:val="22"/>
                <w:lang w:val="uk-UA"/>
              </w:rPr>
              <w:t>пропозиції</w:t>
            </w:r>
          </w:p>
        </w:tc>
        <w:tc>
          <w:tcPr>
            <w:tcW w:w="6370" w:type="dxa"/>
            <w:gridSpan w:val="2"/>
            <w:shd w:val="clear" w:color="auto" w:fill="auto"/>
            <w:vAlign w:val="center"/>
          </w:tcPr>
          <w:p w14:paraId="231C31F5" w14:textId="77777777" w:rsidR="00E177C6" w:rsidRDefault="00C81D68">
            <w:pPr>
              <w:widowControl w:val="0"/>
              <w:shd w:val="clear" w:color="auto" w:fill="FFFFFF" w:themeFill="background1"/>
              <w:ind w:firstLine="195"/>
              <w:jc w:val="both"/>
              <w:rPr>
                <w:rFonts w:eastAsia="Times New Roman"/>
                <w:lang w:val="uk-UA"/>
              </w:rPr>
            </w:pPr>
            <w:r>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Pr>
                <w:rFonts w:eastAsia="Times New Roman"/>
                <w:b/>
                <w:sz w:val="22"/>
                <w:szCs w:val="22"/>
                <w:lang w:val="uk-UA"/>
              </w:rPr>
              <w:t>протягом одного робочого дня</w:t>
            </w:r>
            <w:r>
              <w:rPr>
                <w:rFonts w:eastAsia="Times New Roman"/>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53F20" w14:textId="77777777" w:rsidR="00E177C6" w:rsidRDefault="00C81D68">
            <w:pPr>
              <w:widowControl w:val="0"/>
              <w:shd w:val="clear" w:color="auto" w:fill="FFFFFF" w:themeFill="background1"/>
              <w:ind w:firstLine="195"/>
              <w:jc w:val="both"/>
              <w:rPr>
                <w:rFonts w:eastAsia="Times New Roman"/>
                <w:lang w:val="uk-UA"/>
              </w:rPr>
            </w:pPr>
            <w:r>
              <w:rPr>
                <w:rFonts w:eastAsia="Times New Roman"/>
                <w:sz w:val="22"/>
                <w:szCs w:val="22"/>
                <w:lang w:val="uk-UA"/>
              </w:rPr>
              <w:t xml:space="preserve">Замовник може відхилити аномально низьку тендерну пропозицію, якщо учасник </w:t>
            </w:r>
            <w:r>
              <w:rPr>
                <w:rFonts w:eastAsia="Times New Roman"/>
                <w:sz w:val="22"/>
                <w:szCs w:val="22"/>
                <w:lang w:val="uk-UA"/>
              </w:rPr>
              <w:t xml:space="preserve">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eastAsia="Times New Roman"/>
                <w:sz w:val="22"/>
                <w:szCs w:val="22"/>
                <w:lang w:val="uk-UA"/>
              </w:rPr>
              <w:lastRenderedPageBreak/>
              <w:t>пункту 38 Особливостей.</w:t>
            </w:r>
          </w:p>
          <w:p w14:paraId="43436E2A" w14:textId="77777777" w:rsidR="00E177C6" w:rsidRDefault="00C81D68">
            <w:pPr>
              <w:widowControl w:val="0"/>
              <w:shd w:val="clear" w:color="auto" w:fill="FFFFFF" w:themeFill="background1"/>
              <w:ind w:firstLine="195"/>
              <w:jc w:val="both"/>
              <w:rPr>
                <w:rFonts w:eastAsia="Times New Roman"/>
                <w:lang w:val="uk-UA"/>
              </w:rPr>
            </w:pPr>
            <w:r>
              <w:rPr>
                <w:rFonts w:eastAsia="Times New Roman"/>
                <w:sz w:val="22"/>
                <w:szCs w:val="22"/>
                <w:lang w:val="uk-UA"/>
              </w:rPr>
              <w:t>Обґрунтування аномально низь</w:t>
            </w:r>
            <w:r>
              <w:rPr>
                <w:rFonts w:eastAsia="Times New Roman"/>
                <w:sz w:val="22"/>
                <w:szCs w:val="22"/>
                <w:lang w:val="uk-UA"/>
              </w:rPr>
              <w:t>кої тендерної пропозиції може містити інформацію про:</w:t>
            </w:r>
          </w:p>
          <w:p w14:paraId="0CE61C4D" w14:textId="77777777" w:rsidR="00E177C6" w:rsidRDefault="00C81D68">
            <w:pPr>
              <w:widowControl w:val="0"/>
              <w:shd w:val="clear" w:color="auto" w:fill="FFFFFF" w:themeFill="background1"/>
              <w:ind w:firstLine="195"/>
              <w:jc w:val="both"/>
              <w:rPr>
                <w:rFonts w:eastAsia="Times New Roman"/>
                <w:lang w:val="uk-UA"/>
              </w:rPr>
            </w:pPr>
            <w:r>
              <w:rPr>
                <w:rFonts w:eastAsia="Times New Roman"/>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D85DAF" w14:textId="77777777" w:rsidR="00E177C6" w:rsidRDefault="00C81D68">
            <w:pPr>
              <w:widowControl w:val="0"/>
              <w:shd w:val="clear" w:color="auto" w:fill="FFFFFF" w:themeFill="background1"/>
              <w:ind w:firstLine="195"/>
              <w:jc w:val="both"/>
              <w:rPr>
                <w:rFonts w:eastAsia="Times New Roman"/>
                <w:lang w:val="uk-UA"/>
              </w:rPr>
            </w:pPr>
            <w:r>
              <w:rPr>
                <w:rFonts w:eastAsia="Times New Roman"/>
                <w:sz w:val="22"/>
                <w:szCs w:val="22"/>
                <w:lang w:val="uk-UA"/>
              </w:rPr>
              <w:t>2) сприятливі умови, за яких учасник процедури закупівлі може п</w:t>
            </w:r>
            <w:r>
              <w:rPr>
                <w:rFonts w:eastAsia="Times New Roman"/>
                <w:sz w:val="22"/>
                <w:szCs w:val="22"/>
                <w:lang w:val="uk-UA"/>
              </w:rPr>
              <w:t>оставити товари, надати послуги чи виконати роботи, зокрема спеціальну цінову пропозицію (знижку) учасника процедури закупівлі;</w:t>
            </w:r>
          </w:p>
          <w:p w14:paraId="718EE6C0" w14:textId="77777777" w:rsidR="00E177C6" w:rsidRDefault="00C81D68">
            <w:pPr>
              <w:widowControl w:val="0"/>
              <w:shd w:val="clear" w:color="auto" w:fill="FFFFFF"/>
              <w:tabs>
                <w:tab w:val="left" w:pos="542"/>
              </w:tabs>
              <w:ind w:firstLine="195"/>
              <w:jc w:val="both"/>
              <w:rPr>
                <w:lang w:val="uk-UA"/>
              </w:rPr>
            </w:pPr>
            <w:r>
              <w:rPr>
                <w:rFonts w:eastAsia="Times New Roman"/>
                <w:sz w:val="22"/>
                <w:szCs w:val="22"/>
                <w:lang w:val="uk-UA"/>
              </w:rPr>
              <w:t>3) отримання учасником процедури закупівлі державної допомоги згідно із законодавством.</w:t>
            </w:r>
          </w:p>
        </w:tc>
      </w:tr>
      <w:tr w:rsidR="00E177C6" w14:paraId="3F9A9228" w14:textId="77777777">
        <w:trPr>
          <w:trHeight w:val="10778"/>
          <w:jc w:val="center"/>
        </w:trPr>
        <w:tc>
          <w:tcPr>
            <w:tcW w:w="576" w:type="dxa"/>
            <w:gridSpan w:val="2"/>
            <w:shd w:val="clear" w:color="auto" w:fill="FFFFFF" w:themeFill="background1"/>
            <w:vAlign w:val="center"/>
          </w:tcPr>
          <w:p w14:paraId="6EC7D2F4" w14:textId="77777777" w:rsidR="00E177C6" w:rsidRDefault="00C81D68">
            <w:pPr>
              <w:widowControl w:val="0"/>
              <w:shd w:val="clear" w:color="auto" w:fill="FFFFFF" w:themeFill="background1"/>
              <w:jc w:val="center"/>
              <w:rPr>
                <w:b/>
                <w:bCs/>
                <w:lang w:val="uk-UA"/>
              </w:rPr>
            </w:pPr>
            <w:r>
              <w:rPr>
                <w:b/>
                <w:sz w:val="22"/>
                <w:szCs w:val="22"/>
                <w:lang w:val="uk-UA"/>
              </w:rPr>
              <w:lastRenderedPageBreak/>
              <w:t>3</w:t>
            </w:r>
          </w:p>
        </w:tc>
        <w:tc>
          <w:tcPr>
            <w:tcW w:w="2797" w:type="dxa"/>
            <w:shd w:val="clear" w:color="auto" w:fill="auto"/>
            <w:vAlign w:val="center"/>
          </w:tcPr>
          <w:p w14:paraId="02F4DF6B" w14:textId="77777777" w:rsidR="00E177C6" w:rsidRDefault="00C81D68">
            <w:pPr>
              <w:widowControl w:val="0"/>
              <w:shd w:val="clear" w:color="auto" w:fill="FFFFFF" w:themeFill="background1"/>
              <w:rPr>
                <w:b/>
                <w:bCs/>
                <w:lang w:val="uk-UA"/>
              </w:rPr>
            </w:pPr>
            <w:r>
              <w:rPr>
                <w:rFonts w:eastAsia="Times New Roman"/>
                <w:b/>
                <w:sz w:val="22"/>
                <w:szCs w:val="22"/>
                <w:lang w:val="uk-UA"/>
              </w:rPr>
              <w:t xml:space="preserve">Виправлення учасником </w:t>
            </w:r>
            <w:r>
              <w:rPr>
                <w:rFonts w:eastAsia="Times New Roman"/>
                <w:b/>
                <w:sz w:val="22"/>
                <w:szCs w:val="22"/>
                <w:lang w:val="uk-UA"/>
              </w:rPr>
              <w:t>невідповідностей в інформації та/або документах</w:t>
            </w:r>
          </w:p>
        </w:tc>
        <w:tc>
          <w:tcPr>
            <w:tcW w:w="6370" w:type="dxa"/>
            <w:gridSpan w:val="2"/>
            <w:shd w:val="clear" w:color="auto" w:fill="auto"/>
            <w:vAlign w:val="center"/>
          </w:tcPr>
          <w:p w14:paraId="072BBA41" w14:textId="77777777" w:rsidR="00E177C6" w:rsidRDefault="00C81D68">
            <w:pPr>
              <w:widowControl w:val="0"/>
              <w:shd w:val="clear" w:color="auto" w:fill="FFFFFF" w:themeFill="background1"/>
              <w:tabs>
                <w:tab w:val="left" w:pos="542"/>
              </w:tabs>
              <w:ind w:firstLine="195"/>
              <w:jc w:val="both"/>
              <w:rPr>
                <w:rFonts w:eastAsia="Times New Roman"/>
                <w:lang w:val="uk-UA"/>
              </w:rPr>
            </w:pPr>
            <w:r>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w:t>
            </w:r>
            <w:r>
              <w:rPr>
                <w:rFonts w:eastAsia="Times New Roman"/>
                <w:sz w:val="22"/>
                <w:szCs w:val="22"/>
                <w:lang w:val="uk-UA"/>
              </w:rPr>
              <w:t>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w:t>
            </w:r>
            <w:r>
              <w:rPr>
                <w:rFonts w:eastAsia="Times New Roman"/>
                <w:sz w:val="22"/>
                <w:szCs w:val="22"/>
                <w:lang w:val="uk-UA"/>
              </w:rPr>
              <w:t>упівель.</w:t>
            </w:r>
          </w:p>
          <w:p w14:paraId="339513CD" w14:textId="77777777" w:rsidR="00E177C6" w:rsidRDefault="00C81D68">
            <w:pPr>
              <w:widowControl w:val="0"/>
              <w:shd w:val="clear" w:color="auto" w:fill="FFFFFF" w:themeFill="background1"/>
              <w:tabs>
                <w:tab w:val="left" w:pos="542"/>
              </w:tabs>
              <w:ind w:firstLine="195"/>
              <w:jc w:val="both"/>
              <w:rPr>
                <w:rFonts w:eastAsia="Times New Roman"/>
                <w:lang w:val="uk-UA"/>
              </w:rPr>
            </w:pPr>
            <w:r>
              <w:rPr>
                <w:rFonts w:eastAsia="Times New Roman"/>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Pr>
                <w:rFonts w:eastAsia="Times New Roman"/>
                <w:sz w:val="22"/>
                <w:szCs w:val="22"/>
                <w:lang w:val="uk-UA"/>
              </w:rPr>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w:t>
            </w:r>
            <w:r>
              <w:rPr>
                <w:rFonts w:eastAsia="Times New Roman"/>
                <w:sz w:val="22"/>
                <w:szCs w:val="22"/>
                <w:lang w:val="uk-UA"/>
              </w:rPr>
              <w:t xml:space="preserve">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Pr>
                <w:rFonts w:eastAsia="Times New Roman"/>
                <w:sz w:val="22"/>
                <w:szCs w:val="22"/>
                <w:lang w:val="uk-UA"/>
              </w:rPr>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25752E" w14:textId="77777777" w:rsidR="00E177C6" w:rsidRDefault="00C81D68">
            <w:pPr>
              <w:widowControl w:val="0"/>
              <w:shd w:val="clear" w:color="auto" w:fill="FFFFFF"/>
              <w:tabs>
                <w:tab w:val="left" w:pos="542"/>
              </w:tabs>
              <w:ind w:firstLine="335"/>
              <w:jc w:val="both"/>
              <w:rPr>
                <w:rFonts w:eastAsia="Times New Roman"/>
                <w:lang w:val="uk-UA"/>
              </w:rPr>
            </w:pPr>
            <w:r>
              <w:rPr>
                <w:rFonts w:eastAsia="Times New Roman"/>
                <w:sz w:val="22"/>
                <w:szCs w:val="22"/>
                <w:lang w:val="uk-UA"/>
              </w:rPr>
              <w:t>Замовник не може розміщувати щодо</w:t>
            </w:r>
            <w:r>
              <w:rPr>
                <w:rFonts w:eastAsia="Times New Roman"/>
                <w:sz w:val="22"/>
                <w:szCs w:val="22"/>
                <w:lang w:val="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w:t>
            </w:r>
            <w:r>
              <w:rPr>
                <w:rFonts w:eastAsia="Times New Roman"/>
                <w:sz w:val="22"/>
                <w:szCs w:val="22"/>
                <w:lang w:val="uk-UA"/>
              </w:rPr>
              <w:t>нням рішення органу оскарження.</w:t>
            </w:r>
          </w:p>
          <w:p w14:paraId="2D0D4EE0" w14:textId="77777777" w:rsidR="00E177C6" w:rsidRDefault="00C81D68">
            <w:pPr>
              <w:widowControl w:val="0"/>
              <w:shd w:val="clear" w:color="auto" w:fill="FFFFFF"/>
              <w:tabs>
                <w:tab w:val="left" w:pos="542"/>
              </w:tabs>
              <w:ind w:firstLine="335"/>
              <w:jc w:val="both"/>
              <w:rPr>
                <w:lang w:val="uk-UA"/>
              </w:rPr>
            </w:pPr>
            <w:r>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w:t>
            </w:r>
            <w:r>
              <w:rPr>
                <w:sz w:val="22"/>
                <w:szCs w:val="22"/>
                <w:lang w:val="uk-UA"/>
              </w:rPr>
              <w:t>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97AB7B" w14:textId="77777777" w:rsidR="00E177C6" w:rsidRDefault="00C81D68">
            <w:pPr>
              <w:shd w:val="clear" w:color="auto" w:fill="FFFFFF" w:themeFill="background1"/>
              <w:ind w:firstLine="335"/>
              <w:jc w:val="both"/>
              <w:rPr>
                <w:lang w:val="uk-UA"/>
              </w:rPr>
            </w:pPr>
            <w:r>
              <w:rPr>
                <w:sz w:val="22"/>
                <w:szCs w:val="22"/>
                <w:lang w:val="uk-UA"/>
              </w:rPr>
              <w:t>Замовник розглядає подані тендерні пропозиції з у</w:t>
            </w:r>
            <w:r>
              <w:rPr>
                <w:sz w:val="22"/>
                <w:szCs w:val="22"/>
                <w:lang w:val="uk-UA"/>
              </w:rPr>
              <w:t>рахуванням виправлення або не виправлення учасниками виявлених невідповідностей.</w:t>
            </w:r>
          </w:p>
        </w:tc>
      </w:tr>
      <w:tr w:rsidR="00E177C6" w14:paraId="773534F1" w14:textId="77777777">
        <w:trPr>
          <w:trHeight w:val="520"/>
          <w:jc w:val="center"/>
        </w:trPr>
        <w:tc>
          <w:tcPr>
            <w:tcW w:w="576" w:type="dxa"/>
            <w:gridSpan w:val="2"/>
            <w:shd w:val="clear" w:color="auto" w:fill="FFFFFF" w:themeFill="background1"/>
            <w:vAlign w:val="center"/>
          </w:tcPr>
          <w:p w14:paraId="27E5E7C4" w14:textId="77777777" w:rsidR="00E177C6" w:rsidRDefault="00C81D68">
            <w:pPr>
              <w:widowControl w:val="0"/>
              <w:shd w:val="clear" w:color="auto" w:fill="FFFFFF" w:themeFill="background1"/>
              <w:rPr>
                <w:b/>
                <w:bCs/>
                <w:lang w:val="uk-UA"/>
              </w:rPr>
            </w:pPr>
            <w:r>
              <w:rPr>
                <w:b/>
                <w:sz w:val="22"/>
                <w:szCs w:val="22"/>
                <w:lang w:val="uk-UA"/>
              </w:rPr>
              <w:t>4</w:t>
            </w:r>
          </w:p>
        </w:tc>
        <w:tc>
          <w:tcPr>
            <w:tcW w:w="2797" w:type="dxa"/>
            <w:shd w:val="clear" w:color="auto" w:fill="auto"/>
            <w:vAlign w:val="center"/>
          </w:tcPr>
          <w:p w14:paraId="39F91EDF" w14:textId="77777777" w:rsidR="00E177C6" w:rsidRDefault="00C81D68">
            <w:pPr>
              <w:widowControl w:val="0"/>
              <w:shd w:val="clear" w:color="auto" w:fill="FFFFFF" w:themeFill="background1"/>
              <w:rPr>
                <w:lang w:val="uk-UA"/>
              </w:rPr>
            </w:pPr>
            <w:r>
              <w:rPr>
                <w:b/>
                <w:sz w:val="22"/>
                <w:szCs w:val="22"/>
                <w:lang w:val="uk-UA"/>
              </w:rPr>
              <w:t xml:space="preserve">Опис та приклади формальних (несуттєвих) </w:t>
            </w:r>
            <w:r>
              <w:rPr>
                <w:b/>
                <w:sz w:val="22"/>
                <w:szCs w:val="22"/>
                <w:lang w:val="uk-UA"/>
              </w:rPr>
              <w:lastRenderedPageBreak/>
              <w:t>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25223498" w14:textId="77777777" w:rsidR="00E177C6" w:rsidRDefault="00C81D68">
            <w:pPr>
              <w:pStyle w:val="rvps2"/>
              <w:spacing w:before="0" w:after="0"/>
              <w:ind w:firstLine="335"/>
              <w:jc w:val="both"/>
              <w:textAlignment w:val="baseline"/>
              <w:rPr>
                <w:b/>
                <w:color w:val="000000"/>
                <w:lang w:val="uk-UA"/>
              </w:rPr>
            </w:pPr>
            <w:bookmarkStart w:id="4" w:name="26in1rg" w:colFirst="0" w:colLast="0"/>
            <w:bookmarkEnd w:id="4"/>
            <w:r>
              <w:rPr>
                <w:b/>
                <w:color w:val="000000"/>
                <w:sz w:val="22"/>
                <w:szCs w:val="22"/>
                <w:lang w:val="uk-UA"/>
              </w:rPr>
              <w:lastRenderedPageBreak/>
              <w:t xml:space="preserve">Формальними (несуттєвими) вважаються </w:t>
            </w:r>
            <w:r>
              <w:rPr>
                <w:b/>
                <w:color w:val="000000"/>
                <w:sz w:val="22"/>
                <w:szCs w:val="22"/>
                <w:lang w:val="uk-UA"/>
              </w:rPr>
              <w:t xml:space="preserve">помилки, що пов’язані з оформленням тендерної пропозиції та не </w:t>
            </w:r>
            <w:r>
              <w:rPr>
                <w:b/>
                <w:color w:val="000000"/>
                <w:sz w:val="22"/>
                <w:szCs w:val="22"/>
                <w:lang w:val="uk-UA"/>
              </w:rPr>
              <w:lastRenderedPageBreak/>
              <w:t>впливають на зміст тендерної пропозиції, а саме – технічні помилки та описки.</w:t>
            </w:r>
          </w:p>
          <w:p w14:paraId="2C486E0E" w14:textId="77777777" w:rsidR="00E177C6" w:rsidRDefault="00C81D68">
            <w:pPr>
              <w:widowControl w:val="0"/>
              <w:tabs>
                <w:tab w:val="left" w:pos="431"/>
              </w:tabs>
              <w:autoSpaceDE w:val="0"/>
              <w:autoSpaceDN w:val="0"/>
              <w:adjustRightInd w:val="0"/>
              <w:ind w:firstLine="335"/>
              <w:jc w:val="both"/>
              <w:textAlignment w:val="baseline"/>
              <w:rPr>
                <w:lang w:val="uk-UA"/>
              </w:rPr>
            </w:pPr>
            <w:r>
              <w:rPr>
                <w:color w:val="000000"/>
                <w:sz w:val="22"/>
                <w:szCs w:val="22"/>
                <w:lang w:val="uk-UA"/>
              </w:rPr>
              <w:t>Опис та приклади формальних (несуттєвих) помилок, допущення яких учасниками не призведе до відхилення їх</w:t>
            </w:r>
            <w:r>
              <w:rPr>
                <w:sz w:val="22"/>
                <w:szCs w:val="22"/>
                <w:lang w:val="uk-UA"/>
              </w:rPr>
              <w:t xml:space="preserve"> тендерних </w:t>
            </w:r>
            <w:r>
              <w:rPr>
                <w:sz w:val="22"/>
                <w:szCs w:val="22"/>
                <w:lang w:val="uk-UA"/>
              </w:rPr>
              <w:t>пропозицій:</w:t>
            </w:r>
          </w:p>
          <w:p w14:paraId="71B2E9D2" w14:textId="77777777" w:rsidR="00E177C6" w:rsidRDefault="00C81D68">
            <w:pPr>
              <w:pStyle w:val="aff0"/>
              <w:spacing w:before="0" w:beforeAutospacing="0" w:after="0" w:afterAutospacing="0"/>
              <w:ind w:firstLine="335"/>
              <w:jc w:val="both"/>
              <w:rPr>
                <w:lang w:val="uk-UA"/>
              </w:rPr>
            </w:pPr>
            <w:r>
              <w:rPr>
                <w:sz w:val="22"/>
                <w:szCs w:val="22"/>
                <w:lang w:val="uk-UA"/>
              </w:rPr>
              <w:t>1) Інформація/документ, подана учасником у складі тендерної пропозиції, містить помилку (помилки) у частині:</w:t>
            </w:r>
          </w:p>
          <w:p w14:paraId="77C11C37"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уживання великої літери;</w:t>
            </w:r>
          </w:p>
          <w:p w14:paraId="46645ECB"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уживання розділових знаків та відмінювання слів у реченні;</w:t>
            </w:r>
          </w:p>
          <w:p w14:paraId="1395727B"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використання слова або мовного звороту, запозичених</w:t>
            </w:r>
            <w:r>
              <w:rPr>
                <w:sz w:val="22"/>
                <w:szCs w:val="22"/>
                <w:lang w:val="uk-UA"/>
              </w:rPr>
              <w:t xml:space="preserve"> з іншої мови;</w:t>
            </w:r>
          </w:p>
          <w:p w14:paraId="67559F44"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CBD196"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застосув</w:t>
            </w:r>
            <w:r>
              <w:rPr>
                <w:sz w:val="22"/>
                <w:szCs w:val="22"/>
                <w:lang w:val="uk-UA"/>
              </w:rPr>
              <w:t>ання правил переносу частини слова з рядка в рядок;</w:t>
            </w:r>
          </w:p>
          <w:p w14:paraId="5834582F"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написання слів разом та/або окремо, та/або через дефіс;</w:t>
            </w:r>
          </w:p>
          <w:p w14:paraId="6B27E41B" w14:textId="77777777" w:rsidR="00E177C6" w:rsidRDefault="00C81D68">
            <w:pPr>
              <w:pStyle w:val="aff0"/>
              <w:numPr>
                <w:ilvl w:val="0"/>
                <w:numId w:val="3"/>
              </w:numPr>
              <w:spacing w:before="0" w:beforeAutospacing="0" w:after="0" w:afterAutospacing="0"/>
              <w:ind w:left="0" w:firstLine="335"/>
              <w:jc w:val="both"/>
              <w:rPr>
                <w:lang w:val="uk-UA"/>
              </w:rPr>
            </w:pPr>
            <w:r>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w:t>
            </w:r>
            <w:r>
              <w:rPr>
                <w:sz w:val="22"/>
                <w:szCs w:val="22"/>
                <w:lang w:val="uk-UA"/>
              </w:rPr>
              <w:t>торінок/аркушів, нумерація сторінок/аркушів не відповідає переліку, зазначеному в документі).</w:t>
            </w:r>
          </w:p>
          <w:p w14:paraId="7466C243" w14:textId="77777777" w:rsidR="00E177C6" w:rsidRDefault="00C81D68">
            <w:pPr>
              <w:pStyle w:val="aff0"/>
              <w:spacing w:before="0" w:beforeAutospacing="0" w:after="0" w:afterAutospacing="0"/>
              <w:ind w:firstLine="335"/>
              <w:jc w:val="both"/>
              <w:rPr>
                <w:rFonts w:eastAsia="Calibri"/>
                <w:lang w:val="uk-UA" w:eastAsia="en-US"/>
              </w:rPr>
            </w:pPr>
            <w:r>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w:t>
            </w:r>
            <w:r>
              <w:rPr>
                <w:sz w:val="22"/>
                <w:szCs w:val="22"/>
                <w:lang w:val="uk-UA"/>
              </w:rPr>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w:t>
            </w:r>
            <w:r>
              <w:rPr>
                <w:sz w:val="22"/>
                <w:szCs w:val="22"/>
                <w:lang w:val="uk-UA"/>
              </w:rPr>
              <w:t>ть до її спотворення та/або не стосується характеристики предмета закупівлі, кваліфікаційних критеріїв до учасника.</w:t>
            </w:r>
            <w:r>
              <w:rPr>
                <w:rFonts w:ascii="Calibri" w:eastAsia="Calibri" w:hAnsi="Calibri"/>
                <w:sz w:val="22"/>
                <w:szCs w:val="22"/>
                <w:lang w:val="uk-UA" w:eastAsia="en-US"/>
              </w:rPr>
              <w:t xml:space="preserve"> </w:t>
            </w:r>
            <w:r>
              <w:rPr>
                <w:rFonts w:eastAsia="Calibri"/>
                <w:sz w:val="22"/>
                <w:szCs w:val="22"/>
                <w:lang w:val="uk-UA" w:eastAsia="en-US"/>
              </w:rPr>
              <w:t>Приклад: учасником зазначено «ненадається» замість «не надається».</w:t>
            </w:r>
          </w:p>
          <w:p w14:paraId="25377842" w14:textId="77777777" w:rsidR="00E177C6" w:rsidRDefault="00C81D68">
            <w:pPr>
              <w:pStyle w:val="aff0"/>
              <w:spacing w:before="0" w:beforeAutospacing="0" w:after="0" w:afterAutospacing="0"/>
              <w:ind w:firstLine="335"/>
              <w:jc w:val="both"/>
              <w:rPr>
                <w:bCs/>
                <w:color w:val="000000"/>
                <w:lang w:val="uk-UA"/>
              </w:rPr>
            </w:pPr>
            <w:r>
              <w:rPr>
                <w:sz w:val="22"/>
                <w:szCs w:val="22"/>
                <w:lang w:val="uk-UA"/>
              </w:rPr>
              <w:t xml:space="preserve">3) Невірна назва документа (документів), що подається учасником у складі </w:t>
            </w:r>
            <w:r>
              <w:rPr>
                <w:sz w:val="22"/>
                <w:szCs w:val="22"/>
                <w:lang w:val="uk-UA"/>
              </w:rPr>
              <w:t xml:space="preserve">тендерної пропозиції, зміст якого відповідає вимогам, визначеним замовником у тендерній документації. </w:t>
            </w:r>
            <w:r>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w:t>
            </w:r>
            <w:r>
              <w:rPr>
                <w:bCs/>
                <w:color w:val="000000"/>
                <w:sz w:val="22"/>
                <w:szCs w:val="22"/>
                <w:lang w:val="uk-UA"/>
              </w:rPr>
              <w:t>ть «Лист- роз’яснення».</w:t>
            </w:r>
          </w:p>
          <w:p w14:paraId="5C0D2F73" w14:textId="77777777" w:rsidR="00E177C6" w:rsidRDefault="00C81D68">
            <w:pPr>
              <w:pStyle w:val="aff0"/>
              <w:spacing w:before="0" w:beforeAutospacing="0" w:after="0" w:afterAutospacing="0"/>
              <w:ind w:firstLine="335"/>
              <w:jc w:val="both"/>
              <w:rPr>
                <w:lang w:val="uk-UA"/>
              </w:rPr>
            </w:pPr>
            <w:r>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00E246D1" w14:textId="77777777" w:rsidR="00E177C6" w:rsidRDefault="00C81D68">
            <w:pPr>
              <w:pStyle w:val="aff0"/>
              <w:spacing w:before="0" w:beforeAutospacing="0" w:after="0" w:afterAutospacing="0"/>
              <w:ind w:firstLine="335"/>
              <w:jc w:val="both"/>
              <w:rPr>
                <w:bCs/>
                <w:color w:val="000000"/>
                <w:lang w:val="uk-UA"/>
              </w:rPr>
            </w:pPr>
            <w:r>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Pr>
                <w:bCs/>
                <w:color w:val="000000"/>
                <w:sz w:val="22"/>
                <w:szCs w:val="22"/>
                <w:lang w:val="uk-UA"/>
              </w:rPr>
              <w:t>Приклад: У довідці про наявність в учасника обла</w:t>
            </w:r>
            <w:r>
              <w:rPr>
                <w:bCs/>
                <w:color w:val="000000"/>
                <w:sz w:val="22"/>
                <w:szCs w:val="22"/>
                <w:lang w:val="uk-UA"/>
              </w:rPr>
              <w:t>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3C372F5" w14:textId="77777777" w:rsidR="00E177C6" w:rsidRDefault="00C81D68">
            <w:pPr>
              <w:pStyle w:val="aff0"/>
              <w:spacing w:before="0" w:beforeAutospacing="0" w:after="0" w:afterAutospacing="0"/>
              <w:ind w:firstLine="335"/>
              <w:jc w:val="both"/>
              <w:rPr>
                <w:bCs/>
                <w:color w:val="000000"/>
                <w:lang w:val="uk-UA"/>
              </w:rPr>
            </w:pPr>
            <w:r>
              <w:rPr>
                <w:sz w:val="22"/>
                <w:szCs w:val="22"/>
                <w:lang w:val="uk-UA"/>
              </w:rPr>
              <w:t>6) Подання д</w:t>
            </w:r>
            <w:r>
              <w:rPr>
                <w:sz w:val="22"/>
                <w:szCs w:val="22"/>
                <w:lang w:val="uk-UA"/>
              </w:rPr>
              <w:t xml:space="preserve">окумента (документів) учасником у складі </w:t>
            </w:r>
            <w:r>
              <w:rPr>
                <w:sz w:val="22"/>
                <w:szCs w:val="22"/>
                <w:lang w:val="uk-UA"/>
              </w:rPr>
              <w:lastRenderedPageBreak/>
              <w:t xml:space="preserve">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Pr>
                <w:bCs/>
                <w:color w:val="000000"/>
                <w:sz w:val="22"/>
                <w:szCs w:val="22"/>
                <w:lang w:val="uk-UA"/>
              </w:rPr>
              <w:t>Приклад: Довідка про наявність в учасника обла</w:t>
            </w:r>
            <w:r>
              <w:rPr>
                <w:bCs/>
                <w:color w:val="000000"/>
                <w:sz w:val="22"/>
                <w:szCs w:val="22"/>
                <w:lang w:val="uk-UA"/>
              </w:rPr>
              <w:t xml:space="preserve">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C1DC8DD" w14:textId="77777777" w:rsidR="00E177C6" w:rsidRDefault="00C81D68">
            <w:pPr>
              <w:pStyle w:val="aff0"/>
              <w:spacing w:before="0" w:beforeAutospacing="0" w:after="0" w:afterAutospacing="0"/>
              <w:ind w:firstLine="335"/>
              <w:jc w:val="both"/>
              <w:rPr>
                <w:lang w:val="uk-UA"/>
              </w:rPr>
            </w:pPr>
            <w:r>
              <w:rPr>
                <w:sz w:val="22"/>
                <w:szCs w:val="22"/>
                <w:lang w:val="uk-UA"/>
              </w:rPr>
              <w:t>7</w:t>
            </w:r>
            <w:r>
              <w:rPr>
                <w:sz w:val="22"/>
                <w:szCs w:val="22"/>
                <w:lang w:val="uk-UA"/>
              </w:rPr>
              <w:t>) Подання документа (документів) учасником у складі тендерної пропозиції, що складений у довільній формі та не містить вихідного номера.</w:t>
            </w:r>
          </w:p>
          <w:p w14:paraId="1DAFC3E6" w14:textId="77777777" w:rsidR="00E177C6" w:rsidRDefault="00C81D68">
            <w:pPr>
              <w:pStyle w:val="aff0"/>
              <w:spacing w:before="0" w:beforeAutospacing="0" w:after="0" w:afterAutospacing="0"/>
              <w:ind w:firstLine="335"/>
              <w:jc w:val="both"/>
              <w:rPr>
                <w:lang w:val="uk-UA"/>
              </w:rPr>
            </w:pPr>
            <w:r>
              <w:rPr>
                <w:sz w:val="22"/>
                <w:szCs w:val="22"/>
                <w:lang w:val="uk-UA"/>
              </w:rPr>
              <w:t>8) Подання документа учасником у складі тендерної пропозиції, що є сканованою копією оригіналу документа/електронного д</w:t>
            </w:r>
            <w:r>
              <w:rPr>
                <w:sz w:val="22"/>
                <w:szCs w:val="22"/>
                <w:lang w:val="uk-UA"/>
              </w:rPr>
              <w:t>окумента.</w:t>
            </w:r>
          </w:p>
          <w:p w14:paraId="7AFB21A6" w14:textId="77777777" w:rsidR="00E177C6" w:rsidRDefault="00C81D68">
            <w:pPr>
              <w:pStyle w:val="aff0"/>
              <w:spacing w:before="0" w:beforeAutospacing="0" w:after="0" w:afterAutospacing="0"/>
              <w:ind w:firstLine="335"/>
              <w:jc w:val="both"/>
              <w:rPr>
                <w:lang w:val="uk-UA"/>
              </w:rPr>
            </w:pPr>
            <w:r>
              <w:rPr>
                <w:sz w:val="22"/>
                <w:szCs w:val="22"/>
                <w:lang w:val="uk-UA"/>
              </w:rPr>
              <w:t xml:space="preserve">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w:t>
            </w:r>
            <w:r>
              <w:rPr>
                <w:sz w:val="22"/>
                <w:szCs w:val="22"/>
                <w:lang w:val="uk-UA"/>
              </w:rPr>
              <w:t>перекладачем тощо).</w:t>
            </w:r>
          </w:p>
          <w:p w14:paraId="0F46C802" w14:textId="77777777" w:rsidR="00E177C6" w:rsidRDefault="00C81D68">
            <w:pPr>
              <w:pStyle w:val="aff0"/>
              <w:spacing w:before="0" w:beforeAutospacing="0" w:after="0" w:afterAutospacing="0"/>
              <w:ind w:firstLine="335"/>
              <w:jc w:val="both"/>
              <w:rPr>
                <w:lang w:val="uk-UA"/>
              </w:rPr>
            </w:pPr>
            <w:r>
              <w:rPr>
                <w:sz w:val="22"/>
                <w:szCs w:val="22"/>
                <w:lang w:val="uk-UA"/>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Pr>
                <w:sz w:val="22"/>
                <w:szCs w:val="22"/>
                <w:lang w:val="uk-UA"/>
              </w:rPr>
              <w:t>відповідно до законодавства після того, як відповідний документ (документи) був (були) поданий (подані).</w:t>
            </w:r>
          </w:p>
          <w:p w14:paraId="29739B04" w14:textId="77777777" w:rsidR="00E177C6" w:rsidRDefault="00C81D68">
            <w:pPr>
              <w:pStyle w:val="aff0"/>
              <w:spacing w:before="0" w:beforeAutospacing="0" w:after="0" w:afterAutospacing="0"/>
              <w:ind w:firstLine="335"/>
              <w:jc w:val="both"/>
              <w:rPr>
                <w:lang w:val="uk-UA"/>
              </w:rPr>
            </w:pPr>
            <w:r>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w:t>
            </w:r>
            <w:r>
              <w:rPr>
                <w:sz w:val="22"/>
                <w:szCs w:val="22"/>
                <w:lang w:val="uk-UA"/>
              </w:rPr>
              <w:t>чена прописом, є правильною.</w:t>
            </w:r>
          </w:p>
          <w:p w14:paraId="530EBB53" w14:textId="77777777" w:rsidR="00E177C6" w:rsidRDefault="00C81D68">
            <w:pPr>
              <w:shd w:val="clear" w:color="auto" w:fill="FFFFFF" w:themeFill="background1"/>
              <w:ind w:firstLine="335"/>
              <w:jc w:val="both"/>
              <w:textAlignment w:val="baseline"/>
              <w:rPr>
                <w:rFonts w:eastAsia="Times New Roman"/>
                <w:lang w:val="uk-UA"/>
              </w:rPr>
            </w:pPr>
            <w:r>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w:t>
            </w:r>
            <w:r>
              <w:rPr>
                <w:sz w:val="22"/>
                <w:szCs w:val="22"/>
                <w:lang w:val="uk-UA"/>
              </w:rPr>
              <w:t>го перегляду.</w:t>
            </w:r>
          </w:p>
        </w:tc>
      </w:tr>
      <w:tr w:rsidR="00E177C6" w14:paraId="1B5CC448" w14:textId="77777777">
        <w:trPr>
          <w:trHeight w:val="520"/>
          <w:jc w:val="center"/>
        </w:trPr>
        <w:tc>
          <w:tcPr>
            <w:tcW w:w="576" w:type="dxa"/>
            <w:gridSpan w:val="2"/>
            <w:shd w:val="clear" w:color="auto" w:fill="FFFFFF" w:themeFill="background1"/>
            <w:vAlign w:val="center"/>
          </w:tcPr>
          <w:p w14:paraId="4F3D00EE" w14:textId="77777777" w:rsidR="00E177C6" w:rsidRDefault="00C81D68">
            <w:pPr>
              <w:widowControl w:val="0"/>
              <w:shd w:val="clear" w:color="auto" w:fill="FFFFFF" w:themeFill="background1"/>
              <w:rPr>
                <w:rFonts w:eastAsia="Times New Roman"/>
                <w:b/>
                <w:bCs/>
                <w:lang w:val="uk-UA"/>
              </w:rPr>
            </w:pPr>
            <w:r>
              <w:rPr>
                <w:b/>
                <w:sz w:val="22"/>
                <w:szCs w:val="22"/>
                <w:lang w:val="uk-UA"/>
              </w:rPr>
              <w:lastRenderedPageBreak/>
              <w:t>5</w:t>
            </w:r>
          </w:p>
        </w:tc>
        <w:tc>
          <w:tcPr>
            <w:tcW w:w="2797" w:type="dxa"/>
            <w:shd w:val="clear" w:color="auto" w:fill="auto"/>
            <w:vAlign w:val="center"/>
          </w:tcPr>
          <w:p w14:paraId="72597C34" w14:textId="77777777" w:rsidR="00E177C6" w:rsidRDefault="00C81D68">
            <w:pPr>
              <w:widowControl w:val="0"/>
              <w:shd w:val="clear" w:color="auto" w:fill="FFFFFF" w:themeFill="background1"/>
              <w:rPr>
                <w:rFonts w:eastAsia="Times New Roman"/>
                <w:b/>
                <w:bCs/>
                <w:lang w:val="uk-UA"/>
              </w:rPr>
            </w:pPr>
            <w:r>
              <w:rPr>
                <w:b/>
                <w:sz w:val="22"/>
                <w:szCs w:val="22"/>
                <w:lang w:val="uk-UA"/>
              </w:rPr>
              <w:t>Відхилення тендерних пропозицій</w:t>
            </w:r>
          </w:p>
        </w:tc>
        <w:tc>
          <w:tcPr>
            <w:tcW w:w="6370" w:type="dxa"/>
            <w:gridSpan w:val="2"/>
            <w:shd w:val="clear" w:color="auto" w:fill="auto"/>
            <w:vAlign w:val="center"/>
          </w:tcPr>
          <w:p w14:paraId="6DFEDD9C"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b/>
                <w:iCs/>
                <w:color w:val="000000"/>
                <w:sz w:val="22"/>
                <w:szCs w:val="22"/>
                <w:lang w:val="uk-UA" w:eastAsia="uk-UA"/>
              </w:rPr>
              <w:t>Замовник відхиляє тендерну пропозицію</w:t>
            </w:r>
            <w:r>
              <w:rPr>
                <w:rFonts w:eastAsia="Times New Roman"/>
                <w:color w:val="000000"/>
                <w:sz w:val="22"/>
                <w:szCs w:val="22"/>
                <w:lang w:val="uk-UA" w:eastAsia="uk-UA"/>
              </w:rPr>
              <w:t xml:space="preserve"> із зазначенням аргументації в електронній системі закупівель у разі, коли:</w:t>
            </w:r>
          </w:p>
          <w:p w14:paraId="65889A4A" w14:textId="77777777" w:rsidR="00E177C6" w:rsidRDefault="00C81D68">
            <w:pPr>
              <w:shd w:val="clear" w:color="auto" w:fill="FFFFFF" w:themeFill="background1"/>
              <w:ind w:firstLine="337"/>
              <w:jc w:val="both"/>
              <w:textAlignment w:val="baseline"/>
              <w:rPr>
                <w:rFonts w:eastAsia="Times New Roman"/>
                <w:b/>
                <w:i/>
                <w:iCs/>
                <w:color w:val="000000"/>
                <w:lang w:val="uk-UA" w:eastAsia="uk-UA"/>
              </w:rPr>
            </w:pPr>
            <w:r>
              <w:rPr>
                <w:rFonts w:eastAsia="Times New Roman"/>
                <w:b/>
                <w:i/>
                <w:iCs/>
                <w:color w:val="000000"/>
                <w:sz w:val="22"/>
                <w:szCs w:val="22"/>
                <w:lang w:val="uk-UA" w:eastAsia="uk-UA"/>
              </w:rPr>
              <w:t>1) учасник процедури закупівлі:</w:t>
            </w:r>
          </w:p>
          <w:p w14:paraId="4493E306"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xml:space="preserve">- зазначив у тендерній пропозиції недостовірну </w:t>
            </w:r>
            <w:r>
              <w:rPr>
                <w:rFonts w:eastAsia="Times New Roman"/>
                <w:color w:val="000000"/>
                <w:sz w:val="22"/>
                <w:szCs w:val="22"/>
                <w:lang w:val="uk-UA" w:eastAsia="uk-UA"/>
              </w:rPr>
              <w:t>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879245C"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надав забезпечення тендерної пропозиції, якщо таке забезпечення вимагалося замовником;</w:t>
            </w:r>
          </w:p>
          <w:p w14:paraId="5A74CCB0"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виправив виявлен</w:t>
            </w:r>
            <w:r>
              <w:rPr>
                <w:rFonts w:eastAsia="Times New Roman"/>
                <w:color w:val="000000"/>
                <w:sz w:val="22"/>
                <w:szCs w:val="22"/>
                <w:lang w:val="uk-UA" w:eastAsia="uk-UA"/>
              </w:rPr>
              <w:t>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w:t>
            </w:r>
            <w:r>
              <w:rPr>
                <w:rFonts w:eastAsia="Times New Roman"/>
                <w:color w:val="000000"/>
                <w:sz w:val="22"/>
                <w:szCs w:val="22"/>
                <w:lang w:val="uk-UA" w:eastAsia="uk-UA"/>
              </w:rPr>
              <w:t>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DD7219" w14:textId="77777777" w:rsidR="00E177C6" w:rsidRDefault="00C81D68">
            <w:pPr>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надав обґрунтування аномально низької ціни тендерної пропозиції протягом строку, виз</w:t>
            </w:r>
            <w:r>
              <w:rPr>
                <w:rFonts w:eastAsia="Times New Roman"/>
                <w:color w:val="000000"/>
                <w:sz w:val="22"/>
                <w:szCs w:val="22"/>
                <w:lang w:val="uk-UA" w:eastAsia="uk-UA"/>
              </w:rPr>
              <w:t>наченого абзацом п’ятим пункту 38 Особливостей;</w:t>
            </w:r>
          </w:p>
          <w:p w14:paraId="436F1414" w14:textId="77777777" w:rsidR="00E177C6" w:rsidRDefault="00C81D68">
            <w:pPr>
              <w:ind w:firstLine="337"/>
              <w:jc w:val="both"/>
              <w:textAlignment w:val="baseline"/>
              <w:rPr>
                <w:rFonts w:eastAsia="Times New Roman"/>
                <w:color w:val="000000"/>
                <w:lang w:val="uk-UA" w:eastAsia="uk-UA"/>
              </w:rPr>
            </w:pPr>
            <w:r>
              <w:rPr>
                <w:rFonts w:eastAsia="Times New Roman"/>
                <w:color w:val="000000"/>
                <w:sz w:val="22"/>
                <w:szCs w:val="22"/>
                <w:lang w:val="uk-UA" w:eastAsia="uk-UA"/>
              </w:rPr>
              <w:t xml:space="preserve">- визначив конфіденційною інформацію, що не може бути визначена як конфіденційна відповідно до вимог абзацу другого </w:t>
            </w:r>
            <w:r>
              <w:rPr>
                <w:rFonts w:eastAsia="Times New Roman"/>
                <w:color w:val="000000"/>
                <w:sz w:val="22"/>
                <w:szCs w:val="22"/>
                <w:lang w:val="uk-UA" w:eastAsia="uk-UA"/>
              </w:rPr>
              <w:lastRenderedPageBreak/>
              <w:t>пункту 36 Особливостей;</w:t>
            </w:r>
          </w:p>
          <w:p w14:paraId="17622BCB"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є громадянином Російської Федерації/Республіки Білорусь (крім того</w:t>
            </w:r>
            <w:r>
              <w:rPr>
                <w:rFonts w:eastAsia="Times New Roman"/>
                <w:color w:val="000000"/>
                <w:sz w:val="22"/>
                <w:szCs w:val="22"/>
                <w:lang w:val="uk-UA" w:eastAsia="uk-UA"/>
              </w:rPr>
              <w:t>,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w:t>
            </w:r>
            <w:r>
              <w:rPr>
                <w:rFonts w:eastAsia="Times New Roman"/>
                <w:color w:val="000000"/>
                <w:sz w:val="22"/>
                <w:szCs w:val="22"/>
                <w:lang w:val="uk-UA" w:eastAsia="uk-UA"/>
              </w:rPr>
              <w:t>,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w:t>
            </w:r>
            <w:r>
              <w:rPr>
                <w:rFonts w:eastAsia="Times New Roman"/>
                <w:color w:val="000000"/>
                <w:sz w:val="22"/>
                <w:szCs w:val="22"/>
                <w:lang w:val="uk-UA" w:eastAsia="uk-UA"/>
              </w:rPr>
              <w:t xml:space="preserve">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w:t>
            </w:r>
            <w:r>
              <w:rPr>
                <w:rFonts w:eastAsia="Times New Roman"/>
                <w:color w:val="000000"/>
                <w:sz w:val="22"/>
                <w:szCs w:val="22"/>
                <w:lang w:val="uk-UA" w:eastAsia="uk-UA"/>
              </w:rPr>
              <w:t>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w:t>
            </w:r>
            <w:r>
              <w:rPr>
                <w:rFonts w:eastAsia="Times New Roman"/>
                <w:color w:val="000000"/>
                <w:sz w:val="22"/>
                <w:szCs w:val="22"/>
                <w:lang w:val="uk-UA" w:eastAsia="uk-UA"/>
              </w:rPr>
              <w:t>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36CD22" w14:textId="77777777" w:rsidR="00E177C6" w:rsidRDefault="00C81D68">
            <w:pPr>
              <w:shd w:val="clear" w:color="auto" w:fill="FFFFFF" w:themeFill="background1"/>
              <w:ind w:firstLine="337"/>
              <w:jc w:val="both"/>
              <w:textAlignment w:val="baseline"/>
              <w:rPr>
                <w:rFonts w:eastAsia="Times New Roman"/>
                <w:b/>
                <w:i/>
                <w:iCs/>
                <w:color w:val="000000"/>
                <w:lang w:val="uk-UA" w:eastAsia="uk-UA"/>
              </w:rPr>
            </w:pPr>
            <w:r>
              <w:rPr>
                <w:rFonts w:eastAsia="Times New Roman"/>
                <w:b/>
                <w:i/>
                <w:iCs/>
                <w:color w:val="000000"/>
                <w:sz w:val="22"/>
                <w:szCs w:val="22"/>
                <w:lang w:val="uk-UA" w:eastAsia="uk-UA"/>
              </w:rPr>
              <w:t xml:space="preserve">2) тендерна </w:t>
            </w:r>
            <w:r>
              <w:rPr>
                <w:rFonts w:eastAsia="Times New Roman"/>
                <w:b/>
                <w:i/>
                <w:iCs/>
                <w:color w:val="000000"/>
                <w:sz w:val="22"/>
                <w:szCs w:val="22"/>
                <w:lang w:val="uk-UA" w:eastAsia="uk-UA"/>
              </w:rPr>
              <w:t>пропозиція:</w:t>
            </w:r>
          </w:p>
          <w:p w14:paraId="4D6868A4"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w:t>
            </w:r>
            <w:r>
              <w:rPr>
                <w:rFonts w:eastAsia="Times New Roman"/>
                <w:color w:val="000000"/>
                <w:sz w:val="22"/>
                <w:szCs w:val="22"/>
                <w:lang w:val="uk-UA" w:eastAsia="uk-UA"/>
              </w:rPr>
              <w:t>собливостей ;</w:t>
            </w:r>
          </w:p>
          <w:p w14:paraId="39834CDF"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є такою, строк дії якої закінчився;</w:t>
            </w:r>
          </w:p>
          <w:p w14:paraId="7D28D30F"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r>
              <w:rPr>
                <w:rFonts w:eastAsia="Times New Roman"/>
                <w:color w:val="000000"/>
                <w:sz w:val="22"/>
                <w:szCs w:val="22"/>
                <w:lang w:val="uk-UA" w:eastAsia="uk-UA"/>
              </w:rPr>
              <w:t xml:space="preserve">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w:t>
            </w:r>
            <w:r>
              <w:rPr>
                <w:rFonts w:eastAsia="Times New Roman"/>
                <w:color w:val="000000"/>
                <w:sz w:val="22"/>
                <w:szCs w:val="22"/>
                <w:lang w:val="uk-UA" w:eastAsia="uk-UA"/>
              </w:rPr>
              <w:t>ачений замовником в тендерній документації;</w:t>
            </w:r>
          </w:p>
          <w:p w14:paraId="2235F4AA"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AF7EE4F" w14:textId="77777777" w:rsidR="00E177C6" w:rsidRDefault="00C81D68">
            <w:pPr>
              <w:shd w:val="clear" w:color="auto" w:fill="FFFFFF" w:themeFill="background1"/>
              <w:ind w:firstLine="337"/>
              <w:jc w:val="both"/>
              <w:textAlignment w:val="baseline"/>
              <w:rPr>
                <w:rFonts w:eastAsia="Times New Roman"/>
                <w:b/>
                <w:i/>
                <w:iCs/>
                <w:color w:val="000000"/>
                <w:lang w:val="uk-UA" w:eastAsia="uk-UA"/>
              </w:rPr>
            </w:pPr>
            <w:r>
              <w:rPr>
                <w:rFonts w:eastAsia="Times New Roman"/>
                <w:b/>
                <w:i/>
                <w:iCs/>
                <w:color w:val="000000"/>
                <w:sz w:val="22"/>
                <w:szCs w:val="22"/>
                <w:lang w:val="uk-UA" w:eastAsia="uk-UA"/>
              </w:rPr>
              <w:t>3) переможець процедури закупівлі:</w:t>
            </w:r>
          </w:p>
          <w:p w14:paraId="647E0A4A"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xml:space="preserve">- відмовився від підписання договору про закупівлю </w:t>
            </w:r>
            <w:r>
              <w:rPr>
                <w:rFonts w:eastAsia="Times New Roman"/>
                <w:color w:val="000000"/>
                <w:sz w:val="22"/>
                <w:szCs w:val="22"/>
                <w:lang w:val="uk-UA" w:eastAsia="uk-UA"/>
              </w:rPr>
              <w:t>відповідно до вимог тендерної документації або укладення договору про закупівлю;</w:t>
            </w:r>
          </w:p>
          <w:p w14:paraId="525D9E8F"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6C98C071"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надав копію ліцензії або до</w:t>
            </w:r>
            <w:r>
              <w:rPr>
                <w:rFonts w:eastAsia="Times New Roman"/>
                <w:color w:val="000000"/>
                <w:sz w:val="22"/>
                <w:szCs w:val="22"/>
                <w:lang w:val="uk-UA" w:eastAsia="uk-UA"/>
              </w:rPr>
              <w:t>кумента дозвільного характеру (у разі їх наявності) відповідно до частини другої статті 41 Закону;</w:t>
            </w:r>
          </w:p>
          <w:p w14:paraId="3B1BAFDA"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не надав забезпечення виконання договору про закупівлю, якщо таке забезпечення вимагалося замовником;</w:t>
            </w:r>
          </w:p>
          <w:p w14:paraId="30362154" w14:textId="77777777" w:rsidR="00E177C6" w:rsidRDefault="00C81D68">
            <w:pPr>
              <w:shd w:val="clear" w:color="auto" w:fill="FFFFFF" w:themeFill="background1"/>
              <w:ind w:firstLine="337"/>
              <w:jc w:val="both"/>
              <w:rPr>
                <w:rFonts w:eastAsia="Times New Roman"/>
                <w:color w:val="000000"/>
                <w:lang w:val="uk-UA" w:eastAsia="uk-UA"/>
              </w:rPr>
            </w:pPr>
            <w:r>
              <w:rPr>
                <w:rFonts w:eastAsia="Times New Roman"/>
                <w:color w:val="000000"/>
                <w:sz w:val="22"/>
                <w:szCs w:val="22"/>
                <w:lang w:val="uk-UA" w:eastAsia="uk-UA"/>
              </w:rPr>
              <w:t xml:space="preserve">- надав недостовірну інформацію, що є </w:t>
            </w:r>
            <w:r>
              <w:rPr>
                <w:rFonts w:eastAsia="Times New Roman"/>
                <w:color w:val="000000"/>
                <w:sz w:val="22"/>
                <w:szCs w:val="22"/>
                <w:lang w:val="uk-UA" w:eastAsia="uk-UA"/>
              </w:rPr>
              <w:t xml:space="preserve">суттєвою для визначення результатів процедури закупівлі, яку замовником </w:t>
            </w:r>
            <w:r>
              <w:rPr>
                <w:rFonts w:eastAsia="Times New Roman"/>
                <w:color w:val="000000"/>
                <w:sz w:val="22"/>
                <w:szCs w:val="22"/>
                <w:lang w:val="uk-UA" w:eastAsia="uk-UA"/>
              </w:rPr>
              <w:lastRenderedPageBreak/>
              <w:t>виявлено згідно з абзацом другим пункту 39 Особливостей.</w:t>
            </w:r>
          </w:p>
          <w:p w14:paraId="27A952E8"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b/>
                <w:iCs/>
                <w:color w:val="000000"/>
                <w:sz w:val="22"/>
                <w:szCs w:val="22"/>
                <w:lang w:val="uk-UA" w:eastAsia="uk-UA"/>
              </w:rPr>
              <w:t>Замовник може відхилити тендерну пропозицію</w:t>
            </w:r>
            <w:r>
              <w:rPr>
                <w:rFonts w:eastAsia="Times New Roman"/>
                <w:color w:val="000000"/>
                <w:sz w:val="22"/>
                <w:szCs w:val="22"/>
                <w:lang w:val="uk-UA" w:eastAsia="uk-UA"/>
              </w:rPr>
              <w:t xml:space="preserve"> із зазначенням аргументації в електронній системі закупівель у разі, коли:</w:t>
            </w:r>
          </w:p>
          <w:p w14:paraId="25DE5B62"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1)</w:t>
            </w:r>
            <w:r>
              <w:rPr>
                <w:rFonts w:eastAsia="Times New Roman"/>
                <w:color w:val="000000"/>
                <w:sz w:val="22"/>
                <w:szCs w:val="22"/>
                <w:lang w:val="uk-UA" w:eastAsia="uk-UA"/>
              </w:rPr>
              <w:tab/>
              <w:t>учасн</w:t>
            </w:r>
            <w:r>
              <w:rPr>
                <w:rFonts w:eastAsia="Times New Roman"/>
                <w:color w:val="000000"/>
                <w:sz w:val="22"/>
                <w:szCs w:val="22"/>
                <w:lang w:val="uk-UA" w:eastAsia="uk-UA"/>
              </w:rPr>
              <w:t>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6494EB"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 xml:space="preserve">2) </w:t>
            </w:r>
            <w:bookmarkStart w:id="5" w:name="_Hlk117018448"/>
            <w:r>
              <w:rPr>
                <w:rFonts w:eastAsia="Times New Roman"/>
                <w:color w:val="000000"/>
                <w:sz w:val="22"/>
                <w:szCs w:val="22"/>
                <w:lang w:val="uk-UA" w:eastAsia="uk-UA"/>
              </w:rPr>
              <w:t>учасник процедури закупівлі не виконав свої зобов’язання за раніше укладеним договором про зак</w:t>
            </w:r>
            <w:r>
              <w:rPr>
                <w:rFonts w:eastAsia="Times New Roman"/>
                <w:color w:val="000000"/>
                <w:sz w:val="22"/>
                <w:szCs w:val="22"/>
                <w:lang w:val="uk-UA" w:eastAsia="uk-UA"/>
              </w:rPr>
              <w:t>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w:t>
            </w:r>
            <w:r>
              <w:rPr>
                <w:rFonts w:eastAsia="Times New Roman"/>
                <w:color w:val="000000"/>
                <w:sz w:val="22"/>
                <w:szCs w:val="22"/>
                <w:lang w:val="uk-UA" w:eastAsia="uk-UA"/>
              </w:rPr>
              <w:t>бо факт добровільної сплати штрафу, або відшкодування збитків)</w:t>
            </w:r>
            <w:bookmarkEnd w:id="5"/>
            <w:r>
              <w:rPr>
                <w:rFonts w:eastAsia="Times New Roman"/>
                <w:color w:val="000000"/>
                <w:sz w:val="22"/>
                <w:szCs w:val="22"/>
                <w:lang w:val="uk-UA" w:eastAsia="uk-UA"/>
              </w:rPr>
              <w:t>.</w:t>
            </w:r>
          </w:p>
          <w:p w14:paraId="53B1DECD" w14:textId="77777777" w:rsidR="00E177C6" w:rsidRDefault="00C81D68">
            <w:pPr>
              <w:shd w:val="clear" w:color="auto" w:fill="FFFFFF" w:themeFill="background1"/>
              <w:ind w:firstLine="337"/>
              <w:jc w:val="both"/>
              <w:textAlignment w:val="baseline"/>
              <w:rPr>
                <w:rFonts w:eastAsia="Times New Roman"/>
                <w:color w:val="000000"/>
                <w:lang w:val="uk-UA" w:eastAsia="uk-UA"/>
              </w:rPr>
            </w:pPr>
            <w:r>
              <w:rPr>
                <w:rFonts w:eastAsia="Times New Roman"/>
                <w:color w:val="000000"/>
                <w:sz w:val="22"/>
                <w:szCs w:val="22"/>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w:t>
            </w:r>
            <w:r>
              <w:rPr>
                <w:rFonts w:eastAsia="Times New Roman"/>
                <w:color w:val="000000"/>
                <w:sz w:val="22"/>
                <w:szCs w:val="22"/>
                <w:lang w:val="uk-UA" w:eastAsia="uk-UA"/>
              </w:rPr>
              <w:t>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w:t>
            </w:r>
            <w:r>
              <w:rPr>
                <w:rFonts w:eastAsia="Times New Roman"/>
                <w:color w:val="000000"/>
                <w:sz w:val="22"/>
                <w:szCs w:val="22"/>
                <w:lang w:val="uk-UA" w:eastAsia="uk-UA"/>
              </w:rPr>
              <w:t>ожцю процедури закупівлі, тендерна пропозиція якого відхилена, через електронну систему закупівель.</w:t>
            </w:r>
          </w:p>
          <w:p w14:paraId="69BD39BC" w14:textId="77777777" w:rsidR="00E177C6" w:rsidRDefault="00C81D68">
            <w:pPr>
              <w:pStyle w:val="rvps2"/>
              <w:shd w:val="clear" w:color="auto" w:fill="FFFFFF"/>
              <w:spacing w:before="0" w:after="0"/>
              <w:ind w:firstLine="335"/>
              <w:jc w:val="both"/>
              <w:rPr>
                <w:color w:val="000000"/>
                <w:lang w:val="uk-UA"/>
              </w:rPr>
            </w:pPr>
            <w:r>
              <w:rPr>
                <w:color w:val="000000"/>
                <w:sz w:val="22"/>
                <w:szCs w:val="22"/>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w:t>
            </w:r>
            <w:r>
              <w:rPr>
                <w:color w:val="000000"/>
                <w:sz w:val="22"/>
                <w:szCs w:val="22"/>
                <w:lang w:val="uk-UA" w:eastAsia="uk-UA"/>
              </w:rPr>
              <w:t xml:space="preserve">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Pr>
                <w:color w:val="000000"/>
                <w:sz w:val="22"/>
                <w:szCs w:val="22"/>
                <w:lang w:val="uk-UA" w:eastAsia="uk-UA"/>
              </w:rPr>
              <w:t>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7C6" w14:paraId="2377C904" w14:textId="77777777">
        <w:trPr>
          <w:trHeight w:val="483"/>
          <w:jc w:val="center"/>
        </w:trPr>
        <w:tc>
          <w:tcPr>
            <w:tcW w:w="9743" w:type="dxa"/>
            <w:gridSpan w:val="5"/>
            <w:shd w:val="clear" w:color="auto" w:fill="FFFFFF" w:themeFill="background1"/>
            <w:vAlign w:val="center"/>
          </w:tcPr>
          <w:p w14:paraId="50E2AF9C" w14:textId="77777777" w:rsidR="00E177C6" w:rsidRDefault="00C81D68">
            <w:pPr>
              <w:widowControl w:val="0"/>
              <w:shd w:val="clear" w:color="auto" w:fill="FFFFFF" w:themeFill="background1"/>
              <w:ind w:firstLine="335"/>
              <w:jc w:val="center"/>
              <w:rPr>
                <w:lang w:val="uk-UA"/>
              </w:rPr>
            </w:pPr>
            <w:r>
              <w:rPr>
                <w:rFonts w:eastAsia="Times New Roman"/>
                <w:b/>
                <w:sz w:val="22"/>
                <w:szCs w:val="22"/>
                <w:lang w:val="uk-UA"/>
              </w:rPr>
              <w:lastRenderedPageBreak/>
              <w:t>VІI. Відміна замовником торгів чи визнання їх такими, що не відбулися</w:t>
            </w:r>
          </w:p>
        </w:tc>
      </w:tr>
      <w:tr w:rsidR="00E177C6" w14:paraId="37E30C3A" w14:textId="77777777">
        <w:trPr>
          <w:trHeight w:val="412"/>
          <w:jc w:val="center"/>
        </w:trPr>
        <w:tc>
          <w:tcPr>
            <w:tcW w:w="576" w:type="dxa"/>
            <w:gridSpan w:val="2"/>
            <w:shd w:val="clear" w:color="auto" w:fill="FFFFFF" w:themeFill="background1"/>
          </w:tcPr>
          <w:p w14:paraId="45677405" w14:textId="77777777" w:rsidR="00E177C6" w:rsidRDefault="00C81D68">
            <w:pPr>
              <w:widowControl w:val="0"/>
              <w:shd w:val="clear" w:color="auto" w:fill="FFFFFF" w:themeFill="background1"/>
              <w:jc w:val="center"/>
              <w:rPr>
                <w:b/>
                <w:bCs/>
                <w:lang w:val="uk-UA"/>
              </w:rPr>
            </w:pPr>
            <w:r>
              <w:rPr>
                <w:rFonts w:eastAsia="Times New Roman"/>
                <w:b/>
                <w:bCs/>
                <w:sz w:val="22"/>
                <w:szCs w:val="22"/>
                <w:lang w:val="uk-UA"/>
              </w:rPr>
              <w:t>1</w:t>
            </w:r>
          </w:p>
        </w:tc>
        <w:tc>
          <w:tcPr>
            <w:tcW w:w="2797" w:type="dxa"/>
            <w:shd w:val="clear" w:color="auto" w:fill="FFFFFF" w:themeFill="background1"/>
          </w:tcPr>
          <w:p w14:paraId="2CDACE4A" w14:textId="77777777" w:rsidR="00E177C6" w:rsidRDefault="00C81D68">
            <w:pPr>
              <w:widowControl w:val="0"/>
              <w:shd w:val="clear" w:color="auto" w:fill="FFFFFF" w:themeFill="background1"/>
              <w:rPr>
                <w:rFonts w:eastAsia="Times New Roman"/>
                <w:b/>
                <w:lang w:val="uk-UA"/>
              </w:rPr>
            </w:pPr>
            <w:r>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14:paraId="6128CAFE" w14:textId="77777777" w:rsidR="00E177C6" w:rsidRDefault="00C81D68">
            <w:pPr>
              <w:widowControl w:val="0"/>
              <w:shd w:val="clear" w:color="auto" w:fill="FFFFFF" w:themeFill="background1"/>
              <w:ind w:firstLine="337"/>
              <w:jc w:val="both"/>
              <w:rPr>
                <w:rFonts w:eastAsia="Times New Roman"/>
                <w:b/>
                <w:iCs/>
                <w:lang w:val="uk-UA"/>
              </w:rPr>
            </w:pPr>
            <w:bookmarkStart w:id="6" w:name="z337ya" w:colFirst="0" w:colLast="0"/>
            <w:bookmarkEnd w:id="6"/>
            <w:r>
              <w:rPr>
                <w:rFonts w:eastAsia="Times New Roman"/>
                <w:b/>
                <w:iCs/>
                <w:sz w:val="22"/>
                <w:szCs w:val="22"/>
                <w:lang w:val="uk-UA"/>
              </w:rPr>
              <w:t>Відповідно до пункту 47 Особливостей замовник відміняє відкриті торги у разі:</w:t>
            </w:r>
          </w:p>
          <w:p w14:paraId="75005181"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1) відсутності подальшої потреби в закуп</w:t>
            </w:r>
            <w:r>
              <w:rPr>
                <w:rFonts w:eastAsia="Times New Roman"/>
                <w:sz w:val="22"/>
                <w:szCs w:val="22"/>
                <w:lang w:val="uk-UA"/>
              </w:rPr>
              <w:t>івлі товарів, робіт чи послуг;</w:t>
            </w:r>
          </w:p>
          <w:p w14:paraId="2843BCE6"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280EC"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3) скорочення обсягу видатків на здійснення закупівлі товарів, робіт чи послуг;</w:t>
            </w:r>
          </w:p>
          <w:p w14:paraId="6008AE81"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4) коли здійснення закупівлі стало неможливим внаслідок дії обставин непереборної сили.</w:t>
            </w:r>
          </w:p>
          <w:p w14:paraId="481B83B9" w14:textId="77777777" w:rsidR="00E177C6" w:rsidRDefault="00C81D68">
            <w:pPr>
              <w:shd w:val="clear" w:color="auto" w:fill="FFFFFF" w:themeFill="background1"/>
              <w:ind w:firstLine="337"/>
              <w:jc w:val="both"/>
              <w:rPr>
                <w:rFonts w:eastAsia="Times New Roman"/>
                <w:lang w:val="uk-UA"/>
              </w:rPr>
            </w:pPr>
            <w:r>
              <w:rPr>
                <w:rFonts w:eastAsia="Times New Roman"/>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992985" w14:textId="77777777" w:rsidR="00E177C6" w:rsidRDefault="00C81D68">
            <w:pPr>
              <w:widowControl w:val="0"/>
              <w:shd w:val="clear" w:color="auto" w:fill="FFFFFF" w:themeFill="background1"/>
              <w:ind w:firstLine="337"/>
              <w:jc w:val="both"/>
              <w:rPr>
                <w:rFonts w:eastAsia="Times New Roman"/>
                <w:b/>
                <w:iCs/>
                <w:lang w:val="uk-UA"/>
              </w:rPr>
            </w:pPr>
            <w:r>
              <w:rPr>
                <w:rFonts w:eastAsia="Times New Roman"/>
                <w:b/>
                <w:iCs/>
                <w:sz w:val="22"/>
                <w:szCs w:val="22"/>
                <w:lang w:val="uk-UA"/>
              </w:rPr>
              <w:t>Відповідно до пункту 48 Особливостей відкриті торги автоматично відмін</w:t>
            </w:r>
            <w:r>
              <w:rPr>
                <w:rFonts w:eastAsia="Times New Roman"/>
                <w:b/>
                <w:iCs/>
                <w:sz w:val="22"/>
                <w:szCs w:val="22"/>
                <w:lang w:val="uk-UA"/>
              </w:rPr>
              <w:t>яються електронною системою закупівель у разі:</w:t>
            </w:r>
          </w:p>
          <w:p w14:paraId="28DAC0F0"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28870F"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2) неподання жодної тендерної пропозиції для участі у відкрит</w:t>
            </w:r>
            <w:r>
              <w:rPr>
                <w:rFonts w:eastAsia="Times New Roman"/>
                <w:sz w:val="22"/>
                <w:szCs w:val="22"/>
                <w:lang w:val="uk-UA"/>
              </w:rPr>
              <w:t>их торгах у строк, установлений замовником згідно з Особливостями.</w:t>
            </w:r>
          </w:p>
          <w:p w14:paraId="0CD23C6B" w14:textId="77777777" w:rsidR="00E177C6" w:rsidRDefault="00C81D68">
            <w:pPr>
              <w:shd w:val="clear" w:color="auto" w:fill="FFFFFF" w:themeFill="background1"/>
              <w:ind w:firstLine="337"/>
              <w:jc w:val="both"/>
              <w:rPr>
                <w:rFonts w:eastAsia="Times New Roman"/>
                <w:lang w:val="uk-UA"/>
              </w:rPr>
            </w:pPr>
            <w:r>
              <w:rPr>
                <w:rFonts w:eastAsia="Times New Roman"/>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eastAsia="Times New Roman"/>
                <w:sz w:val="22"/>
                <w:szCs w:val="22"/>
                <w:lang w:val="uk-UA"/>
              </w:rPr>
              <w:t>відкритих торгів.</w:t>
            </w:r>
          </w:p>
          <w:p w14:paraId="786492FC"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Відкриті торги можуть бути відмінені частково (за лотом).</w:t>
            </w:r>
          </w:p>
          <w:p w14:paraId="4567BDA4"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77C6" w14:paraId="1A1AE4C2" w14:textId="77777777">
        <w:trPr>
          <w:trHeight w:val="432"/>
          <w:jc w:val="center"/>
        </w:trPr>
        <w:tc>
          <w:tcPr>
            <w:tcW w:w="9743" w:type="dxa"/>
            <w:gridSpan w:val="5"/>
            <w:shd w:val="clear" w:color="auto" w:fill="FFFFFF" w:themeFill="background1"/>
            <w:vAlign w:val="center"/>
          </w:tcPr>
          <w:p w14:paraId="1C58EA22" w14:textId="77777777" w:rsidR="00E177C6" w:rsidRDefault="00C81D68">
            <w:pPr>
              <w:widowControl w:val="0"/>
              <w:shd w:val="clear" w:color="auto" w:fill="FFFFFF" w:themeFill="background1"/>
              <w:ind w:firstLine="335"/>
              <w:jc w:val="center"/>
              <w:rPr>
                <w:lang w:val="uk-UA"/>
              </w:rPr>
            </w:pPr>
            <w:r>
              <w:rPr>
                <w:rFonts w:eastAsia="Times New Roman"/>
                <w:b/>
                <w:sz w:val="22"/>
                <w:szCs w:val="22"/>
                <w:lang w:val="uk-UA"/>
              </w:rPr>
              <w:lastRenderedPageBreak/>
              <w:t xml:space="preserve">VІIІ. </w:t>
            </w:r>
            <w:r>
              <w:rPr>
                <w:rFonts w:eastAsia="Times New Roman"/>
                <w:b/>
                <w:sz w:val="22"/>
                <w:szCs w:val="22"/>
                <w:lang w:val="uk-UA"/>
              </w:rPr>
              <w:t>Укладення договору про закупівлю</w:t>
            </w:r>
          </w:p>
        </w:tc>
      </w:tr>
      <w:tr w:rsidR="00E177C6" w14:paraId="5A642E57" w14:textId="77777777">
        <w:trPr>
          <w:trHeight w:val="2074"/>
          <w:jc w:val="center"/>
        </w:trPr>
        <w:tc>
          <w:tcPr>
            <w:tcW w:w="576" w:type="dxa"/>
            <w:gridSpan w:val="2"/>
            <w:shd w:val="clear" w:color="auto" w:fill="FFFFFF" w:themeFill="background1"/>
            <w:vAlign w:val="center"/>
          </w:tcPr>
          <w:p w14:paraId="14C6A81E" w14:textId="77777777" w:rsidR="00E177C6" w:rsidRDefault="00C81D68">
            <w:pPr>
              <w:widowControl w:val="0"/>
              <w:shd w:val="clear" w:color="auto" w:fill="FFFFFF" w:themeFill="background1"/>
              <w:jc w:val="center"/>
              <w:rPr>
                <w:b/>
                <w:bCs/>
                <w:lang w:val="uk-UA"/>
              </w:rPr>
            </w:pPr>
            <w:r>
              <w:rPr>
                <w:b/>
                <w:sz w:val="22"/>
                <w:szCs w:val="22"/>
                <w:lang w:val="uk-UA"/>
              </w:rPr>
              <w:t>1</w:t>
            </w:r>
          </w:p>
        </w:tc>
        <w:tc>
          <w:tcPr>
            <w:tcW w:w="2797" w:type="dxa"/>
            <w:shd w:val="clear" w:color="auto" w:fill="auto"/>
            <w:vAlign w:val="center"/>
          </w:tcPr>
          <w:p w14:paraId="242C3EDF" w14:textId="77777777" w:rsidR="00E177C6" w:rsidRDefault="00C81D68">
            <w:pPr>
              <w:widowControl w:val="0"/>
              <w:shd w:val="clear" w:color="auto" w:fill="FFFFFF" w:themeFill="background1"/>
              <w:rPr>
                <w:lang w:val="uk-UA"/>
              </w:rPr>
            </w:pPr>
            <w:r>
              <w:rPr>
                <w:b/>
                <w:sz w:val="22"/>
                <w:szCs w:val="22"/>
                <w:lang w:val="uk-UA"/>
              </w:rPr>
              <w:t>Строк укладання договору про закупівлю</w:t>
            </w:r>
          </w:p>
        </w:tc>
        <w:tc>
          <w:tcPr>
            <w:tcW w:w="6370" w:type="dxa"/>
            <w:gridSpan w:val="2"/>
            <w:shd w:val="clear" w:color="auto" w:fill="auto"/>
            <w:vAlign w:val="center"/>
          </w:tcPr>
          <w:p w14:paraId="5074BEC9"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З метою забезпечення права на оскарження рішень замовника до органу оскарження договір про закупівлю </w:t>
            </w:r>
            <w:r>
              <w:rPr>
                <w:rFonts w:eastAsia="Times New Roman"/>
                <w:b/>
                <w:bCs/>
                <w:sz w:val="22"/>
                <w:szCs w:val="22"/>
                <w:lang w:val="uk-UA"/>
              </w:rPr>
              <w:t>не може бути укладено раніше ніж через п’ять днів</w:t>
            </w:r>
            <w:r>
              <w:rPr>
                <w:rFonts w:eastAsia="Times New Roman"/>
                <w:sz w:val="22"/>
                <w:szCs w:val="22"/>
                <w:lang w:val="uk-UA"/>
              </w:rPr>
              <w:t xml:space="preserve"> з дати оприлюднення в електрон</w:t>
            </w:r>
            <w:r>
              <w:rPr>
                <w:rFonts w:eastAsia="Times New Roman"/>
                <w:sz w:val="22"/>
                <w:szCs w:val="22"/>
                <w:lang w:val="uk-UA"/>
              </w:rPr>
              <w:t>ній системі закупівель повідомлення про намір укласти договір про закупівлю.</w:t>
            </w:r>
          </w:p>
          <w:p w14:paraId="29C813B1" w14:textId="77777777" w:rsidR="00E177C6" w:rsidRDefault="00C81D68">
            <w:pPr>
              <w:widowControl w:val="0"/>
              <w:shd w:val="clear" w:color="auto" w:fill="FFFFFF" w:themeFill="background1"/>
              <w:ind w:firstLine="337"/>
              <w:jc w:val="both"/>
              <w:rPr>
                <w:rFonts w:eastAsia="Times New Roman"/>
                <w:lang w:val="uk-UA"/>
              </w:rPr>
            </w:pPr>
            <w:r>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bCs/>
                <w:sz w:val="22"/>
                <w:szCs w:val="22"/>
                <w:lang w:val="uk-UA"/>
              </w:rPr>
              <w:t>не пізніше ніж через 15 днів</w:t>
            </w:r>
            <w:r>
              <w:rPr>
                <w:rFonts w:eastAsia="Times New Roman"/>
                <w:sz w:val="22"/>
                <w:szCs w:val="22"/>
                <w:lang w:val="uk-UA"/>
              </w:rPr>
              <w:t xml:space="preserve"> з дати прийнятт</w:t>
            </w:r>
            <w:r>
              <w:rPr>
                <w:rFonts w:eastAsia="Times New Roman"/>
                <w:sz w:val="22"/>
                <w:szCs w:val="22"/>
                <w:lang w:val="uk-UA"/>
              </w:rPr>
              <w:t xml:space="preserve">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BA82BA3" w14:textId="77777777" w:rsidR="00E177C6" w:rsidRDefault="00C81D68">
            <w:pPr>
              <w:widowControl w:val="0"/>
              <w:shd w:val="clear" w:color="auto" w:fill="FFFFFF" w:themeFill="background1"/>
              <w:jc w:val="both"/>
              <w:rPr>
                <w:rFonts w:eastAsia="Times New Roman"/>
                <w:lang w:val="uk-UA"/>
              </w:rPr>
            </w:pPr>
            <w:r>
              <w:rPr>
                <w:rFonts w:eastAsia="Times New Roman"/>
                <w:sz w:val="22"/>
                <w:szCs w:val="22"/>
                <w:lang w:val="uk-UA"/>
              </w:rPr>
              <w:t xml:space="preserve">У </w:t>
            </w:r>
            <w:r>
              <w:rPr>
                <w:rFonts w:eastAsia="Times New Roman"/>
                <w:sz w:val="22"/>
                <w:szCs w:val="22"/>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D9F1136" w14:textId="77777777" w:rsidR="00E177C6" w:rsidRDefault="00E177C6">
            <w:pPr>
              <w:widowControl w:val="0"/>
              <w:shd w:val="clear" w:color="auto" w:fill="FFFFFF"/>
              <w:ind w:firstLine="335"/>
              <w:jc w:val="both"/>
              <w:rPr>
                <w:lang w:val="uk-UA"/>
              </w:rPr>
            </w:pPr>
          </w:p>
        </w:tc>
      </w:tr>
      <w:tr w:rsidR="00E177C6" w14:paraId="1C0190AD" w14:textId="77777777">
        <w:trPr>
          <w:trHeight w:val="418"/>
          <w:jc w:val="center"/>
        </w:trPr>
        <w:tc>
          <w:tcPr>
            <w:tcW w:w="576" w:type="dxa"/>
            <w:gridSpan w:val="2"/>
            <w:shd w:val="clear" w:color="auto" w:fill="FFFFFF" w:themeFill="background1"/>
            <w:vAlign w:val="center"/>
          </w:tcPr>
          <w:p w14:paraId="5052A4D5" w14:textId="77777777" w:rsidR="00E177C6" w:rsidRDefault="00C81D68">
            <w:pPr>
              <w:widowControl w:val="0"/>
              <w:shd w:val="clear" w:color="auto" w:fill="FFFFFF" w:themeFill="background1"/>
              <w:jc w:val="center"/>
              <w:rPr>
                <w:rFonts w:eastAsia="Times New Roman"/>
                <w:b/>
                <w:bCs/>
                <w:lang w:val="uk-UA"/>
              </w:rPr>
            </w:pPr>
            <w:r>
              <w:rPr>
                <w:b/>
                <w:sz w:val="22"/>
                <w:szCs w:val="22"/>
                <w:lang w:val="uk-UA"/>
              </w:rPr>
              <w:t>2</w:t>
            </w:r>
          </w:p>
        </w:tc>
        <w:tc>
          <w:tcPr>
            <w:tcW w:w="2797" w:type="dxa"/>
            <w:shd w:val="clear" w:color="auto" w:fill="auto"/>
            <w:vAlign w:val="center"/>
          </w:tcPr>
          <w:p w14:paraId="0D8A686F" w14:textId="77777777" w:rsidR="00E177C6" w:rsidRDefault="00C81D68">
            <w:pPr>
              <w:widowControl w:val="0"/>
              <w:shd w:val="clear" w:color="auto" w:fill="FFFFFF" w:themeFill="background1"/>
              <w:rPr>
                <w:rFonts w:eastAsia="Times New Roman"/>
                <w:b/>
                <w:lang w:val="uk-UA"/>
              </w:rPr>
            </w:pPr>
            <w:r>
              <w:rPr>
                <w:b/>
                <w:sz w:val="22"/>
                <w:szCs w:val="22"/>
                <w:lang w:val="uk-UA"/>
              </w:rPr>
              <w:t xml:space="preserve">Основні вимоги до договору про </w:t>
            </w:r>
            <w:r>
              <w:rPr>
                <w:b/>
                <w:sz w:val="22"/>
                <w:szCs w:val="22"/>
                <w:lang w:val="uk-UA"/>
              </w:rPr>
              <w:t>закупівлю та внесення змін до нього</w:t>
            </w:r>
          </w:p>
        </w:tc>
        <w:tc>
          <w:tcPr>
            <w:tcW w:w="6370" w:type="dxa"/>
            <w:gridSpan w:val="2"/>
            <w:shd w:val="clear" w:color="auto" w:fill="auto"/>
            <w:vAlign w:val="center"/>
          </w:tcPr>
          <w:p w14:paraId="11D510C4" w14:textId="77777777" w:rsidR="00E177C6" w:rsidRDefault="00C81D68">
            <w:pPr>
              <w:widowControl w:val="0"/>
              <w:tabs>
                <w:tab w:val="left" w:pos="211"/>
              </w:tabs>
              <w:ind w:firstLine="335"/>
              <w:contextualSpacing/>
              <w:jc w:val="both"/>
              <w:rPr>
                <w:lang w:val="uk-UA" w:eastAsia="uk-UA"/>
              </w:rPr>
            </w:pPr>
            <w:r>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35F0E9A6" w14:textId="77777777" w:rsidR="00E177C6" w:rsidRDefault="00C81D68">
            <w:pPr>
              <w:widowControl w:val="0"/>
              <w:tabs>
                <w:tab w:val="left" w:pos="211"/>
              </w:tabs>
              <w:ind w:firstLine="335"/>
              <w:contextualSpacing/>
              <w:jc w:val="both"/>
              <w:rPr>
                <w:b/>
                <w:lang w:val="uk-UA" w:eastAsia="uk-UA"/>
              </w:rPr>
            </w:pPr>
            <w:r>
              <w:rPr>
                <w:b/>
                <w:sz w:val="22"/>
                <w:szCs w:val="22"/>
                <w:lang w:val="uk-UA" w:eastAsia="uk-UA"/>
              </w:rPr>
              <w:t xml:space="preserve">Переможець процедури закупівлі відповідно до </w:t>
            </w:r>
            <w:r>
              <w:rPr>
                <w:b/>
                <w:sz w:val="22"/>
                <w:szCs w:val="22"/>
                <w:lang w:val="uk-UA" w:eastAsia="uk-UA"/>
              </w:rPr>
              <w:t>частини другої статті 41 Закону під час укладення договору про закупівлю повинен надати:</w:t>
            </w:r>
          </w:p>
          <w:p w14:paraId="764052DA" w14:textId="77777777" w:rsidR="00E177C6" w:rsidRDefault="00C81D68">
            <w:pPr>
              <w:widowControl w:val="0"/>
              <w:tabs>
                <w:tab w:val="left" w:pos="211"/>
              </w:tabs>
              <w:ind w:firstLine="335"/>
              <w:contextualSpacing/>
              <w:jc w:val="both"/>
              <w:rPr>
                <w:lang w:val="uk-UA" w:eastAsia="uk-UA"/>
              </w:rPr>
            </w:pPr>
            <w:r>
              <w:rPr>
                <w:sz w:val="22"/>
                <w:szCs w:val="22"/>
                <w:lang w:val="uk-UA" w:eastAsia="uk-UA"/>
              </w:rPr>
              <w:t>1) відповідну інформацію про право підписання договору про закупівлю;</w:t>
            </w:r>
          </w:p>
          <w:p w14:paraId="1CB77553" w14:textId="77777777" w:rsidR="00E177C6" w:rsidRDefault="00C81D68">
            <w:pPr>
              <w:widowControl w:val="0"/>
              <w:tabs>
                <w:tab w:val="left" w:pos="211"/>
              </w:tabs>
              <w:ind w:firstLine="335"/>
              <w:contextualSpacing/>
              <w:jc w:val="both"/>
              <w:rPr>
                <w:lang w:val="uk-UA" w:eastAsia="uk-UA"/>
              </w:rPr>
            </w:pPr>
            <w:r>
              <w:rPr>
                <w:sz w:val="22"/>
                <w:szCs w:val="22"/>
                <w:lang w:val="uk-UA" w:eastAsia="uk-UA"/>
              </w:rPr>
              <w:t xml:space="preserve">2) копію ліцензії або документа дозвільного характеру </w:t>
            </w:r>
            <w:r>
              <w:rPr>
                <w:sz w:val="22"/>
                <w:szCs w:val="22"/>
                <w:lang w:val="uk-UA" w:eastAsia="uk-UA"/>
              </w:rPr>
              <w:br/>
              <w:t>(у разі їх наявності) на провадження певно</w:t>
            </w:r>
            <w:r>
              <w:rPr>
                <w:sz w:val="22"/>
                <w:szCs w:val="22"/>
                <w:lang w:val="uk-UA" w:eastAsia="uk-UA"/>
              </w:rPr>
              <w:t>го виду господарської діяльності, якщо отримання дозволу або ліцензії на провадження такого виду діяльності передбачено законом.</w:t>
            </w:r>
          </w:p>
          <w:p w14:paraId="451CBC01"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w:t>
            </w:r>
            <w:r>
              <w:rPr>
                <w:rFonts w:ascii="Times New Roman" w:hAnsi="Times New Roman"/>
                <w:lang w:val="uk-UA" w:eastAsia="uk-UA"/>
              </w:rPr>
              <w:t>о об’єднання учасників.</w:t>
            </w:r>
          </w:p>
          <w:p w14:paraId="7A655DCF"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1DCCBA2C" w14:textId="77777777" w:rsidR="00E177C6" w:rsidRDefault="00C81D68">
            <w:pPr>
              <w:pStyle w:val="afff7"/>
              <w:tabs>
                <w:tab w:val="left" w:pos="211"/>
              </w:tabs>
              <w:ind w:firstLine="335"/>
              <w:jc w:val="both"/>
              <w:rPr>
                <w:rFonts w:ascii="Times New Roman" w:hAnsi="Times New Roman"/>
                <w:b/>
                <w:lang w:val="uk-UA" w:eastAsia="uk-UA"/>
              </w:rPr>
            </w:pPr>
            <w:r>
              <w:rPr>
                <w:rFonts w:ascii="Times New Roman" w:hAnsi="Times New Roman"/>
                <w:b/>
                <w:lang w:val="uk-UA" w:eastAsia="uk-UA"/>
              </w:rPr>
              <w:t>Згідно з пунктом 18 Особливостей умови договору про закупівлю не повинні відрізнятис</w:t>
            </w:r>
            <w:r>
              <w:rPr>
                <w:rFonts w:ascii="Times New Roman" w:hAnsi="Times New Roman"/>
                <w:b/>
                <w:lang w:val="uk-UA" w:eastAsia="uk-UA"/>
              </w:rPr>
              <w:t>я від змісту тендерної пропозиції переможця процедури закупівлі, крім випадків:</w:t>
            </w:r>
          </w:p>
          <w:p w14:paraId="520EFA15"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 визначення грошового еквівалента зобов’язання в іноземній валюті;</w:t>
            </w:r>
          </w:p>
          <w:p w14:paraId="239CD823"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lastRenderedPageBreak/>
              <w:t>- перерахунку ціни в бік зменшення ціни тендерної пропозиції переможця без зменшення обсягів закупівлі;</w:t>
            </w:r>
          </w:p>
          <w:p w14:paraId="531C8EC1" w14:textId="77777777" w:rsidR="00E177C6" w:rsidRDefault="00C81D68">
            <w:pPr>
              <w:pStyle w:val="afff7"/>
              <w:tabs>
                <w:tab w:val="left" w:pos="618"/>
              </w:tabs>
              <w:ind w:firstLine="335"/>
              <w:jc w:val="both"/>
              <w:rPr>
                <w:rFonts w:ascii="Times New Roman" w:hAnsi="Times New Roman"/>
                <w:lang w:val="uk-UA" w:eastAsia="uk-UA"/>
              </w:rPr>
            </w:pPr>
            <w:r>
              <w:rPr>
                <w:rFonts w:ascii="Times New Roman" w:hAnsi="Times New Roman"/>
                <w:lang w:val="uk-UA" w:eastAsia="uk-UA"/>
              </w:rPr>
              <w:t>- пе</w:t>
            </w:r>
            <w:r>
              <w:rPr>
                <w:rFonts w:ascii="Times New Roman" w:hAnsi="Times New Roman"/>
                <w:lang w:val="uk-UA" w:eastAsia="uk-UA"/>
              </w:rPr>
              <w:t>рерахунку ціни та обсягів товарів в бік зменшення за умови необхідності приведення обсягів товарів до кратності упаковки.</w:t>
            </w:r>
          </w:p>
          <w:p w14:paraId="099D6C5E" w14:textId="77777777" w:rsidR="00E177C6" w:rsidRDefault="00C81D68">
            <w:pPr>
              <w:pStyle w:val="afff7"/>
              <w:tabs>
                <w:tab w:val="left" w:pos="211"/>
              </w:tabs>
              <w:ind w:firstLine="335"/>
              <w:jc w:val="both"/>
              <w:rPr>
                <w:rFonts w:ascii="Times New Roman" w:hAnsi="Times New Roman"/>
                <w:b/>
                <w:lang w:val="uk-UA" w:eastAsia="uk-UA"/>
              </w:rPr>
            </w:pPr>
            <w:r>
              <w:rPr>
                <w:rFonts w:ascii="Times New Roman" w:hAnsi="Times New Roman"/>
                <w:b/>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Pr>
                <w:rFonts w:ascii="Times New Roman" w:hAnsi="Times New Roman"/>
                <w:b/>
                <w:lang w:val="uk-UA" w:eastAsia="uk-UA"/>
              </w:rPr>
              <w:t>крім випадків:</w:t>
            </w:r>
          </w:p>
          <w:p w14:paraId="7752F4FD"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448D7982"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w:t>
            </w:r>
            <w:r>
              <w:rPr>
                <w:rFonts w:ascii="Times New Roman" w:hAnsi="Times New Roman"/>
                <w:lang w:val="uk-UA" w:eastAsia="uk-UA"/>
              </w:rPr>
              <w:t>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w:t>
            </w:r>
            <w:r>
              <w:rPr>
                <w:rFonts w:ascii="Times New Roman" w:hAnsi="Times New Roman"/>
                <w:lang w:val="uk-UA" w:eastAsia="uk-UA"/>
              </w:rPr>
              <w:t>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7B43C7"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3) покращення як</w:t>
            </w:r>
            <w:r>
              <w:rPr>
                <w:rFonts w:ascii="Times New Roman" w:hAnsi="Times New Roman"/>
                <w:lang w:val="uk-UA" w:eastAsia="uk-UA"/>
              </w:rPr>
              <w:t>ості предмета закупівлі за умови, що таке покращення не призведе до збільшення суми, визначеної в договорі про закупівлю;</w:t>
            </w:r>
          </w:p>
          <w:p w14:paraId="4DE3CAB6"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w:t>
            </w:r>
            <w:r>
              <w:rPr>
                <w:rFonts w:ascii="Times New Roman" w:hAnsi="Times New Roman"/>
                <w:lang w:val="uk-UA" w:eastAsia="uk-UA"/>
              </w:rPr>
              <w:t>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w:t>
            </w:r>
            <w:r>
              <w:rPr>
                <w:rFonts w:ascii="Times New Roman" w:hAnsi="Times New Roman"/>
                <w:lang w:val="uk-UA" w:eastAsia="uk-UA"/>
              </w:rPr>
              <w:t xml:space="preserve"> договорі про закупівлю;</w:t>
            </w:r>
          </w:p>
          <w:p w14:paraId="36E48269"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76BBBE6"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6) зміни ціни в договорі про закупівлю у зв’язку з зміною ставок податків і зборів та/або зміною ум</w:t>
            </w:r>
            <w:r>
              <w:rPr>
                <w:rFonts w:ascii="Times New Roman" w:hAnsi="Times New Roman"/>
                <w:lang w:val="uk-UA" w:eastAsia="uk-UA"/>
              </w:rPr>
              <w:t>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146AE0"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7) зміни встановле</w:t>
            </w:r>
            <w:r>
              <w:rPr>
                <w:rFonts w:ascii="Times New Roman" w:hAnsi="Times New Roman"/>
                <w:lang w:val="uk-UA" w:eastAsia="uk-UA"/>
              </w:rPr>
              <w:t>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r>
              <w:rPr>
                <w:rFonts w:ascii="Times New Roman" w:hAnsi="Times New Roman"/>
                <w:lang w:val="uk-UA" w:eastAsia="uk-UA"/>
              </w:rPr>
              <w:t xml:space="preserve"> “на добу наперед”, що застосовуються в договорі про закупівлю, у разі встановлення в договорі про закупівлю порядку зміни ціни;</w:t>
            </w:r>
          </w:p>
          <w:p w14:paraId="59550B2F"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8) зміни умов у зв’язку із застосуванням положень частини шостої статті 41 Закону.</w:t>
            </w:r>
          </w:p>
          <w:p w14:paraId="2E9AF500" w14:textId="77777777" w:rsidR="00E177C6" w:rsidRDefault="00C81D68">
            <w:pPr>
              <w:pStyle w:val="afff7"/>
              <w:tabs>
                <w:tab w:val="left" w:pos="211"/>
              </w:tabs>
              <w:ind w:firstLine="335"/>
              <w:jc w:val="both"/>
              <w:rPr>
                <w:rFonts w:ascii="Times New Roman" w:hAnsi="Times New Roman"/>
                <w:lang w:val="uk-UA" w:eastAsia="uk-UA"/>
              </w:rPr>
            </w:pPr>
            <w:r>
              <w:rPr>
                <w:rFonts w:ascii="Times New Roman" w:hAnsi="Times New Roman"/>
                <w:lang w:val="uk-UA" w:eastAsia="uk-UA"/>
              </w:rPr>
              <w:t>Дія договору про закупівлю може бути продовж</w:t>
            </w:r>
            <w:r>
              <w:rPr>
                <w:rFonts w:ascii="Times New Roman" w:hAnsi="Times New Roman"/>
                <w:lang w:val="uk-UA" w:eastAsia="uk-UA"/>
              </w:rPr>
              <w:t xml:space="preserve">ена на строк, достатній для проведення процедури закупівлі на початку наступного року в обсязі, що не перевищує </w:t>
            </w:r>
            <w:r>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w:t>
            </w:r>
            <w:r>
              <w:rPr>
                <w:rFonts w:ascii="Times New Roman" w:hAnsi="Times New Roman"/>
                <w:lang w:val="uk-UA" w:eastAsia="uk-UA"/>
              </w:rPr>
              <w:t>джено в установленому порядку.</w:t>
            </w:r>
          </w:p>
          <w:p w14:paraId="09B5BC32" w14:textId="77777777" w:rsidR="00E177C6" w:rsidRDefault="00C81D68">
            <w:pPr>
              <w:widowControl w:val="0"/>
              <w:shd w:val="clear" w:color="auto" w:fill="FFFFFF" w:themeFill="background1"/>
              <w:ind w:firstLine="335"/>
              <w:jc w:val="both"/>
              <w:rPr>
                <w:rFonts w:eastAsia="Times New Roman"/>
                <w:lang w:val="uk-UA" w:eastAsia="uk-UA"/>
              </w:rPr>
            </w:pPr>
            <w:r>
              <w:rPr>
                <w:sz w:val="22"/>
                <w:szCs w:val="22"/>
                <w:lang w:val="uk-UA" w:eastAsia="uk-UA"/>
              </w:rPr>
              <w:t xml:space="preserve">Проєкт договору про закупівлю з обов’язковим зазначенням </w:t>
            </w:r>
            <w:r>
              <w:rPr>
                <w:sz w:val="22"/>
                <w:szCs w:val="22"/>
                <w:lang w:val="uk-UA" w:eastAsia="uk-UA"/>
              </w:rPr>
              <w:lastRenderedPageBreak/>
              <w:t xml:space="preserve">порядку змін його умов наведений у </w:t>
            </w:r>
            <w:r>
              <w:rPr>
                <w:b/>
                <w:sz w:val="22"/>
                <w:szCs w:val="22"/>
                <w:shd w:val="clear" w:color="auto" w:fill="FFFFFF"/>
                <w:lang w:val="uk-UA"/>
              </w:rPr>
              <w:t>додатку 4</w:t>
            </w:r>
            <w:r>
              <w:rPr>
                <w:sz w:val="22"/>
                <w:szCs w:val="22"/>
                <w:shd w:val="clear" w:color="auto" w:fill="FFFFFF"/>
                <w:lang w:val="uk-UA"/>
              </w:rPr>
              <w:t xml:space="preserve"> до тендерної документації.</w:t>
            </w:r>
          </w:p>
        </w:tc>
      </w:tr>
      <w:tr w:rsidR="00E177C6" w14:paraId="112EA452" w14:textId="77777777">
        <w:trPr>
          <w:trHeight w:val="520"/>
          <w:jc w:val="center"/>
        </w:trPr>
        <w:tc>
          <w:tcPr>
            <w:tcW w:w="576" w:type="dxa"/>
            <w:gridSpan w:val="2"/>
            <w:shd w:val="clear" w:color="auto" w:fill="FFFFFF" w:themeFill="background1"/>
            <w:vAlign w:val="center"/>
          </w:tcPr>
          <w:p w14:paraId="0317ED68" w14:textId="77777777" w:rsidR="00E177C6" w:rsidRDefault="00C81D68">
            <w:pPr>
              <w:widowControl w:val="0"/>
              <w:shd w:val="clear" w:color="auto" w:fill="FFFFFF" w:themeFill="background1"/>
              <w:jc w:val="center"/>
              <w:rPr>
                <w:rFonts w:eastAsia="Times New Roman"/>
                <w:b/>
                <w:bCs/>
                <w:lang w:val="uk-UA"/>
              </w:rPr>
            </w:pPr>
            <w:r>
              <w:rPr>
                <w:b/>
                <w:sz w:val="22"/>
                <w:szCs w:val="22"/>
                <w:lang w:val="uk-UA"/>
              </w:rPr>
              <w:lastRenderedPageBreak/>
              <w:t>3</w:t>
            </w:r>
          </w:p>
        </w:tc>
        <w:tc>
          <w:tcPr>
            <w:tcW w:w="2797" w:type="dxa"/>
            <w:shd w:val="clear" w:color="auto" w:fill="auto"/>
            <w:vAlign w:val="center"/>
          </w:tcPr>
          <w:p w14:paraId="47FB56DE" w14:textId="77777777" w:rsidR="00E177C6" w:rsidRDefault="00C81D68">
            <w:pPr>
              <w:widowControl w:val="0"/>
              <w:shd w:val="clear" w:color="auto" w:fill="FFFFFF" w:themeFill="background1"/>
              <w:rPr>
                <w:rFonts w:eastAsia="Times New Roman"/>
                <w:b/>
                <w:lang w:val="uk-UA"/>
              </w:rPr>
            </w:pPr>
            <w:r>
              <w:rPr>
                <w:rFonts w:eastAsia="Times New Roman"/>
                <w:b/>
                <w:sz w:val="22"/>
                <w:szCs w:val="22"/>
                <w:lang w:val="uk-UA"/>
              </w:rPr>
              <w:t>Дії замовника при відмові переможця торгів підписати договір про закупівлю</w:t>
            </w:r>
          </w:p>
        </w:tc>
        <w:tc>
          <w:tcPr>
            <w:tcW w:w="6370" w:type="dxa"/>
            <w:gridSpan w:val="2"/>
            <w:shd w:val="clear" w:color="auto" w:fill="auto"/>
            <w:vAlign w:val="center"/>
          </w:tcPr>
          <w:p w14:paraId="10406350" w14:textId="77777777" w:rsidR="00E177C6" w:rsidRDefault="00C81D68">
            <w:pPr>
              <w:ind w:firstLine="335"/>
              <w:jc w:val="both"/>
              <w:textAlignment w:val="baseline"/>
              <w:rPr>
                <w:b/>
                <w:bCs/>
                <w:color w:val="000000"/>
                <w:shd w:val="clear" w:color="auto" w:fill="FFFFFF"/>
                <w:lang w:val="uk-UA"/>
              </w:rPr>
            </w:pPr>
            <w:r>
              <w:rPr>
                <w:color w:val="000000"/>
                <w:sz w:val="22"/>
                <w:szCs w:val="22"/>
                <w:shd w:val="clear" w:color="auto" w:fill="FFFFFF"/>
                <w:lang w:val="uk-UA"/>
              </w:rPr>
              <w:t xml:space="preserve">У разі якщо </w:t>
            </w:r>
            <w:r>
              <w:rPr>
                <w:color w:val="000000"/>
                <w:sz w:val="22"/>
                <w:szCs w:val="22"/>
                <w:shd w:val="clear" w:color="auto" w:fill="FFFFFF"/>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w:t>
            </w:r>
            <w:r>
              <w:rPr>
                <w:color w:val="000000"/>
                <w:sz w:val="22"/>
                <w:szCs w:val="22"/>
                <w:shd w:val="clear" w:color="auto" w:fill="FFFFFF"/>
                <w:lang w:val="uk-UA"/>
              </w:rPr>
              <w:t>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w:t>
            </w:r>
            <w:r>
              <w:rPr>
                <w:color w:val="000000"/>
                <w:sz w:val="22"/>
                <w:szCs w:val="22"/>
                <w:shd w:val="clear" w:color="auto" w:fill="FFFFFF"/>
                <w:lang w:val="uk-UA"/>
              </w:rPr>
              <w:t>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w:t>
            </w:r>
            <w:r>
              <w:rPr>
                <w:color w:val="000000"/>
                <w:sz w:val="22"/>
                <w:szCs w:val="22"/>
                <w:shd w:val="clear" w:color="auto" w:fill="FFFFFF"/>
                <w:lang w:val="uk-UA"/>
              </w:rPr>
              <w:t>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177C6" w14:paraId="714930ED" w14:textId="77777777">
        <w:trPr>
          <w:trHeight w:val="488"/>
          <w:jc w:val="center"/>
        </w:trPr>
        <w:tc>
          <w:tcPr>
            <w:tcW w:w="9743" w:type="dxa"/>
            <w:gridSpan w:val="5"/>
            <w:shd w:val="clear" w:color="auto" w:fill="FFFFFF" w:themeFill="background1"/>
            <w:vAlign w:val="center"/>
          </w:tcPr>
          <w:p w14:paraId="4562905E" w14:textId="77777777" w:rsidR="00E177C6" w:rsidRDefault="00C81D68">
            <w:pPr>
              <w:jc w:val="center"/>
              <w:textAlignment w:val="baseline"/>
              <w:rPr>
                <w:color w:val="000000"/>
                <w:shd w:val="clear" w:color="auto" w:fill="FFFFFF"/>
                <w:lang w:val="uk-UA"/>
              </w:rPr>
            </w:pPr>
            <w:r>
              <w:rPr>
                <w:rFonts w:eastAsia="Times New Roman"/>
                <w:b/>
                <w:color w:val="000000"/>
                <w:sz w:val="22"/>
                <w:szCs w:val="22"/>
                <w:shd w:val="clear" w:color="auto" w:fill="FFFFFF"/>
                <w:lang w:val="uk-UA"/>
              </w:rPr>
              <w:t xml:space="preserve">IX. Забезпечення </w:t>
            </w:r>
            <w:r>
              <w:rPr>
                <w:rFonts w:eastAsia="Times New Roman"/>
                <w:b/>
                <w:color w:val="000000"/>
                <w:sz w:val="22"/>
                <w:szCs w:val="22"/>
                <w:shd w:val="clear" w:color="auto" w:fill="FFFFFF"/>
                <w:lang w:val="uk-UA"/>
              </w:rPr>
              <w:t>виконання договору про закупівлю</w:t>
            </w:r>
          </w:p>
        </w:tc>
      </w:tr>
      <w:tr w:rsidR="00E177C6" w14:paraId="05FDA7FA" w14:textId="77777777">
        <w:trPr>
          <w:trHeight w:val="520"/>
          <w:jc w:val="center"/>
        </w:trPr>
        <w:tc>
          <w:tcPr>
            <w:tcW w:w="576" w:type="dxa"/>
            <w:gridSpan w:val="2"/>
            <w:shd w:val="clear" w:color="auto" w:fill="FFFFFF" w:themeFill="background1"/>
            <w:vAlign w:val="center"/>
          </w:tcPr>
          <w:p w14:paraId="1FE6D894" w14:textId="77777777" w:rsidR="00E177C6" w:rsidRDefault="00C81D68">
            <w:pPr>
              <w:widowControl w:val="0"/>
              <w:shd w:val="clear" w:color="auto" w:fill="FFFFFF" w:themeFill="background1"/>
              <w:jc w:val="center"/>
              <w:rPr>
                <w:b/>
                <w:bCs/>
                <w:lang w:val="uk-UA"/>
              </w:rPr>
            </w:pPr>
            <w:r>
              <w:rPr>
                <w:b/>
                <w:sz w:val="22"/>
                <w:szCs w:val="22"/>
                <w:lang w:val="uk-UA"/>
              </w:rPr>
              <w:t>1</w:t>
            </w:r>
          </w:p>
        </w:tc>
        <w:tc>
          <w:tcPr>
            <w:tcW w:w="2797" w:type="dxa"/>
            <w:shd w:val="clear" w:color="auto" w:fill="auto"/>
            <w:vAlign w:val="center"/>
          </w:tcPr>
          <w:p w14:paraId="760F6F91" w14:textId="77777777" w:rsidR="00E177C6" w:rsidRDefault="00C81D68">
            <w:pPr>
              <w:widowControl w:val="0"/>
              <w:shd w:val="clear" w:color="auto" w:fill="FFFFFF" w:themeFill="background1"/>
              <w:rPr>
                <w:lang w:val="uk-UA"/>
              </w:rPr>
            </w:pPr>
            <w:r>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49380AA8" w14:textId="77777777" w:rsidR="00E177C6" w:rsidRDefault="00C81D68">
            <w:pPr>
              <w:widowControl w:val="0"/>
              <w:shd w:val="clear" w:color="auto" w:fill="FFFFFF" w:themeFill="background1"/>
              <w:ind w:firstLine="335"/>
              <w:jc w:val="both"/>
              <w:rPr>
                <w:lang w:val="uk-UA"/>
              </w:rPr>
            </w:pPr>
            <w:r>
              <w:rPr>
                <w:rFonts w:eastAsia="Times New Roman"/>
                <w:sz w:val="22"/>
                <w:szCs w:val="22"/>
                <w:lang w:val="uk-UA"/>
              </w:rPr>
              <w:t>Забезпечення виконання договору про закупівлю не вимагається</w:t>
            </w:r>
          </w:p>
        </w:tc>
      </w:tr>
      <w:tr w:rsidR="00E177C6" w14:paraId="7DBED046" w14:textId="77777777">
        <w:trPr>
          <w:trHeight w:val="520"/>
          <w:jc w:val="center"/>
        </w:trPr>
        <w:tc>
          <w:tcPr>
            <w:tcW w:w="9743" w:type="dxa"/>
            <w:gridSpan w:val="5"/>
            <w:shd w:val="clear" w:color="auto" w:fill="FFFFFF" w:themeFill="background1"/>
            <w:vAlign w:val="center"/>
          </w:tcPr>
          <w:p w14:paraId="6F21C63C" w14:textId="77777777" w:rsidR="00E177C6" w:rsidRDefault="00C81D68">
            <w:pPr>
              <w:keepNext/>
              <w:keepLines/>
              <w:ind w:right="119"/>
              <w:jc w:val="center"/>
              <w:rPr>
                <w:rFonts w:eastAsia="Times New Roman"/>
                <w:lang w:val="uk-UA"/>
              </w:rPr>
            </w:pPr>
            <w:r>
              <w:rPr>
                <w:rFonts w:eastAsia="Calibri"/>
                <w:b/>
                <w:sz w:val="22"/>
                <w:szCs w:val="22"/>
                <w:lang w:val="uk-UA"/>
              </w:rPr>
              <w:t>X. Інша інформація</w:t>
            </w:r>
          </w:p>
        </w:tc>
      </w:tr>
      <w:tr w:rsidR="00E177C6" w14:paraId="5940365C" w14:textId="77777777">
        <w:trPr>
          <w:trHeight w:val="1124"/>
          <w:jc w:val="center"/>
        </w:trPr>
        <w:tc>
          <w:tcPr>
            <w:tcW w:w="9743" w:type="dxa"/>
            <w:gridSpan w:val="5"/>
            <w:shd w:val="clear" w:color="auto" w:fill="FFFFFF" w:themeFill="background1"/>
          </w:tcPr>
          <w:p w14:paraId="1C48FD9A" w14:textId="77777777" w:rsidR="00E177C6" w:rsidRDefault="00E177C6">
            <w:pPr>
              <w:widowControl w:val="0"/>
              <w:tabs>
                <w:tab w:val="left" w:pos="211"/>
                <w:tab w:val="left" w:pos="1080"/>
              </w:tabs>
              <w:ind w:firstLine="442"/>
              <w:jc w:val="both"/>
              <w:rPr>
                <w:rFonts w:eastAsia="Times New Roman"/>
                <w:color w:val="000000"/>
                <w:shd w:val="clear" w:color="auto" w:fill="FFFFFF"/>
                <w:lang w:val="uk-UA"/>
              </w:rPr>
            </w:pPr>
          </w:p>
          <w:p w14:paraId="3735AD46" w14:textId="77777777" w:rsidR="00E177C6" w:rsidRDefault="00C81D68">
            <w:pPr>
              <w:widowControl w:val="0"/>
              <w:tabs>
                <w:tab w:val="left" w:pos="211"/>
                <w:tab w:val="left" w:pos="1080"/>
              </w:tabs>
              <w:ind w:firstLine="442"/>
              <w:jc w:val="both"/>
              <w:rPr>
                <w:rFonts w:eastAsia="Times New Roman"/>
                <w:shd w:val="clear" w:color="auto" w:fill="FFFFFF"/>
                <w:lang w:val="uk-UA"/>
              </w:rPr>
            </w:pPr>
            <w:r>
              <w:rPr>
                <w:rFonts w:eastAsia="Times New Roman"/>
                <w:color w:val="000000"/>
                <w:sz w:val="22"/>
                <w:szCs w:val="22"/>
                <w:shd w:val="clear" w:color="auto" w:fill="FFFFFF"/>
                <w:lang w:val="uk-UA"/>
              </w:rPr>
              <w:t>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w:t>
            </w:r>
            <w:r>
              <w:rPr>
                <w:rFonts w:eastAsia="Times New Roman"/>
                <w:color w:val="000000"/>
                <w:sz w:val="22"/>
                <w:szCs w:val="22"/>
                <w:shd w:val="clear" w:color="auto" w:fill="FFFFFF"/>
                <w:lang w:val="uk-UA"/>
              </w:rPr>
              <w:t xml:space="preserve">о закупівлю, повинен надати замовнику інформацію (у довільній формі) щодо </w:t>
            </w:r>
            <w:r>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w:t>
            </w:r>
            <w:r>
              <w:rPr>
                <w:rFonts w:eastAsia="Times New Roman"/>
                <w:color w:val="000000"/>
                <w:sz w:val="22"/>
                <w:szCs w:val="22"/>
                <w:shd w:val="clear" w:color="auto" w:fill="FFFFFF"/>
                <w:lang w:val="uk-UA"/>
              </w:rPr>
              <w:t>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14:paraId="21453657" w14:textId="77777777" w:rsidR="00E177C6" w:rsidRDefault="00C81D68">
            <w:pPr>
              <w:shd w:val="clear" w:color="auto" w:fill="FFFFFF"/>
              <w:tabs>
                <w:tab w:val="left" w:pos="426"/>
              </w:tabs>
              <w:ind w:firstLine="442"/>
              <w:contextualSpacing/>
              <w:jc w:val="both"/>
              <w:rPr>
                <w:rFonts w:eastAsia="Times New Roman"/>
                <w:shd w:val="clear" w:color="auto" w:fill="FFFFFF"/>
                <w:lang w:val="uk-UA"/>
              </w:rPr>
            </w:pPr>
            <w:r>
              <w:rPr>
                <w:rFonts w:eastAsia="Times New Roman"/>
                <w:sz w:val="22"/>
                <w:szCs w:val="22"/>
                <w:shd w:val="clear" w:color="auto" w:fill="FFFFFF"/>
                <w:lang w:val="uk-UA"/>
              </w:rPr>
              <w:t>У разі, якщо переможцем процедури закупівлі є акціонерне товариство,</w:t>
            </w:r>
            <w:r>
              <w:rPr>
                <w:rFonts w:eastAsia="Times New Roman"/>
                <w:color w:val="000000"/>
                <w:sz w:val="22"/>
                <w:szCs w:val="22"/>
                <w:shd w:val="clear" w:color="auto" w:fill="FFFFFF"/>
                <w:lang w:val="uk-UA"/>
              </w:rPr>
              <w:t xml:space="preserve"> після оприлюд</w:t>
            </w:r>
            <w:r>
              <w:rPr>
                <w:rFonts w:eastAsia="Times New Roman"/>
                <w:color w:val="000000"/>
                <w:sz w:val="22"/>
                <w:szCs w:val="22"/>
                <w:shd w:val="clear" w:color="auto" w:fill="FFFFFF"/>
                <w:lang w:val="uk-UA"/>
              </w:rPr>
              <w:t xml:space="preserve">нення в електронній системі закупівель повідомлення про намір укласти договір, до укладення договору про закупівлю, </w:t>
            </w:r>
            <w:r>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w:t>
            </w:r>
            <w:r>
              <w:rPr>
                <w:rFonts w:eastAsia="Times New Roman"/>
                <w:sz w:val="22"/>
                <w:szCs w:val="22"/>
                <w:shd w:val="clear" w:color="auto" w:fill="FFFFFF"/>
                <w:lang w:val="uk-UA"/>
              </w:rPr>
              <w:t>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14:paraId="77426E43" w14:textId="77777777" w:rsidR="00E177C6" w:rsidRDefault="00E177C6">
            <w:pPr>
              <w:shd w:val="clear" w:color="auto" w:fill="FFFFFF"/>
              <w:tabs>
                <w:tab w:val="left" w:pos="426"/>
              </w:tabs>
              <w:contextualSpacing/>
              <w:jc w:val="both"/>
              <w:rPr>
                <w:rFonts w:eastAsia="Times New Roman"/>
                <w:sz w:val="16"/>
                <w:szCs w:val="16"/>
                <w:shd w:val="clear" w:color="auto" w:fill="FFFFFF"/>
                <w:lang w:val="uk-UA"/>
              </w:rPr>
            </w:pPr>
          </w:p>
          <w:p w14:paraId="4A8CE531" w14:textId="77777777" w:rsidR="00E177C6" w:rsidRDefault="00C81D68">
            <w:pPr>
              <w:shd w:val="clear" w:color="auto" w:fill="FFFFFF"/>
              <w:tabs>
                <w:tab w:val="left" w:pos="426"/>
              </w:tabs>
              <w:ind w:firstLine="452"/>
              <w:contextualSpacing/>
              <w:jc w:val="both"/>
              <w:rPr>
                <w:rFonts w:eastAsia="Times New Roman"/>
                <w:b/>
                <w:lang w:val="uk-UA"/>
              </w:rPr>
            </w:pPr>
            <w:r>
              <w:rPr>
                <w:rFonts w:eastAsia="Times New Roman"/>
                <w:sz w:val="22"/>
                <w:szCs w:val="22"/>
                <w:lang w:val="uk-UA"/>
              </w:rPr>
              <w:t>Переможець процедури закупівлі у строк, щ</w:t>
            </w:r>
            <w:r>
              <w:rPr>
                <w:rFonts w:eastAsia="Times New Roman"/>
                <w:sz w:val="22"/>
                <w:szCs w:val="22"/>
                <w:lang w:val="uk-UA"/>
              </w:rPr>
              <w:t>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Pr>
                <w:rFonts w:eastAsia="Times New Roman"/>
                <w:sz w:val="22"/>
                <w:szCs w:val="22"/>
                <w:lang w:val="uk-UA"/>
              </w:rPr>
              <w:t xml:space="preserve">ав, </w:t>
            </w:r>
            <w:r>
              <w:rPr>
                <w:rFonts w:eastAsia="Times New Roman"/>
                <w:b/>
                <w:sz w:val="22"/>
                <w:szCs w:val="22"/>
                <w:lang w:val="uk-UA"/>
              </w:rPr>
              <w:t>зазначених у підпунктах 3, 5, 6 і 12 та в абзаці чотирнадцятому пункту 44 Особливостей</w:t>
            </w:r>
            <w:r>
              <w:rPr>
                <w:rFonts w:eastAsia="Times New Roman"/>
                <w:sz w:val="22"/>
                <w:szCs w:val="22"/>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w:t>
            </w:r>
            <w:r>
              <w:rPr>
                <w:rFonts w:eastAsia="Times New Roman"/>
                <w:sz w:val="22"/>
                <w:szCs w:val="22"/>
                <w:lang w:val="uk-UA"/>
              </w:rPr>
              <w:t>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w:t>
            </w:r>
            <w:r>
              <w:rPr>
                <w:rFonts w:eastAsia="Times New Roman"/>
                <w:sz w:val="22"/>
                <w:szCs w:val="22"/>
                <w:lang w:val="uk-UA"/>
              </w:rPr>
              <w:t>олошення про проведення відкритих торгів.</w:t>
            </w:r>
          </w:p>
          <w:p w14:paraId="1A417586" w14:textId="77777777" w:rsidR="00E177C6" w:rsidRDefault="00E177C6">
            <w:pPr>
              <w:shd w:val="clear" w:color="auto" w:fill="FFFFFF"/>
              <w:tabs>
                <w:tab w:val="left" w:pos="426"/>
              </w:tabs>
              <w:contextualSpacing/>
              <w:jc w:val="both"/>
              <w:rPr>
                <w:rFonts w:eastAsia="Times New Roman"/>
                <w:b/>
                <w:sz w:val="16"/>
                <w:szCs w:val="16"/>
                <w:lang w:val="uk-UA"/>
              </w:rPr>
            </w:pPr>
          </w:p>
          <w:p w14:paraId="5C465EA9" w14:textId="77777777" w:rsidR="00E177C6" w:rsidRDefault="00E177C6">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E177C6" w14:paraId="73FC1155" w14:textId="77777777">
              <w:trPr>
                <w:trHeight w:val="282"/>
              </w:trPr>
              <w:tc>
                <w:tcPr>
                  <w:tcW w:w="568" w:type="dxa"/>
                  <w:shd w:val="clear" w:color="auto" w:fill="auto"/>
                  <w:vAlign w:val="center"/>
                </w:tcPr>
                <w:p w14:paraId="12AA5017" w14:textId="77777777" w:rsidR="00E177C6" w:rsidRDefault="00C81D68">
                  <w:pPr>
                    <w:jc w:val="both"/>
                    <w:rPr>
                      <w:rFonts w:eastAsia="Times New Roman"/>
                      <w:lang w:val="uk-UA"/>
                    </w:rPr>
                  </w:pPr>
                  <w:r>
                    <w:rPr>
                      <w:rFonts w:eastAsia="Times New Roman"/>
                      <w:sz w:val="22"/>
                      <w:szCs w:val="22"/>
                      <w:lang w:val="uk-UA"/>
                    </w:rPr>
                    <w:lastRenderedPageBreak/>
                    <w:t>№ з/п</w:t>
                  </w:r>
                </w:p>
              </w:tc>
              <w:tc>
                <w:tcPr>
                  <w:tcW w:w="4476" w:type="dxa"/>
                  <w:shd w:val="clear" w:color="auto" w:fill="auto"/>
                  <w:vAlign w:val="center"/>
                </w:tcPr>
                <w:p w14:paraId="2ACF3BE7" w14:textId="77777777" w:rsidR="00E177C6" w:rsidRDefault="00C81D68">
                  <w:pPr>
                    <w:jc w:val="center"/>
                    <w:rPr>
                      <w:rFonts w:eastAsia="Times New Roman"/>
                      <w:lang w:val="uk-UA"/>
                    </w:rPr>
                  </w:pPr>
                  <w:r>
                    <w:rPr>
                      <w:rFonts w:eastAsia="Times New Roman"/>
                      <w:sz w:val="22"/>
                      <w:szCs w:val="22"/>
                      <w:lang w:val="uk-UA"/>
                    </w:rPr>
                    <w:t>Підстави визначені</w:t>
                  </w:r>
                </w:p>
                <w:p w14:paraId="6B39D393" w14:textId="77777777" w:rsidR="00E177C6" w:rsidRDefault="00C81D68">
                  <w:pPr>
                    <w:jc w:val="center"/>
                    <w:rPr>
                      <w:rFonts w:eastAsia="Times New Roman"/>
                      <w:lang w:val="uk-UA"/>
                    </w:rPr>
                  </w:pPr>
                  <w:r>
                    <w:rPr>
                      <w:rFonts w:eastAsia="Times New Roman"/>
                      <w:sz w:val="22"/>
                      <w:szCs w:val="22"/>
                      <w:lang w:val="uk-UA"/>
                    </w:rPr>
                    <w:t xml:space="preserve"> </w:t>
                  </w:r>
                  <w:r>
                    <w:rPr>
                      <w:rFonts w:eastAsia="Times New Roman"/>
                      <w:b/>
                      <w:color w:val="000000"/>
                      <w:sz w:val="22"/>
                      <w:szCs w:val="22"/>
                      <w:lang w:val="uk-UA"/>
                    </w:rPr>
                    <w:t>пунктом 44 Особливостей</w:t>
                  </w:r>
                </w:p>
              </w:tc>
              <w:tc>
                <w:tcPr>
                  <w:tcW w:w="4395" w:type="dxa"/>
                  <w:shd w:val="clear" w:color="auto" w:fill="D9D9D9"/>
                  <w:vAlign w:val="center"/>
                </w:tcPr>
                <w:p w14:paraId="24769342" w14:textId="77777777" w:rsidR="00E177C6" w:rsidRDefault="00C81D68">
                  <w:pPr>
                    <w:jc w:val="center"/>
                    <w:rPr>
                      <w:rFonts w:eastAsia="Times New Roman"/>
                      <w:lang w:val="uk-UA"/>
                    </w:rPr>
                  </w:pPr>
                  <w:r>
                    <w:rPr>
                      <w:rFonts w:eastAsia="Times New Roman"/>
                      <w:sz w:val="22"/>
                      <w:szCs w:val="22"/>
                      <w:lang w:val="uk-UA"/>
                    </w:rPr>
                    <w:t xml:space="preserve">Документи, які переможець процедури закупівлі повинен надати замовнику у строк, що </w:t>
                  </w:r>
                  <w:r>
                    <w:rPr>
                      <w:rFonts w:eastAsia="Times New Roman"/>
                      <w:b/>
                      <w:sz w:val="22"/>
                      <w:szCs w:val="22"/>
                      <w:lang w:val="uk-UA"/>
                    </w:rPr>
                    <w:t>не перевищує 4 (чотири) дні</w:t>
                  </w:r>
                  <w:r>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w:t>
                  </w:r>
                  <w:r>
                    <w:rPr>
                      <w:rFonts w:eastAsia="Times New Roman"/>
                      <w:sz w:val="22"/>
                      <w:szCs w:val="22"/>
                      <w:lang w:val="uk-UA"/>
                    </w:rPr>
                    <w:t>стемі закупівель</w:t>
                  </w:r>
                </w:p>
              </w:tc>
            </w:tr>
            <w:tr w:rsidR="00E177C6" w14:paraId="722A409B" w14:textId="77777777">
              <w:trPr>
                <w:trHeight w:val="273"/>
              </w:trPr>
              <w:tc>
                <w:tcPr>
                  <w:tcW w:w="568" w:type="dxa"/>
                  <w:shd w:val="clear" w:color="auto" w:fill="auto"/>
                  <w:vAlign w:val="center"/>
                </w:tcPr>
                <w:p w14:paraId="2831D939" w14:textId="77777777" w:rsidR="00E177C6" w:rsidRDefault="00C81D68">
                  <w:pPr>
                    <w:jc w:val="both"/>
                    <w:rPr>
                      <w:rFonts w:eastAsia="Times New Roman"/>
                      <w:lang w:val="uk-UA"/>
                    </w:rPr>
                  </w:pPr>
                  <w:r>
                    <w:rPr>
                      <w:rFonts w:eastAsia="Times New Roman"/>
                      <w:sz w:val="22"/>
                      <w:szCs w:val="22"/>
                      <w:lang w:val="uk-UA"/>
                    </w:rPr>
                    <w:t>1.</w:t>
                  </w:r>
                </w:p>
              </w:tc>
              <w:tc>
                <w:tcPr>
                  <w:tcW w:w="4476" w:type="dxa"/>
                  <w:shd w:val="clear" w:color="auto" w:fill="auto"/>
                  <w:vAlign w:val="center"/>
                </w:tcPr>
                <w:p w14:paraId="1B67368D" w14:textId="3FA257BC" w:rsidR="00E177C6" w:rsidRDefault="00C81D68">
                  <w:pPr>
                    <w:jc w:val="both"/>
                    <w:rPr>
                      <w:rFonts w:eastAsia="Times New Roman"/>
                      <w:color w:val="000000"/>
                      <w:shd w:val="clear" w:color="auto" w:fill="FFFFFF"/>
                      <w:lang w:val="uk-UA"/>
                    </w:rPr>
                  </w:pPr>
                  <w:r>
                    <w:rPr>
                      <w:color w:val="333333"/>
                      <w:sz w:val="22"/>
                      <w:szCs w:val="22"/>
                      <w:shd w:val="clear" w:color="auto" w:fill="FFFFFF"/>
                      <w:lang w:val="uk-UA"/>
                    </w:rPr>
                    <w:t>Відомості про юридичну особу, яка є учасником процедури закупівлі, внесен</w:t>
                  </w:r>
                  <w:r w:rsidR="00E219BC">
                    <w:rPr>
                      <w:color w:val="333333"/>
                      <w:sz w:val="22"/>
                      <w:szCs w:val="22"/>
                      <w:shd w:val="clear" w:color="auto" w:fill="FFFFFF"/>
                      <w:lang w:val="uk-UA"/>
                    </w:rPr>
                    <w:t>і</w:t>
                  </w:r>
                  <w:r>
                    <w:rPr>
                      <w:color w:val="333333"/>
                      <w:sz w:val="22"/>
                      <w:szCs w:val="22"/>
                      <w:shd w:val="clear" w:color="auto" w:fill="FFFFFF"/>
                      <w:lang w:val="uk-UA"/>
                    </w:rPr>
                    <w:t xml:space="preserve"> до Єдиного державного реєстру осіб, які вчинили корупційні або пов’язані з корупцією правопорушення </w:t>
                  </w:r>
                  <w:r>
                    <w:rPr>
                      <w:rFonts w:eastAsia="Times New Roman"/>
                      <w:color w:val="000000"/>
                      <w:sz w:val="22"/>
                      <w:szCs w:val="22"/>
                      <w:shd w:val="clear" w:color="auto" w:fill="FFFFFF"/>
                      <w:lang w:val="uk-UA"/>
                    </w:rPr>
                    <w:t>(</w:t>
                  </w:r>
                  <w:r>
                    <w:rPr>
                      <w:rFonts w:eastAsia="Times New Roman"/>
                      <w:color w:val="000000"/>
                      <w:sz w:val="22"/>
                      <w:szCs w:val="22"/>
                      <w:lang w:val="uk-UA" w:eastAsia="uk-UA"/>
                    </w:rPr>
                    <w:t>підпункт 2 пункту 44 Особливостей</w:t>
                  </w:r>
                  <w:r>
                    <w:rPr>
                      <w:rFonts w:eastAsia="Times New Roman"/>
                      <w:color w:val="000000"/>
                      <w:sz w:val="22"/>
                      <w:szCs w:val="22"/>
                      <w:shd w:val="clear" w:color="auto" w:fill="FFFFFF"/>
                      <w:lang w:val="uk-UA"/>
                    </w:rPr>
                    <w:t>).</w:t>
                  </w:r>
                </w:p>
              </w:tc>
              <w:tc>
                <w:tcPr>
                  <w:tcW w:w="4395" w:type="dxa"/>
                  <w:shd w:val="clear" w:color="auto" w:fill="auto"/>
                  <w:vAlign w:val="center"/>
                </w:tcPr>
                <w:p w14:paraId="61A486B4" w14:textId="77777777" w:rsidR="00E177C6" w:rsidRDefault="00C81D68">
                  <w:pPr>
                    <w:jc w:val="both"/>
                    <w:rPr>
                      <w:rFonts w:eastAsia="Times New Roman"/>
                      <w:shd w:val="clear" w:color="auto" w:fill="FFFFFF"/>
                      <w:lang w:val="uk-UA"/>
                    </w:rPr>
                  </w:pPr>
                  <w:r>
                    <w:rPr>
                      <w:rFonts w:eastAsia="Times New Roman"/>
                      <w:sz w:val="22"/>
                      <w:szCs w:val="22"/>
                      <w:shd w:val="clear" w:color="auto" w:fill="FFFFFF"/>
                      <w:lang w:val="uk-UA"/>
                    </w:rPr>
                    <w:t>Документ, виданий відпо</w:t>
                  </w:r>
                  <w:r>
                    <w:rPr>
                      <w:rFonts w:eastAsia="Times New Roman"/>
                      <w:sz w:val="22"/>
                      <w:szCs w:val="22"/>
                      <w:shd w:val="clear" w:color="auto" w:fill="FFFFFF"/>
                      <w:lang w:val="uk-UA"/>
                    </w:rPr>
                    <w:t xml:space="preserve">відним органом, який має такі повноваження. </w:t>
                  </w:r>
                </w:p>
                <w:p w14:paraId="7FD08C2A" w14:textId="77777777" w:rsidR="00E177C6" w:rsidRDefault="00C81D68">
                  <w:pPr>
                    <w:jc w:val="both"/>
                    <w:rPr>
                      <w:rFonts w:eastAsia="Times New Roman"/>
                      <w:i/>
                      <w:shd w:val="clear" w:color="auto" w:fill="FFFFFF"/>
                      <w:lang w:val="uk-UA"/>
                    </w:rPr>
                  </w:pPr>
                  <w:r>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7E9E3338" w14:textId="77777777" w:rsidR="00E177C6" w:rsidRDefault="00E177C6">
                  <w:pPr>
                    <w:jc w:val="both"/>
                    <w:rPr>
                      <w:rFonts w:eastAsia="Times New Roman"/>
                      <w:color w:val="000000"/>
                      <w:sz w:val="20"/>
                      <w:szCs w:val="20"/>
                      <w:lang w:val="uk-UA" w:eastAsia="uk-UA"/>
                    </w:rPr>
                  </w:pPr>
                </w:p>
                <w:p w14:paraId="161FF73D" w14:textId="77777777" w:rsidR="00E177C6" w:rsidRDefault="00C81D68">
                  <w:pPr>
                    <w:jc w:val="both"/>
                    <w:rPr>
                      <w:rFonts w:eastAsia="Times New Roman"/>
                      <w:i/>
                      <w:shd w:val="clear" w:color="auto" w:fill="FFFFFF"/>
                      <w:lang w:val="uk-UA"/>
                    </w:rPr>
                  </w:pPr>
                  <w:r>
                    <w:rPr>
                      <w:rFonts w:eastAsia="Times New Roman"/>
                      <w:i/>
                      <w:color w:val="000000"/>
                      <w:sz w:val="20"/>
                      <w:szCs w:val="20"/>
                      <w:lang w:val="uk-UA" w:eastAsia="uk-UA"/>
                    </w:rPr>
                    <w:t xml:space="preserve">На момент оприлюднення </w:t>
                  </w:r>
                  <w:r>
                    <w:rPr>
                      <w:rFonts w:eastAsia="Times New Roman"/>
                      <w:i/>
                      <w:color w:val="000000"/>
                      <w:sz w:val="20"/>
                      <w:szCs w:val="20"/>
                      <w:lang w:val="uk-UA" w:eastAsia="uk-UA"/>
                    </w:rPr>
                    <w:t>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w:t>
                  </w:r>
                  <w:r>
                    <w:rPr>
                      <w:rFonts w:eastAsia="Times New Roman"/>
                      <w:i/>
                      <w:color w:val="000000"/>
                      <w:sz w:val="20"/>
                      <w:szCs w:val="20"/>
                      <w:lang w:val="uk-UA" w:eastAsia="uk-UA"/>
                    </w:rPr>
                    <w:t>, що підтверджує відсутність підстави, передбаченої підпунктом 2 пункту 44 Особливостей.</w:t>
                  </w:r>
                </w:p>
                <w:p w14:paraId="635C976E" w14:textId="77777777" w:rsidR="00E177C6" w:rsidRDefault="00E177C6">
                  <w:pPr>
                    <w:jc w:val="both"/>
                    <w:rPr>
                      <w:rFonts w:eastAsia="Times New Roman"/>
                      <w:i/>
                      <w:sz w:val="20"/>
                      <w:szCs w:val="20"/>
                      <w:shd w:val="clear" w:color="auto" w:fill="FFFFFF"/>
                      <w:lang w:val="uk-UA"/>
                    </w:rPr>
                  </w:pPr>
                </w:p>
              </w:tc>
            </w:tr>
            <w:tr w:rsidR="00E177C6" w14:paraId="0A3B4881" w14:textId="77777777">
              <w:trPr>
                <w:trHeight w:val="273"/>
              </w:trPr>
              <w:tc>
                <w:tcPr>
                  <w:tcW w:w="568" w:type="dxa"/>
                  <w:shd w:val="clear" w:color="auto" w:fill="auto"/>
                  <w:vAlign w:val="center"/>
                </w:tcPr>
                <w:p w14:paraId="59FD7EDB" w14:textId="77777777" w:rsidR="00E177C6" w:rsidRDefault="00C81D68">
                  <w:pPr>
                    <w:jc w:val="both"/>
                    <w:rPr>
                      <w:rFonts w:eastAsia="Times New Roman"/>
                      <w:lang w:val="uk-UA"/>
                    </w:rPr>
                  </w:pPr>
                  <w:r>
                    <w:rPr>
                      <w:rFonts w:eastAsia="Times New Roman"/>
                      <w:sz w:val="22"/>
                      <w:szCs w:val="22"/>
                      <w:lang w:val="uk-UA"/>
                    </w:rPr>
                    <w:t>2.</w:t>
                  </w:r>
                </w:p>
              </w:tc>
              <w:tc>
                <w:tcPr>
                  <w:tcW w:w="4476" w:type="dxa"/>
                  <w:shd w:val="clear" w:color="auto" w:fill="auto"/>
                  <w:vAlign w:val="center"/>
                </w:tcPr>
                <w:p w14:paraId="6CF87DD5" w14:textId="77777777" w:rsidR="00E177C6" w:rsidRDefault="00C81D68">
                  <w:pPr>
                    <w:jc w:val="both"/>
                    <w:rPr>
                      <w:rFonts w:eastAsia="Times New Roman"/>
                      <w:color w:val="000000"/>
                      <w:shd w:val="clear" w:color="auto" w:fill="FFFFFF"/>
                      <w:lang w:val="uk-UA"/>
                    </w:rPr>
                  </w:pPr>
                  <w:r>
                    <w:rPr>
                      <w:color w:val="333333"/>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color w:val="000000"/>
                      <w:sz w:val="22"/>
                      <w:szCs w:val="22"/>
                      <w:shd w:val="clear" w:color="auto" w:fill="FFFFFF"/>
                      <w:lang w:val="uk-UA"/>
                    </w:rPr>
                    <w:t>(</w:t>
                  </w:r>
                  <w:r>
                    <w:rPr>
                      <w:rFonts w:eastAsia="Times New Roman"/>
                      <w:color w:val="000000"/>
                      <w:sz w:val="22"/>
                      <w:szCs w:val="22"/>
                      <w:lang w:val="uk-UA" w:eastAsia="uk-UA"/>
                    </w:rPr>
                    <w:t>підпункт 3 пункту 44 Особ</w:t>
                  </w:r>
                  <w:r>
                    <w:rPr>
                      <w:rFonts w:eastAsia="Times New Roman"/>
                      <w:color w:val="000000"/>
                      <w:sz w:val="22"/>
                      <w:szCs w:val="22"/>
                      <w:lang w:val="uk-UA" w:eastAsia="uk-UA"/>
                    </w:rPr>
                    <w:t>ливостей</w:t>
                  </w:r>
                  <w:r>
                    <w:rPr>
                      <w:rFonts w:eastAsia="Times New Roman"/>
                      <w:color w:val="000000"/>
                      <w:sz w:val="22"/>
                      <w:szCs w:val="22"/>
                      <w:shd w:val="clear" w:color="auto" w:fill="FFFFFF"/>
                      <w:lang w:val="uk-UA"/>
                    </w:rPr>
                    <w:t>).</w:t>
                  </w:r>
                </w:p>
                <w:p w14:paraId="14005243" w14:textId="77777777" w:rsidR="00E177C6" w:rsidRDefault="00E177C6">
                  <w:pPr>
                    <w:jc w:val="both"/>
                    <w:rPr>
                      <w:rFonts w:eastAsia="Times New Roman"/>
                      <w:color w:val="000000"/>
                      <w:shd w:val="clear" w:color="auto" w:fill="FFFFFF"/>
                      <w:lang w:val="uk-UA"/>
                    </w:rPr>
                  </w:pPr>
                </w:p>
              </w:tc>
              <w:tc>
                <w:tcPr>
                  <w:tcW w:w="4395" w:type="dxa"/>
                  <w:shd w:val="clear" w:color="auto" w:fill="auto"/>
                  <w:vAlign w:val="center"/>
                </w:tcPr>
                <w:p w14:paraId="6B608DCF" w14:textId="77777777" w:rsidR="00E177C6" w:rsidRDefault="00C81D68">
                  <w:pPr>
                    <w:jc w:val="both"/>
                    <w:rPr>
                      <w:rFonts w:eastAsia="Times New Roman"/>
                      <w:shd w:val="clear" w:color="auto" w:fill="FFFFFF"/>
                      <w:lang w:val="uk-UA"/>
                    </w:rPr>
                  </w:pPr>
                  <w:r>
                    <w:rPr>
                      <w:rFonts w:eastAsia="Times New Roman"/>
                      <w:sz w:val="22"/>
                      <w:szCs w:val="22"/>
                      <w:shd w:val="clear" w:color="auto" w:fill="FFFFFF"/>
                      <w:lang w:val="uk-UA"/>
                    </w:rPr>
                    <w:t>Документ, виданий відповідним органом, який має такі повноваження.*</w:t>
                  </w:r>
                </w:p>
                <w:p w14:paraId="722D2440" w14:textId="77777777" w:rsidR="00E177C6" w:rsidRDefault="00C81D68">
                  <w:pPr>
                    <w:jc w:val="both"/>
                    <w:rPr>
                      <w:rFonts w:eastAsia="Times New Roman"/>
                      <w:b/>
                      <w:shd w:val="clear" w:color="auto" w:fill="FFFFFF"/>
                      <w:lang w:val="uk-UA"/>
                    </w:rPr>
                  </w:pPr>
                  <w:r>
                    <w:rPr>
                      <w:rFonts w:eastAsia="Times New Roman"/>
                      <w: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w:t>
                  </w:r>
                  <w:r>
                    <w:rPr>
                      <w:rFonts w:eastAsia="Times New Roman"/>
                      <w:b/>
                      <w:sz w:val="22"/>
                      <w:szCs w:val="22"/>
                      <w:shd w:val="clear" w:color="auto" w:fill="FFFFFF"/>
                      <w:lang w:val="uk-UA"/>
                    </w:rPr>
                    <w:t>закупівлі.</w:t>
                  </w:r>
                </w:p>
                <w:p w14:paraId="48D49460" w14:textId="77777777" w:rsidR="00E177C6" w:rsidRDefault="00E177C6">
                  <w:pPr>
                    <w:jc w:val="both"/>
                    <w:rPr>
                      <w:rFonts w:eastAsia="Times New Roman"/>
                      <w:color w:val="000000"/>
                      <w:sz w:val="20"/>
                      <w:szCs w:val="20"/>
                      <w:lang w:val="uk-UA" w:eastAsia="uk-UA"/>
                    </w:rPr>
                  </w:pPr>
                </w:p>
                <w:p w14:paraId="1E4CFAB9" w14:textId="77777777" w:rsidR="00E177C6" w:rsidRDefault="00E177C6">
                  <w:pPr>
                    <w:jc w:val="both"/>
                    <w:rPr>
                      <w:rFonts w:eastAsia="Times New Roman"/>
                      <w:b/>
                      <w:shd w:val="clear" w:color="auto" w:fill="FFFFFF"/>
                      <w:lang w:val="uk-UA"/>
                    </w:rPr>
                  </w:pPr>
                </w:p>
              </w:tc>
            </w:tr>
            <w:tr w:rsidR="00E177C6" w14:paraId="6E83BDC2" w14:textId="77777777">
              <w:trPr>
                <w:trHeight w:val="273"/>
              </w:trPr>
              <w:tc>
                <w:tcPr>
                  <w:tcW w:w="568" w:type="dxa"/>
                  <w:shd w:val="clear" w:color="auto" w:fill="auto"/>
                  <w:vAlign w:val="center"/>
                </w:tcPr>
                <w:p w14:paraId="1F59204F" w14:textId="77777777" w:rsidR="00E177C6" w:rsidRDefault="00C81D68">
                  <w:pPr>
                    <w:jc w:val="both"/>
                    <w:rPr>
                      <w:rFonts w:eastAsia="Times New Roman"/>
                      <w:lang w:val="uk-UA"/>
                    </w:rPr>
                  </w:pPr>
                  <w:r>
                    <w:rPr>
                      <w:rFonts w:eastAsia="Times New Roman"/>
                      <w:sz w:val="22"/>
                      <w:szCs w:val="22"/>
                      <w:lang w:val="uk-UA"/>
                    </w:rPr>
                    <w:t>3.</w:t>
                  </w:r>
                </w:p>
              </w:tc>
              <w:tc>
                <w:tcPr>
                  <w:tcW w:w="4476" w:type="dxa"/>
                  <w:shd w:val="clear" w:color="auto" w:fill="auto"/>
                  <w:vAlign w:val="center"/>
                </w:tcPr>
                <w:p w14:paraId="393926F4" w14:textId="77777777" w:rsidR="00E177C6" w:rsidRDefault="00C81D68">
                  <w:pPr>
                    <w:jc w:val="both"/>
                    <w:rPr>
                      <w:rFonts w:eastAsia="Times New Roman"/>
                      <w:color w:val="000000"/>
                      <w:shd w:val="clear" w:color="auto" w:fill="FFFFFF"/>
                      <w:lang w:val="uk-UA"/>
                    </w:rPr>
                  </w:pPr>
                  <w:r>
                    <w:rPr>
                      <w:color w:val="333333"/>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w:t>
                  </w:r>
                  <w:r>
                    <w:rPr>
                      <w:color w:val="333333"/>
                      <w:sz w:val="22"/>
                      <w:szCs w:val="22"/>
                      <w:shd w:val="clear" w:color="auto" w:fill="FFFFFF"/>
                      <w:lang w:val="uk-UA"/>
                    </w:rPr>
                    <w:t>ному законом порядку</w:t>
                  </w:r>
                  <w:r>
                    <w:rPr>
                      <w:rFonts w:eastAsia="Times New Roman"/>
                      <w:color w:val="000000"/>
                      <w:sz w:val="22"/>
                      <w:szCs w:val="22"/>
                      <w:shd w:val="clear" w:color="auto" w:fill="FFFFFF"/>
                      <w:lang w:val="uk-UA"/>
                    </w:rPr>
                    <w:t xml:space="preserve"> (</w:t>
                  </w:r>
                  <w:r>
                    <w:rPr>
                      <w:rFonts w:eastAsia="Times New Roman"/>
                      <w:color w:val="000000"/>
                      <w:sz w:val="22"/>
                      <w:szCs w:val="22"/>
                      <w:lang w:val="uk-UA" w:eastAsia="uk-UA"/>
                    </w:rPr>
                    <w:t>підпункт 5 пункту 44 Особливостей</w:t>
                  </w:r>
                  <w:r>
                    <w:rPr>
                      <w:rFonts w:eastAsia="Times New Roman"/>
                      <w:color w:val="000000"/>
                      <w:sz w:val="22"/>
                      <w:szCs w:val="22"/>
                      <w:shd w:val="clear" w:color="auto" w:fill="FFFFFF"/>
                      <w:lang w:val="uk-UA"/>
                    </w:rPr>
                    <w:t>).</w:t>
                  </w:r>
                </w:p>
              </w:tc>
              <w:tc>
                <w:tcPr>
                  <w:tcW w:w="4395" w:type="dxa"/>
                  <w:shd w:val="clear" w:color="auto" w:fill="auto"/>
                  <w:vAlign w:val="center"/>
                </w:tcPr>
                <w:p w14:paraId="60983794" w14:textId="77777777" w:rsidR="00E177C6" w:rsidRDefault="00C81D68">
                  <w:pPr>
                    <w:jc w:val="both"/>
                    <w:rPr>
                      <w:rFonts w:eastAsia="Times New Roman"/>
                      <w:shd w:val="clear" w:color="auto" w:fill="FFFFFF"/>
                      <w:lang w:val="uk-UA"/>
                    </w:rPr>
                  </w:pPr>
                  <w:r>
                    <w:rPr>
                      <w:rFonts w:eastAsia="Times New Roman"/>
                      <w:sz w:val="22"/>
                      <w:szCs w:val="22"/>
                      <w:shd w:val="clear" w:color="auto" w:fill="FFFFFF"/>
                      <w:lang w:val="uk-UA"/>
                    </w:rPr>
                    <w:t>Документ, виданий відповідним органом, який має такі повноваження.*</w:t>
                  </w:r>
                </w:p>
                <w:p w14:paraId="4A9919E8" w14:textId="77777777" w:rsidR="00E177C6" w:rsidRDefault="00C81D68">
                  <w:pPr>
                    <w:jc w:val="both"/>
                    <w:rPr>
                      <w:rFonts w:eastAsia="Times New Roman"/>
                      <w:lang w:val="uk-UA"/>
                    </w:rPr>
                  </w:pPr>
                  <w:r>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w:t>
                  </w:r>
                  <w:r>
                    <w:rPr>
                      <w:rFonts w:eastAsia="Times New Roman"/>
                      <w:b/>
                      <w:color w:val="1D1D1B"/>
                      <w:sz w:val="22"/>
                      <w:szCs w:val="22"/>
                      <w:shd w:val="clear" w:color="auto" w:fill="FFFFFF"/>
                      <w:lang w:val="uk-UA"/>
                    </w:rPr>
                    <w:t>ів за відповідним предметом закупівлі.</w:t>
                  </w:r>
                </w:p>
              </w:tc>
            </w:tr>
            <w:tr w:rsidR="00E177C6" w14:paraId="2B9EA96C" w14:textId="77777777">
              <w:trPr>
                <w:trHeight w:val="424"/>
              </w:trPr>
              <w:tc>
                <w:tcPr>
                  <w:tcW w:w="568" w:type="dxa"/>
                  <w:shd w:val="clear" w:color="auto" w:fill="auto"/>
                  <w:vAlign w:val="center"/>
                </w:tcPr>
                <w:p w14:paraId="4F13AB92" w14:textId="77777777" w:rsidR="00E177C6" w:rsidRDefault="00C81D68">
                  <w:pPr>
                    <w:jc w:val="both"/>
                    <w:rPr>
                      <w:rFonts w:eastAsia="Times New Roman"/>
                      <w:lang w:val="uk-UA"/>
                    </w:rPr>
                  </w:pPr>
                  <w:r>
                    <w:rPr>
                      <w:rFonts w:eastAsia="Times New Roman"/>
                      <w:sz w:val="22"/>
                      <w:szCs w:val="22"/>
                      <w:lang w:val="uk-UA"/>
                    </w:rPr>
                    <w:t>4.</w:t>
                  </w:r>
                </w:p>
              </w:tc>
              <w:tc>
                <w:tcPr>
                  <w:tcW w:w="4476" w:type="dxa"/>
                  <w:shd w:val="clear" w:color="auto" w:fill="auto"/>
                  <w:vAlign w:val="center"/>
                </w:tcPr>
                <w:p w14:paraId="40A9CFB0" w14:textId="77777777" w:rsidR="00E177C6" w:rsidRDefault="00C81D68">
                  <w:pPr>
                    <w:jc w:val="both"/>
                    <w:rPr>
                      <w:rFonts w:eastAsia="Times New Roman"/>
                      <w:lang w:val="uk-UA"/>
                    </w:rPr>
                  </w:pPr>
                  <w:r>
                    <w:rPr>
                      <w:color w:val="333333"/>
                      <w:sz w:val="22"/>
                      <w:szCs w:val="22"/>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color w:val="333333"/>
                      <w:sz w:val="22"/>
                      <w:szCs w:val="22"/>
                      <w:shd w:val="clear" w:color="auto" w:fill="FFFFFF"/>
                      <w:lang w:val="uk-UA"/>
                    </w:rPr>
                    <w:t xml:space="preserve">дку </w:t>
                  </w:r>
                  <w:r>
                    <w:rPr>
                      <w:rFonts w:eastAsia="Times New Roman"/>
                      <w:color w:val="000000"/>
                      <w:sz w:val="22"/>
                      <w:szCs w:val="22"/>
                      <w:shd w:val="clear" w:color="auto" w:fill="FFFFFF"/>
                      <w:lang w:val="uk-UA"/>
                    </w:rPr>
                    <w:t>(</w:t>
                  </w:r>
                  <w:r>
                    <w:rPr>
                      <w:rFonts w:eastAsia="Times New Roman"/>
                      <w:color w:val="000000"/>
                      <w:sz w:val="22"/>
                      <w:szCs w:val="22"/>
                      <w:lang w:val="uk-UA" w:eastAsia="uk-UA"/>
                    </w:rPr>
                    <w:t>підпункт 6 пункту 44 Особливостей</w:t>
                  </w:r>
                  <w:r>
                    <w:rPr>
                      <w:rFonts w:eastAsia="Times New Roman"/>
                      <w:color w:val="000000"/>
                      <w:sz w:val="22"/>
                      <w:szCs w:val="22"/>
                      <w:shd w:val="clear" w:color="auto" w:fill="FFFFFF"/>
                      <w:lang w:val="uk-UA"/>
                    </w:rPr>
                    <w:t>).</w:t>
                  </w:r>
                </w:p>
              </w:tc>
              <w:tc>
                <w:tcPr>
                  <w:tcW w:w="4395" w:type="dxa"/>
                  <w:shd w:val="clear" w:color="auto" w:fill="auto"/>
                  <w:vAlign w:val="center"/>
                </w:tcPr>
                <w:p w14:paraId="4D916FFF" w14:textId="77777777" w:rsidR="00E177C6" w:rsidRDefault="00C81D68">
                  <w:pPr>
                    <w:jc w:val="both"/>
                    <w:rPr>
                      <w:rFonts w:eastAsia="Times New Roman"/>
                      <w:shd w:val="clear" w:color="auto" w:fill="FFFFFF"/>
                      <w:lang w:val="uk-UA"/>
                    </w:rPr>
                  </w:pPr>
                  <w:r>
                    <w:rPr>
                      <w:rFonts w:eastAsia="Times New Roman"/>
                      <w:sz w:val="22"/>
                      <w:szCs w:val="22"/>
                      <w:shd w:val="clear" w:color="auto" w:fill="FFFFFF"/>
                      <w:lang w:val="uk-UA"/>
                    </w:rPr>
                    <w:t>Документ, виданий відповідним органом, який має такі повноваження.*</w:t>
                  </w:r>
                </w:p>
                <w:p w14:paraId="5F827A67" w14:textId="77777777" w:rsidR="00E177C6" w:rsidRDefault="00C81D68">
                  <w:pPr>
                    <w:jc w:val="both"/>
                    <w:rPr>
                      <w:rFonts w:eastAsia="Times New Roman"/>
                      <w:highlight w:val="yellow"/>
                      <w:lang w:val="uk-UA"/>
                    </w:rPr>
                  </w:pPr>
                  <w:r>
                    <w:rPr>
                      <w:rFonts w:eastAsia="Times New Roman"/>
                      <w:b/>
                      <w:color w:val="1D1D1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проведення відкритих торгів за </w:t>
                  </w:r>
                  <w:r>
                    <w:rPr>
                      <w:rFonts w:eastAsia="Times New Roman"/>
                      <w:b/>
                      <w:color w:val="1D1D1B"/>
                      <w:sz w:val="22"/>
                      <w:szCs w:val="22"/>
                      <w:shd w:val="clear" w:color="auto" w:fill="FFFFFF"/>
                      <w:lang w:val="uk-UA"/>
                    </w:rPr>
                    <w:t>відповідним предметом закупівлі.</w:t>
                  </w:r>
                </w:p>
              </w:tc>
            </w:tr>
            <w:tr w:rsidR="00E177C6" w14:paraId="760AE162" w14:textId="77777777">
              <w:trPr>
                <w:trHeight w:val="1971"/>
              </w:trPr>
              <w:tc>
                <w:tcPr>
                  <w:tcW w:w="568" w:type="dxa"/>
                  <w:shd w:val="clear" w:color="auto" w:fill="auto"/>
                  <w:vAlign w:val="center"/>
                </w:tcPr>
                <w:p w14:paraId="00D64C36" w14:textId="77777777" w:rsidR="00E177C6" w:rsidRDefault="00C81D68">
                  <w:pPr>
                    <w:jc w:val="both"/>
                    <w:rPr>
                      <w:rFonts w:eastAsia="Times New Roman"/>
                      <w:lang w:val="uk-UA"/>
                    </w:rPr>
                  </w:pPr>
                  <w:r>
                    <w:rPr>
                      <w:rFonts w:eastAsia="Times New Roman"/>
                      <w:sz w:val="22"/>
                      <w:szCs w:val="22"/>
                      <w:lang w:val="uk-UA"/>
                    </w:rPr>
                    <w:lastRenderedPageBreak/>
                    <w:t>5.</w:t>
                  </w:r>
                </w:p>
              </w:tc>
              <w:tc>
                <w:tcPr>
                  <w:tcW w:w="4476" w:type="dxa"/>
                  <w:shd w:val="clear" w:color="auto" w:fill="auto"/>
                  <w:vAlign w:val="center"/>
                </w:tcPr>
                <w:p w14:paraId="38365B08" w14:textId="77777777" w:rsidR="00E177C6" w:rsidRDefault="00C81D68">
                  <w:pPr>
                    <w:jc w:val="both"/>
                    <w:rPr>
                      <w:rFonts w:eastAsia="Times New Roman"/>
                      <w:color w:val="000000"/>
                      <w:shd w:val="clear" w:color="auto" w:fill="FFFFFF"/>
                      <w:lang w:val="uk-UA"/>
                    </w:rPr>
                  </w:pPr>
                  <w:r>
                    <w:rPr>
                      <w:color w:val="333333"/>
                      <w:sz w:val="22"/>
                      <w:szCs w:val="22"/>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r>
                    <w:rPr>
                      <w:rFonts w:eastAsia="Times New Roman"/>
                      <w:color w:val="000000"/>
                      <w:sz w:val="22"/>
                      <w:szCs w:val="22"/>
                      <w:shd w:val="clear" w:color="auto" w:fill="FFFFFF"/>
                      <w:lang w:val="uk-UA"/>
                    </w:rPr>
                    <w:t xml:space="preserve"> (</w:t>
                  </w:r>
                  <w:r>
                    <w:rPr>
                      <w:rFonts w:eastAsia="Times New Roman"/>
                      <w:color w:val="000000"/>
                      <w:sz w:val="22"/>
                      <w:szCs w:val="22"/>
                      <w:lang w:val="uk-UA" w:eastAsia="uk-UA"/>
                    </w:rPr>
                    <w:t>підпункт 8 пункту 44 Особливостей</w:t>
                  </w:r>
                  <w:r>
                    <w:rPr>
                      <w:rFonts w:eastAsia="Times New Roman"/>
                      <w:color w:val="000000"/>
                      <w:sz w:val="22"/>
                      <w:szCs w:val="22"/>
                      <w:shd w:val="clear" w:color="auto" w:fill="FFFFFF"/>
                      <w:lang w:val="uk-UA"/>
                    </w:rPr>
                    <w:t>).</w:t>
                  </w:r>
                </w:p>
              </w:tc>
              <w:tc>
                <w:tcPr>
                  <w:tcW w:w="4395" w:type="dxa"/>
                  <w:shd w:val="clear" w:color="auto" w:fill="auto"/>
                  <w:vAlign w:val="center"/>
                </w:tcPr>
                <w:p w14:paraId="184F0A37" w14:textId="77777777" w:rsidR="00E177C6" w:rsidRDefault="00C81D68">
                  <w:pPr>
                    <w:jc w:val="both"/>
                    <w:rPr>
                      <w:rFonts w:eastAsia="Times New Roman"/>
                      <w:shd w:val="clear" w:color="auto" w:fill="FFFFFF"/>
                      <w:lang w:val="uk-UA"/>
                    </w:rPr>
                  </w:pPr>
                  <w:r>
                    <w:rPr>
                      <w:rFonts w:eastAsia="Times New Roman"/>
                      <w:sz w:val="22"/>
                      <w:szCs w:val="22"/>
                      <w:shd w:val="clear" w:color="auto" w:fill="FFFFFF"/>
                      <w:lang w:val="uk-UA"/>
                    </w:rPr>
                    <w:t xml:space="preserve">Документ, виданий відповідним органом, який має такі </w:t>
                  </w:r>
                  <w:r>
                    <w:rPr>
                      <w:rFonts w:eastAsia="Times New Roman"/>
                      <w:sz w:val="22"/>
                      <w:szCs w:val="22"/>
                      <w:shd w:val="clear" w:color="auto" w:fill="FFFFFF"/>
                      <w:lang w:val="uk-UA"/>
                    </w:rPr>
                    <w:t>повноваження.</w:t>
                  </w:r>
                </w:p>
                <w:p w14:paraId="2B47A9C9" w14:textId="77777777" w:rsidR="00E177C6" w:rsidRDefault="00C81D68">
                  <w:pPr>
                    <w:jc w:val="both"/>
                    <w:rPr>
                      <w:rFonts w:eastAsia="Times New Roman"/>
                      <w:b/>
                      <w:shd w:val="clear" w:color="auto" w:fill="FFFFFF"/>
                      <w:lang w:val="uk-UA"/>
                    </w:rPr>
                  </w:pPr>
                  <w:r>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77495AA2" w14:textId="77777777" w:rsidR="00E177C6" w:rsidRDefault="00E177C6">
                  <w:pPr>
                    <w:jc w:val="both"/>
                    <w:rPr>
                      <w:rFonts w:eastAsia="Times New Roman"/>
                      <w:b/>
                      <w:shd w:val="clear" w:color="auto" w:fill="FFFFFF"/>
                      <w:lang w:val="uk-UA"/>
                    </w:rPr>
                  </w:pPr>
                </w:p>
                <w:p w14:paraId="5426F827" w14:textId="77777777" w:rsidR="00E177C6" w:rsidRDefault="00C81D68">
                  <w:pPr>
                    <w:jc w:val="both"/>
                    <w:rPr>
                      <w:rFonts w:eastAsia="Times New Roman"/>
                      <w:i/>
                      <w:shd w:val="clear" w:color="auto" w:fill="FFFFFF"/>
                      <w:lang w:val="uk-UA"/>
                    </w:rPr>
                  </w:pPr>
                  <w:r>
                    <w:rPr>
                      <w:rFonts w:eastAsia="Times New Roman"/>
                      <w:i/>
                      <w:sz w:val="20"/>
                      <w:szCs w:val="20"/>
                      <w:shd w:val="clear" w:color="auto" w:fill="FFFFFF"/>
                      <w:lang w:val="uk-UA"/>
                    </w:rPr>
                    <w:t xml:space="preserve">На момент оприлюднення оголошення про проведення відкритих торгів </w:t>
                  </w:r>
                  <w:r>
                    <w:rPr>
                      <w:rFonts w:eastAsia="Times New Roman"/>
                      <w:i/>
                      <w:sz w:val="20"/>
                      <w:szCs w:val="20"/>
                      <w:shd w:val="clear" w:color="auto" w:fill="FFFFFF"/>
                      <w:lang w:val="uk-UA"/>
                    </w:rPr>
                    <w:t>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w:t>
                  </w:r>
                  <w:r>
                    <w:rPr>
                      <w:rFonts w:eastAsia="Times New Roman"/>
                      <w:i/>
                      <w:sz w:val="22"/>
                      <w:szCs w:val="22"/>
                      <w:shd w:val="clear" w:color="auto" w:fill="FFFFFF"/>
                      <w:lang w:val="uk-UA"/>
                    </w:rPr>
                    <w:t xml:space="preserve"> </w:t>
                  </w:r>
                  <w:r>
                    <w:rPr>
                      <w:rFonts w:eastAsia="Times New Roman"/>
                      <w:i/>
                      <w:sz w:val="20"/>
                      <w:szCs w:val="20"/>
                      <w:shd w:val="clear" w:color="auto" w:fill="FFFFFF"/>
                      <w:lang w:val="uk-UA"/>
                    </w:rPr>
                    <w:t>надати інформаційний лист з Єдиного реєстру підприємств, щодо яких пор</w:t>
                  </w:r>
                  <w:r>
                    <w:rPr>
                      <w:rFonts w:eastAsia="Times New Roman"/>
                      <w:i/>
                      <w:sz w:val="20"/>
                      <w:szCs w:val="20"/>
                      <w:shd w:val="clear" w:color="auto" w:fill="FFFFFF"/>
                      <w:lang w:val="uk-UA"/>
                    </w:rPr>
                    <w:t>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w:t>
                  </w:r>
                  <w:r>
                    <w:rPr>
                      <w:rFonts w:eastAsia="Times New Roman"/>
                      <w:i/>
                      <w:sz w:val="20"/>
                      <w:szCs w:val="20"/>
                      <w:shd w:val="clear" w:color="auto" w:fill="FFFFFF"/>
                      <w:lang w:val="uk-UA"/>
                    </w:rPr>
                    <w:t>редбаченої підпунктом 8 пункту 44 Особливостей.</w:t>
                  </w:r>
                </w:p>
              </w:tc>
            </w:tr>
            <w:tr w:rsidR="00E177C6" w14:paraId="24489C13" w14:textId="77777777">
              <w:trPr>
                <w:trHeight w:val="929"/>
              </w:trPr>
              <w:tc>
                <w:tcPr>
                  <w:tcW w:w="568" w:type="dxa"/>
                  <w:shd w:val="clear" w:color="auto" w:fill="auto"/>
                  <w:vAlign w:val="center"/>
                </w:tcPr>
                <w:p w14:paraId="1A75580D" w14:textId="77777777" w:rsidR="00E177C6" w:rsidRDefault="00C81D68">
                  <w:pPr>
                    <w:jc w:val="both"/>
                    <w:rPr>
                      <w:rFonts w:eastAsia="Times New Roman"/>
                      <w:lang w:val="uk-UA"/>
                    </w:rPr>
                  </w:pPr>
                  <w:r>
                    <w:rPr>
                      <w:rFonts w:eastAsia="Times New Roman"/>
                      <w:sz w:val="22"/>
                      <w:szCs w:val="22"/>
                      <w:lang w:val="uk-UA"/>
                    </w:rPr>
                    <w:t>6.</w:t>
                  </w:r>
                </w:p>
              </w:tc>
              <w:tc>
                <w:tcPr>
                  <w:tcW w:w="4476" w:type="dxa"/>
                  <w:shd w:val="clear" w:color="auto" w:fill="auto"/>
                  <w:vAlign w:val="center"/>
                </w:tcPr>
                <w:p w14:paraId="22BFB07C" w14:textId="77777777" w:rsidR="00E177C6" w:rsidRDefault="00C81D68">
                  <w:pPr>
                    <w:jc w:val="both"/>
                    <w:rPr>
                      <w:rFonts w:eastAsia="Times New Roman"/>
                      <w:lang w:val="uk-UA"/>
                    </w:rPr>
                  </w:pPr>
                  <w:r>
                    <w:rPr>
                      <w:color w:val="333333"/>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color w:val="333333"/>
                      <w:sz w:val="22"/>
                      <w:szCs w:val="22"/>
                      <w:shd w:val="clear" w:color="auto" w:fill="FFFFFF"/>
                      <w:lang w:val="uk-UA"/>
                    </w:rPr>
                    <w:t>використанням дитячої праці чи будь-якими формами торгівлі людьми</w:t>
                  </w:r>
                  <w:r>
                    <w:rPr>
                      <w:rFonts w:eastAsia="Times New Roman"/>
                      <w:color w:val="000000"/>
                      <w:sz w:val="22"/>
                      <w:szCs w:val="22"/>
                      <w:shd w:val="clear" w:color="auto" w:fill="FFFFFF"/>
                      <w:lang w:val="uk-UA"/>
                    </w:rPr>
                    <w:t xml:space="preserve"> (підпункт 12 пункту 44 Особливостей).</w:t>
                  </w:r>
                </w:p>
              </w:tc>
              <w:tc>
                <w:tcPr>
                  <w:tcW w:w="4395" w:type="dxa"/>
                  <w:shd w:val="clear" w:color="auto" w:fill="auto"/>
                  <w:vAlign w:val="center"/>
                </w:tcPr>
                <w:p w14:paraId="2EE23CA5" w14:textId="77777777" w:rsidR="00E177C6" w:rsidRDefault="00C81D68">
                  <w:pPr>
                    <w:jc w:val="both"/>
                    <w:rPr>
                      <w:rFonts w:eastAsia="Times New Roman"/>
                      <w:shd w:val="clear" w:color="auto" w:fill="FFFFFF"/>
                      <w:lang w:val="uk-UA"/>
                    </w:rPr>
                  </w:pPr>
                  <w:r>
                    <w:rPr>
                      <w:rFonts w:eastAsia="Times New Roman"/>
                      <w:sz w:val="22"/>
                      <w:szCs w:val="22"/>
                      <w:shd w:val="clear" w:color="auto" w:fill="FFFFFF"/>
                      <w:lang w:val="uk-UA"/>
                    </w:rPr>
                    <w:t>Документ, виданий відповідним органом, який має такі повноваження.*</w:t>
                  </w:r>
                </w:p>
                <w:p w14:paraId="383D573D" w14:textId="77777777" w:rsidR="00E177C6" w:rsidRDefault="00C81D68">
                  <w:pPr>
                    <w:jc w:val="both"/>
                    <w:rPr>
                      <w:rFonts w:eastAsia="Times New Roman"/>
                      <w:highlight w:val="yellow"/>
                      <w:lang w:val="uk-UA"/>
                    </w:rPr>
                  </w:pPr>
                  <w:r>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w:t>
                  </w:r>
                  <w:r>
                    <w:rPr>
                      <w:rFonts w:eastAsia="Times New Roman"/>
                      <w:b/>
                      <w:color w:val="1D1D1B"/>
                      <w:sz w:val="22"/>
                      <w:szCs w:val="22"/>
                      <w:shd w:val="clear" w:color="auto" w:fill="FFFFFF"/>
                      <w:lang w:val="uk-UA"/>
                    </w:rPr>
                    <w:t>нення оголошення про проведення відкритих торгів за відповідним предметом закупівлі</w:t>
                  </w:r>
                  <w:r>
                    <w:rPr>
                      <w:rFonts w:eastAsia="Times New Roman"/>
                      <w:b/>
                      <w:color w:val="1D1D1B"/>
                      <w:sz w:val="22"/>
                      <w:szCs w:val="22"/>
                      <w:shd w:val="clear" w:color="auto" w:fill="FFFFFF"/>
                    </w:rPr>
                    <w:t>.</w:t>
                  </w:r>
                </w:p>
              </w:tc>
            </w:tr>
            <w:tr w:rsidR="00E177C6" w14:paraId="668CBF94" w14:textId="77777777">
              <w:trPr>
                <w:trHeight w:val="3201"/>
              </w:trPr>
              <w:tc>
                <w:tcPr>
                  <w:tcW w:w="568" w:type="dxa"/>
                  <w:shd w:val="clear" w:color="auto" w:fill="auto"/>
                  <w:vAlign w:val="center"/>
                </w:tcPr>
                <w:p w14:paraId="1098415F" w14:textId="77777777" w:rsidR="00E177C6" w:rsidRDefault="00C81D68">
                  <w:pPr>
                    <w:jc w:val="both"/>
                    <w:rPr>
                      <w:rFonts w:eastAsia="Times New Roman"/>
                      <w:highlight w:val="green"/>
                      <w:lang w:val="uk-UA"/>
                    </w:rPr>
                  </w:pPr>
                  <w:r>
                    <w:rPr>
                      <w:rFonts w:eastAsia="Times New Roman"/>
                      <w:sz w:val="22"/>
                      <w:szCs w:val="22"/>
                      <w:lang w:val="uk-UA"/>
                    </w:rPr>
                    <w:t>7.</w:t>
                  </w:r>
                </w:p>
              </w:tc>
              <w:tc>
                <w:tcPr>
                  <w:tcW w:w="4476" w:type="dxa"/>
                  <w:shd w:val="clear" w:color="auto" w:fill="auto"/>
                  <w:vAlign w:val="center"/>
                </w:tcPr>
                <w:p w14:paraId="3C10A364" w14:textId="77777777" w:rsidR="00E177C6" w:rsidRDefault="00C81D68">
                  <w:pPr>
                    <w:jc w:val="both"/>
                    <w:rPr>
                      <w:rFonts w:eastAsia="Times New Roman"/>
                      <w:lang w:val="uk-UA"/>
                    </w:rPr>
                  </w:pPr>
                  <w:r>
                    <w:rPr>
                      <w:color w:val="333333"/>
                      <w:sz w:val="22"/>
                      <w:szCs w:val="22"/>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color w:val="333333"/>
                      <w:sz w:val="22"/>
                      <w:szCs w:val="22"/>
                      <w:shd w:val="clear" w:color="auto" w:fill="FFFFFF"/>
                      <w:lang w:val="uk-UA"/>
                    </w:rPr>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sz w:val="22"/>
                      <w:szCs w:val="22"/>
                      <w:shd w:val="clear" w:color="auto" w:fill="FFFFFF"/>
                      <w:lang w:val="uk-UA"/>
                    </w:rPr>
                    <w:t xml:space="preserve"> (абзац 14 пункту 44 Особливостей).</w:t>
                  </w:r>
                </w:p>
              </w:tc>
              <w:tc>
                <w:tcPr>
                  <w:tcW w:w="4395" w:type="dxa"/>
                  <w:shd w:val="clear" w:color="auto" w:fill="auto"/>
                  <w:vAlign w:val="center"/>
                </w:tcPr>
                <w:p w14:paraId="655910E9" w14:textId="77777777" w:rsidR="00E177C6" w:rsidRDefault="00C81D68">
                  <w:pPr>
                    <w:jc w:val="both"/>
                    <w:rPr>
                      <w:rFonts w:eastAsia="Times New Roman"/>
                      <w:lang w:val="uk-UA"/>
                    </w:rPr>
                  </w:pPr>
                  <w:r>
                    <w:rPr>
                      <w:rFonts w:eastAsia="Times New Roman"/>
                      <w:sz w:val="22"/>
                      <w:szCs w:val="22"/>
                      <w:lang w:val="uk-UA"/>
                    </w:rPr>
                    <w:t>Інформацію у довільній формі за підписом уповноважен</w:t>
                  </w:r>
                  <w:r>
                    <w:rPr>
                      <w:rFonts w:eastAsia="Times New Roman"/>
                      <w:sz w:val="22"/>
                      <w:szCs w:val="22"/>
                      <w:lang w:val="uk-UA"/>
                    </w:rPr>
                    <w:t xml:space="preserve">ої особи учасника </w:t>
                  </w:r>
                </w:p>
                <w:p w14:paraId="24EAB5D4" w14:textId="77777777" w:rsidR="00E177C6" w:rsidRDefault="00C81D68">
                  <w:pPr>
                    <w:jc w:val="center"/>
                    <w:rPr>
                      <w:rFonts w:eastAsia="Times New Roman"/>
                      <w:b/>
                      <w:lang w:val="uk-UA"/>
                    </w:rPr>
                  </w:pPr>
                  <w:r>
                    <w:rPr>
                      <w:rFonts w:eastAsia="Times New Roman"/>
                      <w:b/>
                      <w:sz w:val="22"/>
                      <w:szCs w:val="22"/>
                      <w:lang w:val="uk-UA"/>
                    </w:rPr>
                    <w:t>або</w:t>
                  </w:r>
                </w:p>
                <w:p w14:paraId="5B4E512B" w14:textId="77777777" w:rsidR="00E177C6" w:rsidRDefault="00C81D68">
                  <w:pPr>
                    <w:jc w:val="both"/>
                    <w:rPr>
                      <w:rFonts w:eastAsia="Times New Roman"/>
                      <w:lang w:val="uk-UA"/>
                    </w:rPr>
                  </w:pPr>
                  <w:r>
                    <w:rPr>
                      <w:rFonts w:eastAsia="Times New Roman"/>
                      <w:color w:val="000000"/>
                      <w:sz w:val="22"/>
                      <w:szCs w:val="22"/>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rFonts w:eastAsia="Times New Roman"/>
                      <w:b/>
                      <w:bCs/>
                      <w:color w:val="000000"/>
                      <w:sz w:val="22"/>
                      <w:szCs w:val="22"/>
                      <w:lang w:val="uk-UA" w:eastAsia="uk-UA"/>
                    </w:rPr>
                    <w:t>документи, які підтверджують, що переможець сплатив або зобов</w:t>
                  </w:r>
                  <w:r>
                    <w:rPr>
                      <w:rFonts w:eastAsia="Times New Roman"/>
                      <w:b/>
                      <w:bCs/>
                      <w:color w:val="000000"/>
                      <w:sz w:val="22"/>
                      <w:szCs w:val="22"/>
                      <w:lang w:val="uk-UA" w:eastAsia="uk-UA"/>
                    </w:rPr>
                    <w:t>’язався сплатити відповідні зобов’язання та відшкодування завданих збитків.</w:t>
                  </w:r>
                  <w:r>
                    <w:rPr>
                      <w:rFonts w:eastAsia="Times New Roman"/>
                      <w:sz w:val="22"/>
                      <w:szCs w:val="22"/>
                      <w:lang w:val="uk-UA"/>
                    </w:rPr>
                    <w:t>*</w:t>
                  </w:r>
                </w:p>
              </w:tc>
            </w:tr>
          </w:tbl>
          <w:p w14:paraId="409E6C41" w14:textId="77777777" w:rsidR="00E177C6" w:rsidRDefault="00C81D68">
            <w:pPr>
              <w:shd w:val="clear" w:color="auto" w:fill="FFFFFF" w:themeFill="background1"/>
              <w:jc w:val="both"/>
              <w:rPr>
                <w:rFonts w:eastAsia="Times New Roman"/>
                <w:b/>
                <w:iCs/>
                <w:color w:val="000000"/>
                <w:sz w:val="20"/>
                <w:szCs w:val="20"/>
                <w:lang w:val="uk-UA" w:eastAsia="uk-UA"/>
              </w:rPr>
            </w:pPr>
            <w:r>
              <w:rPr>
                <w:rFonts w:eastAsia="Times New Roman"/>
                <w:b/>
                <w:iCs/>
                <w:color w:val="000000"/>
                <w:sz w:val="20"/>
                <w:szCs w:val="20"/>
                <w:lang w:val="uk-UA" w:eastAsia="uk-UA"/>
              </w:rPr>
              <w:t>* не є вимогою (вимогами) тендерної документації (носить виключно рекомендаційний характер).</w:t>
            </w:r>
          </w:p>
          <w:p w14:paraId="18ABCB23" w14:textId="77777777" w:rsidR="00E177C6" w:rsidRDefault="00E177C6">
            <w:pPr>
              <w:shd w:val="clear" w:color="auto" w:fill="FFFFFF" w:themeFill="background1"/>
              <w:jc w:val="both"/>
              <w:rPr>
                <w:rFonts w:eastAsia="Times New Roman"/>
                <w:b/>
                <w:iCs/>
                <w:color w:val="000000"/>
                <w:sz w:val="16"/>
                <w:szCs w:val="16"/>
                <w:lang w:val="uk-UA" w:eastAsia="uk-UA"/>
              </w:rPr>
            </w:pPr>
          </w:p>
          <w:p w14:paraId="119CC92C" w14:textId="77777777" w:rsidR="00E177C6" w:rsidRDefault="00C81D68">
            <w:pPr>
              <w:pStyle w:val="aff6"/>
              <w:shd w:val="clear" w:color="auto" w:fill="FFFFFF" w:themeFill="background1"/>
              <w:spacing w:line="240" w:lineRule="auto"/>
              <w:ind w:left="0"/>
              <w:jc w:val="both"/>
              <w:rPr>
                <w:rFonts w:ascii="Times New Roman" w:hAnsi="Times New Roman" w:cs="Times New Roman"/>
                <w:i/>
                <w:color w:val="auto"/>
                <w:sz w:val="20"/>
                <w:lang w:val="uk-UA"/>
              </w:rPr>
            </w:pPr>
            <w:r>
              <w:rPr>
                <w:rFonts w:ascii="Times New Roman" w:hAnsi="Times New Roman" w:cs="Times New Roman"/>
                <w:i/>
                <w:color w:val="auto"/>
                <w:sz w:val="20"/>
                <w:lang w:val="uk-UA"/>
              </w:rPr>
              <w:t xml:space="preserve">У разі подання тендерної пропозиції об’єднанням учасників, </w:t>
            </w:r>
            <w:r>
              <w:rPr>
                <w:rFonts w:ascii="Times New Roman" w:hAnsi="Times New Roman" w:cs="Times New Roman"/>
                <w:i/>
                <w:color w:val="auto"/>
                <w:sz w:val="20"/>
                <w:lang w:val="uk-UA"/>
              </w:rPr>
              <w:t>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14:paraId="46DE4D17" w14:textId="77777777" w:rsidR="00E177C6" w:rsidRDefault="00E177C6">
            <w:pPr>
              <w:shd w:val="clear" w:color="auto" w:fill="FFFFFF" w:themeFill="background1"/>
              <w:jc w:val="both"/>
              <w:rPr>
                <w:rFonts w:eastAsia="Times New Roman"/>
                <w:b/>
                <w:iCs/>
                <w:color w:val="000000"/>
                <w:lang w:val="uk-UA" w:eastAsia="uk-UA"/>
              </w:rPr>
            </w:pPr>
          </w:p>
        </w:tc>
      </w:tr>
      <w:tr w:rsidR="00E177C6" w14:paraId="0E7089D0" w14:textId="77777777">
        <w:trPr>
          <w:trHeight w:val="520"/>
          <w:jc w:val="center"/>
        </w:trPr>
        <w:tc>
          <w:tcPr>
            <w:tcW w:w="9743" w:type="dxa"/>
            <w:gridSpan w:val="5"/>
            <w:shd w:val="clear" w:color="auto" w:fill="FFFFFF" w:themeFill="background1"/>
          </w:tcPr>
          <w:p w14:paraId="0F723A72" w14:textId="77777777" w:rsidR="00E177C6" w:rsidRDefault="00C81D68">
            <w:pPr>
              <w:widowControl w:val="0"/>
              <w:spacing w:before="40"/>
              <w:ind w:firstLine="726"/>
              <w:contextualSpacing/>
              <w:jc w:val="both"/>
              <w:rPr>
                <w:rFonts w:eastAsia="Times New Roman"/>
                <w:b/>
                <w:lang w:val="uk-UA"/>
              </w:rPr>
            </w:pPr>
            <w:r>
              <w:rPr>
                <w:rFonts w:eastAsia="Times New Roman"/>
                <w:b/>
                <w:sz w:val="22"/>
                <w:szCs w:val="22"/>
                <w:lang w:val="uk-UA"/>
              </w:rPr>
              <w:lastRenderedPageBreak/>
              <w:t xml:space="preserve">Учасники процедури закупівлі при поданні тендерної </w:t>
            </w:r>
            <w:r>
              <w:rPr>
                <w:rFonts w:eastAsia="Times New Roman"/>
                <w:b/>
                <w:sz w:val="22"/>
                <w:szCs w:val="22"/>
                <w:lang w:val="uk-UA"/>
              </w:rPr>
              <w:t>пропозиції повинні враховувати норми:</w:t>
            </w:r>
          </w:p>
          <w:p w14:paraId="2C38E4C8" w14:textId="77777777" w:rsidR="00E177C6" w:rsidRDefault="00C81D68">
            <w:pPr>
              <w:widowControl w:val="0"/>
              <w:spacing w:before="40"/>
              <w:ind w:firstLine="726"/>
              <w:contextualSpacing/>
              <w:jc w:val="both"/>
              <w:rPr>
                <w:rFonts w:eastAsia="Times New Roman"/>
                <w:lang w:val="uk-UA"/>
              </w:rPr>
            </w:pPr>
            <w:r>
              <w:rPr>
                <w:rFonts w:eastAsia="Times New Roman"/>
                <w:b/>
                <w:sz w:val="22"/>
                <w:szCs w:val="22"/>
                <w:lang w:val="uk-UA"/>
              </w:rPr>
              <w:t xml:space="preserve">- </w:t>
            </w:r>
            <w:r>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1DAD9D6E" w14:textId="77777777" w:rsidR="00E177C6" w:rsidRDefault="00C81D68">
            <w:pPr>
              <w:widowControl w:val="0"/>
              <w:spacing w:before="40"/>
              <w:ind w:firstLine="726"/>
              <w:contextualSpacing/>
              <w:jc w:val="both"/>
              <w:rPr>
                <w:rFonts w:eastAsia="Times New Roman"/>
                <w:lang w:val="uk-UA"/>
              </w:rPr>
            </w:pPr>
            <w:r>
              <w:rPr>
                <w:rFonts w:eastAsia="Times New Roman"/>
                <w:sz w:val="22"/>
                <w:szCs w:val="22"/>
                <w:lang w:val="uk-UA"/>
              </w:rPr>
              <w:t>- Постанови Каб</w:t>
            </w:r>
            <w:r>
              <w:rPr>
                <w:rFonts w:eastAsia="Times New Roman"/>
                <w:sz w:val="22"/>
                <w:szCs w:val="22"/>
                <w:lang w:val="uk-UA"/>
              </w:rPr>
              <w:t>інету Міністрів України «Про застосування заборони ввезення товарів з Російської Федерації» від 09.04.2022 № 426;</w:t>
            </w:r>
          </w:p>
          <w:p w14:paraId="287D5775" w14:textId="77777777" w:rsidR="00E177C6" w:rsidRDefault="00C81D68">
            <w:pPr>
              <w:widowControl w:val="0"/>
              <w:spacing w:before="40"/>
              <w:ind w:firstLine="726"/>
              <w:contextualSpacing/>
              <w:jc w:val="both"/>
              <w:rPr>
                <w:rFonts w:eastAsia="Times New Roman"/>
                <w:lang w:val="uk-UA"/>
              </w:rPr>
            </w:pPr>
            <w:r>
              <w:rPr>
                <w:rFonts w:eastAsia="Times New Roman"/>
                <w:sz w:val="22"/>
                <w:szCs w:val="22"/>
                <w:lang w:val="uk-UA"/>
              </w:rPr>
              <w:t xml:space="preserve">- Закону України «Про забезпечення прав і свобод громадян та правовий режим на </w:t>
            </w:r>
            <w:r>
              <w:rPr>
                <w:rFonts w:eastAsia="Times New Roman"/>
                <w:sz w:val="22"/>
                <w:szCs w:val="22"/>
                <w:lang w:val="uk-UA"/>
              </w:rPr>
              <w:lastRenderedPageBreak/>
              <w:t>тимчасово окупованій території України» від 15.04.2014 № 1207-V</w:t>
            </w:r>
            <w:r>
              <w:rPr>
                <w:rFonts w:eastAsia="Times New Roman"/>
                <w:sz w:val="22"/>
                <w:szCs w:val="22"/>
                <w:lang w:val="uk-UA"/>
              </w:rPr>
              <w:t>II.</w:t>
            </w:r>
          </w:p>
          <w:p w14:paraId="6B90FCD1" w14:textId="77777777" w:rsidR="00E177C6" w:rsidRDefault="00C81D68">
            <w:pPr>
              <w:widowControl w:val="0"/>
              <w:spacing w:before="40"/>
              <w:ind w:firstLine="726"/>
              <w:contextualSpacing/>
              <w:jc w:val="both"/>
              <w:rPr>
                <w:rFonts w:eastAsia="Times New Roman"/>
                <w:lang w:val="uk-UA"/>
              </w:rPr>
            </w:pPr>
            <w:r>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w:t>
            </w:r>
            <w:r>
              <w:rPr>
                <w:rFonts w:eastAsia="Times New Roman"/>
                <w:sz w:val="22"/>
                <w:szCs w:val="22"/>
                <w:lang w:val="uk-UA"/>
              </w:rPr>
              <w:t>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14:paraId="343FCB8C" w14:textId="77777777" w:rsidR="00E177C6" w:rsidRDefault="00E177C6">
            <w:pPr>
              <w:contextualSpacing/>
              <w:jc w:val="both"/>
              <w:rPr>
                <w:rFonts w:eastAsia="Times New Roman"/>
                <w:sz w:val="16"/>
                <w:szCs w:val="16"/>
                <w:lang w:val="uk-UA"/>
              </w:rPr>
            </w:pPr>
          </w:p>
        </w:tc>
      </w:tr>
    </w:tbl>
    <w:p w14:paraId="0E639CC6" w14:textId="77777777" w:rsidR="00E177C6" w:rsidRDefault="00E177C6">
      <w:pPr>
        <w:shd w:val="clear" w:color="auto" w:fill="FFFFFF" w:themeFill="background1"/>
        <w:jc w:val="right"/>
        <w:rPr>
          <w:b/>
          <w:i/>
          <w:sz w:val="22"/>
          <w:szCs w:val="22"/>
          <w:lang w:val="uk-UA"/>
        </w:rPr>
      </w:pPr>
    </w:p>
    <w:p w14:paraId="1E8211DA" w14:textId="77777777" w:rsidR="00E177C6" w:rsidRDefault="00C81D68">
      <w:pPr>
        <w:spacing w:line="276" w:lineRule="auto"/>
        <w:rPr>
          <w:b/>
          <w:i/>
          <w:sz w:val="22"/>
          <w:szCs w:val="22"/>
          <w:lang w:val="uk-UA"/>
        </w:rPr>
      </w:pPr>
      <w:r>
        <w:rPr>
          <w:b/>
          <w:i/>
          <w:sz w:val="22"/>
          <w:szCs w:val="22"/>
          <w:lang w:val="uk-UA"/>
        </w:rPr>
        <w:br w:type="page"/>
      </w:r>
    </w:p>
    <w:p w14:paraId="7EF39B54" w14:textId="77777777" w:rsidR="00E177C6" w:rsidRDefault="00C81D68">
      <w:pPr>
        <w:pStyle w:val="1"/>
        <w:widowControl w:val="0"/>
        <w:suppressAutoHyphens/>
        <w:spacing w:before="0" w:after="0" w:line="240" w:lineRule="auto"/>
        <w:jc w:val="right"/>
        <w:rPr>
          <w:b w:val="0"/>
          <w:i/>
          <w:sz w:val="22"/>
          <w:szCs w:val="22"/>
          <w:lang w:val="uk-UA"/>
        </w:rPr>
      </w:pPr>
      <w:r>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14:paraId="629ADC20" w14:textId="77777777" w:rsidR="00E177C6" w:rsidRDefault="00E177C6">
      <w:pPr>
        <w:shd w:val="clear" w:color="auto" w:fill="FFFFFF" w:themeFill="background1"/>
        <w:tabs>
          <w:tab w:val="left" w:pos="426"/>
        </w:tabs>
        <w:jc w:val="center"/>
        <w:rPr>
          <w:rFonts w:eastAsia="Times New Roman"/>
          <w:b/>
          <w:sz w:val="22"/>
          <w:szCs w:val="22"/>
          <w:lang w:val="uk-UA"/>
        </w:rPr>
      </w:pPr>
    </w:p>
    <w:p w14:paraId="69FBA624" w14:textId="77777777" w:rsidR="00E177C6" w:rsidRDefault="00C81D68">
      <w:pPr>
        <w:shd w:val="clear" w:color="auto" w:fill="FFFFFF" w:themeFill="background1"/>
        <w:tabs>
          <w:tab w:val="left" w:pos="426"/>
        </w:tabs>
        <w:jc w:val="center"/>
        <w:rPr>
          <w:sz w:val="22"/>
          <w:szCs w:val="22"/>
          <w:lang w:val="uk-UA"/>
        </w:rPr>
      </w:pPr>
      <w:r>
        <w:rPr>
          <w:rFonts w:eastAsia="Times New Roman"/>
          <w:b/>
          <w:sz w:val="22"/>
          <w:szCs w:val="22"/>
          <w:lang w:val="uk-UA"/>
        </w:rPr>
        <w:t>Відомості про учасника</w:t>
      </w:r>
    </w:p>
    <w:p w14:paraId="7621B035" w14:textId="77777777" w:rsidR="00E177C6" w:rsidRDefault="00E177C6">
      <w:pPr>
        <w:widowControl w:val="0"/>
        <w:shd w:val="clear" w:color="auto" w:fill="FFFFFF" w:themeFill="background1"/>
        <w:tabs>
          <w:tab w:val="left" w:pos="426"/>
        </w:tabs>
        <w:jc w:val="center"/>
        <w:rPr>
          <w:sz w:val="22"/>
          <w:szCs w:val="22"/>
          <w:lang w:val="uk-UA"/>
        </w:rPr>
      </w:pPr>
    </w:p>
    <w:p w14:paraId="0571C822"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Повна назва учасника: _______________________________________________________________</w:t>
      </w:r>
    </w:p>
    <w:p w14:paraId="791782F6"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Юридична адреса: ___________________________________________________________________</w:t>
      </w:r>
    </w:p>
    <w:p w14:paraId="16080391"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Поштова адреса: _____________________________________________</w:t>
      </w:r>
      <w:r>
        <w:rPr>
          <w:rFonts w:eastAsia="Times New Roman"/>
          <w:sz w:val="22"/>
          <w:szCs w:val="22"/>
          <w:lang w:val="uk-UA"/>
        </w:rPr>
        <w:t>_______________________</w:t>
      </w:r>
    </w:p>
    <w:p w14:paraId="4C7D903E"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Банківські реквізити обслуговуючого банку: _____________________________________________</w:t>
      </w:r>
    </w:p>
    <w:p w14:paraId="081367B4"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Код ЄДРПОУ/РНОКПП: _____________________________________________________________</w:t>
      </w:r>
    </w:p>
    <w:p w14:paraId="6B7E1B50" w14:textId="77777777" w:rsidR="00E177C6" w:rsidRDefault="00C81D68">
      <w:pPr>
        <w:widowControl w:val="0"/>
        <w:numPr>
          <w:ilvl w:val="0"/>
          <w:numId w:val="4"/>
        </w:numPr>
        <w:shd w:val="clear" w:color="auto" w:fill="FFFFFF" w:themeFill="background1"/>
        <w:tabs>
          <w:tab w:val="left" w:pos="426"/>
        </w:tabs>
        <w:ind w:left="0" w:firstLine="0"/>
        <w:jc w:val="both"/>
        <w:rPr>
          <w:rFonts w:eastAsia="Times New Roman"/>
          <w:sz w:val="22"/>
          <w:szCs w:val="22"/>
          <w:lang w:val="uk-UA"/>
        </w:rPr>
      </w:pPr>
      <w:r>
        <w:rPr>
          <w:rFonts w:eastAsia="Times New Roman"/>
          <w:sz w:val="22"/>
          <w:szCs w:val="22"/>
          <w:lang w:val="uk-UA"/>
        </w:rPr>
        <w:t xml:space="preserve">Система оподаткування, на якій перебуває учасник як </w:t>
      </w:r>
      <w:r>
        <w:rPr>
          <w:rFonts w:eastAsia="Times New Roman"/>
          <w:sz w:val="22"/>
          <w:szCs w:val="22"/>
          <w:lang w:val="uk-UA"/>
        </w:rPr>
        <w:t>суб’єкт підприємницької діяльності із зазначенням відсоткової ставки:_________________________________________________________</w:t>
      </w:r>
    </w:p>
    <w:p w14:paraId="5FEAAB5F"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Контактний номер телефону: __________________________________________________________</w:t>
      </w:r>
    </w:p>
    <w:p w14:paraId="48BD3726" w14:textId="77777777" w:rsidR="00E177C6" w:rsidRDefault="00C81D68">
      <w:pPr>
        <w:widowControl w:val="0"/>
        <w:numPr>
          <w:ilvl w:val="0"/>
          <w:numId w:val="4"/>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Е-mail: ___________________________________</w:t>
      </w:r>
      <w:r>
        <w:rPr>
          <w:rFonts w:eastAsia="Times New Roman"/>
          <w:sz w:val="22"/>
          <w:szCs w:val="22"/>
          <w:lang w:val="uk-UA"/>
        </w:rPr>
        <w:t>__________________________________________</w:t>
      </w:r>
    </w:p>
    <w:p w14:paraId="1DF98C44" w14:textId="77777777" w:rsidR="00E177C6" w:rsidRDefault="00C81D68">
      <w:pPr>
        <w:widowControl w:val="0"/>
        <w:numPr>
          <w:ilvl w:val="0"/>
          <w:numId w:val="4"/>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керівника (посада, ПІБ, тел.):______________________________________________</w:t>
      </w:r>
    </w:p>
    <w:p w14:paraId="0986CFEB" w14:textId="77777777" w:rsidR="00E177C6" w:rsidRDefault="00C81D68">
      <w:pPr>
        <w:widowControl w:val="0"/>
        <w:numPr>
          <w:ilvl w:val="0"/>
          <w:numId w:val="4"/>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підписанта договору (посада, ПІБ, тел.):</w:t>
      </w:r>
      <w:r>
        <w:rPr>
          <w:rFonts w:eastAsia="Times New Roman"/>
          <w:sz w:val="22"/>
          <w:szCs w:val="22"/>
        </w:rPr>
        <w:t>____________________________________</w:t>
      </w:r>
    </w:p>
    <w:p w14:paraId="13E31B3A" w14:textId="77777777" w:rsidR="00E177C6" w:rsidRDefault="00C81D68">
      <w:pPr>
        <w:widowControl w:val="0"/>
        <w:numPr>
          <w:ilvl w:val="0"/>
          <w:numId w:val="4"/>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підписанта докуме</w:t>
      </w:r>
      <w:r>
        <w:rPr>
          <w:rFonts w:eastAsia="Times New Roman"/>
          <w:sz w:val="22"/>
          <w:szCs w:val="22"/>
          <w:lang w:val="uk-UA"/>
        </w:rPr>
        <w:t>нтів тендерної пропозиції (посада, ПІБ, тел.):</w:t>
      </w:r>
      <w:r>
        <w:rPr>
          <w:rFonts w:eastAsia="Times New Roman"/>
          <w:sz w:val="22"/>
          <w:szCs w:val="22"/>
        </w:rPr>
        <w:t>________________</w:t>
      </w:r>
    </w:p>
    <w:p w14:paraId="0A984409" w14:textId="77777777" w:rsidR="00E177C6" w:rsidRDefault="00C81D68">
      <w:pPr>
        <w:widowControl w:val="0"/>
        <w:numPr>
          <w:ilvl w:val="0"/>
          <w:numId w:val="4"/>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Дозвільні документи (ліцензії, дозволи тощо) *</w:t>
      </w:r>
      <w:r>
        <w:rPr>
          <w:rFonts w:eastAsia="Times New Roman"/>
          <w:sz w:val="22"/>
          <w:szCs w:val="22"/>
          <w:lang w:eastAsia="uk-UA"/>
        </w:rPr>
        <w:t>___________________________________________</w:t>
      </w:r>
    </w:p>
    <w:p w14:paraId="0E76B715" w14:textId="77777777" w:rsidR="00E177C6" w:rsidRDefault="00C81D68">
      <w:pPr>
        <w:widowControl w:val="0"/>
        <w:shd w:val="clear" w:color="auto" w:fill="FFFFFF" w:themeFill="background1"/>
        <w:tabs>
          <w:tab w:val="left" w:pos="426"/>
          <w:tab w:val="left" w:pos="462"/>
          <w:tab w:val="left" w:pos="851"/>
        </w:tabs>
        <w:rPr>
          <w:rFonts w:eastAsia="Times New Roman"/>
          <w:i/>
          <w:sz w:val="22"/>
          <w:szCs w:val="22"/>
          <w:lang w:val="uk-UA"/>
        </w:rPr>
      </w:pPr>
      <w:r>
        <w:rPr>
          <w:rFonts w:eastAsia="Times New Roman"/>
          <w:i/>
          <w:sz w:val="22"/>
          <w:szCs w:val="22"/>
          <w:lang w:val="uk-UA"/>
        </w:rPr>
        <w:t>* у випадку, якщо діяльність підлягає ліцензуванню або потребує спеціального дозволу.</w:t>
      </w:r>
    </w:p>
    <w:p w14:paraId="7B5A61BD" w14:textId="77777777" w:rsidR="00E177C6" w:rsidRDefault="00E177C6">
      <w:pPr>
        <w:shd w:val="clear" w:color="auto" w:fill="FFFFFF" w:themeFill="background1"/>
        <w:tabs>
          <w:tab w:val="left" w:pos="426"/>
        </w:tabs>
        <w:rPr>
          <w:sz w:val="22"/>
          <w:szCs w:val="22"/>
          <w:lang w:val="uk-UA"/>
        </w:rPr>
      </w:pPr>
    </w:p>
    <w:p w14:paraId="556489F1" w14:textId="77777777" w:rsidR="00E177C6" w:rsidRDefault="00E177C6">
      <w:pPr>
        <w:shd w:val="clear" w:color="auto" w:fill="FFFFFF" w:themeFill="background1"/>
        <w:tabs>
          <w:tab w:val="left" w:pos="426"/>
        </w:tabs>
        <w:rPr>
          <w:rFonts w:eastAsia="Times New Roman"/>
          <w:b/>
          <w:sz w:val="22"/>
          <w:szCs w:val="22"/>
          <w:lang w:val="uk-UA"/>
        </w:rPr>
      </w:pPr>
    </w:p>
    <w:tbl>
      <w:tblPr>
        <w:tblW w:w="9917" w:type="dxa"/>
        <w:jc w:val="center"/>
        <w:tblLayout w:type="fixed"/>
        <w:tblLook w:val="04A0" w:firstRow="1" w:lastRow="0" w:firstColumn="1" w:lastColumn="0" w:noHBand="0" w:noVBand="1"/>
      </w:tblPr>
      <w:tblGrid>
        <w:gridCol w:w="3309"/>
        <w:gridCol w:w="3304"/>
        <w:gridCol w:w="3304"/>
      </w:tblGrid>
      <w:tr w:rsidR="00E177C6" w14:paraId="63CD36F9" w14:textId="77777777">
        <w:trPr>
          <w:jc w:val="center"/>
        </w:trPr>
        <w:tc>
          <w:tcPr>
            <w:tcW w:w="3309" w:type="dxa"/>
          </w:tcPr>
          <w:p w14:paraId="0D0CCD2D" w14:textId="77777777" w:rsidR="00E177C6" w:rsidRDefault="00C81D68">
            <w:pPr>
              <w:rPr>
                <w:rFonts w:eastAsia="Times New Roman"/>
                <w:b/>
                <w:bCs/>
                <w:lang w:val="uk-UA" w:eastAsia="uk-UA"/>
              </w:rPr>
            </w:pPr>
            <w:r>
              <w:rPr>
                <w:rFonts w:eastAsia="Times New Roman"/>
                <w:b/>
                <w:bCs/>
                <w:sz w:val="22"/>
                <w:szCs w:val="22"/>
                <w:lang w:val="uk-UA" w:eastAsia="uk-UA"/>
              </w:rPr>
              <w:br w:type="page"/>
              <w:t xml:space="preserve">   ___________</w:t>
            </w:r>
            <w:r>
              <w:rPr>
                <w:rFonts w:eastAsia="Times New Roman"/>
                <w:b/>
                <w:bCs/>
                <w:sz w:val="22"/>
                <w:szCs w:val="22"/>
                <w:lang w:val="uk-UA" w:eastAsia="uk-UA"/>
              </w:rPr>
              <w:t>_____________</w:t>
            </w:r>
          </w:p>
        </w:tc>
        <w:tc>
          <w:tcPr>
            <w:tcW w:w="3304" w:type="dxa"/>
          </w:tcPr>
          <w:p w14:paraId="3F27FD08" w14:textId="77777777" w:rsidR="00E177C6" w:rsidRDefault="00C81D68">
            <w:pPr>
              <w:rPr>
                <w:rFonts w:eastAsia="Times New Roman"/>
                <w:b/>
                <w:bCs/>
                <w:lang w:val="uk-UA" w:eastAsia="uk-UA"/>
              </w:rPr>
            </w:pPr>
            <w:r>
              <w:rPr>
                <w:rFonts w:eastAsia="Times New Roman"/>
                <w:b/>
                <w:bCs/>
                <w:sz w:val="22"/>
                <w:szCs w:val="22"/>
                <w:lang w:val="en-US" w:eastAsia="uk-UA"/>
              </w:rPr>
              <w:t xml:space="preserve">    </w:t>
            </w:r>
            <w:r>
              <w:rPr>
                <w:rFonts w:eastAsia="Times New Roman"/>
                <w:b/>
                <w:bCs/>
                <w:sz w:val="22"/>
                <w:szCs w:val="22"/>
                <w:lang w:val="uk-UA" w:eastAsia="uk-UA"/>
              </w:rPr>
              <w:t>________________________</w:t>
            </w:r>
          </w:p>
        </w:tc>
        <w:tc>
          <w:tcPr>
            <w:tcW w:w="3304" w:type="dxa"/>
          </w:tcPr>
          <w:p w14:paraId="7C22F2E5" w14:textId="77777777" w:rsidR="00E177C6" w:rsidRDefault="00C81D68">
            <w:pPr>
              <w:rPr>
                <w:rFonts w:eastAsia="Times New Roman"/>
                <w:b/>
                <w:bCs/>
                <w:lang w:val="uk-UA" w:eastAsia="uk-UA"/>
              </w:rPr>
            </w:pPr>
            <w:r>
              <w:rPr>
                <w:rFonts w:eastAsia="Times New Roman"/>
                <w:b/>
                <w:bCs/>
                <w:sz w:val="22"/>
                <w:szCs w:val="22"/>
                <w:lang w:val="en-US" w:eastAsia="uk-UA"/>
              </w:rPr>
              <w:t xml:space="preserve">   </w:t>
            </w:r>
            <w:r>
              <w:rPr>
                <w:rFonts w:eastAsia="Times New Roman"/>
                <w:b/>
                <w:bCs/>
                <w:sz w:val="22"/>
                <w:szCs w:val="22"/>
                <w:lang w:val="uk-UA" w:eastAsia="uk-UA"/>
              </w:rPr>
              <w:t>________________________</w:t>
            </w:r>
          </w:p>
        </w:tc>
      </w:tr>
      <w:tr w:rsidR="00E177C6" w14:paraId="3DD5CC62" w14:textId="77777777">
        <w:trPr>
          <w:jc w:val="center"/>
        </w:trPr>
        <w:tc>
          <w:tcPr>
            <w:tcW w:w="3309" w:type="dxa"/>
          </w:tcPr>
          <w:p w14:paraId="52C2CAFE" w14:textId="77777777" w:rsidR="00E177C6" w:rsidRDefault="00C81D68">
            <w:pPr>
              <w:ind w:left="-113"/>
              <w:jc w:val="center"/>
              <w:rPr>
                <w:rFonts w:eastAsia="Times New Roman"/>
                <w:b/>
                <w:bCs/>
                <w:sz w:val="20"/>
                <w:szCs w:val="20"/>
                <w:lang w:val="uk-UA" w:eastAsia="uk-UA"/>
              </w:rPr>
            </w:pPr>
            <w:r>
              <w:rPr>
                <w:rFonts w:eastAsia="Times New Roman"/>
                <w:b/>
                <w:bCs/>
                <w:i/>
                <w:sz w:val="20"/>
                <w:szCs w:val="20"/>
                <w:lang w:val="uk-UA" w:eastAsia="uk-UA"/>
              </w:rPr>
              <w:t>посада уповноваженої особи учасника</w:t>
            </w:r>
          </w:p>
        </w:tc>
        <w:tc>
          <w:tcPr>
            <w:tcW w:w="3304" w:type="dxa"/>
          </w:tcPr>
          <w:p w14:paraId="15F258A1" w14:textId="77777777" w:rsidR="00E177C6" w:rsidRDefault="00C81D68">
            <w:pPr>
              <w:jc w:val="center"/>
              <w:rPr>
                <w:rFonts w:eastAsia="Times New Roman"/>
                <w:b/>
                <w:bCs/>
                <w:sz w:val="20"/>
                <w:szCs w:val="20"/>
                <w:lang w:val="uk-UA" w:eastAsia="uk-UA"/>
              </w:rPr>
            </w:pPr>
            <w:r>
              <w:rPr>
                <w:rFonts w:eastAsia="Times New Roman"/>
                <w:b/>
                <w:bCs/>
                <w:i/>
                <w:sz w:val="20"/>
                <w:szCs w:val="20"/>
                <w:lang w:val="uk-UA" w:eastAsia="uk-UA"/>
              </w:rPr>
              <w:t>підпис та печатка (за наявності)</w:t>
            </w:r>
          </w:p>
        </w:tc>
        <w:tc>
          <w:tcPr>
            <w:tcW w:w="3304" w:type="dxa"/>
          </w:tcPr>
          <w:p w14:paraId="0D3ED09D" w14:textId="77777777" w:rsidR="00E177C6" w:rsidRDefault="00C81D68">
            <w:pPr>
              <w:rPr>
                <w:rFonts w:eastAsia="Times New Roman"/>
                <w:b/>
                <w:bCs/>
                <w:sz w:val="20"/>
                <w:szCs w:val="20"/>
                <w:lang w:val="uk-UA" w:eastAsia="uk-UA"/>
              </w:rPr>
            </w:pPr>
            <w:r>
              <w:rPr>
                <w:rFonts w:eastAsia="Times New Roman"/>
                <w:b/>
                <w:bCs/>
                <w:i/>
                <w:sz w:val="20"/>
                <w:szCs w:val="20"/>
                <w:lang w:val="uk-UA" w:eastAsia="uk-UA"/>
              </w:rPr>
              <w:t xml:space="preserve">          прізвище, ініціали</w:t>
            </w:r>
          </w:p>
        </w:tc>
      </w:tr>
    </w:tbl>
    <w:p w14:paraId="4E0EB207" w14:textId="77777777" w:rsidR="00E177C6" w:rsidRDefault="00E177C6">
      <w:pPr>
        <w:widowControl w:val="0"/>
        <w:tabs>
          <w:tab w:val="left" w:pos="1080"/>
        </w:tabs>
        <w:rPr>
          <w:b/>
          <w:i/>
          <w:sz w:val="22"/>
          <w:szCs w:val="22"/>
          <w:lang w:val="uk-UA"/>
        </w:rPr>
      </w:pPr>
    </w:p>
    <w:p w14:paraId="24D09BFF" w14:textId="77777777" w:rsidR="00E177C6" w:rsidRDefault="00E177C6">
      <w:pPr>
        <w:widowControl w:val="0"/>
        <w:tabs>
          <w:tab w:val="left" w:pos="1080"/>
        </w:tabs>
        <w:rPr>
          <w:b/>
          <w:i/>
          <w:sz w:val="22"/>
          <w:szCs w:val="22"/>
          <w:lang w:val="uk-UA"/>
        </w:rPr>
      </w:pPr>
    </w:p>
    <w:p w14:paraId="71FD5D3A" w14:textId="77777777" w:rsidR="00E177C6" w:rsidRDefault="00C81D68">
      <w:pPr>
        <w:spacing w:line="276" w:lineRule="auto"/>
        <w:rPr>
          <w:b/>
          <w:i/>
          <w:sz w:val="22"/>
          <w:szCs w:val="22"/>
          <w:lang w:val="uk-UA"/>
        </w:rPr>
      </w:pPr>
      <w:r>
        <w:rPr>
          <w:b/>
          <w:i/>
          <w:sz w:val="22"/>
          <w:szCs w:val="22"/>
          <w:lang w:val="uk-UA"/>
        </w:rPr>
        <w:br w:type="page"/>
      </w:r>
    </w:p>
    <w:p w14:paraId="1FEE60E0" w14:textId="77777777" w:rsidR="00E177C6" w:rsidRDefault="00C81D6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14:paraId="17072CF2" w14:textId="77777777" w:rsidR="00E177C6" w:rsidRDefault="00E177C6">
      <w:pPr>
        <w:widowControl w:val="0"/>
        <w:tabs>
          <w:tab w:val="left" w:pos="1080"/>
        </w:tabs>
        <w:jc w:val="center"/>
        <w:rPr>
          <w:rFonts w:eastAsia="Times New Roman"/>
          <w:b/>
          <w:bCs/>
          <w:color w:val="000000"/>
          <w:sz w:val="22"/>
          <w:szCs w:val="22"/>
          <w:lang w:val="uk-UA" w:eastAsia="uk-UA"/>
        </w:rPr>
      </w:pPr>
    </w:p>
    <w:p w14:paraId="095402E7" w14:textId="77777777" w:rsidR="00E177C6" w:rsidRDefault="00C81D68">
      <w:pPr>
        <w:widowControl w:val="0"/>
        <w:tabs>
          <w:tab w:val="left" w:pos="1080"/>
        </w:tabs>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0" w:anchor="n1250" w:history="1">
        <w:r>
          <w:rPr>
            <w:rFonts w:eastAsia="Times New Roman"/>
            <w:b/>
            <w:bCs/>
            <w:color w:val="000000"/>
            <w:sz w:val="22"/>
            <w:szCs w:val="22"/>
            <w:lang w:val="uk-UA" w:eastAsia="uk-UA"/>
          </w:rPr>
          <w:t>СТАТТІ 16</w:t>
        </w:r>
      </w:hyperlink>
      <w:r>
        <w:rPr>
          <w:rFonts w:eastAsia="Times New Roman"/>
          <w:b/>
          <w:bCs/>
          <w:color w:val="000000"/>
          <w:sz w:val="22"/>
          <w:szCs w:val="22"/>
          <w:lang w:val="uk-UA" w:eastAsia="uk-UA"/>
        </w:rPr>
        <w:t xml:space="preserve"> ЗАКОНУ, ПІДСТАВИ, </w:t>
      </w:r>
      <w:r>
        <w:rPr>
          <w:b/>
          <w:sz w:val="22"/>
          <w:szCs w:val="22"/>
          <w:lang w:val="uk-UA"/>
        </w:rPr>
        <w:t>ВИЗНАЧЕНІ ПУНКТОМ 44 ОСОБЛИВОСТЕЙ</w:t>
      </w:r>
      <w:r>
        <w:rPr>
          <w:rFonts w:eastAsia="Times New Roman"/>
          <w:b/>
          <w:bCs/>
          <w:color w:val="000000"/>
          <w:sz w:val="22"/>
          <w:szCs w:val="22"/>
          <w:lang w:val="uk-UA" w:eastAsia="uk-UA"/>
        </w:rPr>
        <w:t xml:space="preserve">, ТА ІНФОРМАЦІЯ ПРО СПОСІБ ПІДТВЕРДЖЕННЯ </w:t>
      </w:r>
    </w:p>
    <w:p w14:paraId="77001A3A" w14:textId="77777777" w:rsidR="00E177C6" w:rsidRDefault="00C81D68">
      <w:pPr>
        <w:shd w:val="clear" w:color="auto" w:fill="FFFFFF" w:themeFill="background1"/>
        <w:jc w:val="center"/>
        <w:rPr>
          <w:rFonts w:eastAsia="Times New Roman"/>
          <w:b/>
          <w:bCs/>
          <w:color w:val="000000"/>
          <w:sz w:val="22"/>
          <w:szCs w:val="22"/>
          <w:lang w:val="uk-UA" w:eastAsia="uk-UA"/>
        </w:rPr>
      </w:pPr>
      <w:r>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14:paraId="59FB19C1" w14:textId="77777777" w:rsidR="00E177C6" w:rsidRDefault="00E177C6">
      <w:pPr>
        <w:shd w:val="clear" w:color="auto" w:fill="FFFFFF" w:themeFill="background1"/>
        <w:jc w:val="center"/>
        <w:rPr>
          <w:rFonts w:eastAsia="Times New Roman"/>
          <w:b/>
          <w:bCs/>
          <w:color w:val="000000"/>
          <w:sz w:val="22"/>
          <w:szCs w:val="22"/>
          <w:lang w:val="uk-UA" w:eastAsia="uk-UA"/>
        </w:rPr>
      </w:pPr>
    </w:p>
    <w:p w14:paraId="1117F687" w14:textId="77777777" w:rsidR="00E177C6" w:rsidRDefault="00C81D68">
      <w:pPr>
        <w:widowControl w:val="0"/>
        <w:tabs>
          <w:tab w:val="left" w:pos="1080"/>
        </w:tabs>
        <w:jc w:val="center"/>
        <w:rPr>
          <w:rFonts w:eastAsia="Times New Roman"/>
          <w:b/>
          <w:bCs/>
          <w:sz w:val="22"/>
          <w:szCs w:val="22"/>
          <w:lang w:val="uk-UA" w:eastAsia="uk-UA"/>
        </w:rPr>
      </w:pPr>
      <w:r>
        <w:rPr>
          <w:rFonts w:eastAsia="Times New Roman"/>
          <w:b/>
          <w:bCs/>
          <w:sz w:val="22"/>
          <w:szCs w:val="22"/>
          <w:lang w:val="uk-UA" w:eastAsia="uk-UA"/>
        </w:rPr>
        <w:t xml:space="preserve">Кваліфікаційні (кваліфікаційний) критерії </w:t>
      </w:r>
      <w:r>
        <w:rPr>
          <w:rFonts w:eastAsia="Times New Roman"/>
          <w:b/>
          <w:bCs/>
          <w:sz w:val="22"/>
          <w:szCs w:val="22"/>
          <w:lang w:val="uk-UA"/>
        </w:rPr>
        <w:t>процедури закупівлі</w:t>
      </w:r>
      <w:r>
        <w:rPr>
          <w:rFonts w:eastAsia="Times New Roman"/>
          <w:b/>
          <w:bCs/>
          <w:sz w:val="22"/>
          <w:szCs w:val="22"/>
          <w:lang w:val="uk-UA" w:eastAsia="uk-UA"/>
        </w:rPr>
        <w:t xml:space="preserve"> відповідно до </w:t>
      </w:r>
    </w:p>
    <w:p w14:paraId="5F5964B8" w14:textId="77777777" w:rsidR="00E177C6" w:rsidRDefault="00C81D68">
      <w:pPr>
        <w:widowControl w:val="0"/>
        <w:tabs>
          <w:tab w:val="left" w:pos="1080"/>
        </w:tabs>
        <w:jc w:val="center"/>
        <w:rPr>
          <w:rFonts w:eastAsia="Times New Roman"/>
          <w:b/>
          <w:bCs/>
          <w:sz w:val="22"/>
          <w:szCs w:val="22"/>
          <w:lang w:val="uk-UA" w:eastAsia="uk-UA"/>
        </w:rPr>
      </w:pPr>
      <w:hyperlink r:id="rId11" w:anchor="n1250" w:history="1">
        <w:r>
          <w:rPr>
            <w:rFonts w:eastAsia="Times New Roman"/>
            <w:b/>
            <w:bCs/>
            <w:sz w:val="22"/>
            <w:szCs w:val="22"/>
            <w:lang w:val="uk-UA" w:eastAsia="uk-UA"/>
          </w:rPr>
          <w:t>статті 16</w:t>
        </w:r>
      </w:hyperlink>
      <w:r>
        <w:rPr>
          <w:rFonts w:eastAsia="Times New Roman"/>
          <w:b/>
          <w:bCs/>
          <w:sz w:val="22"/>
          <w:szCs w:val="22"/>
          <w:lang w:val="uk-UA" w:eastAsia="uk-UA"/>
        </w:rPr>
        <w:t xml:space="preserve"> Закону та інформація про спосіб </w:t>
      </w:r>
      <w:r>
        <w:rPr>
          <w:rFonts w:eastAsia="Times New Roman"/>
          <w:b/>
          <w:bCs/>
          <w:sz w:val="22"/>
          <w:szCs w:val="22"/>
          <w:lang w:val="uk-UA"/>
        </w:rPr>
        <w:t>документального</w:t>
      </w:r>
      <w:r>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0379D238" w14:textId="77777777" w:rsidR="00E177C6" w:rsidRDefault="00E177C6">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E177C6" w14:paraId="57A8C2DC" w14:textId="77777777">
        <w:tc>
          <w:tcPr>
            <w:tcW w:w="567" w:type="dxa"/>
            <w:shd w:val="clear" w:color="auto" w:fill="auto"/>
          </w:tcPr>
          <w:p w14:paraId="73826CFB" w14:textId="77777777" w:rsidR="00E177C6" w:rsidRDefault="00C81D68">
            <w:pPr>
              <w:jc w:val="center"/>
              <w:rPr>
                <w:rFonts w:eastAsia="Times New Roman"/>
                <w:b/>
                <w:lang w:val="uk-UA" w:eastAsia="uk-UA"/>
              </w:rPr>
            </w:pPr>
            <w:r>
              <w:rPr>
                <w:rFonts w:eastAsia="Times New Roman"/>
                <w:b/>
                <w:sz w:val="22"/>
                <w:szCs w:val="22"/>
                <w:lang w:val="uk-UA" w:eastAsia="uk-UA"/>
              </w:rPr>
              <w:t>№ з/п</w:t>
            </w:r>
          </w:p>
        </w:tc>
        <w:tc>
          <w:tcPr>
            <w:tcW w:w="3261" w:type="dxa"/>
            <w:shd w:val="clear" w:color="auto" w:fill="auto"/>
            <w:vAlign w:val="center"/>
          </w:tcPr>
          <w:p w14:paraId="6D9BD3B0" w14:textId="77777777" w:rsidR="00E177C6" w:rsidRDefault="00C81D68">
            <w:pPr>
              <w:jc w:val="center"/>
              <w:rPr>
                <w:rFonts w:eastAsia="Times New Roman"/>
                <w:b/>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w:t>
            </w:r>
            <w:r>
              <w:rPr>
                <w:rFonts w:eastAsia="Times New Roman"/>
                <w:b/>
                <w:bCs/>
                <w:color w:val="000000"/>
                <w:sz w:val="22"/>
                <w:szCs w:val="22"/>
                <w:lang w:val="uk-UA" w:eastAsia="uk-UA"/>
              </w:rPr>
              <w:t>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14:paraId="0E15068B" w14:textId="77777777" w:rsidR="00E177C6" w:rsidRDefault="00C81D68">
            <w:pPr>
              <w:jc w:val="center"/>
              <w:rPr>
                <w:rFonts w:eastAsia="Times New Roman"/>
                <w:b/>
                <w:lang w:val="uk-UA" w:eastAsia="uk-UA"/>
              </w:rPr>
            </w:pPr>
            <w:r>
              <w:rPr>
                <w:rFonts w:eastAsia="Times New Roman"/>
                <w:b/>
                <w:bCs/>
                <w:sz w:val="22"/>
                <w:szCs w:val="22"/>
                <w:lang w:val="uk-UA"/>
              </w:rPr>
              <w:t>Інформація про спосіб документального підтвердження відповідності учасника кваліфікаційному (кваліфікаційним) критерію</w:t>
            </w:r>
          </w:p>
        </w:tc>
      </w:tr>
      <w:tr w:rsidR="00E177C6" w14:paraId="6033479C" w14:textId="77777777">
        <w:trPr>
          <w:trHeight w:val="1417"/>
        </w:trPr>
        <w:tc>
          <w:tcPr>
            <w:tcW w:w="567" w:type="dxa"/>
          </w:tcPr>
          <w:p w14:paraId="00484CE4" w14:textId="77777777" w:rsidR="00E177C6" w:rsidRDefault="00C81D68">
            <w:pPr>
              <w:jc w:val="center"/>
              <w:rPr>
                <w:rFonts w:eastAsia="Times New Roman"/>
                <w:bCs/>
                <w:lang w:val="uk-UA" w:eastAsia="uk-UA"/>
              </w:rPr>
            </w:pPr>
            <w:r>
              <w:rPr>
                <w:rFonts w:eastAsia="Dotum"/>
                <w:b/>
                <w:bCs/>
                <w:color w:val="000000"/>
                <w:sz w:val="22"/>
                <w:szCs w:val="22"/>
                <w:lang w:val="uk-UA"/>
              </w:rPr>
              <w:t>1</w:t>
            </w:r>
          </w:p>
        </w:tc>
        <w:tc>
          <w:tcPr>
            <w:tcW w:w="3261" w:type="dxa"/>
          </w:tcPr>
          <w:p w14:paraId="70BA6792" w14:textId="77777777" w:rsidR="00E177C6" w:rsidRDefault="00C81D68">
            <w:pPr>
              <w:rPr>
                <w:rFonts w:eastAsia="Times New Roman"/>
                <w:bCs/>
                <w:lang w:val="uk-UA"/>
              </w:rPr>
            </w:pPr>
            <w:r>
              <w:rPr>
                <w:bCs/>
                <w:sz w:val="22"/>
                <w:szCs w:val="22"/>
                <w:lang w:val="uk-UA"/>
              </w:rPr>
              <w:t xml:space="preserve">Наявність документально підтвердженого досвіду </w:t>
            </w:r>
            <w:r>
              <w:rPr>
                <w:bCs/>
                <w:sz w:val="22"/>
                <w:szCs w:val="22"/>
                <w:lang w:val="uk-UA"/>
              </w:rPr>
              <w:t>виконання аналогічного (аналогічних) за предметом закупівлі договору (договорів)</w:t>
            </w:r>
          </w:p>
        </w:tc>
        <w:tc>
          <w:tcPr>
            <w:tcW w:w="5811" w:type="dxa"/>
          </w:tcPr>
          <w:p w14:paraId="3A243457" w14:textId="77777777" w:rsidR="00E177C6" w:rsidRDefault="00C81D68">
            <w:pPr>
              <w:ind w:firstLine="319"/>
              <w:jc w:val="both"/>
              <w:rPr>
                <w:color w:val="000000"/>
                <w:lang w:val="uk-UA" w:eastAsia="ar-SA"/>
              </w:rPr>
            </w:pPr>
            <w:r>
              <w:rPr>
                <w:b/>
                <w:color w:val="000000"/>
                <w:sz w:val="22"/>
                <w:szCs w:val="22"/>
                <w:lang w:val="uk-UA" w:eastAsia="ar-SA"/>
              </w:rPr>
              <w:t>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w:t>
            </w:r>
            <w:r>
              <w:rPr>
                <w:b/>
                <w:color w:val="000000"/>
                <w:sz w:val="22"/>
                <w:szCs w:val="22"/>
                <w:lang w:val="uk-UA" w:eastAsia="ar-SA"/>
              </w:rPr>
              <w:t>оворів),а саме первинних документів (документа), що визначені в такому договорі (договорах) (видаткові накладні тощо)</w:t>
            </w:r>
            <w:r>
              <w:rPr>
                <w:color w:val="000000"/>
                <w:sz w:val="22"/>
                <w:szCs w:val="22"/>
                <w:lang w:val="uk-UA" w:eastAsia="ar-SA"/>
              </w:rPr>
              <w:t>.</w:t>
            </w:r>
          </w:p>
          <w:p w14:paraId="19F8CFD7" w14:textId="77777777" w:rsidR="00E177C6" w:rsidRDefault="00C81D68">
            <w:pPr>
              <w:widowControl w:val="0"/>
              <w:tabs>
                <w:tab w:val="left" w:pos="1080"/>
              </w:tabs>
              <w:ind w:firstLine="351"/>
              <w:jc w:val="both"/>
              <w:rPr>
                <w:rFonts w:eastAsia="Times New Roman"/>
                <w:lang w:val="uk-UA"/>
              </w:rPr>
            </w:pPr>
            <w:r>
              <w:rPr>
                <w:color w:val="000000"/>
                <w:sz w:val="22"/>
                <w:szCs w:val="22"/>
                <w:lang w:val="uk-UA" w:eastAsia="ar-SA"/>
              </w:rPr>
              <w:t xml:space="preserve">Аналогічний (аналогічні) за предметом закупівлі договір (договори) </w:t>
            </w:r>
            <w:r>
              <w:rPr>
                <w:rFonts w:eastAsia="Times New Roman"/>
                <w:sz w:val="22"/>
                <w:szCs w:val="22"/>
                <w:lang w:val="uk-UA"/>
              </w:rPr>
              <w:t xml:space="preserve">повинен бути наданий </w:t>
            </w:r>
            <w:r>
              <w:rPr>
                <w:color w:val="000000"/>
                <w:sz w:val="22"/>
                <w:szCs w:val="22"/>
                <w:lang w:val="uk-UA" w:eastAsia="ar-SA"/>
              </w:rPr>
              <w:t xml:space="preserve">з усіма додатками </w:t>
            </w:r>
            <w:r>
              <w:rPr>
                <w:rFonts w:eastAsia="Times New Roman"/>
                <w:sz w:val="22"/>
                <w:szCs w:val="22"/>
                <w:lang w:val="uk-UA"/>
              </w:rPr>
              <w:t xml:space="preserve">або іншими </w:t>
            </w:r>
            <w:r>
              <w:rPr>
                <w:rFonts w:eastAsia="Times New Roman"/>
                <w:sz w:val="22"/>
                <w:szCs w:val="22"/>
                <w:lang w:val="uk-UA"/>
              </w:rPr>
              <w:t>невід’ємними його частинами (специфікаціями, рахунками, додатковими угодами тощо).</w:t>
            </w:r>
          </w:p>
          <w:p w14:paraId="794A2399" w14:textId="77777777" w:rsidR="00E177C6" w:rsidRDefault="00C81D68">
            <w:pPr>
              <w:ind w:firstLine="319"/>
              <w:jc w:val="both"/>
              <w:rPr>
                <w:color w:val="000000"/>
                <w:lang w:val="uk-UA" w:eastAsia="ar-SA"/>
              </w:rPr>
            </w:pPr>
            <w:r>
              <w:rPr>
                <w:color w:val="000000"/>
                <w:sz w:val="22"/>
                <w:szCs w:val="22"/>
                <w:lang w:val="uk-UA" w:eastAsia="ar-S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14:paraId="2C44A323" w14:textId="77777777" w:rsidR="00E177C6" w:rsidRDefault="00C81D68">
            <w:pPr>
              <w:ind w:firstLine="319"/>
              <w:jc w:val="both"/>
              <w:rPr>
                <w:rFonts w:eastAsia="Times New Roman"/>
                <w:lang w:val="uk-UA" w:eastAsia="uk-UA"/>
              </w:rPr>
            </w:pPr>
            <w:r>
              <w:rPr>
                <w:color w:val="000000"/>
                <w:sz w:val="22"/>
                <w:szCs w:val="22"/>
                <w:lang w:val="uk-UA" w:eastAsia="ar-SA"/>
              </w:rPr>
              <w:t>Під аналогічним (аналогічними) за предметом закупівлі договором слід розуміти виконаний договір (договори), відповідно до умов якого (яких) здійснювалося постачання  дизельного пального в талонах.</w:t>
            </w:r>
          </w:p>
        </w:tc>
      </w:tr>
    </w:tbl>
    <w:p w14:paraId="2A4F19F8" w14:textId="77777777" w:rsidR="00E177C6" w:rsidRDefault="00E177C6">
      <w:pPr>
        <w:jc w:val="both"/>
        <w:rPr>
          <w:rFonts w:eastAsia="Times New Roman"/>
          <w:sz w:val="10"/>
          <w:szCs w:val="10"/>
          <w:lang w:val="uk-UA" w:eastAsia="uk-UA"/>
        </w:rPr>
      </w:pPr>
    </w:p>
    <w:p w14:paraId="37A400F5" w14:textId="77777777" w:rsidR="00E177C6" w:rsidRDefault="00C81D68">
      <w:pPr>
        <w:ind w:firstLine="567"/>
        <w:jc w:val="both"/>
        <w:rPr>
          <w:rFonts w:eastAsia="Times New Roman"/>
          <w:sz w:val="20"/>
          <w:szCs w:val="20"/>
          <w:lang w:val="uk-UA" w:eastAsia="uk-UA"/>
        </w:rPr>
      </w:pPr>
      <w:r>
        <w:rPr>
          <w:rFonts w:eastAsia="Times New Roman"/>
          <w:sz w:val="20"/>
          <w:szCs w:val="20"/>
          <w:lang w:val="uk-UA" w:eastAsia="uk-UA"/>
        </w:rPr>
        <w:t>При наданні документів для підтвердження відповідності уч</w:t>
      </w:r>
      <w:r>
        <w:rPr>
          <w:rFonts w:eastAsia="Times New Roman"/>
          <w:sz w:val="20"/>
          <w:szCs w:val="20"/>
          <w:lang w:val="uk-UA" w:eastAsia="uk-UA"/>
        </w:rPr>
        <w:t>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29C583E2" w14:textId="77777777" w:rsidR="00E177C6" w:rsidRDefault="00C81D68">
      <w:pPr>
        <w:ind w:firstLine="567"/>
        <w:jc w:val="both"/>
        <w:rPr>
          <w:rFonts w:eastAsia="Times New Roman"/>
          <w:sz w:val="20"/>
          <w:szCs w:val="20"/>
          <w:lang w:val="uk-UA" w:eastAsia="uk-UA"/>
        </w:rPr>
      </w:pPr>
      <w:r>
        <w:rPr>
          <w:rFonts w:eastAsia="Times New Roman"/>
          <w:sz w:val="20"/>
          <w:szCs w:val="20"/>
          <w:lang w:val="uk-UA" w:eastAsia="uk-UA"/>
        </w:rPr>
        <w:t xml:space="preserve">Для проведення цієї закупівлі замовник вважає, що учасник, який </w:t>
      </w:r>
      <w:r>
        <w:rPr>
          <w:rFonts w:eastAsia="Times New Roman"/>
          <w:sz w:val="20"/>
          <w:szCs w:val="20"/>
          <w:lang w:val="uk-UA" w:eastAsia="uk-UA"/>
        </w:rPr>
        <w:t>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w:t>
      </w:r>
      <w:r>
        <w:rPr>
          <w:rFonts w:eastAsia="Times New Roman"/>
          <w:sz w:val="20"/>
          <w:szCs w:val="20"/>
          <w:lang w:val="uk-UA" w:eastAsia="uk-UA"/>
        </w:rPr>
        <w:t>ду на поширення такої інформації замовником відповідно до вимог Закону.</w:t>
      </w:r>
    </w:p>
    <w:p w14:paraId="19613684" w14:textId="77777777" w:rsidR="00E177C6" w:rsidRDefault="00C81D6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Pr>
          <w:rFonts w:eastAsia="Times New Roman"/>
          <w:b/>
          <w:iCs/>
          <w:sz w:val="20"/>
          <w:szCs w:val="20"/>
          <w:lang w:val="uk-UA" w:eastAsia="uk-UA"/>
        </w:rPr>
        <w:tab/>
      </w:r>
      <w:r>
        <w:rPr>
          <w:rFonts w:eastAsia="Times New Roman"/>
          <w:b/>
          <w:i/>
          <w:iCs/>
          <w:sz w:val="20"/>
          <w:szCs w:val="20"/>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Pr>
          <w:rFonts w:eastAsia="Times New Roman"/>
          <w:b/>
          <w:i/>
          <w:iCs/>
          <w:sz w:val="20"/>
          <w:szCs w:val="20"/>
          <w:lang w:val="uk-UA" w:eastAsia="uk-UA"/>
        </w:rPr>
        <w:t>об’єднання на підставі наданої об’єднанням інформації.</w:t>
      </w:r>
      <w:bookmarkStart w:id="7" w:name="_Hlk500334909"/>
      <w:r>
        <w:rPr>
          <w:rFonts w:eastAsia="Times New Roman"/>
          <w:b/>
          <w:i/>
          <w:iCs/>
          <w:sz w:val="22"/>
          <w:szCs w:val="22"/>
          <w:lang w:val="uk-UA" w:eastAsia="uk-UA"/>
        </w:rPr>
        <w:t xml:space="preserve"> </w:t>
      </w:r>
      <w:bookmarkStart w:id="8" w:name="_Hlk500334979"/>
      <w:bookmarkStart w:id="9" w:name="_Hlk492899894"/>
    </w:p>
    <w:p w14:paraId="41752F62" w14:textId="77777777" w:rsidR="00E177C6" w:rsidRDefault="00E177C6">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p w14:paraId="47A79CBD" w14:textId="77777777" w:rsidR="00E177C6" w:rsidRDefault="00C81D68">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r>
        <w:rPr>
          <w:rFonts w:eastAsia="Times New Roman"/>
          <w:b/>
          <w:sz w:val="22"/>
          <w:szCs w:val="22"/>
          <w:lang w:val="uk-UA"/>
        </w:rPr>
        <w:t>Інформація про відсутність підстав, визначених у пункті 44 Особливостей.</w:t>
      </w:r>
    </w:p>
    <w:p w14:paraId="0434EC36" w14:textId="77777777" w:rsidR="00E177C6" w:rsidRDefault="00E177C6">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14:paraId="7D567628" w14:textId="77777777" w:rsidR="00E177C6" w:rsidRDefault="00C81D68">
      <w:pPr>
        <w:shd w:val="clear" w:color="auto" w:fill="FFFFFF" w:themeFill="background1"/>
        <w:tabs>
          <w:tab w:val="left" w:pos="180"/>
        </w:tabs>
        <w:ind w:firstLine="567"/>
        <w:jc w:val="both"/>
        <w:rPr>
          <w:rFonts w:eastAsia="Times New Roman"/>
          <w:sz w:val="22"/>
          <w:szCs w:val="22"/>
          <w:lang w:val="uk-UA"/>
        </w:rPr>
      </w:pPr>
      <w:r>
        <w:rPr>
          <w:rFonts w:eastAsia="Times New Roman"/>
          <w:b/>
          <w:bCs/>
          <w:sz w:val="22"/>
          <w:szCs w:val="22"/>
          <w:u w:val="single"/>
          <w:lang w:val="uk-UA"/>
        </w:rPr>
        <w:t xml:space="preserve">Інформація про відсутність підстав, визначених у пункті 44 Особливостей (крім абзацу чотирнадцятого цього пункту) </w:t>
      </w:r>
      <w:r>
        <w:rPr>
          <w:rFonts w:eastAsia="Times New Roman"/>
          <w:sz w:val="22"/>
          <w:szCs w:val="22"/>
          <w:u w:val="single"/>
          <w:lang w:val="uk-UA"/>
        </w:rPr>
        <w:t>,</w:t>
      </w:r>
      <w:r>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w:t>
      </w:r>
      <w:r>
        <w:rPr>
          <w:rFonts w:eastAsia="Times New Roman"/>
          <w:sz w:val="22"/>
          <w:szCs w:val="22"/>
          <w:lang w:val="uk-UA"/>
        </w:rPr>
        <w:t xml:space="preserve">ної пропозиції, а саме </w:t>
      </w:r>
      <w:r>
        <w:rPr>
          <w:rFonts w:eastAsia="Times New Roman"/>
          <w:b/>
          <w:sz w:val="22"/>
          <w:szCs w:val="22"/>
          <w:lang w:val="uk-UA"/>
        </w:rPr>
        <w:t>шляхом заповнення окремих електронних полів в електронній системі закупівель (проставлення «галочки»).</w:t>
      </w:r>
      <w:r>
        <w:rPr>
          <w:rFonts w:eastAsia="Times New Roman"/>
          <w:sz w:val="22"/>
          <w:szCs w:val="22"/>
          <w:lang w:val="uk-UA"/>
        </w:rPr>
        <w:t xml:space="preserve"> </w:t>
      </w:r>
    </w:p>
    <w:p w14:paraId="78FFD29D" w14:textId="77777777" w:rsidR="00E177C6" w:rsidRDefault="00E177C6">
      <w:pPr>
        <w:shd w:val="clear" w:color="auto" w:fill="FFFFFF" w:themeFill="background1"/>
        <w:tabs>
          <w:tab w:val="left" w:pos="180"/>
        </w:tabs>
        <w:ind w:firstLine="567"/>
        <w:jc w:val="both"/>
        <w:rPr>
          <w:rFonts w:eastAsia="Times New Roman"/>
          <w:sz w:val="16"/>
          <w:szCs w:val="16"/>
          <w:lang w:val="uk-UA"/>
        </w:rPr>
      </w:pPr>
    </w:p>
    <w:p w14:paraId="093FDB6E" w14:textId="77777777" w:rsidR="00E177C6" w:rsidRDefault="00C81D68">
      <w:pPr>
        <w:shd w:val="clear" w:color="auto" w:fill="FFFFFF" w:themeFill="background1"/>
        <w:tabs>
          <w:tab w:val="left" w:pos="180"/>
        </w:tabs>
        <w:ind w:firstLine="567"/>
        <w:jc w:val="both"/>
        <w:rPr>
          <w:rFonts w:eastAsia="Times New Roman"/>
          <w:sz w:val="22"/>
          <w:szCs w:val="22"/>
          <w:lang w:val="uk-UA"/>
        </w:rPr>
      </w:pPr>
      <w:r>
        <w:rPr>
          <w:rFonts w:eastAsia="Times New Roman"/>
          <w:sz w:val="22"/>
          <w:szCs w:val="22"/>
          <w:lang w:val="uk-UA"/>
        </w:rPr>
        <w:t xml:space="preserve">У разі, якщо </w:t>
      </w:r>
      <w:r>
        <w:rPr>
          <w:rFonts w:eastAsia="Times New Roman"/>
          <w:b/>
          <w:bCs/>
          <w:sz w:val="22"/>
          <w:szCs w:val="22"/>
          <w:lang w:val="uk-UA"/>
        </w:rPr>
        <w:t>керівник учасника не є службовою (посадовою) особою учасника процедури закупівлі, яка підписала тендерну пропозицію</w:t>
      </w:r>
      <w:r>
        <w:rPr>
          <w:rFonts w:eastAsia="Times New Roman"/>
          <w:sz w:val="22"/>
          <w:szCs w:val="22"/>
          <w:lang w:val="uk-UA"/>
        </w:rPr>
        <w:t xml:space="preserve">, та у разі відсутності технічної можливості в електронній системі закупівель самостійно декларувати відсутність підстав щодо </w:t>
      </w:r>
      <w:r>
        <w:rPr>
          <w:rFonts w:eastAsia="Times New Roman"/>
          <w:b/>
          <w:sz w:val="22"/>
          <w:szCs w:val="22"/>
          <w:lang w:val="uk-UA"/>
        </w:rPr>
        <w:t>керівника учасника</w:t>
      </w:r>
      <w:r>
        <w:rPr>
          <w:rFonts w:eastAsia="Times New Roman"/>
          <w:sz w:val="22"/>
          <w:szCs w:val="22"/>
          <w:lang w:val="uk-UA"/>
        </w:rPr>
        <w:t xml:space="preserve">, визначених у підпунктах 3, 6 та 12 пункту 44 Особливостей, така інформація </w:t>
      </w:r>
      <w:r>
        <w:rPr>
          <w:rFonts w:eastAsia="Times New Roman"/>
          <w:sz w:val="22"/>
          <w:szCs w:val="22"/>
          <w:lang w:val="uk-UA"/>
        </w:rPr>
        <w:lastRenderedPageBreak/>
        <w:t>підтверджується учасником шляхом на</w:t>
      </w:r>
      <w:r>
        <w:rPr>
          <w:rFonts w:eastAsia="Times New Roman"/>
          <w:sz w:val="22"/>
          <w:szCs w:val="22"/>
          <w:lang w:val="uk-UA"/>
        </w:rPr>
        <w:t>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14:paraId="71D1D151" w14:textId="77777777" w:rsidR="00E177C6" w:rsidRDefault="00E177C6">
      <w:pPr>
        <w:shd w:val="clear" w:color="auto" w:fill="FFFFFF" w:themeFill="background1"/>
        <w:tabs>
          <w:tab w:val="left" w:pos="180"/>
        </w:tabs>
        <w:ind w:firstLine="567"/>
        <w:jc w:val="both"/>
        <w:rPr>
          <w:rFonts w:eastAsia="Times New Roman"/>
          <w:sz w:val="16"/>
          <w:szCs w:val="16"/>
          <w:lang w:val="uk-UA"/>
        </w:rPr>
      </w:pPr>
    </w:p>
    <w:p w14:paraId="1957FFC6" w14:textId="77777777" w:rsidR="00E177C6" w:rsidRDefault="00C81D68">
      <w:pPr>
        <w:shd w:val="clear" w:color="auto" w:fill="FFFFFF" w:themeFill="background1"/>
        <w:tabs>
          <w:tab w:val="left" w:pos="180"/>
        </w:tabs>
        <w:ind w:firstLine="567"/>
        <w:jc w:val="both"/>
        <w:rPr>
          <w:rFonts w:eastAsia="Times New Roman"/>
          <w:sz w:val="22"/>
          <w:szCs w:val="22"/>
          <w:lang w:val="uk-UA"/>
        </w:rPr>
      </w:pPr>
      <w:r>
        <w:rPr>
          <w:rFonts w:eastAsia="Times New Roman"/>
          <w:b/>
          <w:bCs/>
          <w:sz w:val="22"/>
          <w:szCs w:val="22"/>
          <w:lang w:val="uk-UA"/>
        </w:rPr>
        <w:t>Інформація про відсутність підстав, визначених в абзаці чотирнадцятому пункту 44 Особливостей</w:t>
      </w:r>
      <w:r>
        <w:rPr>
          <w:rFonts w:eastAsia="Times New Roman"/>
          <w:sz w:val="22"/>
          <w:szCs w:val="22"/>
          <w:lang w:val="uk-UA"/>
        </w:rPr>
        <w:t>, підт</w:t>
      </w:r>
      <w:r>
        <w:rPr>
          <w:rFonts w:eastAsia="Times New Roman"/>
          <w:sz w:val="22"/>
          <w:szCs w:val="22"/>
          <w:lang w:val="uk-UA"/>
        </w:rPr>
        <w:t>верджується учасником шляхом надання у складі тендерної пропозиції:</w:t>
      </w:r>
    </w:p>
    <w:p w14:paraId="5FFBFF68" w14:textId="77777777" w:rsidR="00E177C6" w:rsidRDefault="00C81D68">
      <w:pPr>
        <w:shd w:val="clear" w:color="auto" w:fill="FFFFFF" w:themeFill="background1"/>
        <w:tabs>
          <w:tab w:val="left" w:pos="180"/>
        </w:tabs>
        <w:jc w:val="both"/>
        <w:rPr>
          <w:rFonts w:eastAsia="Times New Roman"/>
          <w:sz w:val="22"/>
          <w:szCs w:val="22"/>
          <w:lang w:val="uk-UA"/>
        </w:rPr>
      </w:pPr>
      <w:r>
        <w:rPr>
          <w:rFonts w:eastAsia="Times New Roman"/>
          <w:sz w:val="22"/>
          <w:szCs w:val="22"/>
          <w:lang w:val="uk-UA"/>
        </w:rPr>
        <w:t>- інформації (довідки довільної форми) про відсутність фактів невиконання своїх зобов’язань за раніше укладеним договором про закупівлю з Офісом Генерального прокурора, що призвело до його</w:t>
      </w:r>
      <w:r>
        <w:rPr>
          <w:rFonts w:eastAsia="Times New Roman"/>
          <w:sz w:val="22"/>
          <w:szCs w:val="22"/>
          <w:lang w:val="uk-UA"/>
        </w:rPr>
        <w:t xml:space="preserve">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sz w:val="22"/>
          <w:szCs w:val="22"/>
          <w:lang w:val="uk-UA"/>
        </w:rPr>
        <w:t xml:space="preserve"> </w:t>
      </w:r>
    </w:p>
    <w:p w14:paraId="618226A0" w14:textId="77777777" w:rsidR="00E177C6" w:rsidRDefault="00C81D68">
      <w:pPr>
        <w:shd w:val="clear" w:color="auto" w:fill="FFFFFF" w:themeFill="background1"/>
        <w:tabs>
          <w:tab w:val="left" w:pos="180"/>
        </w:tabs>
        <w:jc w:val="center"/>
        <w:rPr>
          <w:rFonts w:eastAsia="Times New Roman"/>
          <w:b/>
          <w:i/>
          <w:sz w:val="22"/>
          <w:szCs w:val="22"/>
          <w:lang w:val="uk-UA"/>
        </w:rPr>
      </w:pPr>
      <w:r>
        <w:rPr>
          <w:rFonts w:eastAsia="Times New Roman"/>
          <w:b/>
          <w:i/>
          <w:sz w:val="22"/>
          <w:szCs w:val="22"/>
          <w:lang w:val="uk-UA"/>
        </w:rPr>
        <w:t>або</w:t>
      </w:r>
    </w:p>
    <w:p w14:paraId="5910ACE7" w14:textId="77777777" w:rsidR="00E177C6" w:rsidRDefault="00C81D68">
      <w:pPr>
        <w:shd w:val="clear" w:color="auto" w:fill="FFFFFF" w:themeFill="background1"/>
        <w:tabs>
          <w:tab w:val="left" w:pos="180"/>
        </w:tabs>
        <w:jc w:val="both"/>
        <w:rPr>
          <w:rFonts w:eastAsia="Times New Roman"/>
          <w:sz w:val="22"/>
          <w:szCs w:val="22"/>
          <w:lang w:val="uk-UA"/>
        </w:rPr>
      </w:pPr>
      <w:r>
        <w:rPr>
          <w:rFonts w:eastAsia="Times New Roman"/>
          <w:sz w:val="22"/>
          <w:szCs w:val="22"/>
          <w:lang w:val="uk-UA"/>
        </w:rPr>
        <w:t xml:space="preserve">- документального підтвердження вжиття заходів для доведення своєї </w:t>
      </w:r>
      <w:r>
        <w:rPr>
          <w:rFonts w:eastAsia="Times New Roman"/>
          <w:sz w:val="22"/>
          <w:szCs w:val="22"/>
          <w:lang w:val="uk-UA"/>
        </w:rPr>
        <w:t>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FC5FF85" w14:textId="77777777" w:rsidR="00E177C6" w:rsidRDefault="00E177C6">
      <w:pPr>
        <w:shd w:val="clear" w:color="auto" w:fill="FFFFFF" w:themeFill="background1"/>
        <w:tabs>
          <w:tab w:val="left" w:pos="180"/>
        </w:tabs>
        <w:jc w:val="both"/>
        <w:rPr>
          <w:rFonts w:eastAsia="Times New Roman"/>
          <w:sz w:val="16"/>
          <w:szCs w:val="16"/>
          <w:lang w:val="uk-UA"/>
        </w:rPr>
      </w:pPr>
    </w:p>
    <w:p w14:paraId="19E876D9" w14:textId="77777777" w:rsidR="00E177C6" w:rsidRDefault="00C81D68">
      <w:pPr>
        <w:shd w:val="clear" w:color="auto" w:fill="FFFFFF" w:themeFill="background1"/>
        <w:tabs>
          <w:tab w:val="left" w:pos="180"/>
        </w:tabs>
        <w:ind w:firstLine="567"/>
        <w:jc w:val="both"/>
        <w:rPr>
          <w:rFonts w:eastAsia="Times New Roman"/>
          <w:sz w:val="22"/>
          <w:szCs w:val="22"/>
          <w:lang w:val="uk-UA"/>
        </w:rPr>
      </w:pPr>
      <w:r>
        <w:rPr>
          <w:rFonts w:eastAsia="Times New Roman"/>
          <w:sz w:val="22"/>
          <w:szCs w:val="22"/>
          <w:lang w:val="uk-UA"/>
        </w:rPr>
        <w:t>У разі участі об</w:t>
      </w:r>
      <w:r>
        <w:rPr>
          <w:rFonts w:eastAsia="Times New Roman"/>
          <w:sz w:val="22"/>
          <w:szCs w:val="22"/>
          <w:lang w:val="uk-UA"/>
        </w:rPr>
        <w:t xml:space="preserve">’єднання учасників підтвердження відсутності підстав, визначених </w:t>
      </w:r>
      <w:bookmarkStart w:id="10" w:name="_Hlk128168107"/>
      <w:r>
        <w:rPr>
          <w:rFonts w:eastAsia="Times New Roman"/>
          <w:sz w:val="22"/>
          <w:szCs w:val="22"/>
          <w:lang w:val="uk-UA"/>
        </w:rPr>
        <w:t>в пункті 44 Особливостей</w:t>
      </w:r>
      <w:bookmarkEnd w:id="10"/>
      <w:r>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w:t>
      </w:r>
      <w:r>
        <w:rPr>
          <w:rFonts w:eastAsia="Times New Roman"/>
          <w:sz w:val="22"/>
          <w:szCs w:val="22"/>
          <w:lang w:val="uk-UA"/>
        </w:rPr>
        <w:t>обливостей.</w:t>
      </w:r>
    </w:p>
    <w:p w14:paraId="06241B1B" w14:textId="77777777" w:rsidR="00E177C6" w:rsidRDefault="00E177C6">
      <w:pPr>
        <w:widowControl w:val="0"/>
        <w:shd w:val="clear" w:color="auto" w:fill="FFFFFF" w:themeFill="background1"/>
        <w:jc w:val="both"/>
        <w:rPr>
          <w:color w:val="C00000"/>
          <w:sz w:val="16"/>
          <w:szCs w:val="16"/>
          <w:lang w:val="uk-UA"/>
        </w:rPr>
      </w:pPr>
    </w:p>
    <w:p w14:paraId="32309E18" w14:textId="77777777" w:rsidR="00E177C6" w:rsidRDefault="00C81D68">
      <w:pPr>
        <w:widowControl w:val="0"/>
        <w:shd w:val="clear" w:color="auto" w:fill="FFFFFF" w:themeFill="background1"/>
        <w:ind w:firstLine="567"/>
        <w:jc w:val="both"/>
        <w:rPr>
          <w:rFonts w:eastAsia="Times New Roman"/>
          <w:sz w:val="22"/>
          <w:szCs w:val="22"/>
          <w:lang w:val="uk-UA"/>
        </w:rPr>
      </w:pPr>
      <w:r>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w:t>
      </w:r>
      <w:r>
        <w:rPr>
          <w:rFonts w:eastAsia="Times New Roman"/>
          <w:sz w:val="22"/>
          <w:szCs w:val="22"/>
          <w:lang w:val="uk-UA"/>
        </w:rPr>
        <w:t>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w:t>
      </w:r>
      <w:r>
        <w:rPr>
          <w:rFonts w:eastAsia="Times New Roman"/>
          <w:sz w:val="22"/>
          <w:szCs w:val="22"/>
          <w:lang w:val="uk-UA"/>
        </w:rPr>
        <w:t>м обміну інформацією з іншими державними системами та реєстрами.</w:t>
      </w:r>
    </w:p>
    <w:p w14:paraId="0E2DDCE8" w14:textId="77777777" w:rsidR="00E177C6" w:rsidRDefault="00E177C6">
      <w:pPr>
        <w:ind w:firstLine="567"/>
        <w:jc w:val="both"/>
        <w:rPr>
          <w:rFonts w:eastAsia="Times New Roman"/>
          <w:sz w:val="16"/>
          <w:szCs w:val="16"/>
          <w:lang w:val="uk-UA"/>
        </w:rPr>
      </w:pPr>
    </w:p>
    <w:p w14:paraId="10807020" w14:textId="77777777" w:rsidR="00E177C6" w:rsidRDefault="00C81D68">
      <w:pPr>
        <w:pStyle w:val="ae"/>
        <w:ind w:firstLine="567"/>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 разі виявлення Замовником підчас розгляду тендерної пропозиції Учасника у його інформації про відсутність підстав, визначених в пункті 44 Особливостей, помилок </w:t>
      </w:r>
      <w:r>
        <w:rPr>
          <w:rFonts w:ascii="Times New Roman" w:hAnsi="Times New Roman" w:cs="Times New Roman"/>
          <w:color w:val="auto"/>
          <w:sz w:val="22"/>
          <w:szCs w:val="22"/>
          <w:lang w:val="uk-UA"/>
        </w:rPr>
        <w:t>(невідповідностей),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w:t>
      </w:r>
      <w:r>
        <w:rPr>
          <w:rFonts w:ascii="Times New Roman" w:hAnsi="Times New Roman" w:cs="Times New Roman"/>
          <w:color w:val="auto"/>
          <w:sz w:val="22"/>
          <w:szCs w:val="22"/>
          <w:lang w:val="uk-UA"/>
        </w:rPr>
        <w:t>дсутній механізм виправлення помилок в електронних полях.</w:t>
      </w:r>
    </w:p>
    <w:p w14:paraId="2A5A25D0" w14:textId="77777777" w:rsidR="00E177C6" w:rsidRDefault="00E177C6">
      <w:pPr>
        <w:widowControl w:val="0"/>
        <w:tabs>
          <w:tab w:val="left" w:pos="1276"/>
        </w:tabs>
        <w:ind w:firstLine="567"/>
        <w:contextualSpacing/>
        <w:jc w:val="both"/>
        <w:rPr>
          <w:rFonts w:eastAsia="Times New Roman"/>
          <w:sz w:val="16"/>
          <w:szCs w:val="16"/>
          <w:lang w:val="uk-UA"/>
        </w:rPr>
      </w:pPr>
    </w:p>
    <w:p w14:paraId="5F695A27" w14:textId="77777777" w:rsidR="00E177C6" w:rsidRDefault="00C81D68">
      <w:pPr>
        <w:widowControl w:val="0"/>
        <w:tabs>
          <w:tab w:val="left" w:pos="1276"/>
        </w:tabs>
        <w:ind w:firstLine="567"/>
        <w:contextualSpacing/>
        <w:jc w:val="both"/>
        <w:rPr>
          <w:rFonts w:eastAsia="Times New Roman"/>
          <w:sz w:val="22"/>
          <w:szCs w:val="22"/>
          <w:lang w:val="uk-UA"/>
        </w:rPr>
      </w:pPr>
      <w:r>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41 Особливостей.</w:t>
      </w:r>
    </w:p>
    <w:bookmarkEnd w:id="8"/>
    <w:bookmarkEnd w:id="9"/>
    <w:p w14:paraId="67B46FD8" w14:textId="77777777" w:rsidR="00E177C6" w:rsidRDefault="00E177C6">
      <w:pPr>
        <w:widowControl w:val="0"/>
        <w:overflowPunct w:val="0"/>
        <w:autoSpaceDE w:val="0"/>
        <w:autoSpaceDN w:val="0"/>
        <w:adjustRightInd w:val="0"/>
        <w:textAlignment w:val="baseline"/>
        <w:rPr>
          <w:b/>
          <w:i/>
          <w:sz w:val="22"/>
          <w:szCs w:val="22"/>
          <w:lang w:val="uk-UA"/>
        </w:rPr>
      </w:pPr>
    </w:p>
    <w:p w14:paraId="10339DF8" w14:textId="77777777" w:rsidR="00E177C6" w:rsidRDefault="00E177C6">
      <w:pPr>
        <w:shd w:val="clear" w:color="auto" w:fill="FFFFFF" w:themeFill="background1"/>
        <w:jc w:val="center"/>
        <w:rPr>
          <w:rFonts w:eastAsia="Times New Roman"/>
          <w:b/>
          <w:i/>
          <w:sz w:val="22"/>
          <w:szCs w:val="22"/>
          <w:lang w:val="uk-UA"/>
        </w:rPr>
      </w:pPr>
    </w:p>
    <w:p w14:paraId="273FE72C" w14:textId="77777777" w:rsidR="00E177C6" w:rsidRDefault="00C81D68">
      <w:pPr>
        <w:shd w:val="clear" w:color="auto" w:fill="FFFFFF" w:themeFill="background1"/>
        <w:jc w:val="center"/>
        <w:rPr>
          <w:b/>
          <w:i/>
          <w:sz w:val="22"/>
          <w:szCs w:val="22"/>
          <w:lang w:val="uk-UA"/>
        </w:rPr>
      </w:pPr>
      <w:r>
        <w:rPr>
          <w:rFonts w:eastAsia="Times New Roman"/>
          <w:b/>
          <w:i/>
          <w:sz w:val="22"/>
          <w:szCs w:val="22"/>
          <w:lang w:val="uk-UA"/>
        </w:rPr>
        <w:t>Зразок довідки на підтвердження відсутності підстав, визначених в а</w:t>
      </w:r>
      <w:r>
        <w:rPr>
          <w:rFonts w:eastAsia="Times New Roman"/>
          <w:b/>
          <w:i/>
          <w:sz w:val="22"/>
          <w:szCs w:val="22"/>
          <w:lang w:val="uk-UA"/>
        </w:rPr>
        <w:t>бзаці чотирнадцятому пункту 44 Особливостей</w:t>
      </w:r>
    </w:p>
    <w:p w14:paraId="59943FAD" w14:textId="77777777" w:rsidR="00E177C6" w:rsidRDefault="00E177C6">
      <w:pPr>
        <w:pStyle w:val="aff6"/>
        <w:shd w:val="clear" w:color="auto" w:fill="FFFFFF" w:themeFill="background1"/>
        <w:spacing w:line="240" w:lineRule="auto"/>
        <w:ind w:left="0"/>
        <w:jc w:val="both"/>
        <w:rPr>
          <w:rFonts w:ascii="Times New Roman" w:hAnsi="Times New Roman" w:cs="Times New Roman"/>
          <w:color w:val="auto"/>
          <w:lang w:val="uk-UA"/>
        </w:rPr>
      </w:pPr>
    </w:p>
    <w:p w14:paraId="275BAEA2" w14:textId="77777777" w:rsidR="00E177C6" w:rsidRDefault="00E177C6">
      <w:pPr>
        <w:shd w:val="clear" w:color="auto" w:fill="FFFFFF" w:themeFill="background1"/>
        <w:jc w:val="right"/>
        <w:rPr>
          <w:b/>
          <w:color w:val="000000"/>
          <w:sz w:val="22"/>
          <w:szCs w:val="22"/>
          <w:lang w:val="uk-UA"/>
        </w:rPr>
      </w:pPr>
    </w:p>
    <w:p w14:paraId="03474E14" w14:textId="77777777" w:rsidR="00E177C6" w:rsidRDefault="00C81D68">
      <w:pPr>
        <w:shd w:val="clear" w:color="auto" w:fill="FFFFFF" w:themeFill="background1"/>
        <w:jc w:val="right"/>
        <w:rPr>
          <w:b/>
          <w:color w:val="000000"/>
          <w:sz w:val="22"/>
          <w:szCs w:val="22"/>
          <w:lang w:val="uk-UA"/>
        </w:rPr>
      </w:pPr>
      <w:r>
        <w:rPr>
          <w:b/>
          <w:color w:val="000000"/>
          <w:sz w:val="22"/>
          <w:szCs w:val="22"/>
          <w:lang w:val="uk-UA"/>
        </w:rPr>
        <w:t xml:space="preserve">Уповноваженій особі </w:t>
      </w:r>
    </w:p>
    <w:p w14:paraId="618B04D8" w14:textId="77777777" w:rsidR="00E177C6" w:rsidRDefault="00C81D68">
      <w:pPr>
        <w:shd w:val="clear" w:color="auto" w:fill="FFFFFF" w:themeFill="background1"/>
        <w:jc w:val="right"/>
        <w:rPr>
          <w:b/>
          <w:color w:val="000000"/>
          <w:sz w:val="22"/>
          <w:szCs w:val="22"/>
          <w:lang w:val="uk-UA"/>
        </w:rPr>
      </w:pPr>
      <w:r>
        <w:rPr>
          <w:b/>
          <w:color w:val="000000"/>
          <w:sz w:val="22"/>
          <w:szCs w:val="22"/>
          <w:lang w:val="uk-UA"/>
        </w:rPr>
        <w:t>Відділу освіти Іванківської селищної ради</w:t>
      </w:r>
    </w:p>
    <w:p w14:paraId="2D45B96D" w14:textId="77777777" w:rsidR="00E177C6" w:rsidRDefault="00E177C6">
      <w:pPr>
        <w:shd w:val="clear" w:color="auto" w:fill="FFFFFF" w:themeFill="background1"/>
        <w:jc w:val="center"/>
        <w:rPr>
          <w:rFonts w:eastAsia="Times New Roman"/>
          <w:b/>
          <w:sz w:val="22"/>
          <w:szCs w:val="22"/>
          <w:lang w:val="uk-UA"/>
        </w:rPr>
      </w:pPr>
    </w:p>
    <w:p w14:paraId="66E744BD" w14:textId="77777777" w:rsidR="00E177C6" w:rsidRDefault="00C81D68">
      <w:pPr>
        <w:shd w:val="clear" w:color="auto" w:fill="FFFFFF" w:themeFill="background1"/>
        <w:jc w:val="center"/>
        <w:rPr>
          <w:sz w:val="22"/>
          <w:szCs w:val="22"/>
          <w:lang w:val="uk-UA"/>
        </w:rPr>
      </w:pPr>
      <w:r>
        <w:rPr>
          <w:rFonts w:eastAsia="Times New Roman"/>
          <w:b/>
          <w:sz w:val="22"/>
          <w:szCs w:val="22"/>
          <w:lang w:val="uk-UA"/>
        </w:rPr>
        <w:t>ДОВІДКА</w:t>
      </w:r>
    </w:p>
    <w:p w14:paraId="51450510" w14:textId="77777777" w:rsidR="00E177C6" w:rsidRDefault="00C81D68">
      <w:pPr>
        <w:shd w:val="clear" w:color="auto" w:fill="FFFFFF" w:themeFill="background1"/>
        <w:jc w:val="center"/>
        <w:rPr>
          <w:rFonts w:eastAsia="Times New Roman"/>
          <w:b/>
          <w:sz w:val="22"/>
          <w:szCs w:val="22"/>
          <w:lang w:val="uk-UA"/>
        </w:rPr>
      </w:pPr>
      <w:r>
        <w:rPr>
          <w:rFonts w:eastAsia="Times New Roman"/>
          <w:b/>
          <w:sz w:val="22"/>
          <w:szCs w:val="22"/>
          <w:lang w:val="uk-UA"/>
        </w:rPr>
        <w:t>про відсутність підстав, визначених в абзаці чотирнадцятому пункту 44 Особливостей</w:t>
      </w:r>
    </w:p>
    <w:p w14:paraId="5FE0210F" w14:textId="77777777" w:rsidR="00E177C6" w:rsidRDefault="00E177C6">
      <w:pPr>
        <w:shd w:val="clear" w:color="auto" w:fill="FFFFFF" w:themeFill="background1"/>
        <w:jc w:val="center"/>
        <w:rPr>
          <w:sz w:val="22"/>
          <w:szCs w:val="22"/>
          <w:lang w:val="uk-UA"/>
        </w:rPr>
      </w:pPr>
    </w:p>
    <w:p w14:paraId="34612C05" w14:textId="77777777" w:rsidR="00E177C6" w:rsidRDefault="00C81D68">
      <w:pPr>
        <w:shd w:val="clear" w:color="auto" w:fill="FFFFFF" w:themeFill="background1"/>
        <w:ind w:firstLine="567"/>
        <w:jc w:val="both"/>
        <w:rPr>
          <w:rFonts w:eastAsia="Times New Roman"/>
          <w:color w:val="0D0D0D" w:themeColor="text1" w:themeTint="F2"/>
          <w:sz w:val="22"/>
          <w:szCs w:val="22"/>
          <w:lang w:val="uk-UA"/>
        </w:rPr>
      </w:pPr>
      <w:r>
        <w:rPr>
          <w:rFonts w:eastAsia="Times New Roman"/>
          <w:sz w:val="22"/>
          <w:szCs w:val="22"/>
          <w:lang w:val="uk-UA"/>
        </w:rPr>
        <w:t xml:space="preserve">Ми, </w:t>
      </w:r>
      <w:r>
        <w:rPr>
          <w:rFonts w:eastAsia="Times New Roman"/>
          <w:b/>
          <w:sz w:val="22"/>
          <w:szCs w:val="22"/>
          <w:u w:val="single"/>
          <w:lang w:val="uk-UA"/>
        </w:rPr>
        <w:t>/</w:t>
      </w:r>
      <w:r>
        <w:rPr>
          <w:rFonts w:eastAsia="Times New Roman"/>
          <w:b/>
          <w:i/>
          <w:sz w:val="22"/>
          <w:szCs w:val="22"/>
          <w:u w:val="single"/>
          <w:lang w:val="uk-UA"/>
        </w:rPr>
        <w:t>найменування Учасника</w:t>
      </w:r>
      <w:r>
        <w:rPr>
          <w:rFonts w:eastAsia="Times New Roman"/>
          <w:b/>
          <w:sz w:val="22"/>
          <w:szCs w:val="22"/>
          <w:u w:val="single"/>
          <w:lang w:val="uk-UA"/>
        </w:rPr>
        <w:t>/</w:t>
      </w:r>
      <w:r>
        <w:rPr>
          <w:rFonts w:eastAsia="Times New Roman"/>
          <w:sz w:val="22"/>
          <w:szCs w:val="22"/>
          <w:lang w:val="uk-UA"/>
        </w:rPr>
        <w:t xml:space="preserve"> (далі - Учасник), в особі </w:t>
      </w:r>
      <w:r>
        <w:rPr>
          <w:rFonts w:eastAsia="Times New Roman"/>
          <w:b/>
          <w:i/>
          <w:sz w:val="22"/>
          <w:szCs w:val="22"/>
          <w:u w:val="single"/>
          <w:lang w:val="uk-UA"/>
        </w:rPr>
        <w:t>/Уповноважена особа учасника/</w:t>
      </w:r>
      <w:r>
        <w:rPr>
          <w:rFonts w:eastAsia="Times New Roman"/>
          <w:i/>
          <w:sz w:val="22"/>
          <w:szCs w:val="22"/>
          <w:u w:val="single"/>
          <w:lang w:val="uk-UA"/>
        </w:rPr>
        <w:t xml:space="preserve"> </w:t>
      </w:r>
      <w:r>
        <w:rPr>
          <w:rFonts w:eastAsia="Times New Roman"/>
          <w:color w:val="0D0D0D" w:themeColor="text1" w:themeTint="F2"/>
          <w:sz w:val="22"/>
          <w:szCs w:val="2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44 «Особливостей здійснення публічних закупівель товарів, робіт </w:t>
      </w:r>
      <w:r>
        <w:rPr>
          <w:rFonts w:eastAsia="Times New Roman"/>
          <w:color w:val="0D0D0D" w:themeColor="text1" w:themeTint="F2"/>
          <w:sz w:val="22"/>
          <w:szCs w:val="22"/>
          <w:lang w:val="uk-UA"/>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w:t>
      </w:r>
      <w:r>
        <w:rPr>
          <w:rFonts w:eastAsia="Times New Roman"/>
          <w:color w:val="0D0D0D" w:themeColor="text1" w:themeTint="F2"/>
          <w:sz w:val="22"/>
          <w:szCs w:val="22"/>
          <w:lang w:val="uk-UA"/>
        </w:rPr>
        <w:t>2022 №1178 зі змінами, а саме підтверджуємо відсутність фактів невиконання</w:t>
      </w:r>
      <w:r>
        <w:rPr>
          <w:color w:val="0D0D0D" w:themeColor="text1" w:themeTint="F2"/>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w:t>
      </w:r>
      <w:r>
        <w:rPr>
          <w:color w:val="0D0D0D" w:themeColor="text1" w:themeTint="F2"/>
          <w:sz w:val="22"/>
          <w:szCs w:val="22"/>
          <w:shd w:val="clear" w:color="auto" w:fill="FFFFFF"/>
          <w:lang w:val="uk-UA"/>
        </w:rPr>
        <w:lastRenderedPageBreak/>
        <w:t>застосовано санкції у вигляді штрафів та/або відшкоду</w:t>
      </w:r>
      <w:r>
        <w:rPr>
          <w:color w:val="0D0D0D" w:themeColor="text1" w:themeTint="F2"/>
          <w:sz w:val="22"/>
          <w:szCs w:val="22"/>
          <w:shd w:val="clear" w:color="auto" w:fill="FFFFFF"/>
          <w:lang w:val="uk-UA"/>
        </w:rPr>
        <w:t>вання збитків - протягом трьох років з дати дострокового розірвання такого договору</w:t>
      </w:r>
      <w:r>
        <w:rPr>
          <w:rFonts w:eastAsia="Times New Roman"/>
          <w:color w:val="0D0D0D" w:themeColor="text1" w:themeTint="F2"/>
          <w:sz w:val="22"/>
          <w:szCs w:val="22"/>
          <w:lang w:val="uk-UA"/>
        </w:rPr>
        <w:t xml:space="preserve"> в електронній системі закупівель.</w:t>
      </w:r>
    </w:p>
    <w:p w14:paraId="0EE2810E" w14:textId="77777777" w:rsidR="00E177C6" w:rsidRDefault="00C81D68">
      <w:pPr>
        <w:shd w:val="clear" w:color="auto" w:fill="FFFFFF" w:themeFill="background1"/>
        <w:ind w:firstLine="567"/>
        <w:jc w:val="both"/>
        <w:rPr>
          <w:rFonts w:eastAsia="Times New Roman"/>
          <w:color w:val="0D0D0D" w:themeColor="text1" w:themeTint="F2"/>
          <w:sz w:val="22"/>
          <w:szCs w:val="22"/>
          <w:lang w:val="uk-UA"/>
        </w:rPr>
      </w:pPr>
      <w:r>
        <w:rPr>
          <w:color w:val="0D0D0D" w:themeColor="text1" w:themeTint="F2"/>
          <w:sz w:val="22"/>
          <w:szCs w:val="22"/>
          <w:shd w:val="clear" w:color="auto" w:fill="FFFFFF"/>
          <w:lang w:val="uk-UA"/>
        </w:rPr>
        <w:t xml:space="preserve">Підтверджуємо своє право надати підтвердження вжиття заходів для доведення своєї надійності, незважаючи на наявність відповідної підстави </w:t>
      </w:r>
      <w:r>
        <w:rPr>
          <w:color w:val="0D0D0D" w:themeColor="text1" w:themeTint="F2"/>
          <w:sz w:val="22"/>
          <w:szCs w:val="22"/>
          <w:shd w:val="clear" w:color="auto" w:fill="FFFFFF"/>
          <w:lang w:val="uk-UA"/>
        </w:rPr>
        <w:t>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227DA345" w14:textId="77777777" w:rsidR="00E177C6" w:rsidRDefault="00E177C6">
      <w:pPr>
        <w:shd w:val="clear" w:color="auto" w:fill="FFFFFF" w:themeFill="background1"/>
        <w:ind w:firstLine="450"/>
        <w:jc w:val="both"/>
        <w:rPr>
          <w:color w:val="0D0D0D" w:themeColor="text1" w:themeTint="F2"/>
          <w:lang w:val="uk-UA"/>
        </w:rPr>
      </w:pPr>
    </w:p>
    <w:tbl>
      <w:tblPr>
        <w:tblW w:w="10024" w:type="dxa"/>
        <w:tblInd w:w="-115" w:type="dxa"/>
        <w:tblLayout w:type="fixed"/>
        <w:tblLook w:val="04A0" w:firstRow="1" w:lastRow="0" w:firstColumn="1" w:lastColumn="0" w:noHBand="0" w:noVBand="1"/>
      </w:tblPr>
      <w:tblGrid>
        <w:gridCol w:w="3342"/>
        <w:gridCol w:w="3341"/>
        <w:gridCol w:w="3341"/>
      </w:tblGrid>
      <w:tr w:rsidR="00E177C6" w14:paraId="255E0244" w14:textId="77777777">
        <w:tc>
          <w:tcPr>
            <w:tcW w:w="3342" w:type="dxa"/>
          </w:tcPr>
          <w:p w14:paraId="48ED55D9" w14:textId="77777777" w:rsidR="00E177C6" w:rsidRDefault="00C81D68">
            <w:pPr>
              <w:shd w:val="clear" w:color="auto" w:fill="FFFFFF" w:themeFill="background1"/>
              <w:jc w:val="center"/>
              <w:rPr>
                <w:lang w:val="uk-UA"/>
              </w:rPr>
            </w:pPr>
            <w:r>
              <w:rPr>
                <w:sz w:val="20"/>
                <w:szCs w:val="20"/>
                <w:lang w:val="uk-UA"/>
              </w:rPr>
              <w:t>________________________</w:t>
            </w:r>
          </w:p>
        </w:tc>
        <w:tc>
          <w:tcPr>
            <w:tcW w:w="3341" w:type="dxa"/>
          </w:tcPr>
          <w:p w14:paraId="5403401F" w14:textId="77777777" w:rsidR="00E177C6" w:rsidRDefault="00C81D68">
            <w:pPr>
              <w:shd w:val="clear" w:color="auto" w:fill="FFFFFF" w:themeFill="background1"/>
              <w:jc w:val="center"/>
              <w:rPr>
                <w:lang w:val="uk-UA"/>
              </w:rPr>
            </w:pPr>
            <w:r>
              <w:rPr>
                <w:sz w:val="20"/>
                <w:szCs w:val="20"/>
                <w:lang w:val="uk-UA"/>
              </w:rPr>
              <w:t>________________________</w:t>
            </w:r>
          </w:p>
        </w:tc>
        <w:tc>
          <w:tcPr>
            <w:tcW w:w="3341" w:type="dxa"/>
          </w:tcPr>
          <w:p w14:paraId="1BBFBA62" w14:textId="77777777" w:rsidR="00E177C6" w:rsidRDefault="00C81D68">
            <w:pPr>
              <w:shd w:val="clear" w:color="auto" w:fill="FFFFFF" w:themeFill="background1"/>
              <w:jc w:val="center"/>
              <w:rPr>
                <w:lang w:val="uk-UA"/>
              </w:rPr>
            </w:pPr>
            <w:r>
              <w:rPr>
                <w:sz w:val="20"/>
                <w:szCs w:val="20"/>
                <w:lang w:val="uk-UA"/>
              </w:rPr>
              <w:t>________________________</w:t>
            </w:r>
          </w:p>
        </w:tc>
      </w:tr>
      <w:tr w:rsidR="00E177C6" w14:paraId="0AB880F9" w14:textId="77777777">
        <w:tc>
          <w:tcPr>
            <w:tcW w:w="3342" w:type="dxa"/>
          </w:tcPr>
          <w:p w14:paraId="2289BB2E" w14:textId="77777777" w:rsidR="00E177C6" w:rsidRDefault="00C81D68">
            <w:pPr>
              <w:shd w:val="clear" w:color="auto" w:fill="FFFFFF" w:themeFill="background1"/>
              <w:jc w:val="center"/>
              <w:rPr>
                <w:lang w:val="uk-UA"/>
              </w:rPr>
            </w:pPr>
            <w:r>
              <w:rPr>
                <w:i/>
                <w:sz w:val="16"/>
                <w:szCs w:val="16"/>
                <w:lang w:val="uk-UA"/>
              </w:rPr>
              <w:t xml:space="preserve">посада </w:t>
            </w:r>
            <w:r>
              <w:rPr>
                <w:i/>
                <w:sz w:val="16"/>
                <w:szCs w:val="16"/>
                <w:lang w:val="uk-UA"/>
              </w:rPr>
              <w:t>уповноваженої особи Учасника</w:t>
            </w:r>
          </w:p>
        </w:tc>
        <w:tc>
          <w:tcPr>
            <w:tcW w:w="3341" w:type="dxa"/>
          </w:tcPr>
          <w:p w14:paraId="18DE8A56" w14:textId="77777777" w:rsidR="00E177C6" w:rsidRDefault="00C81D68">
            <w:pPr>
              <w:shd w:val="clear" w:color="auto" w:fill="FFFFFF" w:themeFill="background1"/>
              <w:jc w:val="center"/>
              <w:rPr>
                <w:lang w:val="uk-UA"/>
              </w:rPr>
            </w:pPr>
            <w:r>
              <w:rPr>
                <w:i/>
                <w:sz w:val="16"/>
                <w:szCs w:val="16"/>
                <w:lang w:val="uk-UA"/>
              </w:rPr>
              <w:t>підпис та печатка (за наявності)</w:t>
            </w:r>
          </w:p>
        </w:tc>
        <w:tc>
          <w:tcPr>
            <w:tcW w:w="3341" w:type="dxa"/>
          </w:tcPr>
          <w:p w14:paraId="2C6DC8AE" w14:textId="77777777" w:rsidR="00E177C6" w:rsidRDefault="00C81D68">
            <w:pPr>
              <w:shd w:val="clear" w:color="auto" w:fill="FFFFFF" w:themeFill="background1"/>
              <w:jc w:val="center"/>
              <w:rPr>
                <w:lang w:val="uk-UA"/>
              </w:rPr>
            </w:pPr>
            <w:r>
              <w:rPr>
                <w:i/>
                <w:sz w:val="16"/>
                <w:szCs w:val="16"/>
                <w:lang w:val="uk-UA"/>
              </w:rPr>
              <w:t>прізвище, ініціали</w:t>
            </w:r>
          </w:p>
        </w:tc>
      </w:tr>
    </w:tbl>
    <w:p w14:paraId="6338880D" w14:textId="77777777" w:rsidR="00E177C6" w:rsidRDefault="00E177C6">
      <w:pPr>
        <w:jc w:val="both"/>
        <w:rPr>
          <w:rFonts w:eastAsia="Times New Roman"/>
          <w:i/>
          <w:sz w:val="20"/>
          <w:szCs w:val="20"/>
          <w:lang w:val="uk-UA"/>
        </w:rPr>
      </w:pPr>
    </w:p>
    <w:p w14:paraId="0AC85263" w14:textId="77777777" w:rsidR="00E177C6" w:rsidRDefault="00C81D68">
      <w:pPr>
        <w:shd w:val="clear" w:color="auto" w:fill="FFFFFF" w:themeFill="background1"/>
        <w:jc w:val="both"/>
        <w:rPr>
          <w:rFonts w:eastAsia="Times New Roman"/>
          <w:b/>
          <w:sz w:val="20"/>
          <w:szCs w:val="20"/>
          <w:lang w:val="uk-UA"/>
        </w:rPr>
      </w:pPr>
      <w:r>
        <w:rPr>
          <w:rFonts w:eastAsia="Times New Roman"/>
          <w:i/>
          <w:sz w:val="20"/>
          <w:szCs w:val="20"/>
          <w:lang w:val="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w:t>
      </w:r>
      <w:r>
        <w:rPr>
          <w:rFonts w:eastAsia="Times New Roman"/>
          <w:i/>
          <w:sz w:val="20"/>
          <w:szCs w:val="20"/>
          <w:lang w:val="uk-UA"/>
        </w:rPr>
        <w:t>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b/>
          <w:sz w:val="20"/>
          <w:szCs w:val="20"/>
          <w:lang w:val="uk-UA"/>
        </w:rPr>
        <w:t xml:space="preserve"> </w:t>
      </w:r>
    </w:p>
    <w:p w14:paraId="420D5683" w14:textId="77777777" w:rsidR="00E177C6" w:rsidRDefault="00E177C6">
      <w:pPr>
        <w:shd w:val="clear" w:color="auto" w:fill="FFFFFF" w:themeFill="background1"/>
        <w:contextualSpacing/>
        <w:jc w:val="both"/>
        <w:rPr>
          <w:rFonts w:eastAsia="Times New Roman"/>
          <w:i/>
          <w:sz w:val="22"/>
          <w:szCs w:val="22"/>
          <w:lang w:val="uk-UA"/>
        </w:rPr>
      </w:pPr>
    </w:p>
    <w:p w14:paraId="14BCC26C" w14:textId="77777777" w:rsidR="00E177C6" w:rsidRDefault="00E177C6">
      <w:pPr>
        <w:shd w:val="clear" w:color="auto" w:fill="FFFFFF" w:themeFill="background1"/>
        <w:contextualSpacing/>
        <w:jc w:val="both"/>
        <w:rPr>
          <w:rFonts w:eastAsia="Times New Roman"/>
          <w:i/>
          <w:color w:val="000000"/>
          <w:sz w:val="22"/>
          <w:szCs w:val="22"/>
          <w:lang w:val="uk-UA"/>
        </w:rPr>
      </w:pPr>
    </w:p>
    <w:p w14:paraId="287B731E" w14:textId="77777777" w:rsidR="00E177C6" w:rsidRDefault="00E177C6">
      <w:pPr>
        <w:shd w:val="clear" w:color="auto" w:fill="FFFFFF" w:themeFill="background1"/>
        <w:contextualSpacing/>
        <w:jc w:val="both"/>
        <w:rPr>
          <w:rFonts w:eastAsia="Times New Roman"/>
          <w:i/>
          <w:color w:val="000000"/>
          <w:sz w:val="22"/>
          <w:szCs w:val="22"/>
          <w:lang w:val="uk-UA"/>
        </w:rPr>
      </w:pPr>
    </w:p>
    <w:p w14:paraId="22FBFD1F" w14:textId="77777777" w:rsidR="00E177C6" w:rsidRDefault="00E177C6">
      <w:pPr>
        <w:shd w:val="clear" w:color="auto" w:fill="FFFFFF" w:themeFill="background1"/>
        <w:contextualSpacing/>
        <w:jc w:val="both"/>
        <w:rPr>
          <w:rFonts w:eastAsia="Times New Roman"/>
          <w:i/>
          <w:color w:val="000000"/>
          <w:sz w:val="22"/>
          <w:szCs w:val="22"/>
          <w:lang w:val="uk-UA"/>
        </w:rPr>
      </w:pPr>
    </w:p>
    <w:p w14:paraId="382A6315" w14:textId="77777777" w:rsidR="00E177C6" w:rsidRDefault="00E177C6">
      <w:pPr>
        <w:shd w:val="clear" w:color="auto" w:fill="FFFFFF" w:themeFill="background1"/>
        <w:contextualSpacing/>
        <w:jc w:val="both"/>
        <w:rPr>
          <w:rFonts w:eastAsia="Times New Roman"/>
          <w:i/>
          <w:color w:val="000000"/>
          <w:sz w:val="22"/>
          <w:szCs w:val="22"/>
          <w:lang w:val="uk-UA"/>
        </w:rPr>
      </w:pPr>
    </w:p>
    <w:p w14:paraId="4D27E7C8" w14:textId="77777777" w:rsidR="00E177C6" w:rsidRDefault="00E177C6">
      <w:pPr>
        <w:shd w:val="clear" w:color="auto" w:fill="FFFFFF" w:themeFill="background1"/>
        <w:contextualSpacing/>
        <w:jc w:val="both"/>
        <w:rPr>
          <w:rFonts w:eastAsia="Times New Roman"/>
          <w:i/>
          <w:color w:val="000000"/>
          <w:sz w:val="22"/>
          <w:szCs w:val="22"/>
          <w:lang w:val="uk-UA"/>
        </w:rPr>
      </w:pPr>
    </w:p>
    <w:p w14:paraId="0EF3C49E" w14:textId="77777777" w:rsidR="00E177C6" w:rsidRDefault="00E177C6">
      <w:pPr>
        <w:shd w:val="clear" w:color="auto" w:fill="FFFFFF" w:themeFill="background1"/>
        <w:contextualSpacing/>
        <w:jc w:val="both"/>
        <w:rPr>
          <w:rFonts w:eastAsia="Times New Roman"/>
          <w:i/>
          <w:color w:val="000000"/>
          <w:sz w:val="22"/>
          <w:szCs w:val="22"/>
          <w:lang w:val="uk-UA"/>
        </w:rPr>
      </w:pPr>
    </w:p>
    <w:p w14:paraId="38CA9686" w14:textId="77777777" w:rsidR="00E177C6" w:rsidRDefault="00E177C6">
      <w:pPr>
        <w:shd w:val="clear" w:color="auto" w:fill="FFFFFF" w:themeFill="background1"/>
        <w:contextualSpacing/>
        <w:jc w:val="both"/>
        <w:rPr>
          <w:rFonts w:eastAsia="Times New Roman"/>
          <w:i/>
          <w:color w:val="000000"/>
          <w:sz w:val="22"/>
          <w:szCs w:val="22"/>
          <w:lang w:val="uk-UA"/>
        </w:rPr>
      </w:pPr>
    </w:p>
    <w:p w14:paraId="4EFD6433" w14:textId="77777777" w:rsidR="00E177C6" w:rsidRDefault="00E177C6">
      <w:pPr>
        <w:shd w:val="clear" w:color="auto" w:fill="FFFFFF" w:themeFill="background1"/>
        <w:contextualSpacing/>
        <w:jc w:val="both"/>
        <w:rPr>
          <w:rFonts w:eastAsia="Times New Roman"/>
          <w:i/>
          <w:color w:val="000000"/>
          <w:sz w:val="22"/>
          <w:szCs w:val="22"/>
          <w:lang w:val="uk-UA"/>
        </w:rPr>
      </w:pPr>
    </w:p>
    <w:p w14:paraId="69F9EA57" w14:textId="77777777" w:rsidR="00E177C6" w:rsidRDefault="00E177C6">
      <w:pPr>
        <w:shd w:val="clear" w:color="auto" w:fill="FFFFFF" w:themeFill="background1"/>
        <w:contextualSpacing/>
        <w:jc w:val="both"/>
        <w:rPr>
          <w:rFonts w:eastAsia="Times New Roman"/>
          <w:i/>
          <w:color w:val="000000"/>
          <w:sz w:val="22"/>
          <w:szCs w:val="22"/>
          <w:lang w:val="uk-UA"/>
        </w:rPr>
      </w:pPr>
    </w:p>
    <w:p w14:paraId="33A00870" w14:textId="77777777" w:rsidR="00E177C6" w:rsidRDefault="00E177C6">
      <w:pPr>
        <w:shd w:val="clear" w:color="auto" w:fill="FFFFFF" w:themeFill="background1"/>
        <w:contextualSpacing/>
        <w:jc w:val="both"/>
        <w:rPr>
          <w:rFonts w:eastAsia="Times New Roman"/>
          <w:i/>
          <w:color w:val="000000"/>
          <w:sz w:val="22"/>
          <w:szCs w:val="22"/>
          <w:lang w:val="uk-UA"/>
        </w:rPr>
      </w:pPr>
    </w:p>
    <w:p w14:paraId="1D707BB1" w14:textId="77777777" w:rsidR="00E177C6" w:rsidRDefault="00E177C6">
      <w:pPr>
        <w:shd w:val="clear" w:color="auto" w:fill="FFFFFF" w:themeFill="background1"/>
        <w:contextualSpacing/>
        <w:jc w:val="both"/>
        <w:rPr>
          <w:rFonts w:eastAsia="Times New Roman"/>
          <w:i/>
          <w:color w:val="000000"/>
          <w:sz w:val="22"/>
          <w:szCs w:val="22"/>
          <w:lang w:val="uk-UA"/>
        </w:rPr>
      </w:pPr>
    </w:p>
    <w:p w14:paraId="7F460851" w14:textId="77777777" w:rsidR="00E177C6" w:rsidRDefault="00E177C6">
      <w:pPr>
        <w:shd w:val="clear" w:color="auto" w:fill="FFFFFF" w:themeFill="background1"/>
        <w:contextualSpacing/>
        <w:jc w:val="both"/>
        <w:rPr>
          <w:rFonts w:eastAsia="Times New Roman"/>
          <w:i/>
          <w:color w:val="000000"/>
          <w:sz w:val="22"/>
          <w:szCs w:val="22"/>
          <w:lang w:val="uk-UA"/>
        </w:rPr>
      </w:pPr>
    </w:p>
    <w:p w14:paraId="3CBA1585" w14:textId="77777777" w:rsidR="00E177C6" w:rsidRDefault="00E177C6">
      <w:pPr>
        <w:shd w:val="clear" w:color="auto" w:fill="FFFFFF" w:themeFill="background1"/>
        <w:contextualSpacing/>
        <w:jc w:val="both"/>
        <w:rPr>
          <w:rFonts w:eastAsia="Times New Roman"/>
          <w:i/>
          <w:color w:val="000000"/>
          <w:sz w:val="22"/>
          <w:szCs w:val="22"/>
          <w:lang w:val="uk-UA"/>
        </w:rPr>
      </w:pPr>
    </w:p>
    <w:p w14:paraId="49D8602A" w14:textId="77777777" w:rsidR="00E177C6" w:rsidRDefault="00E177C6">
      <w:pPr>
        <w:shd w:val="clear" w:color="auto" w:fill="FFFFFF" w:themeFill="background1"/>
        <w:contextualSpacing/>
        <w:jc w:val="both"/>
        <w:rPr>
          <w:rFonts w:eastAsia="Times New Roman"/>
          <w:i/>
          <w:color w:val="000000"/>
          <w:sz w:val="22"/>
          <w:szCs w:val="22"/>
          <w:lang w:val="uk-UA"/>
        </w:rPr>
      </w:pPr>
    </w:p>
    <w:p w14:paraId="0CEE04BA" w14:textId="77777777" w:rsidR="00E177C6" w:rsidRDefault="00E177C6">
      <w:pPr>
        <w:shd w:val="clear" w:color="auto" w:fill="FFFFFF" w:themeFill="background1"/>
        <w:contextualSpacing/>
        <w:jc w:val="both"/>
        <w:rPr>
          <w:rFonts w:eastAsia="Times New Roman"/>
          <w:i/>
          <w:color w:val="000000"/>
          <w:sz w:val="22"/>
          <w:szCs w:val="22"/>
          <w:lang w:val="uk-UA"/>
        </w:rPr>
      </w:pPr>
    </w:p>
    <w:p w14:paraId="22380267" w14:textId="77777777" w:rsidR="00E177C6" w:rsidRDefault="00E177C6">
      <w:pPr>
        <w:shd w:val="clear" w:color="auto" w:fill="FFFFFF" w:themeFill="background1"/>
        <w:contextualSpacing/>
        <w:jc w:val="both"/>
        <w:rPr>
          <w:rFonts w:eastAsia="Times New Roman"/>
          <w:i/>
          <w:color w:val="000000"/>
          <w:sz w:val="22"/>
          <w:szCs w:val="22"/>
          <w:lang w:val="uk-UA"/>
        </w:rPr>
      </w:pPr>
    </w:p>
    <w:p w14:paraId="59C0F10C" w14:textId="77777777" w:rsidR="00E177C6" w:rsidRDefault="00E177C6">
      <w:pPr>
        <w:shd w:val="clear" w:color="auto" w:fill="FFFFFF" w:themeFill="background1"/>
        <w:contextualSpacing/>
        <w:jc w:val="both"/>
        <w:rPr>
          <w:rFonts w:eastAsia="Times New Roman"/>
          <w:i/>
          <w:color w:val="000000"/>
          <w:sz w:val="22"/>
          <w:szCs w:val="22"/>
          <w:lang w:val="uk-UA"/>
        </w:rPr>
      </w:pPr>
    </w:p>
    <w:p w14:paraId="59EC4C13" w14:textId="77777777" w:rsidR="00E177C6" w:rsidRDefault="00E177C6">
      <w:pPr>
        <w:shd w:val="clear" w:color="auto" w:fill="FFFFFF" w:themeFill="background1"/>
        <w:contextualSpacing/>
        <w:jc w:val="both"/>
        <w:rPr>
          <w:rFonts w:eastAsia="Times New Roman"/>
          <w:i/>
          <w:color w:val="000000"/>
          <w:sz w:val="22"/>
          <w:szCs w:val="22"/>
          <w:lang w:val="uk-UA"/>
        </w:rPr>
      </w:pPr>
    </w:p>
    <w:p w14:paraId="592F5243" w14:textId="77777777" w:rsidR="00E177C6" w:rsidRDefault="00E177C6">
      <w:pPr>
        <w:shd w:val="clear" w:color="auto" w:fill="FFFFFF" w:themeFill="background1"/>
        <w:contextualSpacing/>
        <w:jc w:val="both"/>
        <w:rPr>
          <w:rFonts w:eastAsia="Times New Roman"/>
          <w:i/>
          <w:color w:val="000000"/>
          <w:sz w:val="22"/>
          <w:szCs w:val="22"/>
          <w:lang w:val="uk-UA"/>
        </w:rPr>
      </w:pPr>
    </w:p>
    <w:p w14:paraId="0773BA9F" w14:textId="77777777" w:rsidR="00E177C6" w:rsidRDefault="00E177C6">
      <w:pPr>
        <w:shd w:val="clear" w:color="auto" w:fill="FFFFFF" w:themeFill="background1"/>
        <w:contextualSpacing/>
        <w:jc w:val="both"/>
        <w:rPr>
          <w:rFonts w:eastAsia="Times New Roman"/>
          <w:i/>
          <w:color w:val="000000"/>
          <w:sz w:val="22"/>
          <w:szCs w:val="22"/>
          <w:lang w:val="uk-UA"/>
        </w:rPr>
      </w:pPr>
    </w:p>
    <w:p w14:paraId="7DCB16E9" w14:textId="77777777" w:rsidR="00E177C6" w:rsidRDefault="00E177C6">
      <w:pPr>
        <w:shd w:val="clear" w:color="auto" w:fill="FFFFFF" w:themeFill="background1"/>
        <w:contextualSpacing/>
        <w:jc w:val="both"/>
        <w:rPr>
          <w:rFonts w:eastAsia="Times New Roman"/>
          <w:i/>
          <w:color w:val="000000"/>
          <w:sz w:val="22"/>
          <w:szCs w:val="22"/>
          <w:lang w:val="uk-UA"/>
        </w:rPr>
      </w:pPr>
    </w:p>
    <w:p w14:paraId="733AEED7" w14:textId="77777777" w:rsidR="00E177C6" w:rsidRDefault="00E177C6">
      <w:pPr>
        <w:shd w:val="clear" w:color="auto" w:fill="FFFFFF" w:themeFill="background1"/>
        <w:contextualSpacing/>
        <w:jc w:val="both"/>
        <w:rPr>
          <w:rFonts w:eastAsia="Times New Roman"/>
          <w:i/>
          <w:color w:val="000000"/>
          <w:sz w:val="22"/>
          <w:szCs w:val="22"/>
          <w:lang w:val="uk-UA"/>
        </w:rPr>
      </w:pPr>
    </w:p>
    <w:p w14:paraId="36E9943C" w14:textId="77777777" w:rsidR="00E177C6" w:rsidRDefault="00E177C6">
      <w:pPr>
        <w:shd w:val="clear" w:color="auto" w:fill="FFFFFF" w:themeFill="background1"/>
        <w:contextualSpacing/>
        <w:jc w:val="both"/>
        <w:rPr>
          <w:rFonts w:eastAsia="Times New Roman"/>
          <w:i/>
          <w:color w:val="000000"/>
          <w:sz w:val="22"/>
          <w:szCs w:val="22"/>
          <w:lang w:val="uk-UA"/>
        </w:rPr>
      </w:pPr>
    </w:p>
    <w:p w14:paraId="39E88B74" w14:textId="77777777" w:rsidR="00E177C6" w:rsidRDefault="00E177C6">
      <w:pPr>
        <w:shd w:val="clear" w:color="auto" w:fill="FFFFFF" w:themeFill="background1"/>
        <w:contextualSpacing/>
        <w:jc w:val="both"/>
        <w:rPr>
          <w:rFonts w:eastAsia="Times New Roman"/>
          <w:i/>
          <w:color w:val="000000"/>
          <w:sz w:val="22"/>
          <w:szCs w:val="22"/>
          <w:lang w:val="uk-UA"/>
        </w:rPr>
      </w:pPr>
    </w:p>
    <w:p w14:paraId="293AA9D3" w14:textId="77777777" w:rsidR="00E177C6" w:rsidRDefault="00E177C6">
      <w:pPr>
        <w:shd w:val="clear" w:color="auto" w:fill="FFFFFF" w:themeFill="background1"/>
        <w:contextualSpacing/>
        <w:jc w:val="both"/>
        <w:rPr>
          <w:rFonts w:eastAsia="Times New Roman"/>
          <w:i/>
          <w:color w:val="000000"/>
          <w:sz w:val="22"/>
          <w:szCs w:val="22"/>
          <w:lang w:val="uk-UA"/>
        </w:rPr>
      </w:pPr>
    </w:p>
    <w:p w14:paraId="4A91BE79" w14:textId="77777777" w:rsidR="00E177C6" w:rsidRDefault="00E177C6">
      <w:pPr>
        <w:shd w:val="clear" w:color="auto" w:fill="FFFFFF" w:themeFill="background1"/>
        <w:contextualSpacing/>
        <w:jc w:val="both"/>
        <w:rPr>
          <w:rFonts w:eastAsia="Times New Roman"/>
          <w:i/>
          <w:color w:val="000000"/>
          <w:sz w:val="22"/>
          <w:szCs w:val="22"/>
          <w:lang w:val="uk-UA"/>
        </w:rPr>
      </w:pPr>
    </w:p>
    <w:p w14:paraId="5444F1FC" w14:textId="77777777" w:rsidR="00E177C6" w:rsidRDefault="00E177C6">
      <w:pPr>
        <w:shd w:val="clear" w:color="auto" w:fill="FFFFFF" w:themeFill="background1"/>
        <w:contextualSpacing/>
        <w:jc w:val="both"/>
        <w:rPr>
          <w:rFonts w:eastAsia="Times New Roman"/>
          <w:i/>
          <w:color w:val="000000"/>
          <w:sz w:val="22"/>
          <w:szCs w:val="22"/>
          <w:lang w:val="uk-UA"/>
        </w:rPr>
      </w:pPr>
    </w:p>
    <w:p w14:paraId="74043C11" w14:textId="77777777" w:rsidR="00E177C6" w:rsidRDefault="00E177C6">
      <w:pPr>
        <w:shd w:val="clear" w:color="auto" w:fill="FFFFFF" w:themeFill="background1"/>
        <w:contextualSpacing/>
        <w:jc w:val="both"/>
        <w:rPr>
          <w:rFonts w:eastAsia="Times New Roman"/>
          <w:i/>
          <w:color w:val="000000"/>
          <w:sz w:val="22"/>
          <w:szCs w:val="22"/>
          <w:lang w:val="uk-UA"/>
        </w:rPr>
      </w:pPr>
    </w:p>
    <w:p w14:paraId="61814B1D" w14:textId="77777777" w:rsidR="00E177C6" w:rsidRDefault="00E177C6">
      <w:pPr>
        <w:shd w:val="clear" w:color="auto" w:fill="FFFFFF" w:themeFill="background1"/>
        <w:contextualSpacing/>
        <w:jc w:val="both"/>
        <w:rPr>
          <w:rFonts w:eastAsia="Times New Roman"/>
          <w:i/>
          <w:color w:val="000000"/>
          <w:sz w:val="22"/>
          <w:szCs w:val="22"/>
          <w:lang w:val="uk-UA"/>
        </w:rPr>
      </w:pPr>
    </w:p>
    <w:p w14:paraId="382B89F4" w14:textId="77777777" w:rsidR="00E177C6" w:rsidRDefault="00E177C6">
      <w:pPr>
        <w:shd w:val="clear" w:color="auto" w:fill="FFFFFF" w:themeFill="background1"/>
        <w:contextualSpacing/>
        <w:jc w:val="both"/>
        <w:rPr>
          <w:rFonts w:eastAsia="Times New Roman"/>
          <w:i/>
          <w:color w:val="000000"/>
          <w:sz w:val="22"/>
          <w:szCs w:val="22"/>
          <w:lang w:val="uk-UA"/>
        </w:rPr>
      </w:pPr>
    </w:p>
    <w:p w14:paraId="79581720" w14:textId="77777777" w:rsidR="00E177C6" w:rsidRDefault="00E177C6">
      <w:pPr>
        <w:shd w:val="clear" w:color="auto" w:fill="FFFFFF" w:themeFill="background1"/>
        <w:contextualSpacing/>
        <w:jc w:val="both"/>
        <w:rPr>
          <w:rFonts w:eastAsia="Times New Roman"/>
          <w:i/>
          <w:color w:val="000000"/>
          <w:sz w:val="22"/>
          <w:szCs w:val="22"/>
          <w:lang w:val="uk-UA"/>
        </w:rPr>
      </w:pPr>
    </w:p>
    <w:p w14:paraId="437C1D63"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0B803510"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50804EF9"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65628E15"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10F19D7D"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2033806E"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72D2C264"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1A786CA4"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18ECA23A"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49184BF5"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4426DB62"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21BB0F3A"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2043E8A2" w14:textId="77777777" w:rsidR="00E177C6" w:rsidRDefault="00E177C6">
      <w:pPr>
        <w:shd w:val="clear" w:color="auto" w:fill="FFFFFF" w:themeFill="background1"/>
        <w:contextualSpacing/>
        <w:jc w:val="right"/>
        <w:rPr>
          <w:rFonts w:eastAsia="Times New Roman"/>
          <w:b/>
          <w:bCs/>
          <w:i/>
          <w:kern w:val="32"/>
          <w:sz w:val="22"/>
          <w:lang w:val="uk-UA" w:eastAsia="zh-CN"/>
        </w:rPr>
      </w:pPr>
    </w:p>
    <w:p w14:paraId="68404A0B" w14:textId="77777777" w:rsidR="00E177C6" w:rsidRDefault="00C81D68">
      <w:pPr>
        <w:shd w:val="clear" w:color="auto" w:fill="FFFFFF" w:themeFill="background1"/>
        <w:contextualSpacing/>
        <w:jc w:val="right"/>
        <w:rPr>
          <w:rFonts w:eastAsia="Times New Roman"/>
          <w:b/>
          <w:bCs/>
          <w:i/>
          <w:kern w:val="32"/>
          <w:sz w:val="22"/>
          <w:lang w:val="uk-UA" w:eastAsia="zh-CN"/>
        </w:rPr>
      </w:pPr>
      <w:r>
        <w:rPr>
          <w:rFonts w:eastAsia="Times New Roman"/>
          <w:b/>
          <w:bCs/>
          <w:i/>
          <w:kern w:val="32"/>
          <w:sz w:val="22"/>
          <w:lang w:val="uk-UA" w:eastAsia="zh-CN"/>
        </w:rPr>
        <w:lastRenderedPageBreak/>
        <w:t>Додаток 3 до тендерної документації</w:t>
      </w:r>
    </w:p>
    <w:p w14:paraId="056574DF" w14:textId="77777777" w:rsidR="00E177C6" w:rsidRDefault="00E177C6">
      <w:pPr>
        <w:widowControl w:val="0"/>
        <w:overflowPunct w:val="0"/>
        <w:autoSpaceDE w:val="0"/>
        <w:autoSpaceDN w:val="0"/>
        <w:adjustRightInd w:val="0"/>
        <w:jc w:val="right"/>
        <w:textAlignment w:val="baseline"/>
        <w:rPr>
          <w:rFonts w:eastAsia="Times New Roman"/>
          <w:b/>
          <w:bCs/>
          <w:color w:val="000000"/>
          <w:sz w:val="22"/>
          <w:szCs w:val="22"/>
          <w:lang w:val="uk-UA"/>
        </w:rPr>
      </w:pPr>
    </w:p>
    <w:p w14:paraId="20413F91" w14:textId="77777777" w:rsidR="00E177C6" w:rsidRDefault="00E177C6">
      <w:pPr>
        <w:widowControl w:val="0"/>
        <w:overflowPunct w:val="0"/>
        <w:autoSpaceDE w:val="0"/>
        <w:autoSpaceDN w:val="0"/>
        <w:adjustRightInd w:val="0"/>
        <w:jc w:val="center"/>
        <w:textAlignment w:val="baseline"/>
        <w:rPr>
          <w:rFonts w:eastAsia="Times New Roman"/>
          <w:b/>
          <w:bCs/>
          <w:color w:val="000000"/>
          <w:sz w:val="22"/>
          <w:szCs w:val="22"/>
          <w:lang w:val="uk-UA"/>
        </w:rPr>
      </w:pPr>
    </w:p>
    <w:p w14:paraId="02306C21" w14:textId="77777777" w:rsidR="00E177C6" w:rsidRDefault="00C81D68">
      <w:pPr>
        <w:widowControl w:val="0"/>
        <w:overflowPunct w:val="0"/>
        <w:autoSpaceDE w:val="0"/>
        <w:autoSpaceDN w:val="0"/>
        <w:adjustRightInd w:val="0"/>
        <w:jc w:val="center"/>
        <w:textAlignment w:val="baseline"/>
        <w:rPr>
          <w:rFonts w:eastAsia="Times New Roman"/>
          <w:b/>
          <w:bCs/>
          <w:color w:val="000000"/>
          <w:sz w:val="22"/>
          <w:szCs w:val="22"/>
          <w:lang w:val="uk-UA"/>
        </w:rPr>
      </w:pPr>
      <w:r>
        <w:rPr>
          <w:rFonts w:eastAsia="Times New Roman"/>
          <w:b/>
          <w:bCs/>
          <w:color w:val="000000"/>
          <w:sz w:val="22"/>
          <w:szCs w:val="22"/>
          <w:lang w:val="uk-UA"/>
        </w:rPr>
        <w:t xml:space="preserve">ІНФОРМАЦІЯ ПРО НЕОБХІДНІ ТЕХНІЧНІ, </w:t>
      </w:r>
      <w:r>
        <w:rPr>
          <w:rFonts w:eastAsia="Times New Roman"/>
          <w:b/>
          <w:bCs/>
          <w:color w:val="000000"/>
          <w:sz w:val="22"/>
          <w:szCs w:val="22"/>
          <w:lang w:val="uk-UA"/>
        </w:rPr>
        <w:t>ЯКІСНІ ТА КІЛЬКІСНІ ХАРАКТЕРИСТИКИ ПРЕДМЕТА ЗАКУПІВЛІ, У ТОМУ ЧИСЛІ ВІДПОВІДНА ТЕХНІЧНА СПЕЦИФІКАЦІЯ</w:t>
      </w:r>
    </w:p>
    <w:p w14:paraId="16B0E849" w14:textId="77777777" w:rsidR="00E177C6" w:rsidRDefault="00E177C6">
      <w:pPr>
        <w:widowControl w:val="0"/>
        <w:autoSpaceDE w:val="0"/>
        <w:autoSpaceDN w:val="0"/>
        <w:adjustRightInd w:val="0"/>
        <w:ind w:firstLine="567"/>
        <w:jc w:val="center"/>
        <w:rPr>
          <w:rFonts w:eastAsia="Times New Roman"/>
          <w:b/>
          <w:snapToGrid w:val="0"/>
          <w:sz w:val="22"/>
          <w:szCs w:val="22"/>
          <w:lang w:val="uk-UA" w:eastAsia="uk-UA"/>
        </w:rPr>
      </w:pPr>
    </w:p>
    <w:bookmarkEnd w:id="7"/>
    <w:p w14:paraId="1BCBF823" w14:textId="77777777" w:rsidR="00E177C6" w:rsidRDefault="00C81D68">
      <w:pPr>
        <w:tabs>
          <w:tab w:val="left" w:pos="993"/>
        </w:tabs>
        <w:ind w:firstLine="708"/>
        <w:jc w:val="center"/>
        <w:rPr>
          <w:rFonts w:eastAsia="Times New Roman"/>
          <w:b/>
          <w:snapToGrid w:val="0"/>
          <w:sz w:val="22"/>
          <w:szCs w:val="22"/>
          <w:lang w:val="uk-UA" w:eastAsia="uk-UA"/>
        </w:rPr>
      </w:pPr>
      <w:r>
        <w:rPr>
          <w:rFonts w:eastAsia="Times New Roman"/>
          <w:b/>
          <w:snapToGrid w:val="0"/>
          <w:sz w:val="22"/>
          <w:szCs w:val="22"/>
          <w:lang w:val="uk-UA" w:eastAsia="uk-UA"/>
        </w:rPr>
        <w:t xml:space="preserve">Дизельне пальне в талонах </w:t>
      </w:r>
    </w:p>
    <w:p w14:paraId="7AFB295C" w14:textId="77777777" w:rsidR="00E177C6" w:rsidRDefault="00C81D68">
      <w:pPr>
        <w:jc w:val="center"/>
        <w:rPr>
          <w:rFonts w:eastAsia="Times New Roman"/>
          <w:b/>
          <w:snapToGrid w:val="0"/>
          <w:sz w:val="22"/>
          <w:szCs w:val="22"/>
          <w:lang w:val="uk-UA" w:eastAsia="uk-UA"/>
        </w:rPr>
      </w:pPr>
      <w:r>
        <w:rPr>
          <w:rFonts w:eastAsia="Times New Roman"/>
          <w:b/>
          <w:snapToGrid w:val="0"/>
          <w:sz w:val="22"/>
          <w:szCs w:val="22"/>
          <w:lang w:val="uk-UA" w:eastAsia="uk-UA"/>
        </w:rPr>
        <w:t>(ДК 021:2015-09130000-9 Нафта і дистиляти)</w:t>
      </w:r>
    </w:p>
    <w:p w14:paraId="106E95AD" w14:textId="77777777" w:rsidR="00E177C6" w:rsidRDefault="00E177C6">
      <w:pPr>
        <w:jc w:val="both"/>
        <w:rPr>
          <w:rFonts w:eastAsia="Times New Roman"/>
          <w:b/>
          <w:lang w:val="uk-UA" w:eastAsia="uk-U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510"/>
      </w:tblGrid>
      <w:tr w:rsidR="00E177C6" w14:paraId="1E5979AC" w14:textId="77777777">
        <w:trPr>
          <w:trHeight w:val="508"/>
        </w:trPr>
        <w:tc>
          <w:tcPr>
            <w:tcW w:w="2405" w:type="dxa"/>
            <w:tcBorders>
              <w:top w:val="single" w:sz="4" w:space="0" w:color="auto"/>
              <w:left w:val="single" w:sz="4" w:space="0" w:color="auto"/>
              <w:bottom w:val="single" w:sz="4" w:space="0" w:color="auto"/>
              <w:right w:val="single" w:sz="4" w:space="0" w:color="auto"/>
            </w:tcBorders>
            <w:vAlign w:val="center"/>
          </w:tcPr>
          <w:p w14:paraId="7D70CD02" w14:textId="77777777" w:rsidR="00E177C6" w:rsidRDefault="00C81D68">
            <w:pPr>
              <w:ind w:left="-78"/>
              <w:jc w:val="center"/>
              <w:rPr>
                <w:rFonts w:eastAsia="Times New Roman"/>
                <w:b/>
                <w:bCs/>
                <w:i/>
                <w:iCs/>
                <w:lang w:val="uk-UA"/>
              </w:rPr>
            </w:pPr>
            <w:r>
              <w:rPr>
                <w:rFonts w:eastAsia="Times New Roman"/>
                <w:b/>
                <w:bCs/>
                <w:i/>
                <w:iCs/>
                <w:sz w:val="22"/>
                <w:szCs w:val="22"/>
                <w:lang w:val="uk-UA"/>
              </w:rPr>
              <w:t>Найменування предмета закупівлі</w:t>
            </w:r>
          </w:p>
        </w:tc>
        <w:tc>
          <w:tcPr>
            <w:tcW w:w="5585" w:type="dxa"/>
            <w:tcBorders>
              <w:top w:val="single" w:sz="4" w:space="0" w:color="auto"/>
              <w:left w:val="single" w:sz="4" w:space="0" w:color="auto"/>
              <w:bottom w:val="single" w:sz="4" w:space="0" w:color="auto"/>
              <w:right w:val="single" w:sz="4" w:space="0" w:color="auto"/>
            </w:tcBorders>
            <w:vAlign w:val="center"/>
          </w:tcPr>
          <w:p w14:paraId="6B75CAA6" w14:textId="77777777" w:rsidR="00E177C6" w:rsidRDefault="00C81D68">
            <w:pPr>
              <w:ind w:left="-78"/>
              <w:jc w:val="center"/>
              <w:rPr>
                <w:rFonts w:eastAsia="Times New Roman"/>
                <w:b/>
                <w:bCs/>
                <w:i/>
                <w:iCs/>
                <w:lang w:val="uk-UA"/>
              </w:rPr>
            </w:pPr>
            <w:r>
              <w:rPr>
                <w:rFonts w:eastAsia="Times New Roman"/>
                <w:b/>
                <w:bCs/>
                <w:i/>
                <w:iCs/>
                <w:sz w:val="22"/>
                <w:szCs w:val="22"/>
                <w:lang w:val="uk-UA"/>
              </w:rPr>
              <w:t xml:space="preserve">Технічні та якісні характеристики предмета </w:t>
            </w:r>
            <w:r>
              <w:rPr>
                <w:rFonts w:eastAsia="Times New Roman"/>
                <w:b/>
                <w:bCs/>
                <w:i/>
                <w:iCs/>
                <w:sz w:val="22"/>
                <w:szCs w:val="22"/>
                <w:lang w:val="uk-UA"/>
              </w:rPr>
              <w:t>закупівлі</w:t>
            </w:r>
          </w:p>
        </w:tc>
        <w:tc>
          <w:tcPr>
            <w:tcW w:w="1510" w:type="dxa"/>
            <w:tcBorders>
              <w:top w:val="single" w:sz="4" w:space="0" w:color="auto"/>
              <w:left w:val="single" w:sz="4" w:space="0" w:color="auto"/>
              <w:bottom w:val="single" w:sz="4" w:space="0" w:color="auto"/>
              <w:right w:val="single" w:sz="4" w:space="0" w:color="auto"/>
            </w:tcBorders>
            <w:vAlign w:val="center"/>
          </w:tcPr>
          <w:p w14:paraId="20EC2523" w14:textId="77777777" w:rsidR="00E177C6" w:rsidRDefault="00C81D68">
            <w:pPr>
              <w:ind w:left="-78" w:right="-108"/>
              <w:jc w:val="center"/>
              <w:rPr>
                <w:rFonts w:eastAsia="Times New Roman"/>
                <w:b/>
                <w:bCs/>
                <w:i/>
                <w:iCs/>
                <w:lang w:val="uk-UA"/>
              </w:rPr>
            </w:pPr>
            <w:r>
              <w:rPr>
                <w:rFonts w:eastAsia="Times New Roman"/>
                <w:b/>
                <w:bCs/>
                <w:i/>
                <w:iCs/>
                <w:sz w:val="22"/>
                <w:szCs w:val="22"/>
                <w:lang w:val="uk-UA"/>
              </w:rPr>
              <w:t>Кількість, літри</w:t>
            </w:r>
          </w:p>
        </w:tc>
      </w:tr>
      <w:tr w:rsidR="00E177C6" w14:paraId="4F192D4D" w14:textId="77777777">
        <w:trPr>
          <w:trHeight w:val="1278"/>
        </w:trPr>
        <w:tc>
          <w:tcPr>
            <w:tcW w:w="2405" w:type="dxa"/>
            <w:tcBorders>
              <w:top w:val="single" w:sz="4" w:space="0" w:color="auto"/>
              <w:left w:val="single" w:sz="4" w:space="0" w:color="auto"/>
              <w:bottom w:val="single" w:sz="4" w:space="0" w:color="auto"/>
              <w:right w:val="single" w:sz="4" w:space="0" w:color="auto"/>
            </w:tcBorders>
            <w:vAlign w:val="center"/>
          </w:tcPr>
          <w:p w14:paraId="699D79AC" w14:textId="77777777" w:rsidR="00E177C6" w:rsidRDefault="00C81D68">
            <w:pPr>
              <w:jc w:val="center"/>
              <w:rPr>
                <w:rFonts w:eastAsia="Times New Roman"/>
                <w:b/>
                <w:bCs/>
                <w:lang w:val="uk-UA"/>
              </w:rPr>
            </w:pPr>
            <w:r>
              <w:rPr>
                <w:rFonts w:eastAsia="Times New Roman"/>
                <w:b/>
                <w:bCs/>
                <w:sz w:val="22"/>
                <w:szCs w:val="22"/>
                <w:lang w:val="uk-UA"/>
              </w:rPr>
              <w:t>Дизельне пальне</w:t>
            </w:r>
          </w:p>
          <w:p w14:paraId="5951B28B" w14:textId="77777777" w:rsidR="00E177C6" w:rsidRDefault="00C81D68">
            <w:pPr>
              <w:jc w:val="center"/>
              <w:rPr>
                <w:rFonts w:eastAsia="Times New Roman"/>
                <w:bCs/>
                <w:lang w:val="uk-UA"/>
              </w:rPr>
            </w:pPr>
            <w:r>
              <w:rPr>
                <w:rFonts w:eastAsia="Times New Roman"/>
                <w:b/>
                <w:bCs/>
                <w:sz w:val="22"/>
                <w:szCs w:val="22"/>
                <w:lang w:val="uk-UA"/>
              </w:rPr>
              <w:t>в талонах</w:t>
            </w:r>
            <w:r>
              <w:rPr>
                <w:rFonts w:eastAsia="Times New Roman"/>
                <w:bCs/>
                <w:sz w:val="22"/>
                <w:szCs w:val="22"/>
                <w:lang w:val="uk-UA"/>
              </w:rPr>
              <w:t xml:space="preserve"> </w:t>
            </w:r>
          </w:p>
        </w:tc>
        <w:tc>
          <w:tcPr>
            <w:tcW w:w="5585" w:type="dxa"/>
            <w:tcBorders>
              <w:top w:val="single" w:sz="4" w:space="0" w:color="auto"/>
              <w:left w:val="single" w:sz="4" w:space="0" w:color="auto"/>
              <w:bottom w:val="single" w:sz="4" w:space="0" w:color="auto"/>
              <w:right w:val="single" w:sz="4" w:space="0" w:color="auto"/>
            </w:tcBorders>
            <w:vAlign w:val="center"/>
          </w:tcPr>
          <w:p w14:paraId="2E3B7063" w14:textId="77777777" w:rsidR="00E177C6" w:rsidRDefault="00C81D68">
            <w:pPr>
              <w:jc w:val="both"/>
              <w:rPr>
                <w:rFonts w:eastAsia="Times New Roman"/>
                <w:lang w:val="uk-UA"/>
              </w:rPr>
            </w:pPr>
            <w:r>
              <w:rPr>
                <w:rFonts w:eastAsia="Times New Roman"/>
                <w:sz w:val="22"/>
                <w:szCs w:val="22"/>
                <w:lang w:val="uk-UA"/>
              </w:rPr>
              <w:t xml:space="preserve">Якість дизельного пального повинна відповідати вимогам </w:t>
            </w:r>
            <w:r>
              <w:rPr>
                <w:rFonts w:eastAsia="Times New Roman"/>
                <w:sz w:val="22"/>
                <w:szCs w:val="22"/>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w:t>
            </w:r>
            <w:r>
              <w:rPr>
                <w:rFonts w:eastAsia="Times New Roman"/>
                <w:sz w:val="22"/>
                <w:szCs w:val="22"/>
                <w:lang w:val="uk-UA" w:eastAsia="uk-UA"/>
              </w:rPr>
              <w:t>отельних палив, затвердженому постановою Кабінетів Міністрів України від 01.08.2013 року № 927</w:t>
            </w:r>
          </w:p>
        </w:tc>
        <w:tc>
          <w:tcPr>
            <w:tcW w:w="1510" w:type="dxa"/>
            <w:tcBorders>
              <w:top w:val="single" w:sz="4" w:space="0" w:color="auto"/>
              <w:left w:val="single" w:sz="4" w:space="0" w:color="auto"/>
              <w:bottom w:val="single" w:sz="4" w:space="0" w:color="auto"/>
              <w:right w:val="single" w:sz="4" w:space="0" w:color="auto"/>
            </w:tcBorders>
            <w:vAlign w:val="center"/>
          </w:tcPr>
          <w:p w14:paraId="39536367" w14:textId="41138222" w:rsidR="00E177C6" w:rsidRDefault="00E219BC">
            <w:pPr>
              <w:spacing w:line="276" w:lineRule="auto"/>
              <w:contextualSpacing/>
              <w:jc w:val="center"/>
              <w:rPr>
                <w:rFonts w:eastAsia="Times New Roman"/>
                <w:b/>
                <w:color w:val="000000"/>
                <w:highlight w:val="yellow"/>
                <w:lang w:val="uk-UA"/>
              </w:rPr>
            </w:pPr>
            <w:r>
              <w:rPr>
                <w:rFonts w:eastAsia="Times New Roman"/>
                <w:b/>
                <w:color w:val="000000"/>
                <w:sz w:val="22"/>
                <w:szCs w:val="22"/>
                <w:lang w:val="uk-UA"/>
              </w:rPr>
              <w:t>19</w:t>
            </w:r>
            <w:r w:rsidR="00C81D68">
              <w:rPr>
                <w:rFonts w:eastAsia="Times New Roman"/>
                <w:b/>
                <w:color w:val="000000"/>
                <w:sz w:val="22"/>
                <w:szCs w:val="22"/>
                <w:lang w:val="uk-UA"/>
              </w:rPr>
              <w:t xml:space="preserve"> 000</w:t>
            </w:r>
          </w:p>
        </w:tc>
      </w:tr>
    </w:tbl>
    <w:p w14:paraId="13EBB65F" w14:textId="77777777" w:rsidR="00E177C6" w:rsidRDefault="00E177C6">
      <w:pPr>
        <w:ind w:firstLine="567"/>
        <w:jc w:val="center"/>
        <w:rPr>
          <w:rFonts w:eastAsia="Times New Roman"/>
          <w:b/>
          <w:u w:val="single"/>
          <w:lang w:val="uk-UA"/>
        </w:rPr>
      </w:pPr>
    </w:p>
    <w:p w14:paraId="54C0145B" w14:textId="77777777" w:rsidR="00E177C6" w:rsidRDefault="00C81D68">
      <w:pPr>
        <w:ind w:firstLine="708"/>
        <w:jc w:val="both"/>
        <w:rPr>
          <w:rFonts w:eastAsia="Times New Roman"/>
          <w:sz w:val="22"/>
          <w:szCs w:val="22"/>
          <w:lang w:val="uk-UA"/>
        </w:rPr>
      </w:pPr>
      <w:r>
        <w:rPr>
          <w:rFonts w:eastAsia="Times New Roman"/>
          <w:bCs/>
          <w:sz w:val="22"/>
          <w:szCs w:val="22"/>
          <w:lang w:val="uk-UA"/>
        </w:rPr>
        <w:t>Дизельне пальне</w:t>
      </w:r>
      <w:r>
        <w:rPr>
          <w:rFonts w:eastAsia="Times New Roman"/>
          <w:bCs/>
          <w:sz w:val="22"/>
          <w:szCs w:val="22"/>
          <w:lang w:val="uk-UA" w:eastAsia="uk-UA"/>
        </w:rPr>
        <w:t xml:space="preserve"> (далі – паливо)</w:t>
      </w:r>
      <w:r>
        <w:rPr>
          <w:rFonts w:eastAsia="Times New Roman"/>
          <w:sz w:val="22"/>
          <w:szCs w:val="22"/>
          <w:lang w:val="uk-UA"/>
        </w:rPr>
        <w:t xml:space="preserve">, яке Учасник планує відпускати Замовнику на запропонованих </w:t>
      </w:r>
      <w:r>
        <w:rPr>
          <w:rFonts w:eastAsia="Times New Roman"/>
          <w:sz w:val="22"/>
          <w:szCs w:val="22"/>
          <w:lang w:val="uk-UA" w:eastAsia="uk-UA"/>
        </w:rPr>
        <w:t>стаціонарних автозаправних станцій (далі – АЗС)</w:t>
      </w:r>
      <w:r>
        <w:rPr>
          <w:rFonts w:eastAsia="Times New Roman"/>
          <w:sz w:val="22"/>
          <w:szCs w:val="22"/>
          <w:lang w:val="uk-UA"/>
        </w:rPr>
        <w:t xml:space="preserve">, </w:t>
      </w:r>
      <w:r>
        <w:rPr>
          <w:rFonts w:eastAsia="Times New Roman"/>
          <w:sz w:val="22"/>
          <w:szCs w:val="22"/>
          <w:lang w:val="uk-UA"/>
        </w:rPr>
        <w:t>повинні відповідати діючим вимогам встановленим законодавством України.</w:t>
      </w:r>
    </w:p>
    <w:p w14:paraId="67D9C996" w14:textId="77777777" w:rsidR="00E177C6" w:rsidRDefault="00C81D68">
      <w:pPr>
        <w:widowControl w:val="0"/>
        <w:suppressAutoHyphens/>
        <w:autoSpaceDE w:val="0"/>
        <w:autoSpaceDN w:val="0"/>
        <w:adjustRightInd w:val="0"/>
        <w:jc w:val="both"/>
        <w:rPr>
          <w:rFonts w:eastAsia="Times New Roman"/>
          <w:sz w:val="22"/>
          <w:szCs w:val="22"/>
          <w:lang w:val="uk-UA"/>
        </w:rPr>
      </w:pPr>
      <w:r>
        <w:rPr>
          <w:rFonts w:eastAsia="Times New Roman"/>
          <w:sz w:val="22"/>
          <w:szCs w:val="22"/>
          <w:lang w:val="uk-UA"/>
        </w:rPr>
        <w:t xml:space="preserve">           Учасник повинен мати </w:t>
      </w:r>
      <w:r>
        <w:rPr>
          <w:rFonts w:eastAsia="Times New Roman"/>
          <w:sz w:val="22"/>
          <w:szCs w:val="22"/>
          <w:lang w:val="uk-UA" w:eastAsia="en-US"/>
        </w:rPr>
        <w:t xml:space="preserve"> </w:t>
      </w:r>
      <w:r>
        <w:rPr>
          <w:rFonts w:eastAsia="Times New Roman"/>
          <w:sz w:val="22"/>
          <w:szCs w:val="22"/>
          <w:lang w:val="uk-UA"/>
        </w:rPr>
        <w:t>АЗС у смт. Іванків, Вишгородського району, Київської області</w:t>
      </w:r>
      <w:r>
        <w:rPr>
          <w:rFonts w:eastAsia="Times New Roman"/>
          <w:sz w:val="22"/>
          <w:szCs w:val="22"/>
          <w:lang w:val="uk-UA" w:eastAsia="en-US"/>
        </w:rPr>
        <w:t xml:space="preserve">. </w:t>
      </w:r>
    </w:p>
    <w:p w14:paraId="29177A3A" w14:textId="77777777" w:rsidR="00E177C6" w:rsidRDefault="00C81D68">
      <w:pPr>
        <w:ind w:firstLine="567"/>
        <w:jc w:val="both"/>
        <w:rPr>
          <w:sz w:val="22"/>
          <w:szCs w:val="22"/>
          <w:lang w:val="uk-UA"/>
        </w:rPr>
      </w:pPr>
      <w:r>
        <w:rPr>
          <w:sz w:val="22"/>
          <w:szCs w:val="22"/>
          <w:lang w:val="uk-UA"/>
        </w:rPr>
        <w:t>АЗС повинні бути призначені для заправки транспортних засобів паливом, відповідно до вим</w:t>
      </w:r>
      <w:r>
        <w:rPr>
          <w:sz w:val="22"/>
          <w:szCs w:val="22"/>
          <w:lang w:val="uk-UA"/>
        </w:rPr>
        <w:t>ог Правил роздрібної торгівлі нафтопродуктами, затверджених постановою Кабінету Міністрів України від 20.12.1997 № 1442.</w:t>
      </w:r>
    </w:p>
    <w:p w14:paraId="04B8CAC8" w14:textId="77777777" w:rsidR="00E177C6" w:rsidRDefault="00C81D68">
      <w:pPr>
        <w:ind w:firstLine="567"/>
        <w:jc w:val="both"/>
        <w:rPr>
          <w:rFonts w:eastAsia="Times New Roman"/>
          <w:bCs/>
          <w:sz w:val="22"/>
          <w:szCs w:val="22"/>
          <w:lang w:val="uk-UA"/>
        </w:rPr>
      </w:pPr>
      <w:r>
        <w:rPr>
          <w:rFonts w:eastAsia="Times New Roman"/>
          <w:bCs/>
          <w:sz w:val="22"/>
          <w:szCs w:val="22"/>
          <w:lang w:val="uk-UA" w:eastAsia="uk-UA"/>
        </w:rPr>
        <w:t>Запропоновані Учасником АЗС повинні мати в реалізації обов’язково дизельне пальне.</w:t>
      </w:r>
    </w:p>
    <w:p w14:paraId="4048079D" w14:textId="77777777" w:rsidR="00E177C6" w:rsidRDefault="00C81D68">
      <w:pPr>
        <w:tabs>
          <w:tab w:val="left" w:pos="851"/>
          <w:tab w:val="left" w:pos="1134"/>
        </w:tabs>
        <w:ind w:firstLine="567"/>
        <w:jc w:val="both"/>
        <w:rPr>
          <w:rFonts w:eastAsia="Times New Roman"/>
          <w:sz w:val="22"/>
          <w:szCs w:val="22"/>
          <w:lang w:val="uk-UA"/>
        </w:rPr>
      </w:pPr>
      <w:r>
        <w:rPr>
          <w:rFonts w:eastAsia="Times New Roman"/>
          <w:sz w:val="22"/>
          <w:szCs w:val="22"/>
          <w:lang w:val="uk-UA"/>
        </w:rPr>
        <w:t xml:space="preserve">Відпуск палива повинен здійснюватися на </w:t>
      </w:r>
      <w:r>
        <w:rPr>
          <w:rFonts w:eastAsia="Times New Roman"/>
          <w:bCs/>
          <w:sz w:val="22"/>
          <w:szCs w:val="22"/>
          <w:lang w:val="uk-UA" w:eastAsia="uk-UA"/>
        </w:rPr>
        <w:t>АЗС</w:t>
      </w:r>
      <w:r>
        <w:rPr>
          <w:rFonts w:eastAsia="Times New Roman"/>
          <w:sz w:val="22"/>
          <w:szCs w:val="22"/>
          <w:lang w:val="uk-UA"/>
        </w:rPr>
        <w:t xml:space="preserve"> згідно д</w:t>
      </w:r>
      <w:r>
        <w:rPr>
          <w:rFonts w:eastAsia="Times New Roman"/>
          <w:sz w:val="22"/>
          <w:szCs w:val="22"/>
          <w:lang w:val="uk-UA"/>
        </w:rPr>
        <w:t>озвільних документів на отримання товару (далі - Талони).</w:t>
      </w:r>
    </w:p>
    <w:p w14:paraId="2658EB47" w14:textId="77777777" w:rsidR="00E177C6" w:rsidRDefault="00C81D68">
      <w:pPr>
        <w:tabs>
          <w:tab w:val="left" w:pos="851"/>
          <w:tab w:val="left" w:pos="1134"/>
        </w:tabs>
        <w:ind w:firstLine="567"/>
        <w:jc w:val="both"/>
        <w:rPr>
          <w:rFonts w:eastAsia="Times New Roman"/>
          <w:sz w:val="22"/>
          <w:szCs w:val="22"/>
          <w:lang w:val="uk-UA"/>
        </w:rPr>
      </w:pPr>
      <w:r>
        <w:rPr>
          <w:rFonts w:eastAsia="Times New Roman"/>
          <w:sz w:val="22"/>
          <w:szCs w:val="22"/>
          <w:lang w:val="uk-UA"/>
        </w:rPr>
        <w:t xml:space="preserve">Талони повинні бути </w:t>
      </w:r>
      <w:r>
        <w:rPr>
          <w:rFonts w:eastAsia="Calibri"/>
          <w:sz w:val="22"/>
          <w:szCs w:val="22"/>
          <w:lang w:val="uk-UA" w:eastAsia="en-US"/>
        </w:rPr>
        <w:t>номіналом 10 та 20 літрів.</w:t>
      </w:r>
    </w:p>
    <w:p w14:paraId="3C46C315" w14:textId="77777777" w:rsidR="00E177C6" w:rsidRDefault="00C81D68">
      <w:pPr>
        <w:tabs>
          <w:tab w:val="left" w:pos="851"/>
          <w:tab w:val="left" w:pos="1134"/>
        </w:tabs>
        <w:ind w:firstLine="567"/>
        <w:jc w:val="both"/>
        <w:rPr>
          <w:rFonts w:eastAsia="Times New Roman"/>
          <w:bCs/>
          <w:sz w:val="22"/>
          <w:szCs w:val="22"/>
          <w:lang w:val="uk-UA" w:eastAsia="uk-UA"/>
        </w:rPr>
      </w:pPr>
      <w:r>
        <w:rPr>
          <w:rFonts w:eastAsia="Times New Roman"/>
          <w:bCs/>
          <w:sz w:val="22"/>
          <w:szCs w:val="22"/>
          <w:lang w:val="uk-UA" w:eastAsia="uk-UA"/>
        </w:rPr>
        <w:t>Учасник повинен забезпечити можливість видачі Талонів на всю замовлену кількість придбаного Замовником товару (палива).</w:t>
      </w:r>
    </w:p>
    <w:p w14:paraId="01B6D0A1" w14:textId="77777777" w:rsidR="00E177C6" w:rsidRDefault="00C81D68">
      <w:pPr>
        <w:ind w:firstLine="567"/>
        <w:jc w:val="both"/>
        <w:rPr>
          <w:rFonts w:eastAsia="Times New Roman"/>
          <w:sz w:val="22"/>
          <w:szCs w:val="22"/>
          <w:lang w:val="uk-UA"/>
        </w:rPr>
      </w:pPr>
      <w:r>
        <w:rPr>
          <w:rFonts w:eastAsia="Times New Roman"/>
          <w:bCs/>
          <w:sz w:val="22"/>
          <w:szCs w:val="22"/>
          <w:lang w:val="uk-UA" w:eastAsia="uk-UA"/>
        </w:rPr>
        <w:t>Строк дії Талонів на видачу заз</w:t>
      </w:r>
      <w:r>
        <w:rPr>
          <w:rFonts w:eastAsia="Times New Roman"/>
          <w:bCs/>
          <w:sz w:val="22"/>
          <w:szCs w:val="22"/>
          <w:lang w:val="uk-UA" w:eastAsia="uk-UA"/>
        </w:rPr>
        <w:t xml:space="preserve">наченого палива має становити не менше ніж </w:t>
      </w:r>
      <w:r>
        <w:rPr>
          <w:rFonts w:eastAsia="Times New Roman"/>
          <w:sz w:val="22"/>
          <w:szCs w:val="22"/>
          <w:lang w:val="uk-UA" w:eastAsia="en-US"/>
        </w:rPr>
        <w:t xml:space="preserve">6 (шість) календарних місяців </w:t>
      </w:r>
      <w:r>
        <w:rPr>
          <w:rFonts w:eastAsia="Times New Roman"/>
          <w:bCs/>
          <w:sz w:val="22"/>
          <w:szCs w:val="22"/>
          <w:lang w:val="uk-UA" w:eastAsia="uk-UA"/>
        </w:rPr>
        <w:t xml:space="preserve">з дати їх видачі (активації) </w:t>
      </w:r>
      <w:r>
        <w:rPr>
          <w:rFonts w:eastAsia="Times New Roman"/>
          <w:sz w:val="22"/>
          <w:szCs w:val="22"/>
          <w:lang w:val="uk-UA"/>
        </w:rPr>
        <w:t>з подальшим безоплатним обміном невикористаних за цей строк (термін) Талонів на нові Талони</w:t>
      </w:r>
      <w:r>
        <w:rPr>
          <w:rFonts w:eastAsia="Times New Roman"/>
          <w:sz w:val="22"/>
          <w:szCs w:val="22"/>
        </w:rPr>
        <w:t xml:space="preserve"> </w:t>
      </w:r>
      <w:r>
        <w:rPr>
          <w:rFonts w:eastAsia="Times New Roman"/>
          <w:sz w:val="22"/>
          <w:szCs w:val="22"/>
          <w:lang w:val="uk-UA"/>
        </w:rPr>
        <w:t xml:space="preserve">на строк </w:t>
      </w:r>
      <w:r>
        <w:rPr>
          <w:rFonts w:eastAsia="Times New Roman"/>
          <w:bCs/>
          <w:sz w:val="22"/>
          <w:szCs w:val="22"/>
          <w:lang w:val="uk-UA" w:eastAsia="uk-UA"/>
        </w:rPr>
        <w:t xml:space="preserve">не менше ніж </w:t>
      </w:r>
      <w:r>
        <w:rPr>
          <w:rFonts w:eastAsia="Times New Roman"/>
          <w:sz w:val="22"/>
          <w:szCs w:val="22"/>
          <w:lang w:val="uk-UA" w:eastAsia="en-US"/>
        </w:rPr>
        <w:t>3 (три) календарних місяці</w:t>
      </w:r>
      <w:r>
        <w:rPr>
          <w:rFonts w:eastAsia="Times New Roman"/>
          <w:sz w:val="22"/>
          <w:szCs w:val="22"/>
          <w:lang w:val="uk-UA"/>
        </w:rPr>
        <w:t>. У разі, якщо</w:t>
      </w:r>
      <w:r>
        <w:rPr>
          <w:rFonts w:eastAsia="Times New Roman"/>
          <w:sz w:val="22"/>
          <w:szCs w:val="22"/>
          <w:lang w:val="uk-UA"/>
        </w:rPr>
        <w:t xml:space="preserve"> Учасник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14:paraId="5D6E555A" w14:textId="77777777" w:rsidR="00E177C6" w:rsidRDefault="00E177C6">
      <w:pPr>
        <w:autoSpaceDE w:val="0"/>
        <w:autoSpaceDN w:val="0"/>
        <w:adjustRightInd w:val="0"/>
        <w:ind w:firstLine="709"/>
        <w:jc w:val="both"/>
        <w:rPr>
          <w:rFonts w:eastAsia="Times New Roman"/>
          <w:b/>
          <w:sz w:val="16"/>
          <w:szCs w:val="16"/>
          <w:lang w:val="uk-UA"/>
        </w:rPr>
      </w:pPr>
    </w:p>
    <w:p w14:paraId="6CCD459F" w14:textId="77777777" w:rsidR="00E177C6" w:rsidRDefault="00C81D68">
      <w:pPr>
        <w:shd w:val="clear" w:color="auto" w:fill="FFFFFF"/>
        <w:ind w:left="-709" w:firstLine="1135"/>
        <w:jc w:val="both"/>
        <w:rPr>
          <w:rFonts w:eastAsia="Times New Roman"/>
          <w:b/>
          <w:i/>
          <w:sz w:val="22"/>
          <w:szCs w:val="22"/>
          <w:lang w:val="uk-UA" w:eastAsia="ar-SA"/>
        </w:rPr>
      </w:pPr>
      <w:r>
        <w:rPr>
          <w:rFonts w:eastAsia="Times New Roman"/>
          <w:b/>
          <w:i/>
          <w:sz w:val="22"/>
          <w:szCs w:val="22"/>
          <w:lang w:val="uk-UA" w:eastAsia="ar-SA"/>
        </w:rPr>
        <w:t xml:space="preserve">У складі тендерної </w:t>
      </w:r>
      <w:r>
        <w:rPr>
          <w:rFonts w:eastAsia="Times New Roman"/>
          <w:b/>
          <w:i/>
          <w:sz w:val="22"/>
          <w:szCs w:val="22"/>
          <w:lang w:val="uk-UA" w:eastAsia="ar-SA"/>
        </w:rPr>
        <w:t>пропозиції учасник повинен надати:</w:t>
      </w:r>
    </w:p>
    <w:p w14:paraId="19F4D322" w14:textId="77777777" w:rsidR="00E177C6" w:rsidRDefault="00C81D68">
      <w:pPr>
        <w:numPr>
          <w:ilvl w:val="0"/>
          <w:numId w:val="2"/>
        </w:numPr>
        <w:tabs>
          <w:tab w:val="left" w:pos="993"/>
        </w:tabs>
        <w:ind w:left="0" w:firstLine="567"/>
        <w:contextualSpacing/>
        <w:jc w:val="both"/>
        <w:rPr>
          <w:rFonts w:eastAsia="Calibri"/>
          <w:b/>
          <w:sz w:val="22"/>
          <w:szCs w:val="22"/>
          <w:lang w:val="uk-UA"/>
        </w:rPr>
      </w:pPr>
      <w:r>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Pr>
          <w:rFonts w:eastAsia="Calibri"/>
          <w:b/>
          <w:sz w:val="22"/>
          <w:szCs w:val="22"/>
          <w:shd w:val="clear" w:color="auto" w:fill="FFFFFF"/>
          <w:lang w:val="uk-UA"/>
        </w:rPr>
        <w:t>додаток 3</w:t>
      </w:r>
      <w:r>
        <w:rPr>
          <w:rFonts w:eastAsia="Calibri"/>
          <w:sz w:val="22"/>
          <w:szCs w:val="22"/>
          <w:shd w:val="clear" w:color="auto" w:fill="FFFFFF"/>
          <w:lang w:val="uk-UA"/>
        </w:rPr>
        <w:t xml:space="preserve"> до тендерної документації</w:t>
      </w:r>
      <w:r>
        <w:rPr>
          <w:rFonts w:eastAsia="Calibri"/>
          <w:sz w:val="22"/>
          <w:szCs w:val="22"/>
          <w:lang w:val="uk-UA"/>
        </w:rPr>
        <w:t xml:space="preserve"> та гарантування їх </w:t>
      </w:r>
      <w:r>
        <w:rPr>
          <w:rFonts w:eastAsia="Calibri"/>
          <w:sz w:val="22"/>
          <w:szCs w:val="22"/>
          <w:lang w:val="uk-UA"/>
        </w:rPr>
        <w:t>виконання у вигляді підписаної технічної специфікації.</w:t>
      </w:r>
      <w:r>
        <w:rPr>
          <w:rFonts w:eastAsia="Calibri"/>
          <w:b/>
          <w:sz w:val="22"/>
          <w:szCs w:val="22"/>
          <w:lang w:val="uk-UA"/>
        </w:rPr>
        <w:t xml:space="preserve"> </w:t>
      </w:r>
    </w:p>
    <w:p w14:paraId="60548841" w14:textId="77777777" w:rsidR="00E177C6" w:rsidRDefault="00C81D68">
      <w:pPr>
        <w:numPr>
          <w:ilvl w:val="0"/>
          <w:numId w:val="2"/>
        </w:numPr>
        <w:tabs>
          <w:tab w:val="left" w:pos="993"/>
        </w:tabs>
        <w:ind w:left="0" w:firstLine="567"/>
        <w:contextualSpacing/>
        <w:jc w:val="both"/>
        <w:rPr>
          <w:rFonts w:eastAsia="Calibri"/>
          <w:b/>
          <w:sz w:val="22"/>
          <w:szCs w:val="22"/>
          <w:lang w:val="uk-UA"/>
        </w:rPr>
      </w:pPr>
      <w:r>
        <w:rPr>
          <w:rFonts w:eastAsia="Times New Roman"/>
          <w:sz w:val="22"/>
          <w:szCs w:val="22"/>
          <w:lang w:val="uk-UA" w:eastAsia="uk-UA"/>
        </w:rPr>
        <w:t xml:space="preserve">Гарантійний лист (складений у довільній формі, за підписом уповноваженої особи учасника) з інформацією про наявність в учасника </w:t>
      </w:r>
      <w:r>
        <w:rPr>
          <w:rFonts w:eastAsia="Times New Roman"/>
          <w:sz w:val="22"/>
          <w:szCs w:val="22"/>
          <w:lang w:val="uk-UA"/>
        </w:rPr>
        <w:t>не менше однієї АЗС у смт. Іванків</w:t>
      </w:r>
      <w:r>
        <w:rPr>
          <w:rFonts w:eastAsia="Times New Roman"/>
          <w:sz w:val="22"/>
          <w:szCs w:val="22"/>
          <w:lang w:val="uk-UA" w:eastAsia="uk-UA"/>
        </w:rPr>
        <w:t>.</w:t>
      </w:r>
    </w:p>
    <w:p w14:paraId="25FC1BB4" w14:textId="77777777" w:rsidR="00E177C6" w:rsidRDefault="00C81D68">
      <w:pPr>
        <w:numPr>
          <w:ilvl w:val="0"/>
          <w:numId w:val="2"/>
        </w:numPr>
        <w:tabs>
          <w:tab w:val="left" w:pos="993"/>
        </w:tabs>
        <w:ind w:left="0" w:firstLine="567"/>
        <w:contextualSpacing/>
        <w:jc w:val="both"/>
        <w:rPr>
          <w:rFonts w:eastAsia="Calibri"/>
          <w:b/>
          <w:sz w:val="22"/>
          <w:szCs w:val="22"/>
          <w:lang w:val="uk-UA"/>
        </w:rPr>
      </w:pPr>
      <w:r>
        <w:rPr>
          <w:sz w:val="22"/>
          <w:szCs w:val="22"/>
          <w:lang w:val="uk-UA"/>
        </w:rPr>
        <w:t xml:space="preserve">Чинні сертифікати (паспорта) якості </w:t>
      </w:r>
      <w:r>
        <w:rPr>
          <w:sz w:val="22"/>
          <w:szCs w:val="22"/>
          <w:lang w:val="uk-UA"/>
        </w:rPr>
        <w:t>на всі види палива, що пропонується до постачання Замовнику.</w:t>
      </w:r>
    </w:p>
    <w:p w14:paraId="53BF860E" w14:textId="77777777" w:rsidR="00E177C6" w:rsidRDefault="00E177C6">
      <w:pPr>
        <w:tabs>
          <w:tab w:val="left" w:pos="993"/>
        </w:tabs>
        <w:ind w:left="567"/>
        <w:contextualSpacing/>
        <w:jc w:val="both"/>
        <w:rPr>
          <w:rFonts w:eastAsia="Calibri"/>
          <w:b/>
          <w:sz w:val="22"/>
          <w:szCs w:val="22"/>
          <w:lang w:val="uk-UA"/>
        </w:rPr>
      </w:pPr>
    </w:p>
    <w:p w14:paraId="7586B3BB" w14:textId="77777777" w:rsidR="00E177C6" w:rsidRDefault="00E177C6">
      <w:pPr>
        <w:tabs>
          <w:tab w:val="left" w:pos="993"/>
        </w:tabs>
        <w:contextualSpacing/>
        <w:jc w:val="both"/>
        <w:rPr>
          <w:rFonts w:eastAsia="Calibri"/>
          <w:b/>
          <w:sz w:val="22"/>
          <w:szCs w:val="22"/>
          <w:lang w:val="uk-UA"/>
        </w:rPr>
      </w:pPr>
    </w:p>
    <w:tbl>
      <w:tblPr>
        <w:tblW w:w="10024" w:type="dxa"/>
        <w:jc w:val="center"/>
        <w:tblLayout w:type="fixed"/>
        <w:tblLook w:val="04A0" w:firstRow="1" w:lastRow="0" w:firstColumn="1" w:lastColumn="0" w:noHBand="0" w:noVBand="1"/>
      </w:tblPr>
      <w:tblGrid>
        <w:gridCol w:w="3342"/>
        <w:gridCol w:w="3341"/>
        <w:gridCol w:w="3341"/>
      </w:tblGrid>
      <w:tr w:rsidR="00E177C6" w14:paraId="16D2E623" w14:textId="77777777">
        <w:trPr>
          <w:jc w:val="center"/>
        </w:trPr>
        <w:tc>
          <w:tcPr>
            <w:tcW w:w="3342" w:type="dxa"/>
          </w:tcPr>
          <w:p w14:paraId="4BA9F54F" w14:textId="77777777" w:rsidR="00E177C6" w:rsidRDefault="00C81D68">
            <w:pPr>
              <w:jc w:val="center"/>
              <w:rPr>
                <w:rFonts w:eastAsia="Times New Roman"/>
                <w:b/>
                <w:bCs/>
                <w:color w:val="000000"/>
                <w:sz w:val="20"/>
                <w:szCs w:val="20"/>
                <w:lang w:val="uk-UA" w:eastAsia="uk-UA"/>
              </w:rPr>
            </w:pPr>
            <w:r>
              <w:rPr>
                <w:rFonts w:eastAsia="Times New Roman"/>
                <w:b/>
                <w:bCs/>
                <w:color w:val="000000"/>
                <w:sz w:val="20"/>
                <w:szCs w:val="20"/>
                <w:lang w:val="uk-UA" w:eastAsia="uk-UA"/>
              </w:rPr>
              <w:t>_____________________</w:t>
            </w:r>
          </w:p>
          <w:p w14:paraId="5234B296" w14:textId="77777777" w:rsidR="00E177C6" w:rsidRDefault="00E177C6">
            <w:pPr>
              <w:jc w:val="center"/>
              <w:rPr>
                <w:rFonts w:eastAsia="Times New Roman"/>
                <w:b/>
                <w:bCs/>
                <w:color w:val="000000"/>
                <w:sz w:val="20"/>
                <w:szCs w:val="20"/>
                <w:lang w:eastAsia="uk-UA"/>
              </w:rPr>
            </w:pPr>
          </w:p>
        </w:tc>
        <w:tc>
          <w:tcPr>
            <w:tcW w:w="3341" w:type="dxa"/>
          </w:tcPr>
          <w:p w14:paraId="4AB40AFE" w14:textId="77777777" w:rsidR="00E177C6" w:rsidRDefault="00C81D68">
            <w:pPr>
              <w:jc w:val="center"/>
              <w:rPr>
                <w:rFonts w:eastAsia="Times New Roman"/>
                <w:b/>
                <w:bCs/>
                <w:color w:val="000000"/>
                <w:sz w:val="20"/>
                <w:szCs w:val="20"/>
                <w:lang w:val="uk-UA" w:eastAsia="uk-UA"/>
              </w:rPr>
            </w:pPr>
            <w:r>
              <w:rPr>
                <w:rFonts w:eastAsia="Times New Roman"/>
                <w:b/>
                <w:bCs/>
                <w:color w:val="000000"/>
                <w:sz w:val="20"/>
                <w:szCs w:val="20"/>
                <w:lang w:val="uk-UA" w:eastAsia="uk-UA"/>
              </w:rPr>
              <w:t>________________________</w:t>
            </w:r>
          </w:p>
        </w:tc>
        <w:tc>
          <w:tcPr>
            <w:tcW w:w="3341" w:type="dxa"/>
          </w:tcPr>
          <w:p w14:paraId="78169EB1" w14:textId="77777777" w:rsidR="00E177C6" w:rsidRDefault="00C81D68">
            <w:pPr>
              <w:jc w:val="center"/>
              <w:rPr>
                <w:rFonts w:eastAsia="Times New Roman"/>
                <w:b/>
                <w:bCs/>
                <w:color w:val="000000"/>
                <w:sz w:val="20"/>
                <w:szCs w:val="20"/>
                <w:lang w:val="uk-UA" w:eastAsia="uk-UA"/>
              </w:rPr>
            </w:pPr>
            <w:r>
              <w:rPr>
                <w:rFonts w:eastAsia="Times New Roman"/>
                <w:b/>
                <w:bCs/>
                <w:color w:val="000000"/>
                <w:sz w:val="20"/>
                <w:szCs w:val="20"/>
                <w:lang w:val="uk-UA" w:eastAsia="uk-UA"/>
              </w:rPr>
              <w:t>________________________</w:t>
            </w:r>
          </w:p>
        </w:tc>
      </w:tr>
      <w:tr w:rsidR="00E177C6" w14:paraId="5B80690E" w14:textId="77777777">
        <w:trPr>
          <w:jc w:val="center"/>
        </w:trPr>
        <w:tc>
          <w:tcPr>
            <w:tcW w:w="3342" w:type="dxa"/>
          </w:tcPr>
          <w:p w14:paraId="33D38DAE" w14:textId="77777777" w:rsidR="00E177C6" w:rsidRDefault="00C81D68">
            <w:pPr>
              <w:jc w:val="center"/>
              <w:rPr>
                <w:rFonts w:eastAsia="Times New Roman"/>
                <w:b/>
                <w:bCs/>
                <w:color w:val="000000"/>
                <w:sz w:val="20"/>
                <w:szCs w:val="20"/>
                <w:lang w:val="uk-UA" w:eastAsia="uk-UA"/>
              </w:rPr>
            </w:pPr>
            <w:r>
              <w:rPr>
                <w:rFonts w:eastAsia="Times New Roman"/>
                <w:b/>
                <w:bCs/>
                <w:i/>
                <w:color w:val="000000"/>
                <w:sz w:val="20"/>
                <w:szCs w:val="20"/>
                <w:lang w:val="uk-UA" w:eastAsia="uk-UA"/>
              </w:rPr>
              <w:t>посада уповноваженої особи учасника</w:t>
            </w:r>
          </w:p>
        </w:tc>
        <w:tc>
          <w:tcPr>
            <w:tcW w:w="3341" w:type="dxa"/>
          </w:tcPr>
          <w:p w14:paraId="55EF1231" w14:textId="77777777" w:rsidR="00E177C6" w:rsidRDefault="00C81D68">
            <w:pPr>
              <w:jc w:val="center"/>
              <w:rPr>
                <w:rFonts w:eastAsia="Times New Roman"/>
                <w:b/>
                <w:bCs/>
                <w:color w:val="000000"/>
                <w:sz w:val="20"/>
                <w:szCs w:val="20"/>
                <w:lang w:val="uk-UA" w:eastAsia="uk-UA"/>
              </w:rPr>
            </w:pPr>
            <w:r>
              <w:rPr>
                <w:rFonts w:eastAsia="Times New Roman"/>
                <w:b/>
                <w:bCs/>
                <w:i/>
                <w:color w:val="000000"/>
                <w:sz w:val="20"/>
                <w:szCs w:val="20"/>
                <w:lang w:val="uk-UA" w:eastAsia="uk-UA"/>
              </w:rPr>
              <w:t>підпис та печатка (за наявності)</w:t>
            </w:r>
          </w:p>
        </w:tc>
        <w:tc>
          <w:tcPr>
            <w:tcW w:w="3341" w:type="dxa"/>
          </w:tcPr>
          <w:p w14:paraId="4F99D4AA" w14:textId="77777777" w:rsidR="00E177C6" w:rsidRDefault="00C81D68">
            <w:pPr>
              <w:jc w:val="center"/>
              <w:rPr>
                <w:rFonts w:eastAsia="Times New Roman"/>
                <w:b/>
                <w:bCs/>
                <w:color w:val="000000"/>
                <w:sz w:val="20"/>
                <w:szCs w:val="20"/>
                <w:lang w:val="uk-UA" w:eastAsia="uk-UA"/>
              </w:rPr>
            </w:pPr>
            <w:r>
              <w:rPr>
                <w:rFonts w:eastAsia="Times New Roman"/>
                <w:b/>
                <w:bCs/>
                <w:i/>
                <w:color w:val="000000"/>
                <w:sz w:val="20"/>
                <w:szCs w:val="20"/>
                <w:lang w:val="uk-UA" w:eastAsia="uk-UA"/>
              </w:rPr>
              <w:t>прізвище, ініціали</w:t>
            </w:r>
          </w:p>
        </w:tc>
      </w:tr>
    </w:tbl>
    <w:p w14:paraId="684B1C1E" w14:textId="77777777" w:rsidR="00E177C6" w:rsidRDefault="00E177C6">
      <w:pPr>
        <w:ind w:right="-25"/>
        <w:rPr>
          <w:b/>
          <w:i/>
          <w:sz w:val="22"/>
          <w:szCs w:val="22"/>
          <w:lang w:val="uk-UA"/>
        </w:rPr>
      </w:pPr>
    </w:p>
    <w:p w14:paraId="2482A987" w14:textId="77777777" w:rsidR="00E177C6" w:rsidRDefault="00E177C6">
      <w:pPr>
        <w:ind w:right="-25"/>
        <w:rPr>
          <w:b/>
          <w:i/>
          <w:sz w:val="22"/>
          <w:szCs w:val="22"/>
          <w:lang w:val="uk-UA"/>
        </w:rPr>
      </w:pPr>
    </w:p>
    <w:p w14:paraId="43AE78D5" w14:textId="77777777" w:rsidR="00E177C6" w:rsidRDefault="00C81D68">
      <w:pPr>
        <w:shd w:val="clear" w:color="auto" w:fill="FFFFFF"/>
        <w:jc w:val="both"/>
        <w:rPr>
          <w:rFonts w:eastAsia="Times New Roman"/>
          <w:i/>
          <w:sz w:val="16"/>
          <w:szCs w:val="16"/>
          <w:lang w:val="uk-UA"/>
        </w:rPr>
      </w:pPr>
      <w:r>
        <w:rPr>
          <w:rFonts w:eastAsia="Times New Roman"/>
          <w:i/>
          <w:sz w:val="16"/>
          <w:szCs w:val="16"/>
          <w:lang w:val="uk-UA"/>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w:t>
      </w:r>
      <w:r>
        <w:rPr>
          <w:rFonts w:eastAsia="Times New Roman"/>
          <w:i/>
          <w:sz w:val="16"/>
          <w:szCs w:val="16"/>
          <w:lang w:val="uk-UA"/>
        </w:rPr>
        <w:t xml:space="preserve">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16"/>
          <w:szCs w:val="16"/>
          <w:u w:val="single"/>
          <w:lang w:val="uk-UA"/>
        </w:rPr>
        <w:t xml:space="preserve">Після кожного такого посилання слід вважати </w:t>
      </w:r>
      <w:r>
        <w:rPr>
          <w:rFonts w:eastAsia="Times New Roman"/>
          <w:i/>
          <w:sz w:val="16"/>
          <w:szCs w:val="16"/>
          <w:u w:val="single"/>
          <w:lang w:val="uk-UA"/>
        </w:rPr>
        <w:t>наявний вираз «або еквівалент».</w:t>
      </w:r>
    </w:p>
    <w:p w14:paraId="175E6696" w14:textId="77777777" w:rsidR="00E177C6" w:rsidRDefault="00C81D68">
      <w:pPr>
        <w:shd w:val="clear" w:color="auto" w:fill="FFFFFF"/>
        <w:jc w:val="both"/>
        <w:rPr>
          <w:rFonts w:eastAsia="Times New Roman"/>
          <w:i/>
          <w:sz w:val="16"/>
          <w:szCs w:val="16"/>
          <w:u w:val="single"/>
          <w:lang w:val="uk-UA"/>
        </w:rPr>
      </w:pPr>
      <w:r>
        <w:rPr>
          <w:rFonts w:eastAsia="Times New Roman"/>
          <w:i/>
          <w:sz w:val="16"/>
          <w:szCs w:val="16"/>
          <w:lang w:val="uk-UA"/>
        </w:rPr>
        <w:lastRenderedPageBreak/>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w:t>
      </w:r>
      <w:r>
        <w:rPr>
          <w:rFonts w:eastAsia="Times New Roman"/>
          <w:i/>
          <w:sz w:val="16"/>
          <w:szCs w:val="16"/>
          <w:lang w:val="uk-UA"/>
        </w:rPr>
        <w:t xml:space="preserve">ісце походження чи спосіб виробництва, таке посилання є необхідним та обґрунтованим. </w:t>
      </w:r>
      <w:r>
        <w:rPr>
          <w:rFonts w:eastAsia="Times New Roman"/>
          <w:i/>
          <w:sz w:val="16"/>
          <w:szCs w:val="16"/>
          <w:u w:val="single"/>
          <w:lang w:val="uk-UA"/>
        </w:rPr>
        <w:t>Після кожного такого посилання слід вважати наявний вираз «або еквівалент».</w:t>
      </w:r>
    </w:p>
    <w:p w14:paraId="1B924EDA" w14:textId="77777777" w:rsidR="00E177C6" w:rsidRDefault="00E177C6">
      <w:pPr>
        <w:tabs>
          <w:tab w:val="left" w:pos="840"/>
        </w:tabs>
        <w:ind w:firstLine="426"/>
        <w:jc w:val="both"/>
        <w:rPr>
          <w:rFonts w:eastAsia="Times New Roman"/>
          <w:color w:val="000000"/>
          <w:sz w:val="16"/>
          <w:szCs w:val="16"/>
          <w:lang w:val="uk-UA"/>
        </w:rPr>
      </w:pPr>
    </w:p>
    <w:p w14:paraId="56E7CA2D" w14:textId="77777777" w:rsidR="00E177C6" w:rsidRDefault="00E177C6">
      <w:pPr>
        <w:tabs>
          <w:tab w:val="left" w:pos="840"/>
        </w:tabs>
        <w:ind w:firstLine="426"/>
        <w:jc w:val="both"/>
        <w:rPr>
          <w:rFonts w:eastAsia="Times New Roman"/>
          <w:color w:val="000000"/>
          <w:sz w:val="16"/>
          <w:szCs w:val="16"/>
          <w:lang w:val="uk-UA"/>
        </w:rPr>
      </w:pPr>
    </w:p>
    <w:p w14:paraId="1543F70B" w14:textId="77777777" w:rsidR="00E177C6" w:rsidRDefault="00E177C6">
      <w:pPr>
        <w:ind w:firstLine="426"/>
        <w:contextualSpacing/>
        <w:jc w:val="center"/>
        <w:rPr>
          <w:b/>
          <w:sz w:val="22"/>
          <w:szCs w:val="22"/>
          <w:lang w:val="uk-UA"/>
        </w:rPr>
      </w:pPr>
    </w:p>
    <w:p w14:paraId="6B691A8A" w14:textId="77777777" w:rsidR="00E177C6" w:rsidRDefault="00E177C6">
      <w:pPr>
        <w:ind w:firstLine="426"/>
        <w:contextualSpacing/>
        <w:jc w:val="center"/>
        <w:rPr>
          <w:b/>
          <w:sz w:val="22"/>
          <w:szCs w:val="22"/>
          <w:lang w:val="uk-UA"/>
        </w:rPr>
      </w:pPr>
    </w:p>
    <w:p w14:paraId="3A2C0D27" w14:textId="77777777" w:rsidR="00E177C6" w:rsidRDefault="00E177C6">
      <w:pPr>
        <w:ind w:firstLine="426"/>
        <w:contextualSpacing/>
        <w:jc w:val="center"/>
        <w:rPr>
          <w:b/>
          <w:sz w:val="22"/>
          <w:szCs w:val="22"/>
          <w:lang w:val="uk-UA"/>
        </w:rPr>
      </w:pPr>
    </w:p>
    <w:p w14:paraId="47017619" w14:textId="77777777" w:rsidR="00E177C6" w:rsidRDefault="00E177C6">
      <w:pPr>
        <w:ind w:firstLine="426"/>
        <w:contextualSpacing/>
        <w:jc w:val="center"/>
        <w:rPr>
          <w:b/>
          <w:sz w:val="22"/>
          <w:szCs w:val="22"/>
          <w:lang w:val="uk-UA"/>
        </w:rPr>
      </w:pPr>
    </w:p>
    <w:p w14:paraId="1E1C6A43" w14:textId="77777777" w:rsidR="00E177C6" w:rsidRDefault="00E177C6">
      <w:pPr>
        <w:ind w:firstLine="426"/>
        <w:contextualSpacing/>
        <w:jc w:val="center"/>
        <w:rPr>
          <w:b/>
          <w:sz w:val="22"/>
          <w:szCs w:val="22"/>
          <w:lang w:val="uk-UA"/>
        </w:rPr>
      </w:pPr>
    </w:p>
    <w:p w14:paraId="43254343" w14:textId="77777777" w:rsidR="00E177C6" w:rsidRDefault="00E177C6">
      <w:pPr>
        <w:ind w:firstLine="426"/>
        <w:contextualSpacing/>
        <w:jc w:val="center"/>
        <w:rPr>
          <w:b/>
          <w:sz w:val="22"/>
          <w:szCs w:val="22"/>
          <w:lang w:val="uk-UA"/>
        </w:rPr>
      </w:pPr>
    </w:p>
    <w:p w14:paraId="079240A7" w14:textId="77777777" w:rsidR="00E177C6" w:rsidRDefault="00E177C6">
      <w:pPr>
        <w:ind w:firstLine="426"/>
        <w:contextualSpacing/>
        <w:jc w:val="center"/>
        <w:rPr>
          <w:b/>
          <w:sz w:val="22"/>
          <w:szCs w:val="22"/>
          <w:lang w:val="uk-UA"/>
        </w:rPr>
      </w:pPr>
    </w:p>
    <w:p w14:paraId="10C6FBF2" w14:textId="77777777" w:rsidR="00E177C6" w:rsidRDefault="00E177C6">
      <w:pPr>
        <w:ind w:firstLine="426"/>
        <w:contextualSpacing/>
        <w:jc w:val="center"/>
        <w:rPr>
          <w:b/>
          <w:sz w:val="22"/>
          <w:szCs w:val="22"/>
          <w:lang w:val="uk-UA"/>
        </w:rPr>
      </w:pPr>
    </w:p>
    <w:p w14:paraId="3CBC2C03" w14:textId="77777777" w:rsidR="00E177C6" w:rsidRDefault="00E177C6">
      <w:pPr>
        <w:ind w:firstLine="426"/>
        <w:contextualSpacing/>
        <w:jc w:val="center"/>
        <w:rPr>
          <w:b/>
          <w:sz w:val="22"/>
          <w:szCs w:val="22"/>
          <w:lang w:val="uk-UA"/>
        </w:rPr>
      </w:pPr>
    </w:p>
    <w:p w14:paraId="19F1324E" w14:textId="77777777" w:rsidR="00E177C6" w:rsidRDefault="00E177C6">
      <w:pPr>
        <w:ind w:firstLine="426"/>
        <w:contextualSpacing/>
        <w:jc w:val="center"/>
        <w:rPr>
          <w:b/>
          <w:sz w:val="22"/>
          <w:szCs w:val="22"/>
          <w:lang w:val="uk-UA"/>
        </w:rPr>
      </w:pPr>
    </w:p>
    <w:p w14:paraId="55238B30" w14:textId="77777777" w:rsidR="00E177C6" w:rsidRDefault="00E177C6">
      <w:pPr>
        <w:ind w:firstLine="426"/>
        <w:contextualSpacing/>
        <w:jc w:val="center"/>
        <w:rPr>
          <w:b/>
          <w:sz w:val="22"/>
          <w:szCs w:val="22"/>
          <w:lang w:val="uk-UA"/>
        </w:rPr>
      </w:pPr>
    </w:p>
    <w:p w14:paraId="4F9F9AC3" w14:textId="77777777" w:rsidR="00E177C6" w:rsidRDefault="00E177C6">
      <w:pPr>
        <w:ind w:firstLine="426"/>
        <w:contextualSpacing/>
        <w:jc w:val="center"/>
        <w:rPr>
          <w:b/>
          <w:sz w:val="22"/>
          <w:szCs w:val="22"/>
          <w:lang w:val="uk-UA"/>
        </w:rPr>
      </w:pPr>
    </w:p>
    <w:p w14:paraId="3900FB04" w14:textId="77777777" w:rsidR="00E177C6" w:rsidRDefault="00E177C6">
      <w:pPr>
        <w:ind w:firstLine="426"/>
        <w:contextualSpacing/>
        <w:jc w:val="center"/>
        <w:rPr>
          <w:b/>
          <w:sz w:val="22"/>
          <w:szCs w:val="22"/>
          <w:lang w:val="uk-UA"/>
        </w:rPr>
      </w:pPr>
    </w:p>
    <w:p w14:paraId="75AA8990" w14:textId="77777777" w:rsidR="00E177C6" w:rsidRDefault="00E177C6">
      <w:pPr>
        <w:ind w:firstLine="426"/>
        <w:contextualSpacing/>
        <w:jc w:val="center"/>
        <w:rPr>
          <w:b/>
          <w:sz w:val="22"/>
          <w:szCs w:val="22"/>
          <w:lang w:val="uk-UA"/>
        </w:rPr>
      </w:pPr>
    </w:p>
    <w:p w14:paraId="2A6C5399" w14:textId="77777777" w:rsidR="00E177C6" w:rsidRDefault="00E177C6">
      <w:pPr>
        <w:ind w:firstLine="426"/>
        <w:contextualSpacing/>
        <w:jc w:val="center"/>
        <w:rPr>
          <w:b/>
          <w:sz w:val="22"/>
          <w:szCs w:val="22"/>
          <w:lang w:val="uk-UA"/>
        </w:rPr>
      </w:pPr>
    </w:p>
    <w:p w14:paraId="18CFD8D8" w14:textId="77777777" w:rsidR="00E177C6" w:rsidRDefault="00E177C6">
      <w:pPr>
        <w:ind w:firstLine="426"/>
        <w:contextualSpacing/>
        <w:jc w:val="center"/>
        <w:rPr>
          <w:b/>
          <w:sz w:val="22"/>
          <w:szCs w:val="22"/>
          <w:lang w:val="uk-UA"/>
        </w:rPr>
      </w:pPr>
    </w:p>
    <w:p w14:paraId="78BE9C26" w14:textId="77777777" w:rsidR="00E177C6" w:rsidRDefault="00E177C6">
      <w:pPr>
        <w:ind w:firstLine="426"/>
        <w:contextualSpacing/>
        <w:jc w:val="center"/>
        <w:rPr>
          <w:b/>
          <w:sz w:val="22"/>
          <w:szCs w:val="22"/>
          <w:lang w:val="uk-UA"/>
        </w:rPr>
      </w:pPr>
    </w:p>
    <w:p w14:paraId="43795B29" w14:textId="77777777" w:rsidR="00E177C6" w:rsidRDefault="00E177C6">
      <w:pPr>
        <w:ind w:firstLine="426"/>
        <w:contextualSpacing/>
        <w:jc w:val="center"/>
        <w:rPr>
          <w:b/>
          <w:sz w:val="22"/>
          <w:szCs w:val="22"/>
          <w:lang w:val="uk-UA"/>
        </w:rPr>
      </w:pPr>
    </w:p>
    <w:p w14:paraId="21AB0964" w14:textId="77777777" w:rsidR="00E177C6" w:rsidRDefault="00E177C6">
      <w:pPr>
        <w:ind w:firstLine="426"/>
        <w:contextualSpacing/>
        <w:jc w:val="center"/>
        <w:rPr>
          <w:b/>
          <w:sz w:val="22"/>
          <w:szCs w:val="22"/>
          <w:lang w:val="uk-UA"/>
        </w:rPr>
      </w:pPr>
    </w:p>
    <w:p w14:paraId="3993FE78" w14:textId="77777777" w:rsidR="00E177C6" w:rsidRDefault="00E177C6">
      <w:pPr>
        <w:ind w:firstLine="426"/>
        <w:contextualSpacing/>
        <w:jc w:val="center"/>
        <w:rPr>
          <w:b/>
          <w:sz w:val="22"/>
          <w:szCs w:val="22"/>
          <w:lang w:val="uk-UA"/>
        </w:rPr>
      </w:pPr>
    </w:p>
    <w:p w14:paraId="7D9623D2" w14:textId="77777777" w:rsidR="00E177C6" w:rsidRDefault="00E177C6">
      <w:pPr>
        <w:ind w:firstLine="426"/>
        <w:contextualSpacing/>
        <w:jc w:val="center"/>
        <w:rPr>
          <w:b/>
          <w:sz w:val="22"/>
          <w:szCs w:val="22"/>
          <w:lang w:val="uk-UA"/>
        </w:rPr>
      </w:pPr>
    </w:p>
    <w:p w14:paraId="03E93484" w14:textId="77777777" w:rsidR="00E177C6" w:rsidRDefault="00E177C6">
      <w:pPr>
        <w:ind w:firstLine="426"/>
        <w:contextualSpacing/>
        <w:jc w:val="center"/>
        <w:rPr>
          <w:b/>
          <w:sz w:val="22"/>
          <w:szCs w:val="22"/>
          <w:lang w:val="uk-UA"/>
        </w:rPr>
      </w:pPr>
    </w:p>
    <w:p w14:paraId="24905DEF" w14:textId="77777777" w:rsidR="00E177C6" w:rsidRDefault="00E177C6">
      <w:pPr>
        <w:ind w:firstLine="426"/>
        <w:contextualSpacing/>
        <w:jc w:val="center"/>
        <w:rPr>
          <w:b/>
          <w:sz w:val="22"/>
          <w:szCs w:val="22"/>
          <w:lang w:val="uk-UA"/>
        </w:rPr>
      </w:pPr>
    </w:p>
    <w:p w14:paraId="51705338" w14:textId="77777777" w:rsidR="00E177C6" w:rsidRDefault="00E177C6">
      <w:pPr>
        <w:ind w:firstLine="426"/>
        <w:contextualSpacing/>
        <w:jc w:val="center"/>
        <w:rPr>
          <w:b/>
          <w:sz w:val="22"/>
          <w:szCs w:val="22"/>
          <w:lang w:val="uk-UA"/>
        </w:rPr>
      </w:pPr>
    </w:p>
    <w:p w14:paraId="5D356A6D" w14:textId="77777777" w:rsidR="00E177C6" w:rsidRDefault="00E177C6">
      <w:pPr>
        <w:ind w:firstLine="426"/>
        <w:contextualSpacing/>
        <w:jc w:val="center"/>
        <w:rPr>
          <w:b/>
          <w:sz w:val="22"/>
          <w:szCs w:val="22"/>
          <w:lang w:val="uk-UA"/>
        </w:rPr>
      </w:pPr>
    </w:p>
    <w:p w14:paraId="6540C4B1" w14:textId="77777777" w:rsidR="00E177C6" w:rsidRDefault="00E177C6">
      <w:pPr>
        <w:ind w:firstLine="426"/>
        <w:contextualSpacing/>
        <w:jc w:val="center"/>
        <w:rPr>
          <w:b/>
          <w:sz w:val="22"/>
          <w:szCs w:val="22"/>
          <w:lang w:val="uk-UA"/>
        </w:rPr>
      </w:pPr>
    </w:p>
    <w:p w14:paraId="00C6A620" w14:textId="77777777" w:rsidR="00E177C6" w:rsidRDefault="00E177C6">
      <w:pPr>
        <w:ind w:firstLine="426"/>
        <w:contextualSpacing/>
        <w:jc w:val="center"/>
        <w:rPr>
          <w:b/>
          <w:sz w:val="22"/>
          <w:szCs w:val="22"/>
          <w:lang w:val="uk-UA"/>
        </w:rPr>
      </w:pPr>
    </w:p>
    <w:p w14:paraId="5FDFDBB6" w14:textId="77777777" w:rsidR="00E177C6" w:rsidRDefault="00E177C6">
      <w:pPr>
        <w:ind w:firstLine="426"/>
        <w:contextualSpacing/>
        <w:jc w:val="center"/>
        <w:rPr>
          <w:b/>
          <w:sz w:val="22"/>
          <w:szCs w:val="22"/>
          <w:lang w:val="uk-UA"/>
        </w:rPr>
      </w:pPr>
    </w:p>
    <w:p w14:paraId="29FCB6E7" w14:textId="77777777" w:rsidR="00E177C6" w:rsidRDefault="00E177C6">
      <w:pPr>
        <w:ind w:firstLine="426"/>
        <w:contextualSpacing/>
        <w:jc w:val="center"/>
        <w:rPr>
          <w:b/>
          <w:sz w:val="22"/>
          <w:szCs w:val="22"/>
          <w:lang w:val="uk-UA"/>
        </w:rPr>
      </w:pPr>
    </w:p>
    <w:p w14:paraId="5F017C6E" w14:textId="77777777" w:rsidR="00E177C6" w:rsidRDefault="00E177C6">
      <w:pPr>
        <w:ind w:firstLine="426"/>
        <w:contextualSpacing/>
        <w:jc w:val="center"/>
        <w:rPr>
          <w:b/>
          <w:sz w:val="22"/>
          <w:szCs w:val="22"/>
          <w:lang w:val="uk-UA"/>
        </w:rPr>
      </w:pPr>
    </w:p>
    <w:p w14:paraId="570F70DC" w14:textId="77777777" w:rsidR="00E177C6" w:rsidRDefault="00E177C6">
      <w:pPr>
        <w:ind w:firstLine="426"/>
        <w:contextualSpacing/>
        <w:jc w:val="center"/>
        <w:rPr>
          <w:b/>
          <w:sz w:val="22"/>
          <w:szCs w:val="22"/>
          <w:lang w:val="uk-UA"/>
        </w:rPr>
      </w:pPr>
    </w:p>
    <w:p w14:paraId="06698D27" w14:textId="77777777" w:rsidR="00E177C6" w:rsidRDefault="00E177C6">
      <w:pPr>
        <w:ind w:firstLine="426"/>
        <w:contextualSpacing/>
        <w:jc w:val="center"/>
        <w:rPr>
          <w:b/>
          <w:sz w:val="22"/>
          <w:szCs w:val="22"/>
          <w:lang w:val="uk-UA"/>
        </w:rPr>
      </w:pPr>
    </w:p>
    <w:p w14:paraId="1A58D3DB" w14:textId="77777777" w:rsidR="00E177C6" w:rsidRDefault="00E177C6">
      <w:pPr>
        <w:ind w:firstLine="426"/>
        <w:contextualSpacing/>
        <w:jc w:val="center"/>
        <w:rPr>
          <w:b/>
          <w:sz w:val="22"/>
          <w:szCs w:val="22"/>
          <w:lang w:val="uk-UA"/>
        </w:rPr>
      </w:pPr>
    </w:p>
    <w:p w14:paraId="5CC4455C" w14:textId="77777777" w:rsidR="00E177C6" w:rsidRDefault="00E177C6">
      <w:pPr>
        <w:ind w:firstLine="426"/>
        <w:contextualSpacing/>
        <w:jc w:val="center"/>
        <w:rPr>
          <w:b/>
          <w:sz w:val="22"/>
          <w:szCs w:val="22"/>
          <w:lang w:val="uk-UA"/>
        </w:rPr>
      </w:pPr>
    </w:p>
    <w:p w14:paraId="70A5BB3A" w14:textId="77777777" w:rsidR="00E177C6" w:rsidRDefault="00E177C6">
      <w:pPr>
        <w:ind w:firstLine="426"/>
        <w:contextualSpacing/>
        <w:jc w:val="center"/>
        <w:rPr>
          <w:b/>
          <w:sz w:val="22"/>
          <w:szCs w:val="22"/>
          <w:lang w:val="uk-UA"/>
        </w:rPr>
      </w:pPr>
    </w:p>
    <w:p w14:paraId="210C93FD" w14:textId="77777777" w:rsidR="00E177C6" w:rsidRDefault="00E177C6">
      <w:pPr>
        <w:ind w:firstLine="426"/>
        <w:contextualSpacing/>
        <w:jc w:val="center"/>
        <w:rPr>
          <w:b/>
          <w:sz w:val="22"/>
          <w:szCs w:val="22"/>
          <w:lang w:val="uk-UA"/>
        </w:rPr>
      </w:pPr>
    </w:p>
    <w:p w14:paraId="7A960462" w14:textId="77777777" w:rsidR="00E177C6" w:rsidRDefault="00E177C6">
      <w:pPr>
        <w:ind w:firstLine="426"/>
        <w:contextualSpacing/>
        <w:jc w:val="center"/>
        <w:rPr>
          <w:b/>
          <w:sz w:val="22"/>
          <w:szCs w:val="22"/>
          <w:lang w:val="uk-UA"/>
        </w:rPr>
      </w:pPr>
    </w:p>
    <w:p w14:paraId="68331BA2" w14:textId="77777777" w:rsidR="00E177C6" w:rsidRDefault="00E177C6">
      <w:pPr>
        <w:ind w:firstLine="426"/>
        <w:contextualSpacing/>
        <w:jc w:val="center"/>
        <w:rPr>
          <w:b/>
          <w:sz w:val="22"/>
          <w:szCs w:val="22"/>
          <w:lang w:val="uk-UA"/>
        </w:rPr>
      </w:pPr>
    </w:p>
    <w:p w14:paraId="0BB815C2" w14:textId="77777777" w:rsidR="00E177C6" w:rsidRDefault="00E177C6">
      <w:pPr>
        <w:ind w:firstLine="426"/>
        <w:contextualSpacing/>
        <w:jc w:val="center"/>
        <w:rPr>
          <w:b/>
          <w:sz w:val="22"/>
          <w:szCs w:val="22"/>
          <w:lang w:val="uk-UA"/>
        </w:rPr>
      </w:pPr>
    </w:p>
    <w:p w14:paraId="30276947" w14:textId="77777777" w:rsidR="00E177C6" w:rsidRDefault="00E177C6">
      <w:pPr>
        <w:ind w:firstLine="426"/>
        <w:contextualSpacing/>
        <w:jc w:val="center"/>
        <w:rPr>
          <w:b/>
          <w:sz w:val="22"/>
          <w:szCs w:val="22"/>
          <w:lang w:val="uk-UA"/>
        </w:rPr>
      </w:pPr>
    </w:p>
    <w:p w14:paraId="72FE8C4D" w14:textId="77777777" w:rsidR="00E177C6" w:rsidRDefault="00E177C6">
      <w:pPr>
        <w:ind w:firstLine="426"/>
        <w:contextualSpacing/>
        <w:jc w:val="center"/>
        <w:rPr>
          <w:b/>
          <w:sz w:val="22"/>
          <w:szCs w:val="22"/>
          <w:lang w:val="uk-UA"/>
        </w:rPr>
      </w:pPr>
    </w:p>
    <w:p w14:paraId="2A595910" w14:textId="77777777" w:rsidR="00E177C6" w:rsidRDefault="00E177C6">
      <w:pPr>
        <w:ind w:firstLine="426"/>
        <w:contextualSpacing/>
        <w:jc w:val="center"/>
        <w:rPr>
          <w:b/>
          <w:sz w:val="22"/>
          <w:szCs w:val="22"/>
          <w:lang w:val="uk-UA"/>
        </w:rPr>
      </w:pPr>
    </w:p>
    <w:p w14:paraId="40BA94A7" w14:textId="77777777" w:rsidR="00E177C6" w:rsidRDefault="00E177C6">
      <w:pPr>
        <w:ind w:firstLine="426"/>
        <w:contextualSpacing/>
        <w:jc w:val="center"/>
        <w:rPr>
          <w:b/>
          <w:sz w:val="22"/>
          <w:szCs w:val="22"/>
          <w:lang w:val="uk-UA"/>
        </w:rPr>
      </w:pPr>
    </w:p>
    <w:p w14:paraId="50E59C57" w14:textId="77777777" w:rsidR="00E177C6" w:rsidRDefault="00E177C6">
      <w:pPr>
        <w:ind w:firstLine="426"/>
        <w:contextualSpacing/>
        <w:jc w:val="center"/>
        <w:rPr>
          <w:b/>
          <w:sz w:val="22"/>
          <w:szCs w:val="22"/>
          <w:lang w:val="uk-UA"/>
        </w:rPr>
      </w:pPr>
    </w:p>
    <w:p w14:paraId="13AB8EFF" w14:textId="77777777" w:rsidR="00E177C6" w:rsidRDefault="00E177C6">
      <w:pPr>
        <w:ind w:firstLine="426"/>
        <w:contextualSpacing/>
        <w:jc w:val="center"/>
        <w:rPr>
          <w:b/>
          <w:sz w:val="22"/>
          <w:szCs w:val="22"/>
          <w:lang w:val="uk-UA"/>
        </w:rPr>
      </w:pPr>
    </w:p>
    <w:p w14:paraId="37999ADD" w14:textId="77777777" w:rsidR="00E177C6" w:rsidRDefault="00E177C6">
      <w:pPr>
        <w:ind w:firstLine="426"/>
        <w:contextualSpacing/>
        <w:jc w:val="center"/>
        <w:rPr>
          <w:b/>
          <w:sz w:val="22"/>
          <w:szCs w:val="22"/>
          <w:lang w:val="uk-UA"/>
        </w:rPr>
      </w:pPr>
    </w:p>
    <w:p w14:paraId="1AD6DC0A" w14:textId="77777777" w:rsidR="00E177C6" w:rsidRDefault="00E177C6">
      <w:pPr>
        <w:ind w:firstLine="426"/>
        <w:contextualSpacing/>
        <w:jc w:val="center"/>
        <w:rPr>
          <w:b/>
          <w:sz w:val="22"/>
          <w:szCs w:val="22"/>
          <w:lang w:val="uk-UA"/>
        </w:rPr>
      </w:pPr>
    </w:p>
    <w:p w14:paraId="3FC4379C" w14:textId="77777777" w:rsidR="00E177C6" w:rsidRDefault="00E177C6">
      <w:pPr>
        <w:ind w:firstLine="426"/>
        <w:contextualSpacing/>
        <w:jc w:val="center"/>
        <w:rPr>
          <w:b/>
          <w:sz w:val="22"/>
          <w:szCs w:val="22"/>
          <w:lang w:val="uk-UA"/>
        </w:rPr>
      </w:pPr>
    </w:p>
    <w:p w14:paraId="65963C8D" w14:textId="77777777" w:rsidR="00E177C6" w:rsidRDefault="00E177C6">
      <w:pPr>
        <w:ind w:firstLine="426"/>
        <w:contextualSpacing/>
        <w:jc w:val="center"/>
        <w:rPr>
          <w:b/>
          <w:sz w:val="22"/>
          <w:szCs w:val="22"/>
          <w:lang w:val="uk-UA"/>
        </w:rPr>
      </w:pPr>
    </w:p>
    <w:p w14:paraId="4F9DE81B" w14:textId="77777777" w:rsidR="00E177C6" w:rsidRDefault="00E177C6">
      <w:pPr>
        <w:ind w:firstLine="426"/>
        <w:contextualSpacing/>
        <w:jc w:val="center"/>
        <w:rPr>
          <w:b/>
          <w:sz w:val="22"/>
          <w:szCs w:val="22"/>
          <w:lang w:val="uk-UA"/>
        </w:rPr>
      </w:pPr>
    </w:p>
    <w:p w14:paraId="77DE2973" w14:textId="77777777" w:rsidR="00E177C6" w:rsidRDefault="00E177C6">
      <w:pPr>
        <w:ind w:firstLine="426"/>
        <w:contextualSpacing/>
        <w:jc w:val="center"/>
        <w:rPr>
          <w:b/>
          <w:sz w:val="22"/>
          <w:szCs w:val="22"/>
          <w:lang w:val="uk-UA"/>
        </w:rPr>
      </w:pPr>
    </w:p>
    <w:p w14:paraId="20E91239" w14:textId="77777777" w:rsidR="00E177C6" w:rsidRDefault="00E177C6">
      <w:pPr>
        <w:ind w:firstLine="426"/>
        <w:contextualSpacing/>
        <w:jc w:val="center"/>
        <w:rPr>
          <w:b/>
          <w:sz w:val="22"/>
          <w:szCs w:val="22"/>
          <w:lang w:val="uk-UA"/>
        </w:rPr>
      </w:pPr>
    </w:p>
    <w:p w14:paraId="286CC87C" w14:textId="77777777" w:rsidR="00E177C6" w:rsidRDefault="00C81D68">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2"/>
          <w:lang w:val="uk-UA" w:eastAsia="zh-CN"/>
        </w:rPr>
      </w:pPr>
      <w:r>
        <w:rPr>
          <w:rFonts w:ascii="Times New Roman" w:eastAsia="Times New Roman" w:hAnsi="Times New Roman" w:cs="Times New Roman"/>
          <w:bCs/>
          <w:i/>
          <w:color w:val="auto"/>
          <w:kern w:val="32"/>
          <w:sz w:val="22"/>
          <w:szCs w:val="22"/>
          <w:lang w:val="uk-UA" w:eastAsia="zh-CN"/>
        </w:rPr>
        <w:lastRenderedPageBreak/>
        <w:t xml:space="preserve">Додаток 4 до тендерної </w:t>
      </w:r>
      <w:r>
        <w:rPr>
          <w:rFonts w:ascii="Times New Roman" w:eastAsia="Times New Roman" w:hAnsi="Times New Roman" w:cs="Times New Roman"/>
          <w:bCs/>
          <w:i/>
          <w:color w:val="auto"/>
          <w:kern w:val="32"/>
          <w:sz w:val="22"/>
          <w:szCs w:val="22"/>
          <w:lang w:val="uk-UA" w:eastAsia="zh-CN"/>
        </w:rPr>
        <w:t>документації</w:t>
      </w:r>
    </w:p>
    <w:p w14:paraId="7054043A" w14:textId="77777777" w:rsidR="00E177C6" w:rsidRDefault="00E177C6">
      <w:pPr>
        <w:jc w:val="both"/>
        <w:rPr>
          <w:sz w:val="22"/>
          <w:szCs w:val="22"/>
          <w:lang w:val="uk-UA"/>
        </w:rPr>
      </w:pPr>
    </w:p>
    <w:p w14:paraId="62331456" w14:textId="77777777" w:rsidR="00E177C6" w:rsidRDefault="00C81D68">
      <w:pPr>
        <w:contextualSpacing/>
        <w:jc w:val="center"/>
        <w:rPr>
          <w:b/>
          <w:sz w:val="22"/>
          <w:szCs w:val="22"/>
          <w:lang w:val="uk-UA"/>
        </w:rPr>
      </w:pPr>
      <w:r>
        <w:rPr>
          <w:b/>
          <w:sz w:val="22"/>
          <w:szCs w:val="22"/>
          <w:lang w:val="uk-UA"/>
        </w:rPr>
        <w:t xml:space="preserve">ПРОЄКТ ДОГОВОРУ ПРО ЗАКУПІВЛЮ </w:t>
      </w:r>
    </w:p>
    <w:p w14:paraId="5CA01D67" w14:textId="77777777" w:rsidR="00E177C6" w:rsidRDefault="00C81D68">
      <w:pPr>
        <w:contextualSpacing/>
        <w:jc w:val="center"/>
        <w:rPr>
          <w:b/>
          <w:sz w:val="22"/>
          <w:szCs w:val="22"/>
          <w:lang w:val="uk-UA"/>
        </w:rPr>
      </w:pPr>
      <w:r>
        <w:rPr>
          <w:b/>
          <w:sz w:val="22"/>
          <w:szCs w:val="22"/>
          <w:lang w:val="uk-UA"/>
        </w:rPr>
        <w:t>ІЗ ЗАЗНАЧЕННЯМ ПОРЯДКУ ЗМІН ЙОГО УМОВ</w:t>
      </w:r>
    </w:p>
    <w:p w14:paraId="0594E36B" w14:textId="77777777" w:rsidR="00E177C6" w:rsidRDefault="00E177C6">
      <w:pPr>
        <w:contextualSpacing/>
        <w:jc w:val="center"/>
        <w:rPr>
          <w:rFonts w:eastAsia="Times New Roman"/>
          <w:b/>
          <w:sz w:val="22"/>
          <w:szCs w:val="22"/>
          <w:lang w:val="uk-UA" w:eastAsia="uk-UA"/>
        </w:rPr>
      </w:pPr>
    </w:p>
    <w:p w14:paraId="3BE54209" w14:textId="77777777" w:rsidR="00E177C6" w:rsidRDefault="00C81D68">
      <w:pPr>
        <w:suppressAutoHyphens/>
        <w:jc w:val="center"/>
        <w:rPr>
          <w:rFonts w:eastAsia="Times New Roman"/>
          <w:b/>
          <w:bCs/>
          <w:lang w:val="uk-UA" w:eastAsia="uk-UA"/>
        </w:rPr>
      </w:pPr>
      <w:r>
        <w:rPr>
          <w:rFonts w:eastAsia="Times New Roman"/>
          <w:b/>
          <w:bCs/>
          <w:lang w:val="uk-UA" w:eastAsia="uk-UA"/>
        </w:rPr>
        <w:t>ДОГОВІР № _____________</w:t>
      </w:r>
    </w:p>
    <w:p w14:paraId="652315A7" w14:textId="77777777" w:rsidR="00E177C6" w:rsidRDefault="00C81D68">
      <w:pPr>
        <w:suppressAutoHyphens/>
        <w:jc w:val="center"/>
        <w:rPr>
          <w:rFonts w:eastAsia="Times New Roman"/>
          <w:iCs/>
          <w:lang w:val="uk-UA" w:eastAsia="uk-UA"/>
        </w:rPr>
      </w:pPr>
      <w:r>
        <w:rPr>
          <w:rFonts w:eastAsia="Times New Roman"/>
          <w:b/>
          <w:bCs/>
          <w:lang w:val="uk-UA" w:eastAsia="uk-UA"/>
        </w:rPr>
        <w:t xml:space="preserve">про закупівлю товару  </w:t>
      </w:r>
      <w:r>
        <w:rPr>
          <w:rFonts w:eastAsia="Times New Roman"/>
          <w:b/>
          <w:bCs/>
          <w:lang w:val="uk-UA" w:eastAsia="uk-UA"/>
        </w:rPr>
        <w:br/>
      </w:r>
    </w:p>
    <w:p w14:paraId="0E02A553" w14:textId="77777777" w:rsidR="00E177C6" w:rsidRDefault="00E177C6">
      <w:pPr>
        <w:suppressAutoHyphens/>
        <w:jc w:val="center"/>
        <w:rPr>
          <w:rFonts w:eastAsia="Times New Roman"/>
          <w:iCs/>
          <w:lang w:val="uk-UA" w:eastAsia="uk-UA"/>
        </w:rPr>
      </w:pPr>
    </w:p>
    <w:p w14:paraId="168D2C15" w14:textId="77777777" w:rsidR="00E177C6" w:rsidRDefault="00C81D68">
      <w:pPr>
        <w:suppressAutoHyphens/>
        <w:jc w:val="center"/>
        <w:rPr>
          <w:rFonts w:eastAsia="Times New Roman"/>
          <w:iCs/>
          <w:lang w:val="uk-UA" w:eastAsia="uk-UA"/>
        </w:rPr>
      </w:pPr>
      <w:r>
        <w:rPr>
          <w:rFonts w:eastAsia="Times New Roman"/>
          <w:iCs/>
          <w:lang w:val="uk-UA" w:eastAsia="uk-UA"/>
        </w:rPr>
        <w:t>смт. Іванків</w:t>
      </w:r>
      <w:r>
        <w:rPr>
          <w:rFonts w:eastAsia="Times New Roman"/>
          <w:iCs/>
          <w:lang w:val="uk-UA" w:eastAsia="uk-UA"/>
        </w:rPr>
        <w:tab/>
      </w:r>
      <w:r>
        <w:rPr>
          <w:rFonts w:eastAsia="Times New Roman"/>
          <w:iCs/>
          <w:lang w:val="uk-UA" w:eastAsia="uk-UA"/>
        </w:rPr>
        <w:t xml:space="preserve">                                                                                «___» __________ 202</w:t>
      </w:r>
      <w:r>
        <w:rPr>
          <w:rFonts w:eastAsia="Times New Roman"/>
          <w:iCs/>
          <w:lang w:val="en-US" w:eastAsia="uk-UA"/>
        </w:rPr>
        <w:t>4</w:t>
      </w:r>
      <w:r>
        <w:rPr>
          <w:rFonts w:eastAsia="Times New Roman"/>
          <w:iCs/>
          <w:lang w:val="uk-UA" w:eastAsia="uk-UA"/>
        </w:rPr>
        <w:t xml:space="preserve"> року</w:t>
      </w:r>
    </w:p>
    <w:p w14:paraId="40E0EDAE" w14:textId="77777777" w:rsidR="00E177C6" w:rsidRDefault="00E177C6">
      <w:pPr>
        <w:suppressAutoHyphens/>
        <w:jc w:val="both"/>
        <w:rPr>
          <w:rFonts w:eastAsia="Calibri"/>
          <w:b/>
          <w:lang w:val="uk-UA" w:eastAsia="uk-UA"/>
        </w:rPr>
      </w:pPr>
    </w:p>
    <w:p w14:paraId="100B1411" w14:textId="77777777" w:rsidR="00E177C6" w:rsidRDefault="00C81D68">
      <w:pPr>
        <w:suppressAutoHyphens/>
        <w:ind w:firstLine="567"/>
        <w:jc w:val="both"/>
        <w:rPr>
          <w:rFonts w:eastAsia="Calibri"/>
          <w:lang w:val="uk-UA"/>
        </w:rPr>
      </w:pPr>
      <w:r>
        <w:rPr>
          <w:rFonts w:eastAsia="Times New Roman"/>
          <w:b/>
          <w:lang w:val="uk-UA"/>
        </w:rPr>
        <w:t xml:space="preserve">Відділ освіти Іванківської селищної ради </w:t>
      </w:r>
      <w:r>
        <w:rPr>
          <w:rFonts w:eastAsia="Times New Roman"/>
          <w:lang w:val="uk-UA"/>
        </w:rPr>
        <w:t xml:space="preserve">(далі – Замовник), </w:t>
      </w:r>
      <w:r>
        <w:rPr>
          <w:rFonts w:eastAsia="Calibri"/>
          <w:lang w:val="uk-UA"/>
        </w:rPr>
        <w:t xml:space="preserve">в особі </w:t>
      </w:r>
      <w:r>
        <w:rPr>
          <w:rFonts w:eastAsia="Times New Roman"/>
          <w:lang w:val="uk-UA"/>
        </w:rPr>
        <w:t>____________________________________,</w:t>
      </w:r>
      <w:r>
        <w:rPr>
          <w:rFonts w:eastAsia="Calibri"/>
          <w:lang w:val="uk-UA"/>
        </w:rPr>
        <w:t xml:space="preserve"> який діє на підставі Положення, з однієї с</w:t>
      </w:r>
      <w:r>
        <w:rPr>
          <w:rFonts w:eastAsia="Calibri"/>
          <w:lang w:val="uk-UA"/>
        </w:rPr>
        <w:t>торони, та</w:t>
      </w:r>
    </w:p>
    <w:p w14:paraId="140D7A37" w14:textId="77777777" w:rsidR="00E177C6" w:rsidRDefault="00C81D68">
      <w:pPr>
        <w:suppressAutoHyphens/>
        <w:ind w:firstLine="567"/>
        <w:jc w:val="both"/>
        <w:rPr>
          <w:rFonts w:eastAsia="Times New Roman"/>
          <w:bCs/>
          <w:lang w:val="uk-UA" w:eastAsia="uk-UA"/>
        </w:rPr>
      </w:pPr>
      <w:r>
        <w:rPr>
          <w:rFonts w:eastAsia="Times New Roman"/>
          <w:b/>
          <w:lang w:val="uk-UA"/>
        </w:rPr>
        <w:t>______________________________________________________________________________</w:t>
      </w:r>
      <w:r>
        <w:rPr>
          <w:rFonts w:eastAsia="Calibri"/>
          <w:bCs/>
          <w:highlight w:val="cyan"/>
          <w:lang w:val="uk-UA" w:eastAsia="zh-CN"/>
        </w:rPr>
        <w:br/>
      </w:r>
      <w:r>
        <w:rPr>
          <w:rFonts w:eastAsia="Times New Roman"/>
          <w:lang w:val="uk-UA" w:eastAsia="uk-UA"/>
        </w:rPr>
        <w:t>(далі – Постачальник) в особі ____________________, що діє на підставі ____________________________________, з іншої сторони, разом іменовані як Сторони, а кожна окре</w:t>
      </w:r>
      <w:r>
        <w:rPr>
          <w:rFonts w:eastAsia="Times New Roman"/>
          <w:lang w:val="uk-UA" w:eastAsia="uk-UA"/>
        </w:rPr>
        <w:t>мо – Сторона,</w:t>
      </w:r>
      <w:r>
        <w:rPr>
          <w:rFonts w:eastAsia="Times New Roman"/>
          <w:lang w:eastAsia="uk-UA"/>
        </w:rPr>
        <w:t xml:space="preserve"> </w:t>
      </w:r>
      <w:r>
        <w:rPr>
          <w:rFonts w:eastAsia="Times New Roman"/>
          <w:color w:val="000000"/>
          <w:lang w:val="uk-UA"/>
        </w:rPr>
        <w:t>уклали цей договір про закупівлю товару за державні кошти (далі – Договір) про таке:</w:t>
      </w:r>
    </w:p>
    <w:p w14:paraId="64163FA2" w14:textId="77777777" w:rsidR="00E177C6" w:rsidRDefault="00E177C6">
      <w:pPr>
        <w:suppressAutoHyphens/>
        <w:ind w:firstLine="567"/>
        <w:jc w:val="both"/>
        <w:rPr>
          <w:rFonts w:eastAsia="Times New Roman"/>
          <w:b/>
          <w:lang w:val="uk-UA" w:eastAsia="uk-UA"/>
        </w:rPr>
      </w:pPr>
    </w:p>
    <w:p w14:paraId="449417C5" w14:textId="77777777" w:rsidR="00E177C6" w:rsidRDefault="00C81D68">
      <w:pPr>
        <w:suppressAutoHyphens/>
        <w:ind w:firstLine="567"/>
        <w:jc w:val="center"/>
        <w:rPr>
          <w:rFonts w:eastAsia="Times New Roman"/>
          <w:b/>
          <w:lang w:val="uk-UA" w:eastAsia="uk-UA"/>
        </w:rPr>
      </w:pPr>
      <w:r>
        <w:rPr>
          <w:rFonts w:eastAsia="Times New Roman"/>
          <w:b/>
          <w:lang w:val="uk-UA" w:eastAsia="uk-UA"/>
        </w:rPr>
        <w:t>1. ПРЕДМЕТ ДОГОВОРУ</w:t>
      </w:r>
    </w:p>
    <w:p w14:paraId="0060CC51"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1.1. </w:t>
      </w:r>
      <w:bookmarkStart w:id="11" w:name="_Hlk112843588"/>
      <w:r>
        <w:rPr>
          <w:rFonts w:eastAsia="Times New Roman"/>
          <w:lang w:val="uk-UA" w:eastAsia="uk-UA"/>
        </w:rPr>
        <w:t>Постачальник зобов’язується у 202</w:t>
      </w:r>
      <w:r>
        <w:rPr>
          <w:rFonts w:eastAsia="Times New Roman"/>
          <w:lang w:val="en-US" w:eastAsia="uk-UA"/>
        </w:rPr>
        <w:t>4</w:t>
      </w:r>
      <w:r>
        <w:rPr>
          <w:rFonts w:eastAsia="Times New Roman"/>
          <w:lang w:val="uk-UA" w:eastAsia="uk-UA"/>
        </w:rPr>
        <w:t xml:space="preserve"> році в порядку та на умовах, визначених цим Договором, надати Замовнику товар, зазначений у пункті 1.2. Договору, а Замовник – прийняти і оплатити такий товар.</w:t>
      </w:r>
    </w:p>
    <w:p w14:paraId="1C8AFA8C" w14:textId="77777777" w:rsidR="00E177C6" w:rsidRDefault="00C81D68">
      <w:pPr>
        <w:suppressAutoHyphens/>
        <w:ind w:left="-50" w:firstLine="567"/>
        <w:jc w:val="both"/>
        <w:rPr>
          <w:rFonts w:eastAsia="Times New Roman"/>
          <w:b/>
          <w:bCs/>
          <w:snapToGrid w:val="0"/>
          <w:lang w:val="uk-UA" w:eastAsia="uk-UA"/>
        </w:rPr>
      </w:pPr>
      <w:r>
        <w:rPr>
          <w:rFonts w:eastAsia="Times New Roman"/>
          <w:lang w:val="uk-UA" w:eastAsia="uk-UA"/>
        </w:rPr>
        <w:t xml:space="preserve">1.2. Найменування товару: </w:t>
      </w:r>
      <w:r>
        <w:rPr>
          <w:rFonts w:eastAsia="Times New Roman"/>
          <w:b/>
          <w:lang w:val="uk-UA" w:eastAsia="zh-CN"/>
        </w:rPr>
        <w:t xml:space="preserve">дизельне пальне </w:t>
      </w:r>
      <w:r>
        <w:rPr>
          <w:rFonts w:eastAsia="Times New Roman"/>
          <w:b/>
          <w:bCs/>
          <w:lang w:val="uk-UA" w:eastAsia="uk-UA"/>
        </w:rPr>
        <w:t>(далі – ПММ)</w:t>
      </w:r>
      <w:r>
        <w:rPr>
          <w:rFonts w:eastAsia="Times New Roman"/>
          <w:b/>
          <w:snapToGrid w:val="0"/>
          <w:lang w:val="uk-UA" w:eastAsia="uk-UA"/>
        </w:rPr>
        <w:t xml:space="preserve"> в талонах за ДК 021:2015-09130000-9 «Нафта і дистиляти» </w:t>
      </w:r>
      <w:r>
        <w:rPr>
          <w:rFonts w:eastAsia="Times New Roman"/>
          <w:bCs/>
          <w:snapToGrid w:val="0"/>
          <w:lang w:val="uk-UA" w:eastAsia="uk-UA"/>
        </w:rPr>
        <w:t>(далі – Товар (в талонах))</w:t>
      </w:r>
      <w:r>
        <w:rPr>
          <w:rFonts w:eastAsia="Times New Roman"/>
          <w:bCs/>
          <w:lang w:val="uk-UA" w:eastAsia="uk-UA"/>
        </w:rPr>
        <w:t>.</w:t>
      </w:r>
    </w:p>
    <w:bookmarkEnd w:id="11"/>
    <w:p w14:paraId="1ABA8C67" w14:textId="77777777" w:rsidR="00E177C6" w:rsidRDefault="00C81D68">
      <w:pPr>
        <w:suppressAutoHyphens/>
        <w:ind w:firstLine="567"/>
        <w:jc w:val="both"/>
        <w:rPr>
          <w:rFonts w:eastAsia="Times New Roman"/>
          <w:lang w:val="uk-UA" w:eastAsia="uk-UA"/>
        </w:rPr>
      </w:pPr>
      <w:r>
        <w:rPr>
          <w:rFonts w:eastAsia="Times New Roman"/>
          <w:lang w:val="uk-UA" w:eastAsia="uk-UA"/>
        </w:rPr>
        <w:t>1.3. Обсяги закупівлі ПММ можуть бути зменшені залежно від реального фінансування видатків.</w:t>
      </w:r>
    </w:p>
    <w:p w14:paraId="01A90E7C"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1.4. </w:t>
      </w:r>
      <w:bookmarkStart w:id="12" w:name="_Hlk112843543"/>
      <w:r>
        <w:rPr>
          <w:rFonts w:eastAsia="Times New Roman"/>
          <w:lang w:val="uk-UA" w:eastAsia="uk-UA"/>
        </w:rPr>
        <w:t>Постачальник гарантує, що на момент укладення цього Договору ПММ не продан</w:t>
      </w:r>
      <w:r>
        <w:rPr>
          <w:rFonts w:eastAsia="Times New Roman"/>
          <w:lang w:val="uk-UA" w:eastAsia="uk-UA"/>
        </w:rPr>
        <w:t>і, не подаровані, не заставлені, в спорі і під забороною не перебувають.</w:t>
      </w:r>
    </w:p>
    <w:p w14:paraId="4D9D4DF7" w14:textId="77777777" w:rsidR="00E177C6" w:rsidRDefault="00C81D68">
      <w:pPr>
        <w:suppressAutoHyphens/>
        <w:ind w:firstLine="567"/>
        <w:jc w:val="both"/>
        <w:rPr>
          <w:rFonts w:eastAsia="Times New Roman"/>
          <w:lang w:val="uk-UA" w:eastAsia="uk-UA"/>
        </w:rPr>
      </w:pPr>
      <w:r>
        <w:rPr>
          <w:rFonts w:eastAsia="Times New Roman"/>
          <w:lang w:val="uk-UA" w:eastAsia="uk-UA"/>
        </w:rPr>
        <w:t>1.5. Обсяг ПММ, їх марки та вартісні і цінові показники узгоджуються та зазначаються Сторонами у Специфікації, яка є невід’ємною частиною цього Договору (Додаток № 1).</w:t>
      </w:r>
    </w:p>
    <w:p w14:paraId="26C4C8F0" w14:textId="77777777" w:rsidR="00E177C6" w:rsidRDefault="00E177C6">
      <w:pPr>
        <w:suppressAutoHyphens/>
        <w:ind w:firstLine="567"/>
        <w:jc w:val="both"/>
        <w:rPr>
          <w:rFonts w:eastAsia="Times New Roman"/>
          <w:b/>
          <w:lang w:val="uk-UA" w:eastAsia="uk-UA"/>
        </w:rPr>
      </w:pPr>
    </w:p>
    <w:bookmarkEnd w:id="12"/>
    <w:p w14:paraId="665D53B6" w14:textId="77777777" w:rsidR="00E177C6" w:rsidRDefault="00C81D68">
      <w:pPr>
        <w:suppressAutoHyphens/>
        <w:jc w:val="center"/>
        <w:rPr>
          <w:rFonts w:eastAsia="Times New Roman"/>
          <w:b/>
          <w:lang w:val="uk-UA" w:eastAsia="uk-UA"/>
        </w:rPr>
      </w:pPr>
      <w:r>
        <w:rPr>
          <w:rFonts w:eastAsia="Times New Roman"/>
          <w:b/>
          <w:lang w:val="uk-UA" w:eastAsia="uk-UA"/>
        </w:rPr>
        <w:t>2. ЯКІСТЬ ТОВА</w:t>
      </w:r>
      <w:r>
        <w:rPr>
          <w:rFonts w:eastAsia="Times New Roman"/>
          <w:b/>
          <w:lang w:val="uk-UA" w:eastAsia="uk-UA"/>
        </w:rPr>
        <w:t>РУ</w:t>
      </w:r>
    </w:p>
    <w:p w14:paraId="2561539F" w14:textId="77777777" w:rsidR="00E177C6" w:rsidRDefault="00C81D68">
      <w:pPr>
        <w:ind w:firstLine="720"/>
        <w:jc w:val="both"/>
        <w:rPr>
          <w:rFonts w:eastAsia="Times New Roman"/>
          <w:lang w:val="uk-UA"/>
        </w:rPr>
      </w:pPr>
      <w:r>
        <w:rPr>
          <w:rFonts w:eastAsia="Times New Roman"/>
          <w:lang w:val="uk-UA" w:eastAsia="uk-UA"/>
        </w:rPr>
        <w:t xml:space="preserve">2.1. </w:t>
      </w:r>
      <w:bookmarkStart w:id="13" w:name="_Hlk112843800"/>
      <w:r>
        <w:rPr>
          <w:rFonts w:eastAsia="Times New Roman"/>
          <w:lang w:val="uk-UA"/>
        </w:rPr>
        <w:t>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Замовника (користувача Та</w:t>
      </w:r>
      <w:r>
        <w:rPr>
          <w:rFonts w:eastAsia="Times New Roman"/>
          <w:lang w:val="uk-UA"/>
        </w:rPr>
        <w:t xml:space="preserve">лону) уповноваженого Замовником безпосередньо на АЗС. </w:t>
      </w:r>
    </w:p>
    <w:p w14:paraId="21D1C0D2" w14:textId="77777777" w:rsidR="00E177C6" w:rsidRDefault="00C81D68">
      <w:pPr>
        <w:ind w:firstLine="567"/>
        <w:jc w:val="both"/>
        <w:rPr>
          <w:rFonts w:eastAsia="Times New Roman"/>
        </w:rPr>
      </w:pPr>
      <w:r>
        <w:rPr>
          <w:rFonts w:eastAsia="Times New Roman"/>
          <w:lang w:val="uk-UA"/>
        </w:rPr>
        <w:t>2</w:t>
      </w:r>
      <w:r>
        <w:rPr>
          <w:rFonts w:eastAsia="Times New Roman"/>
        </w:rPr>
        <w:t xml:space="preserve">.2. </w:t>
      </w:r>
      <w:r>
        <w:rPr>
          <w:rFonts w:eastAsia="Times New Roman"/>
          <w:lang w:val="uk-UA"/>
        </w:rPr>
        <w:t>Замовник</w:t>
      </w:r>
      <w:r>
        <w:rPr>
          <w:rFonts w:eastAsia="Times New Roman"/>
        </w:rPr>
        <w:t xml:space="preserve">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w:t>
      </w:r>
      <w:r>
        <w:rPr>
          <w:rFonts w:eastAsia="Times New Roman"/>
        </w:rPr>
        <w:t xml:space="preserve"> Постачальника та/або суб'єкта господарювання, який здійснює роздрібну торгівлю пальним на АЗС.</w:t>
      </w:r>
    </w:p>
    <w:bookmarkEnd w:id="13"/>
    <w:p w14:paraId="06DF0BC3" w14:textId="77777777" w:rsidR="00E177C6" w:rsidRDefault="00E177C6">
      <w:pPr>
        <w:suppressAutoHyphens/>
        <w:jc w:val="both"/>
        <w:rPr>
          <w:rFonts w:eastAsia="Times New Roman"/>
          <w:b/>
          <w:lang w:val="uk-UA" w:eastAsia="uk-UA"/>
        </w:rPr>
      </w:pPr>
    </w:p>
    <w:p w14:paraId="35D2F8A7" w14:textId="77777777" w:rsidR="00E177C6" w:rsidRDefault="00C81D68">
      <w:pPr>
        <w:suppressAutoHyphens/>
        <w:jc w:val="center"/>
        <w:rPr>
          <w:rFonts w:eastAsia="Times New Roman"/>
          <w:b/>
          <w:lang w:val="uk-UA" w:eastAsia="uk-UA"/>
        </w:rPr>
      </w:pPr>
      <w:r>
        <w:rPr>
          <w:rFonts w:eastAsia="Times New Roman"/>
          <w:b/>
          <w:lang w:val="uk-UA" w:eastAsia="uk-UA"/>
        </w:rPr>
        <w:t>3. СУМА ДОГОВОРУ</w:t>
      </w:r>
    </w:p>
    <w:p w14:paraId="7999FD13" w14:textId="77777777" w:rsidR="00E177C6" w:rsidRDefault="00C81D68">
      <w:pPr>
        <w:suppressAutoHyphens/>
        <w:ind w:firstLine="567"/>
        <w:jc w:val="both"/>
        <w:rPr>
          <w:rFonts w:eastAsia="Times New Roman"/>
          <w:b/>
          <w:lang w:val="uk-UA" w:eastAsia="uk-UA"/>
        </w:rPr>
      </w:pPr>
      <w:r>
        <w:rPr>
          <w:rFonts w:eastAsia="Times New Roman"/>
          <w:lang w:val="uk-UA" w:eastAsia="uk-UA"/>
        </w:rPr>
        <w:t xml:space="preserve">3.1. </w:t>
      </w:r>
      <w:bookmarkStart w:id="14" w:name="_Hlk112843954"/>
      <w:r>
        <w:rPr>
          <w:rFonts w:eastAsia="Times New Roman"/>
          <w:lang w:val="uk-UA" w:eastAsia="uk-UA"/>
        </w:rPr>
        <w:t>Загальна сума цього Договору визначається на підставі Специфікації (Додаток № 1) та становить</w:t>
      </w:r>
      <w:r>
        <w:rPr>
          <w:rFonts w:eastAsia="Times New Roman"/>
          <w:b/>
          <w:lang w:val="uk-UA" w:eastAsia="uk-UA"/>
        </w:rPr>
        <w:t xml:space="preserve"> ___________ грн (__________________ грн ___</w:t>
      </w:r>
      <w:r>
        <w:rPr>
          <w:rFonts w:eastAsia="Times New Roman"/>
          <w:b/>
          <w:lang w:val="uk-UA" w:eastAsia="uk-UA"/>
        </w:rPr>
        <w:t xml:space="preserve"> коп.), </w:t>
      </w:r>
      <w:bookmarkStart w:id="15" w:name="_Hlk112873026"/>
      <w:r>
        <w:rPr>
          <w:rFonts w:eastAsia="Times New Roman"/>
          <w:b/>
          <w:lang w:val="uk-UA" w:eastAsia="uk-UA"/>
        </w:rPr>
        <w:t xml:space="preserve">у тому числі ПДВ </w:t>
      </w:r>
      <w:bookmarkEnd w:id="15"/>
      <w:r>
        <w:rPr>
          <w:rFonts w:eastAsia="Times New Roman"/>
          <w:b/>
          <w:lang w:val="uk-UA" w:eastAsia="uk-UA"/>
        </w:rPr>
        <w:t>– ________________грн (_______________________грн ___ коп.).</w:t>
      </w:r>
    </w:p>
    <w:bookmarkEnd w:id="14"/>
    <w:p w14:paraId="238EBD03" w14:textId="77777777" w:rsidR="00E177C6" w:rsidRDefault="00C81D68">
      <w:pPr>
        <w:suppressAutoHyphens/>
        <w:ind w:firstLine="567"/>
        <w:jc w:val="both"/>
        <w:rPr>
          <w:rFonts w:eastAsia="Times New Roman"/>
          <w:lang w:val="uk-UA" w:eastAsia="uk-UA"/>
        </w:rPr>
      </w:pPr>
      <w:r>
        <w:rPr>
          <w:rFonts w:eastAsia="Times New Roman"/>
          <w:lang w:val="uk-UA" w:eastAsia="uk-UA"/>
        </w:rPr>
        <w:t>3.2. Сума цього Договору може бути зменшена за взаємною згодою Сторін.</w:t>
      </w:r>
    </w:p>
    <w:p w14:paraId="35F5E05A" w14:textId="77777777" w:rsidR="00E177C6" w:rsidRDefault="00C81D68">
      <w:pPr>
        <w:suppressAutoHyphens/>
        <w:ind w:firstLine="567"/>
        <w:jc w:val="both"/>
        <w:rPr>
          <w:rFonts w:eastAsia="Times New Roman"/>
          <w:lang w:val="uk-UA" w:eastAsia="uk-UA"/>
        </w:rPr>
      </w:pPr>
      <w:r>
        <w:rPr>
          <w:rFonts w:eastAsia="Times New Roman"/>
          <w:lang w:val="uk-UA" w:eastAsia="uk-UA"/>
        </w:rPr>
        <w:t>3.3. Зміна суми Договору в сторону збільшення не допускається.</w:t>
      </w:r>
    </w:p>
    <w:p w14:paraId="34ACA261"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3.4. Бюджетні </w:t>
      </w:r>
      <w:r>
        <w:rPr>
          <w:rFonts w:eastAsia="Times New Roman"/>
          <w:lang w:val="uk-UA" w:eastAsia="uk-UA"/>
        </w:rPr>
        <w:t xml:space="preserve">зобов’язання Замовника за Договором виникають у разі наявності та в межах відповідних бюджетних асигнувань. В разі затримки бюджетного цільового </w:t>
      </w:r>
      <w:r>
        <w:rPr>
          <w:rFonts w:eastAsia="Times New Roman"/>
          <w:lang w:val="uk-UA" w:eastAsia="uk-UA"/>
        </w:rPr>
        <w:lastRenderedPageBreak/>
        <w:t>фінансування та наявності заборгованості, розрахунок за Договором здійснюються протягом 5 (п’яти) банківських д</w:t>
      </w:r>
      <w:r>
        <w:rPr>
          <w:rFonts w:eastAsia="Times New Roman"/>
          <w:lang w:val="uk-UA" w:eastAsia="uk-UA"/>
        </w:rPr>
        <w:t>нів з дати отримання відповідного бюджетного фінансування.</w:t>
      </w:r>
    </w:p>
    <w:p w14:paraId="5DDE3A3B" w14:textId="77777777" w:rsidR="00E177C6" w:rsidRDefault="00E177C6">
      <w:pPr>
        <w:suppressAutoHyphens/>
        <w:ind w:firstLine="567"/>
        <w:jc w:val="both"/>
        <w:rPr>
          <w:rFonts w:eastAsia="Times New Roman"/>
          <w:lang w:val="uk-UA" w:eastAsia="uk-UA"/>
        </w:rPr>
      </w:pPr>
    </w:p>
    <w:p w14:paraId="316CBEDA" w14:textId="77777777" w:rsidR="00E177C6" w:rsidRDefault="00E177C6">
      <w:pPr>
        <w:suppressAutoHyphens/>
        <w:ind w:firstLine="567"/>
        <w:jc w:val="both"/>
        <w:rPr>
          <w:rFonts w:eastAsia="Times New Roman"/>
          <w:lang w:val="uk-UA" w:eastAsia="uk-UA"/>
        </w:rPr>
      </w:pPr>
    </w:p>
    <w:p w14:paraId="33E28DBC" w14:textId="77777777" w:rsidR="00E177C6" w:rsidRDefault="00C81D68">
      <w:pPr>
        <w:suppressAutoHyphens/>
        <w:ind w:firstLine="567"/>
        <w:jc w:val="center"/>
        <w:rPr>
          <w:rFonts w:eastAsia="Times New Roman"/>
          <w:b/>
          <w:lang w:val="uk-UA" w:eastAsia="uk-UA"/>
        </w:rPr>
      </w:pPr>
      <w:r>
        <w:rPr>
          <w:rFonts w:eastAsia="Times New Roman"/>
          <w:b/>
          <w:lang w:val="uk-UA" w:eastAsia="uk-UA"/>
        </w:rPr>
        <w:t>4. ПОРЯДОК ЗДІЙСНЕННЯ ОПЛАТИ</w:t>
      </w:r>
    </w:p>
    <w:p w14:paraId="1564254A" w14:textId="77777777" w:rsidR="00E177C6" w:rsidRDefault="00C81D68">
      <w:pPr>
        <w:suppressAutoHyphens/>
        <w:ind w:firstLine="567"/>
        <w:jc w:val="both"/>
        <w:rPr>
          <w:rFonts w:eastAsia="Times New Roman"/>
          <w:lang w:val="uk-UA" w:eastAsia="uk-UA"/>
        </w:rPr>
      </w:pPr>
      <w:r>
        <w:rPr>
          <w:rFonts w:eastAsia="Times New Roman"/>
          <w:lang w:val="uk-UA" w:eastAsia="uk-UA"/>
        </w:rPr>
        <w:t>4.1. Замовник сплачує вартість ПММ протягом 7 (семи) банківських днів з дня отримання рахунку та видаткової накладної за наявності бюджетного фінансування.</w:t>
      </w:r>
    </w:p>
    <w:p w14:paraId="3DF74001" w14:textId="77777777" w:rsidR="00E177C6" w:rsidRDefault="00C81D68">
      <w:pPr>
        <w:suppressAutoHyphens/>
        <w:ind w:firstLine="567"/>
        <w:jc w:val="both"/>
        <w:rPr>
          <w:rFonts w:eastAsia="Times New Roman"/>
          <w:lang w:val="uk-UA" w:eastAsia="uk-UA"/>
        </w:rPr>
      </w:pPr>
      <w:r>
        <w:rPr>
          <w:rFonts w:eastAsia="Times New Roman"/>
          <w:lang w:val="uk-UA" w:eastAsia="uk-UA"/>
        </w:rPr>
        <w:t>За умовами</w:t>
      </w:r>
      <w:r>
        <w:rPr>
          <w:rFonts w:eastAsia="Times New Roman"/>
          <w:lang w:val="uk-UA" w:eastAsia="uk-UA"/>
        </w:rPr>
        <w:t xml:space="preserve"> цього Договору Постачальник зобов’язується безоплатно зберігати ПММ у роздрібній мережі АЗС Постачальника до моменту використання (обміну) усього Товару (в талонах) Замовником шляхом заправки його транспортних засобів.</w:t>
      </w:r>
    </w:p>
    <w:p w14:paraId="515F4213" w14:textId="77777777" w:rsidR="00E177C6" w:rsidRDefault="00C81D68">
      <w:pPr>
        <w:suppressAutoHyphens/>
        <w:ind w:firstLine="567"/>
        <w:jc w:val="both"/>
        <w:rPr>
          <w:rFonts w:eastAsia="Times New Roman"/>
          <w:lang w:val="uk-UA" w:eastAsia="uk-UA"/>
        </w:rPr>
      </w:pPr>
      <w:r>
        <w:rPr>
          <w:rFonts w:eastAsia="Times New Roman"/>
          <w:lang w:val="uk-UA" w:eastAsia="uk-UA"/>
        </w:rPr>
        <w:t>4.2. Підставою для оплати ПММ є раху</w:t>
      </w:r>
      <w:r>
        <w:rPr>
          <w:rFonts w:eastAsia="Times New Roman"/>
          <w:lang w:val="uk-UA" w:eastAsia="uk-UA"/>
        </w:rPr>
        <w:t>нок та видаткова накладна Постачальника на кожну поставлену партію.</w:t>
      </w:r>
    </w:p>
    <w:p w14:paraId="4E76B954" w14:textId="77777777" w:rsidR="00E177C6" w:rsidRDefault="00C81D68">
      <w:pPr>
        <w:suppressAutoHyphens/>
        <w:ind w:firstLine="567"/>
        <w:jc w:val="both"/>
        <w:rPr>
          <w:rFonts w:eastAsia="Times New Roman"/>
          <w:lang w:val="uk-UA" w:eastAsia="uk-UA"/>
        </w:rPr>
      </w:pPr>
      <w:r>
        <w:rPr>
          <w:rFonts w:eastAsia="Times New Roman"/>
          <w:lang w:val="uk-UA" w:eastAsia="uk-UA"/>
        </w:rPr>
        <w:t>4.3. Для здійснення оплати видаткова накладна та рахунок, що надається Постачальником Замовнику для підписання, повинні бути належним чином оформлені.</w:t>
      </w:r>
    </w:p>
    <w:p w14:paraId="3BB0B0F8"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4.4. Замовник здійснює оплату за ПММ </w:t>
      </w:r>
      <w:r>
        <w:rPr>
          <w:rFonts w:eastAsia="Times New Roman"/>
          <w:lang w:val="uk-UA" w:eastAsia="uk-UA"/>
        </w:rPr>
        <w:t>у національній валюті України в безготівковій формі шляхом перерахування коштів на розрахунковий рахунок Постачальника.</w:t>
      </w:r>
    </w:p>
    <w:p w14:paraId="0481F1B0"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4.5. Замовник має право повернути рахунок та видаткову накладну без здійснення оплати в разі неналежного їх оформлення </w:t>
      </w:r>
      <w:r>
        <w:rPr>
          <w:rFonts w:eastAsia="Times New Roman"/>
          <w:lang w:val="uk-UA" w:eastAsia="uk-UA"/>
        </w:rPr>
        <w:t>(відсутність підписів, печатки тощо).</w:t>
      </w:r>
    </w:p>
    <w:p w14:paraId="0821AD61" w14:textId="77777777" w:rsidR="00E177C6" w:rsidRDefault="00E177C6">
      <w:pPr>
        <w:suppressAutoHyphens/>
        <w:ind w:firstLine="567"/>
        <w:jc w:val="both"/>
        <w:rPr>
          <w:rFonts w:eastAsia="Times New Roman"/>
          <w:lang w:val="uk-UA" w:eastAsia="uk-UA"/>
        </w:rPr>
      </w:pPr>
    </w:p>
    <w:p w14:paraId="0F051DCF" w14:textId="77777777" w:rsidR="00E177C6" w:rsidRDefault="00C81D68">
      <w:pPr>
        <w:tabs>
          <w:tab w:val="left" w:pos="5505"/>
        </w:tabs>
        <w:suppressAutoHyphens/>
        <w:ind w:firstLine="567"/>
        <w:jc w:val="center"/>
        <w:rPr>
          <w:rFonts w:eastAsia="Times New Roman"/>
          <w:b/>
          <w:lang w:val="uk-UA" w:eastAsia="zh-CN"/>
        </w:rPr>
      </w:pPr>
      <w:r>
        <w:rPr>
          <w:rFonts w:eastAsia="Times New Roman"/>
          <w:b/>
          <w:lang w:val="uk-UA" w:eastAsia="uk-UA"/>
        </w:rPr>
        <w:t xml:space="preserve">5. </w:t>
      </w:r>
      <w:r>
        <w:rPr>
          <w:rFonts w:eastAsia="Times New Roman"/>
          <w:b/>
          <w:lang w:val="uk-UA" w:eastAsia="zh-CN"/>
        </w:rPr>
        <w:t>СТРОК, МІСЦЕ ТА ПОРЯДОК ПОСТАВКИ ТОВАРУ</w:t>
      </w:r>
    </w:p>
    <w:p w14:paraId="5255512F"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zh-CN"/>
        </w:rPr>
        <w:t xml:space="preserve">5.1. </w:t>
      </w:r>
      <w:r>
        <w:rPr>
          <w:rFonts w:eastAsia="Times New Roman"/>
          <w:lang w:val="uk-UA" w:eastAsia="en-US"/>
        </w:rPr>
        <w:t>Перехід права власності на ПММ від Постачальника до Замовника відбувається в день отримання Замовником від Постачальника Товару (в талонах) і підписання Сторонами видатк</w:t>
      </w:r>
      <w:r>
        <w:rPr>
          <w:rFonts w:eastAsia="Times New Roman"/>
          <w:lang w:val="uk-UA" w:eastAsia="en-US"/>
        </w:rPr>
        <w:t>ової накладної та Акта приймання-передачі ПММ на відповідальне зберігання Постачальнику відповідно до умов цього Договору.</w:t>
      </w:r>
    </w:p>
    <w:p w14:paraId="2E1860C0" w14:textId="77777777" w:rsidR="00E177C6" w:rsidRDefault="00C81D68">
      <w:pPr>
        <w:widowControl w:val="0"/>
        <w:suppressAutoHyphens/>
        <w:autoSpaceDE w:val="0"/>
        <w:autoSpaceDN w:val="0"/>
        <w:adjustRightInd w:val="0"/>
        <w:ind w:firstLine="567"/>
        <w:jc w:val="both"/>
        <w:rPr>
          <w:rFonts w:eastAsia="Times New Roman"/>
          <w:lang w:val="uk-UA" w:eastAsia="zh-CN"/>
        </w:rPr>
      </w:pPr>
      <w:r>
        <w:rPr>
          <w:rFonts w:eastAsia="Times New Roman"/>
          <w:lang w:val="uk-UA" w:eastAsia="zh-CN"/>
        </w:rPr>
        <w:t xml:space="preserve">5.2. Строк поставки ПММ, Товару (в талонах) – </w:t>
      </w:r>
      <w:r>
        <w:rPr>
          <w:lang w:val="uk-UA"/>
        </w:rPr>
        <w:t xml:space="preserve">протягом 2023 року </w:t>
      </w:r>
      <w:r>
        <w:rPr>
          <w:rFonts w:eastAsia="Times New Roman"/>
          <w:lang w:val="uk-UA" w:eastAsia="zh-CN"/>
        </w:rPr>
        <w:t>(згідно з заявками Замовника).</w:t>
      </w:r>
    </w:p>
    <w:p w14:paraId="78447612" w14:textId="77777777" w:rsidR="00E177C6" w:rsidRDefault="00C81D68">
      <w:pPr>
        <w:tabs>
          <w:tab w:val="left" w:pos="5505"/>
        </w:tabs>
        <w:suppressAutoHyphens/>
        <w:ind w:firstLine="567"/>
        <w:jc w:val="both"/>
        <w:rPr>
          <w:rFonts w:eastAsia="Times New Roman"/>
          <w:lang w:val="uk-UA" w:eastAsia="zh-CN"/>
        </w:rPr>
      </w:pPr>
      <w:r>
        <w:rPr>
          <w:rFonts w:eastAsia="Times New Roman"/>
          <w:lang w:val="uk-UA" w:eastAsia="zh-CN"/>
        </w:rPr>
        <w:t>5.3. Умови поставки – протягом 1 (одн</w:t>
      </w:r>
      <w:r>
        <w:rPr>
          <w:rFonts w:eastAsia="Times New Roman"/>
          <w:lang w:val="uk-UA" w:eastAsia="zh-CN"/>
        </w:rPr>
        <w:t>ого) робочого дня з дня подання заявки Замовником.</w:t>
      </w:r>
    </w:p>
    <w:p w14:paraId="757285F3" w14:textId="77777777" w:rsidR="00E177C6" w:rsidRDefault="00C81D68">
      <w:pPr>
        <w:tabs>
          <w:tab w:val="left" w:pos="2160"/>
          <w:tab w:val="left" w:pos="3600"/>
        </w:tabs>
        <w:suppressAutoHyphens/>
        <w:ind w:firstLine="567"/>
        <w:jc w:val="both"/>
        <w:rPr>
          <w:rFonts w:eastAsia="Times New Roman"/>
          <w:lang w:val="uk-UA" w:eastAsia="zh-CN"/>
        </w:rPr>
      </w:pPr>
      <w:r>
        <w:rPr>
          <w:rFonts w:eastAsia="Times New Roman"/>
          <w:lang w:val="uk-UA" w:eastAsia="zh-CN"/>
        </w:rPr>
        <w:t>5.4. </w:t>
      </w:r>
      <w:r>
        <w:rPr>
          <w:rFonts w:eastAsia="Times New Roman"/>
          <w:lang w:val="uk-UA" w:eastAsia="en-US"/>
        </w:rPr>
        <w:t>Приймання Товару (в талонах) проводиться за кількістю та номіналом згідно з товаросупроводжувальними документами.</w:t>
      </w:r>
    </w:p>
    <w:p w14:paraId="4589AD65" w14:textId="77777777" w:rsidR="00E177C6" w:rsidRDefault="00C81D68">
      <w:pPr>
        <w:tabs>
          <w:tab w:val="left" w:pos="2160"/>
          <w:tab w:val="left" w:pos="3600"/>
        </w:tabs>
        <w:suppressAutoHyphens/>
        <w:ind w:firstLine="567"/>
        <w:jc w:val="both"/>
        <w:rPr>
          <w:rFonts w:eastAsia="Times New Roman"/>
          <w:lang w:val="uk-UA" w:eastAsia="zh-CN"/>
        </w:rPr>
      </w:pPr>
      <w:r>
        <w:rPr>
          <w:rFonts w:eastAsia="Times New Roman"/>
          <w:lang w:val="uk-UA" w:eastAsia="en-US"/>
        </w:rPr>
        <w:t>5.5. Ризик випадкової загибелі чи випадкового псування відчужуваного Товару (в талонах</w:t>
      </w:r>
      <w:r>
        <w:rPr>
          <w:rFonts w:eastAsia="Times New Roman"/>
          <w:lang w:val="uk-UA" w:eastAsia="en-US"/>
        </w:rPr>
        <w:t>) переходить від Постачальника до Замовника одночасно з виникненням у останнього права власності.</w:t>
      </w:r>
    </w:p>
    <w:p w14:paraId="4DCDC7BE"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5.6. Під час отримання Замовником Товару (в талонах), Сторони зобов’язані належним чином оформити і підписати усі необхідні документи, що засвідчують факт при</w:t>
      </w:r>
      <w:r>
        <w:rPr>
          <w:rFonts w:eastAsia="Times New Roman"/>
          <w:lang w:val="uk-UA" w:eastAsia="en-US"/>
        </w:rPr>
        <w:t>ймання-передачі Товару (в талонах).</w:t>
      </w:r>
    </w:p>
    <w:p w14:paraId="6A74ABDF"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5.7. Датою поставки Товару (в талонах) вважається дата отримання Замовником Товару (в талонах) та оформлення уповноваженими представниками Сторін видаткової накладної.</w:t>
      </w:r>
    </w:p>
    <w:p w14:paraId="18F280C7"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5.8. Передача Постачальником Товару (в талонах) до З</w:t>
      </w:r>
      <w:r>
        <w:rPr>
          <w:rFonts w:eastAsia="Times New Roman"/>
          <w:lang w:val="uk-UA" w:eastAsia="en-US"/>
        </w:rPr>
        <w:t>амовника здійснюється за адресою:</w:t>
      </w:r>
      <w:r>
        <w:rPr>
          <w:rFonts w:eastAsia="Times New Roman"/>
          <w:lang w:val="uk-UA" w:eastAsia="en-US"/>
        </w:rPr>
        <w:br/>
        <w:t>вул. Івана Проскури, 42.</w:t>
      </w:r>
    </w:p>
    <w:p w14:paraId="2A4301F3"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5.9. Постачальник зобов’язується безоплатно зберігати ПММ до моменту використання (обміну) усього Товару (в талонах) Замовником шляхом заправки його транспортних засобів у роздрібній мережі АЗС Пос</w:t>
      </w:r>
      <w:r>
        <w:rPr>
          <w:rFonts w:eastAsia="Times New Roman"/>
          <w:lang w:val="uk-UA" w:eastAsia="en-US"/>
        </w:rPr>
        <w:t>тачальника.</w:t>
      </w:r>
    </w:p>
    <w:p w14:paraId="67AE8ED5"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5.10. Відпуск Постачальником ПММ здійснюється шляхом заправки транспортних засобів Замовника за пред’явленим Товаром (в талонах) номіналом 10 та 20 літрів зі строком дії 6 (шість) календарних місяців (з можливістю одноразового продовження термі</w:t>
      </w:r>
      <w:r>
        <w:rPr>
          <w:rFonts w:eastAsia="Times New Roman"/>
          <w:lang w:val="uk-UA" w:eastAsia="en-US"/>
        </w:rPr>
        <w:t>ну дії ще на 3 (три) календарних місяці з дати закінчення терміну їх дії), які є підставою для відвантаження ПММ Постачальником, та не залежить від терміну дії Договору.</w:t>
      </w:r>
    </w:p>
    <w:p w14:paraId="2EAA6D21"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5.11. Заправка транспортних засобів Замовника здійснюється шляхом обміну Товару (в тал</w:t>
      </w:r>
      <w:r>
        <w:rPr>
          <w:rFonts w:eastAsia="Times New Roman"/>
          <w:lang w:val="uk-UA" w:eastAsia="en-US"/>
        </w:rPr>
        <w:t xml:space="preserve">онах) в роздрібній мережі АЗС Постачальника на ПММ. Наявність Товару (в талонах) у </w:t>
      </w:r>
      <w:r>
        <w:rPr>
          <w:rFonts w:eastAsia="Times New Roman"/>
          <w:lang w:val="uk-UA" w:eastAsia="en-US"/>
        </w:rPr>
        <w:lastRenderedPageBreak/>
        <w:t>особи, яка звернулася до однієї із АЗС Постачальника, є підтвердженням повноважень такої особи від Замовника на заправку транспортного засобу.</w:t>
      </w:r>
    </w:p>
    <w:p w14:paraId="5B29461B"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5.12. Заправка транспортних за</w:t>
      </w:r>
      <w:r>
        <w:rPr>
          <w:rFonts w:eastAsia="Times New Roman"/>
          <w:lang w:val="uk-UA" w:eastAsia="en-US"/>
        </w:rPr>
        <w:t>собів Замовника в роздрібній мережі АЗС Постачальника здійснюється виключно у їх робочі години шляхом пред’явлення представниками Замовника Товару (в талонах). Факт отримання ПММ підтверджується фіскальним (касовим) чеком.</w:t>
      </w:r>
    </w:p>
    <w:p w14:paraId="59735FB6"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5.13. Постачальник зобов’язаний з</w:t>
      </w:r>
      <w:r>
        <w:rPr>
          <w:rFonts w:eastAsia="Times New Roman"/>
          <w:lang w:val="uk-UA" w:eastAsia="en-US"/>
        </w:rPr>
        <w:t>абезпечити безперебійну заправку транспортних засобів Замовника у власній роздрібній мережі АЗС відповідно до режиму (розкладу) їх роботи.</w:t>
      </w:r>
    </w:p>
    <w:p w14:paraId="3A2BA428"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5.14. Заправка транспортних засобів Замовника здійснюється на підставі Товару (в талонах) в асортименті та кількості,</w:t>
      </w:r>
      <w:r>
        <w:rPr>
          <w:rFonts w:eastAsia="Times New Roman"/>
          <w:lang w:val="uk-UA" w:eastAsia="en-US"/>
        </w:rPr>
        <w:t xml:space="preserve"> вказаних в них.</w:t>
      </w:r>
    </w:p>
    <w:p w14:paraId="3745609B"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5.15. Постачальник не має права проводити заміну однієї марки ПММ на іншу.</w:t>
      </w:r>
    </w:p>
    <w:p w14:paraId="7B97FE7C" w14:textId="77777777" w:rsidR="00E177C6" w:rsidRDefault="00C81D68">
      <w:pPr>
        <w:tabs>
          <w:tab w:val="left" w:pos="5505"/>
        </w:tabs>
        <w:suppressAutoHyphens/>
        <w:ind w:firstLine="567"/>
        <w:jc w:val="both"/>
        <w:rPr>
          <w:rFonts w:eastAsia="Times New Roman"/>
          <w:strike/>
          <w:lang w:val="uk-UA" w:eastAsia="en-US"/>
        </w:rPr>
      </w:pPr>
      <w:r>
        <w:rPr>
          <w:rFonts w:eastAsia="Times New Roman"/>
          <w:lang w:val="uk-UA" w:eastAsia="en-US"/>
        </w:rPr>
        <w:t xml:space="preserve">5.16. Постачальник не має права вимагати від Замовника використання (обміну) усього обсягу ПММ, який зберігається у нього безоплатно згідно пункту 5.9. цього </w:t>
      </w:r>
      <w:r>
        <w:rPr>
          <w:rFonts w:eastAsia="Times New Roman"/>
          <w:lang w:val="uk-UA" w:eastAsia="en-US"/>
        </w:rPr>
        <w:t>Договору, з метою заправки транспортних засобів Замовника до закінчення терміну дії Товару (в талонах).</w:t>
      </w:r>
    </w:p>
    <w:p w14:paraId="110AD5A2"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5.17. Товар (в талонах) повинен бути пред’явлений в належному стані та не містити будь-яких означень, печаток, штампів, крім тих, що нанесені Постачальн</w:t>
      </w:r>
      <w:r>
        <w:rPr>
          <w:rFonts w:eastAsia="Times New Roman"/>
          <w:lang w:val="uk-UA" w:eastAsia="en-US"/>
        </w:rPr>
        <w:t>иком.</w:t>
      </w:r>
    </w:p>
    <w:p w14:paraId="67B2619F" w14:textId="77777777" w:rsidR="00E177C6" w:rsidRDefault="00C81D68">
      <w:pPr>
        <w:tabs>
          <w:tab w:val="left" w:pos="5505"/>
        </w:tabs>
        <w:suppressAutoHyphens/>
        <w:ind w:firstLine="567"/>
        <w:jc w:val="both"/>
        <w:rPr>
          <w:rFonts w:eastAsia="Times New Roman"/>
          <w:lang w:val="uk-UA" w:eastAsia="en-US"/>
        </w:rPr>
      </w:pPr>
      <w:r>
        <w:rPr>
          <w:rFonts w:eastAsia="Times New Roman"/>
          <w:lang w:val="uk-UA" w:eastAsia="en-US"/>
        </w:rPr>
        <w:t xml:space="preserve">5.18. В разі наявності електронного кабінету у Постачальника, </w:t>
      </w:r>
      <w:r>
        <w:rPr>
          <w:rFonts w:eastAsia="Calibri"/>
          <w:color w:val="000000"/>
          <w:lang w:val="uk-UA" w:eastAsia="zh-CN"/>
        </w:rPr>
        <w:t>Замовник може отримувати через особистий кабінет Замовника детальну інформацію про здійснені Замовником транзакції, в тому числі у формі інформаційних звітів.</w:t>
      </w:r>
    </w:p>
    <w:p w14:paraId="4157EC53" w14:textId="77777777" w:rsidR="00E177C6" w:rsidRDefault="00E177C6">
      <w:pPr>
        <w:suppressAutoHyphens/>
        <w:ind w:firstLine="567"/>
        <w:jc w:val="center"/>
        <w:rPr>
          <w:rFonts w:eastAsia="Times New Roman"/>
          <w:b/>
          <w:lang w:val="uk-UA" w:eastAsia="uk-UA"/>
        </w:rPr>
      </w:pPr>
    </w:p>
    <w:p w14:paraId="651204A4" w14:textId="77777777" w:rsidR="00E177C6" w:rsidRDefault="00C81D68">
      <w:pPr>
        <w:suppressAutoHyphens/>
        <w:ind w:firstLine="567"/>
        <w:jc w:val="center"/>
        <w:rPr>
          <w:rFonts w:eastAsia="Times New Roman"/>
          <w:b/>
          <w:lang w:val="uk-UA" w:eastAsia="uk-UA"/>
        </w:rPr>
      </w:pPr>
      <w:r>
        <w:rPr>
          <w:rFonts w:eastAsia="Times New Roman"/>
          <w:b/>
          <w:lang w:val="uk-UA" w:eastAsia="uk-UA"/>
        </w:rPr>
        <w:t xml:space="preserve">6. ПРАВА ТА </w:t>
      </w:r>
      <w:r>
        <w:rPr>
          <w:rFonts w:eastAsia="Times New Roman"/>
          <w:b/>
          <w:lang w:val="uk-UA" w:eastAsia="uk-UA"/>
        </w:rPr>
        <w:t>ОБОВ’ЯЗКИ СТОРІН</w:t>
      </w:r>
    </w:p>
    <w:p w14:paraId="7F48F545" w14:textId="77777777" w:rsidR="00E177C6" w:rsidRDefault="00C81D68">
      <w:pPr>
        <w:suppressAutoHyphens/>
        <w:ind w:firstLine="567"/>
        <w:jc w:val="both"/>
        <w:rPr>
          <w:rFonts w:eastAsia="Times New Roman"/>
          <w:b/>
          <w:lang w:val="uk-UA" w:eastAsia="uk-UA"/>
        </w:rPr>
      </w:pPr>
      <w:r>
        <w:rPr>
          <w:rFonts w:eastAsia="Times New Roman"/>
          <w:b/>
          <w:lang w:val="uk-UA" w:eastAsia="uk-UA"/>
        </w:rPr>
        <w:t>6.1. Замовник зобов’язаний:</w:t>
      </w:r>
    </w:p>
    <w:p w14:paraId="2CF65546" w14:textId="77777777" w:rsidR="00E177C6" w:rsidRDefault="00C81D68">
      <w:pPr>
        <w:suppressAutoHyphens/>
        <w:ind w:firstLine="567"/>
        <w:jc w:val="both"/>
        <w:rPr>
          <w:rFonts w:eastAsia="Times New Roman"/>
          <w:lang w:val="uk-UA" w:eastAsia="uk-UA"/>
        </w:rPr>
      </w:pPr>
      <w:r>
        <w:rPr>
          <w:rFonts w:eastAsia="Times New Roman"/>
          <w:lang w:val="uk-UA" w:eastAsia="uk-UA"/>
        </w:rPr>
        <w:t>6.1.1. Своєчасно та в повному обсязі (за наявності бюджетного фінансування) сплачувати кошти за поставлені ПММ.</w:t>
      </w:r>
    </w:p>
    <w:p w14:paraId="013225FE" w14:textId="77777777" w:rsidR="00E177C6" w:rsidRDefault="00C81D68">
      <w:pPr>
        <w:suppressAutoHyphens/>
        <w:ind w:firstLine="567"/>
        <w:jc w:val="both"/>
        <w:rPr>
          <w:rFonts w:eastAsia="Times New Roman"/>
          <w:lang w:val="uk-UA" w:eastAsia="uk-UA"/>
        </w:rPr>
      </w:pPr>
      <w:r>
        <w:rPr>
          <w:rFonts w:eastAsia="Times New Roman"/>
          <w:lang w:val="uk-UA" w:eastAsia="uk-UA"/>
        </w:rPr>
        <w:t>6.1.2. Приймати поставлені ПММ відповідно до видаткової накладної.</w:t>
      </w:r>
    </w:p>
    <w:p w14:paraId="7BE8204A" w14:textId="77777777" w:rsidR="00E177C6" w:rsidRDefault="00C81D68">
      <w:pPr>
        <w:suppressAutoHyphens/>
        <w:ind w:firstLine="567"/>
        <w:jc w:val="both"/>
        <w:rPr>
          <w:rFonts w:eastAsia="Times New Roman"/>
          <w:b/>
          <w:lang w:val="uk-UA" w:eastAsia="uk-UA"/>
        </w:rPr>
      </w:pPr>
      <w:r>
        <w:rPr>
          <w:rFonts w:eastAsia="Times New Roman"/>
          <w:b/>
          <w:lang w:val="uk-UA" w:eastAsia="uk-UA"/>
        </w:rPr>
        <w:t>6.2. Замовник має право:</w:t>
      </w:r>
    </w:p>
    <w:p w14:paraId="132BBEBB"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6.2.1. </w:t>
      </w:r>
      <w:r>
        <w:rPr>
          <w:rFonts w:eastAsia="Times New Roman"/>
          <w:lang w:val="uk-UA" w:eastAsia="uk-UA"/>
        </w:rPr>
        <w:t>Достроково розірвати цей Договір, у тому числі у разі невиконання своїх зобов’язань Постачальником, повідомивши про це останнього за 10 (десять) календарних днів до дати припинення дії Договору;</w:t>
      </w:r>
    </w:p>
    <w:p w14:paraId="1040D717" w14:textId="77777777" w:rsidR="00E177C6" w:rsidRDefault="00C81D68">
      <w:pPr>
        <w:suppressAutoHyphens/>
        <w:ind w:firstLine="567"/>
        <w:jc w:val="both"/>
        <w:rPr>
          <w:rFonts w:eastAsia="Times New Roman"/>
          <w:lang w:val="uk-UA" w:eastAsia="uk-UA"/>
        </w:rPr>
      </w:pPr>
      <w:r>
        <w:rPr>
          <w:rFonts w:eastAsia="Times New Roman"/>
          <w:lang w:val="uk-UA" w:eastAsia="uk-UA"/>
        </w:rPr>
        <w:t>6.2.2. Контролювати поставку ПММ, Товару (в талонах) у строки</w:t>
      </w:r>
      <w:r>
        <w:rPr>
          <w:rFonts w:eastAsia="Times New Roman"/>
          <w:lang w:val="uk-UA" w:eastAsia="uk-UA"/>
        </w:rPr>
        <w:t>, встановлені цим Договором;</w:t>
      </w:r>
    </w:p>
    <w:p w14:paraId="228847F4" w14:textId="77777777" w:rsidR="00E177C6" w:rsidRDefault="00C81D68">
      <w:pPr>
        <w:suppressAutoHyphens/>
        <w:ind w:firstLine="567"/>
        <w:jc w:val="both"/>
        <w:rPr>
          <w:rFonts w:eastAsia="Times New Roman"/>
          <w:lang w:val="uk-UA" w:eastAsia="uk-UA"/>
        </w:rPr>
      </w:pPr>
      <w:r>
        <w:rPr>
          <w:rFonts w:eastAsia="Times New Roman"/>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613D10C3" w14:textId="77777777" w:rsidR="00E177C6" w:rsidRDefault="00C81D68">
      <w:pPr>
        <w:suppressAutoHyphens/>
        <w:ind w:firstLine="567"/>
        <w:jc w:val="both"/>
        <w:rPr>
          <w:rFonts w:eastAsia="Times New Roman"/>
          <w:lang w:val="uk-UA" w:eastAsia="uk-UA"/>
        </w:rPr>
      </w:pPr>
      <w:r>
        <w:rPr>
          <w:rFonts w:eastAsia="Times New Roman"/>
          <w:lang w:val="uk-UA" w:eastAsia="uk-UA"/>
        </w:rPr>
        <w:t>6.2.4. Повернути рахунок та/або видаткову накладну Постачальнику без здійснення оплати у разі неналежного оформлення документів (відсутність печатки, підписів тощо).</w:t>
      </w:r>
    </w:p>
    <w:p w14:paraId="7EB900B9" w14:textId="77777777" w:rsidR="00E177C6" w:rsidRDefault="00C81D68">
      <w:pPr>
        <w:suppressAutoHyphens/>
        <w:ind w:firstLine="567"/>
        <w:jc w:val="both"/>
        <w:rPr>
          <w:rFonts w:eastAsia="Times New Roman"/>
          <w:b/>
          <w:lang w:val="uk-UA" w:eastAsia="uk-UA"/>
        </w:rPr>
      </w:pPr>
      <w:r>
        <w:rPr>
          <w:rFonts w:eastAsia="Times New Roman"/>
          <w:b/>
          <w:lang w:val="uk-UA" w:eastAsia="uk-UA"/>
        </w:rPr>
        <w:t>6.3. Постачальник зобов’язаний:</w:t>
      </w:r>
    </w:p>
    <w:p w14:paraId="1A5DAB07" w14:textId="77777777" w:rsidR="00E177C6" w:rsidRDefault="00C81D68">
      <w:pPr>
        <w:suppressAutoHyphens/>
        <w:ind w:firstLine="567"/>
        <w:jc w:val="both"/>
        <w:rPr>
          <w:rFonts w:eastAsia="Times New Roman"/>
          <w:lang w:val="uk-UA" w:eastAsia="uk-UA"/>
        </w:rPr>
      </w:pPr>
      <w:r>
        <w:rPr>
          <w:rFonts w:eastAsia="Times New Roman"/>
          <w:lang w:val="uk-UA" w:eastAsia="uk-UA"/>
        </w:rPr>
        <w:t>6.3.1. Забезпечити поставку ПММ, Товару (в талонах) у стро</w:t>
      </w:r>
      <w:r>
        <w:rPr>
          <w:rFonts w:eastAsia="Times New Roman"/>
          <w:lang w:val="uk-UA" w:eastAsia="uk-UA"/>
        </w:rPr>
        <w:t>ки, встановлені цим Договором;</w:t>
      </w:r>
    </w:p>
    <w:p w14:paraId="1676DBBA" w14:textId="77777777" w:rsidR="00E177C6" w:rsidRDefault="00C81D68">
      <w:pPr>
        <w:suppressAutoHyphens/>
        <w:ind w:firstLine="567"/>
        <w:jc w:val="both"/>
        <w:rPr>
          <w:rFonts w:eastAsia="Times New Roman"/>
          <w:lang w:val="uk-UA" w:eastAsia="uk-UA"/>
        </w:rPr>
      </w:pPr>
      <w:r>
        <w:rPr>
          <w:rFonts w:eastAsia="Times New Roman"/>
          <w:lang w:val="uk-UA" w:eastAsia="uk-UA"/>
        </w:rPr>
        <w:t>6.3.2. Забезпечити поставку ПММ, якість яких відповідає умовам, установленим розділом 2 цього Договору.</w:t>
      </w:r>
    </w:p>
    <w:p w14:paraId="68D81A2D" w14:textId="77777777" w:rsidR="00E177C6" w:rsidRDefault="00C81D68">
      <w:pPr>
        <w:suppressAutoHyphens/>
        <w:ind w:firstLine="567"/>
        <w:jc w:val="both"/>
        <w:rPr>
          <w:rFonts w:eastAsia="Times New Roman"/>
          <w:b/>
          <w:lang w:val="uk-UA" w:eastAsia="uk-UA"/>
        </w:rPr>
      </w:pPr>
      <w:r>
        <w:rPr>
          <w:rFonts w:eastAsia="Times New Roman"/>
          <w:lang w:val="uk-UA" w:eastAsia="uk-UA"/>
        </w:rPr>
        <w:t>6.3.3. Забезпечити відповідність Товару (в талонах) технічним вимогам до ПММ та опису предмету закупівлі.</w:t>
      </w:r>
    </w:p>
    <w:p w14:paraId="4571259C" w14:textId="77777777" w:rsidR="00E177C6" w:rsidRDefault="00C81D68">
      <w:pPr>
        <w:suppressAutoHyphens/>
        <w:ind w:firstLine="567"/>
        <w:jc w:val="both"/>
        <w:rPr>
          <w:rFonts w:eastAsia="Times New Roman"/>
          <w:b/>
          <w:lang w:val="uk-UA" w:eastAsia="uk-UA"/>
        </w:rPr>
      </w:pPr>
      <w:r>
        <w:rPr>
          <w:rFonts w:eastAsia="Times New Roman"/>
          <w:b/>
          <w:lang w:val="uk-UA" w:eastAsia="uk-UA"/>
        </w:rPr>
        <w:t>6.4. Постачальн</w:t>
      </w:r>
      <w:r>
        <w:rPr>
          <w:rFonts w:eastAsia="Times New Roman"/>
          <w:b/>
          <w:lang w:val="uk-UA" w:eastAsia="uk-UA"/>
        </w:rPr>
        <w:t>ик має право:</w:t>
      </w:r>
    </w:p>
    <w:p w14:paraId="20BCB5C7" w14:textId="77777777" w:rsidR="00E177C6" w:rsidRDefault="00C81D68">
      <w:pPr>
        <w:suppressAutoHyphens/>
        <w:ind w:firstLine="567"/>
        <w:jc w:val="both"/>
        <w:rPr>
          <w:rFonts w:eastAsia="Times New Roman"/>
          <w:lang w:val="uk-UA" w:eastAsia="uk-UA"/>
        </w:rPr>
      </w:pPr>
      <w:r>
        <w:rPr>
          <w:rFonts w:eastAsia="Times New Roman"/>
          <w:lang w:val="uk-UA" w:eastAsia="uk-UA"/>
        </w:rPr>
        <w:t>6.4.1. Своєчасно та в повному обсязі отримати плату за поставлені ПММ, Товар (в талонах).</w:t>
      </w:r>
    </w:p>
    <w:p w14:paraId="0296608C" w14:textId="77777777" w:rsidR="00E177C6" w:rsidRDefault="00C81D68">
      <w:pPr>
        <w:suppressAutoHyphens/>
        <w:ind w:firstLine="567"/>
        <w:jc w:val="both"/>
        <w:rPr>
          <w:rFonts w:eastAsia="Times New Roman"/>
          <w:lang w:val="uk-UA" w:eastAsia="uk-UA"/>
        </w:rPr>
      </w:pPr>
      <w:r>
        <w:rPr>
          <w:rFonts w:eastAsia="Times New Roman"/>
          <w:lang w:val="uk-UA" w:eastAsia="uk-UA"/>
        </w:rPr>
        <w:t>6.4.2. На дострокову поставку ПММ, Товару (в талонах) за письмовим погодженням Замовника.</w:t>
      </w:r>
    </w:p>
    <w:p w14:paraId="5E0298C0" w14:textId="77777777" w:rsidR="00E177C6" w:rsidRDefault="00C81D68">
      <w:pPr>
        <w:suppressAutoHyphens/>
        <w:ind w:firstLine="567"/>
        <w:jc w:val="both"/>
        <w:rPr>
          <w:rFonts w:eastAsia="Times New Roman"/>
          <w:lang w:val="uk-UA" w:eastAsia="uk-UA"/>
        </w:rPr>
      </w:pPr>
      <w:r>
        <w:rPr>
          <w:rFonts w:eastAsia="Times New Roman"/>
          <w:lang w:val="uk-UA" w:eastAsia="uk-UA"/>
        </w:rPr>
        <w:lastRenderedPageBreak/>
        <w:t xml:space="preserve">6.4.3. У разі невиконання зобов’язань Замовником Постачальник </w:t>
      </w:r>
      <w:r>
        <w:rPr>
          <w:rFonts w:eastAsia="Times New Roman"/>
          <w:lang w:val="uk-UA" w:eastAsia="uk-UA"/>
        </w:rPr>
        <w:t>має право достроково розірвати цей Договір, повідомивши про це Замовника за 10 (десять) календарних днів до дати припинення дії Договору.</w:t>
      </w:r>
    </w:p>
    <w:p w14:paraId="24AAD8F1" w14:textId="77777777" w:rsidR="00E177C6" w:rsidRDefault="00E177C6">
      <w:pPr>
        <w:suppressAutoHyphens/>
        <w:ind w:firstLine="567"/>
        <w:jc w:val="center"/>
        <w:rPr>
          <w:rFonts w:eastAsia="Times New Roman"/>
          <w:lang w:val="uk-UA" w:eastAsia="uk-UA"/>
        </w:rPr>
      </w:pPr>
    </w:p>
    <w:p w14:paraId="49516234" w14:textId="77777777" w:rsidR="00E177C6" w:rsidRDefault="00C81D68">
      <w:pPr>
        <w:suppressAutoHyphens/>
        <w:ind w:firstLine="567"/>
        <w:jc w:val="center"/>
        <w:rPr>
          <w:rFonts w:eastAsia="Times New Roman"/>
          <w:b/>
          <w:lang w:val="uk-UA" w:eastAsia="uk-UA"/>
        </w:rPr>
      </w:pPr>
      <w:r>
        <w:rPr>
          <w:rFonts w:eastAsia="Times New Roman"/>
          <w:b/>
          <w:lang w:val="uk-UA" w:eastAsia="uk-UA"/>
        </w:rPr>
        <w:t>7. ВІДПОВІДАЛЬНІСТЬ СТОРІН</w:t>
      </w:r>
    </w:p>
    <w:p w14:paraId="523137C3" w14:textId="77777777" w:rsidR="00E177C6" w:rsidRDefault="00C81D68">
      <w:pPr>
        <w:suppressAutoHyphens/>
        <w:ind w:firstLine="567"/>
        <w:jc w:val="both"/>
        <w:rPr>
          <w:rFonts w:eastAsia="Times New Roman"/>
          <w:lang w:val="uk-UA" w:eastAsia="uk-UA"/>
        </w:rPr>
      </w:pPr>
      <w:r>
        <w:rPr>
          <w:rFonts w:eastAsia="Times New Roman"/>
          <w:lang w:val="uk-UA" w:eastAsia="uk-UA"/>
        </w:rPr>
        <w:t>7.1. У разі невиконання або неналежного виконання своїх зобов’язань за Договором Сторони н</w:t>
      </w:r>
      <w:r>
        <w:rPr>
          <w:rFonts w:eastAsia="Times New Roman"/>
          <w:lang w:val="uk-UA" w:eastAsia="uk-UA"/>
        </w:rPr>
        <w:t>есуть відповідальність, передбачену чинним законодавством України та цим Договором.</w:t>
      </w:r>
    </w:p>
    <w:p w14:paraId="453509A2" w14:textId="77777777" w:rsidR="00E177C6" w:rsidRDefault="00C81D68">
      <w:pPr>
        <w:suppressAutoHyphens/>
        <w:ind w:firstLine="567"/>
        <w:jc w:val="both"/>
        <w:rPr>
          <w:rFonts w:eastAsia="Times New Roman"/>
          <w:lang w:val="uk-UA" w:eastAsia="uk-UA"/>
        </w:rPr>
      </w:pPr>
      <w:r>
        <w:rPr>
          <w:rFonts w:eastAsia="Times New Roman"/>
          <w:lang w:val="uk-UA" w:eastAsia="uk-UA"/>
        </w:rPr>
        <w:t>7.2. Замовник не несе відповідальність перед Постачальником за несвоєчасне виконання грошових зобов’язань у разі відсутності бюджетного цільового фінансування.</w:t>
      </w:r>
    </w:p>
    <w:p w14:paraId="1EBF64DE" w14:textId="77777777" w:rsidR="00E177C6" w:rsidRDefault="00C81D68">
      <w:pPr>
        <w:suppressAutoHyphens/>
        <w:ind w:firstLine="567"/>
        <w:jc w:val="both"/>
        <w:rPr>
          <w:rFonts w:eastAsia="Times New Roman"/>
          <w:lang w:val="uk-UA" w:eastAsia="uk-UA"/>
        </w:rPr>
      </w:pPr>
      <w:r>
        <w:rPr>
          <w:rFonts w:eastAsia="Times New Roman"/>
          <w:lang w:val="uk-UA" w:eastAsia="uk-UA"/>
        </w:rPr>
        <w:t>7.3. У випад</w:t>
      </w:r>
      <w:r>
        <w:rPr>
          <w:rFonts w:eastAsia="Times New Roman"/>
          <w:lang w:val="uk-UA" w:eastAsia="uk-UA"/>
        </w:rPr>
        <w:t>ку відмови Постачальника від надання ПММ, Товару (в талонах) Замовнику або його недопоставки, чи порушення термінів їх надання, Постачальник сплачує Замовнику неустойку у розмірі подвійної облікової ставки НБУ від суми недопоставленого ПММ, Товару (в талон</w:t>
      </w:r>
      <w:r>
        <w:rPr>
          <w:rFonts w:eastAsia="Times New Roman"/>
          <w:lang w:val="uk-UA" w:eastAsia="uk-UA"/>
        </w:rPr>
        <w:t>ах) за кожний день прострочення поставки.</w:t>
      </w:r>
    </w:p>
    <w:p w14:paraId="2F8D6A66" w14:textId="77777777" w:rsidR="00E177C6" w:rsidRDefault="00C81D68">
      <w:pPr>
        <w:suppressAutoHyphens/>
        <w:ind w:firstLine="567"/>
        <w:jc w:val="both"/>
        <w:rPr>
          <w:rFonts w:eastAsia="Times New Roman"/>
          <w:lang w:val="uk-UA" w:eastAsia="uk-UA"/>
        </w:rPr>
      </w:pPr>
      <w:r>
        <w:rPr>
          <w:rFonts w:eastAsia="Times New Roman"/>
          <w:lang w:val="uk-UA" w:eastAsia="uk-UA"/>
        </w:rPr>
        <w:t>7.4. Сплата штрафних санкцій не звільняє Сторони від виконання взятих на себе зобов’язань.</w:t>
      </w:r>
    </w:p>
    <w:p w14:paraId="5F37850C" w14:textId="77777777" w:rsidR="00E177C6" w:rsidRDefault="00E177C6">
      <w:pPr>
        <w:suppressAutoHyphens/>
        <w:ind w:firstLine="567"/>
        <w:jc w:val="center"/>
        <w:rPr>
          <w:rFonts w:eastAsia="Times New Roman"/>
          <w:b/>
          <w:lang w:val="uk-UA" w:eastAsia="uk-UA"/>
        </w:rPr>
      </w:pPr>
    </w:p>
    <w:p w14:paraId="6FF80DD3" w14:textId="77777777" w:rsidR="00E177C6" w:rsidRDefault="00C81D68">
      <w:pPr>
        <w:suppressAutoHyphens/>
        <w:ind w:firstLine="567"/>
        <w:jc w:val="center"/>
        <w:rPr>
          <w:rFonts w:eastAsia="Times New Roman"/>
          <w:b/>
          <w:lang w:val="uk-UA" w:eastAsia="uk-UA"/>
        </w:rPr>
      </w:pPr>
      <w:r>
        <w:rPr>
          <w:rFonts w:eastAsia="Times New Roman"/>
          <w:b/>
          <w:lang w:val="uk-UA" w:eastAsia="uk-UA"/>
        </w:rPr>
        <w:t>8. ОБСТАВИНИ НЕПЕРЕБОРНОЇ СИЛИ</w:t>
      </w:r>
    </w:p>
    <w:p w14:paraId="1A374A25" w14:textId="77777777" w:rsidR="00E177C6" w:rsidRDefault="00C81D68">
      <w:pPr>
        <w:suppressAutoHyphens/>
        <w:ind w:firstLine="567"/>
        <w:jc w:val="both"/>
        <w:rPr>
          <w:rFonts w:eastAsia="Times New Roman"/>
          <w:lang w:val="uk-UA" w:eastAsia="uk-UA"/>
        </w:rPr>
      </w:pPr>
      <w:r>
        <w:rPr>
          <w:rFonts w:eastAsia="Times New Roman"/>
          <w:lang w:val="uk-UA" w:eastAsia="uk-UA"/>
        </w:rPr>
        <w:t>8.1. Сторони звільняються від відповідальності за невиконання або неналежне виконання зобов</w:t>
      </w:r>
      <w:r>
        <w:rPr>
          <w:rFonts w:eastAsia="Times New Roman"/>
          <w:lang w:val="uk-UA" w:eastAsia="uk-UA"/>
        </w:rPr>
        <w:t xml:space="preserve">’язань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562435E5"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463484D5"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8.3. Доказом виникнення </w:t>
      </w:r>
      <w:r>
        <w:rPr>
          <w:rFonts w:eastAsia="Times New Roman"/>
          <w:lang w:val="uk-UA" w:eastAsia="uk-UA"/>
        </w:rPr>
        <w:t xml:space="preserve">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67D8B5C5" w14:textId="77777777" w:rsidR="00E177C6" w:rsidRDefault="00C81D68">
      <w:pPr>
        <w:suppressAutoHyphens/>
        <w:ind w:firstLine="567"/>
        <w:jc w:val="both"/>
        <w:rPr>
          <w:rFonts w:eastAsia="Times New Roman"/>
          <w:lang w:val="uk-UA" w:eastAsia="uk-UA"/>
        </w:rPr>
      </w:pPr>
      <w:r>
        <w:rPr>
          <w:rFonts w:eastAsia="Times New Roman"/>
          <w:lang w:val="uk-UA" w:eastAsia="uk-UA"/>
        </w:rPr>
        <w:t>8.4. Строки виконання зобов’язань за цим Договор</w:t>
      </w:r>
      <w:r>
        <w:rPr>
          <w:rFonts w:eastAsia="Times New Roman"/>
          <w:lang w:val="uk-UA" w:eastAsia="uk-UA"/>
        </w:rPr>
        <w:t xml:space="preserve">ом відкладаються відповідно часу дії обставин непереборної сили. </w:t>
      </w:r>
    </w:p>
    <w:p w14:paraId="7FC230F6" w14:textId="77777777" w:rsidR="00E177C6" w:rsidRDefault="00C81D68">
      <w:pPr>
        <w:suppressAutoHyphens/>
        <w:ind w:firstLine="567"/>
        <w:jc w:val="both"/>
        <w:rPr>
          <w:rFonts w:eastAsia="Times New Roman"/>
          <w:lang w:val="uk-UA" w:eastAsia="uk-UA"/>
        </w:rPr>
      </w:pPr>
      <w:r>
        <w:rPr>
          <w:rFonts w:eastAsia="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w:t>
      </w:r>
      <w:r>
        <w:rPr>
          <w:rFonts w:eastAsia="Times New Roman"/>
          <w:lang w:val="uk-UA" w:eastAsia="uk-UA"/>
        </w:rPr>
        <w:t>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57DD4ADF" w14:textId="77777777" w:rsidR="00E177C6" w:rsidRDefault="00E177C6">
      <w:pPr>
        <w:suppressAutoHyphens/>
        <w:ind w:firstLine="567"/>
        <w:jc w:val="both"/>
        <w:rPr>
          <w:rFonts w:eastAsia="Times New Roman"/>
          <w:lang w:val="uk-UA" w:eastAsia="uk-UA"/>
        </w:rPr>
      </w:pPr>
    </w:p>
    <w:p w14:paraId="5F8E3071" w14:textId="77777777" w:rsidR="00E177C6" w:rsidRDefault="00C81D68">
      <w:pPr>
        <w:widowControl w:val="0"/>
        <w:numPr>
          <w:ilvl w:val="0"/>
          <w:numId w:val="5"/>
        </w:numPr>
        <w:tabs>
          <w:tab w:val="left" w:pos="1134"/>
          <w:tab w:val="left" w:pos="10992"/>
          <w:tab w:val="left" w:pos="11908"/>
          <w:tab w:val="left" w:pos="12824"/>
          <w:tab w:val="left" w:pos="13740"/>
          <w:tab w:val="left" w:pos="14656"/>
        </w:tabs>
        <w:suppressAutoHyphens/>
        <w:overflowPunct w:val="0"/>
        <w:autoSpaceDE w:val="0"/>
        <w:autoSpaceDN w:val="0"/>
        <w:adjustRightInd w:val="0"/>
        <w:ind w:right="-2"/>
        <w:contextualSpacing/>
        <w:jc w:val="center"/>
        <w:textAlignment w:val="baseline"/>
        <w:rPr>
          <w:rFonts w:eastAsia="Calibri"/>
          <w:lang w:val="uk-UA" w:eastAsia="uk-UA"/>
        </w:rPr>
      </w:pPr>
      <w:r>
        <w:rPr>
          <w:rFonts w:eastAsia="Calibri"/>
          <w:b/>
          <w:lang w:val="uk-UA" w:eastAsia="uk-UA"/>
        </w:rPr>
        <w:t>АНТИКОРУПЦІЙНІ ЗАСТЕРЕЖЕННЯ</w:t>
      </w:r>
    </w:p>
    <w:p w14:paraId="6CE53A50" w14:textId="77777777" w:rsidR="00E177C6" w:rsidRDefault="00C81D68">
      <w:pPr>
        <w:widowControl w:val="0"/>
        <w:numPr>
          <w:ilvl w:val="1"/>
          <w:numId w:val="5"/>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lang w:val="uk-UA" w:eastAsia="uk-UA"/>
        </w:rPr>
      </w:pPr>
      <w:r>
        <w:rPr>
          <w:rFonts w:eastAsia="Calibri"/>
          <w:lang w:val="uk-UA" w:eastAsia="uk-UA"/>
        </w:rPr>
        <w:t xml:space="preserve">Сторони підтверджують, що їх працівники ознайомлені про </w:t>
      </w:r>
      <w:r>
        <w:rPr>
          <w:rFonts w:eastAsia="Calibri"/>
          <w:lang w:val="uk-UA" w:eastAsia="uk-UA"/>
        </w:rPr>
        <w:t>кримінальну, адміністративну, цивільно-правову та дисциплінарну відповідальність за порушення антикорупційного законодавства України.</w:t>
      </w:r>
    </w:p>
    <w:p w14:paraId="30FAF20B" w14:textId="77777777" w:rsidR="00E177C6" w:rsidRDefault="00C81D68">
      <w:pPr>
        <w:widowControl w:val="0"/>
        <w:numPr>
          <w:ilvl w:val="1"/>
          <w:numId w:val="5"/>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lang w:val="uk-UA" w:eastAsia="uk-UA"/>
        </w:rPr>
      </w:pPr>
      <w:r>
        <w:rPr>
          <w:rFonts w:eastAsia="Calibri"/>
          <w:lang w:val="uk-UA" w:eastAsia="uk-UA"/>
        </w:rPr>
        <w:t>Сторони цього Договору визнають проведення процедур щодо запобігання корупції і контролюють їх дотримання. При цьому Сторо</w:t>
      </w:r>
      <w:r>
        <w:rPr>
          <w:rFonts w:eastAsia="Calibri"/>
          <w:lang w:val="uk-UA" w:eastAsia="uk-UA"/>
        </w:rPr>
        <w:t>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w:t>
      </w:r>
      <w:r>
        <w:rPr>
          <w:rFonts w:eastAsia="Calibri"/>
          <w:lang w:val="uk-UA" w:eastAsia="uk-UA"/>
        </w:rPr>
        <w:t>роцедур з проведенням перевірок з метою запобігання ризиків залучення Сторін у корупційну діяльність.</w:t>
      </w:r>
    </w:p>
    <w:p w14:paraId="262467E4" w14:textId="77777777" w:rsidR="00E177C6" w:rsidRDefault="00C81D68">
      <w:pPr>
        <w:widowControl w:val="0"/>
        <w:numPr>
          <w:ilvl w:val="1"/>
          <w:numId w:val="5"/>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ind w:left="0" w:right="-2" w:firstLine="567"/>
        <w:jc w:val="both"/>
        <w:textAlignment w:val="baseline"/>
        <w:rPr>
          <w:rFonts w:eastAsia="Calibri"/>
          <w:b/>
          <w:bCs/>
          <w:lang w:val="uk-UA" w:eastAsia="uk-UA"/>
        </w:rPr>
      </w:pPr>
      <w:r>
        <w:rPr>
          <w:rFonts w:eastAsia="Calibri"/>
          <w:lang w:val="uk-UA" w:eastAsia="uk-UA"/>
        </w:rPr>
        <w:t>Сторони зобов’язуються дотримуватися антикорупційного законодавства України.</w:t>
      </w:r>
    </w:p>
    <w:p w14:paraId="5DB24BC6" w14:textId="77777777" w:rsidR="00E177C6" w:rsidRDefault="00E177C6">
      <w:pPr>
        <w:suppressAutoHyphens/>
        <w:ind w:firstLine="567"/>
        <w:jc w:val="both"/>
        <w:rPr>
          <w:rFonts w:eastAsia="Times New Roman"/>
          <w:lang w:val="uk-UA" w:eastAsia="uk-UA"/>
        </w:rPr>
      </w:pPr>
    </w:p>
    <w:p w14:paraId="1C11E2BE" w14:textId="77777777" w:rsidR="00E177C6" w:rsidRDefault="00C81D68">
      <w:pPr>
        <w:suppressAutoHyphens/>
        <w:ind w:firstLine="567"/>
        <w:jc w:val="center"/>
        <w:rPr>
          <w:rFonts w:eastAsia="Times New Roman"/>
          <w:b/>
          <w:lang w:val="uk-UA" w:eastAsia="uk-UA"/>
        </w:rPr>
      </w:pPr>
      <w:r>
        <w:rPr>
          <w:rFonts w:eastAsia="Times New Roman"/>
          <w:b/>
          <w:lang w:val="uk-UA" w:eastAsia="uk-UA"/>
        </w:rPr>
        <w:t>10. ВИРІШЕННЯ СПОРІВ</w:t>
      </w:r>
    </w:p>
    <w:p w14:paraId="75345781"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10.1. У випадку виникнення спорів або </w:t>
      </w:r>
      <w:r>
        <w:rPr>
          <w:rFonts w:eastAsia="Times New Roman"/>
          <w:lang w:val="uk-UA" w:eastAsia="uk-UA"/>
        </w:rPr>
        <w:t>розбіжностей Сторони зобов’язуються вирішувати їх шляхом взаємних переговорів та консультацій.</w:t>
      </w:r>
    </w:p>
    <w:p w14:paraId="740DF0D0" w14:textId="77777777" w:rsidR="00E177C6" w:rsidRDefault="00C81D68">
      <w:pPr>
        <w:suppressAutoHyphens/>
        <w:ind w:firstLine="567"/>
        <w:jc w:val="both"/>
        <w:rPr>
          <w:rFonts w:eastAsia="Times New Roman"/>
          <w:lang w:val="uk-UA" w:eastAsia="uk-UA"/>
        </w:rPr>
      </w:pPr>
      <w:r>
        <w:rPr>
          <w:rFonts w:eastAsia="Times New Roman"/>
          <w:lang w:val="uk-UA" w:eastAsia="uk-UA"/>
        </w:rPr>
        <w:lastRenderedPageBreak/>
        <w:t>10.2. У разі недосягнення Сторонами згоди спори (розбіжності) вирішуються у судовому порядку за встановленою підвідомчістю та підсудністю.</w:t>
      </w:r>
    </w:p>
    <w:p w14:paraId="55DC4CA1" w14:textId="77777777" w:rsidR="00E177C6" w:rsidRDefault="00E177C6">
      <w:pPr>
        <w:suppressAutoHyphens/>
        <w:ind w:firstLine="567"/>
        <w:jc w:val="center"/>
        <w:rPr>
          <w:rFonts w:eastAsia="Times New Roman"/>
          <w:b/>
          <w:lang w:val="uk-UA" w:eastAsia="uk-UA"/>
        </w:rPr>
      </w:pPr>
    </w:p>
    <w:p w14:paraId="7F749A12" w14:textId="77777777" w:rsidR="00E177C6" w:rsidRDefault="00C81D68">
      <w:pPr>
        <w:suppressAutoHyphens/>
        <w:ind w:firstLine="567"/>
        <w:jc w:val="center"/>
        <w:rPr>
          <w:rFonts w:eastAsia="Times New Roman"/>
          <w:b/>
          <w:lang w:val="uk-UA" w:eastAsia="uk-UA"/>
        </w:rPr>
      </w:pPr>
      <w:r>
        <w:rPr>
          <w:rFonts w:eastAsia="Times New Roman"/>
          <w:b/>
          <w:lang w:val="uk-UA" w:eastAsia="uk-UA"/>
        </w:rPr>
        <w:t>11. СТРОК ДІЇ ДОГОВОР</w:t>
      </w:r>
      <w:r>
        <w:rPr>
          <w:rFonts w:eastAsia="Times New Roman"/>
          <w:b/>
          <w:lang w:val="uk-UA" w:eastAsia="uk-UA"/>
        </w:rPr>
        <w:t>У. ПОРЯДОК ЗМІНИ ТА РОЗІРВАННЯ ДОГОВОРУ</w:t>
      </w:r>
    </w:p>
    <w:p w14:paraId="37479FB9" w14:textId="77777777" w:rsidR="00E177C6" w:rsidRDefault="00C81D68">
      <w:pPr>
        <w:suppressAutoHyphens/>
        <w:ind w:firstLine="567"/>
        <w:jc w:val="both"/>
        <w:rPr>
          <w:rFonts w:eastAsia="Times New Roman"/>
          <w:lang w:val="uk-UA" w:eastAsia="uk-UA"/>
        </w:rPr>
      </w:pPr>
      <w:r>
        <w:rPr>
          <w:rFonts w:eastAsia="Times New Roman"/>
          <w:lang w:val="uk-UA" w:eastAsia="uk-UA"/>
        </w:rPr>
        <w:t>11.1. Цей Договір набирає чинності з дати його підписання Сторонами і діє до</w:t>
      </w:r>
      <w:r>
        <w:rPr>
          <w:rFonts w:eastAsia="Times New Roman"/>
          <w:lang w:val="uk-UA" w:eastAsia="uk-UA"/>
        </w:rPr>
        <w:br/>
        <w:t>31.12.202</w:t>
      </w:r>
      <w:r>
        <w:rPr>
          <w:rFonts w:eastAsia="Times New Roman"/>
          <w:lang w:val="en-US" w:eastAsia="uk-UA"/>
        </w:rPr>
        <w:t>4</w:t>
      </w:r>
      <w:r>
        <w:rPr>
          <w:rFonts w:eastAsia="Times New Roman"/>
          <w:lang w:val="uk-UA" w:eastAsia="uk-UA"/>
        </w:rPr>
        <w:t>, а в частині розрахунків – до повного їх виконання.</w:t>
      </w:r>
    </w:p>
    <w:p w14:paraId="51C7475C" w14:textId="77777777" w:rsidR="00E177C6" w:rsidRDefault="00C81D68">
      <w:pPr>
        <w:suppressAutoHyphens/>
        <w:ind w:firstLine="567"/>
        <w:jc w:val="both"/>
        <w:rPr>
          <w:rFonts w:eastAsia="Times New Roman"/>
          <w:lang w:val="uk-UA" w:eastAsia="uk-UA"/>
        </w:rPr>
      </w:pPr>
      <w:r>
        <w:rPr>
          <w:rFonts w:eastAsia="Times New Roman"/>
          <w:lang w:val="uk-UA" w:eastAsia="uk-UA"/>
        </w:rPr>
        <w:t>11.2. Якщо інше прямо не передбачено цим Договором або чинним законодавством</w:t>
      </w:r>
      <w:r>
        <w:rPr>
          <w:rFonts w:eastAsia="Times New Roman"/>
          <w:lang w:val="uk-UA" w:eastAsia="uk-UA"/>
        </w:rPr>
        <w:t xml:space="preserve"> України, зміни у цей Договір можуть бути внесені тільки за домовленістю Сторін, яка оформлюються додатковою угодою до цього Договору.</w:t>
      </w:r>
    </w:p>
    <w:p w14:paraId="65097561" w14:textId="77777777" w:rsidR="00E177C6" w:rsidRDefault="00C81D68">
      <w:pPr>
        <w:suppressAutoHyphens/>
        <w:ind w:firstLine="567"/>
        <w:jc w:val="both"/>
        <w:rPr>
          <w:rFonts w:eastAsia="Times New Roman"/>
          <w:lang w:val="uk-UA" w:eastAsia="uk-UA"/>
        </w:rPr>
      </w:pPr>
      <w:r>
        <w:rPr>
          <w:rFonts w:eastAsia="Times New Roman"/>
          <w:lang w:val="uk-UA" w:eastAsia="uk-UA"/>
        </w:rPr>
        <w:t>Зміни у цей Договір набирають чинності з моменту належного оформлення Сторонами відповідної додаткової угоди до цього Дог</w:t>
      </w:r>
      <w:r>
        <w:rPr>
          <w:rFonts w:eastAsia="Times New Roman"/>
          <w:lang w:val="uk-UA" w:eastAsia="uk-UA"/>
        </w:rPr>
        <w:t>овору, якщо інше не встановлено у самій додатковій угоді, цьому Договорі або законодавством України.</w:t>
      </w:r>
    </w:p>
    <w:p w14:paraId="36E8E5BA" w14:textId="77777777" w:rsidR="00E177C6" w:rsidRDefault="00C81D68">
      <w:pPr>
        <w:suppressAutoHyphens/>
        <w:ind w:firstLine="567"/>
        <w:jc w:val="both"/>
        <w:rPr>
          <w:rFonts w:eastAsia="Times New Roman"/>
          <w:lang w:val="uk-UA" w:eastAsia="uk-UA"/>
        </w:rPr>
      </w:pPr>
      <w:r>
        <w:rPr>
          <w:rFonts w:eastAsia="Times New Roman"/>
          <w:lang w:val="uk-UA" w:eastAsia="uk-UA"/>
        </w:rPr>
        <w:t>11.3. Якщо інше прямо не передбачено цим Договором або законодавством України, цей Договір може бути розірваний тільки за домовленістю Сторін, яка оформлює</w:t>
      </w:r>
      <w:r>
        <w:rPr>
          <w:rFonts w:eastAsia="Times New Roman"/>
          <w:lang w:val="uk-UA" w:eastAsia="uk-UA"/>
        </w:rPr>
        <w:t>ться додатковою угодою до цього Договору.</w:t>
      </w:r>
    </w:p>
    <w:p w14:paraId="1FC1E218" w14:textId="77777777" w:rsidR="00E177C6" w:rsidRDefault="00C81D68">
      <w:pPr>
        <w:suppressAutoHyphens/>
        <w:ind w:firstLine="567"/>
        <w:jc w:val="both"/>
        <w:rPr>
          <w:rFonts w:eastAsia="Times New Roman"/>
          <w:lang w:val="uk-UA" w:eastAsia="uk-UA"/>
        </w:rPr>
      </w:pPr>
      <w:r>
        <w:rPr>
          <w:rFonts w:eastAsia="Times New Roman"/>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w:t>
      </w:r>
      <w:r>
        <w:rPr>
          <w:rFonts w:eastAsia="Times New Roman"/>
          <w:lang w:val="uk-UA" w:eastAsia="uk-UA"/>
        </w:rPr>
        <w:t>и.</w:t>
      </w:r>
    </w:p>
    <w:p w14:paraId="6C0B7E2B" w14:textId="77777777" w:rsidR="00E177C6" w:rsidRDefault="00C81D68">
      <w:pPr>
        <w:suppressAutoHyphens/>
        <w:ind w:firstLine="567"/>
        <w:jc w:val="both"/>
        <w:rPr>
          <w:rFonts w:eastAsia="Times New Roman"/>
          <w:lang w:val="uk-UA" w:eastAsia="uk-UA"/>
        </w:rPr>
      </w:pPr>
      <w:r>
        <w:rPr>
          <w:rFonts w:eastAsia="Times New Roman"/>
          <w:lang w:val="uk-UA" w:eastAsia="uk-UA"/>
        </w:rPr>
        <w:t>11.4.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0FF43474" w14:textId="77777777" w:rsidR="00E177C6" w:rsidRDefault="00C81D68">
      <w:pPr>
        <w:ind w:firstLine="567"/>
        <w:contextualSpacing/>
        <w:jc w:val="both"/>
        <w:rPr>
          <w:rFonts w:eastAsia="Calibri"/>
          <w:lang w:val="uk-UA" w:eastAsia="en-US"/>
        </w:rPr>
      </w:pPr>
      <w:r>
        <w:rPr>
          <w:rFonts w:eastAsia="Calibri"/>
          <w:lang w:val="uk-UA" w:eastAsia="en-US"/>
        </w:rPr>
        <w:t>11.5.</w:t>
      </w:r>
      <w:r>
        <w:rPr>
          <w:lang w:val="uk-UA"/>
        </w:rPr>
        <w:t xml:space="preserve"> </w:t>
      </w:r>
      <w:r>
        <w:rPr>
          <w:rFonts w:eastAsia="Calibri"/>
          <w:lang w:val="uk-UA" w:eastAsia="en-US"/>
        </w:rPr>
        <w:t>Умови цього Договору не повинні відрізнятися від змісту тендерної проп</w:t>
      </w:r>
      <w:r>
        <w:rPr>
          <w:rFonts w:eastAsia="Calibri"/>
          <w:lang w:val="uk-UA" w:eastAsia="en-US"/>
        </w:rPr>
        <w:t>озиції переможця процедури закупівлі, крім випадку перерахунку ціни в бік зменшення ціни тендерної пропозиції переможця без зменшення обсягів закупівлі.</w:t>
      </w:r>
    </w:p>
    <w:p w14:paraId="268D114C" w14:textId="77777777" w:rsidR="00E177C6" w:rsidRDefault="00C81D68">
      <w:pPr>
        <w:ind w:firstLine="567"/>
        <w:contextualSpacing/>
        <w:jc w:val="both"/>
        <w:rPr>
          <w:rFonts w:eastAsia="Calibri"/>
          <w:lang w:val="uk-UA" w:eastAsia="en-US"/>
        </w:rPr>
      </w:pPr>
      <w:r>
        <w:rPr>
          <w:rFonts w:eastAsia="Calibri"/>
          <w:lang w:val="uk-UA" w:eastAsia="en-US"/>
        </w:rPr>
        <w:t>11.6. Істотні умови Договору про закупівлю не можуть змінюватися після його підписання до виконання зоб</w:t>
      </w:r>
      <w:r>
        <w:rPr>
          <w:rFonts w:eastAsia="Calibri"/>
          <w:lang w:val="uk-UA" w:eastAsia="en-US"/>
        </w:rPr>
        <w:t xml:space="preserve">ов’язань Сторонами в повному обсязі, крім випадків передбачених пунктом 19 постанови Кабінету Міністрів України </w:t>
      </w:r>
      <w:r>
        <w:rPr>
          <w:rFonts w:eastAsia="Times New Roman"/>
          <w:lang w:val="uk-UA"/>
        </w:rPr>
        <w:t>від 12.10.2022 № 1178 «</w:t>
      </w:r>
      <w:r>
        <w:rPr>
          <w:rFonts w:eastAsia="Calibri"/>
          <w:lang w:val="uk-UA" w:eastAsia="en-US"/>
        </w:rPr>
        <w:t>Про затвердження особливостей здійснення публічних закупівель товарів, робіт і послуг для замовників, передбачених Законо</w:t>
      </w:r>
      <w:r>
        <w:rPr>
          <w:rFonts w:eastAsia="Calibri"/>
          <w:lang w:val="uk-UA" w:eastAsia="en-US"/>
        </w:rPr>
        <w:t>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0CDD4B35" w14:textId="77777777" w:rsidR="00E177C6" w:rsidRDefault="00E177C6">
      <w:pPr>
        <w:suppressAutoHyphens/>
        <w:ind w:firstLine="567"/>
        <w:jc w:val="both"/>
        <w:rPr>
          <w:rFonts w:eastAsia="Times New Roman"/>
          <w:lang w:val="uk-UA" w:eastAsia="uk-UA"/>
        </w:rPr>
      </w:pPr>
    </w:p>
    <w:p w14:paraId="209AE561" w14:textId="77777777" w:rsidR="00E177C6" w:rsidRDefault="00C81D68">
      <w:pPr>
        <w:suppressAutoHyphens/>
        <w:ind w:firstLine="567"/>
        <w:jc w:val="center"/>
        <w:rPr>
          <w:rFonts w:eastAsia="Times New Roman"/>
          <w:b/>
          <w:lang w:val="uk-UA" w:eastAsia="uk-UA"/>
        </w:rPr>
      </w:pPr>
      <w:r>
        <w:rPr>
          <w:rFonts w:eastAsia="Times New Roman"/>
          <w:b/>
          <w:lang w:val="uk-UA" w:eastAsia="uk-UA"/>
        </w:rPr>
        <w:t>12. ІНШІ УМОВИ</w:t>
      </w:r>
    </w:p>
    <w:p w14:paraId="715E8BC2" w14:textId="77777777" w:rsidR="00E177C6" w:rsidRDefault="00C81D68">
      <w:pPr>
        <w:suppressAutoHyphens/>
        <w:ind w:firstLine="567"/>
        <w:jc w:val="both"/>
        <w:rPr>
          <w:rFonts w:eastAsia="Times New Roman"/>
          <w:lang w:val="uk-UA" w:eastAsia="uk-UA"/>
        </w:rPr>
      </w:pPr>
      <w:r>
        <w:rPr>
          <w:rFonts w:eastAsia="Times New Roman"/>
          <w:lang w:val="uk-UA" w:eastAsia="uk-UA"/>
        </w:rPr>
        <w:t>12.1. Усі правовідносини, що виникають з цього Договору або пов’язані із ним</w:t>
      </w:r>
      <w:r>
        <w:rPr>
          <w:rFonts w:eastAsia="Times New Roman"/>
          <w:lang w:val="uk-UA" w:eastAsia="uk-UA"/>
        </w:rPr>
        <w:t>,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w:t>
      </w:r>
      <w:r>
        <w:rPr>
          <w:rFonts w:eastAsia="Times New Roman"/>
          <w:lang w:val="uk-UA" w:eastAsia="uk-UA"/>
        </w:rPr>
        <w:t>раїни.</w:t>
      </w:r>
    </w:p>
    <w:p w14:paraId="5324834B" w14:textId="77777777" w:rsidR="00E177C6" w:rsidRDefault="00C81D68">
      <w:pPr>
        <w:suppressAutoHyphens/>
        <w:ind w:firstLine="567"/>
        <w:jc w:val="both"/>
        <w:rPr>
          <w:rFonts w:eastAsia="Times New Roman"/>
          <w:lang w:val="uk-UA" w:eastAsia="uk-UA"/>
        </w:rPr>
      </w:pPr>
      <w:r>
        <w:rPr>
          <w:rFonts w:eastAsia="Times New Roman"/>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w:t>
      </w:r>
      <w:r>
        <w:rPr>
          <w:rFonts w:eastAsia="Times New Roman"/>
          <w:lang w:val="uk-UA" w:eastAsia="uk-UA"/>
        </w:rPr>
        <w:t>заних із ним несприятливих наслідків.</w:t>
      </w:r>
    </w:p>
    <w:p w14:paraId="3ACDAACA"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w:t>
      </w:r>
    </w:p>
    <w:p w14:paraId="7F1DD95A" w14:textId="77777777" w:rsidR="00E177C6" w:rsidRDefault="00C81D68">
      <w:pPr>
        <w:suppressAutoHyphens/>
        <w:ind w:firstLine="567"/>
        <w:jc w:val="both"/>
        <w:rPr>
          <w:rFonts w:eastAsia="Times New Roman"/>
          <w:lang w:val="uk-UA" w:eastAsia="uk-UA"/>
        </w:rPr>
      </w:pPr>
      <w:r>
        <w:rPr>
          <w:rFonts w:eastAsia="Times New Roman"/>
          <w:lang w:val="uk-UA" w:eastAsia="uk-UA"/>
        </w:rPr>
        <w:t xml:space="preserve">12.4. </w:t>
      </w:r>
      <w:r>
        <w:rPr>
          <w:rFonts w:eastAsia="Calibri"/>
          <w:lang w:val="uk-UA" w:eastAsia="uk-UA"/>
        </w:rPr>
        <w:t xml:space="preserve">Керуючись нормами Закону України </w:t>
      </w:r>
      <w:r>
        <w:rPr>
          <w:rFonts w:eastAsia="Calibri"/>
          <w:lang w:val="uk-UA" w:eastAsia="uk-UA"/>
        </w:rPr>
        <w:t>«Про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угод, первинних</w:t>
      </w:r>
      <w:r>
        <w:rPr>
          <w:rFonts w:eastAsia="Calibri"/>
          <w:lang w:val="uk-UA" w:eastAsia="uk-UA"/>
        </w:rPr>
        <w:t xml:space="preserve"> документів,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Договір, додаткові угоди, первинні документи, листи, які складені в</w:t>
      </w:r>
      <w:r>
        <w:rPr>
          <w:rFonts w:eastAsia="Calibri"/>
          <w:lang w:val="uk-UA" w:eastAsia="uk-UA"/>
        </w:rPr>
        <w:t xml:space="preserve"> електронній формі та підписані з </w:t>
      </w:r>
      <w:r>
        <w:rPr>
          <w:rFonts w:eastAsia="Calibri"/>
          <w:lang w:val="uk-UA" w:eastAsia="uk-UA"/>
        </w:rPr>
        <w:lastRenderedPageBreak/>
        <w:t>використанням кваліфікованих електронних цифрових підписів уповноважених осіб Сторін, вважатимуться оригіналом та належним підтвердженням господарських операцій.</w:t>
      </w:r>
    </w:p>
    <w:p w14:paraId="372846F5" w14:textId="77777777" w:rsidR="00E177C6" w:rsidRDefault="00C81D68">
      <w:pPr>
        <w:suppressAutoHyphens/>
        <w:ind w:firstLine="567"/>
        <w:jc w:val="both"/>
        <w:rPr>
          <w:rFonts w:eastAsia="Times New Roman"/>
          <w:lang w:val="uk-UA" w:eastAsia="uk-UA"/>
        </w:rPr>
      </w:pPr>
      <w:r>
        <w:rPr>
          <w:rFonts w:eastAsia="Times New Roman"/>
          <w:lang w:val="uk-UA" w:eastAsia="uk-UA"/>
        </w:rPr>
        <w:t>12.6. У випадках, не передбачених цим Договором, Сторони кер</w:t>
      </w:r>
      <w:r>
        <w:rPr>
          <w:rFonts w:eastAsia="Times New Roman"/>
          <w:lang w:val="uk-UA" w:eastAsia="uk-UA"/>
        </w:rPr>
        <w:t>уються нормами законодавства України.</w:t>
      </w:r>
    </w:p>
    <w:p w14:paraId="1F37092F" w14:textId="77777777" w:rsidR="00E177C6" w:rsidRDefault="00C81D68">
      <w:pPr>
        <w:suppressAutoHyphens/>
        <w:ind w:firstLine="567"/>
        <w:jc w:val="both"/>
        <w:rPr>
          <w:rFonts w:eastAsia="Times New Roman"/>
          <w:lang w:val="uk-UA" w:eastAsia="uk-UA"/>
        </w:rPr>
      </w:pPr>
      <w:r>
        <w:rPr>
          <w:rFonts w:eastAsia="Times New Roman"/>
          <w:lang w:val="uk-UA" w:eastAsia="uk-UA"/>
        </w:rPr>
        <w:t>12.7.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w:t>
      </w:r>
      <w:r>
        <w:rPr>
          <w:rFonts w:eastAsia="Times New Roman"/>
          <w:lang w:val="uk-UA" w:eastAsia="uk-UA"/>
        </w:rPr>
        <w:t xml:space="preserve">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w:t>
      </w:r>
      <w:r>
        <w:rPr>
          <w:rFonts w:eastAsia="Times New Roman"/>
          <w:lang w:val="uk-UA" w:eastAsia="uk-UA"/>
        </w:rPr>
        <w:t>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w:t>
      </w:r>
      <w:r>
        <w:rPr>
          <w:rFonts w:eastAsia="Times New Roman"/>
          <w:lang w:val="uk-UA" w:eastAsia="uk-UA"/>
        </w:rPr>
        <w:t>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1D68244C" w14:textId="77777777" w:rsidR="00E177C6" w:rsidRDefault="00C81D68">
      <w:pPr>
        <w:suppressAutoHyphens/>
        <w:ind w:firstLine="567"/>
        <w:jc w:val="both"/>
        <w:rPr>
          <w:rFonts w:eastAsia="Times New Roman"/>
          <w:lang w:val="uk-UA" w:eastAsia="uk-UA"/>
        </w:rPr>
      </w:pPr>
      <w:r>
        <w:rPr>
          <w:rFonts w:eastAsia="Times New Roman"/>
          <w:lang w:val="uk-UA" w:eastAsia="uk-UA"/>
        </w:rPr>
        <w:t>12.8. Сторони підт</w:t>
      </w:r>
      <w:r>
        <w:rPr>
          <w:rFonts w:eastAsia="Times New Roman"/>
          <w:lang w:val="uk-UA" w:eastAsia="uk-UA"/>
        </w:rPr>
        <w:t>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w:t>
      </w:r>
      <w:r>
        <w:rPr>
          <w:rFonts w:eastAsia="Times New Roman"/>
          <w:lang w:val="uk-UA" w:eastAsia="uk-UA"/>
        </w:rPr>
        <w:t>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3F453161" w14:textId="77777777" w:rsidR="00E177C6" w:rsidRDefault="00E177C6">
      <w:pPr>
        <w:suppressAutoHyphens/>
        <w:ind w:firstLine="567"/>
        <w:jc w:val="both"/>
        <w:rPr>
          <w:rFonts w:eastAsia="Times New Roman"/>
          <w:lang w:val="uk-UA" w:eastAsia="uk-UA"/>
        </w:rPr>
      </w:pPr>
    </w:p>
    <w:p w14:paraId="5C8431CD" w14:textId="77777777" w:rsidR="00E177C6" w:rsidRDefault="00C81D68">
      <w:pPr>
        <w:suppressAutoHyphens/>
        <w:ind w:firstLine="567"/>
        <w:jc w:val="center"/>
        <w:rPr>
          <w:rFonts w:eastAsia="Times New Roman"/>
          <w:b/>
          <w:lang w:val="uk-UA" w:eastAsia="uk-UA"/>
        </w:rPr>
      </w:pPr>
      <w:r>
        <w:rPr>
          <w:rFonts w:eastAsia="Times New Roman"/>
          <w:b/>
          <w:lang w:val="uk-UA" w:eastAsia="uk-UA"/>
        </w:rPr>
        <w:t>13. ДОДАТКИ ДО ДОГОВОРУ</w:t>
      </w:r>
    </w:p>
    <w:p w14:paraId="56775DF6" w14:textId="77777777" w:rsidR="00E177C6" w:rsidRDefault="00C81D68">
      <w:pPr>
        <w:ind w:firstLine="567"/>
        <w:contextualSpacing/>
        <w:jc w:val="both"/>
        <w:rPr>
          <w:rFonts w:eastAsia="Times New Roman"/>
          <w:lang w:val="uk-UA"/>
        </w:rPr>
      </w:pPr>
      <w:r>
        <w:rPr>
          <w:rFonts w:eastAsia="Times New Roman"/>
          <w:lang w:val="uk-UA"/>
        </w:rPr>
        <w:t>13.1. Невід’ємними частинами Договору є:</w:t>
      </w:r>
    </w:p>
    <w:p w14:paraId="3C5C9410" w14:textId="77777777" w:rsidR="00E177C6" w:rsidRDefault="00C81D68">
      <w:pPr>
        <w:ind w:firstLine="567"/>
        <w:contextualSpacing/>
        <w:jc w:val="both"/>
        <w:rPr>
          <w:rFonts w:eastAsia="Times New Roman"/>
          <w:lang w:val="uk-UA"/>
        </w:rPr>
      </w:pPr>
      <w:r>
        <w:rPr>
          <w:rFonts w:eastAsia="Times New Roman"/>
          <w:lang w:val="uk-UA"/>
        </w:rPr>
        <w:t>13.1.1. Додаток № 1 «Специфіка</w:t>
      </w:r>
      <w:r>
        <w:rPr>
          <w:rFonts w:eastAsia="Times New Roman"/>
          <w:lang w:val="uk-UA"/>
        </w:rPr>
        <w:t>ція.</w:t>
      </w:r>
    </w:p>
    <w:p w14:paraId="46A900A8" w14:textId="77777777" w:rsidR="00E177C6" w:rsidRDefault="00E177C6">
      <w:pPr>
        <w:ind w:firstLine="567"/>
        <w:contextualSpacing/>
        <w:jc w:val="both"/>
        <w:rPr>
          <w:rFonts w:eastAsia="Times New Roman"/>
          <w:lang w:val="uk-UA"/>
        </w:rPr>
      </w:pPr>
    </w:p>
    <w:p w14:paraId="5C8AF483" w14:textId="77777777" w:rsidR="00E177C6" w:rsidRDefault="00E177C6">
      <w:pPr>
        <w:ind w:firstLine="567"/>
        <w:contextualSpacing/>
        <w:jc w:val="both"/>
        <w:rPr>
          <w:rFonts w:eastAsia="Times New Roman"/>
          <w:highlight w:val="yellow"/>
          <w:lang w:val="uk-UA"/>
        </w:rPr>
      </w:pPr>
    </w:p>
    <w:p w14:paraId="59D32A5E" w14:textId="77777777" w:rsidR="00E177C6" w:rsidRDefault="00C81D68">
      <w:pPr>
        <w:tabs>
          <w:tab w:val="left" w:pos="840"/>
        </w:tabs>
        <w:jc w:val="center"/>
        <w:rPr>
          <w:rFonts w:eastAsia="Times New Roman"/>
          <w:b/>
          <w:lang w:val="uk-UA"/>
        </w:rPr>
      </w:pPr>
      <w:r>
        <w:rPr>
          <w:rFonts w:eastAsia="Times New Roman"/>
          <w:b/>
          <w:lang w:val="uk-UA"/>
        </w:rPr>
        <w:t>14.</w:t>
      </w:r>
      <w:r>
        <w:rPr>
          <w:rFonts w:eastAsia="Times New Roman"/>
          <w:lang w:val="uk-UA" w:eastAsia="uk-UA"/>
        </w:rPr>
        <w:t> </w:t>
      </w:r>
      <w:r>
        <w:rPr>
          <w:rFonts w:eastAsia="Times New Roman"/>
          <w:b/>
          <w:lang w:val="uk-UA"/>
        </w:rPr>
        <w:t>МІСЦЕЗНАХОДЖЕННЯ І БАНКІВСЬКІ РЕКВІЗИТИ СТОРІН</w:t>
      </w:r>
    </w:p>
    <w:p w14:paraId="150D3DC1" w14:textId="77777777" w:rsidR="00E177C6" w:rsidRDefault="00E177C6">
      <w:pPr>
        <w:rPr>
          <w:rFonts w:eastAsia="Times New Roman"/>
          <w:b/>
          <w:lang w:val="uk-UA" w:eastAsia="uk-UA"/>
        </w:rPr>
      </w:pPr>
    </w:p>
    <w:tbl>
      <w:tblPr>
        <w:tblW w:w="9859" w:type="dxa"/>
        <w:tblLayout w:type="fixed"/>
        <w:tblLook w:val="04A0" w:firstRow="1" w:lastRow="0" w:firstColumn="1" w:lastColumn="0" w:noHBand="0" w:noVBand="1"/>
      </w:tblPr>
      <w:tblGrid>
        <w:gridCol w:w="4968"/>
        <w:gridCol w:w="4891"/>
      </w:tblGrid>
      <w:tr w:rsidR="00E177C6" w14:paraId="27D1815F" w14:textId="77777777">
        <w:trPr>
          <w:trHeight w:val="340"/>
        </w:trPr>
        <w:tc>
          <w:tcPr>
            <w:tcW w:w="4968" w:type="dxa"/>
          </w:tcPr>
          <w:p w14:paraId="3806D447" w14:textId="77777777" w:rsidR="00E177C6" w:rsidRDefault="00C81D68">
            <w:pPr>
              <w:shd w:val="clear" w:color="auto" w:fill="FFFFFF"/>
              <w:spacing w:line="276" w:lineRule="auto"/>
              <w:ind w:left="34"/>
              <w:contextualSpacing/>
              <w:jc w:val="center"/>
              <w:rPr>
                <w:b/>
                <w:bCs/>
                <w:color w:val="191919"/>
                <w:lang w:val="uk-UA"/>
              </w:rPr>
            </w:pPr>
            <w:r>
              <w:rPr>
                <w:b/>
                <w:bCs/>
                <w:color w:val="191919"/>
                <w:lang w:val="uk-UA"/>
              </w:rPr>
              <w:t>ЗАМОВНИК:</w:t>
            </w:r>
          </w:p>
          <w:p w14:paraId="790A8659" w14:textId="77777777" w:rsidR="00E177C6" w:rsidRDefault="00C81D68">
            <w:pPr>
              <w:shd w:val="clear" w:color="auto" w:fill="FFFFFF"/>
              <w:rPr>
                <w:rFonts w:eastAsia="Times New Roman"/>
                <w:i/>
                <w:lang w:val="uk-UA"/>
              </w:rPr>
            </w:pPr>
            <w:r>
              <w:rPr>
                <w:rFonts w:eastAsia="Times New Roman"/>
                <w:i/>
                <w:lang w:val="uk-UA"/>
              </w:rPr>
              <w:t>Відділ освіти Іванківської селищної ради</w:t>
            </w:r>
          </w:p>
          <w:p w14:paraId="23D10D61" w14:textId="77777777" w:rsidR="00E177C6" w:rsidRDefault="00E177C6">
            <w:pPr>
              <w:shd w:val="clear" w:color="auto" w:fill="FFFFFF"/>
              <w:rPr>
                <w:rFonts w:eastAsia="Times New Roman"/>
                <w:lang w:val="uk-UA"/>
              </w:rPr>
            </w:pPr>
          </w:p>
          <w:p w14:paraId="25FAFE42" w14:textId="77777777" w:rsidR="00E177C6" w:rsidRDefault="00C81D68">
            <w:pPr>
              <w:shd w:val="clear" w:color="auto" w:fill="FFFFFF"/>
              <w:rPr>
                <w:rFonts w:eastAsia="Times New Roman"/>
                <w:lang w:val="uk-UA"/>
              </w:rPr>
            </w:pPr>
            <w:r>
              <w:rPr>
                <w:rFonts w:eastAsia="Times New Roman"/>
                <w:lang w:val="uk-UA"/>
              </w:rPr>
              <w:t>Місцезнаходження: 07201,Київська обл., смт.Іванків, вул.Івана Проскури,42</w:t>
            </w:r>
          </w:p>
          <w:p w14:paraId="28F8F069" w14:textId="77777777" w:rsidR="00E177C6" w:rsidRDefault="00C81D68">
            <w:pPr>
              <w:tabs>
                <w:tab w:val="left" w:pos="459"/>
              </w:tabs>
              <w:rPr>
                <w:rFonts w:eastAsia="Times New Roman"/>
                <w:lang w:val="uk-UA"/>
              </w:rPr>
            </w:pPr>
            <w:r>
              <w:rPr>
                <w:rFonts w:eastAsia="Times New Roman"/>
              </w:rPr>
              <w:t xml:space="preserve">Код ЄДРПОУ </w:t>
            </w:r>
            <w:r>
              <w:rPr>
                <w:rFonts w:eastAsia="Times New Roman"/>
                <w:lang w:val="uk-UA"/>
              </w:rPr>
              <w:t xml:space="preserve"> 44031188</w:t>
            </w:r>
          </w:p>
          <w:p w14:paraId="712BBC17" w14:textId="77777777" w:rsidR="00E177C6" w:rsidRDefault="00C81D68">
            <w:pPr>
              <w:rPr>
                <w:rFonts w:eastAsia="Times New Roman"/>
              </w:rPr>
            </w:pPr>
            <w:r>
              <w:rPr>
                <w:rFonts w:eastAsia="Times New Roman"/>
              </w:rPr>
              <w:t xml:space="preserve">IBAN № </w:t>
            </w:r>
            <w:r>
              <w:rPr>
                <w:rFonts w:eastAsia="Times New Roman"/>
              </w:rPr>
              <w:t>_____________________________</w:t>
            </w:r>
          </w:p>
          <w:p w14:paraId="35DBB74A" w14:textId="77777777" w:rsidR="00E177C6" w:rsidRDefault="00C81D68">
            <w:pPr>
              <w:rPr>
                <w:rFonts w:eastAsia="Times New Roman"/>
                <w:lang w:val="uk-UA"/>
              </w:rPr>
            </w:pPr>
            <w:r>
              <w:rPr>
                <w:rFonts w:eastAsia="Times New Roman"/>
                <w:lang w:val="uk-UA"/>
              </w:rPr>
              <w:t>_____________________________________</w:t>
            </w:r>
          </w:p>
          <w:p w14:paraId="49137251" w14:textId="77777777" w:rsidR="00E177C6" w:rsidRDefault="00C81D68">
            <w:pPr>
              <w:rPr>
                <w:rFonts w:eastAsia="Times New Roman"/>
              </w:rPr>
            </w:pPr>
            <w:r>
              <w:rPr>
                <w:rFonts w:eastAsia="Times New Roman"/>
              </w:rPr>
              <w:t>Тел. _________________________________</w:t>
            </w:r>
          </w:p>
          <w:p w14:paraId="0A155E80" w14:textId="77777777" w:rsidR="00E177C6" w:rsidRDefault="00E177C6">
            <w:pPr>
              <w:jc w:val="both"/>
              <w:rPr>
                <w:rFonts w:eastAsia="Times New Roman"/>
                <w:lang w:val="uk-UA"/>
              </w:rPr>
            </w:pPr>
          </w:p>
          <w:p w14:paraId="70D71C81" w14:textId="77777777" w:rsidR="00E177C6" w:rsidRDefault="00E177C6">
            <w:pPr>
              <w:jc w:val="both"/>
              <w:rPr>
                <w:rFonts w:eastAsia="Times New Roman"/>
                <w:lang w:val="uk-UA"/>
              </w:rPr>
            </w:pPr>
          </w:p>
          <w:p w14:paraId="076D7010" w14:textId="77777777" w:rsidR="00E177C6" w:rsidRDefault="00C81D68">
            <w:pPr>
              <w:jc w:val="both"/>
              <w:rPr>
                <w:rFonts w:eastAsia="Times New Roman"/>
                <w:lang w:val="uk-UA"/>
              </w:rPr>
            </w:pPr>
            <w:r>
              <w:rPr>
                <w:rFonts w:eastAsia="Times New Roman"/>
                <w:lang w:val="uk-UA"/>
              </w:rPr>
              <w:t>Начальник</w:t>
            </w:r>
          </w:p>
          <w:p w14:paraId="0C70B835" w14:textId="77777777" w:rsidR="00E177C6" w:rsidRDefault="00E177C6">
            <w:pPr>
              <w:jc w:val="both"/>
              <w:rPr>
                <w:rFonts w:eastAsia="Times New Roman"/>
                <w:lang w:val="uk-UA"/>
              </w:rPr>
            </w:pPr>
          </w:p>
          <w:p w14:paraId="5B578B0A" w14:textId="77777777" w:rsidR="00E177C6" w:rsidRDefault="00C81D68">
            <w:pPr>
              <w:jc w:val="both"/>
              <w:rPr>
                <w:rFonts w:eastAsia="Times New Roman"/>
                <w:lang w:val="uk-UA"/>
              </w:rPr>
            </w:pPr>
            <w:r>
              <w:rPr>
                <w:rFonts w:eastAsia="Times New Roman"/>
              </w:rPr>
              <w:t>________</w:t>
            </w:r>
            <w:r>
              <w:rPr>
                <w:rFonts w:eastAsia="Times New Roman"/>
                <w:lang w:val="uk-UA"/>
              </w:rPr>
              <w:t>________</w:t>
            </w:r>
            <w:r>
              <w:rPr>
                <w:rFonts w:eastAsia="Times New Roman"/>
              </w:rPr>
              <w:t>/</w:t>
            </w:r>
            <w:r>
              <w:rPr>
                <w:rFonts w:eastAsia="Times New Roman"/>
                <w:lang w:val="uk-UA"/>
              </w:rPr>
              <w:t>Олена ВАСИЛЕНКО</w:t>
            </w:r>
            <w:r>
              <w:rPr>
                <w:rFonts w:eastAsia="Times New Roman"/>
              </w:rPr>
              <w:t>/</w:t>
            </w:r>
          </w:p>
          <w:p w14:paraId="487DEAE7" w14:textId="77777777" w:rsidR="00E177C6" w:rsidRDefault="00C81D68">
            <w:pPr>
              <w:rPr>
                <w:lang w:val="uk-UA"/>
              </w:rPr>
            </w:pPr>
            <w:r>
              <w:rPr>
                <w:lang w:val="uk-UA"/>
              </w:rPr>
              <w:t>М.П.</w:t>
            </w:r>
          </w:p>
          <w:p w14:paraId="21A98BD1" w14:textId="77777777" w:rsidR="00E177C6" w:rsidRDefault="00E177C6">
            <w:pPr>
              <w:jc w:val="both"/>
              <w:rPr>
                <w:rFonts w:eastAsia="Times New Roman"/>
                <w:lang w:val="uk-UA"/>
              </w:rPr>
            </w:pPr>
          </w:p>
          <w:p w14:paraId="006599FC" w14:textId="77777777" w:rsidR="00E177C6" w:rsidRDefault="00C81D68">
            <w:pPr>
              <w:jc w:val="both"/>
              <w:rPr>
                <w:rFonts w:eastAsia="Times New Roman"/>
              </w:rPr>
            </w:pPr>
            <w:r>
              <w:rPr>
                <w:rFonts w:eastAsia="Times New Roman"/>
              </w:rPr>
              <w:t>___ ______________ 202_ р.</w:t>
            </w:r>
          </w:p>
          <w:p w14:paraId="54D10FD8" w14:textId="77777777" w:rsidR="00E177C6" w:rsidRDefault="00E177C6">
            <w:pPr>
              <w:rPr>
                <w:lang w:val="uk-UA"/>
              </w:rPr>
            </w:pPr>
          </w:p>
          <w:p w14:paraId="7359AD41" w14:textId="77777777" w:rsidR="00E177C6" w:rsidRDefault="00E177C6">
            <w:pPr>
              <w:rPr>
                <w:lang w:val="uk-UA"/>
              </w:rPr>
            </w:pPr>
          </w:p>
          <w:p w14:paraId="52589265" w14:textId="77777777" w:rsidR="00E177C6" w:rsidRDefault="00E177C6">
            <w:pPr>
              <w:jc w:val="center"/>
              <w:rPr>
                <w:lang w:val="uk-UA"/>
              </w:rPr>
            </w:pPr>
          </w:p>
        </w:tc>
        <w:tc>
          <w:tcPr>
            <w:tcW w:w="4891" w:type="dxa"/>
          </w:tcPr>
          <w:p w14:paraId="2AF5093B" w14:textId="77777777" w:rsidR="00E177C6" w:rsidRDefault="00C81D68">
            <w:pPr>
              <w:shd w:val="clear" w:color="auto" w:fill="FFFFFF"/>
              <w:spacing w:line="276" w:lineRule="auto"/>
              <w:jc w:val="center"/>
              <w:rPr>
                <w:b/>
                <w:bCs/>
                <w:color w:val="191919"/>
                <w:lang w:val="uk-UA"/>
              </w:rPr>
            </w:pPr>
            <w:r>
              <w:rPr>
                <w:b/>
                <w:bCs/>
                <w:color w:val="191919"/>
                <w:lang w:val="uk-UA"/>
              </w:rPr>
              <w:t>ПОСТАЧАЛЬНИК:</w:t>
            </w:r>
          </w:p>
          <w:p w14:paraId="156FDC6D" w14:textId="77777777" w:rsidR="00E177C6" w:rsidRDefault="00C81D68">
            <w:pPr>
              <w:shd w:val="clear" w:color="auto" w:fill="FFFFFF"/>
              <w:rPr>
                <w:rFonts w:eastAsia="Times New Roman"/>
                <w:i/>
              </w:rPr>
            </w:pPr>
            <w:r>
              <w:rPr>
                <w:rFonts w:eastAsia="Times New Roman"/>
                <w:i/>
                <w:lang w:val="uk-UA"/>
              </w:rPr>
              <w:t>_____________________________________</w:t>
            </w:r>
          </w:p>
          <w:p w14:paraId="7F67F9B7" w14:textId="77777777" w:rsidR="00E177C6" w:rsidRDefault="00E177C6">
            <w:pPr>
              <w:shd w:val="clear" w:color="auto" w:fill="FFFFFF"/>
              <w:rPr>
                <w:rFonts w:eastAsia="Times New Roman"/>
              </w:rPr>
            </w:pPr>
          </w:p>
          <w:p w14:paraId="52E3E38E" w14:textId="77777777" w:rsidR="00E177C6" w:rsidRDefault="00C81D68">
            <w:pPr>
              <w:shd w:val="clear" w:color="auto" w:fill="FFFFFF"/>
              <w:rPr>
                <w:rFonts w:eastAsia="Times New Roman"/>
                <w:lang w:val="uk-UA"/>
              </w:rPr>
            </w:pPr>
            <w:r>
              <w:rPr>
                <w:rFonts w:eastAsia="Times New Roman"/>
              </w:rPr>
              <w:t>Місцезнаходження: _______________________</w:t>
            </w:r>
            <w:r>
              <w:rPr>
                <w:rFonts w:eastAsia="Times New Roman"/>
                <w:lang w:val="uk-UA"/>
              </w:rPr>
              <w:t>______________</w:t>
            </w:r>
          </w:p>
          <w:p w14:paraId="0B9DA504" w14:textId="77777777" w:rsidR="00E177C6" w:rsidRDefault="00C81D68">
            <w:pPr>
              <w:tabs>
                <w:tab w:val="left" w:pos="459"/>
              </w:tabs>
              <w:rPr>
                <w:rFonts w:eastAsia="Times New Roman"/>
              </w:rPr>
            </w:pPr>
            <w:r>
              <w:rPr>
                <w:rFonts w:eastAsia="Times New Roman"/>
              </w:rPr>
              <w:t xml:space="preserve">Код ЄДРПОУ </w:t>
            </w:r>
            <w:r>
              <w:rPr>
                <w:rFonts w:eastAsia="Times New Roman"/>
                <w:lang w:val="uk-UA"/>
              </w:rPr>
              <w:t xml:space="preserve"> </w:t>
            </w:r>
            <w:r>
              <w:rPr>
                <w:rFonts w:eastAsia="Times New Roman"/>
              </w:rPr>
              <w:t>________________________</w:t>
            </w:r>
          </w:p>
          <w:p w14:paraId="39D0498B" w14:textId="77777777" w:rsidR="00E177C6" w:rsidRDefault="00C81D68">
            <w:pPr>
              <w:rPr>
                <w:rFonts w:eastAsia="Times New Roman"/>
                <w:lang w:val="uk-UA"/>
              </w:rPr>
            </w:pPr>
            <w:r>
              <w:rPr>
                <w:rFonts w:eastAsia="Times New Roman"/>
              </w:rPr>
              <w:t>IBAN № _____________________________</w:t>
            </w:r>
          </w:p>
          <w:p w14:paraId="06A23117" w14:textId="77777777" w:rsidR="00E177C6" w:rsidRDefault="00C81D68">
            <w:pPr>
              <w:rPr>
                <w:rFonts w:eastAsia="Times New Roman"/>
                <w:lang w:val="uk-UA"/>
              </w:rPr>
            </w:pPr>
            <w:r>
              <w:rPr>
                <w:rFonts w:eastAsia="Times New Roman"/>
                <w:lang w:val="uk-UA"/>
              </w:rPr>
              <w:t>_____________________________________</w:t>
            </w:r>
          </w:p>
          <w:p w14:paraId="1741FFCC" w14:textId="77777777" w:rsidR="00E177C6" w:rsidRDefault="00C81D68">
            <w:pPr>
              <w:rPr>
                <w:rFonts w:eastAsia="Times New Roman"/>
              </w:rPr>
            </w:pPr>
            <w:r>
              <w:rPr>
                <w:rFonts w:eastAsia="Times New Roman"/>
              </w:rPr>
              <w:t>Тел. _________________________________</w:t>
            </w:r>
          </w:p>
          <w:p w14:paraId="59FEF0AD" w14:textId="77777777" w:rsidR="00E177C6" w:rsidRDefault="00E177C6">
            <w:pPr>
              <w:jc w:val="both"/>
              <w:rPr>
                <w:rFonts w:eastAsia="Times New Roman"/>
              </w:rPr>
            </w:pPr>
          </w:p>
          <w:p w14:paraId="24640633" w14:textId="77777777" w:rsidR="00E177C6" w:rsidRDefault="00E177C6">
            <w:pPr>
              <w:jc w:val="both"/>
              <w:rPr>
                <w:rFonts w:eastAsia="Times New Roman"/>
                <w:lang w:val="uk-UA"/>
              </w:rPr>
            </w:pPr>
          </w:p>
          <w:p w14:paraId="2C4E94D7" w14:textId="77777777" w:rsidR="00E177C6" w:rsidRDefault="00E177C6">
            <w:pPr>
              <w:jc w:val="both"/>
              <w:rPr>
                <w:rFonts w:eastAsia="Times New Roman"/>
                <w:lang w:val="uk-UA"/>
              </w:rPr>
            </w:pPr>
          </w:p>
          <w:p w14:paraId="5DB0CC6D" w14:textId="77777777" w:rsidR="00E177C6" w:rsidRDefault="00E177C6">
            <w:pPr>
              <w:jc w:val="both"/>
              <w:rPr>
                <w:rFonts w:eastAsia="Times New Roman"/>
                <w:lang w:val="uk-UA"/>
              </w:rPr>
            </w:pPr>
          </w:p>
          <w:p w14:paraId="629F6702" w14:textId="77777777" w:rsidR="00E177C6" w:rsidRDefault="00C81D68">
            <w:pPr>
              <w:jc w:val="both"/>
              <w:rPr>
                <w:rFonts w:eastAsia="Times New Roman"/>
              </w:rPr>
            </w:pPr>
            <w:r>
              <w:rPr>
                <w:rFonts w:eastAsia="Times New Roman"/>
              </w:rPr>
              <w:t>______________/_______________/</w:t>
            </w:r>
          </w:p>
          <w:p w14:paraId="183FA9C5" w14:textId="77777777" w:rsidR="00E177C6" w:rsidRDefault="00C81D68">
            <w:pPr>
              <w:rPr>
                <w:lang w:val="uk-UA"/>
              </w:rPr>
            </w:pPr>
            <w:r>
              <w:rPr>
                <w:lang w:val="uk-UA"/>
              </w:rPr>
              <w:t>М.П.</w:t>
            </w:r>
          </w:p>
          <w:p w14:paraId="5D60AF93" w14:textId="77777777" w:rsidR="00E177C6" w:rsidRDefault="00E177C6">
            <w:pPr>
              <w:jc w:val="both"/>
              <w:rPr>
                <w:rFonts w:eastAsia="Times New Roman"/>
                <w:lang w:val="uk-UA"/>
              </w:rPr>
            </w:pPr>
          </w:p>
          <w:p w14:paraId="613C7F67" w14:textId="77777777" w:rsidR="00E177C6" w:rsidRDefault="00C81D68">
            <w:pPr>
              <w:jc w:val="both"/>
              <w:rPr>
                <w:rFonts w:eastAsia="Times New Roman"/>
              </w:rPr>
            </w:pPr>
            <w:r>
              <w:rPr>
                <w:rFonts w:eastAsia="Times New Roman"/>
              </w:rPr>
              <w:t>___ ______________ 202_ р.</w:t>
            </w:r>
          </w:p>
          <w:p w14:paraId="68F08CEC" w14:textId="77777777" w:rsidR="00E177C6" w:rsidRDefault="00E177C6">
            <w:pPr>
              <w:shd w:val="clear" w:color="auto" w:fill="FFFFFF"/>
              <w:tabs>
                <w:tab w:val="left" w:pos="270"/>
              </w:tabs>
              <w:spacing w:line="276" w:lineRule="auto"/>
              <w:rPr>
                <w:b/>
                <w:bCs/>
                <w:color w:val="191919"/>
                <w:lang w:val="uk-UA"/>
              </w:rPr>
            </w:pPr>
          </w:p>
          <w:p w14:paraId="6F5B3942" w14:textId="77777777" w:rsidR="00E177C6" w:rsidRDefault="00E177C6">
            <w:pPr>
              <w:shd w:val="clear" w:color="auto" w:fill="FFFFFF"/>
              <w:spacing w:line="276" w:lineRule="auto"/>
              <w:jc w:val="center"/>
              <w:rPr>
                <w:b/>
                <w:bCs/>
                <w:color w:val="191919"/>
                <w:lang w:val="uk-UA"/>
              </w:rPr>
            </w:pPr>
          </w:p>
          <w:p w14:paraId="19B09F07" w14:textId="77777777" w:rsidR="00E177C6" w:rsidRDefault="00E177C6">
            <w:pPr>
              <w:shd w:val="clear" w:color="auto" w:fill="FFFFFF"/>
              <w:spacing w:line="276" w:lineRule="auto"/>
              <w:jc w:val="center"/>
              <w:rPr>
                <w:b/>
                <w:bCs/>
                <w:color w:val="191919"/>
                <w:lang w:val="uk-UA"/>
              </w:rPr>
            </w:pPr>
          </w:p>
        </w:tc>
      </w:tr>
    </w:tbl>
    <w:p w14:paraId="2B5CEB56" w14:textId="77777777" w:rsidR="00E177C6" w:rsidRDefault="00E177C6">
      <w:pPr>
        <w:suppressAutoHyphens/>
        <w:ind w:left="6379"/>
        <w:rPr>
          <w:rFonts w:eastAsia="Times New Roman"/>
          <w:bCs/>
          <w:sz w:val="23"/>
          <w:szCs w:val="23"/>
          <w:lang w:val="uk-UA" w:eastAsia="zh-CN"/>
        </w:rPr>
      </w:pPr>
      <w:bookmarkStart w:id="16" w:name="_Hlk112842380"/>
    </w:p>
    <w:p w14:paraId="26BD0335" w14:textId="77777777" w:rsidR="00E177C6" w:rsidRDefault="00E177C6">
      <w:pPr>
        <w:suppressAutoHyphens/>
        <w:ind w:left="6379"/>
        <w:rPr>
          <w:rFonts w:eastAsia="Times New Roman"/>
          <w:bCs/>
          <w:sz w:val="23"/>
          <w:szCs w:val="23"/>
          <w:lang w:val="uk-UA" w:eastAsia="zh-CN"/>
        </w:rPr>
      </w:pPr>
    </w:p>
    <w:p w14:paraId="3C30CE3D" w14:textId="77777777" w:rsidR="00E177C6" w:rsidRDefault="00E177C6">
      <w:pPr>
        <w:suppressAutoHyphens/>
        <w:ind w:left="6379"/>
        <w:rPr>
          <w:rFonts w:eastAsia="Times New Roman"/>
          <w:bCs/>
          <w:sz w:val="23"/>
          <w:szCs w:val="23"/>
          <w:lang w:val="uk-UA" w:eastAsia="zh-CN"/>
        </w:rPr>
      </w:pPr>
    </w:p>
    <w:p w14:paraId="3764C6AA" w14:textId="77777777" w:rsidR="00E177C6" w:rsidRDefault="00C81D68">
      <w:pPr>
        <w:suppressAutoHyphens/>
        <w:ind w:left="6379"/>
        <w:rPr>
          <w:rFonts w:eastAsia="Times New Roman"/>
          <w:bCs/>
          <w:sz w:val="23"/>
          <w:szCs w:val="23"/>
          <w:lang w:val="uk-UA" w:eastAsia="zh-CN"/>
        </w:rPr>
      </w:pPr>
      <w:r>
        <w:rPr>
          <w:rFonts w:eastAsia="Times New Roman"/>
          <w:bCs/>
          <w:sz w:val="23"/>
          <w:szCs w:val="23"/>
          <w:lang w:val="uk-UA" w:eastAsia="zh-CN"/>
        </w:rPr>
        <w:lastRenderedPageBreak/>
        <w:t>Додаток № 1</w:t>
      </w:r>
      <w:r>
        <w:rPr>
          <w:rFonts w:eastAsia="Times New Roman"/>
          <w:bCs/>
          <w:sz w:val="23"/>
          <w:szCs w:val="23"/>
          <w:lang w:val="uk-UA" w:eastAsia="zh-CN"/>
        </w:rPr>
        <w:br/>
        <w:t xml:space="preserve">до договору № _____________ </w:t>
      </w:r>
      <w:r>
        <w:rPr>
          <w:rFonts w:eastAsia="Times New Roman"/>
          <w:bCs/>
          <w:sz w:val="23"/>
          <w:szCs w:val="23"/>
          <w:lang w:val="uk-UA" w:eastAsia="zh-CN"/>
        </w:rPr>
        <w:br/>
        <w:t>від «____»_________ 202</w:t>
      </w:r>
      <w:r>
        <w:rPr>
          <w:rFonts w:eastAsia="Times New Roman"/>
          <w:bCs/>
          <w:sz w:val="23"/>
          <w:szCs w:val="23"/>
          <w:lang w:val="uk-UA" w:eastAsia="zh-CN"/>
        </w:rPr>
        <w:t>4</w:t>
      </w:r>
      <w:r>
        <w:rPr>
          <w:rFonts w:eastAsia="Times New Roman"/>
          <w:bCs/>
          <w:sz w:val="23"/>
          <w:szCs w:val="23"/>
          <w:lang w:val="uk-UA" w:eastAsia="zh-CN"/>
        </w:rPr>
        <w:t xml:space="preserve"> року</w:t>
      </w:r>
    </w:p>
    <w:p w14:paraId="30262CB1" w14:textId="77777777" w:rsidR="00E177C6" w:rsidRDefault="00E177C6">
      <w:pPr>
        <w:suppressAutoHyphens/>
        <w:ind w:left="6521"/>
        <w:rPr>
          <w:rFonts w:eastAsia="Times New Roman"/>
          <w:bCs/>
          <w:sz w:val="23"/>
          <w:szCs w:val="23"/>
          <w:lang w:val="uk-UA" w:eastAsia="zh-CN"/>
        </w:rPr>
      </w:pPr>
    </w:p>
    <w:p w14:paraId="438D6056" w14:textId="77777777" w:rsidR="00E177C6" w:rsidRDefault="00C81D68">
      <w:pPr>
        <w:suppressAutoHyphens/>
        <w:jc w:val="center"/>
        <w:rPr>
          <w:rFonts w:eastAsia="Times New Roman"/>
          <w:b/>
          <w:sz w:val="23"/>
          <w:szCs w:val="23"/>
          <w:lang w:val="uk-UA" w:eastAsia="zh-CN"/>
        </w:rPr>
      </w:pPr>
      <w:r>
        <w:rPr>
          <w:rFonts w:eastAsia="Times New Roman"/>
          <w:b/>
          <w:sz w:val="23"/>
          <w:szCs w:val="23"/>
          <w:lang w:val="uk-UA" w:eastAsia="zh-CN"/>
        </w:rPr>
        <w:t xml:space="preserve">Специфікація </w:t>
      </w:r>
    </w:p>
    <w:p w14:paraId="21B59B83" w14:textId="77777777" w:rsidR="00E177C6" w:rsidRDefault="00E177C6">
      <w:pPr>
        <w:suppressAutoHyphens/>
        <w:jc w:val="center"/>
        <w:rPr>
          <w:rFonts w:eastAsia="Times New Roman"/>
          <w:sz w:val="23"/>
          <w:szCs w:val="23"/>
          <w:lang w:val="uk-UA" w:eastAsia="zh-C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18"/>
        <w:gridCol w:w="1163"/>
        <w:gridCol w:w="1417"/>
        <w:gridCol w:w="1985"/>
        <w:gridCol w:w="1701"/>
      </w:tblGrid>
      <w:tr w:rsidR="00E177C6" w14:paraId="0D15FCEE" w14:textId="77777777">
        <w:trPr>
          <w:trHeight w:val="525"/>
        </w:trPr>
        <w:tc>
          <w:tcPr>
            <w:tcW w:w="421" w:type="dxa"/>
            <w:vAlign w:val="center"/>
          </w:tcPr>
          <w:p w14:paraId="4F1BA304" w14:textId="77777777" w:rsidR="00E177C6" w:rsidRDefault="00C81D68">
            <w:pPr>
              <w:suppressAutoHyphens/>
              <w:ind w:right="-108"/>
              <w:rPr>
                <w:rFonts w:eastAsia="Times New Roman"/>
                <w:bCs/>
                <w:sz w:val="23"/>
                <w:szCs w:val="23"/>
                <w:lang w:val="uk-UA" w:eastAsia="zh-CN"/>
              </w:rPr>
            </w:pPr>
            <w:r>
              <w:rPr>
                <w:rFonts w:eastAsia="Times New Roman"/>
                <w:bCs/>
                <w:sz w:val="23"/>
                <w:szCs w:val="23"/>
                <w:lang w:val="uk-UA" w:eastAsia="zh-CN"/>
              </w:rPr>
              <w:t xml:space="preserve">№ з/п </w:t>
            </w:r>
          </w:p>
        </w:tc>
        <w:tc>
          <w:tcPr>
            <w:tcW w:w="3118" w:type="dxa"/>
            <w:noWrap/>
            <w:vAlign w:val="center"/>
          </w:tcPr>
          <w:p w14:paraId="7249B3A8" w14:textId="77777777" w:rsidR="00E177C6" w:rsidRDefault="00C81D68">
            <w:pPr>
              <w:suppressAutoHyphens/>
              <w:jc w:val="center"/>
              <w:rPr>
                <w:rFonts w:eastAsia="Times New Roman"/>
                <w:bCs/>
                <w:sz w:val="23"/>
                <w:szCs w:val="23"/>
                <w:lang w:val="uk-UA" w:eastAsia="zh-CN"/>
              </w:rPr>
            </w:pPr>
            <w:r>
              <w:rPr>
                <w:rFonts w:eastAsia="Times New Roman"/>
                <w:bCs/>
                <w:sz w:val="23"/>
                <w:szCs w:val="23"/>
                <w:lang w:val="uk-UA" w:eastAsia="zh-CN"/>
              </w:rPr>
              <w:t>Найменування товару</w:t>
            </w:r>
          </w:p>
        </w:tc>
        <w:tc>
          <w:tcPr>
            <w:tcW w:w="1163" w:type="dxa"/>
            <w:vAlign w:val="center"/>
          </w:tcPr>
          <w:p w14:paraId="107E20C1" w14:textId="77777777" w:rsidR="00E177C6" w:rsidRDefault="00C81D68">
            <w:pPr>
              <w:tabs>
                <w:tab w:val="left" w:pos="1026"/>
              </w:tabs>
              <w:suppressAutoHyphens/>
              <w:ind w:right="-141"/>
              <w:rPr>
                <w:rFonts w:eastAsia="Times New Roman"/>
                <w:bCs/>
                <w:sz w:val="23"/>
                <w:szCs w:val="23"/>
                <w:lang w:val="uk-UA" w:eastAsia="zh-CN"/>
              </w:rPr>
            </w:pPr>
            <w:r>
              <w:rPr>
                <w:rFonts w:eastAsia="Times New Roman"/>
                <w:bCs/>
                <w:sz w:val="23"/>
                <w:szCs w:val="23"/>
                <w:lang w:val="uk-UA" w:eastAsia="zh-CN"/>
              </w:rPr>
              <w:t>Одиниця</w:t>
            </w:r>
          </w:p>
          <w:p w14:paraId="51BB552B" w14:textId="77777777" w:rsidR="00E177C6" w:rsidRDefault="00C81D68">
            <w:pPr>
              <w:suppressAutoHyphens/>
              <w:jc w:val="center"/>
              <w:rPr>
                <w:rFonts w:eastAsia="Times New Roman"/>
                <w:bCs/>
                <w:sz w:val="23"/>
                <w:szCs w:val="23"/>
                <w:lang w:val="uk-UA" w:eastAsia="zh-CN"/>
              </w:rPr>
            </w:pPr>
            <w:r>
              <w:rPr>
                <w:rFonts w:eastAsia="Times New Roman"/>
                <w:bCs/>
                <w:sz w:val="23"/>
                <w:szCs w:val="23"/>
                <w:lang w:val="uk-UA" w:eastAsia="zh-CN"/>
              </w:rPr>
              <w:t>виміру</w:t>
            </w:r>
          </w:p>
        </w:tc>
        <w:tc>
          <w:tcPr>
            <w:tcW w:w="1417" w:type="dxa"/>
            <w:vAlign w:val="center"/>
          </w:tcPr>
          <w:p w14:paraId="1ABF3049" w14:textId="77777777" w:rsidR="00E177C6" w:rsidRDefault="00C81D68">
            <w:pPr>
              <w:suppressAutoHyphens/>
              <w:jc w:val="center"/>
              <w:rPr>
                <w:rFonts w:eastAsia="Times New Roman"/>
                <w:bCs/>
                <w:sz w:val="23"/>
                <w:szCs w:val="23"/>
                <w:lang w:val="uk-UA" w:eastAsia="zh-CN"/>
              </w:rPr>
            </w:pPr>
            <w:r>
              <w:rPr>
                <w:rFonts w:eastAsia="Times New Roman"/>
                <w:bCs/>
                <w:sz w:val="23"/>
                <w:szCs w:val="23"/>
                <w:lang w:val="uk-UA" w:eastAsia="zh-CN"/>
              </w:rPr>
              <w:t>Кількість</w:t>
            </w:r>
          </w:p>
        </w:tc>
        <w:tc>
          <w:tcPr>
            <w:tcW w:w="1985" w:type="dxa"/>
            <w:vAlign w:val="center"/>
          </w:tcPr>
          <w:p w14:paraId="33AC15F2" w14:textId="77777777" w:rsidR="00E177C6" w:rsidRDefault="00C81D68">
            <w:pPr>
              <w:tabs>
                <w:tab w:val="left" w:pos="1735"/>
              </w:tabs>
              <w:suppressAutoHyphens/>
              <w:ind w:right="-108"/>
              <w:jc w:val="center"/>
              <w:rPr>
                <w:rFonts w:eastAsia="Times New Roman"/>
                <w:bCs/>
                <w:sz w:val="23"/>
                <w:szCs w:val="23"/>
                <w:lang w:val="uk-UA" w:eastAsia="zh-CN"/>
              </w:rPr>
            </w:pPr>
            <w:r>
              <w:rPr>
                <w:rFonts w:eastAsia="Times New Roman"/>
                <w:bCs/>
                <w:sz w:val="23"/>
                <w:szCs w:val="23"/>
                <w:lang w:val="uk-UA" w:eastAsia="zh-CN"/>
              </w:rPr>
              <w:t>Ціна за одиницю</w:t>
            </w:r>
          </w:p>
          <w:p w14:paraId="6BD2ABF2" w14:textId="77777777" w:rsidR="00E177C6" w:rsidRDefault="00C81D68">
            <w:pPr>
              <w:suppressAutoHyphens/>
              <w:ind w:right="-141"/>
              <w:jc w:val="center"/>
              <w:rPr>
                <w:rFonts w:eastAsia="Times New Roman"/>
                <w:bCs/>
                <w:sz w:val="23"/>
                <w:szCs w:val="23"/>
                <w:lang w:val="uk-UA" w:eastAsia="zh-CN"/>
              </w:rPr>
            </w:pPr>
            <w:r>
              <w:rPr>
                <w:rFonts w:eastAsia="Times New Roman"/>
                <w:bCs/>
                <w:sz w:val="23"/>
                <w:szCs w:val="23"/>
                <w:lang w:val="uk-UA" w:eastAsia="zh-CN"/>
              </w:rPr>
              <w:t>з ПДВ, грн.</w:t>
            </w:r>
          </w:p>
        </w:tc>
        <w:tc>
          <w:tcPr>
            <w:tcW w:w="1701" w:type="dxa"/>
            <w:vAlign w:val="center"/>
          </w:tcPr>
          <w:p w14:paraId="0C1B4440" w14:textId="77777777" w:rsidR="00E177C6" w:rsidRDefault="00C81D68">
            <w:pPr>
              <w:suppressAutoHyphens/>
              <w:jc w:val="center"/>
              <w:rPr>
                <w:rFonts w:eastAsia="Times New Roman"/>
                <w:bCs/>
                <w:sz w:val="23"/>
                <w:szCs w:val="23"/>
                <w:lang w:val="uk-UA" w:eastAsia="zh-CN"/>
              </w:rPr>
            </w:pPr>
            <w:r>
              <w:rPr>
                <w:rFonts w:eastAsia="Times New Roman"/>
                <w:bCs/>
                <w:sz w:val="23"/>
                <w:szCs w:val="23"/>
                <w:lang w:val="uk-UA" w:eastAsia="zh-CN"/>
              </w:rPr>
              <w:t xml:space="preserve">Сума з ПДВ, </w:t>
            </w:r>
            <w:r>
              <w:rPr>
                <w:rFonts w:eastAsia="Times New Roman"/>
                <w:bCs/>
                <w:sz w:val="23"/>
                <w:szCs w:val="23"/>
                <w:lang w:val="uk-UA" w:eastAsia="zh-CN"/>
              </w:rPr>
              <w:t>грн.</w:t>
            </w:r>
          </w:p>
        </w:tc>
      </w:tr>
      <w:tr w:rsidR="00E177C6" w14:paraId="53E14282" w14:textId="77777777">
        <w:trPr>
          <w:trHeight w:val="515"/>
        </w:trPr>
        <w:tc>
          <w:tcPr>
            <w:tcW w:w="421" w:type="dxa"/>
            <w:noWrap/>
            <w:vAlign w:val="center"/>
          </w:tcPr>
          <w:p w14:paraId="1F94FA59" w14:textId="77777777" w:rsidR="00E177C6" w:rsidRDefault="00C81D68">
            <w:pPr>
              <w:suppressAutoHyphens/>
              <w:jc w:val="center"/>
              <w:rPr>
                <w:rFonts w:eastAsia="Times New Roman"/>
                <w:bCs/>
                <w:sz w:val="23"/>
                <w:szCs w:val="23"/>
                <w:lang w:val="uk-UA" w:eastAsia="zh-CN"/>
              </w:rPr>
            </w:pPr>
            <w:r>
              <w:rPr>
                <w:rFonts w:eastAsia="Times New Roman"/>
                <w:bCs/>
                <w:sz w:val="23"/>
                <w:szCs w:val="23"/>
                <w:lang w:val="uk-UA" w:eastAsia="zh-CN"/>
              </w:rPr>
              <w:t>1</w:t>
            </w:r>
          </w:p>
        </w:tc>
        <w:tc>
          <w:tcPr>
            <w:tcW w:w="3118" w:type="dxa"/>
            <w:vAlign w:val="center"/>
          </w:tcPr>
          <w:p w14:paraId="3154F18A" w14:textId="77777777" w:rsidR="00E177C6" w:rsidRDefault="00E177C6">
            <w:pPr>
              <w:suppressAutoHyphens/>
              <w:ind w:left="-50"/>
              <w:rPr>
                <w:rFonts w:eastAsia="Times New Roman"/>
                <w:bCs/>
                <w:sz w:val="23"/>
                <w:szCs w:val="23"/>
                <w:lang w:val="uk-UA" w:eastAsia="zh-CN"/>
              </w:rPr>
            </w:pPr>
          </w:p>
        </w:tc>
        <w:tc>
          <w:tcPr>
            <w:tcW w:w="1163" w:type="dxa"/>
            <w:vAlign w:val="center"/>
          </w:tcPr>
          <w:p w14:paraId="22C3005E" w14:textId="77777777" w:rsidR="00E177C6" w:rsidRDefault="00E177C6">
            <w:pPr>
              <w:suppressAutoHyphens/>
              <w:jc w:val="center"/>
              <w:rPr>
                <w:rFonts w:eastAsia="Times New Roman"/>
                <w:bCs/>
                <w:sz w:val="23"/>
                <w:szCs w:val="23"/>
                <w:lang w:val="uk-UA" w:eastAsia="zh-CN"/>
              </w:rPr>
            </w:pPr>
          </w:p>
        </w:tc>
        <w:tc>
          <w:tcPr>
            <w:tcW w:w="1417" w:type="dxa"/>
            <w:noWrap/>
            <w:vAlign w:val="center"/>
          </w:tcPr>
          <w:p w14:paraId="2DF1E9B2" w14:textId="77777777" w:rsidR="00E177C6" w:rsidRDefault="00E177C6">
            <w:pPr>
              <w:suppressAutoHyphens/>
              <w:jc w:val="center"/>
              <w:rPr>
                <w:rFonts w:eastAsia="Times New Roman"/>
                <w:bCs/>
                <w:sz w:val="23"/>
                <w:szCs w:val="23"/>
                <w:lang w:val="uk-UA" w:eastAsia="zh-CN"/>
              </w:rPr>
            </w:pPr>
          </w:p>
        </w:tc>
        <w:tc>
          <w:tcPr>
            <w:tcW w:w="1985" w:type="dxa"/>
            <w:vAlign w:val="center"/>
          </w:tcPr>
          <w:p w14:paraId="349F1972" w14:textId="77777777" w:rsidR="00E177C6" w:rsidRDefault="00E177C6">
            <w:pPr>
              <w:suppressAutoHyphens/>
              <w:ind w:left="-122" w:right="-117"/>
              <w:jc w:val="center"/>
              <w:rPr>
                <w:rFonts w:eastAsia="Times New Roman"/>
                <w:bCs/>
                <w:sz w:val="23"/>
                <w:szCs w:val="23"/>
                <w:lang w:val="uk-UA" w:eastAsia="zh-CN"/>
              </w:rPr>
            </w:pPr>
          </w:p>
        </w:tc>
        <w:tc>
          <w:tcPr>
            <w:tcW w:w="1701" w:type="dxa"/>
            <w:vAlign w:val="center"/>
          </w:tcPr>
          <w:p w14:paraId="56A004B4" w14:textId="77777777" w:rsidR="00E177C6" w:rsidRDefault="00E177C6">
            <w:pPr>
              <w:suppressAutoHyphens/>
              <w:jc w:val="center"/>
              <w:rPr>
                <w:rFonts w:eastAsia="Times New Roman"/>
                <w:bCs/>
                <w:sz w:val="23"/>
                <w:szCs w:val="23"/>
                <w:lang w:val="uk-UA" w:eastAsia="zh-CN"/>
              </w:rPr>
            </w:pPr>
          </w:p>
        </w:tc>
      </w:tr>
      <w:tr w:rsidR="00E177C6" w14:paraId="580AAC17" w14:textId="77777777">
        <w:trPr>
          <w:trHeight w:val="515"/>
        </w:trPr>
        <w:tc>
          <w:tcPr>
            <w:tcW w:w="421" w:type="dxa"/>
            <w:noWrap/>
            <w:vAlign w:val="center"/>
          </w:tcPr>
          <w:p w14:paraId="03C15C42" w14:textId="77777777" w:rsidR="00E177C6" w:rsidRDefault="00C81D68">
            <w:pPr>
              <w:suppressAutoHyphens/>
              <w:jc w:val="center"/>
              <w:rPr>
                <w:rFonts w:eastAsia="Times New Roman"/>
                <w:bCs/>
                <w:sz w:val="23"/>
                <w:szCs w:val="23"/>
                <w:lang w:val="uk-UA" w:eastAsia="zh-CN"/>
              </w:rPr>
            </w:pPr>
            <w:r>
              <w:rPr>
                <w:rFonts w:eastAsia="Times New Roman"/>
                <w:bCs/>
                <w:sz w:val="23"/>
                <w:szCs w:val="23"/>
                <w:lang w:val="uk-UA" w:eastAsia="zh-CN"/>
              </w:rPr>
              <w:t>2</w:t>
            </w:r>
          </w:p>
        </w:tc>
        <w:tc>
          <w:tcPr>
            <w:tcW w:w="3118" w:type="dxa"/>
            <w:vAlign w:val="center"/>
          </w:tcPr>
          <w:p w14:paraId="2BFCFA16" w14:textId="77777777" w:rsidR="00E177C6" w:rsidRDefault="00E177C6">
            <w:pPr>
              <w:suppressAutoHyphens/>
              <w:ind w:left="-50"/>
              <w:rPr>
                <w:rFonts w:eastAsia="Times New Roman"/>
                <w:bCs/>
                <w:sz w:val="23"/>
                <w:szCs w:val="23"/>
                <w:lang w:val="uk-UA" w:eastAsia="zh-CN"/>
              </w:rPr>
            </w:pPr>
          </w:p>
        </w:tc>
        <w:tc>
          <w:tcPr>
            <w:tcW w:w="1163" w:type="dxa"/>
            <w:vAlign w:val="center"/>
          </w:tcPr>
          <w:p w14:paraId="2312FAFB" w14:textId="77777777" w:rsidR="00E177C6" w:rsidRDefault="00E177C6">
            <w:pPr>
              <w:suppressAutoHyphens/>
              <w:jc w:val="center"/>
              <w:rPr>
                <w:rFonts w:eastAsia="Times New Roman"/>
                <w:bCs/>
                <w:sz w:val="23"/>
                <w:szCs w:val="23"/>
                <w:lang w:val="uk-UA" w:eastAsia="zh-CN"/>
              </w:rPr>
            </w:pPr>
          </w:p>
        </w:tc>
        <w:tc>
          <w:tcPr>
            <w:tcW w:w="1417" w:type="dxa"/>
            <w:noWrap/>
            <w:vAlign w:val="center"/>
          </w:tcPr>
          <w:p w14:paraId="2A33329F" w14:textId="77777777" w:rsidR="00E177C6" w:rsidRDefault="00E177C6">
            <w:pPr>
              <w:suppressAutoHyphens/>
              <w:jc w:val="center"/>
              <w:rPr>
                <w:rFonts w:eastAsia="Times New Roman"/>
                <w:bCs/>
                <w:sz w:val="23"/>
                <w:szCs w:val="23"/>
                <w:lang w:val="uk-UA" w:eastAsia="zh-CN"/>
              </w:rPr>
            </w:pPr>
          </w:p>
        </w:tc>
        <w:tc>
          <w:tcPr>
            <w:tcW w:w="1985" w:type="dxa"/>
            <w:vAlign w:val="center"/>
          </w:tcPr>
          <w:p w14:paraId="0929C386" w14:textId="77777777" w:rsidR="00E177C6" w:rsidRDefault="00E177C6">
            <w:pPr>
              <w:suppressAutoHyphens/>
              <w:ind w:left="-122" w:right="-117"/>
              <w:jc w:val="center"/>
              <w:rPr>
                <w:rFonts w:eastAsia="Times New Roman"/>
                <w:bCs/>
                <w:sz w:val="23"/>
                <w:szCs w:val="23"/>
                <w:lang w:val="uk-UA" w:eastAsia="zh-CN"/>
              </w:rPr>
            </w:pPr>
          </w:p>
        </w:tc>
        <w:tc>
          <w:tcPr>
            <w:tcW w:w="1701" w:type="dxa"/>
            <w:vAlign w:val="center"/>
          </w:tcPr>
          <w:p w14:paraId="223EA347" w14:textId="77777777" w:rsidR="00E177C6" w:rsidRDefault="00E177C6">
            <w:pPr>
              <w:suppressAutoHyphens/>
              <w:jc w:val="center"/>
              <w:rPr>
                <w:rFonts w:eastAsia="Times New Roman"/>
                <w:bCs/>
                <w:sz w:val="23"/>
                <w:szCs w:val="23"/>
                <w:lang w:val="uk-UA" w:eastAsia="zh-CN"/>
              </w:rPr>
            </w:pPr>
          </w:p>
        </w:tc>
      </w:tr>
      <w:tr w:rsidR="00E177C6" w14:paraId="6D0B9BA5" w14:textId="77777777">
        <w:trPr>
          <w:trHeight w:val="415"/>
        </w:trPr>
        <w:tc>
          <w:tcPr>
            <w:tcW w:w="8104" w:type="dxa"/>
            <w:gridSpan w:val="5"/>
            <w:noWrap/>
            <w:vAlign w:val="center"/>
          </w:tcPr>
          <w:p w14:paraId="2C78CB45" w14:textId="77777777" w:rsidR="00E177C6" w:rsidRDefault="00C81D68">
            <w:pPr>
              <w:suppressAutoHyphens/>
              <w:ind w:left="-44"/>
              <w:jc w:val="right"/>
              <w:rPr>
                <w:rFonts w:eastAsia="Times New Roman"/>
                <w:b/>
                <w:sz w:val="23"/>
                <w:szCs w:val="23"/>
                <w:lang w:val="uk-UA" w:eastAsia="zh-CN"/>
              </w:rPr>
            </w:pPr>
            <w:r>
              <w:rPr>
                <w:rFonts w:eastAsia="Times New Roman"/>
                <w:b/>
                <w:sz w:val="23"/>
                <w:szCs w:val="23"/>
                <w:lang w:val="uk-UA" w:eastAsia="zh-CN"/>
              </w:rPr>
              <w:t>Всього з ПДВ:</w:t>
            </w:r>
          </w:p>
        </w:tc>
        <w:tc>
          <w:tcPr>
            <w:tcW w:w="1701" w:type="dxa"/>
            <w:vAlign w:val="center"/>
          </w:tcPr>
          <w:p w14:paraId="311AD289" w14:textId="77777777" w:rsidR="00E177C6" w:rsidRDefault="00E177C6">
            <w:pPr>
              <w:suppressAutoHyphens/>
              <w:ind w:left="-44"/>
              <w:jc w:val="center"/>
              <w:rPr>
                <w:rFonts w:eastAsia="Times New Roman"/>
                <w:b/>
                <w:sz w:val="23"/>
                <w:szCs w:val="23"/>
                <w:lang w:val="uk-UA" w:eastAsia="zh-CN"/>
              </w:rPr>
            </w:pPr>
          </w:p>
        </w:tc>
      </w:tr>
      <w:tr w:rsidR="00E177C6" w14:paraId="18919A68" w14:textId="77777777">
        <w:trPr>
          <w:trHeight w:val="415"/>
        </w:trPr>
        <w:tc>
          <w:tcPr>
            <w:tcW w:w="8104" w:type="dxa"/>
            <w:gridSpan w:val="5"/>
            <w:noWrap/>
            <w:vAlign w:val="center"/>
          </w:tcPr>
          <w:p w14:paraId="715F0CE3" w14:textId="77777777" w:rsidR="00E177C6" w:rsidRDefault="00C81D68">
            <w:pPr>
              <w:suppressAutoHyphens/>
              <w:ind w:left="-44"/>
              <w:jc w:val="right"/>
              <w:rPr>
                <w:rFonts w:eastAsia="Times New Roman"/>
                <w:b/>
                <w:sz w:val="23"/>
                <w:szCs w:val="23"/>
                <w:lang w:val="uk-UA" w:eastAsia="zh-CN"/>
              </w:rPr>
            </w:pPr>
            <w:r>
              <w:rPr>
                <w:rFonts w:eastAsia="Times New Roman"/>
                <w:b/>
                <w:sz w:val="23"/>
                <w:szCs w:val="23"/>
                <w:lang w:val="uk-UA" w:eastAsia="zh-CN"/>
              </w:rPr>
              <w:t>ПДВ:</w:t>
            </w:r>
          </w:p>
        </w:tc>
        <w:tc>
          <w:tcPr>
            <w:tcW w:w="1701" w:type="dxa"/>
            <w:vAlign w:val="center"/>
          </w:tcPr>
          <w:p w14:paraId="667E5BB8" w14:textId="77777777" w:rsidR="00E177C6" w:rsidRDefault="00E177C6">
            <w:pPr>
              <w:suppressAutoHyphens/>
              <w:ind w:left="-44"/>
              <w:jc w:val="center"/>
              <w:rPr>
                <w:rFonts w:eastAsia="Times New Roman"/>
                <w:b/>
                <w:sz w:val="23"/>
                <w:szCs w:val="23"/>
                <w:lang w:val="uk-UA" w:eastAsia="zh-CN"/>
              </w:rPr>
            </w:pPr>
          </w:p>
        </w:tc>
      </w:tr>
    </w:tbl>
    <w:p w14:paraId="24DD4539" w14:textId="77777777" w:rsidR="00E177C6" w:rsidRDefault="00E177C6">
      <w:pPr>
        <w:suppressAutoHyphens/>
        <w:rPr>
          <w:rFonts w:eastAsia="Times New Roman"/>
          <w:bCs/>
          <w:sz w:val="23"/>
          <w:szCs w:val="23"/>
          <w:lang w:val="uk-UA" w:eastAsia="zh-CN"/>
        </w:rPr>
      </w:pPr>
    </w:p>
    <w:p w14:paraId="57B57372" w14:textId="77777777" w:rsidR="00E177C6" w:rsidRDefault="00C81D68">
      <w:pPr>
        <w:suppressAutoHyphens/>
        <w:ind w:firstLine="567"/>
        <w:jc w:val="both"/>
        <w:rPr>
          <w:rFonts w:eastAsia="Times New Roman"/>
          <w:b/>
          <w:bCs/>
          <w:sz w:val="22"/>
          <w:szCs w:val="22"/>
          <w:lang w:val="uk-UA" w:eastAsia="uk-UA"/>
        </w:rPr>
      </w:pPr>
      <w:r>
        <w:rPr>
          <w:rFonts w:eastAsia="Times New Roman"/>
          <w:b/>
          <w:bCs/>
          <w:sz w:val="22"/>
          <w:szCs w:val="22"/>
          <w:lang w:val="uk-UA" w:eastAsia="uk-UA"/>
        </w:rPr>
        <w:t>Загальна вартість  складає ______________ грн (__________________________ грн __ коп.), у тому числі ПДВ __________________ грн (_____________________              грн ____ коп.).</w:t>
      </w:r>
    </w:p>
    <w:p w14:paraId="671AD126" w14:textId="77777777" w:rsidR="00E177C6" w:rsidRDefault="00E177C6">
      <w:pPr>
        <w:suppressAutoHyphens/>
        <w:ind w:firstLine="567"/>
        <w:jc w:val="both"/>
        <w:rPr>
          <w:rFonts w:eastAsia="Times New Roman"/>
          <w:b/>
          <w:bCs/>
          <w:sz w:val="22"/>
          <w:szCs w:val="22"/>
          <w:lang w:val="uk-UA" w:eastAsia="uk-UA"/>
        </w:rPr>
      </w:pPr>
    </w:p>
    <w:p w14:paraId="0AD69EDC" w14:textId="77777777" w:rsidR="00E177C6" w:rsidRDefault="00E177C6">
      <w:pPr>
        <w:suppressAutoHyphens/>
        <w:ind w:firstLine="567"/>
        <w:jc w:val="both"/>
        <w:rPr>
          <w:rFonts w:eastAsia="Times New Roman"/>
          <w:b/>
          <w:bCs/>
          <w:sz w:val="22"/>
          <w:szCs w:val="22"/>
          <w:lang w:val="uk-UA" w:eastAsia="uk-UA"/>
        </w:rPr>
      </w:pPr>
    </w:p>
    <w:p w14:paraId="669921A8" w14:textId="77777777" w:rsidR="00E177C6" w:rsidRDefault="00E177C6">
      <w:pPr>
        <w:suppressAutoHyphens/>
        <w:ind w:firstLine="567"/>
        <w:jc w:val="both"/>
        <w:rPr>
          <w:rFonts w:eastAsia="Times New Roman"/>
          <w:b/>
          <w:bCs/>
          <w:sz w:val="22"/>
          <w:szCs w:val="22"/>
          <w:lang w:val="uk-UA" w:eastAsia="uk-UA"/>
        </w:rPr>
      </w:pPr>
    </w:p>
    <w:p w14:paraId="1BAD0BAA" w14:textId="77777777" w:rsidR="00E177C6" w:rsidRDefault="00E177C6">
      <w:pPr>
        <w:suppressAutoHyphens/>
        <w:ind w:firstLine="567"/>
        <w:jc w:val="both"/>
        <w:rPr>
          <w:rFonts w:eastAsia="Times New Roman"/>
          <w:b/>
          <w:bCs/>
          <w:sz w:val="22"/>
          <w:szCs w:val="22"/>
          <w:lang w:val="uk-UA" w:eastAsia="uk-UA"/>
        </w:rPr>
      </w:pPr>
    </w:p>
    <w:p w14:paraId="58A5463C" w14:textId="77777777" w:rsidR="00E177C6" w:rsidRDefault="00E177C6">
      <w:pPr>
        <w:suppressAutoHyphens/>
        <w:ind w:firstLine="567"/>
        <w:jc w:val="both"/>
        <w:rPr>
          <w:rFonts w:eastAsia="Times New Roman"/>
          <w:b/>
          <w:bCs/>
          <w:sz w:val="22"/>
          <w:szCs w:val="22"/>
          <w:lang w:val="uk-UA" w:eastAsia="uk-UA"/>
        </w:rPr>
      </w:pPr>
    </w:p>
    <w:p w14:paraId="57843E97" w14:textId="77777777" w:rsidR="00E177C6" w:rsidRDefault="00E177C6">
      <w:pPr>
        <w:suppressAutoHyphens/>
        <w:ind w:firstLine="567"/>
        <w:jc w:val="both"/>
        <w:rPr>
          <w:rFonts w:eastAsia="Times New Roman"/>
          <w:b/>
          <w:bCs/>
          <w:sz w:val="22"/>
          <w:szCs w:val="22"/>
          <w:lang w:val="uk-UA" w:eastAsia="uk-UA"/>
        </w:rPr>
      </w:pPr>
    </w:p>
    <w:p w14:paraId="07621C0C" w14:textId="77777777" w:rsidR="00E177C6" w:rsidRDefault="00E177C6">
      <w:pPr>
        <w:suppressAutoHyphens/>
        <w:ind w:firstLine="567"/>
        <w:jc w:val="both"/>
        <w:rPr>
          <w:rFonts w:eastAsia="Times New Roman"/>
          <w:b/>
          <w:bCs/>
          <w:sz w:val="22"/>
          <w:szCs w:val="22"/>
          <w:lang w:val="uk-UA" w:eastAsia="uk-UA"/>
        </w:rPr>
      </w:pPr>
    </w:p>
    <w:tbl>
      <w:tblPr>
        <w:tblW w:w="9859" w:type="dxa"/>
        <w:tblLayout w:type="fixed"/>
        <w:tblLook w:val="04A0" w:firstRow="1" w:lastRow="0" w:firstColumn="1" w:lastColumn="0" w:noHBand="0" w:noVBand="1"/>
      </w:tblPr>
      <w:tblGrid>
        <w:gridCol w:w="4968"/>
        <w:gridCol w:w="4891"/>
      </w:tblGrid>
      <w:tr w:rsidR="00E177C6" w14:paraId="28AAB9BB" w14:textId="77777777">
        <w:trPr>
          <w:trHeight w:val="340"/>
        </w:trPr>
        <w:tc>
          <w:tcPr>
            <w:tcW w:w="4968" w:type="dxa"/>
          </w:tcPr>
          <w:p w14:paraId="59DAAF21" w14:textId="77777777" w:rsidR="00E177C6" w:rsidRDefault="00C81D68">
            <w:pPr>
              <w:shd w:val="clear" w:color="auto" w:fill="FFFFFF"/>
              <w:spacing w:line="276" w:lineRule="auto"/>
              <w:ind w:left="34"/>
              <w:contextualSpacing/>
              <w:jc w:val="center"/>
              <w:rPr>
                <w:b/>
                <w:bCs/>
                <w:color w:val="191919"/>
                <w:lang w:val="uk-UA"/>
              </w:rPr>
            </w:pPr>
            <w:r>
              <w:rPr>
                <w:b/>
                <w:bCs/>
                <w:color w:val="191919"/>
                <w:sz w:val="22"/>
                <w:szCs w:val="22"/>
                <w:lang w:val="uk-UA"/>
              </w:rPr>
              <w:t>ЗАМОВНИК:</w:t>
            </w:r>
          </w:p>
          <w:p w14:paraId="357D7CBA" w14:textId="77777777" w:rsidR="00E177C6" w:rsidRDefault="00C81D68">
            <w:pPr>
              <w:shd w:val="clear" w:color="auto" w:fill="FFFFFF"/>
              <w:rPr>
                <w:rFonts w:eastAsia="Times New Roman"/>
                <w:i/>
                <w:lang w:val="uk-UA"/>
              </w:rPr>
            </w:pPr>
            <w:r>
              <w:rPr>
                <w:rFonts w:eastAsia="Times New Roman"/>
                <w:i/>
                <w:lang w:val="uk-UA"/>
              </w:rPr>
              <w:t xml:space="preserve">Відділ </w:t>
            </w:r>
            <w:r>
              <w:rPr>
                <w:rFonts w:eastAsia="Times New Roman"/>
                <w:i/>
                <w:lang w:val="uk-UA"/>
              </w:rPr>
              <w:t>освіти Іванківської селищної ради</w:t>
            </w:r>
          </w:p>
          <w:p w14:paraId="2A26A917" w14:textId="77777777" w:rsidR="00E177C6" w:rsidRDefault="00E177C6">
            <w:pPr>
              <w:shd w:val="clear" w:color="auto" w:fill="FFFFFF"/>
              <w:rPr>
                <w:rFonts w:eastAsia="Times New Roman"/>
                <w:lang w:val="uk-UA"/>
              </w:rPr>
            </w:pPr>
          </w:p>
          <w:p w14:paraId="28318FB4" w14:textId="77777777" w:rsidR="00E177C6" w:rsidRDefault="00C81D68">
            <w:pPr>
              <w:shd w:val="clear" w:color="auto" w:fill="FFFFFF"/>
              <w:rPr>
                <w:rFonts w:eastAsia="Times New Roman"/>
                <w:lang w:val="uk-UA"/>
              </w:rPr>
            </w:pPr>
            <w:r>
              <w:rPr>
                <w:rFonts w:eastAsia="Times New Roman"/>
                <w:lang w:val="uk-UA"/>
              </w:rPr>
              <w:t>Місцезнаходження: 07201,Київська обл., смт.Іванків, вул.Івана Проскури,42</w:t>
            </w:r>
          </w:p>
          <w:p w14:paraId="1062B6A6" w14:textId="77777777" w:rsidR="00E177C6" w:rsidRDefault="00C81D68">
            <w:pPr>
              <w:tabs>
                <w:tab w:val="left" w:pos="459"/>
              </w:tabs>
              <w:rPr>
                <w:rFonts w:eastAsia="Times New Roman"/>
                <w:lang w:val="uk-UA"/>
              </w:rPr>
            </w:pPr>
            <w:r>
              <w:rPr>
                <w:rFonts w:eastAsia="Times New Roman"/>
              </w:rPr>
              <w:t xml:space="preserve">Код ЄДРПОУ </w:t>
            </w:r>
            <w:r>
              <w:rPr>
                <w:rFonts w:eastAsia="Times New Roman"/>
                <w:lang w:val="uk-UA"/>
              </w:rPr>
              <w:t xml:space="preserve"> 44031188</w:t>
            </w:r>
          </w:p>
          <w:p w14:paraId="3605B202" w14:textId="77777777" w:rsidR="00E177C6" w:rsidRDefault="00C81D68">
            <w:pPr>
              <w:rPr>
                <w:rFonts w:eastAsia="Times New Roman"/>
              </w:rPr>
            </w:pPr>
            <w:r>
              <w:rPr>
                <w:rFonts w:eastAsia="Times New Roman"/>
              </w:rPr>
              <w:t>IBAN № _____________________________</w:t>
            </w:r>
          </w:p>
          <w:p w14:paraId="138AB6F1" w14:textId="77777777" w:rsidR="00E177C6" w:rsidRDefault="00C81D68">
            <w:pPr>
              <w:rPr>
                <w:rFonts w:eastAsia="Times New Roman"/>
                <w:lang w:val="uk-UA"/>
              </w:rPr>
            </w:pPr>
            <w:r>
              <w:rPr>
                <w:rFonts w:eastAsia="Times New Roman"/>
                <w:lang w:val="uk-UA"/>
              </w:rPr>
              <w:t>_____________________________________</w:t>
            </w:r>
          </w:p>
          <w:p w14:paraId="4B990894" w14:textId="77777777" w:rsidR="00E177C6" w:rsidRDefault="00C81D68">
            <w:pPr>
              <w:rPr>
                <w:rFonts w:eastAsia="Times New Roman"/>
              </w:rPr>
            </w:pPr>
            <w:r>
              <w:rPr>
                <w:rFonts w:eastAsia="Times New Roman"/>
              </w:rPr>
              <w:t>Тел. _________________________________</w:t>
            </w:r>
          </w:p>
          <w:p w14:paraId="48EAE51D" w14:textId="77777777" w:rsidR="00E177C6" w:rsidRDefault="00E177C6">
            <w:pPr>
              <w:jc w:val="both"/>
              <w:rPr>
                <w:rFonts w:eastAsia="Times New Roman"/>
                <w:lang w:val="uk-UA"/>
              </w:rPr>
            </w:pPr>
          </w:p>
          <w:p w14:paraId="76647115" w14:textId="77777777" w:rsidR="00E177C6" w:rsidRDefault="00E177C6">
            <w:pPr>
              <w:jc w:val="both"/>
              <w:rPr>
                <w:rFonts w:eastAsia="Times New Roman"/>
                <w:lang w:val="uk-UA"/>
              </w:rPr>
            </w:pPr>
          </w:p>
          <w:p w14:paraId="065333E2" w14:textId="77777777" w:rsidR="00E177C6" w:rsidRDefault="00C81D68">
            <w:pPr>
              <w:jc w:val="both"/>
              <w:rPr>
                <w:rFonts w:eastAsia="Times New Roman"/>
                <w:lang w:val="uk-UA"/>
              </w:rPr>
            </w:pPr>
            <w:r>
              <w:rPr>
                <w:rFonts w:eastAsia="Times New Roman"/>
                <w:lang w:val="uk-UA"/>
              </w:rPr>
              <w:t>Начальник</w:t>
            </w:r>
          </w:p>
          <w:p w14:paraId="40FA2551" w14:textId="77777777" w:rsidR="00E177C6" w:rsidRDefault="00E177C6">
            <w:pPr>
              <w:jc w:val="both"/>
              <w:rPr>
                <w:rFonts w:eastAsia="Times New Roman"/>
                <w:lang w:val="uk-UA"/>
              </w:rPr>
            </w:pPr>
          </w:p>
          <w:p w14:paraId="57766173" w14:textId="77777777" w:rsidR="00E177C6" w:rsidRDefault="00C81D68">
            <w:pPr>
              <w:jc w:val="both"/>
              <w:rPr>
                <w:rFonts w:eastAsia="Times New Roman"/>
                <w:lang w:val="uk-UA"/>
              </w:rPr>
            </w:pPr>
            <w:r>
              <w:rPr>
                <w:rFonts w:eastAsia="Times New Roman"/>
              </w:rPr>
              <w:t>________</w:t>
            </w:r>
            <w:r>
              <w:rPr>
                <w:rFonts w:eastAsia="Times New Roman"/>
                <w:lang w:val="uk-UA"/>
              </w:rPr>
              <w:t>________</w:t>
            </w:r>
            <w:r>
              <w:rPr>
                <w:rFonts w:eastAsia="Times New Roman"/>
              </w:rPr>
              <w:t>/</w:t>
            </w:r>
            <w:r>
              <w:rPr>
                <w:rFonts w:eastAsia="Times New Roman"/>
                <w:lang w:val="uk-UA"/>
              </w:rPr>
              <w:t>Олена ВАСИЛЕНКО</w:t>
            </w:r>
            <w:r>
              <w:rPr>
                <w:rFonts w:eastAsia="Times New Roman"/>
              </w:rPr>
              <w:t>/</w:t>
            </w:r>
          </w:p>
          <w:p w14:paraId="73856E7D" w14:textId="77777777" w:rsidR="00E177C6" w:rsidRDefault="00C81D68">
            <w:pPr>
              <w:rPr>
                <w:lang w:val="uk-UA"/>
              </w:rPr>
            </w:pPr>
            <w:r>
              <w:rPr>
                <w:lang w:val="uk-UA"/>
              </w:rPr>
              <w:t>М.П.</w:t>
            </w:r>
          </w:p>
          <w:p w14:paraId="60EC98F6" w14:textId="77777777" w:rsidR="00E177C6" w:rsidRDefault="00E177C6">
            <w:pPr>
              <w:jc w:val="both"/>
              <w:rPr>
                <w:rFonts w:eastAsia="Times New Roman"/>
                <w:lang w:val="uk-UA"/>
              </w:rPr>
            </w:pPr>
          </w:p>
          <w:p w14:paraId="6FB4F067" w14:textId="77777777" w:rsidR="00E177C6" w:rsidRDefault="00C81D68">
            <w:pPr>
              <w:jc w:val="both"/>
              <w:rPr>
                <w:rFonts w:eastAsia="Times New Roman"/>
              </w:rPr>
            </w:pPr>
            <w:r>
              <w:rPr>
                <w:rFonts w:eastAsia="Times New Roman"/>
              </w:rPr>
              <w:t>___ ______________ 202_ р.</w:t>
            </w:r>
          </w:p>
          <w:p w14:paraId="0B7793DC" w14:textId="77777777" w:rsidR="00E177C6" w:rsidRDefault="00E177C6">
            <w:pPr>
              <w:rPr>
                <w:lang w:val="uk-UA"/>
              </w:rPr>
            </w:pPr>
          </w:p>
          <w:p w14:paraId="05701CE4" w14:textId="77777777" w:rsidR="00E177C6" w:rsidRDefault="00E177C6">
            <w:pPr>
              <w:rPr>
                <w:lang w:val="uk-UA"/>
              </w:rPr>
            </w:pPr>
          </w:p>
          <w:p w14:paraId="3911129F" w14:textId="77777777" w:rsidR="00E177C6" w:rsidRDefault="00E177C6">
            <w:pPr>
              <w:jc w:val="center"/>
              <w:rPr>
                <w:lang w:val="uk-UA"/>
              </w:rPr>
            </w:pPr>
          </w:p>
        </w:tc>
        <w:tc>
          <w:tcPr>
            <w:tcW w:w="4891" w:type="dxa"/>
          </w:tcPr>
          <w:p w14:paraId="5F0435A7" w14:textId="77777777" w:rsidR="00E177C6" w:rsidRDefault="00C81D68">
            <w:pPr>
              <w:shd w:val="clear" w:color="auto" w:fill="FFFFFF"/>
              <w:spacing w:line="276" w:lineRule="auto"/>
              <w:jc w:val="center"/>
              <w:rPr>
                <w:b/>
                <w:bCs/>
                <w:color w:val="191919"/>
                <w:lang w:val="uk-UA"/>
              </w:rPr>
            </w:pPr>
            <w:r>
              <w:rPr>
                <w:b/>
                <w:bCs/>
                <w:color w:val="191919"/>
                <w:sz w:val="22"/>
                <w:szCs w:val="22"/>
                <w:lang w:val="uk-UA"/>
              </w:rPr>
              <w:t>ПОСТАЧАЛЬНИК:</w:t>
            </w:r>
          </w:p>
          <w:p w14:paraId="3F8B23FB" w14:textId="77777777" w:rsidR="00E177C6" w:rsidRDefault="00C81D68">
            <w:pPr>
              <w:shd w:val="clear" w:color="auto" w:fill="FFFFFF"/>
              <w:rPr>
                <w:rFonts w:eastAsia="Times New Roman"/>
                <w:i/>
              </w:rPr>
            </w:pPr>
            <w:r>
              <w:rPr>
                <w:rFonts w:eastAsia="Times New Roman"/>
                <w:i/>
                <w:lang w:val="uk-UA"/>
              </w:rPr>
              <w:t>_____________________________________</w:t>
            </w:r>
          </w:p>
          <w:p w14:paraId="57F025A1" w14:textId="77777777" w:rsidR="00E177C6" w:rsidRDefault="00E177C6">
            <w:pPr>
              <w:shd w:val="clear" w:color="auto" w:fill="FFFFFF"/>
              <w:rPr>
                <w:rFonts w:eastAsia="Times New Roman"/>
              </w:rPr>
            </w:pPr>
          </w:p>
          <w:p w14:paraId="32E07C56" w14:textId="77777777" w:rsidR="00E177C6" w:rsidRDefault="00C81D68">
            <w:pPr>
              <w:shd w:val="clear" w:color="auto" w:fill="FFFFFF"/>
              <w:rPr>
                <w:rFonts w:eastAsia="Times New Roman"/>
                <w:lang w:val="uk-UA"/>
              </w:rPr>
            </w:pPr>
            <w:r>
              <w:rPr>
                <w:rFonts w:eastAsia="Times New Roman"/>
              </w:rPr>
              <w:t>Місцезнаходження: _______________________</w:t>
            </w:r>
            <w:r>
              <w:rPr>
                <w:rFonts w:eastAsia="Times New Roman"/>
                <w:lang w:val="uk-UA"/>
              </w:rPr>
              <w:t>______________</w:t>
            </w:r>
          </w:p>
          <w:p w14:paraId="690EC9D4" w14:textId="77777777" w:rsidR="00E177C6" w:rsidRDefault="00C81D68">
            <w:pPr>
              <w:tabs>
                <w:tab w:val="left" w:pos="459"/>
              </w:tabs>
              <w:rPr>
                <w:rFonts w:eastAsia="Times New Roman"/>
              </w:rPr>
            </w:pPr>
            <w:r>
              <w:rPr>
                <w:rFonts w:eastAsia="Times New Roman"/>
              </w:rPr>
              <w:t xml:space="preserve">Код ЄДРПОУ </w:t>
            </w:r>
            <w:r>
              <w:rPr>
                <w:rFonts w:eastAsia="Times New Roman"/>
                <w:lang w:val="uk-UA"/>
              </w:rPr>
              <w:t xml:space="preserve"> </w:t>
            </w:r>
            <w:r>
              <w:rPr>
                <w:rFonts w:eastAsia="Times New Roman"/>
              </w:rPr>
              <w:t>________________________</w:t>
            </w:r>
          </w:p>
          <w:p w14:paraId="7761BB01" w14:textId="77777777" w:rsidR="00E177C6" w:rsidRDefault="00C81D68">
            <w:pPr>
              <w:rPr>
                <w:rFonts w:eastAsia="Times New Roman"/>
                <w:lang w:val="uk-UA"/>
              </w:rPr>
            </w:pPr>
            <w:r>
              <w:rPr>
                <w:rFonts w:eastAsia="Times New Roman"/>
              </w:rPr>
              <w:t xml:space="preserve">IBAN № </w:t>
            </w:r>
            <w:r>
              <w:rPr>
                <w:rFonts w:eastAsia="Times New Roman"/>
              </w:rPr>
              <w:t>_____________________________</w:t>
            </w:r>
          </w:p>
          <w:p w14:paraId="7B501244" w14:textId="77777777" w:rsidR="00E177C6" w:rsidRDefault="00C81D68">
            <w:pPr>
              <w:rPr>
                <w:rFonts w:eastAsia="Times New Roman"/>
                <w:lang w:val="uk-UA"/>
              </w:rPr>
            </w:pPr>
            <w:r>
              <w:rPr>
                <w:rFonts w:eastAsia="Times New Roman"/>
                <w:lang w:val="uk-UA"/>
              </w:rPr>
              <w:t>_____________________________________</w:t>
            </w:r>
          </w:p>
          <w:p w14:paraId="49D9B31D" w14:textId="77777777" w:rsidR="00E177C6" w:rsidRDefault="00C81D68">
            <w:pPr>
              <w:rPr>
                <w:rFonts w:eastAsia="Times New Roman"/>
              </w:rPr>
            </w:pPr>
            <w:r>
              <w:rPr>
                <w:rFonts w:eastAsia="Times New Roman"/>
              </w:rPr>
              <w:t>Тел. _________________________________</w:t>
            </w:r>
          </w:p>
          <w:p w14:paraId="3FB9357A" w14:textId="77777777" w:rsidR="00E177C6" w:rsidRDefault="00E177C6">
            <w:pPr>
              <w:jc w:val="both"/>
              <w:rPr>
                <w:rFonts w:eastAsia="Times New Roman"/>
              </w:rPr>
            </w:pPr>
          </w:p>
          <w:p w14:paraId="3F457046" w14:textId="77777777" w:rsidR="00E177C6" w:rsidRDefault="00E177C6">
            <w:pPr>
              <w:jc w:val="both"/>
              <w:rPr>
                <w:rFonts w:eastAsia="Times New Roman"/>
                <w:lang w:val="uk-UA"/>
              </w:rPr>
            </w:pPr>
          </w:p>
          <w:p w14:paraId="65F0F6EF" w14:textId="77777777" w:rsidR="00E177C6" w:rsidRDefault="00E177C6">
            <w:pPr>
              <w:jc w:val="both"/>
              <w:rPr>
                <w:rFonts w:eastAsia="Times New Roman"/>
                <w:lang w:val="uk-UA"/>
              </w:rPr>
            </w:pPr>
          </w:p>
          <w:p w14:paraId="683E0FEE" w14:textId="77777777" w:rsidR="00E177C6" w:rsidRDefault="00E177C6">
            <w:pPr>
              <w:jc w:val="both"/>
              <w:rPr>
                <w:rFonts w:eastAsia="Times New Roman"/>
                <w:lang w:val="uk-UA"/>
              </w:rPr>
            </w:pPr>
          </w:p>
          <w:p w14:paraId="2FF606E3" w14:textId="77777777" w:rsidR="00E177C6" w:rsidRDefault="00C81D68">
            <w:pPr>
              <w:jc w:val="both"/>
              <w:rPr>
                <w:rFonts w:eastAsia="Times New Roman"/>
              </w:rPr>
            </w:pPr>
            <w:r>
              <w:rPr>
                <w:rFonts w:eastAsia="Times New Roman"/>
              </w:rPr>
              <w:t>______________/_______________/</w:t>
            </w:r>
          </w:p>
          <w:p w14:paraId="0C72FBC0" w14:textId="77777777" w:rsidR="00E177C6" w:rsidRDefault="00C81D68">
            <w:pPr>
              <w:rPr>
                <w:lang w:val="uk-UA"/>
              </w:rPr>
            </w:pPr>
            <w:r>
              <w:rPr>
                <w:lang w:val="uk-UA"/>
              </w:rPr>
              <w:t>М.П.</w:t>
            </w:r>
          </w:p>
          <w:p w14:paraId="32309A97" w14:textId="77777777" w:rsidR="00E177C6" w:rsidRDefault="00E177C6">
            <w:pPr>
              <w:jc w:val="both"/>
              <w:rPr>
                <w:rFonts w:eastAsia="Times New Roman"/>
                <w:lang w:val="uk-UA"/>
              </w:rPr>
            </w:pPr>
          </w:p>
          <w:p w14:paraId="0DA76248" w14:textId="77777777" w:rsidR="00E177C6" w:rsidRDefault="00C81D68">
            <w:pPr>
              <w:jc w:val="both"/>
              <w:rPr>
                <w:rFonts w:eastAsia="Times New Roman"/>
              </w:rPr>
            </w:pPr>
            <w:r>
              <w:rPr>
                <w:rFonts w:eastAsia="Times New Roman"/>
              </w:rPr>
              <w:t>___ ______________ 202_ р.</w:t>
            </w:r>
          </w:p>
          <w:p w14:paraId="69722C4F" w14:textId="77777777" w:rsidR="00E177C6" w:rsidRDefault="00E177C6">
            <w:pPr>
              <w:shd w:val="clear" w:color="auto" w:fill="FFFFFF"/>
              <w:tabs>
                <w:tab w:val="left" w:pos="270"/>
              </w:tabs>
              <w:spacing w:line="276" w:lineRule="auto"/>
              <w:rPr>
                <w:b/>
                <w:bCs/>
                <w:color w:val="191919"/>
                <w:lang w:val="uk-UA"/>
              </w:rPr>
            </w:pPr>
          </w:p>
          <w:p w14:paraId="5C1ACFD4" w14:textId="77777777" w:rsidR="00E177C6" w:rsidRDefault="00E177C6">
            <w:pPr>
              <w:shd w:val="clear" w:color="auto" w:fill="FFFFFF"/>
              <w:spacing w:line="276" w:lineRule="auto"/>
              <w:jc w:val="center"/>
              <w:rPr>
                <w:b/>
                <w:bCs/>
                <w:color w:val="191919"/>
                <w:lang w:val="uk-UA"/>
              </w:rPr>
            </w:pPr>
          </w:p>
          <w:p w14:paraId="0BA3DEE5" w14:textId="77777777" w:rsidR="00E177C6" w:rsidRDefault="00E177C6">
            <w:pPr>
              <w:shd w:val="clear" w:color="auto" w:fill="FFFFFF"/>
              <w:spacing w:line="276" w:lineRule="auto"/>
              <w:jc w:val="center"/>
              <w:rPr>
                <w:b/>
                <w:bCs/>
                <w:color w:val="191919"/>
                <w:lang w:val="uk-UA"/>
              </w:rPr>
            </w:pPr>
          </w:p>
        </w:tc>
      </w:tr>
    </w:tbl>
    <w:p w14:paraId="38A3F9CD" w14:textId="77777777" w:rsidR="00E177C6" w:rsidRDefault="00E177C6">
      <w:pPr>
        <w:suppressAutoHyphens/>
        <w:ind w:firstLine="567"/>
        <w:jc w:val="both"/>
        <w:rPr>
          <w:rFonts w:eastAsia="Times New Roman"/>
          <w:bCs/>
          <w:sz w:val="23"/>
          <w:szCs w:val="23"/>
          <w:lang w:val="uk-UA" w:eastAsia="zh-CN"/>
        </w:rPr>
      </w:pPr>
    </w:p>
    <w:p w14:paraId="05B2F02A" w14:textId="77777777" w:rsidR="00E177C6" w:rsidRDefault="00E177C6">
      <w:pPr>
        <w:suppressAutoHyphens/>
        <w:ind w:firstLine="567"/>
        <w:jc w:val="both"/>
        <w:rPr>
          <w:rFonts w:eastAsia="Times New Roman"/>
          <w:bCs/>
          <w:sz w:val="23"/>
          <w:szCs w:val="23"/>
          <w:lang w:val="uk-UA" w:eastAsia="zh-CN"/>
        </w:rPr>
      </w:pPr>
    </w:p>
    <w:bookmarkEnd w:id="16"/>
    <w:p w14:paraId="3CB421B2" w14:textId="77777777" w:rsidR="00E177C6" w:rsidRDefault="00C81D68">
      <w:pPr>
        <w:suppressAutoHyphens/>
        <w:ind w:left="6379"/>
        <w:rPr>
          <w:rFonts w:eastAsia="Times New Roman"/>
          <w:sz w:val="23"/>
          <w:szCs w:val="23"/>
          <w:lang w:val="uk-UA" w:eastAsia="uk-UA"/>
        </w:rPr>
      </w:pPr>
      <w:r>
        <w:rPr>
          <w:rFonts w:eastAsia="Times New Roman"/>
          <w:sz w:val="23"/>
          <w:szCs w:val="23"/>
          <w:lang w:val="uk-UA" w:eastAsia="uk-UA"/>
        </w:rPr>
        <w:t xml:space="preserve"> </w:t>
      </w:r>
    </w:p>
    <w:p w14:paraId="657D8A78" w14:textId="77777777" w:rsidR="00E177C6" w:rsidRDefault="00E177C6">
      <w:pPr>
        <w:contextualSpacing/>
        <w:jc w:val="center"/>
        <w:rPr>
          <w:rFonts w:eastAsia="Times New Roman"/>
          <w:b/>
          <w:sz w:val="22"/>
          <w:szCs w:val="22"/>
          <w:lang w:val="uk-UA" w:eastAsia="uk-UA"/>
        </w:rPr>
      </w:pPr>
    </w:p>
    <w:p w14:paraId="1C361183" w14:textId="77777777" w:rsidR="00E177C6" w:rsidRDefault="00E177C6">
      <w:pPr>
        <w:jc w:val="center"/>
        <w:rPr>
          <w:rFonts w:eastAsia="Times New Roman"/>
          <w:b/>
          <w:i/>
          <w:sz w:val="22"/>
          <w:szCs w:val="22"/>
          <w:u w:val="single"/>
          <w:lang w:val="uk-UA" w:eastAsia="uk-UA"/>
        </w:rPr>
      </w:pPr>
    </w:p>
    <w:p w14:paraId="614A81FD" w14:textId="77777777" w:rsidR="00E177C6" w:rsidRDefault="00C81D68">
      <w:pPr>
        <w:jc w:val="center"/>
        <w:rPr>
          <w:rFonts w:eastAsia="Times New Roman"/>
          <w:b/>
          <w:i/>
          <w:sz w:val="22"/>
          <w:szCs w:val="22"/>
          <w:u w:val="single"/>
          <w:lang w:val="uk-UA" w:eastAsia="uk-UA"/>
        </w:rPr>
      </w:pPr>
      <w:r>
        <w:rPr>
          <w:rFonts w:eastAsia="Times New Roman"/>
          <w:b/>
          <w:i/>
          <w:sz w:val="22"/>
          <w:szCs w:val="22"/>
          <w:u w:val="single"/>
          <w:lang w:val="uk-UA" w:eastAsia="uk-UA"/>
        </w:rPr>
        <w:t xml:space="preserve">За результатами закупівлі цей проєкт договору про закупівлю може </w:t>
      </w:r>
      <w:r>
        <w:rPr>
          <w:rFonts w:eastAsia="Times New Roman"/>
          <w:b/>
          <w:i/>
          <w:sz w:val="22"/>
          <w:szCs w:val="22"/>
          <w:u w:val="single"/>
          <w:lang w:val="uk-UA" w:eastAsia="uk-UA"/>
        </w:rPr>
        <w:t>бути змінений, але в будь-якому випадку без зміни істотних умов договору.</w:t>
      </w:r>
    </w:p>
    <w:p w14:paraId="0269B7FB" w14:textId="77777777" w:rsidR="00E177C6" w:rsidRDefault="00E177C6">
      <w:pPr>
        <w:jc w:val="center"/>
        <w:rPr>
          <w:rFonts w:eastAsia="Times New Roman"/>
          <w:b/>
          <w:sz w:val="22"/>
          <w:szCs w:val="22"/>
          <w:lang w:val="uk-UA" w:eastAsia="uk-UA"/>
        </w:rPr>
      </w:pPr>
    </w:p>
    <w:p w14:paraId="2CC3CF55" w14:textId="77777777" w:rsidR="00E177C6" w:rsidRDefault="00E177C6">
      <w:pPr>
        <w:jc w:val="center"/>
        <w:rPr>
          <w:rFonts w:eastAsia="Times New Roman"/>
          <w:b/>
          <w:sz w:val="22"/>
          <w:szCs w:val="22"/>
          <w:lang w:val="uk-UA" w:eastAsia="uk-UA"/>
        </w:rPr>
      </w:pPr>
    </w:p>
    <w:p w14:paraId="6EF5BDBB" w14:textId="77777777" w:rsidR="00E177C6" w:rsidRDefault="00C81D68">
      <w:pPr>
        <w:jc w:val="center"/>
        <w:rPr>
          <w:rFonts w:eastAsia="Times New Roman"/>
          <w:b/>
          <w:sz w:val="22"/>
          <w:szCs w:val="22"/>
          <w:lang w:val="uk-UA" w:eastAsia="uk-UA"/>
        </w:rPr>
      </w:pPr>
      <w:r>
        <w:rPr>
          <w:rFonts w:eastAsia="Times New Roman"/>
          <w:b/>
          <w:sz w:val="22"/>
          <w:szCs w:val="22"/>
          <w:lang w:val="uk-UA" w:eastAsia="uk-UA"/>
        </w:rPr>
        <w:lastRenderedPageBreak/>
        <w:t>ПОРЯДОК ЗМІНИ УМОВ ДОГОВОРУ</w:t>
      </w:r>
    </w:p>
    <w:p w14:paraId="647C9535" w14:textId="77777777" w:rsidR="00E177C6" w:rsidRDefault="00E177C6">
      <w:pPr>
        <w:jc w:val="both"/>
        <w:rPr>
          <w:rFonts w:eastAsia="Times New Roman"/>
          <w:b/>
          <w:sz w:val="22"/>
          <w:szCs w:val="22"/>
          <w:lang w:val="uk-UA" w:eastAsia="uk-UA"/>
        </w:rPr>
      </w:pPr>
    </w:p>
    <w:p w14:paraId="1A751036"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Pr>
          <w:rFonts w:eastAsia="Times New Roman"/>
          <w:sz w:val="22"/>
          <w:szCs w:val="22"/>
          <w:lang w:val="uk-UA" w:eastAsia="uk-UA"/>
        </w:rPr>
        <w:t>Законом та Особливостями.</w:t>
      </w:r>
    </w:p>
    <w:p w14:paraId="17FBA80F"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C6B0305"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Умови дог</w:t>
      </w:r>
      <w:r>
        <w:rPr>
          <w:rFonts w:eastAsia="Times New Roman"/>
          <w:sz w:val="22"/>
          <w:szCs w:val="22"/>
          <w:lang w:val="uk-UA" w:eastAsia="uk-UA"/>
        </w:rPr>
        <w:t>овору про закупівлю не повинні відрізнятися від змісту тендерної пропозиції переможця процедури закупівлі, крім випадків:</w:t>
      </w:r>
    </w:p>
    <w:p w14:paraId="205F99CE"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визначення грошового еквівалента зобов’язання в іноземній валюті;</w:t>
      </w:r>
    </w:p>
    <w:p w14:paraId="0E9C3627"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перерахунку ціни в бік зменшення ціни тендерної пропозиції перем</w:t>
      </w:r>
      <w:r>
        <w:rPr>
          <w:rFonts w:eastAsia="Times New Roman"/>
          <w:sz w:val="22"/>
          <w:szCs w:val="22"/>
          <w:lang w:val="uk-UA" w:eastAsia="uk-UA"/>
        </w:rPr>
        <w:t>ожця без зменшення обсягів закупівлі;</w:t>
      </w:r>
    </w:p>
    <w:p w14:paraId="19D62021"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14:paraId="469B610A"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Істотні умови договору про закупівлю не можуть змінюватися після його підписання до виконанн</w:t>
      </w:r>
      <w:r>
        <w:rPr>
          <w:rFonts w:eastAsia="Times New Roman"/>
          <w:sz w:val="22"/>
          <w:szCs w:val="22"/>
          <w:lang w:val="uk-UA" w:eastAsia="uk-UA"/>
        </w:rPr>
        <w:t>я зобов’язань сторонами в повному обсязі, крім випадків:</w:t>
      </w:r>
    </w:p>
    <w:p w14:paraId="51E6884F"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14082A13"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w:t>
      </w:r>
      <w:r>
        <w:rPr>
          <w:rFonts w:eastAsia="Times New Roman"/>
          <w:sz w:val="22"/>
          <w:szCs w:val="22"/>
          <w:lang w:val="uk-UA" w:eastAsia="uk-UA"/>
        </w:rPr>
        <w:t>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w:t>
      </w:r>
      <w:r>
        <w:rPr>
          <w:rFonts w:eastAsia="Times New Roman"/>
          <w:sz w:val="22"/>
          <w:szCs w:val="22"/>
          <w:lang w:val="uk-UA" w:eastAsia="uk-UA"/>
        </w:rPr>
        <w:t xml:space="preserve">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Pr>
          <w:rFonts w:eastAsia="Times New Roman"/>
          <w:sz w:val="22"/>
          <w:szCs w:val="22"/>
          <w:lang w:val="uk-UA" w:eastAsia="uk-UA"/>
        </w:rPr>
        <w:t>на момент його укладення;</w:t>
      </w:r>
    </w:p>
    <w:p w14:paraId="1842D98C"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A07DA4"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4) продовження строку дії договору про закупівлю та/або строку виконання зобов’язань щодо пе</w:t>
      </w:r>
      <w:r>
        <w:rPr>
          <w:rFonts w:eastAsia="Times New Roman"/>
          <w:sz w:val="22"/>
          <w:szCs w:val="22"/>
          <w:lang w:val="uk-UA" w:eastAsia="uk-UA"/>
        </w:rPr>
        <w:t>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w:t>
      </w:r>
      <w:r>
        <w:rPr>
          <w:rFonts w:eastAsia="Times New Roman"/>
          <w:sz w:val="22"/>
          <w:szCs w:val="22"/>
          <w:lang w:val="uk-UA" w:eastAsia="uk-UA"/>
        </w:rPr>
        <w:t>ризведуть до збільшення суми, визначеної в договорі про закупівлю;</w:t>
      </w:r>
    </w:p>
    <w:p w14:paraId="4300D5BE"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1214B9B6"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6) зміни ціни в договорі про закупівлю у зв’язку з зміною</w:t>
      </w:r>
      <w:r>
        <w:rPr>
          <w:rFonts w:eastAsia="Times New Roman"/>
          <w:sz w:val="22"/>
          <w:szCs w:val="22"/>
          <w:lang w:val="uk-UA" w:eastAsia="uk-UA"/>
        </w:rPr>
        <w:t xml:space="preserve">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w:t>
      </w:r>
      <w:r>
        <w:rPr>
          <w:rFonts w:eastAsia="Times New Roman"/>
          <w:sz w:val="22"/>
          <w:szCs w:val="22"/>
          <w:lang w:val="uk-UA" w:eastAsia="uk-UA"/>
        </w:rPr>
        <w:t xml:space="preserve"> системи оподаткування;</w:t>
      </w:r>
    </w:p>
    <w:p w14:paraId="40252CDF"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w:t>
      </w:r>
      <w:r>
        <w:rPr>
          <w:rFonts w:eastAsia="Times New Roman"/>
          <w:sz w:val="22"/>
          <w:szCs w:val="22"/>
          <w:lang w:val="uk-UA" w:eastAsia="uk-UA"/>
        </w:rPr>
        <w:t>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3731DD"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8) зміни умов у зв’язку із застосуванням положень частини шостої статті 41 Закону.</w:t>
      </w:r>
    </w:p>
    <w:p w14:paraId="7980D6BB"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Та</w:t>
      </w:r>
      <w:r>
        <w:rPr>
          <w:rFonts w:eastAsia="Times New Roman"/>
          <w:sz w:val="22"/>
          <w:szCs w:val="22"/>
          <w:lang w:val="uk-UA" w:eastAsia="uk-UA"/>
        </w:rPr>
        <w:t>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w:t>
      </w:r>
      <w:r>
        <w:rPr>
          <w:rFonts w:eastAsia="Times New Roman"/>
          <w:sz w:val="22"/>
          <w:szCs w:val="22"/>
          <w:lang w:val="uk-UA" w:eastAsia="uk-UA"/>
        </w:rPr>
        <w:t xml:space="preserve"> визначених Законом. </w:t>
      </w:r>
    </w:p>
    <w:p w14:paraId="5EBAB00E"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B00E71F" w14:textId="77777777" w:rsidR="00E177C6" w:rsidRDefault="00C81D68">
      <w:pPr>
        <w:ind w:firstLine="709"/>
        <w:jc w:val="both"/>
        <w:rPr>
          <w:rFonts w:eastAsia="Times New Roman"/>
          <w:sz w:val="22"/>
          <w:szCs w:val="22"/>
          <w:lang w:val="uk-UA" w:eastAsia="uk-UA"/>
        </w:rPr>
      </w:pPr>
      <w:r>
        <w:rPr>
          <w:rFonts w:eastAsia="Times New Roman"/>
          <w:sz w:val="22"/>
          <w:szCs w:val="22"/>
          <w:lang w:val="uk-UA" w:eastAsia="uk-UA"/>
        </w:rPr>
        <w:t xml:space="preserve">Спосіб </w:t>
      </w:r>
      <w:r>
        <w:rPr>
          <w:rFonts w:eastAsia="Times New Roman"/>
          <w:sz w:val="22"/>
          <w:szCs w:val="22"/>
          <w:lang w:val="uk-UA" w:eastAsia="uk-UA"/>
        </w:rPr>
        <w:t>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2CAF6887" w14:textId="77777777" w:rsidR="00E177C6" w:rsidRDefault="00E177C6">
      <w:pPr>
        <w:ind w:firstLine="709"/>
        <w:jc w:val="both"/>
        <w:rPr>
          <w:rFonts w:eastAsia="Times New Roman"/>
          <w:sz w:val="22"/>
          <w:szCs w:val="22"/>
          <w:lang w:val="uk-UA" w:eastAsia="uk-UA"/>
        </w:rPr>
      </w:pPr>
    </w:p>
    <w:p w14:paraId="6049DBD5" w14:textId="77777777" w:rsidR="00E177C6" w:rsidRDefault="00E177C6">
      <w:pPr>
        <w:ind w:firstLine="709"/>
        <w:jc w:val="both"/>
        <w:rPr>
          <w:rFonts w:eastAsia="Times New Roman"/>
          <w:sz w:val="22"/>
          <w:szCs w:val="22"/>
          <w:lang w:val="uk-UA" w:eastAsia="uk-UA"/>
        </w:rPr>
      </w:pPr>
    </w:p>
    <w:p w14:paraId="0C835D96" w14:textId="77777777" w:rsidR="00E177C6" w:rsidRDefault="00E177C6">
      <w:pPr>
        <w:ind w:firstLine="709"/>
        <w:jc w:val="both"/>
        <w:rPr>
          <w:rFonts w:eastAsia="Times New Roman"/>
          <w:sz w:val="22"/>
          <w:szCs w:val="22"/>
          <w:lang w:val="uk-UA" w:eastAsia="uk-UA"/>
        </w:rPr>
      </w:pPr>
    </w:p>
    <w:p w14:paraId="26AA09DA" w14:textId="77777777" w:rsidR="00E177C6" w:rsidRDefault="00E177C6">
      <w:pPr>
        <w:ind w:firstLine="709"/>
        <w:jc w:val="both"/>
        <w:rPr>
          <w:rFonts w:eastAsia="Times New Roman"/>
          <w:sz w:val="22"/>
          <w:szCs w:val="22"/>
          <w:lang w:val="uk-UA" w:eastAsia="uk-UA"/>
        </w:rPr>
      </w:pPr>
    </w:p>
    <w:p w14:paraId="6448B92C" w14:textId="77777777" w:rsidR="00E177C6" w:rsidRDefault="00E177C6">
      <w:pPr>
        <w:ind w:firstLine="709"/>
        <w:jc w:val="both"/>
        <w:rPr>
          <w:rFonts w:eastAsia="Times New Roman"/>
          <w:sz w:val="22"/>
          <w:szCs w:val="22"/>
          <w:lang w:val="uk-UA" w:eastAsia="uk-UA"/>
        </w:rPr>
      </w:pPr>
    </w:p>
    <w:p w14:paraId="54F4CA0A" w14:textId="77777777" w:rsidR="00E177C6" w:rsidRDefault="00C81D6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Pr>
          <w:rFonts w:ascii="Times New Roman" w:eastAsia="Times New Roman" w:hAnsi="Times New Roman" w:cs="Times New Roman"/>
          <w:bCs/>
          <w:i/>
          <w:color w:val="auto"/>
          <w:kern w:val="32"/>
          <w:sz w:val="22"/>
          <w:szCs w:val="24"/>
          <w:lang w:val="uk-UA" w:eastAsia="zh-CN"/>
        </w:rPr>
        <w:lastRenderedPageBreak/>
        <w:t>Додаток 5 до тендерної документації</w:t>
      </w:r>
    </w:p>
    <w:p w14:paraId="4DF7C18A" w14:textId="77777777" w:rsidR="00E177C6" w:rsidRDefault="00E177C6">
      <w:pPr>
        <w:spacing w:line="276" w:lineRule="auto"/>
        <w:jc w:val="right"/>
        <w:rPr>
          <w:b/>
          <w:i/>
          <w:sz w:val="22"/>
          <w:szCs w:val="22"/>
          <w:lang w:val="uk-UA"/>
        </w:rPr>
      </w:pPr>
    </w:p>
    <w:p w14:paraId="34C8B828" w14:textId="77777777" w:rsidR="00E177C6" w:rsidRDefault="00E177C6">
      <w:pPr>
        <w:spacing w:line="276" w:lineRule="auto"/>
        <w:jc w:val="right"/>
        <w:rPr>
          <w:rFonts w:eastAsia="Times New Roman"/>
          <w:b/>
          <w:sz w:val="22"/>
          <w:szCs w:val="22"/>
          <w:lang w:val="uk-UA" w:eastAsia="en-US"/>
        </w:rPr>
      </w:pPr>
    </w:p>
    <w:p w14:paraId="134D9506" w14:textId="77777777" w:rsidR="00E177C6" w:rsidRDefault="00C81D68">
      <w:pPr>
        <w:spacing w:line="276" w:lineRule="auto"/>
        <w:rPr>
          <w:rFonts w:eastAsia="Times New Roman"/>
          <w:sz w:val="22"/>
          <w:szCs w:val="22"/>
          <w:lang w:val="uk-UA" w:eastAsia="uk-UA"/>
        </w:rPr>
      </w:pPr>
      <w:r>
        <w:rPr>
          <w:rFonts w:eastAsia="Times New Roman"/>
          <w:sz w:val="22"/>
          <w:szCs w:val="22"/>
          <w:lang w:val="uk-UA" w:eastAsia="uk-UA"/>
        </w:rPr>
        <w:t>___.___.202</w:t>
      </w:r>
      <w:r>
        <w:rPr>
          <w:rFonts w:eastAsia="Times New Roman"/>
          <w:sz w:val="22"/>
          <w:szCs w:val="22"/>
          <w:lang w:val="en-US" w:eastAsia="uk-UA"/>
        </w:rPr>
        <w:t>4</w:t>
      </w:r>
      <w:r>
        <w:rPr>
          <w:rFonts w:eastAsia="Times New Roman"/>
          <w:sz w:val="22"/>
          <w:szCs w:val="22"/>
          <w:lang w:val="uk-UA" w:eastAsia="uk-UA"/>
        </w:rPr>
        <w:t xml:space="preserve"> № ________</w:t>
      </w:r>
    </w:p>
    <w:p w14:paraId="225ACD64" w14:textId="77777777" w:rsidR="00E177C6" w:rsidRDefault="00E177C6">
      <w:pPr>
        <w:spacing w:line="276" w:lineRule="auto"/>
        <w:rPr>
          <w:rFonts w:eastAsia="Times New Roman"/>
          <w:sz w:val="22"/>
          <w:szCs w:val="22"/>
          <w:lang w:eastAsia="uk-UA"/>
        </w:rPr>
      </w:pPr>
    </w:p>
    <w:p w14:paraId="10863060" w14:textId="77777777" w:rsidR="00E177C6" w:rsidRDefault="00E177C6">
      <w:pPr>
        <w:spacing w:line="276" w:lineRule="auto"/>
        <w:rPr>
          <w:rFonts w:eastAsia="Times New Roman"/>
          <w:sz w:val="22"/>
          <w:szCs w:val="22"/>
          <w:lang w:val="uk-UA" w:eastAsia="uk-UA"/>
        </w:rPr>
      </w:pPr>
    </w:p>
    <w:p w14:paraId="06FA8B73" w14:textId="77777777" w:rsidR="00E177C6" w:rsidRDefault="00E177C6">
      <w:pPr>
        <w:spacing w:line="276" w:lineRule="auto"/>
        <w:rPr>
          <w:rFonts w:eastAsia="Times New Roman"/>
          <w:sz w:val="22"/>
          <w:szCs w:val="22"/>
          <w:lang w:val="uk-UA" w:eastAsia="uk-UA"/>
        </w:rPr>
      </w:pPr>
    </w:p>
    <w:p w14:paraId="54C47392" w14:textId="77777777" w:rsidR="00E177C6" w:rsidRDefault="00C81D68">
      <w:pPr>
        <w:spacing w:line="276" w:lineRule="auto"/>
        <w:jc w:val="center"/>
        <w:rPr>
          <w:rFonts w:eastAsia="Times New Roman"/>
          <w:sz w:val="22"/>
          <w:szCs w:val="22"/>
          <w:lang w:val="uk-UA" w:eastAsia="uk-UA"/>
        </w:rPr>
      </w:pPr>
      <w:r>
        <w:rPr>
          <w:rFonts w:eastAsia="Times New Roman"/>
          <w:b/>
          <w:sz w:val="22"/>
          <w:szCs w:val="22"/>
          <w:lang w:val="uk-UA" w:eastAsia="uk-UA"/>
        </w:rPr>
        <w:t xml:space="preserve">Лист-згода з </w:t>
      </w:r>
      <w:r>
        <w:rPr>
          <w:rFonts w:eastAsia="Times New Roman"/>
          <w:b/>
          <w:sz w:val="22"/>
          <w:szCs w:val="22"/>
          <w:lang w:val="uk-UA" w:eastAsia="uk-UA"/>
        </w:rPr>
        <w:t>проєктом договору</w:t>
      </w:r>
    </w:p>
    <w:p w14:paraId="0F929C1B" w14:textId="77777777" w:rsidR="00E177C6" w:rsidRDefault="00E177C6">
      <w:pPr>
        <w:spacing w:line="276" w:lineRule="auto"/>
        <w:rPr>
          <w:rFonts w:eastAsia="Times New Roman"/>
          <w:sz w:val="22"/>
          <w:szCs w:val="22"/>
          <w:lang w:val="uk-UA" w:eastAsia="uk-UA"/>
        </w:rPr>
      </w:pPr>
    </w:p>
    <w:p w14:paraId="067B7926" w14:textId="77777777" w:rsidR="00E177C6" w:rsidRDefault="00C81D68">
      <w:pPr>
        <w:spacing w:line="276" w:lineRule="auto"/>
        <w:ind w:firstLine="709"/>
        <w:jc w:val="both"/>
        <w:rPr>
          <w:rFonts w:eastAsia="Times New Roman"/>
          <w:sz w:val="22"/>
          <w:szCs w:val="22"/>
          <w:lang w:val="uk-UA" w:eastAsia="uk-UA"/>
        </w:rPr>
      </w:pPr>
      <w:r>
        <w:rPr>
          <w:rFonts w:eastAsia="Times New Roman"/>
          <w:b/>
          <w:bCs/>
          <w:i/>
          <w:sz w:val="22"/>
          <w:szCs w:val="22"/>
          <w:u w:val="single"/>
          <w:lang w:val="uk-UA" w:eastAsia="uk-UA"/>
        </w:rPr>
        <w:t>[Найменування учасника</w:t>
      </w:r>
      <w:r>
        <w:rPr>
          <w:rFonts w:eastAsia="Times New Roman"/>
          <w:b/>
          <w:bCs/>
          <w:i/>
          <w:sz w:val="22"/>
          <w:szCs w:val="22"/>
          <w:lang w:val="uk-UA" w:eastAsia="uk-UA"/>
        </w:rPr>
        <w:t>]</w:t>
      </w:r>
      <w:r>
        <w:rPr>
          <w:rFonts w:eastAsia="Times New Roman"/>
          <w:sz w:val="22"/>
          <w:szCs w:val="22"/>
          <w:lang w:val="uk-UA" w:eastAsia="uk-UA"/>
        </w:rPr>
        <w:t xml:space="preserve"> ознайомилося з проєктом договору та порядком змін умов договору, що наведені у </w:t>
      </w:r>
      <w:hyperlink w:anchor="_Додаток_№_3" w:history="1">
        <w:r>
          <w:rPr>
            <w:rFonts w:eastAsia="Times New Roman"/>
            <w:b/>
            <w:bCs/>
            <w:sz w:val="22"/>
            <w:szCs w:val="22"/>
            <w:lang w:val="uk-UA" w:eastAsia="uk-UA"/>
          </w:rPr>
          <w:t>Додатку</w:t>
        </w:r>
      </w:hyperlink>
      <w:r>
        <w:rPr>
          <w:rFonts w:eastAsia="Times New Roman"/>
          <w:b/>
          <w:bCs/>
          <w:sz w:val="22"/>
          <w:szCs w:val="22"/>
          <w:lang w:val="uk-UA" w:eastAsia="uk-UA"/>
        </w:rPr>
        <w:t xml:space="preserve"> 4</w:t>
      </w:r>
      <w:r>
        <w:rPr>
          <w:rFonts w:eastAsia="Times New Roman"/>
          <w:sz w:val="22"/>
          <w:szCs w:val="22"/>
          <w:lang w:val="uk-UA" w:eastAsia="uk-UA"/>
        </w:rPr>
        <w:t xml:space="preserve"> тендерної документації закупівлі </w:t>
      </w:r>
      <w:r>
        <w:rPr>
          <w:rFonts w:eastAsia="Times New Roman"/>
          <w:b/>
          <w:bCs/>
          <w:i/>
          <w:sz w:val="22"/>
          <w:szCs w:val="22"/>
          <w:lang w:val="uk-UA" w:eastAsia="uk-UA"/>
        </w:rPr>
        <w:t>№ </w:t>
      </w:r>
      <w:r>
        <w:rPr>
          <w:rFonts w:eastAsia="Times New Roman"/>
          <w:b/>
          <w:bCs/>
          <w:i/>
          <w:sz w:val="22"/>
          <w:szCs w:val="22"/>
          <w:u w:val="single"/>
          <w:lang w:val="uk-UA" w:eastAsia="uk-UA"/>
        </w:rPr>
        <w:t>[номер закупівлі у системі «Prozorro»</w:t>
      </w:r>
      <w:r>
        <w:rPr>
          <w:rFonts w:eastAsia="Times New Roman"/>
          <w:b/>
          <w:bCs/>
          <w:i/>
          <w:sz w:val="22"/>
          <w:szCs w:val="22"/>
          <w:lang w:val="uk-UA" w:eastAsia="uk-UA"/>
        </w:rPr>
        <w:t>]</w:t>
      </w:r>
      <w:r>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49E36944" w14:textId="77777777" w:rsidR="00E177C6" w:rsidRDefault="00E177C6">
      <w:pPr>
        <w:spacing w:line="276" w:lineRule="auto"/>
        <w:jc w:val="both"/>
        <w:rPr>
          <w:rFonts w:eastAsia="Times New Roman"/>
          <w:i/>
          <w:sz w:val="22"/>
          <w:szCs w:val="22"/>
          <w:u w:val="single"/>
          <w:lang w:val="uk-UA" w:eastAsia="uk-UA"/>
        </w:rPr>
      </w:pPr>
    </w:p>
    <w:p w14:paraId="344A33F7" w14:textId="77777777" w:rsidR="00E177C6" w:rsidRDefault="00E177C6">
      <w:pPr>
        <w:spacing w:line="276" w:lineRule="auto"/>
        <w:jc w:val="both"/>
        <w:rPr>
          <w:rFonts w:eastAsia="Times New Roman"/>
          <w:i/>
          <w:sz w:val="22"/>
          <w:szCs w:val="22"/>
          <w:u w:val="single"/>
          <w:lang w:val="uk-UA" w:eastAsia="uk-UA"/>
        </w:rPr>
      </w:pPr>
    </w:p>
    <w:p w14:paraId="1DB8518A" w14:textId="77777777" w:rsidR="00E177C6" w:rsidRDefault="00E177C6">
      <w:pPr>
        <w:spacing w:after="160" w:line="259" w:lineRule="auto"/>
        <w:rPr>
          <w:rFonts w:eastAsia="Times New Roman"/>
          <w:sz w:val="22"/>
          <w:szCs w:val="22"/>
          <w:lang w:val="uk-UA" w:eastAsia="uk-UA"/>
        </w:rPr>
      </w:pPr>
    </w:p>
    <w:tbl>
      <w:tblPr>
        <w:tblW w:w="10024" w:type="dxa"/>
        <w:jc w:val="center"/>
        <w:tblLayout w:type="fixed"/>
        <w:tblLook w:val="04A0" w:firstRow="1" w:lastRow="0" w:firstColumn="1" w:lastColumn="0" w:noHBand="0" w:noVBand="1"/>
      </w:tblPr>
      <w:tblGrid>
        <w:gridCol w:w="3342"/>
        <w:gridCol w:w="3341"/>
        <w:gridCol w:w="3341"/>
      </w:tblGrid>
      <w:tr w:rsidR="00E177C6" w14:paraId="0BFF782C" w14:textId="77777777">
        <w:trPr>
          <w:jc w:val="center"/>
        </w:trPr>
        <w:tc>
          <w:tcPr>
            <w:tcW w:w="3342" w:type="dxa"/>
          </w:tcPr>
          <w:p w14:paraId="431CE78F" w14:textId="77777777" w:rsidR="00E177C6" w:rsidRDefault="00C81D68">
            <w:pPr>
              <w:jc w:val="center"/>
              <w:rPr>
                <w:rFonts w:eastAsia="Times New Roman"/>
                <w:b/>
                <w:bCs/>
                <w:lang w:val="uk-UA" w:eastAsia="uk-UA"/>
              </w:rPr>
            </w:pPr>
            <w:r>
              <w:rPr>
                <w:rFonts w:eastAsia="Times New Roman"/>
                <w:b/>
                <w:bCs/>
                <w:sz w:val="22"/>
                <w:szCs w:val="22"/>
                <w:lang w:val="uk-UA" w:eastAsia="uk-UA"/>
              </w:rPr>
              <w:br w:type="page"/>
              <w:t>________________________</w:t>
            </w:r>
          </w:p>
        </w:tc>
        <w:tc>
          <w:tcPr>
            <w:tcW w:w="3341" w:type="dxa"/>
          </w:tcPr>
          <w:p w14:paraId="46EC3D47" w14:textId="77777777" w:rsidR="00E177C6" w:rsidRDefault="00C81D68">
            <w:pPr>
              <w:jc w:val="center"/>
              <w:rPr>
                <w:rFonts w:eastAsia="Times New Roman"/>
                <w:b/>
                <w:bCs/>
                <w:lang w:val="uk-UA" w:eastAsia="uk-UA"/>
              </w:rPr>
            </w:pPr>
            <w:r>
              <w:rPr>
                <w:rFonts w:eastAsia="Times New Roman"/>
                <w:b/>
                <w:bCs/>
                <w:sz w:val="22"/>
                <w:szCs w:val="22"/>
                <w:lang w:val="uk-UA" w:eastAsia="uk-UA"/>
              </w:rPr>
              <w:t>________________________</w:t>
            </w:r>
          </w:p>
        </w:tc>
        <w:tc>
          <w:tcPr>
            <w:tcW w:w="3341" w:type="dxa"/>
          </w:tcPr>
          <w:p w14:paraId="6FF7AEF2" w14:textId="77777777" w:rsidR="00E177C6" w:rsidRDefault="00C81D68">
            <w:pPr>
              <w:jc w:val="center"/>
              <w:rPr>
                <w:rFonts w:eastAsia="Times New Roman"/>
                <w:b/>
                <w:bCs/>
                <w:lang w:val="uk-UA" w:eastAsia="uk-UA"/>
              </w:rPr>
            </w:pPr>
            <w:r>
              <w:rPr>
                <w:rFonts w:eastAsia="Times New Roman"/>
                <w:b/>
                <w:bCs/>
                <w:sz w:val="22"/>
                <w:szCs w:val="22"/>
                <w:lang w:val="uk-UA" w:eastAsia="uk-UA"/>
              </w:rPr>
              <w:t>________________________</w:t>
            </w:r>
          </w:p>
        </w:tc>
      </w:tr>
      <w:tr w:rsidR="00E177C6" w14:paraId="2FBF83CD" w14:textId="77777777">
        <w:trPr>
          <w:jc w:val="center"/>
        </w:trPr>
        <w:tc>
          <w:tcPr>
            <w:tcW w:w="3342" w:type="dxa"/>
          </w:tcPr>
          <w:p w14:paraId="62B1E602" w14:textId="77777777" w:rsidR="00E177C6" w:rsidRDefault="00E177C6">
            <w:pPr>
              <w:jc w:val="center"/>
              <w:rPr>
                <w:rFonts w:eastAsia="Times New Roman"/>
                <w:b/>
                <w:bCs/>
                <w:lang w:val="uk-UA" w:eastAsia="uk-UA"/>
              </w:rPr>
            </w:pPr>
          </w:p>
        </w:tc>
        <w:tc>
          <w:tcPr>
            <w:tcW w:w="3341" w:type="dxa"/>
          </w:tcPr>
          <w:p w14:paraId="5DD1B324" w14:textId="77777777" w:rsidR="00E177C6" w:rsidRDefault="00E177C6">
            <w:pPr>
              <w:jc w:val="center"/>
              <w:rPr>
                <w:rFonts w:eastAsia="Times New Roman"/>
                <w:b/>
                <w:bCs/>
                <w:lang w:val="uk-UA" w:eastAsia="uk-UA"/>
              </w:rPr>
            </w:pPr>
          </w:p>
        </w:tc>
        <w:tc>
          <w:tcPr>
            <w:tcW w:w="3341" w:type="dxa"/>
          </w:tcPr>
          <w:p w14:paraId="50D252CE" w14:textId="77777777" w:rsidR="00E177C6" w:rsidRDefault="00E177C6">
            <w:pPr>
              <w:jc w:val="center"/>
              <w:rPr>
                <w:rFonts w:eastAsia="Times New Roman"/>
                <w:b/>
                <w:bCs/>
                <w:lang w:val="uk-UA" w:eastAsia="uk-UA"/>
              </w:rPr>
            </w:pPr>
          </w:p>
        </w:tc>
      </w:tr>
      <w:tr w:rsidR="00E177C6" w14:paraId="70CE3778" w14:textId="77777777">
        <w:trPr>
          <w:jc w:val="center"/>
        </w:trPr>
        <w:tc>
          <w:tcPr>
            <w:tcW w:w="3342" w:type="dxa"/>
          </w:tcPr>
          <w:p w14:paraId="61301694" w14:textId="77777777" w:rsidR="00E177C6" w:rsidRDefault="00C81D68">
            <w:pPr>
              <w:jc w:val="center"/>
              <w:rPr>
                <w:rFonts w:eastAsia="Times New Roman"/>
                <w:b/>
                <w:bCs/>
                <w:sz w:val="20"/>
                <w:szCs w:val="20"/>
                <w:lang w:val="uk-UA" w:eastAsia="uk-UA"/>
              </w:rPr>
            </w:pPr>
            <w:r>
              <w:rPr>
                <w:rFonts w:eastAsia="Times New Roman"/>
                <w:b/>
                <w:bCs/>
                <w:i/>
                <w:sz w:val="20"/>
                <w:szCs w:val="20"/>
                <w:lang w:val="uk-UA" w:eastAsia="uk-UA"/>
              </w:rPr>
              <w:t>посада уповноваженої особи учасника</w:t>
            </w:r>
          </w:p>
        </w:tc>
        <w:tc>
          <w:tcPr>
            <w:tcW w:w="3341" w:type="dxa"/>
          </w:tcPr>
          <w:p w14:paraId="0CDF1412" w14:textId="77777777" w:rsidR="00E177C6" w:rsidRDefault="00C81D68">
            <w:pPr>
              <w:jc w:val="center"/>
              <w:rPr>
                <w:rFonts w:eastAsia="Times New Roman"/>
                <w:b/>
                <w:bCs/>
                <w:sz w:val="20"/>
                <w:szCs w:val="20"/>
                <w:lang w:val="uk-UA" w:eastAsia="uk-UA"/>
              </w:rPr>
            </w:pPr>
            <w:r>
              <w:rPr>
                <w:rFonts w:eastAsia="Times New Roman"/>
                <w:b/>
                <w:bCs/>
                <w:i/>
                <w:sz w:val="20"/>
                <w:szCs w:val="20"/>
                <w:lang w:val="uk-UA" w:eastAsia="uk-UA"/>
              </w:rPr>
              <w:t xml:space="preserve">підпис та </w:t>
            </w:r>
            <w:r>
              <w:rPr>
                <w:rFonts w:eastAsia="Times New Roman"/>
                <w:b/>
                <w:bCs/>
                <w:i/>
                <w:sz w:val="20"/>
                <w:szCs w:val="20"/>
                <w:lang w:val="uk-UA" w:eastAsia="uk-UA"/>
              </w:rPr>
              <w:t>печатка (за наявності)</w:t>
            </w:r>
          </w:p>
        </w:tc>
        <w:tc>
          <w:tcPr>
            <w:tcW w:w="3341" w:type="dxa"/>
          </w:tcPr>
          <w:p w14:paraId="6511A405" w14:textId="77777777" w:rsidR="00E177C6" w:rsidRDefault="00C81D68">
            <w:pPr>
              <w:jc w:val="center"/>
              <w:rPr>
                <w:rFonts w:eastAsia="Times New Roman"/>
                <w:b/>
                <w:bCs/>
                <w:sz w:val="20"/>
                <w:szCs w:val="20"/>
                <w:lang w:val="uk-UA" w:eastAsia="uk-UA"/>
              </w:rPr>
            </w:pPr>
            <w:r>
              <w:rPr>
                <w:rFonts w:eastAsia="Times New Roman"/>
                <w:b/>
                <w:bCs/>
                <w:i/>
                <w:sz w:val="20"/>
                <w:szCs w:val="20"/>
                <w:lang w:val="uk-UA" w:eastAsia="uk-UA"/>
              </w:rPr>
              <w:t>прізвище, ініціали</w:t>
            </w:r>
          </w:p>
        </w:tc>
      </w:tr>
    </w:tbl>
    <w:p w14:paraId="3232E6C3" w14:textId="77777777" w:rsidR="00E177C6" w:rsidRDefault="00E177C6">
      <w:pPr>
        <w:jc w:val="both"/>
        <w:rPr>
          <w:rFonts w:eastAsia="Times New Roman"/>
          <w:sz w:val="22"/>
          <w:szCs w:val="22"/>
          <w:lang w:val="uk-UA" w:eastAsia="uk-UA"/>
        </w:rPr>
      </w:pPr>
    </w:p>
    <w:p w14:paraId="65CB9D88" w14:textId="77777777" w:rsidR="00E177C6" w:rsidRDefault="00E177C6">
      <w:pPr>
        <w:jc w:val="center"/>
        <w:rPr>
          <w:rFonts w:eastAsia="Times New Roman"/>
          <w:sz w:val="22"/>
          <w:szCs w:val="22"/>
          <w:lang w:val="uk-UA" w:eastAsia="uk-UA"/>
        </w:rPr>
      </w:pPr>
    </w:p>
    <w:sectPr w:rsidR="00E177C6">
      <w:headerReference w:type="default" r:id="rId12"/>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E56F" w14:textId="77777777" w:rsidR="00C81D68" w:rsidRDefault="00C81D68">
      <w:r>
        <w:separator/>
      </w:r>
    </w:p>
  </w:endnote>
  <w:endnote w:type="continuationSeparator" w:id="0">
    <w:p w14:paraId="43899ECC" w14:textId="77777777" w:rsidR="00C81D68" w:rsidRDefault="00C8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FreeSan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default"/>
    <w:sig w:usb0="00000000" w:usb1="00000000"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default"/>
    <w:sig w:usb0="00000000" w:usb1="00000000" w:usb2="00000000" w:usb3="00000000" w:csb0="00000004" w:csb1="00000000"/>
  </w:font>
  <w:font w:name="Droid Sans Fallback">
    <w:altName w:val="Segoe Print"/>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Times New Roman">
    <w:altName w:val="Segoe Print"/>
    <w:charset w:val="00"/>
    <w:family w:val="roman"/>
    <w:pitch w:val="default"/>
  </w:font>
  <w:font w:name="MS Mincho;ＭＳ 明朝">
    <w:altName w:val="Yu Gothic"/>
    <w:charset w:val="80"/>
    <w:family w:val="roman"/>
    <w:pitch w:val="default"/>
  </w:font>
  <w:font w:name="Andale Sans UI;Times New Roman">
    <w:altName w:val="Segoe Print"/>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FCB5" w14:textId="77777777" w:rsidR="00C81D68" w:rsidRDefault="00C81D68">
      <w:r>
        <w:separator/>
      </w:r>
    </w:p>
  </w:footnote>
  <w:footnote w:type="continuationSeparator" w:id="0">
    <w:p w14:paraId="24A3B83B" w14:textId="77777777" w:rsidR="00C81D68" w:rsidRDefault="00C8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45216"/>
      <w:docPartObj>
        <w:docPartGallery w:val="AutoText"/>
      </w:docPartObj>
    </w:sdtPr>
    <w:sdtEndPr/>
    <w:sdtContent>
      <w:p w14:paraId="167E736D" w14:textId="77777777" w:rsidR="00E177C6" w:rsidRDefault="00C81D68">
        <w:pPr>
          <w:pStyle w:val="af4"/>
          <w:jc w:val="right"/>
        </w:pPr>
        <w:r>
          <w:fldChar w:fldCharType="begin"/>
        </w:r>
        <w:r>
          <w:instrText>PAGE   \* MERGEFORMAT</w:instrText>
        </w:r>
        <w:r>
          <w:fldChar w:fldCharType="separate"/>
        </w:r>
        <w:r>
          <w:rPr>
            <w:lang w:val="uk-UA"/>
          </w:rPr>
          <w:t>13</w:t>
        </w:r>
        <w:r>
          <w:rPr>
            <w:lang w:val="uk-UA"/>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F8A"/>
    <w:multiLevelType w:val="multilevel"/>
    <w:tmpl w:val="0C9B4F8A"/>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11FA62FB"/>
    <w:multiLevelType w:val="multilevel"/>
    <w:tmpl w:val="11FA62FB"/>
    <w:lvl w:ilvl="0">
      <w:start w:val="1"/>
      <w:numFmt w:val="bullet"/>
      <w:lvlText w:val=""/>
      <w:lvlJc w:val="left"/>
      <w:pPr>
        <w:ind w:left="1495" w:hanging="360"/>
      </w:pPr>
      <w:rPr>
        <w:rFonts w:ascii="Symbol" w:hAnsi="Symbol" w:hint="default"/>
      </w:rPr>
    </w:lvl>
    <w:lvl w:ilvl="1">
      <w:start w:val="1"/>
      <w:numFmt w:val="bullet"/>
      <w:lvlText w:val="o"/>
      <w:lvlJc w:val="left"/>
      <w:pPr>
        <w:ind w:left="1208" w:hanging="360"/>
      </w:pPr>
      <w:rPr>
        <w:rFonts w:ascii="Courier New" w:hAnsi="Courier New" w:cs="Courier New" w:hint="default"/>
      </w:rPr>
    </w:lvl>
    <w:lvl w:ilvl="2">
      <w:start w:val="1"/>
      <w:numFmt w:val="bullet"/>
      <w:lvlText w:val=""/>
      <w:lvlJc w:val="left"/>
      <w:pPr>
        <w:ind w:left="1928" w:hanging="360"/>
      </w:pPr>
      <w:rPr>
        <w:rFonts w:ascii="Wingdings" w:hAnsi="Wingdings" w:hint="default"/>
      </w:rPr>
    </w:lvl>
    <w:lvl w:ilvl="3">
      <w:start w:val="1"/>
      <w:numFmt w:val="bullet"/>
      <w:lvlText w:val=""/>
      <w:lvlJc w:val="left"/>
      <w:pPr>
        <w:ind w:left="2648" w:hanging="360"/>
      </w:pPr>
      <w:rPr>
        <w:rFonts w:ascii="Symbol" w:hAnsi="Symbol" w:hint="default"/>
      </w:rPr>
    </w:lvl>
    <w:lvl w:ilvl="4">
      <w:start w:val="1"/>
      <w:numFmt w:val="bullet"/>
      <w:lvlText w:val="o"/>
      <w:lvlJc w:val="left"/>
      <w:pPr>
        <w:ind w:left="3368" w:hanging="360"/>
      </w:pPr>
      <w:rPr>
        <w:rFonts w:ascii="Courier New" w:hAnsi="Courier New" w:cs="Courier New" w:hint="default"/>
      </w:rPr>
    </w:lvl>
    <w:lvl w:ilvl="5">
      <w:start w:val="1"/>
      <w:numFmt w:val="bullet"/>
      <w:lvlText w:val=""/>
      <w:lvlJc w:val="left"/>
      <w:pPr>
        <w:ind w:left="4088" w:hanging="360"/>
      </w:pPr>
      <w:rPr>
        <w:rFonts w:ascii="Wingdings" w:hAnsi="Wingdings" w:hint="default"/>
      </w:rPr>
    </w:lvl>
    <w:lvl w:ilvl="6">
      <w:start w:val="1"/>
      <w:numFmt w:val="bullet"/>
      <w:lvlText w:val=""/>
      <w:lvlJc w:val="left"/>
      <w:pPr>
        <w:ind w:left="4808" w:hanging="360"/>
      </w:pPr>
      <w:rPr>
        <w:rFonts w:ascii="Symbol" w:hAnsi="Symbol" w:hint="default"/>
      </w:rPr>
    </w:lvl>
    <w:lvl w:ilvl="7">
      <w:start w:val="1"/>
      <w:numFmt w:val="bullet"/>
      <w:lvlText w:val="o"/>
      <w:lvlJc w:val="left"/>
      <w:pPr>
        <w:ind w:left="5528" w:hanging="360"/>
      </w:pPr>
      <w:rPr>
        <w:rFonts w:ascii="Courier New" w:hAnsi="Courier New" w:cs="Courier New" w:hint="default"/>
      </w:rPr>
    </w:lvl>
    <w:lvl w:ilvl="8">
      <w:start w:val="1"/>
      <w:numFmt w:val="bullet"/>
      <w:lvlText w:val=""/>
      <w:lvlJc w:val="left"/>
      <w:pPr>
        <w:ind w:left="6248" w:hanging="360"/>
      </w:pPr>
      <w:rPr>
        <w:rFonts w:ascii="Wingdings" w:hAnsi="Wingdings" w:hint="default"/>
      </w:rPr>
    </w:lvl>
  </w:abstractNum>
  <w:abstractNum w:abstractNumId="2" w15:restartNumberingAfterBreak="0">
    <w:nsid w:val="1D615660"/>
    <w:multiLevelType w:val="multilevel"/>
    <w:tmpl w:val="1D615660"/>
    <w:lvl w:ilvl="0">
      <w:start w:val="1"/>
      <w:numFmt w:val="bullet"/>
      <w:lvlText w:val=""/>
      <w:lvlJc w:val="left"/>
      <w:pPr>
        <w:ind w:left="1249" w:hanging="360"/>
      </w:pPr>
      <w:rPr>
        <w:rFonts w:ascii="Symbol" w:hAnsi="Symbol" w:hint="default"/>
      </w:rPr>
    </w:lvl>
    <w:lvl w:ilvl="1">
      <w:start w:val="1"/>
      <w:numFmt w:val="bullet"/>
      <w:lvlText w:val="o"/>
      <w:lvlJc w:val="left"/>
      <w:pPr>
        <w:ind w:left="1969" w:hanging="360"/>
      </w:pPr>
      <w:rPr>
        <w:rFonts w:ascii="Courier New" w:hAnsi="Courier New" w:cs="Courier New" w:hint="default"/>
      </w:rPr>
    </w:lvl>
    <w:lvl w:ilvl="2">
      <w:start w:val="1"/>
      <w:numFmt w:val="bullet"/>
      <w:lvlText w:val=""/>
      <w:lvlJc w:val="left"/>
      <w:pPr>
        <w:ind w:left="2689" w:hanging="360"/>
      </w:pPr>
      <w:rPr>
        <w:rFonts w:ascii="Wingdings" w:hAnsi="Wingdings" w:hint="default"/>
      </w:rPr>
    </w:lvl>
    <w:lvl w:ilvl="3">
      <w:start w:val="1"/>
      <w:numFmt w:val="bullet"/>
      <w:lvlText w:val=""/>
      <w:lvlJc w:val="left"/>
      <w:pPr>
        <w:ind w:left="3409" w:hanging="360"/>
      </w:pPr>
      <w:rPr>
        <w:rFonts w:ascii="Symbol" w:hAnsi="Symbol" w:hint="default"/>
      </w:rPr>
    </w:lvl>
    <w:lvl w:ilvl="4">
      <w:start w:val="1"/>
      <w:numFmt w:val="bullet"/>
      <w:lvlText w:val="o"/>
      <w:lvlJc w:val="left"/>
      <w:pPr>
        <w:ind w:left="4129" w:hanging="360"/>
      </w:pPr>
      <w:rPr>
        <w:rFonts w:ascii="Courier New" w:hAnsi="Courier New" w:cs="Courier New" w:hint="default"/>
      </w:rPr>
    </w:lvl>
    <w:lvl w:ilvl="5">
      <w:start w:val="1"/>
      <w:numFmt w:val="bullet"/>
      <w:lvlText w:val=""/>
      <w:lvlJc w:val="left"/>
      <w:pPr>
        <w:ind w:left="4849" w:hanging="360"/>
      </w:pPr>
      <w:rPr>
        <w:rFonts w:ascii="Wingdings" w:hAnsi="Wingdings" w:hint="default"/>
      </w:rPr>
    </w:lvl>
    <w:lvl w:ilvl="6">
      <w:start w:val="1"/>
      <w:numFmt w:val="bullet"/>
      <w:lvlText w:val=""/>
      <w:lvlJc w:val="left"/>
      <w:pPr>
        <w:ind w:left="5569" w:hanging="360"/>
      </w:pPr>
      <w:rPr>
        <w:rFonts w:ascii="Symbol" w:hAnsi="Symbol" w:hint="default"/>
      </w:rPr>
    </w:lvl>
    <w:lvl w:ilvl="7">
      <w:start w:val="1"/>
      <w:numFmt w:val="bullet"/>
      <w:lvlText w:val="o"/>
      <w:lvlJc w:val="left"/>
      <w:pPr>
        <w:ind w:left="6289" w:hanging="360"/>
      </w:pPr>
      <w:rPr>
        <w:rFonts w:ascii="Courier New" w:hAnsi="Courier New" w:cs="Courier New" w:hint="default"/>
      </w:rPr>
    </w:lvl>
    <w:lvl w:ilvl="8">
      <w:start w:val="1"/>
      <w:numFmt w:val="bullet"/>
      <w:lvlText w:val=""/>
      <w:lvlJc w:val="left"/>
      <w:pPr>
        <w:ind w:left="7009" w:hanging="360"/>
      </w:pPr>
      <w:rPr>
        <w:rFonts w:ascii="Wingdings" w:hAnsi="Wingdings" w:hint="default"/>
      </w:rPr>
    </w:lvl>
  </w:abstractNum>
  <w:abstractNum w:abstractNumId="3" w15:restartNumberingAfterBreak="0">
    <w:nsid w:val="4A992738"/>
    <w:multiLevelType w:val="multilevel"/>
    <w:tmpl w:val="4A992738"/>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CD25D88"/>
    <w:multiLevelType w:val="multilevel"/>
    <w:tmpl w:val="7CD25D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8E2"/>
    <w:rsid w:val="00021C21"/>
    <w:rsid w:val="00022158"/>
    <w:rsid w:val="00022B02"/>
    <w:rsid w:val="00023569"/>
    <w:rsid w:val="000239F7"/>
    <w:rsid w:val="00023FE4"/>
    <w:rsid w:val="00024FD1"/>
    <w:rsid w:val="0002545E"/>
    <w:rsid w:val="0002550E"/>
    <w:rsid w:val="000257A1"/>
    <w:rsid w:val="00025ADE"/>
    <w:rsid w:val="00025FA0"/>
    <w:rsid w:val="000263D3"/>
    <w:rsid w:val="0002761D"/>
    <w:rsid w:val="0003036D"/>
    <w:rsid w:val="00030401"/>
    <w:rsid w:val="0003069F"/>
    <w:rsid w:val="00030B5E"/>
    <w:rsid w:val="00031142"/>
    <w:rsid w:val="00032719"/>
    <w:rsid w:val="00033109"/>
    <w:rsid w:val="000331B8"/>
    <w:rsid w:val="00033522"/>
    <w:rsid w:val="0003353F"/>
    <w:rsid w:val="000341E0"/>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099"/>
    <w:rsid w:val="00077C79"/>
    <w:rsid w:val="00077EE7"/>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6B9"/>
    <w:rsid w:val="00086F00"/>
    <w:rsid w:val="0008750B"/>
    <w:rsid w:val="0009080D"/>
    <w:rsid w:val="00090971"/>
    <w:rsid w:val="00091599"/>
    <w:rsid w:val="00092526"/>
    <w:rsid w:val="00093298"/>
    <w:rsid w:val="000934DE"/>
    <w:rsid w:val="000935EE"/>
    <w:rsid w:val="000944BC"/>
    <w:rsid w:val="00094CB1"/>
    <w:rsid w:val="00095F6A"/>
    <w:rsid w:val="00096138"/>
    <w:rsid w:val="00096C46"/>
    <w:rsid w:val="00097527"/>
    <w:rsid w:val="00097A7A"/>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1243"/>
    <w:rsid w:val="000D17EA"/>
    <w:rsid w:val="000D2C31"/>
    <w:rsid w:val="000D2E95"/>
    <w:rsid w:val="000D4042"/>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1FD"/>
    <w:rsid w:val="000F24C3"/>
    <w:rsid w:val="000F25B1"/>
    <w:rsid w:val="000F2797"/>
    <w:rsid w:val="000F37EF"/>
    <w:rsid w:val="000F46CC"/>
    <w:rsid w:val="000F545F"/>
    <w:rsid w:val="000F6006"/>
    <w:rsid w:val="000F6ECB"/>
    <w:rsid w:val="000F7B1E"/>
    <w:rsid w:val="001000F8"/>
    <w:rsid w:val="00101212"/>
    <w:rsid w:val="001024FC"/>
    <w:rsid w:val="001027D9"/>
    <w:rsid w:val="00102807"/>
    <w:rsid w:val="0010284A"/>
    <w:rsid w:val="00103275"/>
    <w:rsid w:val="00103779"/>
    <w:rsid w:val="00103F7C"/>
    <w:rsid w:val="001047EE"/>
    <w:rsid w:val="00104D54"/>
    <w:rsid w:val="001057C4"/>
    <w:rsid w:val="00105E45"/>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34"/>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4E39"/>
    <w:rsid w:val="00155734"/>
    <w:rsid w:val="001561A5"/>
    <w:rsid w:val="00156231"/>
    <w:rsid w:val="0015624F"/>
    <w:rsid w:val="001563EA"/>
    <w:rsid w:val="00156799"/>
    <w:rsid w:val="00157904"/>
    <w:rsid w:val="00157918"/>
    <w:rsid w:val="0016006F"/>
    <w:rsid w:val="00160A93"/>
    <w:rsid w:val="001625CE"/>
    <w:rsid w:val="001642F7"/>
    <w:rsid w:val="001643F9"/>
    <w:rsid w:val="001646E9"/>
    <w:rsid w:val="0016488C"/>
    <w:rsid w:val="00164ABA"/>
    <w:rsid w:val="0016559A"/>
    <w:rsid w:val="00165A2A"/>
    <w:rsid w:val="0016705C"/>
    <w:rsid w:val="00170505"/>
    <w:rsid w:val="00170A91"/>
    <w:rsid w:val="001715C5"/>
    <w:rsid w:val="001718BA"/>
    <w:rsid w:val="00171EE4"/>
    <w:rsid w:val="0017239F"/>
    <w:rsid w:val="00172ED3"/>
    <w:rsid w:val="00174B08"/>
    <w:rsid w:val="00174E91"/>
    <w:rsid w:val="00175005"/>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534"/>
    <w:rsid w:val="001A3FA6"/>
    <w:rsid w:val="001A483C"/>
    <w:rsid w:val="001A50CE"/>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7EB"/>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2BE0"/>
    <w:rsid w:val="0021332F"/>
    <w:rsid w:val="00213439"/>
    <w:rsid w:val="00214E84"/>
    <w:rsid w:val="00215898"/>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2DF0"/>
    <w:rsid w:val="00254831"/>
    <w:rsid w:val="00254C25"/>
    <w:rsid w:val="002552D8"/>
    <w:rsid w:val="002554A7"/>
    <w:rsid w:val="0025592C"/>
    <w:rsid w:val="0025596F"/>
    <w:rsid w:val="00256271"/>
    <w:rsid w:val="00257268"/>
    <w:rsid w:val="002573D8"/>
    <w:rsid w:val="00257EBC"/>
    <w:rsid w:val="00260A39"/>
    <w:rsid w:val="00260B35"/>
    <w:rsid w:val="00261346"/>
    <w:rsid w:val="00261B62"/>
    <w:rsid w:val="00262993"/>
    <w:rsid w:val="00262A12"/>
    <w:rsid w:val="00263AD5"/>
    <w:rsid w:val="00264274"/>
    <w:rsid w:val="00264759"/>
    <w:rsid w:val="00264BBA"/>
    <w:rsid w:val="002651CB"/>
    <w:rsid w:val="002656B0"/>
    <w:rsid w:val="00265B83"/>
    <w:rsid w:val="00265B94"/>
    <w:rsid w:val="002660D7"/>
    <w:rsid w:val="00266B6F"/>
    <w:rsid w:val="00266DE1"/>
    <w:rsid w:val="0027071A"/>
    <w:rsid w:val="002709E3"/>
    <w:rsid w:val="00270A18"/>
    <w:rsid w:val="00271250"/>
    <w:rsid w:val="0027137C"/>
    <w:rsid w:val="002715C0"/>
    <w:rsid w:val="0027181A"/>
    <w:rsid w:val="00271B7F"/>
    <w:rsid w:val="00271C32"/>
    <w:rsid w:val="002725C9"/>
    <w:rsid w:val="00272E31"/>
    <w:rsid w:val="00273351"/>
    <w:rsid w:val="00273C59"/>
    <w:rsid w:val="00274362"/>
    <w:rsid w:val="00274452"/>
    <w:rsid w:val="00274828"/>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153"/>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F6"/>
    <w:rsid w:val="002A727B"/>
    <w:rsid w:val="002A73FC"/>
    <w:rsid w:val="002A7CAA"/>
    <w:rsid w:val="002B088B"/>
    <w:rsid w:val="002B0A7C"/>
    <w:rsid w:val="002B1DED"/>
    <w:rsid w:val="002B2604"/>
    <w:rsid w:val="002B2A1D"/>
    <w:rsid w:val="002B38F1"/>
    <w:rsid w:val="002B39A0"/>
    <w:rsid w:val="002B42CF"/>
    <w:rsid w:val="002B4A50"/>
    <w:rsid w:val="002B621D"/>
    <w:rsid w:val="002B6705"/>
    <w:rsid w:val="002B675E"/>
    <w:rsid w:val="002B7581"/>
    <w:rsid w:val="002C0AB0"/>
    <w:rsid w:val="002C2763"/>
    <w:rsid w:val="002C30E4"/>
    <w:rsid w:val="002C4238"/>
    <w:rsid w:val="002C489B"/>
    <w:rsid w:val="002C6D33"/>
    <w:rsid w:val="002C6EE5"/>
    <w:rsid w:val="002C70A6"/>
    <w:rsid w:val="002C76F1"/>
    <w:rsid w:val="002C77FB"/>
    <w:rsid w:val="002C7B40"/>
    <w:rsid w:val="002D3292"/>
    <w:rsid w:val="002D35B3"/>
    <w:rsid w:val="002D368C"/>
    <w:rsid w:val="002D369D"/>
    <w:rsid w:val="002D57BB"/>
    <w:rsid w:val="002D5AE9"/>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387"/>
    <w:rsid w:val="002F1406"/>
    <w:rsid w:val="002F18DC"/>
    <w:rsid w:val="002F1ED7"/>
    <w:rsid w:val="002F29F3"/>
    <w:rsid w:val="002F3E28"/>
    <w:rsid w:val="002F3FDD"/>
    <w:rsid w:val="002F400E"/>
    <w:rsid w:val="002F4394"/>
    <w:rsid w:val="002F49AB"/>
    <w:rsid w:val="002F4D1B"/>
    <w:rsid w:val="002F53E5"/>
    <w:rsid w:val="002F5529"/>
    <w:rsid w:val="002F5846"/>
    <w:rsid w:val="002F5DCB"/>
    <w:rsid w:val="002F6065"/>
    <w:rsid w:val="002F626E"/>
    <w:rsid w:val="002F659F"/>
    <w:rsid w:val="002F710F"/>
    <w:rsid w:val="002F722A"/>
    <w:rsid w:val="00300457"/>
    <w:rsid w:val="003024F7"/>
    <w:rsid w:val="00302556"/>
    <w:rsid w:val="003027F5"/>
    <w:rsid w:val="00302C81"/>
    <w:rsid w:val="00303348"/>
    <w:rsid w:val="00303EE0"/>
    <w:rsid w:val="003042A3"/>
    <w:rsid w:val="00304F8A"/>
    <w:rsid w:val="003050B8"/>
    <w:rsid w:val="00307D16"/>
    <w:rsid w:val="00310361"/>
    <w:rsid w:val="0031073A"/>
    <w:rsid w:val="003111C2"/>
    <w:rsid w:val="0031198C"/>
    <w:rsid w:val="003119D2"/>
    <w:rsid w:val="003121E8"/>
    <w:rsid w:val="00314D18"/>
    <w:rsid w:val="00314E89"/>
    <w:rsid w:val="003161F0"/>
    <w:rsid w:val="00316550"/>
    <w:rsid w:val="003165EE"/>
    <w:rsid w:val="00316927"/>
    <w:rsid w:val="00316EF7"/>
    <w:rsid w:val="00316FA7"/>
    <w:rsid w:val="003174C3"/>
    <w:rsid w:val="00317612"/>
    <w:rsid w:val="003219A3"/>
    <w:rsid w:val="00321AFA"/>
    <w:rsid w:val="00321F08"/>
    <w:rsid w:val="00323AEF"/>
    <w:rsid w:val="00323C07"/>
    <w:rsid w:val="00324218"/>
    <w:rsid w:val="00324FEE"/>
    <w:rsid w:val="00325BAF"/>
    <w:rsid w:val="003261E2"/>
    <w:rsid w:val="00326B46"/>
    <w:rsid w:val="00326C37"/>
    <w:rsid w:val="0032751C"/>
    <w:rsid w:val="00330466"/>
    <w:rsid w:val="00330791"/>
    <w:rsid w:val="00330BAB"/>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42F"/>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682"/>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6F7"/>
    <w:rsid w:val="00376624"/>
    <w:rsid w:val="003766E8"/>
    <w:rsid w:val="003767C6"/>
    <w:rsid w:val="00377B6E"/>
    <w:rsid w:val="00377DB7"/>
    <w:rsid w:val="00377F97"/>
    <w:rsid w:val="00377FF6"/>
    <w:rsid w:val="003803BC"/>
    <w:rsid w:val="00380E10"/>
    <w:rsid w:val="00381D84"/>
    <w:rsid w:val="00381FA3"/>
    <w:rsid w:val="003821BD"/>
    <w:rsid w:val="003821E4"/>
    <w:rsid w:val="00382DBE"/>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6DF8"/>
    <w:rsid w:val="00397243"/>
    <w:rsid w:val="00397695"/>
    <w:rsid w:val="00397A9F"/>
    <w:rsid w:val="003A0194"/>
    <w:rsid w:val="003A0394"/>
    <w:rsid w:val="003A0942"/>
    <w:rsid w:val="003A146D"/>
    <w:rsid w:val="003A3ED2"/>
    <w:rsid w:val="003A494B"/>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E016A"/>
    <w:rsid w:val="003E0740"/>
    <w:rsid w:val="003E09D2"/>
    <w:rsid w:val="003E0D74"/>
    <w:rsid w:val="003E0EBE"/>
    <w:rsid w:val="003E36E4"/>
    <w:rsid w:val="003E3A47"/>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3094"/>
    <w:rsid w:val="003F4BC6"/>
    <w:rsid w:val="003F4D57"/>
    <w:rsid w:val="003F6484"/>
    <w:rsid w:val="003F712D"/>
    <w:rsid w:val="003F75F4"/>
    <w:rsid w:val="003F7F1A"/>
    <w:rsid w:val="003F7FC8"/>
    <w:rsid w:val="0040131A"/>
    <w:rsid w:val="00402BDB"/>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A1A"/>
    <w:rsid w:val="00421D04"/>
    <w:rsid w:val="0042239D"/>
    <w:rsid w:val="004223EA"/>
    <w:rsid w:val="004223F4"/>
    <w:rsid w:val="00422585"/>
    <w:rsid w:val="0042413A"/>
    <w:rsid w:val="00424A0C"/>
    <w:rsid w:val="004262AF"/>
    <w:rsid w:val="00426B99"/>
    <w:rsid w:val="00426D7A"/>
    <w:rsid w:val="0042735A"/>
    <w:rsid w:val="00427419"/>
    <w:rsid w:val="00427502"/>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115"/>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73FB"/>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A79F8"/>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E7A27"/>
    <w:rsid w:val="004F0793"/>
    <w:rsid w:val="004F0E0B"/>
    <w:rsid w:val="004F1160"/>
    <w:rsid w:val="004F16FA"/>
    <w:rsid w:val="004F17DA"/>
    <w:rsid w:val="004F18AC"/>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D33"/>
    <w:rsid w:val="00503E85"/>
    <w:rsid w:val="00504B41"/>
    <w:rsid w:val="00505094"/>
    <w:rsid w:val="00505587"/>
    <w:rsid w:val="005055AA"/>
    <w:rsid w:val="005057C7"/>
    <w:rsid w:val="0050591A"/>
    <w:rsid w:val="0050628C"/>
    <w:rsid w:val="0050743F"/>
    <w:rsid w:val="00510B3B"/>
    <w:rsid w:val="00510DA5"/>
    <w:rsid w:val="00512ACF"/>
    <w:rsid w:val="00512DAD"/>
    <w:rsid w:val="005131A0"/>
    <w:rsid w:val="00513D59"/>
    <w:rsid w:val="005155B0"/>
    <w:rsid w:val="00515730"/>
    <w:rsid w:val="00516B7A"/>
    <w:rsid w:val="00517E94"/>
    <w:rsid w:val="0052073C"/>
    <w:rsid w:val="00520746"/>
    <w:rsid w:val="00520DCA"/>
    <w:rsid w:val="00521C4E"/>
    <w:rsid w:val="0052216E"/>
    <w:rsid w:val="00522703"/>
    <w:rsid w:val="00522CFF"/>
    <w:rsid w:val="005233B3"/>
    <w:rsid w:val="005238C7"/>
    <w:rsid w:val="00524EFE"/>
    <w:rsid w:val="005256BD"/>
    <w:rsid w:val="00525CF1"/>
    <w:rsid w:val="005261DB"/>
    <w:rsid w:val="00526955"/>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207E"/>
    <w:rsid w:val="005423A9"/>
    <w:rsid w:val="00543C65"/>
    <w:rsid w:val="00543F7A"/>
    <w:rsid w:val="005448F6"/>
    <w:rsid w:val="00544A61"/>
    <w:rsid w:val="00545339"/>
    <w:rsid w:val="00545F53"/>
    <w:rsid w:val="0054650E"/>
    <w:rsid w:val="00546799"/>
    <w:rsid w:val="00546AFD"/>
    <w:rsid w:val="00546BE9"/>
    <w:rsid w:val="005474F6"/>
    <w:rsid w:val="00550799"/>
    <w:rsid w:val="00551781"/>
    <w:rsid w:val="005531D5"/>
    <w:rsid w:val="0055397D"/>
    <w:rsid w:val="00554508"/>
    <w:rsid w:val="00555299"/>
    <w:rsid w:val="00555E91"/>
    <w:rsid w:val="00556EE3"/>
    <w:rsid w:val="0055763E"/>
    <w:rsid w:val="00557B8A"/>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7CD"/>
    <w:rsid w:val="00574E4D"/>
    <w:rsid w:val="005753EF"/>
    <w:rsid w:val="00575E47"/>
    <w:rsid w:val="005777A6"/>
    <w:rsid w:val="00577A69"/>
    <w:rsid w:val="00580704"/>
    <w:rsid w:val="00580A23"/>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0AEA"/>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3C4"/>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4422"/>
    <w:rsid w:val="005D6665"/>
    <w:rsid w:val="005D6880"/>
    <w:rsid w:val="005D7F9B"/>
    <w:rsid w:val="005E0500"/>
    <w:rsid w:val="005E0BE3"/>
    <w:rsid w:val="005E0D83"/>
    <w:rsid w:val="005E116C"/>
    <w:rsid w:val="005E1293"/>
    <w:rsid w:val="005E1AC5"/>
    <w:rsid w:val="005E4AC6"/>
    <w:rsid w:val="005E4C7F"/>
    <w:rsid w:val="005E4CB7"/>
    <w:rsid w:val="005E5DD6"/>
    <w:rsid w:val="005E5E8F"/>
    <w:rsid w:val="005E5FB8"/>
    <w:rsid w:val="005E7AB6"/>
    <w:rsid w:val="005E7D94"/>
    <w:rsid w:val="005F0142"/>
    <w:rsid w:val="005F21D6"/>
    <w:rsid w:val="005F2AB6"/>
    <w:rsid w:val="005F2D40"/>
    <w:rsid w:val="005F2F63"/>
    <w:rsid w:val="005F4872"/>
    <w:rsid w:val="005F4A14"/>
    <w:rsid w:val="005F5D60"/>
    <w:rsid w:val="005F6378"/>
    <w:rsid w:val="005F695B"/>
    <w:rsid w:val="005F6BC9"/>
    <w:rsid w:val="005F74E1"/>
    <w:rsid w:val="005F785A"/>
    <w:rsid w:val="005F7F27"/>
    <w:rsid w:val="00600133"/>
    <w:rsid w:val="006002AF"/>
    <w:rsid w:val="00600A3F"/>
    <w:rsid w:val="00600C80"/>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16E9B"/>
    <w:rsid w:val="00620B4F"/>
    <w:rsid w:val="00620FA9"/>
    <w:rsid w:val="00623319"/>
    <w:rsid w:val="006235D4"/>
    <w:rsid w:val="00623788"/>
    <w:rsid w:val="00623D94"/>
    <w:rsid w:val="00623EC0"/>
    <w:rsid w:val="00625F1A"/>
    <w:rsid w:val="00626376"/>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00C5"/>
    <w:rsid w:val="00671CDA"/>
    <w:rsid w:val="0067218B"/>
    <w:rsid w:val="006723CE"/>
    <w:rsid w:val="00677AC3"/>
    <w:rsid w:val="00680F44"/>
    <w:rsid w:val="00681321"/>
    <w:rsid w:val="00681D98"/>
    <w:rsid w:val="00681D9A"/>
    <w:rsid w:val="00682DBE"/>
    <w:rsid w:val="006838E0"/>
    <w:rsid w:val="00683A24"/>
    <w:rsid w:val="00683B5D"/>
    <w:rsid w:val="00683E74"/>
    <w:rsid w:val="006906EF"/>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162"/>
    <w:rsid w:val="00722DA7"/>
    <w:rsid w:val="00723363"/>
    <w:rsid w:val="00723541"/>
    <w:rsid w:val="0072358C"/>
    <w:rsid w:val="00723CDA"/>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AE0"/>
    <w:rsid w:val="00747E3B"/>
    <w:rsid w:val="00750904"/>
    <w:rsid w:val="00750BF5"/>
    <w:rsid w:val="00750E31"/>
    <w:rsid w:val="00750EF4"/>
    <w:rsid w:val="0075151D"/>
    <w:rsid w:val="00752371"/>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C4A"/>
    <w:rsid w:val="00782ED1"/>
    <w:rsid w:val="007836CC"/>
    <w:rsid w:val="007839C3"/>
    <w:rsid w:val="00783F91"/>
    <w:rsid w:val="0078446F"/>
    <w:rsid w:val="00784E0A"/>
    <w:rsid w:val="00785EF2"/>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572"/>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498"/>
    <w:rsid w:val="00814838"/>
    <w:rsid w:val="0081556E"/>
    <w:rsid w:val="0081637F"/>
    <w:rsid w:val="008177F7"/>
    <w:rsid w:val="00817D33"/>
    <w:rsid w:val="00820923"/>
    <w:rsid w:val="008217EB"/>
    <w:rsid w:val="00822375"/>
    <w:rsid w:val="00822949"/>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2DC8"/>
    <w:rsid w:val="00833C72"/>
    <w:rsid w:val="00833F4F"/>
    <w:rsid w:val="00834D0E"/>
    <w:rsid w:val="00835EC6"/>
    <w:rsid w:val="00836C09"/>
    <w:rsid w:val="00837F7B"/>
    <w:rsid w:val="008403A3"/>
    <w:rsid w:val="00840427"/>
    <w:rsid w:val="00840B4F"/>
    <w:rsid w:val="00841A89"/>
    <w:rsid w:val="0084204D"/>
    <w:rsid w:val="0084206F"/>
    <w:rsid w:val="00842192"/>
    <w:rsid w:val="00843332"/>
    <w:rsid w:val="00843579"/>
    <w:rsid w:val="00843E3A"/>
    <w:rsid w:val="00843EE7"/>
    <w:rsid w:val="00844ED9"/>
    <w:rsid w:val="00845A93"/>
    <w:rsid w:val="00846659"/>
    <w:rsid w:val="00846819"/>
    <w:rsid w:val="00846D3B"/>
    <w:rsid w:val="008474BA"/>
    <w:rsid w:val="008479A6"/>
    <w:rsid w:val="00847E5C"/>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0890"/>
    <w:rsid w:val="00862136"/>
    <w:rsid w:val="008647D3"/>
    <w:rsid w:val="0086486D"/>
    <w:rsid w:val="008648B4"/>
    <w:rsid w:val="00864A1B"/>
    <w:rsid w:val="008667C7"/>
    <w:rsid w:val="00866B31"/>
    <w:rsid w:val="008674D3"/>
    <w:rsid w:val="00867C04"/>
    <w:rsid w:val="0087040D"/>
    <w:rsid w:val="00870C71"/>
    <w:rsid w:val="00871516"/>
    <w:rsid w:val="0087180C"/>
    <w:rsid w:val="0087237B"/>
    <w:rsid w:val="00875665"/>
    <w:rsid w:val="0087633B"/>
    <w:rsid w:val="00877909"/>
    <w:rsid w:val="00877E23"/>
    <w:rsid w:val="00880186"/>
    <w:rsid w:val="00880658"/>
    <w:rsid w:val="00880E77"/>
    <w:rsid w:val="008810E0"/>
    <w:rsid w:val="008814E9"/>
    <w:rsid w:val="008815A6"/>
    <w:rsid w:val="00882602"/>
    <w:rsid w:val="00882D71"/>
    <w:rsid w:val="00882FEB"/>
    <w:rsid w:val="00883A6D"/>
    <w:rsid w:val="00884431"/>
    <w:rsid w:val="0088493D"/>
    <w:rsid w:val="0088498E"/>
    <w:rsid w:val="00885527"/>
    <w:rsid w:val="00885FEA"/>
    <w:rsid w:val="00887AEE"/>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1BF2"/>
    <w:rsid w:val="008B22EF"/>
    <w:rsid w:val="008B23F9"/>
    <w:rsid w:val="008B2858"/>
    <w:rsid w:val="008B2B5B"/>
    <w:rsid w:val="008B3231"/>
    <w:rsid w:val="008B341A"/>
    <w:rsid w:val="008B40C1"/>
    <w:rsid w:val="008B4AE8"/>
    <w:rsid w:val="008B6106"/>
    <w:rsid w:val="008B63A3"/>
    <w:rsid w:val="008B68E8"/>
    <w:rsid w:val="008B7124"/>
    <w:rsid w:val="008B7393"/>
    <w:rsid w:val="008C0FDF"/>
    <w:rsid w:val="008C1016"/>
    <w:rsid w:val="008C1FCC"/>
    <w:rsid w:val="008C2172"/>
    <w:rsid w:val="008C25F1"/>
    <w:rsid w:val="008C2603"/>
    <w:rsid w:val="008C2C1A"/>
    <w:rsid w:val="008C47BF"/>
    <w:rsid w:val="008C4CBC"/>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2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277B"/>
    <w:rsid w:val="009038A4"/>
    <w:rsid w:val="00903914"/>
    <w:rsid w:val="00904905"/>
    <w:rsid w:val="00904BD4"/>
    <w:rsid w:val="00904C1B"/>
    <w:rsid w:val="00904DEF"/>
    <w:rsid w:val="00904FCB"/>
    <w:rsid w:val="0090712B"/>
    <w:rsid w:val="00910826"/>
    <w:rsid w:val="00910DC4"/>
    <w:rsid w:val="00912011"/>
    <w:rsid w:val="009129CA"/>
    <w:rsid w:val="00913499"/>
    <w:rsid w:val="0091376A"/>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589"/>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17C9"/>
    <w:rsid w:val="0096231B"/>
    <w:rsid w:val="00963E7A"/>
    <w:rsid w:val="00964642"/>
    <w:rsid w:val="00965BE9"/>
    <w:rsid w:val="009661B4"/>
    <w:rsid w:val="00966BE8"/>
    <w:rsid w:val="00967661"/>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1BF"/>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B7A"/>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37C2"/>
    <w:rsid w:val="00A1440E"/>
    <w:rsid w:val="00A1474A"/>
    <w:rsid w:val="00A14D9D"/>
    <w:rsid w:val="00A14DBD"/>
    <w:rsid w:val="00A15468"/>
    <w:rsid w:val="00A17F6F"/>
    <w:rsid w:val="00A20175"/>
    <w:rsid w:val="00A20263"/>
    <w:rsid w:val="00A20AB1"/>
    <w:rsid w:val="00A20B86"/>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611"/>
    <w:rsid w:val="00A34D82"/>
    <w:rsid w:val="00A37854"/>
    <w:rsid w:val="00A37E6E"/>
    <w:rsid w:val="00A40135"/>
    <w:rsid w:val="00A42CDB"/>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80E3C"/>
    <w:rsid w:val="00A81DE5"/>
    <w:rsid w:val="00A820A3"/>
    <w:rsid w:val="00A82108"/>
    <w:rsid w:val="00A824AE"/>
    <w:rsid w:val="00A8267A"/>
    <w:rsid w:val="00A82DDE"/>
    <w:rsid w:val="00A82E59"/>
    <w:rsid w:val="00A83410"/>
    <w:rsid w:val="00A849D6"/>
    <w:rsid w:val="00A8520C"/>
    <w:rsid w:val="00A854EE"/>
    <w:rsid w:val="00A85A95"/>
    <w:rsid w:val="00A86457"/>
    <w:rsid w:val="00A90485"/>
    <w:rsid w:val="00A91507"/>
    <w:rsid w:val="00A91DD5"/>
    <w:rsid w:val="00A91F55"/>
    <w:rsid w:val="00A91FD4"/>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0B4A"/>
    <w:rsid w:val="00AB1966"/>
    <w:rsid w:val="00AB248F"/>
    <w:rsid w:val="00AB2A5B"/>
    <w:rsid w:val="00AB2BE1"/>
    <w:rsid w:val="00AB3ACE"/>
    <w:rsid w:val="00AB45DE"/>
    <w:rsid w:val="00AB471A"/>
    <w:rsid w:val="00AB47C5"/>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6445"/>
    <w:rsid w:val="00AD7FD9"/>
    <w:rsid w:val="00AE0264"/>
    <w:rsid w:val="00AE0E9D"/>
    <w:rsid w:val="00AE151F"/>
    <w:rsid w:val="00AE1A7B"/>
    <w:rsid w:val="00AE1AE9"/>
    <w:rsid w:val="00AE1D8A"/>
    <w:rsid w:val="00AE315D"/>
    <w:rsid w:val="00AE31A1"/>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068"/>
    <w:rsid w:val="00AF6FD9"/>
    <w:rsid w:val="00AF79E3"/>
    <w:rsid w:val="00B00E07"/>
    <w:rsid w:val="00B01A40"/>
    <w:rsid w:val="00B0233F"/>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6A6"/>
    <w:rsid w:val="00B16BC3"/>
    <w:rsid w:val="00B1713B"/>
    <w:rsid w:val="00B21070"/>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5B0"/>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47927"/>
    <w:rsid w:val="00B5002A"/>
    <w:rsid w:val="00B500F4"/>
    <w:rsid w:val="00B50CDB"/>
    <w:rsid w:val="00B50CF3"/>
    <w:rsid w:val="00B5113E"/>
    <w:rsid w:val="00B51D52"/>
    <w:rsid w:val="00B522A6"/>
    <w:rsid w:val="00B5242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289"/>
    <w:rsid w:val="00B73586"/>
    <w:rsid w:val="00B73660"/>
    <w:rsid w:val="00B73A51"/>
    <w:rsid w:val="00B74DB5"/>
    <w:rsid w:val="00B74FF1"/>
    <w:rsid w:val="00B75709"/>
    <w:rsid w:val="00B77011"/>
    <w:rsid w:val="00B775E8"/>
    <w:rsid w:val="00B778E6"/>
    <w:rsid w:val="00B800E6"/>
    <w:rsid w:val="00B8010B"/>
    <w:rsid w:val="00B806BE"/>
    <w:rsid w:val="00B80783"/>
    <w:rsid w:val="00B810B1"/>
    <w:rsid w:val="00B816E8"/>
    <w:rsid w:val="00B8184B"/>
    <w:rsid w:val="00B81C74"/>
    <w:rsid w:val="00B81FF1"/>
    <w:rsid w:val="00B82875"/>
    <w:rsid w:val="00B83CDB"/>
    <w:rsid w:val="00B84A78"/>
    <w:rsid w:val="00B84EC6"/>
    <w:rsid w:val="00B861C6"/>
    <w:rsid w:val="00B86E0F"/>
    <w:rsid w:val="00B872D0"/>
    <w:rsid w:val="00B92837"/>
    <w:rsid w:val="00B92C04"/>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C7C02"/>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15"/>
    <w:rsid w:val="00C12123"/>
    <w:rsid w:val="00C1243E"/>
    <w:rsid w:val="00C12970"/>
    <w:rsid w:val="00C13CD7"/>
    <w:rsid w:val="00C14142"/>
    <w:rsid w:val="00C14526"/>
    <w:rsid w:val="00C15E72"/>
    <w:rsid w:val="00C1613C"/>
    <w:rsid w:val="00C16ACF"/>
    <w:rsid w:val="00C16E24"/>
    <w:rsid w:val="00C17B66"/>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757"/>
    <w:rsid w:val="00C41A50"/>
    <w:rsid w:val="00C41F82"/>
    <w:rsid w:val="00C42E66"/>
    <w:rsid w:val="00C434CB"/>
    <w:rsid w:val="00C44116"/>
    <w:rsid w:val="00C44875"/>
    <w:rsid w:val="00C44BB1"/>
    <w:rsid w:val="00C45614"/>
    <w:rsid w:val="00C469E4"/>
    <w:rsid w:val="00C47AA6"/>
    <w:rsid w:val="00C5107F"/>
    <w:rsid w:val="00C5187B"/>
    <w:rsid w:val="00C51913"/>
    <w:rsid w:val="00C51943"/>
    <w:rsid w:val="00C51E52"/>
    <w:rsid w:val="00C524E3"/>
    <w:rsid w:val="00C533DA"/>
    <w:rsid w:val="00C55CDF"/>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172A"/>
    <w:rsid w:val="00C81D68"/>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C1021"/>
    <w:rsid w:val="00CC11E1"/>
    <w:rsid w:val="00CC2A1C"/>
    <w:rsid w:val="00CC2BFA"/>
    <w:rsid w:val="00CC2DBE"/>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26A0"/>
    <w:rsid w:val="00CE390F"/>
    <w:rsid w:val="00CE395C"/>
    <w:rsid w:val="00CE41C9"/>
    <w:rsid w:val="00CE4680"/>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B6"/>
    <w:rsid w:val="00D02707"/>
    <w:rsid w:val="00D02F78"/>
    <w:rsid w:val="00D033BF"/>
    <w:rsid w:val="00D03599"/>
    <w:rsid w:val="00D05033"/>
    <w:rsid w:val="00D0552E"/>
    <w:rsid w:val="00D05882"/>
    <w:rsid w:val="00D068E7"/>
    <w:rsid w:val="00D073FD"/>
    <w:rsid w:val="00D07FF5"/>
    <w:rsid w:val="00D1006D"/>
    <w:rsid w:val="00D10E12"/>
    <w:rsid w:val="00D11BC6"/>
    <w:rsid w:val="00D141DE"/>
    <w:rsid w:val="00D1487C"/>
    <w:rsid w:val="00D14D29"/>
    <w:rsid w:val="00D14F2A"/>
    <w:rsid w:val="00D15984"/>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1B6C"/>
    <w:rsid w:val="00D31BF7"/>
    <w:rsid w:val="00D31C9A"/>
    <w:rsid w:val="00D32723"/>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5E09"/>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59C3"/>
    <w:rsid w:val="00D86620"/>
    <w:rsid w:val="00D86786"/>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4CE"/>
    <w:rsid w:val="00D9568C"/>
    <w:rsid w:val="00D965A4"/>
    <w:rsid w:val="00D97F36"/>
    <w:rsid w:val="00DA0659"/>
    <w:rsid w:val="00DA0A32"/>
    <w:rsid w:val="00DA0F4A"/>
    <w:rsid w:val="00DA18B1"/>
    <w:rsid w:val="00DA1B76"/>
    <w:rsid w:val="00DA1BF3"/>
    <w:rsid w:val="00DA2340"/>
    <w:rsid w:val="00DA259A"/>
    <w:rsid w:val="00DA2639"/>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5E6C"/>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6E8E"/>
    <w:rsid w:val="00DE79B5"/>
    <w:rsid w:val="00DE7F6F"/>
    <w:rsid w:val="00DF09C2"/>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7C6"/>
    <w:rsid w:val="00E17897"/>
    <w:rsid w:val="00E17C19"/>
    <w:rsid w:val="00E2067B"/>
    <w:rsid w:val="00E20814"/>
    <w:rsid w:val="00E215AD"/>
    <w:rsid w:val="00E215BD"/>
    <w:rsid w:val="00E219BC"/>
    <w:rsid w:val="00E21F2C"/>
    <w:rsid w:val="00E221C0"/>
    <w:rsid w:val="00E23032"/>
    <w:rsid w:val="00E235E0"/>
    <w:rsid w:val="00E24742"/>
    <w:rsid w:val="00E253B7"/>
    <w:rsid w:val="00E25CE2"/>
    <w:rsid w:val="00E25F09"/>
    <w:rsid w:val="00E26228"/>
    <w:rsid w:val="00E26905"/>
    <w:rsid w:val="00E270DE"/>
    <w:rsid w:val="00E274F4"/>
    <w:rsid w:val="00E2776C"/>
    <w:rsid w:val="00E27D54"/>
    <w:rsid w:val="00E307E0"/>
    <w:rsid w:val="00E31601"/>
    <w:rsid w:val="00E319A7"/>
    <w:rsid w:val="00E31C82"/>
    <w:rsid w:val="00E31D9A"/>
    <w:rsid w:val="00E32981"/>
    <w:rsid w:val="00E33D71"/>
    <w:rsid w:val="00E33FF6"/>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60BF1"/>
    <w:rsid w:val="00E60F6A"/>
    <w:rsid w:val="00E61737"/>
    <w:rsid w:val="00E62192"/>
    <w:rsid w:val="00E6251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849"/>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347"/>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273"/>
    <w:rsid w:val="00EE27A0"/>
    <w:rsid w:val="00EE28E5"/>
    <w:rsid w:val="00EE3066"/>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0AB"/>
    <w:rsid w:val="00F12EB4"/>
    <w:rsid w:val="00F13228"/>
    <w:rsid w:val="00F15495"/>
    <w:rsid w:val="00F162AE"/>
    <w:rsid w:val="00F16666"/>
    <w:rsid w:val="00F17571"/>
    <w:rsid w:val="00F17994"/>
    <w:rsid w:val="00F17BC1"/>
    <w:rsid w:val="00F201E1"/>
    <w:rsid w:val="00F2082B"/>
    <w:rsid w:val="00F21E5D"/>
    <w:rsid w:val="00F229CC"/>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37AD9"/>
    <w:rsid w:val="00F40104"/>
    <w:rsid w:val="00F40412"/>
    <w:rsid w:val="00F40519"/>
    <w:rsid w:val="00F41745"/>
    <w:rsid w:val="00F41A44"/>
    <w:rsid w:val="00F42C17"/>
    <w:rsid w:val="00F42F1B"/>
    <w:rsid w:val="00F43031"/>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AC0"/>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35C8"/>
    <w:rsid w:val="00FE6236"/>
    <w:rsid w:val="00FE6690"/>
    <w:rsid w:val="00FE6E6A"/>
    <w:rsid w:val="00FF019D"/>
    <w:rsid w:val="00FF182E"/>
    <w:rsid w:val="00FF2032"/>
    <w:rsid w:val="00FF23CE"/>
    <w:rsid w:val="00FF24BD"/>
    <w:rsid w:val="00FF267C"/>
    <w:rsid w:val="00FF2C18"/>
    <w:rsid w:val="00FF3028"/>
    <w:rsid w:val="00FF36B2"/>
    <w:rsid w:val="00FF36F5"/>
    <w:rsid w:val="00FF3D8B"/>
    <w:rsid w:val="00FF3EEB"/>
    <w:rsid w:val="00FF46DE"/>
    <w:rsid w:val="00FF4709"/>
    <w:rsid w:val="00FF5702"/>
    <w:rsid w:val="00FF58BF"/>
    <w:rsid w:val="00FF5DF4"/>
    <w:rsid w:val="00FF6901"/>
    <w:rsid w:val="00FF699B"/>
    <w:rsid w:val="00FF6B05"/>
    <w:rsid w:val="00FF765A"/>
    <w:rsid w:val="00FF7688"/>
    <w:rsid w:val="371B2D02"/>
    <w:rsid w:val="405B36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lsdException w:name="header" w:qFormat="1"/>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Intense Quote"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val="ru-RU" w:eastAsia="ru-RU"/>
    </w:rPr>
  </w:style>
  <w:style w:type="paragraph" w:styleId="1">
    <w:name w:val="heading 1"/>
    <w:basedOn w:val="a"/>
    <w:next w:val="a"/>
    <w:link w:val="11"/>
    <w:uiPriority w:val="9"/>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hAnsi="Arial" w:cs="Arial"/>
      <w:b/>
      <w:color w:val="000000"/>
    </w:rPr>
  </w:style>
  <w:style w:type="paragraph" w:styleId="5">
    <w:name w:val="heading 5"/>
    <w:basedOn w:val="a"/>
    <w:next w:val="a"/>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footnote reference"/>
    <w:basedOn w:val="a0"/>
    <w:uiPriority w:val="99"/>
    <w:semiHidden/>
    <w:unhideWhenUsed/>
    <w:rPr>
      <w:vertAlign w:val="superscript"/>
    </w:rPr>
  </w:style>
  <w:style w:type="character" w:styleId="a5">
    <w:name w:val="annotation reference"/>
    <w:basedOn w:val="a0"/>
    <w:uiPriority w:val="99"/>
    <w:unhideWhenUsed/>
    <w:rPr>
      <w:sz w:val="18"/>
      <w:szCs w:val="18"/>
    </w:rPr>
  </w:style>
  <w:style w:type="character" w:styleId="a6">
    <w:name w:val="Emphasis"/>
    <w:rPr>
      <w:i/>
      <w:iCs/>
    </w:rPr>
  </w:style>
  <w:style w:type="character" w:styleId="a7">
    <w:name w:val="Hyperlink"/>
    <w:uiPriority w:val="99"/>
    <w:unhideWhenUsed/>
    <w:qFormat/>
    <w:rPr>
      <w:color w:val="0000FF"/>
      <w:u w:val="single"/>
    </w:rPr>
  </w:style>
  <w:style w:type="character" w:styleId="a8">
    <w:name w:val="page number"/>
    <w:rPr>
      <w:rFonts w:cs="Times New Roman"/>
    </w:rPr>
  </w:style>
  <w:style w:type="character" w:styleId="a9">
    <w:name w:val="Strong"/>
    <w:basedOn w:val="a0"/>
    <w:uiPriority w:val="22"/>
    <w:qFormat/>
    <w:rPr>
      <w:b/>
      <w:bCs/>
    </w:rPr>
  </w:style>
  <w:style w:type="paragraph" w:styleId="aa">
    <w:name w:val="Balloon Text"/>
    <w:basedOn w:val="a"/>
    <w:link w:val="ab"/>
    <w:unhideWhenUsed/>
    <w:rPr>
      <w:sz w:val="18"/>
      <w:szCs w:val="18"/>
    </w:rPr>
  </w:style>
  <w:style w:type="paragraph" w:styleId="20">
    <w:name w:val="Body Text 2"/>
    <w:basedOn w:val="a"/>
    <w:link w:val="21"/>
    <w:pPr>
      <w:spacing w:after="120" w:line="480" w:lineRule="auto"/>
    </w:pPr>
    <w:rPr>
      <w:rFonts w:eastAsia="Times New Roman"/>
      <w:sz w:val="20"/>
      <w:szCs w:val="20"/>
      <w:lang w:val="uk-UA"/>
    </w:rPr>
  </w:style>
  <w:style w:type="paragraph" w:styleId="ac">
    <w:name w:val="Plain Text"/>
    <w:basedOn w:val="a"/>
    <w:link w:val="10"/>
    <w:pPr>
      <w:suppressAutoHyphens/>
    </w:pPr>
    <w:rPr>
      <w:rFonts w:ascii="Courier New" w:eastAsia="Times New Roman" w:hAnsi="Courier New" w:cs="Courier New"/>
      <w:sz w:val="20"/>
      <w:szCs w:val="20"/>
      <w:lang w:eastAsia="zh-CN"/>
    </w:rPr>
  </w:style>
  <w:style w:type="paragraph" w:styleId="30">
    <w:name w:val="Body Text Indent 3"/>
    <w:basedOn w:val="a"/>
    <w:link w:val="31"/>
    <w:qFormat/>
    <w:pPr>
      <w:suppressAutoHyphens/>
      <w:spacing w:after="120"/>
      <w:ind w:left="283"/>
    </w:pPr>
    <w:rPr>
      <w:rFonts w:eastAsia="Times New Roman"/>
      <w:sz w:val="16"/>
      <w:szCs w:val="16"/>
      <w:lang w:eastAsia="zh-CN"/>
    </w:rPr>
  </w:style>
  <w:style w:type="paragraph" w:styleId="ad">
    <w:name w:val="caption"/>
    <w:basedOn w:val="a"/>
    <w:next w:val="a"/>
    <w:qFormat/>
    <w:pPr>
      <w:suppressAutoHyphens/>
      <w:spacing w:after="200"/>
    </w:pPr>
    <w:rPr>
      <w:rFonts w:ascii="Calibri" w:eastAsia="Times New Roman" w:hAnsi="Calibri"/>
      <w:b/>
      <w:bCs/>
      <w:color w:val="2DA2BF"/>
      <w:sz w:val="18"/>
      <w:szCs w:val="18"/>
      <w:lang w:eastAsia="zh-CN"/>
    </w:rPr>
  </w:style>
  <w:style w:type="paragraph" w:styleId="ae">
    <w:name w:val="annotation text"/>
    <w:basedOn w:val="a"/>
    <w:link w:val="af"/>
    <w:uiPriority w:val="99"/>
    <w:unhideWhenUsed/>
    <w:rPr>
      <w:rFonts w:ascii="Arial" w:hAnsi="Arial" w:cs="Arial"/>
      <w:color w:val="000000"/>
    </w:rPr>
  </w:style>
  <w:style w:type="paragraph" w:styleId="12">
    <w:name w:val="index 1"/>
    <w:basedOn w:val="a"/>
    <w:next w:val="a"/>
    <w:uiPriority w:val="99"/>
    <w:semiHidden/>
    <w:unhideWhenUsed/>
    <w:pPr>
      <w:ind w:left="240" w:hanging="240"/>
    </w:pPr>
  </w:style>
  <w:style w:type="paragraph" w:styleId="af0">
    <w:name w:val="annotation subject"/>
    <w:basedOn w:val="ae"/>
    <w:next w:val="ae"/>
    <w:link w:val="af1"/>
    <w:qFormat/>
    <w:pPr>
      <w:suppressAutoHyphens/>
      <w:spacing w:after="200" w:line="276" w:lineRule="auto"/>
    </w:pPr>
    <w:rPr>
      <w:rFonts w:ascii="Calibri" w:eastAsia="Times New Roman" w:hAnsi="Calibri" w:cs="Times New Roman"/>
      <w:b/>
      <w:bCs/>
      <w:color w:val="auto"/>
      <w:sz w:val="20"/>
      <w:szCs w:val="20"/>
      <w:lang w:eastAsia="zh-CN"/>
    </w:rPr>
  </w:style>
  <w:style w:type="paragraph" w:styleId="af2">
    <w:name w:val="footnote text"/>
    <w:basedOn w:val="a"/>
    <w:link w:val="af3"/>
    <w:uiPriority w:val="99"/>
    <w:semiHidden/>
    <w:unhideWhenUsed/>
    <w:qFormat/>
    <w:rPr>
      <w:sz w:val="20"/>
      <w:szCs w:val="20"/>
    </w:rPr>
  </w:style>
  <w:style w:type="paragraph" w:styleId="af4">
    <w:name w:val="header"/>
    <w:basedOn w:val="a"/>
    <w:link w:val="af5"/>
    <w:uiPriority w:val="99"/>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f6">
    <w:name w:val="Body Text"/>
    <w:basedOn w:val="a"/>
    <w:link w:val="af7"/>
    <w:pPr>
      <w:spacing w:after="120"/>
    </w:pPr>
    <w:rPr>
      <w:rFonts w:eastAsia="Times New Roman"/>
    </w:rPr>
  </w:style>
  <w:style w:type="paragraph" w:styleId="af8">
    <w:name w:val="index heading"/>
    <w:basedOn w:val="a"/>
    <w:pPr>
      <w:suppressLineNumbers/>
      <w:suppressAutoHyphens/>
      <w:spacing w:after="200" w:line="276" w:lineRule="auto"/>
    </w:pPr>
    <w:rPr>
      <w:rFonts w:ascii="Calibri" w:eastAsia="Times New Roman" w:hAnsi="Calibri" w:cs="FreeSans"/>
      <w:sz w:val="22"/>
      <w:szCs w:val="22"/>
      <w:lang w:eastAsia="zh-CN"/>
    </w:rPr>
  </w:style>
  <w:style w:type="paragraph" w:styleId="af9">
    <w:name w:val="Body Text Indent"/>
    <w:basedOn w:val="a"/>
    <w:link w:val="afa"/>
    <w:qFormat/>
    <w:pPr>
      <w:suppressAutoHyphens/>
      <w:spacing w:after="120" w:line="276" w:lineRule="auto"/>
      <w:ind w:left="283"/>
    </w:pPr>
    <w:rPr>
      <w:rFonts w:ascii="Calibri" w:eastAsia="Times New Roman" w:hAnsi="Calibri"/>
      <w:sz w:val="22"/>
      <w:szCs w:val="22"/>
      <w:lang w:eastAsia="zh-CN"/>
    </w:rPr>
  </w:style>
  <w:style w:type="paragraph" w:styleId="afb">
    <w:name w:val="Title"/>
    <w:basedOn w:val="a"/>
    <w:next w:val="a"/>
    <w:link w:val="afc"/>
    <w:qFormat/>
    <w:pPr>
      <w:keepNext/>
      <w:keepLines/>
      <w:spacing w:before="480" w:after="120" w:line="276" w:lineRule="auto"/>
    </w:pPr>
    <w:rPr>
      <w:rFonts w:ascii="Arial" w:hAnsi="Arial" w:cs="Arial"/>
      <w:b/>
      <w:color w:val="000000"/>
      <w:sz w:val="72"/>
      <w:szCs w:val="72"/>
    </w:rPr>
  </w:style>
  <w:style w:type="paragraph" w:styleId="afd">
    <w:name w:val="footer"/>
    <w:basedOn w:val="a"/>
    <w:link w:val="afe"/>
    <w:uiPriority w:val="99"/>
    <w:pPr>
      <w:tabs>
        <w:tab w:val="center" w:pos="4153"/>
        <w:tab w:val="right" w:pos="8306"/>
      </w:tabs>
    </w:pPr>
    <w:rPr>
      <w:rFonts w:eastAsia="Times New Roman"/>
      <w:szCs w:val="20"/>
      <w:lang w:val="en-GB"/>
    </w:rPr>
  </w:style>
  <w:style w:type="paragraph" w:styleId="aff">
    <w:name w:val="List"/>
    <w:basedOn w:val="af6"/>
    <w:pPr>
      <w:suppressAutoHyphens/>
      <w:spacing w:line="276" w:lineRule="auto"/>
    </w:pPr>
    <w:rPr>
      <w:rFonts w:ascii="Arial" w:hAnsi="Arial" w:cs="Tahoma"/>
      <w:sz w:val="22"/>
      <w:szCs w:val="22"/>
      <w:lang w:eastAsia="zh-CN"/>
    </w:rPr>
  </w:style>
  <w:style w:type="paragraph" w:styleId="aff0">
    <w:name w:val="Normal (Web)"/>
    <w:basedOn w:val="a"/>
    <w:link w:val="aff1"/>
    <w:uiPriority w:val="99"/>
    <w:qFormat/>
    <w:pPr>
      <w:spacing w:before="100" w:beforeAutospacing="1" w:after="100" w:afterAutospacing="1"/>
    </w:pPr>
    <w:rPr>
      <w:rFonts w:eastAsia="Times New Roman"/>
    </w:rPr>
  </w:style>
  <w:style w:type="paragraph" w:styleId="32">
    <w:name w:val="Body Text 3"/>
    <w:basedOn w:val="a"/>
    <w:link w:val="33"/>
    <w:qFormat/>
    <w:pPr>
      <w:suppressAutoHyphens/>
      <w:spacing w:after="120"/>
    </w:pPr>
    <w:rPr>
      <w:rFonts w:eastAsia="Times New Roman"/>
      <w:sz w:val="16"/>
      <w:szCs w:val="16"/>
      <w:lang w:val="uk-UA" w:eastAsia="zh-CN"/>
    </w:rPr>
  </w:style>
  <w:style w:type="paragraph" w:styleId="22">
    <w:name w:val="Body Text Indent 2"/>
    <w:basedOn w:val="a"/>
    <w:link w:val="23"/>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2">
    <w:name w:val="Subtitle"/>
    <w:basedOn w:val="a"/>
    <w:next w:val="a"/>
    <w:link w:val="aff3"/>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table" w:styleId="aff4">
    <w:name w:val="Table Grid"/>
    <w:basedOn w:val="a1"/>
    <w:uiPriority w:val="3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Style15">
    <w:name w:val="_Style 15"/>
    <w:basedOn w:val="TableNormal1"/>
    <w:tblPr>
      <w:tblCellMar>
        <w:left w:w="115" w:type="dxa"/>
        <w:right w:w="115" w:type="dxa"/>
      </w:tblCellMar>
    </w:tblPr>
  </w:style>
  <w:style w:type="table" w:customStyle="1" w:styleId="Style16">
    <w:name w:val="_Style 16"/>
    <w:basedOn w:val="TableNormal1"/>
    <w:tblPr>
      <w:tblCellMar>
        <w:left w:w="115" w:type="dxa"/>
        <w:right w:w="115" w:type="dxa"/>
      </w:tblCellMar>
    </w:tblPr>
  </w:style>
  <w:style w:type="table" w:customStyle="1" w:styleId="Style17">
    <w:name w:val="_Style 17"/>
    <w:basedOn w:val="TableNormal1"/>
    <w:tblPr>
      <w:tblCellMar>
        <w:left w:w="115" w:type="dxa"/>
        <w:right w:w="115" w:type="dxa"/>
      </w:tblCellMar>
    </w:tblPr>
  </w:style>
  <w:style w:type="table" w:customStyle="1" w:styleId="Style18">
    <w:name w:val="_Style 18"/>
    <w:basedOn w:val="TableNormal1"/>
    <w:pPr>
      <w:contextualSpacing/>
    </w:pPr>
    <w:rPr>
      <w:rFonts w:ascii="Times New Roman" w:eastAsia="Times New Roman" w:hAnsi="Times New Roman" w:cs="Times New Roman"/>
    </w:rPr>
    <w:tblPr>
      <w:tblCellMar>
        <w:left w:w="115" w:type="dxa"/>
        <w:right w:w="115" w:type="dxa"/>
      </w:tblCellMar>
    </w:tblPr>
  </w:style>
  <w:style w:type="table" w:customStyle="1" w:styleId="Style19">
    <w:name w:val="_Style 19"/>
    <w:basedOn w:val="TableNormal1"/>
    <w:tblPr>
      <w:tblCellMar>
        <w:left w:w="115" w:type="dxa"/>
        <w:right w:w="115" w:type="dxa"/>
      </w:tblCellMar>
    </w:tblPr>
  </w:style>
  <w:style w:type="table" w:customStyle="1" w:styleId="Style20">
    <w:name w:val="_Style 20"/>
    <w:basedOn w:val="TableNormal1"/>
    <w:tblPr>
      <w:tblCellMar>
        <w:left w:w="115" w:type="dxa"/>
        <w:right w:w="115" w:type="dxa"/>
      </w:tblCellMar>
    </w:tblPr>
  </w:style>
  <w:style w:type="table" w:customStyle="1" w:styleId="Style21">
    <w:name w:val="_Style 21"/>
    <w:basedOn w:val="TableNormal1"/>
    <w:pPr>
      <w:contextualSpacing/>
    </w:pPr>
    <w:rPr>
      <w:rFonts w:ascii="Times New Roman" w:eastAsia="Times New Roman" w:hAnsi="Times New Roman" w:cs="Times New Roman"/>
    </w:rPr>
    <w:tblPr>
      <w:tblCellMar>
        <w:left w:w="115" w:type="dxa"/>
        <w:right w:w="115" w:type="dxa"/>
      </w:tblCellMar>
    </w:tblPr>
  </w:style>
  <w:style w:type="table" w:customStyle="1" w:styleId="Style22">
    <w:name w:val="_Style 22"/>
    <w:basedOn w:val="TableNormal1"/>
    <w:pPr>
      <w:contextualSpacing/>
    </w:pPr>
    <w:rPr>
      <w:rFonts w:ascii="Times New Roman" w:eastAsia="Times New Roman" w:hAnsi="Times New Roman" w:cs="Times New Roman"/>
    </w:rPr>
    <w:tblPr>
      <w:tblCellMar>
        <w:left w:w="115" w:type="dxa"/>
        <w:right w:w="115" w:type="dxa"/>
      </w:tblCellMar>
    </w:tblPr>
  </w:style>
  <w:style w:type="character" w:customStyle="1" w:styleId="af">
    <w:name w:val="Текст примітки Знак"/>
    <w:basedOn w:val="a0"/>
    <w:link w:val="ae"/>
    <w:uiPriority w:val="99"/>
    <w:rPr>
      <w:sz w:val="24"/>
      <w:szCs w:val="24"/>
    </w:rPr>
  </w:style>
  <w:style w:type="character" w:customStyle="1" w:styleId="ab">
    <w:name w:val="Текст у виносці Знак"/>
    <w:basedOn w:val="a0"/>
    <w:link w:val="aa"/>
    <w:rPr>
      <w:rFonts w:ascii="Times New Roman" w:hAnsi="Times New Roman" w:cs="Times New Roman"/>
      <w:sz w:val="18"/>
      <w:szCs w:val="18"/>
    </w:rPr>
  </w:style>
  <w:style w:type="character" w:customStyle="1" w:styleId="afc">
    <w:name w:val="Назва Знак"/>
    <w:link w:val="afb"/>
    <w:locked/>
    <w:rPr>
      <w:b/>
      <w:sz w:val="72"/>
      <w:szCs w:val="72"/>
    </w:rPr>
  </w:style>
  <w:style w:type="character" w:customStyle="1" w:styleId="aff5">
    <w:name w:val="Основной текст Знак"/>
    <w:basedOn w:val="a0"/>
  </w:style>
  <w:style w:type="character" w:customStyle="1" w:styleId="af7">
    <w:name w:val="Основний текст Знак"/>
    <w:link w:val="af6"/>
    <w:locked/>
    <w:rPr>
      <w:rFonts w:ascii="Times New Roman" w:eastAsia="Times New Roman" w:hAnsi="Times New Roman" w:cs="Times New Roman"/>
      <w:color w:val="auto"/>
      <w:sz w:val="24"/>
      <w:szCs w:val="24"/>
    </w:rPr>
  </w:style>
  <w:style w:type="paragraph" w:customStyle="1" w:styleId="Style1">
    <w:name w:val="Style1"/>
    <w:basedOn w:val="a"/>
    <w:pPr>
      <w:widowControl w:val="0"/>
      <w:autoSpaceDE w:val="0"/>
      <w:autoSpaceDN w:val="0"/>
      <w:adjustRightInd w:val="0"/>
      <w:spacing w:line="274" w:lineRule="exact"/>
    </w:pPr>
    <w:rPr>
      <w:rFonts w:eastAsia="Times New Roman"/>
      <w:lang w:val="uk-UA" w:eastAsia="uk-UA"/>
    </w:rPr>
  </w:style>
  <w:style w:type="character" w:customStyle="1" w:styleId="21">
    <w:name w:val="Основний текст 2 Знак"/>
    <w:basedOn w:val="a0"/>
    <w:link w:val="20"/>
    <w:rPr>
      <w:rFonts w:ascii="Times New Roman" w:eastAsia="Times New Roman" w:hAnsi="Times New Roman" w:cs="Times New Roman"/>
      <w:color w:val="auto"/>
      <w:sz w:val="20"/>
      <w:szCs w:val="20"/>
      <w:lang w:val="uk-UA"/>
    </w:rPr>
  </w:style>
  <w:style w:type="character" w:customStyle="1" w:styleId="60">
    <w:name w:val="Заголовок 6 Знак"/>
    <w:link w:val="6"/>
    <w:locked/>
    <w:rPr>
      <w:b/>
      <w:sz w:val="20"/>
      <w:szCs w:val="20"/>
    </w:rPr>
  </w:style>
  <w:style w:type="character" w:customStyle="1" w:styleId="afe">
    <w:name w:val="Нижній колонтитул Знак"/>
    <w:basedOn w:val="a0"/>
    <w:link w:val="afd"/>
    <w:uiPriority w:val="99"/>
    <w:rPr>
      <w:rFonts w:ascii="Times New Roman" w:eastAsia="Times New Roman" w:hAnsi="Times New Roman" w:cs="Times New Roman"/>
      <w:color w:val="auto"/>
      <w:sz w:val="24"/>
      <w:szCs w:val="20"/>
      <w:lang w:val="en-GB"/>
    </w:rPr>
  </w:style>
  <w:style w:type="paragraph" w:customStyle="1" w:styleId="24">
    <w:name w:val="2Заголовок"/>
    <w:basedOn w:val="a"/>
    <w:pPr>
      <w:tabs>
        <w:tab w:val="left" w:pos="1220"/>
      </w:tabs>
      <w:spacing w:after="120"/>
      <w:ind w:left="710"/>
      <w:jc w:val="both"/>
    </w:pPr>
    <w:rPr>
      <w:rFonts w:eastAsia="Times New Roman"/>
      <w:lang w:val="uk-UA" w:eastAsia="ar-SA"/>
    </w:rPr>
  </w:style>
  <w:style w:type="paragraph" w:styleId="aff6">
    <w:name w:val="List Paragraph"/>
    <w:basedOn w:val="a"/>
    <w:link w:val="aff7"/>
    <w:uiPriority w:val="34"/>
    <w:qFormat/>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Pr>
      <w:rFonts w:ascii="Cambria" w:eastAsia="Times New Roman" w:hAnsi="Cambria" w:cs="Times New Roman"/>
      <w:i/>
      <w:iCs/>
      <w:color w:val="404040"/>
      <w:lang w:eastAsia="zh-CN"/>
    </w:rPr>
  </w:style>
  <w:style w:type="character" w:customStyle="1" w:styleId="80">
    <w:name w:val="Заголовок 8 Знак"/>
    <w:basedOn w:val="a0"/>
    <w:link w:val="8"/>
    <w:rPr>
      <w:rFonts w:ascii="Cambria" w:eastAsia="Times New Roman" w:hAnsi="Cambria" w:cs="Times New Roman"/>
      <w:color w:val="2DA2BF"/>
      <w:sz w:val="20"/>
      <w:szCs w:val="20"/>
      <w:lang w:eastAsia="zh-CN"/>
    </w:rPr>
  </w:style>
  <w:style w:type="character" w:customStyle="1" w:styleId="90">
    <w:name w:val="Заголовок 9 Знак"/>
    <w:basedOn w:val="a0"/>
    <w:link w:val="9"/>
    <w:rPr>
      <w:rFonts w:ascii="Cambria" w:eastAsia="Times New Roman" w:hAnsi="Cambria" w:cs="Times New Roman"/>
      <w:i/>
      <w:iCs/>
      <w:color w:val="404040"/>
      <w:sz w:val="20"/>
      <w:szCs w:val="20"/>
      <w:lang w:eastAsia="zh-CN"/>
    </w:rPr>
  </w:style>
  <w:style w:type="character" w:customStyle="1" w:styleId="WW8Num1z0">
    <w:name w:val="WW8Num1z0"/>
    <w:rPr>
      <w:rFonts w:ascii="Wingdings" w:hAnsi="Wingdings" w:cs="Times New Roman"/>
    </w:rPr>
  </w:style>
  <w:style w:type="character" w:customStyle="1" w:styleId="WW8Num2z0">
    <w:name w:val="WW8Num2z0"/>
    <w:rPr>
      <w:rFonts w:cs="Times New Roman"/>
      <w:sz w:val="20"/>
      <w:szCs w:val="20"/>
    </w:rPr>
  </w:style>
  <w:style w:type="character" w:customStyle="1" w:styleId="WW8Num2z2">
    <w:name w:val="WW8Num2z2"/>
    <w:rPr>
      <w:sz w:val="22"/>
      <w:szCs w:val="22"/>
    </w:rPr>
  </w:style>
  <w:style w:type="character" w:customStyle="1" w:styleId="WW8Num3z0">
    <w:name w:val="WW8Num3z0"/>
    <w:rPr>
      <w:rFonts w:cs="Times New Roman"/>
    </w:rPr>
  </w:style>
  <w:style w:type="character" w:customStyle="1" w:styleId="WW8Num3z1">
    <w:name w:val="WW8Num3z1"/>
    <w:rPr>
      <w:sz w:val="24"/>
      <w:szCs w:val="24"/>
    </w:rPr>
  </w:style>
  <w:style w:type="character" w:customStyle="1" w:styleId="WW8Num3z2">
    <w:name w:val="WW8Num3z2"/>
    <w:rPr>
      <w:sz w:val="24"/>
      <w:szCs w:val="24"/>
    </w:rPr>
  </w:style>
  <w:style w:type="character" w:customStyle="1" w:styleId="WW8Num4z0">
    <w:name w:val="WW8Num4z0"/>
    <w:rPr>
      <w:rFonts w:cs="Times New Roman"/>
    </w:rPr>
  </w:style>
  <w:style w:type="character" w:customStyle="1" w:styleId="WW8Num4z1">
    <w:name w:val="WW8Num4z1"/>
    <w:rPr>
      <w:sz w:val="22"/>
      <w:szCs w:val="22"/>
    </w:rPr>
  </w:style>
  <w:style w:type="character" w:customStyle="1" w:styleId="WW8Num5z0">
    <w:name w:val="WW8Num5z0"/>
    <w:rPr>
      <w:rFonts w:cs="Times New Roman"/>
    </w:rPr>
  </w:style>
  <w:style w:type="character" w:customStyle="1" w:styleId="WW8Num5z1">
    <w:name w:val="WW8Num5z1"/>
    <w:rPr>
      <w:sz w:val="22"/>
      <w:szCs w:val="22"/>
    </w:rPr>
  </w:style>
  <w:style w:type="character" w:customStyle="1" w:styleId="WW8Num6z0">
    <w:name w:val="WW8Num6z0"/>
    <w:rPr>
      <w:rFonts w:ascii="Wingdings" w:hAnsi="Wingdings" w:cs="Times New Roman"/>
      <w:sz w:val="20"/>
      <w:szCs w:val="20"/>
    </w:rPr>
  </w:style>
  <w:style w:type="character" w:customStyle="1" w:styleId="WW8Num7z0">
    <w:name w:val="WW8Num7z0"/>
    <w:rPr>
      <w:rFonts w:cs="Times New Roman"/>
      <w:color w:val="000000"/>
      <w:sz w:val="24"/>
      <w:szCs w:val="24"/>
    </w:rPr>
  </w:style>
  <w:style w:type="character" w:customStyle="1" w:styleId="WW8Num7z1">
    <w:name w:val="WW8Num7z1"/>
    <w:rPr>
      <w:rFonts w:cs="Times New Roman"/>
    </w:rPr>
  </w:style>
  <w:style w:type="character" w:customStyle="1" w:styleId="WW8Num7z2">
    <w:name w:val="WW8Num7z2"/>
    <w:rPr>
      <w:rFonts w:cs="Times New Roman"/>
    </w:rPr>
  </w:style>
  <w:style w:type="character" w:customStyle="1" w:styleId="WW8Num8z0">
    <w:name w:val="WW8Num8z0"/>
    <w:rPr>
      <w:rFonts w:cs="Times New Roman"/>
    </w:rPr>
  </w:style>
  <w:style w:type="character" w:customStyle="1" w:styleId="WW8Num8z2">
    <w:name w:val="WW8Num8z2"/>
    <w:rPr>
      <w:sz w:val="22"/>
      <w:szCs w:val="22"/>
    </w:rPr>
  </w:style>
  <w:style w:type="character" w:customStyle="1" w:styleId="WW8Num9z0">
    <w:name w:val="WW8Num9z0"/>
    <w:rPr>
      <w:rFonts w:cs="Times New Roman"/>
      <w:sz w:val="20"/>
      <w:szCs w:val="20"/>
    </w:rPr>
  </w:style>
  <w:style w:type="character" w:customStyle="1" w:styleId="WW8Num9z1">
    <w:name w:val="WW8Num9z1"/>
    <w:rPr>
      <w:sz w:val="22"/>
      <w:szCs w:val="22"/>
    </w:rPr>
  </w:style>
  <w:style w:type="character" w:customStyle="1" w:styleId="WW8Num9z2">
    <w:name w:val="WW8Num9z2"/>
    <w:rPr>
      <w:sz w:val="20"/>
      <w:szCs w:val="20"/>
    </w:rPr>
  </w:style>
  <w:style w:type="character" w:customStyle="1" w:styleId="WW8Num10z0">
    <w:name w:val="WW8Num10z0"/>
    <w:rPr>
      <w:rFonts w:cs="Times New Roman"/>
    </w:rPr>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qFormat/>
  </w:style>
  <w:style w:type="character" w:customStyle="1" w:styleId="WW8Num12z0">
    <w:name w:val="WW8Num12z0"/>
    <w:rPr>
      <w:rFonts w:ascii="Arial" w:hAnsi="Arial" w:cs="Arial"/>
      <w:sz w:val="18"/>
    </w:rPr>
  </w:style>
  <w:style w:type="character" w:customStyle="1" w:styleId="WW8Num12z1">
    <w:name w:val="WW8Num12z1"/>
    <w:rPr>
      <w:rFonts w:ascii="Arial" w:hAnsi="Arial" w:cs="Arial"/>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rPr>
      <w:rFonts w:ascii="Times New Roman" w:eastAsia="Times New Roman" w:hAnsi="Times New Roman" w:cs="Times New Roman"/>
      <w:sz w:val="24"/>
      <w:szCs w:val="24"/>
      <w:lang w:val="uk-UA"/>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qFormat/>
    <w:rPr>
      <w:b/>
    </w:rPr>
  </w:style>
  <w:style w:type="character" w:customStyle="1" w:styleId="WW8Num17z0">
    <w:name w:val="WW8Num17z0"/>
    <w:rPr>
      <w:rFonts w:ascii="Symbol" w:eastAsia="Times New Roman" w:hAnsi="Symbol" w:cs="Times New Roman"/>
    </w:rPr>
  </w:style>
  <w:style w:type="character" w:customStyle="1" w:styleId="WW8Num17z1">
    <w:name w:val="WW8Num17z1"/>
    <w:qFormat/>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rPr>
      <w:rFonts w:cs="Times New Roman"/>
    </w:rPr>
  </w:style>
  <w:style w:type="character" w:customStyle="1" w:styleId="WW8Num18z1">
    <w:name w:val="WW8Num18z1"/>
    <w:qFormat/>
    <w:rPr>
      <w:sz w:val="22"/>
      <w:szCs w:val="22"/>
    </w:rPr>
  </w:style>
  <w:style w:type="character" w:customStyle="1" w:styleId="WW8Num18z2">
    <w:name w:val="WW8Num18z2"/>
    <w:rPr>
      <w:sz w:val="22"/>
      <w:szCs w:val="22"/>
    </w:rPr>
  </w:style>
  <w:style w:type="character" w:customStyle="1" w:styleId="WW8Num19z0">
    <w:name w:val="WW8Num19z0"/>
    <w:qFormat/>
    <w:rPr>
      <w:rFonts w:cs="Times New Roman"/>
    </w:rPr>
  </w:style>
  <w:style w:type="character" w:customStyle="1" w:styleId="WW8Num20z0">
    <w:name w:val="WW8Num20z0"/>
    <w:qFormat/>
    <w:rPr>
      <w:rFonts w:ascii="Times New Roman" w:eastAsia="Times New Roman" w:hAnsi="Times New Roman" w:cs="Times New Roman"/>
      <w:lang w:val="uk-UA"/>
    </w:rPr>
  </w:style>
  <w:style w:type="character" w:customStyle="1" w:styleId="WW8Num20z1">
    <w:name w:val="WW8Num20z1"/>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qFormat/>
    <w:rPr>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qFormat/>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qFormat/>
    <w:rPr>
      <w:b/>
    </w:rPr>
  </w:style>
  <w:style w:type="character" w:customStyle="1" w:styleId="WW8Num24z0">
    <w:name w:val="WW8Num24z0"/>
    <w:rPr>
      <w:b/>
    </w:rPr>
  </w:style>
  <w:style w:type="character" w:customStyle="1" w:styleId="WW8Num24z1">
    <w:name w:val="WW8Num24z1"/>
    <w:rPr>
      <w:rFonts w:ascii="Times New Roman" w:eastAsia="Times New Roman" w:hAnsi="Times New Roman" w:cs="Times New Roman"/>
      <w:b/>
    </w:rPr>
  </w:style>
  <w:style w:type="character" w:customStyle="1" w:styleId="WW8Num24z2">
    <w:name w:val="WW8Num24z2"/>
    <w:qFormat/>
  </w:style>
  <w:style w:type="character" w:customStyle="1" w:styleId="WW8Num25z0">
    <w:name w:val="WW8Num25z0"/>
    <w:rPr>
      <w:rFonts w:cs="Times New Roman"/>
    </w:rPr>
  </w:style>
  <w:style w:type="character" w:customStyle="1" w:styleId="WW8Num26z0">
    <w:name w:val="WW8Num26z0"/>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bCs/>
      <w:sz w:val="24"/>
      <w:szCs w:val="24"/>
      <w:lang w:val="uk-UA"/>
    </w:rPr>
  </w:style>
  <w:style w:type="character" w:customStyle="1" w:styleId="WW8Num27z0">
    <w:name w:val="WW8Num27z0"/>
    <w:rPr>
      <w:rFonts w:ascii="Times New Roman" w:hAnsi="Times New Roman" w:cs="Times New Roman"/>
      <w:sz w:val="24"/>
      <w:szCs w:val="24"/>
      <w:lang w:val="uk-UA"/>
    </w:rPr>
  </w:style>
  <w:style w:type="character" w:customStyle="1" w:styleId="WW8Num28z0">
    <w:name w:val="WW8Num28z0"/>
    <w:rPr>
      <w:rFonts w:ascii="Arial" w:hAnsi="Arial" w:cs="Arial"/>
      <w:sz w:val="18"/>
    </w:rPr>
  </w:style>
  <w:style w:type="character" w:customStyle="1" w:styleId="WW8Num28z1">
    <w:name w:val="WW8Num28z1"/>
    <w:qFormat/>
    <w:rPr>
      <w:rFonts w:ascii="Arial" w:hAnsi="Arial" w:cs="Arial"/>
      <w:sz w:val="18"/>
    </w:rPr>
  </w:style>
  <w:style w:type="character" w:customStyle="1" w:styleId="WW8Num28z3">
    <w:name w:val="WW8Num28z3"/>
  </w:style>
  <w:style w:type="character" w:customStyle="1" w:styleId="WW8Num28z4">
    <w:name w:val="WW8Num28z4"/>
    <w:qFormat/>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style>
  <w:style w:type="character" w:customStyle="1" w:styleId="WW8Num30z2">
    <w:name w:val="WW8Num30z2"/>
    <w:qFormat/>
  </w:style>
  <w:style w:type="character" w:customStyle="1" w:styleId="WW8Num30z3">
    <w:name w:val="WW8Num30z3"/>
    <w:qFormat/>
  </w:style>
  <w:style w:type="character" w:customStyle="1" w:styleId="WW8Num30z4">
    <w:name w:val="WW8Num30z4"/>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rPr>
      <w:rFonts w:ascii="Symbol" w:eastAsia="Calibri" w:hAnsi="Symbo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cs="Times New Roman"/>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b/>
      <w:bCs/>
      <w:sz w:val="24"/>
      <w:szCs w:val="24"/>
      <w:lang w:val="uk-UA"/>
    </w:rPr>
  </w:style>
  <w:style w:type="character" w:customStyle="1" w:styleId="WW8Num34z1">
    <w:name w:val="WW8Num34z1"/>
    <w:rPr>
      <w:rFonts w:ascii="Times New Roman" w:hAnsi="Times New Roman" w:cs="Times New Roman"/>
      <w:color w:val="000000"/>
      <w:sz w:val="24"/>
      <w:szCs w:val="24"/>
      <w:lang w:val="uk-UA" w:eastAsia="en-US" w:bidi="en-U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style>
  <w:style w:type="character" w:customStyle="1" w:styleId="WW8Num36z0">
    <w:name w:val="WW8Num36z0"/>
  </w:style>
  <w:style w:type="character" w:customStyle="1" w:styleId="WW8Num36z1">
    <w:name w:val="WW8Num36z1"/>
    <w:rPr>
      <w:rFonts w:ascii="Times New Roman" w:hAnsi="Times New Roman" w:cs="Times New Roman"/>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style>
  <w:style w:type="character" w:customStyle="1" w:styleId="WW8Num36z5">
    <w:name w:val="WW8Num36z5"/>
    <w:qFormat/>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b/>
      <w:sz w:val="24"/>
      <w:szCs w:val="24"/>
      <w:lang w:val="uk-UA"/>
    </w:rPr>
  </w:style>
  <w:style w:type="character" w:customStyle="1" w:styleId="WW8Num37z1">
    <w:name w:val="WW8Num37z1"/>
    <w:rPr>
      <w:rFonts w:ascii="Times New Roman" w:hAnsi="Times New Roman" w:cs="Times New Roman"/>
      <w:bCs/>
      <w:sz w:val="24"/>
      <w:szCs w:val="24"/>
      <w:shd w:val="clear" w:color="auto" w:fill="FF0000"/>
      <w:lang w:val="uk-UA"/>
    </w:rPr>
  </w:style>
  <w:style w:type="character" w:customStyle="1" w:styleId="WW8Num37z2">
    <w:name w:val="WW8Num37z2"/>
    <w:rPr>
      <w:rFonts w:ascii="Times New Roman" w:hAnsi="Times New Roman" w:cs="Times New Roman"/>
      <w:b/>
      <w:bCs/>
      <w:sz w:val="24"/>
      <w:szCs w:val="24"/>
      <w:lang w:val="uk-UA"/>
    </w:rPr>
  </w:style>
  <w:style w:type="character" w:customStyle="1" w:styleId="WW8Num37z3">
    <w:name w:val="WW8Num37z3"/>
  </w:style>
  <w:style w:type="character" w:customStyle="1" w:styleId="WW8Num37z4">
    <w:name w:val="WW8Num37z4"/>
    <w:qFormat/>
  </w:style>
  <w:style w:type="character" w:customStyle="1" w:styleId="WW8Num37z5">
    <w:name w:val="WW8Num37z5"/>
  </w:style>
  <w:style w:type="character" w:customStyle="1" w:styleId="WW8Num37z6">
    <w:name w:val="WW8Num37z6"/>
    <w:qFormat/>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hAnsi="Arial" w:cs="Arial"/>
      <w:sz w:val="18"/>
    </w:rPr>
  </w:style>
  <w:style w:type="character" w:customStyle="1" w:styleId="13">
    <w:name w:val="Заголовок 1 Знак"/>
    <w:rPr>
      <w:rFonts w:ascii="Cambria" w:eastAsia="Times New Roman" w:hAnsi="Cambria" w:cs="Times New Roman"/>
      <w:b/>
      <w:bCs/>
      <w:color w:val="21798E"/>
      <w:sz w:val="28"/>
      <w:szCs w:val="28"/>
    </w:rPr>
  </w:style>
  <w:style w:type="character" w:customStyle="1" w:styleId="25">
    <w:name w:val="Заголовок 2 Знак"/>
    <w:rPr>
      <w:rFonts w:ascii="Cambria" w:eastAsia="Times New Roman" w:hAnsi="Cambria" w:cs="Times New Roman"/>
      <w:b/>
      <w:bCs/>
      <w:color w:val="2DA2BF"/>
      <w:sz w:val="26"/>
      <w:szCs w:val="26"/>
    </w:rPr>
  </w:style>
  <w:style w:type="character" w:customStyle="1" w:styleId="34">
    <w:name w:val="Заголовок 3 Знак"/>
    <w:qFormat/>
    <w:rPr>
      <w:rFonts w:ascii="Cambria" w:eastAsia="Times New Roman" w:hAnsi="Cambria" w:cs="Times New Roman"/>
      <w:b/>
      <w:bCs/>
      <w:color w:val="2DA2BF"/>
    </w:rPr>
  </w:style>
  <w:style w:type="character" w:customStyle="1" w:styleId="40">
    <w:name w:val="Заголовок 4 Знак"/>
    <w:rPr>
      <w:rFonts w:ascii="Cambria" w:eastAsia="Times New Roman" w:hAnsi="Cambria" w:cs="Times New Roman"/>
      <w:b/>
      <w:bCs/>
      <w:i/>
      <w:iCs/>
      <w:color w:val="2DA2BF"/>
    </w:rPr>
  </w:style>
  <w:style w:type="character" w:customStyle="1" w:styleId="50">
    <w:name w:val="Заголовок 5 Знак"/>
    <w:qFormat/>
    <w:rPr>
      <w:rFonts w:ascii="Cambria" w:eastAsia="Times New Roman" w:hAnsi="Cambria" w:cs="Times New Roman"/>
      <w:color w:val="16505E"/>
    </w:rPr>
  </w:style>
  <w:style w:type="character" w:customStyle="1" w:styleId="41">
    <w:name w:val="Основной шрифт абзаца4"/>
    <w:qFormat/>
  </w:style>
  <w:style w:type="character" w:customStyle="1" w:styleId="35">
    <w:name w:val="Основной шрифт абзаца3"/>
    <w:qFormat/>
  </w:style>
  <w:style w:type="character" w:customStyle="1" w:styleId="Absatz-Standardschriftart">
    <w:name w:val="Absatz-Standardschriftart"/>
  </w:style>
  <w:style w:type="character" w:customStyle="1" w:styleId="26">
    <w:name w:val="Основной шрифт абзаца2"/>
    <w:qFormat/>
  </w:style>
  <w:style w:type="character" w:customStyle="1" w:styleId="WW-Absatz-Standardschriftart">
    <w:name w:val="WW-Absatz-Standardschriftart"/>
  </w:style>
  <w:style w:type="character" w:customStyle="1" w:styleId="14">
    <w:name w:val="Основной шрифт абзаца1"/>
    <w:qFormat/>
  </w:style>
  <w:style w:type="character" w:customStyle="1" w:styleId="aff8">
    <w:name w:val="Символ нумерации"/>
    <w:qFormat/>
  </w:style>
  <w:style w:type="character" w:customStyle="1" w:styleId="aff9">
    <w:name w:val="Тема примечания Знак"/>
    <w:rPr>
      <w:b/>
      <w:bCs/>
      <w:lang w:val="ru-RU"/>
    </w:rPr>
  </w:style>
  <w:style w:type="character" w:customStyle="1" w:styleId="affa">
    <w:name w:val="Основной текст с отступом Знак"/>
    <w:qFormat/>
    <w:rPr>
      <w:sz w:val="24"/>
      <w:szCs w:val="24"/>
      <w:lang w:val="ru-RU"/>
    </w:rPr>
  </w:style>
  <w:style w:type="character" w:customStyle="1" w:styleId="affb">
    <w:name w:val="Подзаголовок Знак"/>
    <w:rPr>
      <w:rFonts w:ascii="Cambria" w:eastAsia="Times New Roman" w:hAnsi="Cambria" w:cs="Times New Roman"/>
      <w:i/>
      <w:iCs/>
      <w:color w:val="2DA2BF"/>
      <w:spacing w:val="15"/>
      <w:sz w:val="24"/>
      <w:szCs w:val="24"/>
    </w:rPr>
  </w:style>
  <w:style w:type="character" w:customStyle="1" w:styleId="affc">
    <w:name w:val="Выделение жирным"/>
    <w:rPr>
      <w:b/>
      <w:bCs/>
    </w:rPr>
  </w:style>
  <w:style w:type="character" w:customStyle="1" w:styleId="27">
    <w:name w:val="Цитата 2 Знак"/>
    <w:rPr>
      <w:i/>
      <w:iCs/>
      <w:color w:val="000000"/>
    </w:rPr>
  </w:style>
  <w:style w:type="character" w:customStyle="1" w:styleId="affd">
    <w:name w:val="Выделенная цитата Знак"/>
    <w:rPr>
      <w:b/>
      <w:bCs/>
      <w:i/>
      <w:iCs/>
      <w:color w:val="2DA2BF"/>
    </w:rPr>
  </w:style>
  <w:style w:type="character" w:customStyle="1" w:styleId="15">
    <w:name w:val="Слабке виокремлення1"/>
    <w:rPr>
      <w:i/>
      <w:iCs/>
      <w:color w:val="808080"/>
    </w:rPr>
  </w:style>
  <w:style w:type="character" w:customStyle="1" w:styleId="16">
    <w:name w:val="Сильне виокремлення1"/>
    <w:qFormat/>
    <w:rPr>
      <w:b/>
      <w:bCs/>
      <w:i/>
      <w:iCs/>
      <w:color w:val="2DA2BF"/>
    </w:rPr>
  </w:style>
  <w:style w:type="character" w:customStyle="1" w:styleId="17">
    <w:name w:val="Слабке посилання1"/>
    <w:qFormat/>
    <w:rPr>
      <w:smallCaps/>
      <w:color w:val="DA1F28"/>
      <w:u w:val="single"/>
    </w:rPr>
  </w:style>
  <w:style w:type="character" w:customStyle="1" w:styleId="18">
    <w:name w:val="Сильне посилання1"/>
    <w:rPr>
      <w:b/>
      <w:bCs/>
      <w:smallCaps/>
      <w:color w:val="DA1F28"/>
      <w:spacing w:val="5"/>
      <w:u w:val="single"/>
    </w:rPr>
  </w:style>
  <w:style w:type="character" w:customStyle="1" w:styleId="19">
    <w:name w:val="Назва книги1"/>
    <w:rPr>
      <w:b/>
      <w:bCs/>
      <w:smallCaps/>
      <w:spacing w:val="5"/>
    </w:rPr>
  </w:style>
  <w:style w:type="character" w:customStyle="1" w:styleId="-">
    <w:name w:val="Интернет-ссылка"/>
    <w:rPr>
      <w:color w:val="0000FF"/>
      <w:u w:val="single"/>
    </w:rPr>
  </w:style>
  <w:style w:type="character" w:customStyle="1" w:styleId="affe">
    <w:name w:val="Посещённая гиперссылка"/>
    <w:qFormat/>
    <w:rPr>
      <w:color w:val="800080"/>
      <w:u w:val="single"/>
    </w:rPr>
  </w:style>
  <w:style w:type="character" w:customStyle="1" w:styleId="afff">
    <w:name w:val="Верхний колонтитул Знак"/>
    <w:uiPriority w:val="99"/>
    <w:rPr>
      <w:sz w:val="24"/>
      <w:szCs w:val="24"/>
      <w:lang w:val="en-US" w:bidi="en-US"/>
    </w:rPr>
  </w:style>
  <w:style w:type="character" w:customStyle="1" w:styleId="apple-converted-space">
    <w:name w:val="apple-converted-space"/>
  </w:style>
  <w:style w:type="character" w:customStyle="1" w:styleId="Heading2Char">
    <w:name w:val="Heading 2 Char"/>
    <w:rPr>
      <w:rFonts w:ascii="Cambria" w:hAnsi="Cambria" w:cs="Times New Roman"/>
      <w:b/>
      <w:bCs/>
      <w:i/>
      <w:iCs/>
      <w:sz w:val="28"/>
      <w:szCs w:val="28"/>
    </w:rPr>
  </w:style>
  <w:style w:type="character" w:customStyle="1" w:styleId="BodyTextIndentChar">
    <w:name w:val="Body Text Indent Char"/>
    <w:rPr>
      <w:rFonts w:cs="Times New Roman"/>
      <w:sz w:val="24"/>
      <w:szCs w:val="24"/>
    </w:rPr>
  </w:style>
  <w:style w:type="character" w:customStyle="1" w:styleId="28">
    <w:name w:val="Основной текст с отступом 2 Знак"/>
    <w:rPr>
      <w:rFonts w:ascii="Times New Roman CYR" w:hAnsi="Times New Roman CYR" w:cs="Times New Roman CYR"/>
      <w:sz w:val="24"/>
      <w:szCs w:val="24"/>
    </w:rPr>
  </w:style>
  <w:style w:type="character" w:customStyle="1" w:styleId="HTML1">
    <w:name w:val="Стандартный HTML Знак"/>
    <w:rPr>
      <w:rFonts w:ascii="Courier New" w:hAnsi="Courier New" w:cs="Courier New"/>
      <w:szCs w:val="24"/>
    </w:rPr>
  </w:style>
  <w:style w:type="character" w:customStyle="1" w:styleId="HTMLPreformattedChar">
    <w:name w:val="HTML Preformatted Char"/>
    <w:rPr>
      <w:rFonts w:ascii="Courier New" w:hAnsi="Courier New" w:cs="Courier New"/>
      <w:color w:val="000000"/>
      <w:sz w:val="21"/>
      <w:szCs w:val="21"/>
      <w:lang w:val="ru-RU" w:bidi="ar-SA"/>
    </w:rPr>
  </w:style>
  <w:style w:type="character" w:customStyle="1" w:styleId="BodyTextChar">
    <w:name w:val="Body Text Char"/>
    <w:rPr>
      <w:rFonts w:cs="Times New Roman"/>
      <w:sz w:val="24"/>
      <w:szCs w:val="24"/>
    </w:rPr>
  </w:style>
  <w:style w:type="character" w:customStyle="1" w:styleId="afff0">
    <w:name w:val="Печатная машинка"/>
    <w:rPr>
      <w:rFonts w:ascii="Courier New" w:hAnsi="Courier New" w:cs="Courier New"/>
      <w:sz w:val="20"/>
    </w:rPr>
  </w:style>
  <w:style w:type="character" w:customStyle="1" w:styleId="36">
    <w:name w:val="Основной текст с отступом 3 Знак"/>
    <w:rPr>
      <w:rFonts w:ascii="Times New Roman" w:hAnsi="Times New Roman" w:cs="Times New Roman"/>
      <w:sz w:val="16"/>
      <w:szCs w:val="16"/>
    </w:rPr>
  </w:style>
  <w:style w:type="character" w:customStyle="1" w:styleId="CommentTextChar1">
    <w:name w:val="Comment Text Char1"/>
    <w:rPr>
      <w:rFonts w:ascii="Courier New" w:hAnsi="Courier New" w:cs="Courier New"/>
      <w:color w:val="000000"/>
      <w:sz w:val="21"/>
      <w:lang w:val="ru-RU"/>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apple-style-span">
    <w:name w:val="apple-style-span"/>
    <w:rPr>
      <w:rFonts w:cs="Times New Roman"/>
    </w:rPr>
  </w:style>
  <w:style w:type="character" w:customStyle="1" w:styleId="content">
    <w:name w:val="content"/>
    <w:qFormat/>
    <w:rPr>
      <w:rFonts w:cs="Times New Roman"/>
    </w:rPr>
  </w:style>
  <w:style w:type="character" w:customStyle="1" w:styleId="29">
    <w:name w:val="Знак Знак2"/>
    <w:qFormat/>
    <w:rPr>
      <w:rFonts w:ascii="Times New Roman CYR" w:hAnsi="Times New Roman CYR" w:cs="Times New Roman CYR"/>
      <w:sz w:val="24"/>
    </w:rPr>
  </w:style>
  <w:style w:type="character" w:customStyle="1" w:styleId="37">
    <w:name w:val="Знак Знак3"/>
    <w:qFormat/>
    <w:rPr>
      <w:sz w:val="24"/>
      <w:lang w:val="uk-UA"/>
    </w:rPr>
  </w:style>
  <w:style w:type="character" w:customStyle="1" w:styleId="afff1">
    <w:name w:val="Знак Знак"/>
    <w:qFormat/>
    <w:rPr>
      <w:b/>
      <w:lang w:val="ru-RU"/>
    </w:rPr>
  </w:style>
  <w:style w:type="character" w:customStyle="1" w:styleId="1a">
    <w:name w:val="Текст примечания Знак1"/>
    <w:qFormat/>
    <w:rPr>
      <w:rFonts w:ascii="Courier New" w:hAnsi="Courier New" w:cs="Courier New"/>
      <w:color w:val="000000"/>
      <w:sz w:val="21"/>
      <w:szCs w:val="21"/>
      <w:lang w:val="ru-RU" w:bidi="ar-SA"/>
    </w:rPr>
  </w:style>
  <w:style w:type="character" w:customStyle="1" w:styleId="42">
    <w:name w:val="Знак Знак4"/>
    <w:qFormat/>
    <w:rPr>
      <w:sz w:val="24"/>
      <w:lang w:val="ru-RU"/>
    </w:rPr>
  </w:style>
  <w:style w:type="character" w:customStyle="1" w:styleId="postbody">
    <w:name w:val="postbody"/>
    <w:qFormat/>
    <w:rPr>
      <w:rFonts w:cs="Times New Roman"/>
    </w:rPr>
  </w:style>
  <w:style w:type="character" w:customStyle="1" w:styleId="t1">
    <w:name w:val="t1"/>
    <w:qFormat/>
    <w:rPr>
      <w:rFonts w:cs="Times New Roman"/>
      <w:color w:val="990000"/>
    </w:rPr>
  </w:style>
  <w:style w:type="character" w:customStyle="1" w:styleId="SubtitleChar">
    <w:name w:val="Subtitle Char"/>
    <w:rPr>
      <w:rFonts w:ascii="Cambria" w:hAnsi="Cambria" w:cs="Times New Roman"/>
      <w:sz w:val="24"/>
      <w:szCs w:val="24"/>
    </w:rPr>
  </w:style>
  <w:style w:type="character" w:customStyle="1" w:styleId="51">
    <w:name w:val="Знак Знак5"/>
    <w:qFormat/>
    <w:rPr>
      <w:b/>
      <w:lang w:val="uk-UA"/>
    </w:rPr>
  </w:style>
  <w:style w:type="character" w:customStyle="1" w:styleId="afff2">
    <w:name w:val="Текст Знак"/>
    <w:qFormat/>
    <w:rPr>
      <w:rFonts w:ascii="Courier New" w:hAnsi="Courier New" w:cs="Courier New"/>
    </w:rPr>
  </w:style>
  <w:style w:type="character" w:customStyle="1" w:styleId="1b">
    <w:name w:val="Знак Знак1"/>
    <w:rPr>
      <w:b/>
      <w:sz w:val="22"/>
      <w:lang w:val="uk-UA"/>
    </w:rPr>
  </w:style>
  <w:style w:type="character" w:customStyle="1" w:styleId="61">
    <w:name w:val="Знак Знак6"/>
    <w:qFormat/>
    <w:rPr>
      <w:b/>
      <w:lang w:val="uk-UA"/>
    </w:rPr>
  </w:style>
  <w:style w:type="character" w:customStyle="1" w:styleId="FontStyle11">
    <w:name w:val="Font Style11"/>
    <w:rPr>
      <w:rFonts w:ascii="Times New Roman" w:hAnsi="Times New Roman" w:cs="Times New Roman"/>
      <w:sz w:val="22"/>
    </w:rPr>
  </w:style>
  <w:style w:type="character" w:customStyle="1" w:styleId="38">
    <w:name w:val="Основной текст 3 Знак"/>
    <w:qFormat/>
    <w:rPr>
      <w:rFonts w:ascii="Times New Roman" w:hAnsi="Times New Roman" w:cs="Times New Roman"/>
      <w:sz w:val="16"/>
      <w:szCs w:val="16"/>
      <w:lang w:val="uk-UA"/>
    </w:rPr>
  </w:style>
  <w:style w:type="character" w:customStyle="1" w:styleId="z-">
    <w:name w:val="z-Начало формы Знак"/>
    <w:qFormat/>
    <w:rPr>
      <w:rFonts w:ascii="Arial" w:hAnsi="Arial" w:cs="Arial"/>
      <w:vanish/>
      <w:sz w:val="16"/>
      <w:szCs w:val="16"/>
    </w:rPr>
  </w:style>
  <w:style w:type="character" w:customStyle="1" w:styleId="z-1">
    <w:name w:val="z-Начало формы Знак1"/>
    <w:qFormat/>
    <w:rPr>
      <w:rFonts w:ascii="Arial" w:hAnsi="Arial" w:cs="Arial"/>
      <w:vanish/>
      <w:sz w:val="16"/>
      <w:szCs w:val="16"/>
    </w:rPr>
  </w:style>
  <w:style w:type="character" w:customStyle="1" w:styleId="z-0">
    <w:name w:val="z-Конец формы Знак"/>
    <w:rPr>
      <w:rFonts w:ascii="Arial" w:hAnsi="Arial" w:cs="Arial"/>
      <w:vanish/>
      <w:sz w:val="16"/>
      <w:szCs w:val="16"/>
    </w:rPr>
  </w:style>
  <w:style w:type="character" w:customStyle="1" w:styleId="z-10">
    <w:name w:val="z-Конец формы Знак1"/>
    <w:qFormat/>
    <w:rPr>
      <w:rFonts w:ascii="Arial" w:hAnsi="Arial" w:cs="Arial"/>
      <w:vanish/>
      <w:sz w:val="16"/>
      <w:szCs w:val="16"/>
    </w:rPr>
  </w:style>
  <w:style w:type="character" w:customStyle="1" w:styleId="52">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3z3">
    <w:name w:val="WW8Num3z3"/>
    <w:qFormat/>
    <w:rPr>
      <w:rFonts w:ascii="Symbol" w:hAnsi="Symbol" w:cs="Symbol"/>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qFormat/>
    <w:rPr>
      <w:rFonts w:ascii="Symbol" w:hAnsi="Symbol" w:cs="Symbol"/>
    </w:rPr>
  </w:style>
  <w:style w:type="character" w:customStyle="1" w:styleId="afff3">
    <w:name w:val="Текст сноски Знак"/>
    <w:rPr>
      <w:rFonts w:eastAsia="Calibri"/>
    </w:rPr>
  </w:style>
  <w:style w:type="character" w:customStyle="1" w:styleId="afff4">
    <w:name w:val="&gt;Основной текст договора Знак"/>
    <w:qFormat/>
    <w:rPr>
      <w:rFonts w:ascii="Times New Roman" w:hAnsi="Times New Roman" w:cs="Times New Roman"/>
      <w:szCs w:val="22"/>
      <w:lang w:val="uk-UA"/>
    </w:rPr>
  </w:style>
  <w:style w:type="character" w:customStyle="1" w:styleId="ListLabel1">
    <w:name w:val="ListLabel 1"/>
    <w:qFormat/>
    <w:rPr>
      <w:rFonts w:cs="Times New Roman"/>
      <w:b/>
    </w:rPr>
  </w:style>
  <w:style w:type="character" w:customStyle="1" w:styleId="ListLabel2">
    <w:name w:val="ListLabel 2"/>
    <w:qFormat/>
    <w:rPr>
      <w:rFonts w:cs="Times New Roman"/>
      <w:color w:val="00000A"/>
      <w:sz w:val="24"/>
      <w:szCs w:val="24"/>
      <w:lang w:val="uk-UA"/>
    </w:rPr>
  </w:style>
  <w:style w:type="character" w:customStyle="1" w:styleId="ListLabel3">
    <w:name w:val="ListLabel 3"/>
  </w:style>
  <w:style w:type="paragraph" w:customStyle="1" w:styleId="1c">
    <w:name w:val="Заголовок1"/>
    <w:basedOn w:val="a"/>
    <w:next w:val="af6"/>
    <w:pPr>
      <w:keepNext/>
      <w:suppressAutoHyphens/>
      <w:spacing w:before="240" w:after="120" w:line="276" w:lineRule="auto"/>
    </w:pPr>
    <w:rPr>
      <w:rFonts w:ascii="Arial" w:eastAsia="Lucida Sans Unicode" w:hAnsi="Arial" w:cs="Tahoma"/>
      <w:sz w:val="28"/>
      <w:szCs w:val="28"/>
      <w:lang w:eastAsia="zh-CN"/>
    </w:rPr>
  </w:style>
  <w:style w:type="paragraph" w:customStyle="1" w:styleId="43">
    <w:name w:val="Название4"/>
    <w:basedOn w:val="a"/>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qFormat/>
    <w:pPr>
      <w:suppressLineNumbers/>
      <w:suppressAutoHyphens/>
      <w:spacing w:after="200" w:line="276" w:lineRule="auto"/>
    </w:pPr>
    <w:rPr>
      <w:rFonts w:ascii="Arial" w:eastAsia="Times New Roman" w:hAnsi="Arial" w:cs="Tahoma"/>
      <w:sz w:val="22"/>
      <w:szCs w:val="22"/>
      <w:lang w:eastAsia="zh-CN"/>
    </w:rPr>
  </w:style>
  <w:style w:type="paragraph" w:customStyle="1" w:styleId="39">
    <w:name w:val="Название3"/>
    <w:basedOn w:val="a"/>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a">
    <w:name w:val="Указатель3"/>
    <w:basedOn w:val="a"/>
    <w:qFormat/>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qFormat/>
    <w:pPr>
      <w:suppressLineNumbers/>
      <w:suppressAutoHyphens/>
      <w:spacing w:after="200" w:line="276" w:lineRule="auto"/>
    </w:pPr>
    <w:rPr>
      <w:rFonts w:ascii="Arial" w:eastAsia="Times New Roman" w:hAnsi="Arial" w:cs="Tahoma"/>
      <w:sz w:val="22"/>
      <w:szCs w:val="22"/>
      <w:lang w:eastAsia="zh-CN"/>
    </w:rPr>
  </w:style>
  <w:style w:type="paragraph" w:customStyle="1" w:styleId="1d">
    <w:name w:val="Название1"/>
    <w:basedOn w:val="a"/>
    <w:pPr>
      <w:suppressLineNumbers/>
      <w:suppressAutoHyphens/>
      <w:spacing w:before="120" w:after="120" w:line="276" w:lineRule="auto"/>
    </w:pPr>
    <w:rPr>
      <w:rFonts w:ascii="Arial" w:eastAsia="Times New Roman" w:hAnsi="Arial" w:cs="Tahoma"/>
      <w:i/>
      <w:iCs/>
      <w:sz w:val="20"/>
      <w:lang w:eastAsia="zh-CN"/>
    </w:rPr>
  </w:style>
  <w:style w:type="paragraph" w:customStyle="1" w:styleId="1e">
    <w:name w:val="Указатель1"/>
    <w:basedOn w:val="a"/>
    <w:pPr>
      <w:suppressLineNumbers/>
      <w:suppressAutoHyphens/>
      <w:spacing w:after="200" w:line="276" w:lineRule="auto"/>
    </w:pPr>
    <w:rPr>
      <w:rFonts w:ascii="Arial" w:eastAsia="Times New Roman" w:hAnsi="Arial" w:cs="Tahoma"/>
      <w:sz w:val="22"/>
      <w:szCs w:val="22"/>
      <w:lang w:eastAsia="zh-CN"/>
    </w:rPr>
  </w:style>
  <w:style w:type="paragraph" w:customStyle="1" w:styleId="afff5">
    <w:name w:val="Содержимое таблицы"/>
    <w:basedOn w:val="a"/>
    <w:qFormat/>
    <w:pPr>
      <w:suppressLineNumbers/>
      <w:suppressAutoHyphens/>
      <w:spacing w:after="200" w:line="276" w:lineRule="auto"/>
    </w:pPr>
    <w:rPr>
      <w:rFonts w:ascii="Calibri" w:eastAsia="Times New Roman" w:hAnsi="Calibri"/>
      <w:sz w:val="22"/>
      <w:szCs w:val="22"/>
      <w:lang w:eastAsia="zh-CN"/>
    </w:rPr>
  </w:style>
  <w:style w:type="paragraph" w:customStyle="1" w:styleId="afff6">
    <w:name w:val="Заголовок таблицы"/>
    <w:basedOn w:val="afff5"/>
    <w:qFormat/>
    <w:pPr>
      <w:jc w:val="center"/>
    </w:pPr>
    <w:rPr>
      <w:b/>
      <w:bCs/>
    </w:rPr>
  </w:style>
  <w:style w:type="paragraph" w:customStyle="1" w:styleId="CharChar">
    <w:name w:val="Знак Знак Знак Знак Знак Знак Знак Знак Знак Char Char"/>
    <w:basedOn w:val="a"/>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eastAsia="Times New Roman" w:hAnsi="Verdana" w:cs="Verdana"/>
      <w:sz w:val="20"/>
      <w:szCs w:val="20"/>
      <w:lang w:val="en-US" w:eastAsia="zh-CN"/>
    </w:rPr>
  </w:style>
  <w:style w:type="character" w:customStyle="1" w:styleId="af1">
    <w:name w:val="Тема примітки Знак"/>
    <w:basedOn w:val="af"/>
    <w:link w:val="af0"/>
    <w:rPr>
      <w:rFonts w:ascii="Calibri" w:eastAsia="Times New Roman" w:hAnsi="Calibri" w:cs="Times New Roman"/>
      <w:b/>
      <w:bCs/>
      <w:color w:val="auto"/>
      <w:sz w:val="20"/>
      <w:szCs w:val="20"/>
      <w:lang w:eastAsia="zh-CN"/>
    </w:rPr>
  </w:style>
  <w:style w:type="character" w:customStyle="1" w:styleId="afa">
    <w:name w:val="Основний текст з відступом Знак"/>
    <w:basedOn w:val="a0"/>
    <w:link w:val="af9"/>
    <w:qFormat/>
    <w:rPr>
      <w:rFonts w:ascii="Calibri" w:eastAsia="Times New Roman" w:hAnsi="Calibri" w:cs="Times New Roman"/>
      <w:color w:val="auto"/>
      <w:lang w:eastAsia="zh-CN"/>
    </w:rPr>
  </w:style>
  <w:style w:type="paragraph" w:styleId="afff7">
    <w:name w:val="No Spacing"/>
    <w:uiPriority w:val="1"/>
    <w:qFormat/>
    <w:pPr>
      <w:suppressAutoHyphens/>
    </w:pPr>
    <w:rPr>
      <w:rFonts w:ascii="Calibri" w:eastAsia="Times New Roman" w:hAnsi="Calibri" w:cs="Times New Roman"/>
      <w:sz w:val="22"/>
      <w:szCs w:val="22"/>
      <w:lang w:val="ru-RU" w:eastAsia="zh-CN"/>
    </w:rPr>
  </w:style>
  <w:style w:type="paragraph" w:styleId="afff8">
    <w:name w:val="Quote"/>
    <w:basedOn w:val="a"/>
    <w:next w:val="a"/>
    <w:link w:val="afff9"/>
    <w:qFormat/>
    <w:pPr>
      <w:suppressAutoHyphens/>
      <w:spacing w:after="200" w:line="276" w:lineRule="auto"/>
    </w:pPr>
    <w:rPr>
      <w:rFonts w:ascii="Calibri" w:eastAsia="Times New Roman" w:hAnsi="Calibri"/>
      <w:i/>
      <w:iCs/>
      <w:color w:val="000000"/>
      <w:sz w:val="22"/>
      <w:szCs w:val="22"/>
      <w:lang w:eastAsia="zh-CN"/>
    </w:rPr>
  </w:style>
  <w:style w:type="character" w:customStyle="1" w:styleId="afff9">
    <w:name w:val="Цитата Знак"/>
    <w:basedOn w:val="a0"/>
    <w:link w:val="afff8"/>
    <w:qFormat/>
    <w:rPr>
      <w:rFonts w:ascii="Calibri" w:eastAsia="Times New Roman" w:hAnsi="Calibri" w:cs="Times New Roman"/>
      <w:i/>
      <w:iCs/>
      <w:lang w:eastAsia="zh-CN"/>
    </w:rPr>
  </w:style>
  <w:style w:type="paragraph" w:styleId="afffa">
    <w:name w:val="Intense Quote"/>
    <w:basedOn w:val="a"/>
    <w:next w:val="a"/>
    <w:link w:val="afffb"/>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b">
    <w:name w:val="Насичена цитата Знак"/>
    <w:basedOn w:val="a0"/>
    <w:link w:val="afffa"/>
    <w:qFormat/>
    <w:rPr>
      <w:rFonts w:ascii="Calibri" w:eastAsia="Times New Roman" w:hAnsi="Calibri" w:cs="Times New Roman"/>
      <w:b/>
      <w:bCs/>
      <w:i/>
      <w:iCs/>
      <w:color w:val="2DA2BF"/>
      <w:lang w:eastAsia="zh-CN"/>
    </w:rPr>
  </w:style>
  <w:style w:type="paragraph" w:customStyle="1" w:styleId="1f">
    <w:name w:val="Заголовок змісту1"/>
    <w:basedOn w:val="1"/>
    <w:next w:val="a"/>
    <w:qFormat/>
    <w:pPr>
      <w:suppressAutoHyphens/>
      <w:spacing w:after="0"/>
    </w:pPr>
    <w:rPr>
      <w:rFonts w:ascii="Cambria" w:eastAsia="Times New Roman" w:hAnsi="Cambria" w:cs="Times New Roman"/>
      <w:bCs/>
      <w:color w:val="21798E"/>
      <w:sz w:val="28"/>
      <w:szCs w:val="28"/>
      <w:lang w:eastAsia="zh-CN"/>
    </w:rPr>
  </w:style>
  <w:style w:type="paragraph" w:customStyle="1" w:styleId="xl65">
    <w:name w:val="xl65"/>
    <w:basedOn w:val="a"/>
    <w:qFormat/>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pPr>
      <w:suppressAutoHyphens/>
      <w:spacing w:before="280" w:after="280" w:line="276" w:lineRule="auto"/>
    </w:pPr>
    <w:rPr>
      <w:rFonts w:eastAsia="Times New Roman"/>
      <w:sz w:val="22"/>
      <w:szCs w:val="22"/>
      <w:lang w:val="uk-UA" w:eastAsia="zh-CN"/>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qFormat/>
    <w:pPr>
      <w:suppressAutoHyphens/>
      <w:spacing w:before="280" w:after="280" w:line="276" w:lineRule="auto"/>
    </w:pPr>
    <w:rPr>
      <w:rFonts w:eastAsia="Times New Roman"/>
      <w:sz w:val="22"/>
      <w:szCs w:val="22"/>
      <w:lang w:val="uk-UA" w:eastAsia="zh-CN"/>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character" w:customStyle="1" w:styleId="af5">
    <w:name w:val="Верхній колонтитул Знак"/>
    <w:basedOn w:val="a0"/>
    <w:link w:val="af4"/>
    <w:uiPriority w:val="99"/>
    <w:qFormat/>
    <w:rPr>
      <w:rFonts w:ascii="Calibri" w:eastAsia="Times New Roman" w:hAnsi="Calibri" w:cs="Times New Roman"/>
      <w:color w:val="auto"/>
      <w:lang w:eastAsia="zh-CN"/>
    </w:rPr>
  </w:style>
  <w:style w:type="paragraph" w:customStyle="1" w:styleId="1f0">
    <w:name w:val="1Заголовок"/>
    <w:basedOn w:val="a"/>
    <w:pPr>
      <w:keepNext/>
      <w:tabs>
        <w:tab w:val="left"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character" w:customStyle="1" w:styleId="23">
    <w:name w:val="Основний текст з відступом 2 Знак"/>
    <w:basedOn w:val="a0"/>
    <w:link w:val="22"/>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qFormat/>
    <w:pPr>
      <w:suppressAutoHyphens/>
    </w:pPr>
    <w:rPr>
      <w:rFonts w:ascii="Verdana" w:eastAsia="Times New Roman" w:hAnsi="Verdana" w:cs="Verdana"/>
      <w:lang w:val="en-US" w:eastAsia="zh-CN"/>
    </w:rPr>
  </w:style>
  <w:style w:type="paragraph" w:customStyle="1" w:styleId="afffc">
    <w:name w:val="Нормальний текст"/>
    <w:basedOn w:val="a"/>
    <w:qFormat/>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d">
    <w:name w:val="Знак Знак Знак Знак Знак"/>
    <w:basedOn w:val="a"/>
    <w:qFormat/>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pPr>
      <w:suppressAutoHyphens/>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w:basedOn w:val="a"/>
    <w:qFormat/>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qFormat/>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qFormat/>
    <w:pPr>
      <w:suppressAutoHyphens/>
    </w:pPr>
    <w:rPr>
      <w:rFonts w:ascii="Verdana" w:eastAsia="Times New Roman" w:hAnsi="Verdana" w:cs="Verdana"/>
      <w:sz w:val="20"/>
      <w:szCs w:val="20"/>
      <w:lang w:val="en-US" w:eastAsia="zh-CN"/>
    </w:rPr>
  </w:style>
  <w:style w:type="character" w:customStyle="1" w:styleId="HTML0">
    <w:name w:val="Стандартний HTML Знак"/>
    <w:basedOn w:val="a0"/>
    <w:link w:val="HTML"/>
    <w:uiPriority w:val="99"/>
    <w:qFormat/>
    <w:rPr>
      <w:rFonts w:ascii="Courier New" w:eastAsia="Times New Roman" w:hAnsi="Courier New" w:cs="Courier New"/>
      <w:color w:val="auto"/>
      <w:sz w:val="20"/>
      <w:szCs w:val="24"/>
      <w:lang w:eastAsia="zh-CN"/>
    </w:rPr>
  </w:style>
  <w:style w:type="paragraph" w:customStyle="1" w:styleId="1f6">
    <w:name w:val="Абзац списка1"/>
    <w:basedOn w:val="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pPr>
      <w:suppressAutoHyphens/>
    </w:pPr>
    <w:rPr>
      <w:rFonts w:ascii="Verdana" w:eastAsia="Times New Roman" w:hAnsi="Verdana" w:cs="Verdana"/>
      <w:sz w:val="20"/>
      <w:szCs w:val="20"/>
      <w:lang w:val="en-US" w:eastAsia="zh-CN"/>
    </w:rPr>
  </w:style>
  <w:style w:type="character" w:customStyle="1" w:styleId="31">
    <w:name w:val="Основний текст з відступом 3 Знак"/>
    <w:basedOn w:val="a0"/>
    <w:link w:val="30"/>
    <w:rPr>
      <w:rFonts w:ascii="Times New Roman" w:eastAsia="Times New Roman" w:hAnsi="Times New Roman" w:cs="Times New Roman"/>
      <w:color w:val="auto"/>
      <w:sz w:val="16"/>
      <w:szCs w:val="16"/>
      <w:lang w:eastAsia="zh-CN"/>
    </w:rPr>
  </w:style>
  <w:style w:type="paragraph" w:customStyle="1" w:styleId="affff">
    <w:name w:val="Знак Знак Знак Знак Знак Знак Знак Знак Знак Знак Знак Знак"/>
    <w:basedOn w:val="a"/>
    <w:qFormat/>
    <w:pPr>
      <w:suppressAutoHyphens/>
    </w:pPr>
    <w:rPr>
      <w:rFonts w:ascii="Verdana" w:eastAsia="Times New Roman" w:hAnsi="Verdana" w:cs="Verdana"/>
      <w:sz w:val="20"/>
      <w:szCs w:val="20"/>
      <w:lang w:val="en-US" w:eastAsia="zh-CN"/>
    </w:rPr>
  </w:style>
  <w:style w:type="paragraph" w:customStyle="1" w:styleId="1f7">
    <w:name w:val="Знак1"/>
    <w:basedOn w:val="a"/>
    <w:pPr>
      <w:suppressAutoHyphens/>
    </w:pPr>
    <w:rPr>
      <w:rFonts w:ascii="Verdana" w:eastAsia="Times New Roman" w:hAnsi="Verdana" w:cs="Verdana"/>
      <w:sz w:val="20"/>
      <w:szCs w:val="20"/>
      <w:lang w:val="en-US" w:eastAsia="zh-CN"/>
    </w:rPr>
  </w:style>
  <w:style w:type="paragraph" w:customStyle="1" w:styleId="Style6">
    <w:name w:val="Style6"/>
    <w:basedOn w:val="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pPr>
      <w:widowControl w:val="0"/>
      <w:suppressAutoHyphens/>
      <w:autoSpaceDE w:val="0"/>
      <w:jc w:val="center"/>
    </w:pPr>
    <w:rPr>
      <w:rFonts w:eastAsia="Times New Roman"/>
      <w:lang w:val="uk-UA" w:eastAsia="zh-CN"/>
    </w:rPr>
  </w:style>
  <w:style w:type="paragraph" w:customStyle="1" w:styleId="111">
    <w:name w:val="Знак1 Знак Знак1 Знак"/>
    <w:basedOn w:val="a"/>
    <w:qFormat/>
    <w:pPr>
      <w:suppressAutoHyphens/>
    </w:pPr>
    <w:rPr>
      <w:rFonts w:ascii="Verdana" w:eastAsia="Times New Roman" w:hAnsi="Verdana" w:cs="Verdana"/>
      <w:sz w:val="20"/>
      <w:szCs w:val="20"/>
      <w:lang w:val="en-US" w:eastAsia="zh-CN"/>
    </w:rPr>
  </w:style>
  <w:style w:type="paragraph" w:customStyle="1" w:styleId="Style3">
    <w:name w:val="Style3"/>
    <w:basedOn w:val="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pPr>
      <w:suppressAutoHyphens/>
      <w:ind w:left="720"/>
      <w:contextualSpacing/>
    </w:pPr>
    <w:rPr>
      <w:rFonts w:eastAsia="Times New Roman"/>
      <w:sz w:val="20"/>
      <w:szCs w:val="20"/>
      <w:lang w:eastAsia="zh-CN"/>
    </w:rPr>
  </w:style>
  <w:style w:type="paragraph" w:customStyle="1" w:styleId="affff0">
    <w:name w:val="Знак Знак Знак Знак"/>
    <w:basedOn w:val="a"/>
    <w:qFormat/>
    <w:pPr>
      <w:suppressAutoHyphens/>
    </w:pPr>
    <w:rPr>
      <w:rFonts w:ascii="Verdana" w:eastAsia="Times New Roman" w:hAnsi="Verdana" w:cs="Verdana"/>
      <w:sz w:val="20"/>
      <w:szCs w:val="20"/>
      <w:lang w:val="en-US" w:eastAsia="zh-CN"/>
    </w:rPr>
  </w:style>
  <w:style w:type="paragraph" w:customStyle="1" w:styleId="1f8">
    <w:name w:val="Цитата1"/>
    <w:basedOn w:val="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qFormat/>
    <w:pPr>
      <w:suppressAutoHyphens/>
    </w:pPr>
    <w:rPr>
      <w:rFonts w:ascii="Verdana" w:eastAsia="Times New Roman" w:hAnsi="Verdana" w:cs="Verdana"/>
      <w:sz w:val="20"/>
      <w:szCs w:val="20"/>
      <w:lang w:val="en-US" w:eastAsia="zh-CN"/>
    </w:rPr>
  </w:style>
  <w:style w:type="paragraph" w:customStyle="1" w:styleId="1fa">
    <w:name w:val="Без интервала1"/>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qFormat/>
    <w:pPr>
      <w:suppressAutoHyphens/>
    </w:pPr>
    <w:rPr>
      <w:rFonts w:ascii="Verdana" w:eastAsia="Times New Roman" w:hAnsi="Verdana" w:cs="Verdana"/>
      <w:sz w:val="20"/>
      <w:szCs w:val="20"/>
      <w:lang w:val="en-US" w:eastAsia="zh-CN"/>
    </w:rPr>
  </w:style>
  <w:style w:type="paragraph" w:customStyle="1" w:styleId="affff1">
    <w:name w:val="Свободная форма"/>
    <w:qFormat/>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qFormat/>
    <w:pPr>
      <w:suppressAutoHyphens/>
    </w:pPr>
    <w:rPr>
      <w:rFonts w:ascii="Times New Roman" w:eastAsia="Times New Roman" w:hAnsi="Times New Roman" w:cs="Times New Roman"/>
      <w:color w:val="000000"/>
      <w:lang w:val="ru-RU" w:eastAsia="zh-CN"/>
    </w:rPr>
  </w:style>
  <w:style w:type="paragraph" w:customStyle="1" w:styleId="2d">
    <w:name w:val="Обычный2"/>
    <w:pPr>
      <w:suppressAutoHyphens/>
      <w:jc w:val="center"/>
    </w:pPr>
    <w:rPr>
      <w:rFonts w:ascii="Times New Roman" w:eastAsia="Times New Roman" w:hAnsi="Times New Roman" w:cs="Times New Roman"/>
      <w:color w:val="000000"/>
      <w:sz w:val="24"/>
      <w:lang w:val="en-US" w:eastAsia="zh-CN"/>
    </w:rPr>
  </w:style>
  <w:style w:type="paragraph" w:customStyle="1" w:styleId="3b">
    <w:name w:val="Обычный3"/>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pPr>
      <w:suppressAutoHyphens/>
    </w:pPr>
    <w:rPr>
      <w:rFonts w:ascii="Verdana" w:eastAsia="Times New Roman" w:hAnsi="Verdana" w:cs="Verdana"/>
      <w:sz w:val="20"/>
      <w:szCs w:val="20"/>
      <w:lang w:val="en-US" w:eastAsia="zh-CN"/>
    </w:rPr>
  </w:style>
  <w:style w:type="paragraph" w:customStyle="1" w:styleId="212">
    <w:name w:val="Знак Знак21"/>
    <w:basedOn w:val="a"/>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qFormat/>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c">
    <w:name w:val="Заголовок3"/>
    <w:basedOn w:val="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c"/>
    <w:qFormat/>
    <w:pPr>
      <w:spacing w:before="0" w:after="0"/>
    </w:pPr>
    <w:rPr>
      <w:b w:val="0"/>
    </w:rPr>
  </w:style>
  <w:style w:type="paragraph" w:customStyle="1" w:styleId="114">
    <w:name w:val="Знак Знак Знак Знак Знак1 Знак Знак Знак Знак1"/>
    <w:basedOn w:val="a"/>
    <w:pPr>
      <w:suppressAutoHyphens/>
    </w:pPr>
    <w:rPr>
      <w:rFonts w:ascii="Verdana" w:eastAsia="Times New Roman" w:hAnsi="Verdana" w:cs="Verdana"/>
      <w:sz w:val="20"/>
      <w:szCs w:val="20"/>
      <w:lang w:val="en-US" w:eastAsia="zh-CN"/>
    </w:rPr>
  </w:style>
  <w:style w:type="character" w:customStyle="1" w:styleId="10">
    <w:name w:val="Текст Знак1"/>
    <w:basedOn w:val="a0"/>
    <w:link w:val="ac"/>
    <w:rPr>
      <w:rFonts w:ascii="Courier New" w:eastAsia="Times New Roman" w:hAnsi="Courier New" w:cs="Courier New"/>
      <w:color w:val="auto"/>
      <w:sz w:val="20"/>
      <w:szCs w:val="20"/>
      <w:lang w:eastAsia="zh-CN"/>
    </w:rPr>
  </w:style>
  <w:style w:type="paragraph" w:customStyle="1" w:styleId="Style4">
    <w:name w:val="Style4"/>
    <w:basedOn w:val="a"/>
    <w:pPr>
      <w:widowControl w:val="0"/>
      <w:suppressAutoHyphens/>
      <w:autoSpaceDE w:val="0"/>
    </w:pPr>
    <w:rPr>
      <w:rFonts w:eastAsia="Times New Roman"/>
      <w:lang w:eastAsia="zh-CN"/>
    </w:rPr>
  </w:style>
  <w:style w:type="paragraph" w:customStyle="1" w:styleId="2f">
    <w:name w:val="Абзац списка2"/>
    <w:basedOn w:val="a"/>
    <w:pPr>
      <w:suppressAutoHyphens/>
      <w:ind w:left="720"/>
    </w:pPr>
    <w:rPr>
      <w:rFonts w:ascii="Calibri" w:eastAsia="Times New Roman" w:hAnsi="Calibri"/>
      <w:lang w:val="en-US" w:eastAsia="zh-CN"/>
    </w:rPr>
  </w:style>
  <w:style w:type="paragraph" w:customStyle="1" w:styleId="311">
    <w:name w:val="Стиль311"/>
    <w:basedOn w:val="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qFormat/>
    <w:pPr>
      <w:suppressAutoHyphens/>
    </w:pPr>
    <w:rPr>
      <w:rFonts w:ascii="Verdana" w:eastAsia="MS Mincho;ＭＳ 明朝" w:hAnsi="Verdana" w:cs="Verdana"/>
      <w:sz w:val="20"/>
      <w:szCs w:val="20"/>
      <w:lang w:val="en-US" w:eastAsia="zh-CN"/>
    </w:rPr>
  </w:style>
  <w:style w:type="character" w:customStyle="1" w:styleId="33">
    <w:name w:val="Основний текст 3 Знак"/>
    <w:basedOn w:val="a0"/>
    <w:link w:val="32"/>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uppressAutoHyphens/>
    </w:pPr>
    <w:rPr>
      <w:rFonts w:ascii="Verdana" w:eastAsia="Times New Roman"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uppressAutoHyphens/>
    </w:pPr>
    <w:rPr>
      <w:rFonts w:ascii="Verdana" w:eastAsia="Times New Roman" w:hAnsi="Verdana" w:cs="Verdana"/>
      <w:sz w:val="20"/>
      <w:szCs w:val="20"/>
      <w:lang w:val="en-US" w:eastAsia="zh-CN"/>
    </w:rPr>
  </w:style>
  <w:style w:type="paragraph" w:customStyle="1" w:styleId="310">
    <w:name w:val="Список 31"/>
    <w:basedOn w:val="a"/>
    <w:qFormat/>
    <w:pPr>
      <w:suppressAutoHyphens/>
      <w:ind w:left="849" w:hanging="283"/>
    </w:pPr>
    <w:rPr>
      <w:rFonts w:eastAsia="Times New Roman"/>
      <w:sz w:val="20"/>
      <w:szCs w:val="20"/>
      <w:lang w:val="uk-UA" w:eastAsia="zh-CN"/>
    </w:rPr>
  </w:style>
  <w:style w:type="paragraph" w:customStyle="1" w:styleId="220">
    <w:name w:val="Основной текст 22"/>
    <w:basedOn w:val="a"/>
    <w:pPr>
      <w:suppressAutoHyphens/>
    </w:pPr>
    <w:rPr>
      <w:rFonts w:ascii="Arial" w:eastAsia="Times New Roman" w:hAnsi="Arial" w:cs="Arial"/>
      <w:b/>
      <w:bCs/>
      <w:sz w:val="23"/>
      <w:szCs w:val="23"/>
      <w:lang w:val="uk-UA" w:eastAsia="zh-CN"/>
    </w:rPr>
  </w:style>
  <w:style w:type="paragraph" w:customStyle="1" w:styleId="53">
    <w:name w:val="Название5"/>
    <w:basedOn w:val="a"/>
    <w:qFormat/>
    <w:pPr>
      <w:suppressLineNumbers/>
      <w:suppressAutoHyphens/>
      <w:spacing w:before="120" w:after="120"/>
    </w:pPr>
    <w:rPr>
      <w:rFonts w:eastAsia="Times New Roman" w:cs="Tahoma"/>
      <w:i/>
      <w:iCs/>
      <w:lang w:eastAsia="zh-CN"/>
    </w:rPr>
  </w:style>
  <w:style w:type="paragraph" w:customStyle="1" w:styleId="54">
    <w:name w:val="Указатель5"/>
    <w:basedOn w:val="a"/>
    <w:qFormat/>
    <w:pPr>
      <w:suppressLineNumbers/>
      <w:suppressAutoHyphens/>
    </w:pPr>
    <w:rPr>
      <w:rFonts w:eastAsia="Times New Roman" w:cs="Tahoma"/>
      <w:lang w:eastAsia="zh-CN"/>
    </w:rPr>
  </w:style>
  <w:style w:type="paragraph" w:customStyle="1" w:styleId="213">
    <w:name w:val="Основной текст с отступом 21"/>
    <w:basedOn w:val="a"/>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qFormat/>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6"/>
    <w:qFormat/>
    <w:pPr>
      <w:suppressAutoHyphens/>
    </w:pPr>
    <w:rPr>
      <w:lang w:eastAsia="zh-CN"/>
    </w:rPr>
  </w:style>
  <w:style w:type="paragraph" w:customStyle="1" w:styleId="z-11">
    <w:name w:val="z-Початок форми1"/>
    <w:basedOn w:val="a"/>
    <w:next w:val="a"/>
    <w:link w:val="z-2"/>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
    <w:name w:val="z-Начало формы Знак2"/>
    <w:basedOn w:val="a0"/>
    <w:link w:val="z-11"/>
    <w:qFormat/>
    <w:rPr>
      <w:rFonts w:eastAsia="Times New Roman"/>
      <w:vanish/>
      <w:color w:val="auto"/>
      <w:sz w:val="16"/>
      <w:szCs w:val="16"/>
      <w:lang w:eastAsia="zh-CN"/>
    </w:rPr>
  </w:style>
  <w:style w:type="paragraph" w:customStyle="1" w:styleId="z-12">
    <w:name w:val="z-Кінець форми1"/>
    <w:basedOn w:val="a"/>
    <w:next w:val="a"/>
    <w:link w:val="z-20"/>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Конец формы Знак2"/>
    <w:basedOn w:val="a0"/>
    <w:link w:val="z-12"/>
    <w:rPr>
      <w:rFonts w:eastAsia="Times New Roman"/>
      <w:vanish/>
      <w:color w:val="auto"/>
      <w:sz w:val="16"/>
      <w:szCs w:val="16"/>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pPr>
      <w:suppressAutoHyphens/>
    </w:pPr>
    <w:rPr>
      <w:rFonts w:ascii="Calibri" w:eastAsia="Calibri" w:hAnsi="Calibri"/>
      <w:sz w:val="20"/>
      <w:szCs w:val="20"/>
      <w:lang w:eastAsia="zh-CN"/>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pPr>
      <w:suppressLineNumbers/>
    </w:pPr>
  </w:style>
  <w:style w:type="paragraph" w:customStyle="1" w:styleId="Standarduser">
    <w:name w:val="Standard (user)"/>
    <w:qFormat/>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ffff5">
    <w:name w:val="&gt;Название статей договора"/>
    <w:basedOn w:val="a"/>
    <w:qFormat/>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pPr>
      <w:suppressAutoHyphens/>
      <w:ind w:right="-12"/>
      <w:jc w:val="both"/>
    </w:pPr>
    <w:rPr>
      <w:rFonts w:eastAsia="Times New Roman"/>
      <w:sz w:val="20"/>
      <w:szCs w:val="22"/>
      <w:lang w:val="uk-UA" w:eastAsia="zh-CN"/>
    </w:rPr>
  </w:style>
  <w:style w:type="paragraph" w:customStyle="1" w:styleId="affff7">
    <w:name w:val="&gt;Стиль нумерации"/>
    <w:basedOn w:val="affff6"/>
    <w:pPr>
      <w:ind w:left="1531" w:hanging="1531"/>
    </w:pPr>
    <w:rPr>
      <w:szCs w:val="20"/>
    </w:rPr>
  </w:style>
  <w:style w:type="character" w:customStyle="1" w:styleId="2f0">
    <w:name w:val="Основной текст Знак2"/>
    <w:basedOn w:val="a0"/>
    <w:rPr>
      <w:rFonts w:ascii="Calibri" w:eastAsia="Times New Roman" w:hAnsi="Calibri" w:cs="Times New Roman"/>
      <w:sz w:val="22"/>
      <w:szCs w:val="22"/>
      <w:lang w:bidi="ar-SA"/>
    </w:rPr>
  </w:style>
  <w:style w:type="character" w:customStyle="1" w:styleId="1fe">
    <w:name w:val="Название Знак1"/>
    <w:basedOn w:val="a0"/>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Pr>
      <w:rFonts w:ascii="Tahoma" w:eastAsia="Times New Roman" w:hAnsi="Tahoma" w:cs="Tahoma"/>
      <w:sz w:val="16"/>
      <w:szCs w:val="16"/>
      <w:lang w:bidi="ar-SA"/>
    </w:rPr>
  </w:style>
  <w:style w:type="character" w:customStyle="1" w:styleId="2f1">
    <w:name w:val="Текст примечания Знак2"/>
    <w:basedOn w:val="a0"/>
    <w:uiPriority w:val="99"/>
    <w:rPr>
      <w:rFonts w:ascii="Calibri" w:eastAsia="Times New Roman" w:hAnsi="Calibri" w:cs="Times New Roman"/>
      <w:sz w:val="20"/>
      <w:szCs w:val="20"/>
      <w:lang w:bidi="ar-SA"/>
    </w:rPr>
  </w:style>
  <w:style w:type="character" w:customStyle="1" w:styleId="aff3">
    <w:name w:val="Підзаголовок Знак"/>
    <w:basedOn w:val="a0"/>
    <w:link w:val="aff2"/>
    <w:qFormat/>
    <w:rPr>
      <w:rFonts w:ascii="Georgia" w:eastAsia="Georgia" w:hAnsi="Georgia" w:cs="Georgia"/>
      <w:i/>
      <w:color w:val="666666"/>
      <w:sz w:val="48"/>
      <w:szCs w:val="48"/>
    </w:rPr>
  </w:style>
  <w:style w:type="character" w:customStyle="1" w:styleId="1ff0">
    <w:name w:val="Нижний колонтитул Знак1"/>
    <w:basedOn w:val="a0"/>
    <w:uiPriority w:val="99"/>
    <w:qFormat/>
    <w:rPr>
      <w:rFonts w:ascii="Calibri" w:eastAsia="Times New Roman" w:hAnsi="Calibri" w:cs="Times New Roman"/>
      <w:sz w:val="22"/>
      <w:szCs w:val="22"/>
      <w:lang w:bidi="ar-SA"/>
    </w:rPr>
  </w:style>
  <w:style w:type="character" w:customStyle="1" w:styleId="215">
    <w:name w:val="Основной текст 2 Знак1"/>
    <w:basedOn w:val="a0"/>
    <w:rPr>
      <w:rFonts w:ascii="Times New Roman" w:eastAsia="Times New Roman" w:hAnsi="Times New Roman" w:cs="Times New Roman"/>
      <w:sz w:val="20"/>
      <w:szCs w:val="20"/>
      <w:lang w:val="uk-UA" w:bidi="ar-SA"/>
    </w:rPr>
  </w:style>
  <w:style w:type="table" w:customStyle="1" w:styleId="1ff1">
    <w:name w:val="Сетка таблицы1"/>
    <w:basedOn w:val="a1"/>
    <w:uiPriority w:val="59"/>
    <w:qFormat/>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qFormat/>
    <w:pPr>
      <w:spacing w:after="200" w:line="276" w:lineRule="auto"/>
    </w:pPr>
    <w:rPr>
      <w:rFonts w:ascii="Calibri" w:eastAsia="Times New Roman" w:hAnsi="Calibri" w:cs="Times New Roman"/>
      <w:sz w:val="22"/>
      <w:szCs w:val="22"/>
      <w:lang w:val="ru-RU" w:eastAsia="ru-RU"/>
    </w:rPr>
  </w:style>
  <w:style w:type="table" w:customStyle="1" w:styleId="91">
    <w:name w:val="Сетка таблицы9"/>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виноски Знак"/>
    <w:basedOn w:val="a0"/>
    <w:link w:val="af2"/>
    <w:uiPriority w:val="99"/>
    <w:semiHidden/>
    <w:rPr>
      <w:rFonts w:ascii="Times New Roman" w:hAnsi="Times New Roman" w:cs="Times New Roman"/>
      <w:color w:val="auto"/>
      <w:sz w:val="20"/>
      <w:szCs w:val="20"/>
    </w:rPr>
  </w:style>
  <w:style w:type="table" w:customStyle="1" w:styleId="115">
    <w:name w:val="Сетка таблицы11"/>
    <w:basedOn w:val="a1"/>
    <w:uiPriority w:val="5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Основной текст (2)_"/>
    <w:basedOn w:val="a0"/>
    <w:link w:val="2f4"/>
    <w:rPr>
      <w:rFonts w:ascii="Times New Roman" w:eastAsia="Times New Roman" w:hAnsi="Times New Roman" w:cs="Times New Roman"/>
      <w:spacing w:val="4"/>
      <w:sz w:val="19"/>
      <w:szCs w:val="19"/>
      <w:shd w:val="clear" w:color="auto" w:fill="FFFFFF"/>
    </w:rPr>
  </w:style>
  <w:style w:type="paragraph" w:customStyle="1" w:styleId="2f4">
    <w:name w:val="Основной текст (2)"/>
    <w:basedOn w:val="a"/>
    <w:link w:val="2f3"/>
    <w:pPr>
      <w:widowControl w:val="0"/>
      <w:shd w:val="clear" w:color="auto" w:fill="FFFFFF"/>
      <w:spacing w:line="250" w:lineRule="exact"/>
      <w:jc w:val="right"/>
    </w:pPr>
    <w:rPr>
      <w:rFonts w:eastAsia="Times New Roman"/>
      <w:color w:val="000000"/>
      <w:spacing w:val="4"/>
      <w:sz w:val="19"/>
      <w:szCs w:val="19"/>
    </w:rPr>
  </w:style>
  <w:style w:type="character" w:customStyle="1" w:styleId="20pt">
    <w:name w:val="Основной текст (2) + Интервал 0 pt"/>
    <w:basedOn w:val="2f3"/>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3"/>
    <w:qFormat/>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TableParagraph">
    <w:name w:val="Table Paragraph"/>
    <w:basedOn w:val="a"/>
    <w:uiPriority w:val="99"/>
    <w:qFormat/>
    <w:pPr>
      <w:widowControl w:val="0"/>
      <w:ind w:left="105"/>
      <w:jc w:val="both"/>
    </w:pPr>
    <w:rPr>
      <w:rFonts w:eastAsia="Times New Roman"/>
      <w:sz w:val="22"/>
      <w:szCs w:val="22"/>
      <w:lang w:val="en-US" w:eastAsia="en-US"/>
    </w:rPr>
  </w:style>
  <w:style w:type="character" w:customStyle="1" w:styleId="Bodytext5">
    <w:name w:val="Body text (5)_"/>
    <w:link w:val="Bodytext50"/>
    <w:qFormat/>
    <w:rPr>
      <w:rFonts w:ascii="Times New Roman" w:eastAsia="Times New Roman" w:hAnsi="Times New Roman" w:cs="Times New Roman"/>
      <w:b/>
      <w:bCs/>
      <w:shd w:val="clear" w:color="auto" w:fill="FFFFFF"/>
    </w:rPr>
  </w:style>
  <w:style w:type="paragraph" w:customStyle="1" w:styleId="Bodytext50">
    <w:name w:val="Body text (5)"/>
    <w:basedOn w:val="a"/>
    <w:link w:val="Bodytext5"/>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qFormat/>
  </w:style>
  <w:style w:type="character" w:customStyle="1" w:styleId="rvts9">
    <w:name w:val="rvts9"/>
    <w:basedOn w:val="a0"/>
    <w:uiPriority w:val="99"/>
    <w:qFormat/>
  </w:style>
  <w:style w:type="character" w:customStyle="1" w:styleId="rvts37">
    <w:name w:val="rvts37"/>
    <w:basedOn w:val="a0"/>
  </w:style>
  <w:style w:type="character" w:customStyle="1" w:styleId="err1">
    <w:name w:val="err1"/>
    <w:basedOn w:val="a0"/>
    <w:rPr>
      <w:rFonts w:ascii="Tahoma" w:hAnsi="Tahoma" w:cs="Tahoma" w:hint="default"/>
      <w:color w:val="FF0000"/>
      <w:sz w:val="17"/>
      <w:szCs w:val="17"/>
      <w:bdr w:val="single" w:sz="6" w:space="0" w:color="D4DEE8"/>
      <w:shd w:val="clear" w:color="auto" w:fill="F9F9EC"/>
    </w:rPr>
  </w:style>
  <w:style w:type="character" w:customStyle="1" w:styleId="s11">
    <w:name w:val="s11"/>
    <w:basedOn w:val="a0"/>
  </w:style>
  <w:style w:type="paragraph" w:customStyle="1" w:styleId="1ff2">
    <w:name w:val="Редакція1"/>
    <w:hidden/>
    <w:uiPriority w:val="99"/>
    <w:semiHidden/>
    <w:rPr>
      <w:rFonts w:ascii="Times New Roman" w:hAnsi="Times New Roman" w:cs="Times New Roman"/>
      <w:sz w:val="24"/>
      <w:szCs w:val="24"/>
      <w:lang w:val="ru-RU" w:eastAsia="ru-RU"/>
    </w:rPr>
  </w:style>
  <w:style w:type="paragraph" w:customStyle="1" w:styleId="1ff3">
    <w:name w:val="Текст примечания1"/>
    <w:basedOn w:val="a"/>
    <w:pPr>
      <w:suppressAutoHyphens/>
    </w:pPr>
    <w:rPr>
      <w:rFonts w:eastAsia="Times New Roman"/>
      <w:sz w:val="20"/>
      <w:szCs w:val="20"/>
      <w:lang w:val="uk-UA" w:eastAsia="ar-SA"/>
    </w:rPr>
  </w:style>
  <w:style w:type="character" w:customStyle="1" w:styleId="headerdoc">
    <w:name w:val="header_doc"/>
    <w:basedOn w:val="a0"/>
  </w:style>
  <w:style w:type="character" w:styleId="affff8">
    <w:name w:val="Placeholder Text"/>
    <w:basedOn w:val="a0"/>
    <w:uiPriority w:val="99"/>
    <w:semiHidden/>
    <w:rPr>
      <w:color w:val="808080"/>
    </w:rPr>
  </w:style>
  <w:style w:type="character" w:customStyle="1" w:styleId="affff9">
    <w:name w:val="Основной текст_"/>
    <w:link w:val="2f5"/>
    <w:rPr>
      <w:b/>
      <w:bCs/>
      <w:sz w:val="25"/>
      <w:szCs w:val="25"/>
      <w:shd w:val="clear" w:color="auto" w:fill="FFFFFF"/>
    </w:rPr>
  </w:style>
  <w:style w:type="paragraph" w:customStyle="1" w:styleId="2f5">
    <w:name w:val="Основной текст2"/>
    <w:basedOn w:val="a"/>
    <w:link w:val="affff9"/>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f7">
    <w:name w:val="Абзац списку Знак"/>
    <w:link w:val="aff6"/>
    <w:uiPriority w:val="34"/>
    <w:qFormat/>
  </w:style>
  <w:style w:type="table" w:customStyle="1" w:styleId="120">
    <w:name w:val="Сетка таблицы12"/>
    <w:basedOn w:val="a1"/>
    <w:uiPriority w:val="59"/>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9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9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9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9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qFormat/>
  </w:style>
  <w:style w:type="character" w:customStyle="1" w:styleId="bold">
    <w:name w:val="bold"/>
    <w:basedOn w:val="a0"/>
  </w:style>
  <w:style w:type="character" w:customStyle="1" w:styleId="rvts0">
    <w:name w:val="rvts0"/>
    <w:qFormat/>
  </w:style>
  <w:style w:type="character" w:customStyle="1" w:styleId="aff1">
    <w:name w:val="Звичайний (веб) Знак"/>
    <w:link w:val="aff0"/>
    <w:uiPriority w:val="99"/>
    <w:qFormat/>
    <w:locked/>
    <w:rPr>
      <w:rFonts w:ascii="Times New Roman" w:eastAsia="Times New Roman" w:hAnsi="Times New Roman" w:cs="Times New Roman"/>
      <w:color w:val="auto"/>
      <w:sz w:val="24"/>
      <w:szCs w:val="24"/>
    </w:rPr>
  </w:style>
  <w:style w:type="table" w:customStyle="1" w:styleId="170">
    <w:name w:val="Сетка таблицы17"/>
    <w:basedOn w:val="a1"/>
    <w:uiPriority w:val="9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qFormat/>
    <w:pPr>
      <w:widowControl w:val="0"/>
      <w:ind w:left="40"/>
      <w:jc w:val="both"/>
    </w:pPr>
    <w:rPr>
      <w:rFonts w:ascii="Times New Roman" w:eastAsia="Times New Roman" w:hAnsi="Times New Roman" w:cs="Times New Roman"/>
      <w:snapToGrid w:val="0"/>
      <w:lang w:eastAsia="en-US"/>
    </w:rPr>
  </w:style>
  <w:style w:type="table" w:customStyle="1" w:styleId="1ff4">
    <w:name w:val="Сітка таблиці1"/>
    <w:basedOn w:val="a1"/>
    <w:uiPriority w:val="39"/>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__заголовок1"/>
    <w:basedOn w:val="1"/>
    <w:link w:val="1ff6"/>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6">
    <w:name w:val="__заголовок1 Знак"/>
    <w:basedOn w:val="a0"/>
    <w:link w:val="1ff5"/>
    <w:locked/>
    <w:rPr>
      <w:rFonts w:ascii="Times New Roman" w:eastAsia="Times New Roman" w:hAnsi="Times New Roman" w:cs="Times New Roman"/>
      <w:b/>
      <w:color w:val="auto"/>
      <w:sz w:val="28"/>
      <w:szCs w:val="28"/>
      <w:lang w:val="uk-UA"/>
    </w:rPr>
  </w:style>
  <w:style w:type="table" w:customStyle="1" w:styleId="2f6">
    <w:name w:val="Сітка таблиці2"/>
    <w:basedOn w:val="a1"/>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7">
    <w:name w:val="Незакрита згадка1"/>
    <w:basedOn w:val="a0"/>
    <w:uiPriority w:val="99"/>
    <w:semiHidden/>
    <w:unhideWhenUsed/>
    <w:qFormat/>
    <w:rPr>
      <w:color w:val="605E5C"/>
      <w:shd w:val="clear" w:color="auto" w:fill="E1DFDD"/>
    </w:rPr>
  </w:style>
  <w:style w:type="table" w:customStyle="1" w:styleId="TableGrid1">
    <w:name w:val="Table Grid1"/>
    <w:basedOn w:val="a1"/>
    <w:uiPriority w:val="39"/>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Pr>
      <w:b/>
      <w:sz w:val="48"/>
      <w:szCs w:val="48"/>
    </w:rPr>
  </w:style>
  <w:style w:type="paragraph" w:customStyle="1" w:styleId="cee1fbf7edfbe9">
    <w:name w:val="Оceбe1ыfbчf7нedыfbйe9"/>
    <w:uiPriority w:val="99"/>
    <w:qFormat/>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table" w:customStyle="1" w:styleId="190">
    <w:name w:val="Сетка таблицы19"/>
    <w:basedOn w:val="a1"/>
    <w:uiPriority w:val="59"/>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F94A-AF82-4893-ADB7-1B07E094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64097</Words>
  <Characters>36536</Characters>
  <Application>Microsoft Office Word</Application>
  <DocSecurity>0</DocSecurity>
  <Lines>304</Lines>
  <Paragraphs>200</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100433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2023-04-13T13:11:00Z</dcterms:created>
  <dcterms:modified xsi:type="dcterms:W3CDTF">2024-04-18T09:21:00Z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5BCDA990999F4BB2B54338ABCA0C894B_12</vt:lpwstr>
  </property>
</Properties>
</file>