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0F20B3">
        <w:rPr>
          <w:rFonts w:ascii="Times New Roman" w:hAnsi="Times New Roman"/>
          <w:sz w:val="24"/>
          <w:szCs w:val="28"/>
          <w:lang w:val="uk-UA"/>
        </w:rPr>
        <w:t>30</w:t>
      </w:r>
      <w:r w:rsidRPr="007227F2">
        <w:rPr>
          <w:rFonts w:ascii="Times New Roman" w:hAnsi="Times New Roman"/>
          <w:sz w:val="24"/>
          <w:szCs w:val="28"/>
          <w:lang w:val="uk-UA"/>
        </w:rPr>
        <w:t xml:space="preserve">» </w:t>
      </w:r>
      <w:r w:rsidR="0050405D">
        <w:rPr>
          <w:rFonts w:ascii="Times New Roman" w:hAnsi="Times New Roman"/>
          <w:sz w:val="24"/>
          <w:szCs w:val="28"/>
          <w:lang w:val="uk-UA"/>
        </w:rPr>
        <w:t>грудня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170EF8" w:rsidRDefault="003C0AA4" w:rsidP="00241BB1">
      <w:pPr>
        <w:jc w:val="center"/>
        <w:rPr>
          <w:rFonts w:ascii="Times New Roman" w:hAnsi="Times New Roman"/>
          <w:sz w:val="24"/>
          <w:lang w:val="uk-UA"/>
        </w:rPr>
      </w:pPr>
      <w:r w:rsidRPr="003C0AA4">
        <w:rPr>
          <w:rFonts w:ascii="Times New Roman" w:hAnsi="Times New Roman" w:hint="eastAsia"/>
          <w:b/>
          <w:color w:val="000000"/>
          <w:sz w:val="56"/>
          <w:szCs w:val="40"/>
          <w:lang w:val="uk-UA"/>
        </w:rPr>
        <w:t>Код</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ДК</w:t>
      </w:r>
      <w:r w:rsidRPr="003C0AA4">
        <w:rPr>
          <w:rFonts w:ascii="Times New Roman" w:hAnsi="Times New Roman"/>
          <w:b/>
          <w:color w:val="000000"/>
          <w:sz w:val="56"/>
          <w:szCs w:val="40"/>
          <w:lang w:val="uk-UA"/>
        </w:rPr>
        <w:t xml:space="preserve"> 021:2015 15220000-6 </w:t>
      </w:r>
      <w:r w:rsidRPr="003C0AA4">
        <w:rPr>
          <w:rFonts w:ascii="Times New Roman" w:hAnsi="Times New Roman" w:hint="eastAsia"/>
          <w:b/>
          <w:color w:val="000000"/>
          <w:sz w:val="56"/>
          <w:szCs w:val="40"/>
          <w:lang w:val="uk-UA"/>
        </w:rPr>
        <w:t>Риба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рибне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філе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та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інше</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м’ясо</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риби</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морожені</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Свіжозаморожена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морська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риба</w:t>
      </w:r>
      <w:r w:rsidRPr="003C0AA4">
        <w:rPr>
          <w:rFonts w:ascii="Times New Roman" w:hAnsi="Times New Roman"/>
          <w:b/>
          <w:color w:val="000000"/>
          <w:sz w:val="56"/>
          <w:szCs w:val="40"/>
          <w:lang w:val="uk-UA"/>
        </w:rPr>
        <w:t xml:space="preserve"> </w:t>
      </w:r>
      <w:r w:rsidRPr="003C0AA4">
        <w:rPr>
          <w:rFonts w:ascii="Times New Roman" w:hAnsi="Times New Roman" w:hint="eastAsia"/>
          <w:b/>
          <w:color w:val="000000"/>
          <w:sz w:val="56"/>
          <w:szCs w:val="40"/>
          <w:lang w:val="uk-UA"/>
        </w:rPr>
        <w:t>Хек</w:t>
      </w:r>
      <w:r w:rsidRPr="003C0AA4">
        <w:rPr>
          <w:rFonts w:ascii="Times New Roman" w:hAnsi="Times New Roman"/>
          <w:b/>
          <w:color w:val="000000"/>
          <w:sz w:val="56"/>
          <w:szCs w:val="40"/>
          <w:lang w:val="uk-UA"/>
        </w:rPr>
        <w:t>)</w:t>
      </w:r>
    </w:p>
    <w:p w:rsidR="00241BB1" w:rsidRPr="00F51316" w:rsidRDefault="00241BB1" w:rsidP="00241BB1">
      <w:pPr>
        <w:jc w:val="center"/>
        <w:rPr>
          <w:rFonts w:ascii="Times New Roman" w:hAnsi="Times New Roman"/>
          <w:sz w:val="24"/>
          <w:lang w:val="uk-UA"/>
        </w:rPr>
      </w:pPr>
      <w:r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C73B28" w:rsidRDefault="00C73B28" w:rsidP="00B246D7">
      <w:pPr>
        <w:pStyle w:val="1"/>
        <w:rPr>
          <w:rFonts w:ascii="Times New Roman" w:hAnsi="Times New Roman"/>
          <w:bCs/>
          <w:caps/>
          <w:szCs w:val="24"/>
          <w:lang w:val="uk-UA"/>
        </w:rPr>
      </w:pP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t>ЗМІСТ</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5700"/>
        <w:gridCol w:w="1984"/>
      </w:tblGrid>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1984" w:type="dxa"/>
            <w:vAlign w:val="center"/>
          </w:tcPr>
          <w:p w:rsidR="005D0F78" w:rsidRPr="00B246D7" w:rsidRDefault="000C2A0D"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C73B28">
        <w:tc>
          <w:tcPr>
            <w:tcW w:w="8790"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1984" w:type="dxa"/>
            <w:vAlign w:val="center"/>
          </w:tcPr>
          <w:p w:rsidR="005D0F78" w:rsidRPr="00B246D7" w:rsidRDefault="000C2A0D" w:rsidP="007A65C9">
            <w:pPr>
              <w:pStyle w:val="32"/>
              <w:widowControl w:val="0"/>
              <w:autoSpaceDE w:val="0"/>
              <w:autoSpaceDN w:val="0"/>
              <w:adjustRightInd w:val="0"/>
              <w:rPr>
                <w:caps/>
                <w:szCs w:val="24"/>
              </w:rPr>
            </w:pPr>
            <w:hyperlink w:anchor="_II._Порядок_внесення" w:history="1">
              <w:r w:rsidR="007A65C9">
                <w:rPr>
                  <w:rStyle w:val="a6"/>
                  <w:caps/>
                  <w:szCs w:val="24"/>
                </w:rPr>
                <w:t>4</w:t>
              </w:r>
            </w:hyperlink>
          </w:p>
        </w:tc>
      </w:tr>
      <w:tr w:rsidR="005D0F78" w:rsidRPr="003A4CB8" w:rsidTr="00C73B28">
        <w:tc>
          <w:tcPr>
            <w:tcW w:w="8790"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1984" w:type="dxa"/>
            <w:vAlign w:val="center"/>
          </w:tcPr>
          <w:p w:rsidR="005D0F78" w:rsidRPr="00B246D7" w:rsidRDefault="000C2A0D"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1984" w:type="dxa"/>
            <w:vAlign w:val="center"/>
          </w:tcPr>
          <w:p w:rsidR="005D0F78" w:rsidRPr="00B246D7" w:rsidRDefault="000C2A0D" w:rsidP="007A65C9">
            <w:pPr>
              <w:widowControl w:val="0"/>
              <w:autoSpaceDE w:val="0"/>
              <w:autoSpaceDN w:val="0"/>
              <w:adjustRightInd w:val="0"/>
              <w:jc w:val="center"/>
              <w:rPr>
                <w:rFonts w:ascii="Times New Roman" w:hAnsi="Times New Roman"/>
                <w:b/>
                <w:sz w:val="24"/>
                <w:szCs w:val="24"/>
                <w:lang w:val="uk-UA"/>
              </w:rPr>
            </w:pPr>
            <w:hyperlink w:anchor="_IV._Подання_та" w:history="1">
              <w:r w:rsidR="007A65C9">
                <w:rPr>
                  <w:rStyle w:val="a6"/>
                  <w:rFonts w:ascii="Times New Roman" w:hAnsi="Times New Roman"/>
                  <w:b/>
                  <w:sz w:val="24"/>
                  <w:szCs w:val="24"/>
                  <w:lang w:val="uk-UA"/>
                </w:rPr>
                <w:t>5</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1984" w:type="dxa"/>
            <w:vAlign w:val="center"/>
          </w:tcPr>
          <w:p w:rsidR="005D0F78" w:rsidRPr="00B246D7" w:rsidRDefault="000C2A0D" w:rsidP="007A65C9">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7A65C9">
                <w:rPr>
                  <w:rStyle w:val="a6"/>
                  <w:rFonts w:ascii="Times New Roman" w:hAnsi="Times New Roman"/>
                  <w:b/>
                  <w:sz w:val="24"/>
                  <w:szCs w:val="24"/>
                  <w:lang w:val="uk-UA"/>
                </w:rPr>
                <w:t>10</w:t>
              </w:r>
            </w:hyperlink>
          </w:p>
        </w:tc>
      </w:tr>
      <w:tr w:rsidR="005D0F78" w:rsidRPr="003A4CB8" w:rsidTr="00C73B28">
        <w:tc>
          <w:tcPr>
            <w:tcW w:w="8790"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1984" w:type="dxa"/>
            <w:vAlign w:val="center"/>
          </w:tcPr>
          <w:p w:rsidR="005D0F78" w:rsidRPr="00B246D7" w:rsidRDefault="000C2A0D" w:rsidP="007A65C9">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7A65C9">
                <w:rPr>
                  <w:rStyle w:val="a6"/>
                  <w:rFonts w:ascii="Times New Roman" w:hAnsi="Times New Roman"/>
                  <w:b/>
                  <w:sz w:val="24"/>
                  <w:szCs w:val="24"/>
                  <w:lang w:val="uk-UA"/>
                </w:rPr>
                <w:t>3</w:t>
              </w:r>
            </w:hyperlink>
          </w:p>
        </w:tc>
      </w:tr>
      <w:tr w:rsidR="005D0F78" w:rsidRPr="003A4CB8" w:rsidTr="00C73B28">
        <w:trPr>
          <w:trHeight w:val="435"/>
        </w:trPr>
        <w:tc>
          <w:tcPr>
            <w:tcW w:w="8790"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1984" w:type="dxa"/>
            <w:vAlign w:val="center"/>
          </w:tcPr>
          <w:p w:rsidR="005D0F78" w:rsidRPr="007D3259" w:rsidRDefault="007D3259" w:rsidP="0056516A">
            <w:pPr>
              <w:pStyle w:val="32"/>
              <w:widowControl w:val="0"/>
              <w:autoSpaceDE w:val="0"/>
              <w:autoSpaceDN w:val="0"/>
              <w:adjustRightInd w:val="0"/>
              <w:rPr>
                <w:szCs w:val="24"/>
                <w:lang w:val="ru-RU"/>
              </w:rPr>
            </w:pPr>
            <w:r>
              <w:rPr>
                <w:rStyle w:val="a6"/>
                <w:szCs w:val="24"/>
                <w:lang w:val="ru-RU"/>
              </w:rPr>
              <w:t>21</w:t>
            </w:r>
          </w:p>
        </w:tc>
      </w:tr>
      <w:tr w:rsidR="00D10C82" w:rsidRPr="003A4CB8" w:rsidTr="00C73B28">
        <w:trPr>
          <w:trHeight w:val="385"/>
        </w:trPr>
        <w:tc>
          <w:tcPr>
            <w:tcW w:w="8790" w:type="dxa"/>
            <w:gridSpan w:val="2"/>
            <w:vAlign w:val="center"/>
          </w:tcPr>
          <w:p w:rsidR="00D10C82" w:rsidRDefault="00D10C82" w:rsidP="0056516A">
            <w:pPr>
              <w:pStyle w:val="32"/>
              <w:widowControl w:val="0"/>
              <w:autoSpaceDE w:val="0"/>
              <w:autoSpaceDN w:val="0"/>
              <w:adjustRightInd w:val="0"/>
              <w:jc w:val="both"/>
              <w:rPr>
                <w:szCs w:val="24"/>
              </w:rPr>
            </w:pPr>
            <w:r w:rsidRPr="00D10C82">
              <w:rPr>
                <w:szCs w:val="24"/>
              </w:rPr>
              <w:t xml:space="preserve">ДОДАТОК 2. </w:t>
            </w:r>
            <w:r w:rsidR="0056516A" w:rsidRPr="001523D2">
              <w:rPr>
                <w:szCs w:val="24"/>
              </w:rPr>
              <w:t>ПРОЕКТ ДОГОВОРУ</w:t>
            </w:r>
          </w:p>
          <w:p w:rsidR="0056516A" w:rsidRPr="00D10C82" w:rsidRDefault="0056516A" w:rsidP="0056516A">
            <w:pPr>
              <w:pStyle w:val="32"/>
              <w:widowControl w:val="0"/>
              <w:autoSpaceDE w:val="0"/>
              <w:autoSpaceDN w:val="0"/>
              <w:adjustRightInd w:val="0"/>
              <w:jc w:val="both"/>
              <w:rPr>
                <w:szCs w:val="24"/>
              </w:rPr>
            </w:pPr>
          </w:p>
        </w:tc>
        <w:tc>
          <w:tcPr>
            <w:tcW w:w="1984" w:type="dxa"/>
            <w:vAlign w:val="center"/>
          </w:tcPr>
          <w:p w:rsidR="00D10C82" w:rsidRPr="007D3259" w:rsidRDefault="00B25C90" w:rsidP="007D3259">
            <w:pPr>
              <w:pStyle w:val="32"/>
              <w:widowControl w:val="0"/>
              <w:autoSpaceDE w:val="0"/>
              <w:autoSpaceDN w:val="0"/>
              <w:adjustRightInd w:val="0"/>
              <w:rPr>
                <w:rStyle w:val="a6"/>
                <w:szCs w:val="24"/>
                <w:lang w:val="ru-RU"/>
              </w:rPr>
            </w:pPr>
            <w:r>
              <w:rPr>
                <w:rStyle w:val="a6"/>
                <w:szCs w:val="24"/>
              </w:rPr>
              <w:t>2</w:t>
            </w:r>
            <w:r w:rsidR="007D3259">
              <w:rPr>
                <w:rStyle w:val="a6"/>
                <w:szCs w:val="24"/>
                <w:lang w:val="ru-RU"/>
              </w:rPr>
              <w:t>7</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799"/>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42"/>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718"/>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3C0AA4" w:rsidP="002579C8">
            <w:pPr>
              <w:jc w:val="both"/>
              <w:rPr>
                <w:rFonts w:ascii="Times New Roman" w:hAnsi="Times New Roman"/>
                <w:b/>
                <w:sz w:val="24"/>
                <w:szCs w:val="24"/>
                <w:lang w:val="uk-UA"/>
              </w:rPr>
            </w:pPr>
            <w:r w:rsidRPr="003C0AA4">
              <w:rPr>
                <w:rFonts w:ascii="Times New Roman" w:hAnsi="Times New Roman" w:hint="eastAsia"/>
                <w:b/>
                <w:sz w:val="24"/>
                <w:szCs w:val="24"/>
                <w:lang w:val="uk-UA"/>
              </w:rPr>
              <w:t>Код</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ДК</w:t>
            </w:r>
            <w:r w:rsidRPr="003C0AA4">
              <w:rPr>
                <w:rFonts w:ascii="Times New Roman" w:hAnsi="Times New Roman"/>
                <w:b/>
                <w:sz w:val="24"/>
                <w:szCs w:val="24"/>
                <w:lang w:val="uk-UA"/>
              </w:rPr>
              <w:t xml:space="preserve"> 021:2015 15220000-6 </w:t>
            </w:r>
            <w:r w:rsidRPr="003C0AA4">
              <w:rPr>
                <w:rFonts w:ascii="Times New Roman" w:hAnsi="Times New Roman" w:hint="eastAsia"/>
                <w:b/>
                <w:sz w:val="24"/>
                <w:szCs w:val="24"/>
                <w:lang w:val="uk-UA"/>
              </w:rPr>
              <w:t>Риба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рибне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філе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та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інше</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м’ясо</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риби</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морожені</w:t>
            </w:r>
            <w:r w:rsidRPr="003C0AA4">
              <w:rPr>
                <w:rFonts w:ascii="Times New Roman" w:hAnsi="Times New Roman"/>
                <w:b/>
                <w:sz w:val="24"/>
                <w:szCs w:val="24"/>
                <w:lang w:val="uk-UA"/>
              </w:rPr>
              <w:t xml:space="preserve"> (</w:t>
            </w:r>
            <w:bookmarkStart w:id="2" w:name="_GoBack"/>
            <w:r w:rsidRPr="003C0AA4">
              <w:rPr>
                <w:rFonts w:ascii="Times New Roman" w:hAnsi="Times New Roman" w:hint="eastAsia"/>
                <w:b/>
                <w:sz w:val="24"/>
                <w:szCs w:val="24"/>
                <w:lang w:val="uk-UA"/>
              </w:rPr>
              <w:t>Свіжозаморожена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морська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риба</w:t>
            </w:r>
            <w:r w:rsidRPr="003C0AA4">
              <w:rPr>
                <w:rFonts w:ascii="Times New Roman" w:hAnsi="Times New Roman"/>
                <w:b/>
                <w:sz w:val="24"/>
                <w:szCs w:val="24"/>
                <w:lang w:val="uk-UA"/>
              </w:rPr>
              <w:t xml:space="preserve"> </w:t>
            </w:r>
            <w:r w:rsidRPr="003C0AA4">
              <w:rPr>
                <w:rFonts w:ascii="Times New Roman" w:hAnsi="Times New Roman" w:hint="eastAsia"/>
                <w:b/>
                <w:sz w:val="24"/>
                <w:szCs w:val="24"/>
                <w:lang w:val="uk-UA"/>
              </w:rPr>
              <w:t>Хек</w:t>
            </w:r>
            <w:bookmarkEnd w:id="2"/>
            <w:r w:rsidRPr="003C0AA4">
              <w:rPr>
                <w:rFonts w:ascii="Times New Roman" w:hAnsi="Times New Roman"/>
                <w:b/>
                <w:sz w:val="24"/>
                <w:szCs w:val="24"/>
                <w:lang w:val="uk-UA"/>
              </w:rPr>
              <w:t>)</w:t>
            </w:r>
          </w:p>
        </w:tc>
      </w:tr>
      <w:tr w:rsidR="00643800" w:rsidRPr="0034573E"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c"/>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3C0AA4" w:rsidP="00E7258A">
            <w:pPr>
              <w:jc w:val="both"/>
              <w:rPr>
                <w:rFonts w:ascii="Times New Roman" w:hAnsi="Times New Roman"/>
                <w:b/>
                <w:sz w:val="24"/>
                <w:szCs w:val="22"/>
                <w:lang w:val="uk-UA"/>
              </w:rPr>
            </w:pPr>
            <w:r>
              <w:rPr>
                <w:rFonts w:ascii="Times New Roman" w:hAnsi="Times New Roman"/>
                <w:b/>
                <w:sz w:val="24"/>
                <w:szCs w:val="22"/>
                <w:lang w:val="uk-UA"/>
              </w:rPr>
              <w:t>124000,00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Pr>
                <w:rFonts w:ascii="Times New Roman" w:hAnsi="Times New Roman" w:hint="eastAsia"/>
                <w:b/>
                <w:sz w:val="24"/>
                <w:szCs w:val="22"/>
                <w:lang w:val="uk-UA"/>
              </w:rPr>
              <w:t>сто двадцять чотири тисячі</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c"/>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E7258A">
            <w:pPr>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4" w:name="_III._Підготовка_пропозицій"/>
            <w:bookmarkStart w:id="5" w:name="_III._Інструкція_з"/>
            <w:bookmarkEnd w:id="4"/>
            <w:bookmarkEnd w:id="5"/>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ІІІ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кількісні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характеристики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специфікацію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потреби</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плани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креслення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цієї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статтею</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демографічний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громадянство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20.11.2012 </w:t>
            </w:r>
            <w:r w:rsidRPr="000F20B3">
              <w:rPr>
                <w:rFonts w:ascii="Times New Roman" w:hAnsi="Times New Roman" w:hint="eastAsia"/>
                <w:sz w:val="24"/>
                <w:szCs w:val="24"/>
                <w:lang w:val="uk-UA"/>
              </w:rPr>
              <w:t>№</w:t>
            </w:r>
            <w:r w:rsidRPr="000F20B3">
              <w:rPr>
                <w:rFonts w:ascii="Times New Roman" w:hAnsi="Times New Roman"/>
                <w:sz w:val="24"/>
                <w:szCs w:val="24"/>
                <w:lang w:val="uk-UA"/>
              </w:rPr>
              <w:t>5492-VI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присвоєння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w:t>
            </w:r>
            <w:r w:rsidRPr="000F20B3">
              <w:rPr>
                <w:rFonts w:ascii="Times New Roman" w:hAnsi="Times New Roman" w:hint="eastAsia"/>
                <w:sz w:val="24"/>
                <w:szCs w:val="24"/>
                <w:lang w:val="uk-UA"/>
              </w:rPr>
              <w:t>облікової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платника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іноземного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завірений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торгового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господарську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діяльність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знаходиться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місцезнаходження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фактичний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межах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збройні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встановили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загальний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контроль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окупаційної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адміністрації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тимчасово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окупованій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податкової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адреси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територію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5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2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третьої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22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інших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додатками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засвідчувального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календарних</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lastRenderedPageBreak/>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50405D" w:rsidRDefault="0050405D" w:rsidP="0050405D">
            <w:pPr>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0F20B3"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5.1.1. Наявність документально підтвердженого досвіду виконання аналогічних* за предметом закупівлі договорів:</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позитивний відгук(-и) щодо постачання аналогічного** товару, а також копію(-</w:t>
            </w:r>
            <w:proofErr w:type="spellStart"/>
            <w:r w:rsidRPr="0081245D">
              <w:rPr>
                <w:rFonts w:ascii="Times New Roman" w:hAnsi="Times New Roman"/>
                <w:sz w:val="24"/>
                <w:szCs w:val="24"/>
                <w:lang w:val="uk-UA"/>
              </w:rPr>
              <w:t>ії</w:t>
            </w:r>
            <w:proofErr w:type="spellEnd"/>
            <w:r w:rsidRPr="0081245D">
              <w:rPr>
                <w:rFonts w:ascii="Times New Roman" w:hAnsi="Times New Roman"/>
                <w:sz w:val="24"/>
                <w:szCs w:val="24"/>
                <w:lang w:val="uk-UA"/>
              </w:rPr>
              <w:t>)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постачання товару за вищевказаним(-и) відгуком(-</w:t>
            </w:r>
            <w:proofErr w:type="spellStart"/>
            <w:r w:rsidRPr="0081245D">
              <w:rPr>
                <w:rFonts w:ascii="Times New Roman" w:hAnsi="Times New Roman"/>
                <w:sz w:val="24"/>
                <w:szCs w:val="24"/>
                <w:lang w:val="uk-UA"/>
              </w:rPr>
              <w:t>ами</w:t>
            </w:r>
            <w:proofErr w:type="spellEnd"/>
            <w:r w:rsidRPr="0081245D">
              <w:rPr>
                <w:rFonts w:ascii="Times New Roman" w:hAnsi="Times New Roman"/>
                <w:sz w:val="24"/>
                <w:szCs w:val="24"/>
                <w:lang w:val="uk-UA"/>
              </w:rPr>
              <w:t>), завірену учасником, разом з копією первинного(-х) документу(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що підтверджує(-</w:t>
            </w:r>
            <w:proofErr w:type="spellStart"/>
            <w:r w:rsidRPr="0081245D">
              <w:rPr>
                <w:rFonts w:ascii="Times New Roman" w:hAnsi="Times New Roman"/>
                <w:sz w:val="24"/>
                <w:szCs w:val="24"/>
                <w:lang w:val="uk-UA"/>
              </w:rPr>
              <w:t>ють</w:t>
            </w:r>
            <w:proofErr w:type="spellEnd"/>
            <w:r w:rsidRPr="0081245D">
              <w:rPr>
                <w:rFonts w:ascii="Times New Roman" w:hAnsi="Times New Roman"/>
                <w:sz w:val="24"/>
                <w:szCs w:val="24"/>
                <w:lang w:val="uk-UA"/>
              </w:rPr>
              <w:t>) фактичне виконання даного договору (приймання-передачу товару) (накладна/акт, тощо).</w:t>
            </w:r>
          </w:p>
          <w:p w:rsidR="000F20B3" w:rsidRPr="0081245D" w:rsidRDefault="000F20B3" w:rsidP="000F20B3">
            <w:pPr>
              <w:ind w:right="90" w:firstLine="54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 (Фактичне виконання договору(-</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 xml:space="preserve">) обов’язково вказати у </w:t>
            </w:r>
            <w:proofErr w:type="spellStart"/>
            <w:r w:rsidRPr="0081245D">
              <w:rPr>
                <w:rFonts w:ascii="Times New Roman" w:hAnsi="Times New Roman"/>
                <w:sz w:val="24"/>
                <w:szCs w:val="24"/>
                <w:lang w:val="uk-UA"/>
              </w:rPr>
              <w:t>відгуці</w:t>
            </w:r>
            <w:proofErr w:type="spellEnd"/>
            <w:r w:rsidRPr="0081245D">
              <w:rPr>
                <w:rFonts w:ascii="Times New Roman" w:hAnsi="Times New Roman"/>
                <w:sz w:val="24"/>
                <w:szCs w:val="24"/>
                <w:lang w:val="uk-UA"/>
              </w:rPr>
              <w:t>(-</w:t>
            </w:r>
            <w:proofErr w:type="spellStart"/>
            <w:r w:rsidRPr="0081245D">
              <w:rPr>
                <w:rFonts w:ascii="Times New Roman" w:hAnsi="Times New Roman"/>
                <w:sz w:val="24"/>
                <w:szCs w:val="24"/>
                <w:lang w:val="uk-UA"/>
              </w:rPr>
              <w:t>ках</w:t>
            </w:r>
            <w:proofErr w:type="spellEnd"/>
            <w:r w:rsidRPr="0081245D">
              <w:rPr>
                <w:rFonts w:ascii="Times New Roman" w:hAnsi="Times New Roman"/>
                <w:sz w:val="24"/>
                <w:szCs w:val="24"/>
                <w:lang w:val="uk-UA"/>
              </w:rPr>
              <w:t xml:space="preserve">). </w:t>
            </w:r>
          </w:p>
          <w:p w:rsidR="000F20B3" w:rsidRPr="0081245D" w:rsidRDefault="000F20B3" w:rsidP="000F20B3">
            <w:pPr>
              <w:ind w:right="90" w:firstLine="549"/>
              <w:contextualSpacing/>
              <w:jc w:val="both"/>
              <w:rPr>
                <w:rFonts w:ascii="Times New Roman" w:hAnsi="Times New Roman"/>
                <w:b/>
                <w:sz w:val="24"/>
                <w:szCs w:val="24"/>
                <w:lang w:val="uk-UA"/>
              </w:rPr>
            </w:pPr>
            <w:r w:rsidRPr="0081245D">
              <w:rPr>
                <w:rFonts w:ascii="Times New Roman" w:hAnsi="Times New Roman"/>
                <w:b/>
                <w:sz w:val="24"/>
                <w:szCs w:val="24"/>
                <w:lang w:val="uk-UA"/>
              </w:rPr>
              <w:t>*</w:t>
            </w:r>
            <w:r w:rsidRPr="0081245D">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0F20B3" w:rsidRPr="0081245D" w:rsidRDefault="000F20B3" w:rsidP="000F20B3">
            <w:pPr>
              <w:ind w:right="90" w:firstLine="549"/>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**Аналогічними договорами в розумінні цієї документації є договори на постачання </w:t>
            </w:r>
            <w:r w:rsidR="003C0AA4">
              <w:rPr>
                <w:rFonts w:ascii="Times New Roman" w:hAnsi="Times New Roman"/>
                <w:b/>
                <w:i/>
                <w:sz w:val="24"/>
                <w:szCs w:val="24"/>
                <w:lang w:val="uk-UA"/>
              </w:rPr>
              <w:t>риби</w:t>
            </w:r>
            <w:r w:rsidRPr="0081245D">
              <w:rPr>
                <w:rFonts w:ascii="Times New Roman" w:hAnsi="Times New Roman"/>
                <w:b/>
                <w:i/>
                <w:sz w:val="24"/>
                <w:szCs w:val="24"/>
                <w:lang w:val="uk-UA"/>
              </w:rPr>
              <w:t>.</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b/>
                <w:sz w:val="24"/>
                <w:szCs w:val="24"/>
                <w:lang w:val="uk-UA"/>
              </w:rPr>
              <w:t>5.1.2. Наявність працівників відповідної кваліфікації, які мають необхідні знання та досвід:</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 водія(-їв), вантажника(-</w:t>
            </w:r>
            <w:proofErr w:type="spellStart"/>
            <w:r w:rsidRPr="0081245D">
              <w:rPr>
                <w:rFonts w:ascii="Times New Roman" w:hAnsi="Times New Roman"/>
                <w:sz w:val="24"/>
                <w:szCs w:val="24"/>
                <w:lang w:val="uk-UA"/>
              </w:rPr>
              <w:t>ів</w:t>
            </w:r>
            <w:proofErr w:type="spellEnd"/>
            <w:r w:rsidRPr="0081245D">
              <w:rPr>
                <w:rFonts w:ascii="Times New Roman" w:hAnsi="Times New Roman"/>
                <w:sz w:val="24"/>
                <w:szCs w:val="24"/>
                <w:lang w:val="uk-UA"/>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На підтвердження інформації, зазначеної у вищевказаній довідці, Учасник повинен надати:</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а) </w:t>
            </w:r>
            <w:r w:rsidRPr="0081245D">
              <w:rPr>
                <w:rFonts w:ascii="Times New Roman" w:hAnsi="Times New Roman"/>
                <w:sz w:val="24"/>
                <w:szCs w:val="24"/>
                <w:u w:val="single"/>
                <w:lang w:val="uk-UA"/>
              </w:rPr>
              <w:t>для підтвердження наявності штатних працівників</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u w:val="single"/>
                <w:lang w:val="uk-UA"/>
              </w:rPr>
            </w:pPr>
            <w:r w:rsidRPr="0081245D">
              <w:rPr>
                <w:rFonts w:ascii="Times New Roman" w:hAnsi="Times New Roman"/>
                <w:sz w:val="24"/>
                <w:szCs w:val="24"/>
                <w:lang w:val="uk-UA"/>
              </w:rPr>
              <w:t>копії наказів про прийняття на роботу працівників, або копії трудових книжок працівників;</w:t>
            </w:r>
          </w:p>
          <w:p w:rsidR="000F20B3" w:rsidRPr="0081245D" w:rsidRDefault="000F20B3" w:rsidP="000F20B3">
            <w:pPr>
              <w:ind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б) </w:t>
            </w:r>
            <w:r w:rsidRPr="0081245D">
              <w:rPr>
                <w:rFonts w:ascii="Times New Roman" w:hAnsi="Times New Roman"/>
                <w:sz w:val="24"/>
                <w:szCs w:val="24"/>
                <w:u w:val="single"/>
                <w:lang w:val="uk-UA"/>
              </w:rPr>
              <w:t>для підтвердження наявності працівників, які працюють за договором цивільно-правового характеру (далі – ЦПХ)</w:t>
            </w:r>
            <w:r w:rsidRPr="0081245D">
              <w:rPr>
                <w:rFonts w:ascii="Times New Roman" w:hAnsi="Times New Roman"/>
                <w:sz w:val="24"/>
                <w:szCs w:val="24"/>
                <w:lang w:val="uk-UA"/>
              </w:rPr>
              <w:t>:</w:t>
            </w:r>
          </w:p>
          <w:p w:rsidR="000F20B3" w:rsidRPr="0081245D" w:rsidRDefault="000F20B3" w:rsidP="000F20B3">
            <w:pPr>
              <w:numPr>
                <w:ilvl w:val="0"/>
                <w:numId w:val="22"/>
              </w:numPr>
              <w:ind w:left="0" w:right="90" w:firstLine="833"/>
              <w:contextualSpacing/>
              <w:jc w:val="both"/>
              <w:rPr>
                <w:rFonts w:ascii="Times New Roman" w:hAnsi="Times New Roman"/>
                <w:sz w:val="24"/>
                <w:szCs w:val="24"/>
                <w:lang w:val="uk-UA"/>
              </w:rPr>
            </w:pPr>
            <w:r w:rsidRPr="0081245D">
              <w:rPr>
                <w:rFonts w:ascii="Times New Roman" w:hAnsi="Times New Roman"/>
                <w:sz w:val="24"/>
                <w:szCs w:val="24"/>
                <w:lang w:val="uk-UA"/>
              </w:rPr>
              <w:t>копії відповідних договорів ЦПХ.</w:t>
            </w:r>
          </w:p>
          <w:p w:rsidR="000F20B3" w:rsidRPr="0081245D" w:rsidRDefault="000F20B3" w:rsidP="000F20B3">
            <w:pPr>
              <w:shd w:val="clear" w:color="auto" w:fill="FFFFFF"/>
              <w:spacing w:before="100" w:beforeAutospacing="1" w:after="100" w:afterAutospacing="1"/>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w:t>
            </w:r>
            <w:r w:rsidRPr="0081245D">
              <w:rPr>
                <w:rFonts w:ascii="Times New Roman" w:hAnsi="Times New Roman"/>
                <w:bCs/>
                <w:sz w:val="24"/>
                <w:szCs w:val="24"/>
              </w:rPr>
              <w:t>кан</w:t>
            </w:r>
            <w:r w:rsidRPr="0081245D">
              <w:rPr>
                <w:rFonts w:ascii="Times New Roman" w:hAnsi="Times New Roman" w:hint="eastAsia"/>
                <w:bCs/>
                <w:sz w:val="24"/>
                <w:szCs w:val="24"/>
              </w:rPr>
              <w:t>коп</w:t>
            </w:r>
            <w:r w:rsidRPr="0081245D">
              <w:rPr>
                <w:rFonts w:ascii="Times New Roman" w:hAnsi="Times New Roman" w:hint="cs"/>
                <w:bCs/>
                <w:sz w:val="24"/>
                <w:szCs w:val="24"/>
              </w:rPr>
              <w:t>і</w:t>
            </w:r>
            <w:r w:rsidRPr="0081245D">
              <w:rPr>
                <w:rFonts w:ascii="Times New Roman" w:hAnsi="Times New Roman" w:hint="eastAsia"/>
                <w:bCs/>
                <w:sz w:val="24"/>
                <w:szCs w:val="24"/>
              </w:rPr>
              <w:t>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w:t>
            </w:r>
            <w:r w:rsidRPr="0081245D">
              <w:rPr>
                <w:rFonts w:ascii="Times New Roman" w:hAnsi="Times New Roman" w:hint="cs"/>
                <w:bCs/>
                <w:sz w:val="24"/>
                <w:szCs w:val="24"/>
              </w:rPr>
              <w:t>і</w:t>
            </w:r>
            <w:r w:rsidRPr="0081245D">
              <w:rPr>
                <w:rFonts w:ascii="Times New Roman" w:hAnsi="Times New Roman" w:hint="eastAsia"/>
                <w:bCs/>
                <w:sz w:val="24"/>
                <w:szCs w:val="24"/>
              </w:rPr>
              <w:t>дтверджу</w:t>
            </w:r>
            <w:r w:rsidRPr="0081245D">
              <w:rPr>
                <w:rFonts w:ascii="Times New Roman" w:hAnsi="Times New Roman" w:hint="cs"/>
                <w:bCs/>
                <w:sz w:val="24"/>
                <w:szCs w:val="24"/>
              </w:rPr>
              <w:t>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w:t>
            </w:r>
            <w:r w:rsidRPr="0081245D">
              <w:rPr>
                <w:rFonts w:ascii="Times New Roman" w:hAnsi="Times New Roman" w:hint="cs"/>
                <w:bCs/>
                <w:sz w:val="24"/>
                <w:szCs w:val="24"/>
              </w:rPr>
              <w:t>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w:t>
            </w:r>
            <w:r w:rsidRPr="0081245D">
              <w:rPr>
                <w:rFonts w:ascii="Times New Roman" w:hAnsi="Times New Roman" w:hint="cs"/>
                <w:bCs/>
                <w:sz w:val="24"/>
                <w:szCs w:val="24"/>
              </w:rPr>
              <w:t>і</w:t>
            </w:r>
            <w:r w:rsidRPr="0081245D">
              <w:rPr>
                <w:rFonts w:ascii="Times New Roman" w:hAnsi="Times New Roman" w:hint="eastAsia"/>
                <w:bCs/>
                <w:sz w:val="24"/>
                <w:szCs w:val="24"/>
              </w:rPr>
              <w:t>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Учасника</w:t>
            </w:r>
            <w:proofErr w:type="spellEnd"/>
            <w:r w:rsidRPr="0081245D">
              <w:rPr>
                <w:rFonts w:ascii="Times New Roman" w:hAnsi="Times New Roman"/>
                <w:bCs/>
                <w:sz w:val="24"/>
                <w:szCs w:val="24"/>
              </w:rPr>
              <w:t xml:space="preserve"> та </w:t>
            </w:r>
            <w:proofErr w:type="spellStart"/>
            <w:r w:rsidRPr="0081245D">
              <w:rPr>
                <w:rFonts w:ascii="Times New Roman" w:hAnsi="Times New Roman"/>
                <w:bCs/>
                <w:sz w:val="24"/>
                <w:szCs w:val="24"/>
              </w:rPr>
              <w:t>працівника</w:t>
            </w:r>
            <w:proofErr w:type="spellEnd"/>
            <w:r w:rsidRPr="0081245D">
              <w:rPr>
                <w:rFonts w:ascii="Times New Roman" w:hAnsi="Times New Roman"/>
                <w:bCs/>
                <w:sz w:val="24"/>
                <w:szCs w:val="24"/>
              </w:rPr>
              <w:t xml:space="preserve"> на </w:t>
            </w:r>
            <w:proofErr w:type="spellStart"/>
            <w:r w:rsidRPr="0081245D">
              <w:rPr>
                <w:rFonts w:ascii="Times New Roman" w:hAnsi="Times New Roman"/>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свідоцтво</w:t>
            </w:r>
            <w:proofErr w:type="spellEnd"/>
            <w:r w:rsidRPr="0081245D">
              <w:rPr>
                <w:rFonts w:ascii="Times New Roman" w:hAnsi="Times New Roman"/>
                <w:bCs/>
                <w:sz w:val="24"/>
                <w:szCs w:val="24"/>
              </w:rPr>
              <w:t>/</w:t>
            </w:r>
            <w:proofErr w:type="spellStart"/>
            <w:r w:rsidRPr="0081245D">
              <w:rPr>
                <w:rFonts w:ascii="Times New Roman" w:hAnsi="Times New Roman" w:hint="eastAsia"/>
                <w:bCs/>
                <w:sz w:val="24"/>
                <w:szCs w:val="24"/>
              </w:rPr>
              <w:t>сертифікат</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про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проходження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курсу</w:t>
            </w:r>
            <w:r w:rsidRPr="0081245D">
              <w:rPr>
                <w:rFonts w:ascii="Times New Roman" w:hAnsi="Times New Roman"/>
                <w:bCs/>
                <w:sz w:val="24"/>
                <w:szCs w:val="24"/>
              </w:rPr>
              <w:t xml:space="preserve"> </w:t>
            </w:r>
            <w:r w:rsidRPr="0081245D">
              <w:rPr>
                <w:rFonts w:ascii="Times New Roman" w:hAnsi="Times New Roman" w:hint="eastAsia"/>
                <w:bCs/>
                <w:sz w:val="24"/>
                <w:szCs w:val="24"/>
              </w:rPr>
              <w:t>по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вимогам</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чинного</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законодавства</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України</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сфері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аспекти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розроблення</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впровадження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безпечності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продуктів</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системи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безпечністю</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харчових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продуктів</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НАССР</w:t>
            </w:r>
            <w:r w:rsidRPr="0081245D">
              <w:rPr>
                <w:rFonts w:ascii="Times New Roman" w:hAnsi="Times New Roman"/>
                <w:bCs/>
                <w:sz w:val="24"/>
                <w:szCs w:val="24"/>
              </w:rPr>
              <w:t>).</w:t>
            </w:r>
          </w:p>
          <w:p w:rsidR="000F20B3" w:rsidRPr="0081245D" w:rsidRDefault="000F20B3" w:rsidP="000F20B3">
            <w:pPr>
              <w:ind w:right="90" w:firstLine="549"/>
              <w:contextualSpacing/>
              <w:jc w:val="both"/>
              <w:rPr>
                <w:rFonts w:ascii="Times New Roman" w:hAnsi="Times New Roman"/>
                <w:bCs/>
                <w:sz w:val="24"/>
                <w:szCs w:val="24"/>
              </w:rPr>
            </w:pPr>
            <w:proofErr w:type="spellStart"/>
            <w:r w:rsidRPr="0081245D">
              <w:rPr>
                <w:rFonts w:ascii="Times New Roman" w:hAnsi="Times New Roman" w:hint="eastAsia"/>
                <w:bCs/>
                <w:sz w:val="24"/>
                <w:szCs w:val="24"/>
              </w:rPr>
              <w:t>Сканкопію</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документу</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що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підтверджує</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трудові</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відносини</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Учасника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та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працівника</w:t>
            </w:r>
            <w:proofErr w:type="spellEnd"/>
            <w:r w:rsidRPr="0081245D">
              <w:rPr>
                <w:rFonts w:ascii="Times New Roman" w:hAnsi="Times New Roman"/>
                <w:bCs/>
                <w:sz w:val="24"/>
                <w:szCs w:val="24"/>
              </w:rPr>
              <w:t xml:space="preserve"> </w:t>
            </w:r>
            <w:r w:rsidRPr="0081245D">
              <w:rPr>
                <w:rFonts w:ascii="Times New Roman" w:hAnsi="Times New Roman" w:hint="eastAsia"/>
                <w:bCs/>
                <w:sz w:val="24"/>
                <w:szCs w:val="24"/>
              </w:rPr>
              <w:t>на</w:t>
            </w:r>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ім’я</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якого</w:t>
            </w:r>
            <w:proofErr w:type="spellEnd"/>
            <w:r w:rsidRPr="0081245D">
              <w:rPr>
                <w:rFonts w:ascii="Times New Roman" w:hAnsi="Times New Roman"/>
                <w:bCs/>
                <w:sz w:val="24"/>
                <w:szCs w:val="24"/>
              </w:rPr>
              <w:t xml:space="preserve"> </w:t>
            </w:r>
            <w:proofErr w:type="spellStart"/>
            <w:r w:rsidRPr="0081245D">
              <w:rPr>
                <w:rFonts w:ascii="Times New Roman" w:hAnsi="Times New Roman" w:hint="eastAsia"/>
                <w:bCs/>
                <w:sz w:val="24"/>
                <w:szCs w:val="24"/>
              </w:rPr>
              <w:t>виданий</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сертифікат</w:t>
            </w:r>
            <w:proofErr w:type="spellEnd"/>
            <w:r w:rsidRPr="0081245D">
              <w:rPr>
                <w:rFonts w:ascii="Times New Roman" w:hAnsi="Times New Roman"/>
                <w:bCs/>
                <w:sz w:val="24"/>
                <w:szCs w:val="24"/>
              </w:rPr>
              <w:t xml:space="preserve"> про </w:t>
            </w:r>
            <w:proofErr w:type="spellStart"/>
            <w:r w:rsidRPr="0081245D">
              <w:rPr>
                <w:rFonts w:ascii="Times New Roman" w:hAnsi="Times New Roman"/>
                <w:bCs/>
                <w:sz w:val="24"/>
                <w:szCs w:val="24"/>
              </w:rPr>
              <w:t>проходження</w:t>
            </w:r>
            <w:proofErr w:type="spellEnd"/>
            <w:r w:rsidRPr="0081245D">
              <w:rPr>
                <w:rFonts w:ascii="Times New Roman" w:hAnsi="Times New Roman"/>
                <w:bCs/>
                <w:sz w:val="24"/>
                <w:szCs w:val="24"/>
              </w:rPr>
              <w:t xml:space="preserve"> курсу </w:t>
            </w:r>
            <w:proofErr w:type="spellStart"/>
            <w:r w:rsidRPr="0081245D">
              <w:rPr>
                <w:rFonts w:ascii="Times New Roman" w:hAnsi="Times New Roman"/>
                <w:bCs/>
                <w:sz w:val="24"/>
                <w:szCs w:val="24"/>
              </w:rPr>
              <w:t>навчання</w:t>
            </w:r>
            <w:proofErr w:type="spellEnd"/>
            <w:r w:rsidRPr="0081245D">
              <w:rPr>
                <w:rFonts w:ascii="Times New Roman" w:hAnsi="Times New Roman"/>
                <w:bCs/>
                <w:sz w:val="24"/>
                <w:szCs w:val="24"/>
              </w:rPr>
              <w:t xml:space="preserve"> з </w:t>
            </w:r>
            <w:proofErr w:type="spellStart"/>
            <w:r w:rsidRPr="0081245D">
              <w:rPr>
                <w:rFonts w:ascii="Times New Roman" w:hAnsi="Times New Roman"/>
                <w:bCs/>
                <w:sz w:val="24"/>
                <w:szCs w:val="24"/>
              </w:rPr>
              <w:t>підготовки</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внутрішніх</w:t>
            </w:r>
            <w:proofErr w:type="spellEnd"/>
            <w:r w:rsidRPr="0081245D">
              <w:rPr>
                <w:rFonts w:ascii="Times New Roman" w:hAnsi="Times New Roman"/>
                <w:bCs/>
                <w:sz w:val="24"/>
                <w:szCs w:val="24"/>
              </w:rPr>
              <w:t xml:space="preserve"> </w:t>
            </w:r>
            <w:proofErr w:type="spellStart"/>
            <w:r w:rsidRPr="0081245D">
              <w:rPr>
                <w:rFonts w:ascii="Times New Roman" w:hAnsi="Times New Roman"/>
                <w:bCs/>
                <w:sz w:val="24"/>
                <w:szCs w:val="24"/>
              </w:rPr>
              <w:t>аудиторів</w:t>
            </w:r>
            <w:proofErr w:type="spellEnd"/>
            <w:r w:rsidRPr="0081245D">
              <w:rPr>
                <w:rFonts w:ascii="Times New Roman" w:hAnsi="Times New Roman"/>
                <w:bCs/>
                <w:sz w:val="24"/>
                <w:szCs w:val="24"/>
              </w:rPr>
              <w:t xml:space="preserve"> систем </w:t>
            </w:r>
            <w:proofErr w:type="spellStart"/>
            <w:r w:rsidRPr="0081245D">
              <w:rPr>
                <w:rFonts w:ascii="Times New Roman" w:hAnsi="Times New Roman"/>
                <w:bCs/>
                <w:sz w:val="24"/>
                <w:szCs w:val="24"/>
              </w:rPr>
              <w:t>управління</w:t>
            </w:r>
            <w:proofErr w:type="spellEnd"/>
            <w:r w:rsidRPr="0081245D">
              <w:rPr>
                <w:rFonts w:ascii="Times New Roman" w:hAnsi="Times New Roman"/>
                <w:bCs/>
                <w:sz w:val="24"/>
                <w:szCs w:val="24"/>
              </w:rPr>
              <w:t>.</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Крім цього, учасник повинен надати копії медичних книжок працівників учасника, вказаних у довідці, з відміткою про проходження медичного огляду, чинні на момент подання учасником тендерної пропозиції.</w:t>
            </w:r>
          </w:p>
          <w:p w:rsidR="000F20B3" w:rsidRPr="0081245D" w:rsidRDefault="000F20B3" w:rsidP="000F20B3">
            <w:pPr>
              <w:ind w:right="90" w:firstLine="402"/>
              <w:contextualSpacing/>
              <w:jc w:val="both"/>
              <w:rPr>
                <w:rFonts w:ascii="Times New Roman" w:hAnsi="Times New Roman"/>
                <w:sz w:val="24"/>
                <w:szCs w:val="24"/>
                <w:lang w:val="uk-UA"/>
              </w:rPr>
            </w:pPr>
            <w:r w:rsidRPr="0081245D">
              <w:rPr>
                <w:rFonts w:ascii="Times New Roman" w:hAnsi="Times New Roman"/>
                <w:sz w:val="24"/>
                <w:szCs w:val="24"/>
                <w:lang w:val="uk-UA"/>
              </w:rPr>
              <w:t xml:space="preserve">У разі користування послугами з перевезення продуктів, учасник повинен надати копію особистої медичної книжки водія(-їв) підприємства, яке надає відповідні послуги, а також документальне </w:t>
            </w:r>
            <w:r w:rsidRPr="0081245D">
              <w:rPr>
                <w:rFonts w:ascii="Times New Roman" w:hAnsi="Times New Roman"/>
                <w:sz w:val="24"/>
                <w:szCs w:val="24"/>
                <w:lang w:val="uk-UA"/>
              </w:rPr>
              <w:lastRenderedPageBreak/>
              <w:t xml:space="preserve">підтвердження наявності трудових або цивільно-правових відносин між водієм та перевізником (згідно </w:t>
            </w:r>
            <w:proofErr w:type="spellStart"/>
            <w:r w:rsidRPr="0081245D">
              <w:rPr>
                <w:rFonts w:ascii="Times New Roman" w:hAnsi="Times New Roman"/>
                <w:sz w:val="24"/>
                <w:szCs w:val="24"/>
                <w:lang w:val="uk-UA"/>
              </w:rPr>
              <w:t>п.п</w:t>
            </w:r>
            <w:proofErr w:type="spellEnd"/>
            <w:r w:rsidRPr="0081245D">
              <w:rPr>
                <w:rFonts w:ascii="Times New Roman" w:hAnsi="Times New Roman"/>
                <w:sz w:val="24"/>
                <w:szCs w:val="24"/>
                <w:lang w:val="uk-UA"/>
              </w:rPr>
              <w:t>. (а), або (б) пункту 5.1.2 документації).</w:t>
            </w:r>
          </w:p>
          <w:p w:rsidR="000F20B3" w:rsidRPr="0081245D" w:rsidRDefault="000F20B3" w:rsidP="000F20B3">
            <w:pPr>
              <w:ind w:right="90"/>
              <w:contextualSpacing/>
              <w:jc w:val="both"/>
              <w:rPr>
                <w:rFonts w:ascii="Times New Roman" w:hAnsi="Times New Roman"/>
                <w:b/>
                <w:sz w:val="24"/>
                <w:szCs w:val="24"/>
                <w:lang w:val="uk-UA"/>
              </w:rPr>
            </w:pPr>
          </w:p>
          <w:p w:rsidR="000F20B3" w:rsidRPr="0081245D" w:rsidRDefault="000F20B3" w:rsidP="000F20B3">
            <w:pPr>
              <w:ind w:left="123" w:right="90"/>
              <w:contextualSpacing/>
              <w:jc w:val="both"/>
              <w:rPr>
                <w:rFonts w:ascii="Times New Roman" w:hAnsi="Times New Roman"/>
                <w:b/>
                <w:sz w:val="24"/>
                <w:szCs w:val="24"/>
                <w:lang w:val="uk-UA"/>
              </w:rPr>
            </w:pPr>
            <w:r w:rsidRPr="0081245D">
              <w:rPr>
                <w:rFonts w:ascii="Times New Roman" w:hAnsi="Times New Roman"/>
                <w:b/>
                <w:sz w:val="24"/>
                <w:szCs w:val="24"/>
                <w:lang w:val="uk-UA"/>
              </w:rPr>
              <w:t>5.1.3.Наявність обладнання та матеріально-технічної бази (власної, або такої, що використовується на правах оренди, лізингу, тощо):</w:t>
            </w:r>
          </w:p>
          <w:p w:rsidR="000F20B3" w:rsidRPr="0081245D" w:rsidRDefault="000F20B3" w:rsidP="000F20B3">
            <w:pPr>
              <w:numPr>
                <w:ilvl w:val="0"/>
                <w:numId w:val="22"/>
              </w:numPr>
              <w:ind w:left="123" w:right="90"/>
              <w:contextualSpacing/>
              <w:jc w:val="both"/>
              <w:rPr>
                <w:rFonts w:ascii="Times New Roman" w:hAnsi="Times New Roman"/>
                <w:sz w:val="24"/>
                <w:szCs w:val="24"/>
                <w:lang w:val="uk-UA"/>
              </w:rPr>
            </w:pPr>
            <w:r w:rsidRPr="0081245D">
              <w:rPr>
                <w:rFonts w:ascii="Times New Roman" w:hAnsi="Times New Roman"/>
                <w:b/>
                <w:i/>
                <w:sz w:val="24"/>
                <w:szCs w:val="24"/>
                <w:lang w:val="uk-UA"/>
              </w:rPr>
              <w:t>приміщення та обладнання</w:t>
            </w:r>
            <w:r w:rsidRPr="0081245D">
              <w:rPr>
                <w:rFonts w:ascii="Times New Roman" w:hAnsi="Times New Roman"/>
                <w:sz w:val="24"/>
                <w:szCs w:val="24"/>
                <w:lang w:val="uk-UA"/>
              </w:rPr>
              <w:t>:</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Документально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підтверджена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довідка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наявність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нього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для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забезпечення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зберігання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продуктів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харчування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саме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складських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приміщень</w:t>
            </w:r>
            <w:r w:rsidRPr="0081245D">
              <w:rPr>
                <w:rFonts w:ascii="Times New Roman" w:hAnsi="Times New Roman"/>
                <w:sz w:val="24"/>
                <w:szCs w:val="24"/>
                <w:lang w:val="uk-UA"/>
              </w:rPr>
              <w:t>.</w:t>
            </w:r>
            <w:r w:rsidRPr="0081245D">
              <w:rPr>
                <w:rFonts w:ascii="Times New Roman" w:hAnsi="Times New Roman" w:hint="eastAsia"/>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повинен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його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володіння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або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даним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майном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Зміст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форма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відповідних</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документів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відповідати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вимогам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законодавства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чинними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момент</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пропозиції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Крім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того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термін</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дії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оренди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послуг</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лізингу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тощо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бути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менше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ніж</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w:t>
            </w:r>
            <w:r w:rsidRPr="0081245D">
              <w:rPr>
                <w:rFonts w:ascii="Times New Roman" w:hAnsi="Times New Roman"/>
                <w:sz w:val="24"/>
                <w:szCs w:val="24"/>
                <w:lang w:val="uk-UA"/>
              </w:rPr>
              <w:t xml:space="preserve"> 31.12.2023.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разі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якщо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надаються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не</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власником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Учасник</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додатково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надає</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документи</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які</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підтверджують</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право</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іншої</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особи</w:t>
            </w:r>
            <w:r w:rsidRPr="0081245D">
              <w:rPr>
                <w:rFonts w:ascii="Times New Roman" w:hAnsi="Times New Roman"/>
                <w:sz w:val="24"/>
                <w:szCs w:val="24"/>
                <w:lang w:val="uk-UA"/>
              </w:rPr>
              <w:t>/</w:t>
            </w:r>
            <w:r w:rsidRPr="0081245D">
              <w:rPr>
                <w:rFonts w:ascii="Times New Roman" w:hAnsi="Times New Roman" w:hint="eastAsia"/>
                <w:sz w:val="24"/>
                <w:szCs w:val="24"/>
                <w:lang w:val="uk-UA"/>
              </w:rPr>
              <w:t>суб’єкта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господарювання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на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та</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передавання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приміщення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у</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користування</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третім</w:t>
            </w:r>
            <w:r w:rsidRPr="0081245D">
              <w:rPr>
                <w:rFonts w:ascii="Times New Roman" w:hAnsi="Times New Roman"/>
                <w:sz w:val="24"/>
                <w:szCs w:val="24"/>
                <w:lang w:val="uk-UA"/>
              </w:rPr>
              <w:t xml:space="preserve"> </w:t>
            </w:r>
            <w:r w:rsidRPr="0081245D">
              <w:rPr>
                <w:rFonts w:ascii="Times New Roman" w:hAnsi="Times New Roman" w:hint="eastAsia"/>
                <w:sz w:val="24"/>
                <w:szCs w:val="24"/>
                <w:lang w:val="uk-UA"/>
              </w:rPr>
              <w:t>особам</w:t>
            </w:r>
            <w:r w:rsidRPr="0081245D">
              <w:rPr>
                <w:rFonts w:ascii="Times New Roman" w:hAnsi="Times New Roman"/>
                <w:sz w:val="24"/>
                <w:szCs w:val="24"/>
                <w:lang w:val="uk-UA"/>
              </w:rPr>
              <w:t>.</w:t>
            </w:r>
          </w:p>
          <w:p w:rsidR="000F20B3" w:rsidRPr="0081245D" w:rsidRDefault="000F20B3" w:rsidP="000F20B3">
            <w:pPr>
              <w:numPr>
                <w:ilvl w:val="0"/>
                <w:numId w:val="22"/>
              </w:numPr>
              <w:ind w:left="123" w:right="90" w:firstLine="833"/>
              <w:contextualSpacing/>
              <w:jc w:val="both"/>
              <w:rPr>
                <w:rFonts w:ascii="Times New Roman" w:hAnsi="Times New Roman"/>
                <w:b/>
                <w:i/>
                <w:sz w:val="24"/>
                <w:szCs w:val="24"/>
                <w:lang w:val="uk-UA"/>
              </w:rPr>
            </w:pPr>
            <w:r w:rsidRPr="0081245D">
              <w:rPr>
                <w:rFonts w:ascii="Times New Roman" w:hAnsi="Times New Roman"/>
                <w:b/>
                <w:i/>
                <w:sz w:val="24"/>
                <w:szCs w:val="24"/>
                <w:lang w:val="uk-UA"/>
              </w:rPr>
              <w:t xml:space="preserve"> спеціалізований(-і) транспортний(-і) засіб(-</w:t>
            </w:r>
            <w:proofErr w:type="spellStart"/>
            <w:r w:rsidRPr="0081245D">
              <w:rPr>
                <w:rFonts w:ascii="Times New Roman" w:hAnsi="Times New Roman"/>
                <w:b/>
                <w:i/>
                <w:sz w:val="24"/>
                <w:szCs w:val="24"/>
                <w:lang w:val="uk-UA"/>
              </w:rPr>
              <w:t>оби</w:t>
            </w:r>
            <w:proofErr w:type="spellEnd"/>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які</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обладнані</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ізотермічним</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кузовом</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холодильною</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установкою</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або</w:t>
            </w:r>
            <w:r w:rsidRPr="0081245D">
              <w:rPr>
                <w:rFonts w:ascii="Times New Roman" w:hAnsi="Times New Roman"/>
                <w:b/>
                <w:i/>
                <w:sz w:val="24"/>
                <w:szCs w:val="24"/>
                <w:lang w:val="uk-UA"/>
              </w:rPr>
              <w:t xml:space="preserve"> </w:t>
            </w:r>
            <w:r w:rsidRPr="0081245D">
              <w:rPr>
                <w:rFonts w:ascii="Times New Roman" w:hAnsi="Times New Roman" w:hint="eastAsia"/>
                <w:b/>
                <w:i/>
                <w:sz w:val="24"/>
                <w:szCs w:val="24"/>
                <w:lang w:val="uk-UA"/>
              </w:rPr>
              <w:t>рефрижератором</w:t>
            </w:r>
            <w:r w:rsidRPr="0081245D">
              <w:rPr>
                <w:rFonts w:ascii="Times New Roman" w:hAnsi="Times New Roman"/>
                <w:b/>
                <w:i/>
                <w:sz w:val="24"/>
                <w:szCs w:val="24"/>
                <w:lang w:val="uk-UA"/>
              </w:rPr>
              <w:t>:</w:t>
            </w:r>
            <w:r w:rsidRPr="0081245D">
              <w:rPr>
                <w:rFonts w:ascii="Times New Roman" w:hAnsi="Times New Roman" w:hint="eastAsia"/>
                <w:b/>
                <w:i/>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При залученні власних транспортних засобів учасник повинен надати копії </w:t>
            </w:r>
            <w:proofErr w:type="spellStart"/>
            <w:r w:rsidRPr="0081245D">
              <w:rPr>
                <w:rFonts w:ascii="Times New Roman" w:hAnsi="Times New Roman"/>
                <w:sz w:val="24"/>
                <w:szCs w:val="24"/>
                <w:lang w:val="uk-UA"/>
              </w:rPr>
              <w:t>свідоцтв</w:t>
            </w:r>
            <w:proofErr w:type="spellEnd"/>
            <w:r w:rsidRPr="0081245D">
              <w:rPr>
                <w:rFonts w:ascii="Times New Roman" w:hAnsi="Times New Roman"/>
                <w:sz w:val="24"/>
                <w:szCs w:val="24"/>
                <w:lang w:val="uk-UA"/>
              </w:rPr>
              <w:t xml:space="preserve"> про реєстрацію транспортних засобів </w:t>
            </w:r>
          </w:p>
          <w:p w:rsidR="000F20B3" w:rsidRPr="0081245D" w:rsidRDefault="000F20B3" w:rsidP="000F20B3">
            <w:pPr>
              <w:tabs>
                <w:tab w:val="num" w:pos="454"/>
              </w:tabs>
              <w:ind w:left="123" w:right="90" w:firstLine="331"/>
              <w:contextualSpacing/>
              <w:jc w:val="both"/>
              <w:rPr>
                <w:rFonts w:ascii="Times New Roman" w:hAnsi="Times New Roman"/>
                <w:sz w:val="24"/>
                <w:szCs w:val="24"/>
                <w:lang w:val="uk-UA"/>
              </w:rPr>
            </w:pPr>
            <w:r w:rsidRPr="0081245D">
              <w:rPr>
                <w:sz w:val="24"/>
                <w:szCs w:val="24"/>
                <w:lang w:val="uk-UA"/>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sidRPr="0081245D">
              <w:rPr>
                <w:sz w:val="24"/>
                <w:szCs w:val="24"/>
                <w:lang w:val="uk-UA"/>
              </w:rPr>
              <w:t>их</w:t>
            </w:r>
            <w:proofErr w:type="spellEnd"/>
            <w:r w:rsidRPr="0081245D">
              <w:rPr>
                <w:sz w:val="24"/>
                <w:szCs w:val="24"/>
                <w:lang w:val="uk-UA"/>
              </w:rPr>
              <w:t>) договору(-</w:t>
            </w:r>
            <w:proofErr w:type="spellStart"/>
            <w:r w:rsidRPr="0081245D">
              <w:rPr>
                <w:sz w:val="24"/>
                <w:szCs w:val="24"/>
                <w:lang w:val="uk-UA"/>
              </w:rPr>
              <w:t>ів</w:t>
            </w:r>
            <w:proofErr w:type="spellEnd"/>
            <w:r w:rsidRPr="0081245D">
              <w:rPr>
                <w:sz w:val="24"/>
                <w:szCs w:val="24"/>
                <w:lang w:val="uk-UA"/>
              </w:rPr>
              <w:t>)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на транспортні засоби</w:t>
            </w:r>
            <w:r w:rsidRPr="0081245D">
              <w:rPr>
                <w:rFonts w:ascii="Times New Roman" w:hAnsi="Times New Roman"/>
                <w:sz w:val="24"/>
                <w:szCs w:val="24"/>
                <w:lang w:val="uk-UA"/>
              </w:rPr>
              <w:t xml:space="preserve">. </w:t>
            </w:r>
          </w:p>
          <w:p w:rsidR="000F20B3" w:rsidRPr="0081245D" w:rsidRDefault="000F20B3" w:rsidP="000F20B3">
            <w:pPr>
              <w:ind w:left="123" w:right="90" w:firstLine="331"/>
              <w:contextualSpacing/>
              <w:jc w:val="both"/>
              <w:rPr>
                <w:rFonts w:ascii="Times New Roman" w:hAnsi="Times New Roman"/>
                <w:sz w:val="24"/>
                <w:szCs w:val="24"/>
                <w:lang w:val="uk-UA"/>
              </w:rPr>
            </w:pPr>
            <w:r w:rsidRPr="006208EF">
              <w:rPr>
                <w:rFonts w:ascii="Times New Roman" w:hAnsi="Times New Roman"/>
                <w:b/>
                <w:sz w:val="24"/>
                <w:szCs w:val="24"/>
                <w:u w:val="single"/>
                <w:lang w:val="uk-UA"/>
              </w:rPr>
              <w:t xml:space="preserve">Додатково учасники мають надати </w:t>
            </w:r>
            <w:proofErr w:type="spellStart"/>
            <w:r w:rsidRPr="006208EF">
              <w:rPr>
                <w:rFonts w:ascii="Times New Roman" w:hAnsi="Times New Roman"/>
                <w:b/>
                <w:sz w:val="24"/>
                <w:szCs w:val="24"/>
                <w:u w:val="single"/>
                <w:lang w:val="uk-UA"/>
              </w:rPr>
              <w:t>сканкопію</w:t>
            </w:r>
            <w:proofErr w:type="spellEnd"/>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договору</w:t>
            </w:r>
            <w:r w:rsidRPr="006208EF">
              <w:rPr>
                <w:rFonts w:ascii="Times New Roman" w:hAnsi="Times New Roman"/>
                <w:b/>
                <w:sz w:val="24"/>
                <w:szCs w:val="24"/>
                <w:u w:val="single"/>
                <w:lang w:val="uk-UA"/>
              </w:rPr>
              <w:t xml:space="preserve"> </w:t>
            </w:r>
            <w:r w:rsidRPr="006208EF">
              <w:rPr>
                <w:rFonts w:ascii="Times New Roman" w:hAnsi="Times New Roman" w:hint="eastAsia"/>
                <w:b/>
                <w:sz w:val="24"/>
                <w:szCs w:val="24"/>
                <w:u w:val="single"/>
                <w:lang w:val="uk-UA"/>
              </w:rPr>
              <w:t>на</w:t>
            </w:r>
            <w:r w:rsidRPr="006208EF">
              <w:rPr>
                <w:rFonts w:ascii="Times New Roman" w:hAnsi="Times New Roman"/>
                <w:b/>
                <w:sz w:val="24"/>
                <w:szCs w:val="24"/>
                <w:u w:val="single"/>
                <w:lang w:val="uk-UA"/>
              </w:rPr>
              <w:t xml:space="preserve"> </w:t>
            </w:r>
            <w:r w:rsidRPr="006208EF">
              <w:rPr>
                <w:rFonts w:ascii="Times New Roman" w:hAnsi="Times New Roman" w:hint="eastAsia"/>
                <w:sz w:val="24"/>
                <w:szCs w:val="24"/>
                <w:lang w:val="uk-UA"/>
              </w:rPr>
              <w:t>дезінфекцію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складського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приміщення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транспортних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засобів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чинного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період</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виконання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договору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закупівлю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установами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сертифіковані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EN ISO 9001:2018 (EN ISO 9001:2015, IDT; ISO 9001:2015,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якістю</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ДСТУ</w:t>
            </w:r>
            <w:r w:rsidRPr="006208EF">
              <w:rPr>
                <w:rFonts w:ascii="Times New Roman" w:hAnsi="Times New Roman"/>
                <w:sz w:val="24"/>
                <w:szCs w:val="24"/>
                <w:lang w:val="uk-UA"/>
              </w:rPr>
              <w:t xml:space="preserve"> ISO 14001:2015 (ISO 14001:2015, IDT) </w:t>
            </w:r>
            <w:r w:rsidRPr="006208EF">
              <w:rPr>
                <w:rFonts w:ascii="Times New Roman" w:hAnsi="Times New Roman" w:hint="eastAsia"/>
                <w:sz w:val="24"/>
                <w:szCs w:val="24"/>
                <w:lang w:val="uk-UA"/>
              </w:rPr>
              <w:t>системи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екологічного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управління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сфері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акредитації</w:t>
            </w:r>
            <w:r w:rsidRPr="006208EF">
              <w:rPr>
                <w:rFonts w:ascii="Times New Roman" w:hAnsi="Times New Roman"/>
                <w:sz w:val="24"/>
                <w:szCs w:val="24"/>
                <w:lang w:val="uk-UA"/>
              </w:rPr>
              <w:t xml:space="preserve"> – </w:t>
            </w:r>
            <w:r w:rsidRPr="006208EF">
              <w:rPr>
                <w:rFonts w:ascii="Times New Roman" w:hAnsi="Times New Roman" w:hint="eastAsia"/>
                <w:sz w:val="24"/>
                <w:szCs w:val="24"/>
                <w:lang w:val="uk-UA"/>
              </w:rPr>
              <w:t>організація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проведення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дезінфекційних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дезінсекційних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дератизаційних</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proofErr w:type="spellStart"/>
            <w:r w:rsidRPr="006208EF">
              <w:rPr>
                <w:rFonts w:ascii="Times New Roman" w:hAnsi="Times New Roman" w:hint="eastAsia"/>
                <w:sz w:val="24"/>
                <w:szCs w:val="24"/>
                <w:lang w:val="uk-UA"/>
              </w:rPr>
              <w:t>фумігаційних</w:t>
            </w:r>
            <w:proofErr w:type="spellEnd"/>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робіт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виданий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акредитованим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органом</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додатково</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складі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пропозиції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надаються</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відповідні</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сертифікати</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та</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атестат</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органу</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з</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сертифікації</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який</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видав</w:t>
            </w:r>
            <w:r w:rsidRPr="006208EF">
              <w:rPr>
                <w:rFonts w:ascii="Times New Roman" w:hAnsi="Times New Roman"/>
                <w:sz w:val="24"/>
                <w:szCs w:val="24"/>
                <w:lang w:val="uk-UA"/>
              </w:rPr>
              <w:t xml:space="preserve"> </w:t>
            </w:r>
            <w:r w:rsidRPr="006208EF">
              <w:rPr>
                <w:rFonts w:ascii="Times New Roman" w:hAnsi="Times New Roman" w:hint="eastAsia"/>
                <w:sz w:val="24"/>
                <w:szCs w:val="24"/>
                <w:lang w:val="uk-UA"/>
              </w:rPr>
              <w:t>сертифікат</w:t>
            </w:r>
            <w:r w:rsidR="00D922FE">
              <w:rPr>
                <w:rFonts w:ascii="Times New Roman" w:hAnsi="Times New Roman"/>
                <w:sz w:val="24"/>
                <w:szCs w:val="24"/>
                <w:lang w:val="uk-UA"/>
              </w:rPr>
              <w:t>), з актом оплати послуг за таким договором за попередній місяць.</w:t>
            </w:r>
          </w:p>
          <w:p w:rsidR="000F20B3" w:rsidRPr="0081245D" w:rsidRDefault="000F20B3" w:rsidP="000F20B3">
            <w:pPr>
              <w:ind w:left="123" w:right="90" w:firstLine="565"/>
              <w:contextualSpacing/>
              <w:jc w:val="both"/>
              <w:rPr>
                <w:rFonts w:ascii="Times New Roman" w:hAnsi="Times New Roman"/>
                <w:sz w:val="24"/>
                <w:szCs w:val="24"/>
                <w:lang w:val="uk-UA"/>
              </w:rPr>
            </w:pPr>
            <w:r w:rsidRPr="0081245D">
              <w:rPr>
                <w:rFonts w:ascii="Times New Roman" w:hAnsi="Times New Roman"/>
                <w:b/>
                <w:sz w:val="24"/>
                <w:szCs w:val="24"/>
                <w:lang w:val="uk-UA"/>
              </w:rPr>
              <w:t>5.1.5.</w:t>
            </w:r>
            <w:r w:rsidRPr="0081245D">
              <w:rPr>
                <w:rFonts w:ascii="Times New Roman" w:hAnsi="Times New Roman"/>
                <w:sz w:val="24"/>
                <w:szCs w:val="24"/>
                <w:lang w:val="uk-UA"/>
              </w:rPr>
              <w:t xml:space="preserve"> Додатково, на підтвердження відповідності кваліфікаційним вимогам, учасник надає:</w:t>
            </w:r>
          </w:p>
          <w:p w:rsidR="000F20B3" w:rsidRPr="0081245D"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копію чинного експлуатаційного дозволу для оператора ринку, що проводить діяльність пов’язану з виробництвом та/або зберіганням харчових продуктів тваринного походження, що виданий Учаснику закупівлі на виконання ЗУ «Про основні принципи та вимоги до безпечності та якості харчових продуктів»;</w:t>
            </w:r>
          </w:p>
          <w:p w:rsidR="0050405D" w:rsidRPr="000F20B3" w:rsidRDefault="000F20B3" w:rsidP="000F20B3">
            <w:pPr>
              <w:numPr>
                <w:ilvl w:val="0"/>
                <w:numId w:val="23"/>
              </w:numPr>
              <w:ind w:left="124" w:right="90" w:firstLine="709"/>
              <w:contextualSpacing/>
              <w:jc w:val="both"/>
              <w:rPr>
                <w:rFonts w:ascii="Times New Roman" w:hAnsi="Times New Roman"/>
                <w:sz w:val="24"/>
                <w:szCs w:val="24"/>
                <w:lang w:val="uk-UA"/>
              </w:rPr>
            </w:pPr>
            <w:r w:rsidRPr="0081245D">
              <w:rPr>
                <w:rFonts w:ascii="Times New Roman" w:hAnsi="Times New Roman"/>
                <w:sz w:val="24"/>
                <w:szCs w:val="24"/>
                <w:lang w:val="uk-UA"/>
              </w:rPr>
              <w:t xml:space="preserve">довідку, у довільній формі, у якій зазначається особистий реєстраційний номер Учасника у державному реєстрі </w:t>
            </w:r>
            <w:proofErr w:type="spellStart"/>
            <w:r w:rsidRPr="0081245D">
              <w:rPr>
                <w:rFonts w:ascii="Times New Roman" w:hAnsi="Times New Roman"/>
                <w:sz w:val="24"/>
                <w:szCs w:val="24"/>
                <w:lang w:val="uk-UA"/>
              </w:rPr>
              <w:t>потужностей</w:t>
            </w:r>
            <w:proofErr w:type="spellEnd"/>
            <w:r w:rsidRPr="0081245D">
              <w:rPr>
                <w:rFonts w:ascii="Times New Roman" w:hAnsi="Times New Roman"/>
                <w:sz w:val="24"/>
                <w:szCs w:val="24"/>
                <w:lang w:val="uk-UA"/>
              </w:rPr>
              <w:t xml:space="preserve"> </w:t>
            </w:r>
            <w:r w:rsidRPr="0081245D">
              <w:rPr>
                <w:rFonts w:ascii="Times New Roman" w:hAnsi="Times New Roman"/>
                <w:sz w:val="24"/>
                <w:szCs w:val="24"/>
                <w:lang w:val="uk-UA"/>
              </w:rPr>
              <w:lastRenderedPageBreak/>
              <w:t xml:space="preserve">операторів ринку за наступними видами діяльності: виробництво або зберігання та/або реалізація. </w:t>
            </w:r>
          </w:p>
          <w:p w:rsidR="00FB6A61" w:rsidRDefault="00FB6A61" w:rsidP="00FB6A61">
            <w:pPr>
              <w:jc w:val="both"/>
              <w:rPr>
                <w:rFonts w:ascii="Times New Roman" w:hAnsi="Times New Roman"/>
                <w:sz w:val="24"/>
                <w:szCs w:val="24"/>
                <w:lang w:val="uk-UA"/>
              </w:rPr>
            </w:pPr>
            <w:r w:rsidRPr="00FB6A61">
              <w:rPr>
                <w:rFonts w:ascii="Times New Roman" w:hAnsi="Times New Roman"/>
                <w:sz w:val="24"/>
                <w:szCs w:val="24"/>
                <w:lang w:val="uk-UA"/>
              </w:rPr>
              <w:t xml:space="preserve">5.2. </w:t>
            </w:r>
            <w:r w:rsidRPr="00FB6A61">
              <w:rPr>
                <w:rFonts w:ascii="Times New Roman" w:hAnsi="Times New Roman" w:hint="eastAsia"/>
                <w:sz w:val="24"/>
                <w:szCs w:val="24"/>
                <w:lang w:val="uk-UA"/>
              </w:rPr>
              <w:t>У</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разі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підтвердження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відповідності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кваліфікаційним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критеріям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здійснюється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з</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урахуванням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узагальнених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єднаних</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показників</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кожного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учасника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такого</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підставі</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наданої</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об</w:t>
            </w:r>
            <w:r w:rsidRPr="00FB6A61">
              <w:rPr>
                <w:rFonts w:ascii="Times New Roman" w:hAnsi="Times New Roman"/>
                <w:sz w:val="24"/>
                <w:szCs w:val="24"/>
                <w:lang w:val="uk-UA"/>
              </w:rPr>
              <w:t>'</w:t>
            </w:r>
            <w:r w:rsidRPr="00FB6A61">
              <w:rPr>
                <w:rFonts w:ascii="Times New Roman" w:hAnsi="Times New Roman" w:hint="eastAsia"/>
                <w:sz w:val="24"/>
                <w:szCs w:val="24"/>
                <w:lang w:val="uk-UA"/>
              </w:rPr>
              <w:t>єднанням</w:t>
            </w:r>
            <w:r w:rsidRPr="00FB6A61">
              <w:rPr>
                <w:rFonts w:ascii="Times New Roman" w:hAnsi="Times New Roman"/>
                <w:sz w:val="24"/>
                <w:szCs w:val="24"/>
                <w:lang w:val="uk-UA"/>
              </w:rPr>
              <w:t xml:space="preserve"> </w:t>
            </w:r>
            <w:r w:rsidRPr="00FB6A61">
              <w:rPr>
                <w:rFonts w:ascii="Times New Roman" w:hAnsi="Times New Roman" w:hint="eastAsia"/>
                <w:sz w:val="24"/>
                <w:szCs w:val="24"/>
                <w:lang w:val="uk-UA"/>
              </w:rPr>
              <w:t>інформації</w:t>
            </w:r>
            <w:r w:rsidRPr="00FB6A61">
              <w:rPr>
                <w:rFonts w:ascii="Times New Roman" w:hAnsi="Times New Roman"/>
                <w:sz w:val="24"/>
                <w:szCs w:val="24"/>
                <w:lang w:val="uk-UA"/>
              </w:rPr>
              <w:t>.</w:t>
            </w:r>
          </w:p>
          <w:p w:rsidR="00FB6A61" w:rsidRPr="00FB6A61" w:rsidRDefault="00FB6A61" w:rsidP="00FB6A61">
            <w:pPr>
              <w:jc w:val="both"/>
              <w:rPr>
                <w:rFonts w:ascii="Times New Roman" w:hAnsi="Times New Roman"/>
                <w:sz w:val="24"/>
                <w:szCs w:val="24"/>
                <w:lang w:val="uk-UA"/>
              </w:rPr>
            </w:pPr>
          </w:p>
          <w:p w:rsidR="00D10C82" w:rsidRPr="009E770B" w:rsidRDefault="00FB6A61" w:rsidP="00FB6A61">
            <w:pPr>
              <w:pStyle w:val="rvps2"/>
              <w:shd w:val="clear" w:color="auto" w:fill="FFFFFF"/>
              <w:spacing w:before="0" w:beforeAutospacing="0" w:after="0" w:afterAutospacing="0"/>
              <w:jc w:val="both"/>
              <w:rPr>
                <w:b/>
                <w:color w:val="000000"/>
                <w:highlight w:val="cyan"/>
                <w:lang w:val="uk-UA" w:eastAsia="uk-UA"/>
              </w:rPr>
            </w:pPr>
            <w:r w:rsidRPr="00FB6A61">
              <w:rPr>
                <w:lang w:val="uk-UA"/>
              </w:rPr>
              <w:t xml:space="preserve">5.3. </w:t>
            </w:r>
            <w:r w:rsidRPr="00FB6A61">
              <w:rPr>
                <w:rFonts w:hint="eastAsia"/>
                <w:lang w:val="uk-UA"/>
              </w:rPr>
              <w:t>Підстави</w:t>
            </w:r>
            <w:r w:rsidRPr="00FB6A61">
              <w:rPr>
                <w:lang w:val="uk-UA"/>
              </w:rPr>
              <w:t xml:space="preserve"> </w:t>
            </w:r>
            <w:r w:rsidRPr="00FB6A61">
              <w:rPr>
                <w:rFonts w:hint="eastAsia"/>
                <w:lang w:val="uk-UA"/>
              </w:rPr>
              <w:t>для</w:t>
            </w:r>
            <w:r w:rsidRPr="00FB6A61">
              <w:rPr>
                <w:lang w:val="uk-UA"/>
              </w:rPr>
              <w:t xml:space="preserve"> </w:t>
            </w:r>
            <w:r w:rsidRPr="00FB6A61">
              <w:rPr>
                <w:rFonts w:hint="eastAsia"/>
                <w:lang w:val="uk-UA"/>
              </w:rPr>
              <w:t>відмови</w:t>
            </w:r>
            <w:r w:rsidRPr="00FB6A61">
              <w:rPr>
                <w:lang w:val="uk-UA"/>
              </w:rPr>
              <w:t xml:space="preserve"> </w:t>
            </w:r>
            <w:r w:rsidRPr="00FB6A61">
              <w:rPr>
                <w:rFonts w:hint="eastAsia"/>
                <w:lang w:val="uk-UA"/>
              </w:rPr>
              <w:t>в</w:t>
            </w:r>
            <w:r w:rsidRPr="00FB6A61">
              <w:rPr>
                <w:lang w:val="uk-UA"/>
              </w:rPr>
              <w:t xml:space="preserve"> </w:t>
            </w:r>
            <w:r w:rsidRPr="00FB6A61">
              <w:rPr>
                <w:rFonts w:hint="eastAsia"/>
                <w:lang w:val="uk-UA"/>
              </w:rPr>
              <w:t>участі</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процедурі</w:t>
            </w:r>
            <w:r w:rsidRPr="00FB6A61">
              <w:rPr>
                <w:lang w:val="uk-UA"/>
              </w:rPr>
              <w:t xml:space="preserve"> </w:t>
            </w:r>
            <w:r w:rsidRPr="00FB6A61">
              <w:rPr>
                <w:rFonts w:hint="eastAsia"/>
                <w:lang w:val="uk-UA"/>
              </w:rPr>
              <w:t>закупівлі</w:t>
            </w:r>
            <w:r w:rsidRPr="00FB6A61">
              <w:rPr>
                <w:lang w:val="uk-UA"/>
              </w:rPr>
              <w:t xml:space="preserve"> </w:t>
            </w:r>
            <w:r w:rsidRPr="00FB6A61">
              <w:rPr>
                <w:rFonts w:hint="eastAsia"/>
                <w:lang w:val="uk-UA"/>
              </w:rPr>
              <w:t>встановлені</w:t>
            </w:r>
            <w:r w:rsidRPr="00FB6A61">
              <w:rPr>
                <w:lang w:val="uk-UA"/>
              </w:rPr>
              <w:t xml:space="preserve"> </w:t>
            </w:r>
            <w:r w:rsidRPr="00FB6A61">
              <w:rPr>
                <w:rFonts w:hint="eastAsia"/>
                <w:lang w:val="uk-UA"/>
              </w:rPr>
              <w:t>статтею</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крім</w:t>
            </w:r>
            <w:r w:rsidRPr="00FB6A61">
              <w:rPr>
                <w:lang w:val="uk-UA"/>
              </w:rPr>
              <w:t xml:space="preserve"> </w:t>
            </w:r>
            <w:r w:rsidRPr="00FB6A61">
              <w:rPr>
                <w:rFonts w:hint="eastAsia"/>
                <w:lang w:val="uk-UA"/>
              </w:rPr>
              <w:t>пункту</w:t>
            </w:r>
            <w:r w:rsidRPr="00FB6A61">
              <w:rPr>
                <w:lang w:val="uk-UA"/>
              </w:rPr>
              <w:t xml:space="preserve"> 13 </w:t>
            </w:r>
            <w:r w:rsidRPr="00FB6A61">
              <w:rPr>
                <w:rFonts w:hint="eastAsia"/>
                <w:lang w:val="uk-UA"/>
              </w:rPr>
              <w:t>частини</w:t>
            </w:r>
            <w:r w:rsidRPr="00FB6A61">
              <w:rPr>
                <w:lang w:val="uk-UA"/>
              </w:rPr>
              <w:t xml:space="preserve"> </w:t>
            </w:r>
            <w:r w:rsidRPr="00FB6A61">
              <w:rPr>
                <w:rFonts w:hint="eastAsia"/>
                <w:lang w:val="uk-UA"/>
              </w:rPr>
              <w:t>першої</w:t>
            </w:r>
            <w:r w:rsidRPr="00FB6A61">
              <w:rPr>
                <w:lang w:val="uk-UA"/>
              </w:rPr>
              <w:t xml:space="preserve"> </w:t>
            </w:r>
            <w:r w:rsidRPr="00FB6A61">
              <w:rPr>
                <w:rFonts w:hint="eastAsia"/>
                <w:lang w:val="uk-UA"/>
              </w:rPr>
              <w:t>статті</w:t>
            </w:r>
            <w:r w:rsidRPr="00FB6A61">
              <w:rPr>
                <w:lang w:val="uk-UA"/>
              </w:rPr>
              <w:t xml:space="preserve"> 17 </w:t>
            </w:r>
            <w:r w:rsidRPr="00FB6A61">
              <w:rPr>
                <w:rFonts w:hint="eastAsia"/>
                <w:lang w:val="uk-UA"/>
              </w:rPr>
              <w:t>Закону</w:t>
            </w:r>
            <w:r w:rsidRPr="00FB6A61">
              <w:rPr>
                <w:lang w:val="uk-UA"/>
              </w:rPr>
              <w:t xml:space="preserve">) </w:t>
            </w:r>
            <w:r w:rsidRPr="00FB6A61">
              <w:rPr>
                <w:rFonts w:hint="eastAsia"/>
                <w:lang w:val="uk-UA"/>
              </w:rPr>
              <w:t>та</w:t>
            </w:r>
            <w:r w:rsidRPr="00FB6A61">
              <w:rPr>
                <w:lang w:val="uk-UA"/>
              </w:rPr>
              <w:t xml:space="preserve"> </w:t>
            </w:r>
            <w:r w:rsidRPr="00FB6A61">
              <w:rPr>
                <w:rFonts w:hint="eastAsia"/>
                <w:lang w:val="uk-UA"/>
              </w:rPr>
              <w:t>спосіб</w:t>
            </w:r>
            <w:r w:rsidRPr="00FB6A61">
              <w:rPr>
                <w:lang w:val="uk-UA"/>
              </w:rPr>
              <w:t xml:space="preserve"> </w:t>
            </w:r>
            <w:r w:rsidRPr="00FB6A61">
              <w:rPr>
                <w:rFonts w:hint="eastAsia"/>
                <w:lang w:val="uk-UA"/>
              </w:rPr>
              <w:t>підтвердження</w:t>
            </w:r>
            <w:r w:rsidRPr="00FB6A61">
              <w:rPr>
                <w:lang w:val="uk-UA"/>
              </w:rPr>
              <w:t xml:space="preserve"> </w:t>
            </w:r>
            <w:r w:rsidRPr="00FB6A61">
              <w:rPr>
                <w:rFonts w:hint="eastAsia"/>
                <w:lang w:val="uk-UA"/>
              </w:rPr>
              <w:t>відповідності</w:t>
            </w:r>
            <w:r w:rsidRPr="00FB6A61">
              <w:rPr>
                <w:lang w:val="uk-UA"/>
              </w:rPr>
              <w:t xml:space="preserve"> </w:t>
            </w:r>
            <w:r w:rsidRPr="00FB6A61">
              <w:rPr>
                <w:rFonts w:hint="eastAsia"/>
                <w:lang w:val="uk-UA"/>
              </w:rPr>
              <w:t>учасників</w:t>
            </w:r>
            <w:r w:rsidRPr="00FB6A61">
              <w:rPr>
                <w:lang w:val="uk-UA"/>
              </w:rPr>
              <w:t xml:space="preserve"> </w:t>
            </w:r>
            <w:r w:rsidRPr="00FB6A61">
              <w:rPr>
                <w:rFonts w:hint="eastAsia"/>
                <w:lang w:val="uk-UA"/>
              </w:rPr>
              <w:t>викладений</w:t>
            </w:r>
            <w:r w:rsidRPr="00FB6A61">
              <w:rPr>
                <w:lang w:val="uk-UA"/>
              </w:rPr>
              <w:t xml:space="preserve"> </w:t>
            </w:r>
            <w:r w:rsidRPr="00FB6A61">
              <w:rPr>
                <w:rFonts w:hint="eastAsia"/>
                <w:lang w:val="uk-UA"/>
              </w:rPr>
              <w:t>у</w:t>
            </w:r>
            <w:r w:rsidRPr="00FB6A61">
              <w:rPr>
                <w:lang w:val="uk-UA"/>
              </w:rPr>
              <w:t xml:space="preserve"> </w:t>
            </w:r>
            <w:r w:rsidRPr="00FB6A61">
              <w:rPr>
                <w:rFonts w:hint="eastAsia"/>
                <w:lang w:val="uk-UA"/>
              </w:rPr>
              <w:t>Додатку</w:t>
            </w:r>
            <w:r w:rsidRPr="00FB6A61">
              <w:rPr>
                <w:lang w:val="uk-UA"/>
              </w:rPr>
              <w:t xml:space="preserve"> 1.</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657"/>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u w:val="single"/>
                <w:lang w:val="uk-UA" w:eastAsia="uk-UA"/>
              </w:rPr>
              <w:t>Предмет закупівлі</w:t>
            </w:r>
            <w:r w:rsidRPr="000F20B3">
              <w:rPr>
                <w:rFonts w:ascii="Times New Roman" w:hAnsi="Times New Roman"/>
                <w:b/>
                <w:sz w:val="24"/>
                <w:szCs w:val="24"/>
                <w:lang w:val="uk-UA" w:eastAsia="uk-UA"/>
              </w:rPr>
              <w:t xml:space="preserve">: </w:t>
            </w:r>
          </w:p>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170"/>
              <w:gridCol w:w="4106"/>
              <w:gridCol w:w="1270"/>
              <w:gridCol w:w="622"/>
            </w:tblGrid>
            <w:tr w:rsidR="003C0AA4" w:rsidRPr="000547F5" w:rsidTr="003C0AA4">
              <w:trPr>
                <w:trHeight w:val="477"/>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r w:rsidRPr="003C0AA4">
                    <w:rPr>
                      <w:sz w:val="18"/>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proofErr w:type="spellStart"/>
                  <w:r w:rsidRPr="003C0AA4">
                    <w:rPr>
                      <w:sz w:val="18"/>
                    </w:rPr>
                    <w:t>Найменування</w:t>
                  </w:r>
                  <w:proofErr w:type="spellEnd"/>
                  <w:r w:rsidRPr="003C0AA4">
                    <w:rPr>
                      <w:sz w:val="18"/>
                    </w:rPr>
                    <w:t xml:space="preserve"> предмету </w:t>
                  </w:r>
                  <w:proofErr w:type="spellStart"/>
                  <w:r w:rsidRPr="003C0AA4">
                    <w:rPr>
                      <w:sz w:val="18"/>
                    </w:rPr>
                    <w:t>закупівлі</w:t>
                  </w:r>
                  <w:proofErr w:type="spellEnd"/>
                </w:p>
              </w:tc>
              <w:tc>
                <w:tcPr>
                  <w:tcW w:w="4106"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proofErr w:type="spellStart"/>
                  <w:r w:rsidRPr="003C0AA4">
                    <w:rPr>
                      <w:color w:val="000000"/>
                      <w:sz w:val="18"/>
                    </w:rPr>
                    <w:t>Технічні</w:t>
                  </w:r>
                  <w:proofErr w:type="spellEnd"/>
                  <w:r w:rsidRPr="003C0AA4">
                    <w:rPr>
                      <w:color w:val="000000"/>
                      <w:sz w:val="18"/>
                    </w:rPr>
                    <w:t xml:space="preserve"> </w:t>
                  </w:r>
                  <w:proofErr w:type="spellStart"/>
                  <w:r w:rsidRPr="003C0AA4">
                    <w:rPr>
                      <w:color w:val="000000"/>
                      <w:sz w:val="18"/>
                    </w:rPr>
                    <w:t>умови</w:t>
                  </w:r>
                  <w:proofErr w:type="spellEnd"/>
                  <w:r w:rsidRPr="003C0AA4">
                    <w:rPr>
                      <w:color w:val="000000"/>
                      <w:sz w:val="18"/>
                    </w:rPr>
                    <w:t xml:space="preserve"> та </w:t>
                  </w:r>
                  <w:proofErr w:type="spellStart"/>
                  <w:r w:rsidRPr="003C0AA4">
                    <w:rPr>
                      <w:color w:val="000000"/>
                      <w:sz w:val="18"/>
                    </w:rPr>
                    <w:t>вимоги</w:t>
                  </w:r>
                  <w:proofErr w:type="spellEnd"/>
                </w:p>
              </w:tc>
              <w:tc>
                <w:tcPr>
                  <w:tcW w:w="1270"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proofErr w:type="spellStart"/>
                  <w:r w:rsidRPr="000547F5">
                    <w:t>Одиниця</w:t>
                  </w:r>
                  <w:proofErr w:type="spellEnd"/>
                  <w:r w:rsidRPr="000547F5">
                    <w:t xml:space="preserve"> </w:t>
                  </w:r>
                  <w:proofErr w:type="spellStart"/>
                  <w:r w:rsidRPr="000547F5">
                    <w:t>виміру</w:t>
                  </w:r>
                  <w:proofErr w:type="spellEnd"/>
                </w:p>
              </w:tc>
              <w:tc>
                <w:tcPr>
                  <w:tcW w:w="622" w:type="dxa"/>
                  <w:tcBorders>
                    <w:top w:val="single" w:sz="4" w:space="0" w:color="auto"/>
                    <w:left w:val="single" w:sz="4" w:space="0" w:color="auto"/>
                    <w:bottom w:val="single" w:sz="4" w:space="0" w:color="auto"/>
                    <w:right w:val="single" w:sz="4" w:space="0" w:color="auto"/>
                  </w:tcBorders>
                  <w:vAlign w:val="center"/>
                </w:tcPr>
                <w:p w:rsidR="003C0AA4" w:rsidRPr="000547F5" w:rsidRDefault="003C0AA4" w:rsidP="003C0AA4">
                  <w:pPr>
                    <w:widowControl w:val="0"/>
                    <w:ind w:left="-55" w:right="-75"/>
                    <w:jc w:val="center"/>
                  </w:pPr>
                  <w:proofErr w:type="spellStart"/>
                  <w:r w:rsidRPr="000547F5">
                    <w:t>Кількість</w:t>
                  </w:r>
                  <w:proofErr w:type="spellEnd"/>
                </w:p>
              </w:tc>
            </w:tr>
            <w:tr w:rsidR="003C0AA4" w:rsidRPr="000547F5" w:rsidTr="000C2A0D">
              <w:trPr>
                <w:trHeight w:val="494"/>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3C0AA4" w:rsidRPr="003C0AA4" w:rsidRDefault="003C0AA4" w:rsidP="003C0AA4">
                  <w:pPr>
                    <w:widowControl w:val="0"/>
                    <w:ind w:left="-55" w:right="-75"/>
                    <w:jc w:val="center"/>
                    <w:rPr>
                      <w:sz w:val="18"/>
                    </w:rPr>
                  </w:pPr>
                  <w:r w:rsidRPr="003C0AA4">
                    <w:rPr>
                      <w:sz w:val="18"/>
                    </w:rPr>
                    <w:t>1.</w:t>
                  </w:r>
                </w:p>
              </w:tc>
              <w:tc>
                <w:tcPr>
                  <w:tcW w:w="1170" w:type="dxa"/>
                  <w:tcBorders>
                    <w:top w:val="single" w:sz="4" w:space="0" w:color="auto"/>
                    <w:left w:val="single" w:sz="4" w:space="0" w:color="auto"/>
                    <w:bottom w:val="single" w:sz="4" w:space="0" w:color="auto"/>
                    <w:right w:val="single" w:sz="4" w:space="0" w:color="auto"/>
                  </w:tcBorders>
                  <w:vAlign w:val="center"/>
                </w:tcPr>
                <w:p w:rsidR="003C0AA4" w:rsidRPr="003C0AA4" w:rsidRDefault="003C0AA4" w:rsidP="003C0AA4">
                  <w:pPr>
                    <w:keepNext/>
                    <w:jc w:val="center"/>
                    <w:rPr>
                      <w:rFonts w:eastAsia="Calibri"/>
                      <w:sz w:val="18"/>
                    </w:rPr>
                  </w:pPr>
                  <w:proofErr w:type="spellStart"/>
                  <w:r w:rsidRPr="003C0AA4">
                    <w:rPr>
                      <w:rStyle w:val="qaclassifierdk"/>
                      <w:rFonts w:eastAsia="Calibri"/>
                      <w:bCs/>
                      <w:sz w:val="18"/>
                      <w:bdr w:val="none" w:sz="0" w:space="0" w:color="auto" w:frame="1"/>
                    </w:rPr>
                    <w:t>Свіжозаморожена</w:t>
                  </w:r>
                  <w:proofErr w:type="spellEnd"/>
                  <w:r w:rsidRPr="003C0AA4">
                    <w:rPr>
                      <w:rStyle w:val="qaclassifierdk"/>
                      <w:rFonts w:eastAsia="Calibri"/>
                      <w:bCs/>
                      <w:sz w:val="18"/>
                      <w:bdr w:val="none" w:sz="0" w:space="0" w:color="auto" w:frame="1"/>
                    </w:rPr>
                    <w:t xml:space="preserve"> </w:t>
                  </w:r>
                  <w:proofErr w:type="spellStart"/>
                  <w:r w:rsidRPr="003C0AA4">
                    <w:rPr>
                      <w:rStyle w:val="qaclassifierdk"/>
                      <w:rFonts w:eastAsia="Calibri"/>
                      <w:bCs/>
                      <w:sz w:val="18"/>
                      <w:bdr w:val="none" w:sz="0" w:space="0" w:color="auto" w:frame="1"/>
                    </w:rPr>
                    <w:t>морська</w:t>
                  </w:r>
                  <w:proofErr w:type="spellEnd"/>
                  <w:r w:rsidRPr="003C0AA4">
                    <w:rPr>
                      <w:rStyle w:val="qaclassifierdk"/>
                      <w:rFonts w:eastAsia="Calibri"/>
                      <w:bCs/>
                      <w:sz w:val="18"/>
                      <w:bdr w:val="none" w:sz="0" w:space="0" w:color="auto" w:frame="1"/>
                    </w:rPr>
                    <w:t xml:space="preserve"> </w:t>
                  </w:r>
                  <w:proofErr w:type="spellStart"/>
                  <w:r w:rsidRPr="003C0AA4">
                    <w:rPr>
                      <w:rStyle w:val="qaclassifierdk"/>
                      <w:rFonts w:eastAsia="Calibri"/>
                      <w:bCs/>
                      <w:sz w:val="18"/>
                      <w:bdr w:val="none" w:sz="0" w:space="0" w:color="auto" w:frame="1"/>
                    </w:rPr>
                    <w:t>риба</w:t>
                  </w:r>
                  <w:proofErr w:type="spellEnd"/>
                  <w:r w:rsidRPr="003C0AA4">
                    <w:rPr>
                      <w:rStyle w:val="qaclassifierdk"/>
                      <w:rFonts w:eastAsia="Calibri"/>
                      <w:bCs/>
                      <w:sz w:val="18"/>
                      <w:bdr w:val="none" w:sz="0" w:space="0" w:color="auto" w:frame="1"/>
                    </w:rPr>
                    <w:t xml:space="preserve"> Хек</w:t>
                  </w:r>
                </w:p>
              </w:tc>
              <w:tc>
                <w:tcPr>
                  <w:tcW w:w="4106" w:type="dxa"/>
                  <w:tcBorders>
                    <w:top w:val="single" w:sz="4" w:space="0" w:color="auto"/>
                    <w:left w:val="single" w:sz="4" w:space="0" w:color="auto"/>
                    <w:bottom w:val="single" w:sz="4" w:space="0" w:color="auto"/>
                    <w:right w:val="single" w:sz="4" w:space="0" w:color="auto"/>
                  </w:tcBorders>
                  <w:vAlign w:val="center"/>
                </w:tcPr>
                <w:p w:rsidR="003C0AA4" w:rsidRPr="003C0AA4" w:rsidRDefault="003C0AA4" w:rsidP="003C0AA4">
                  <w:pPr>
                    <w:pStyle w:val="ac"/>
                    <w:spacing w:before="0" w:beforeAutospacing="0" w:after="0" w:afterAutospacing="0"/>
                    <w:ind w:firstLine="567"/>
                    <w:jc w:val="both"/>
                    <w:rPr>
                      <w:sz w:val="18"/>
                    </w:rPr>
                  </w:pPr>
                  <w:r w:rsidRPr="003C0AA4">
                    <w:rPr>
                      <w:sz w:val="18"/>
                    </w:rPr>
                    <w:t xml:space="preserve">Якість хека мороженого має відповідати вимогам стандартів та наступним вимогам: риба не менше І </w:t>
                  </w:r>
                  <w:proofErr w:type="spellStart"/>
                  <w:r w:rsidRPr="003C0AA4">
                    <w:rPr>
                      <w:sz w:val="18"/>
                    </w:rPr>
                    <w:t>гатунку</w:t>
                  </w:r>
                  <w:proofErr w:type="spellEnd"/>
                  <w:r w:rsidRPr="003C0AA4">
                    <w:rPr>
                      <w:sz w:val="18"/>
                    </w:rPr>
                    <w:t>. Зовнішній вигляд - поверхня риби ціла, рівна, чиста, не деформована, консистенція щільна, без луски, без згустків чи слідів крові, ціла, природнього кольору. Без льодяної глазурі та снігу. Без сторонніх запахів, запах притаманний свіжій рибі. Заморожена не більше одного разу та зберігає протягом усього періоду після заморожування внутрішню температуру не вище ніж мінус 10 мінус 12℃. За частинами – туша (голова з плечовими кістками, нутрощі, луска, ікра чи молочко видалено, тонка черевна частина зрізана по прямій лінії). Відповідає вимогам ДСТУ 4378:2005.</w:t>
                  </w:r>
                </w:p>
                <w:p w:rsidR="003C0AA4" w:rsidRPr="003C0AA4" w:rsidRDefault="003C0AA4" w:rsidP="003C0AA4">
                  <w:pPr>
                    <w:pStyle w:val="ac"/>
                    <w:spacing w:before="0" w:beforeAutospacing="0" w:after="0" w:afterAutospacing="0"/>
                    <w:ind w:firstLine="567"/>
                    <w:jc w:val="both"/>
                    <w:rPr>
                      <w:sz w:val="18"/>
                    </w:rPr>
                  </w:pPr>
                  <w:r w:rsidRPr="003C0AA4">
                    <w:rPr>
                      <w:sz w:val="18"/>
                    </w:rPr>
                    <w:t>Термін придатності: повинен бути вказаний в супровідній документації.</w:t>
                  </w:r>
                </w:p>
                <w:p w:rsidR="003C0AA4" w:rsidRPr="003C0AA4" w:rsidRDefault="003C0AA4" w:rsidP="003C0AA4">
                  <w:pPr>
                    <w:pStyle w:val="ac"/>
                    <w:spacing w:before="0" w:beforeAutospacing="0" w:after="0" w:afterAutospacing="0"/>
                    <w:ind w:firstLine="567"/>
                    <w:jc w:val="both"/>
                    <w:rPr>
                      <w:sz w:val="18"/>
                    </w:rPr>
                  </w:pPr>
                  <w:r w:rsidRPr="003C0AA4">
                    <w:rPr>
                      <w:sz w:val="18"/>
                    </w:rPr>
                    <w:t>Пакування: хек морожений повинен бути упакований в напівжорстку картонну тару, яка виготовляється із гофрованого картону, що не пропускає воду та іншу рідину, в гофровані ящики, картонні коробки або пакети. Упаковка товару повинна бути не пошкоджена.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Матеріали для споживчого та групового пакування повинні бути дозволені Центральним органом виконавчої влади з питань охорони здоров’я.</w:t>
                  </w:r>
                </w:p>
                <w:p w:rsidR="003C0AA4" w:rsidRPr="003C0AA4" w:rsidRDefault="003C0AA4" w:rsidP="003C0AA4">
                  <w:pPr>
                    <w:pStyle w:val="ac"/>
                    <w:spacing w:before="0" w:beforeAutospacing="0" w:after="0" w:afterAutospacing="0"/>
                    <w:ind w:firstLine="567"/>
                    <w:jc w:val="both"/>
                    <w:rPr>
                      <w:sz w:val="18"/>
                    </w:rPr>
                  </w:pPr>
                  <w:r w:rsidRPr="003C0AA4">
                    <w:rPr>
                      <w:sz w:val="18"/>
                    </w:rPr>
                    <w:t xml:space="preserve">Маркування: кожна одиниця пакування повинна бути промаркована за допомогою ярлика (етикетки) або іншим способом, що забезпечує чіткість його читання з зазначенням назви продукту; назви та повної адреси і телефону виробника, адреси </w:t>
                  </w:r>
                  <w:proofErr w:type="spellStart"/>
                  <w:r w:rsidRPr="003C0AA4">
                    <w:rPr>
                      <w:sz w:val="18"/>
                    </w:rPr>
                    <w:t>потужностей</w:t>
                  </w:r>
                  <w:proofErr w:type="spellEnd"/>
                  <w:r w:rsidRPr="003C0AA4">
                    <w:rPr>
                      <w:sz w:val="18"/>
                    </w:rPr>
                    <w:t xml:space="preserve"> виробництва; маси </w:t>
                  </w:r>
                  <w:proofErr w:type="spellStart"/>
                  <w:r w:rsidRPr="003C0AA4">
                    <w:rPr>
                      <w:sz w:val="18"/>
                    </w:rPr>
                    <w:t>нетто</w:t>
                  </w:r>
                  <w:proofErr w:type="spellEnd"/>
                  <w:r w:rsidRPr="003C0AA4">
                    <w:rPr>
                      <w:sz w:val="18"/>
                    </w:rPr>
                    <w:t>, інформаційних даних про харчову та енергетичну цінність продукту; кінцеву дату споживання, або дату виробництва та строк придатності; умови зберігання.</w:t>
                  </w:r>
                </w:p>
                <w:p w:rsidR="003C0AA4" w:rsidRPr="003C0AA4" w:rsidRDefault="003C0AA4" w:rsidP="003C0AA4">
                  <w:pPr>
                    <w:pStyle w:val="ac"/>
                    <w:spacing w:before="0" w:beforeAutospacing="0" w:after="0" w:afterAutospacing="0"/>
                    <w:ind w:firstLine="567"/>
                    <w:jc w:val="both"/>
                    <w:rPr>
                      <w:sz w:val="18"/>
                    </w:rPr>
                  </w:pPr>
                  <w:r w:rsidRPr="003C0AA4">
                    <w:rPr>
                      <w:sz w:val="18"/>
                    </w:rPr>
                    <w:t>Товар повинен бути безпечним, придатним до споживання.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3C0AA4" w:rsidRPr="003C0AA4" w:rsidRDefault="003C0AA4" w:rsidP="003C0AA4">
                  <w:pPr>
                    <w:pStyle w:val="ac"/>
                    <w:spacing w:before="0" w:beforeAutospacing="0" w:after="0" w:afterAutospacing="0"/>
                    <w:ind w:firstLine="567"/>
                    <w:jc w:val="both"/>
                    <w:rPr>
                      <w:sz w:val="18"/>
                    </w:rPr>
                  </w:pPr>
                  <w:r w:rsidRPr="003C0AA4">
                    <w:rPr>
                      <w:sz w:val="18"/>
                    </w:rPr>
                    <w:t xml:space="preserve">Продукція повинна транспортуватись у спеціалізованому транспорті з холодильним </w:t>
                  </w:r>
                  <w:r w:rsidRPr="003C0AA4">
                    <w:rPr>
                      <w:sz w:val="18"/>
                    </w:rPr>
                    <w:lastRenderedPageBreak/>
                    <w:t>обладнанням з відповідною температурою згідно зі стандартами.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r w:rsidRPr="000547F5">
                    <w:lastRenderedPageBreak/>
                    <w:t>кг</w:t>
                  </w:r>
                </w:p>
              </w:tc>
              <w:tc>
                <w:tcPr>
                  <w:tcW w:w="622" w:type="dxa"/>
                  <w:tcBorders>
                    <w:top w:val="single" w:sz="4" w:space="0" w:color="auto"/>
                    <w:left w:val="single" w:sz="4" w:space="0" w:color="auto"/>
                    <w:bottom w:val="single" w:sz="4" w:space="0" w:color="auto"/>
                    <w:right w:val="single" w:sz="4" w:space="0" w:color="auto"/>
                  </w:tcBorders>
                  <w:vAlign w:val="center"/>
                  <w:hideMark/>
                </w:tcPr>
                <w:p w:rsidR="003C0AA4" w:rsidRPr="000547F5" w:rsidRDefault="003C0AA4" w:rsidP="003C0AA4">
                  <w:pPr>
                    <w:widowControl w:val="0"/>
                    <w:ind w:left="-55" w:right="-75"/>
                    <w:jc w:val="center"/>
                  </w:pPr>
                  <w:r>
                    <w:t>800</w:t>
                  </w:r>
                </w:p>
              </w:tc>
            </w:tr>
          </w:tbl>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lastRenderedPageBreak/>
              <w:t>1.  Кількість постачання товару: відповідно до заявки Замовника.</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2. Товар повинен відповідати показникам якості, які встановлюються законодавством України та діючим стандартам;</w:t>
            </w:r>
          </w:p>
          <w:p w:rsidR="000F20B3" w:rsidRPr="000F20B3" w:rsidRDefault="000F20B3" w:rsidP="000F20B3">
            <w:pPr>
              <w:ind w:firstLine="549"/>
              <w:jc w:val="both"/>
              <w:rPr>
                <w:rFonts w:ascii="Times New Roman" w:hAnsi="Times New Roman"/>
                <w:sz w:val="24"/>
                <w:szCs w:val="24"/>
                <w:lang w:val="uk-UA" w:eastAsia="uk-UA"/>
              </w:rPr>
            </w:pPr>
            <w:r w:rsidRPr="000F20B3">
              <w:rPr>
                <w:rFonts w:ascii="Times New Roman" w:hAnsi="Times New Roman"/>
                <w:sz w:val="24"/>
                <w:szCs w:val="24"/>
                <w:lang w:val="uk-UA" w:eastAsia="uk-UA"/>
              </w:rPr>
              <w:t>3. Товар не повинен містити генетично модифіковані організми (ГМО), що обов’язково відображається на етикетці маркуванням «без ГМО»;</w:t>
            </w:r>
          </w:p>
          <w:p w:rsidR="000F20B3" w:rsidRPr="000F20B3" w:rsidRDefault="000F20B3" w:rsidP="000F20B3">
            <w:pPr>
              <w:ind w:firstLine="549"/>
              <w:jc w:val="both"/>
              <w:rPr>
                <w:rFonts w:ascii="Times New Roman" w:hAnsi="Times New Roman"/>
                <w:b/>
                <w:sz w:val="24"/>
                <w:szCs w:val="24"/>
                <w:lang w:val="uk-UA" w:eastAsia="uk-UA"/>
              </w:rPr>
            </w:pPr>
            <w:r w:rsidRPr="000F20B3">
              <w:rPr>
                <w:rFonts w:ascii="Times New Roman" w:hAnsi="Times New Roman"/>
                <w:b/>
                <w:sz w:val="24"/>
                <w:szCs w:val="24"/>
                <w:lang w:val="uk-UA" w:eastAsia="uk-UA"/>
              </w:rPr>
              <w:t>4.</w:t>
            </w:r>
            <w:r w:rsidRPr="000F20B3">
              <w:rPr>
                <w:rFonts w:ascii="Times New Roman" w:hAnsi="Times New Roman"/>
                <w:sz w:val="24"/>
                <w:szCs w:val="24"/>
                <w:lang w:val="uk-UA" w:eastAsia="uk-UA"/>
              </w:rPr>
              <w:t xml:space="preserve"> </w:t>
            </w:r>
            <w:r w:rsidRPr="000F20B3">
              <w:rPr>
                <w:rFonts w:ascii="Times New Roman" w:hAnsi="Times New Roman"/>
                <w:b/>
                <w:sz w:val="24"/>
                <w:szCs w:val="24"/>
                <w:lang w:val="uk-UA" w:eastAsia="uk-UA"/>
              </w:rPr>
              <w:t>Для підтвердження якості товару Постачальник повинен надати завірені належним чином копії наступних документів:</w:t>
            </w:r>
          </w:p>
          <w:p w:rsidR="001C29CC" w:rsidRPr="0056516A" w:rsidRDefault="000F20B3" w:rsidP="000F20B3">
            <w:pPr>
              <w:ind w:left="124" w:right="98"/>
              <w:contextualSpacing/>
              <w:jc w:val="both"/>
              <w:rPr>
                <w:rFonts w:ascii="Times New Roman" w:hAnsi="Times New Roman"/>
                <w:i/>
                <w:sz w:val="22"/>
                <w:szCs w:val="22"/>
                <w:lang w:val="uk-UA"/>
              </w:rPr>
            </w:pPr>
            <w:r w:rsidRPr="000F20B3">
              <w:rPr>
                <w:rFonts w:ascii="Times New Roman" w:hAnsi="Times New Roman"/>
                <w:b/>
                <w:sz w:val="24"/>
                <w:szCs w:val="24"/>
                <w:lang w:val="uk-UA" w:eastAsia="uk-UA"/>
              </w:rPr>
              <w:t>- декларація виробника або посвідчення якості на продукцію, що є предметом закупівлі.</w:t>
            </w:r>
          </w:p>
        </w:tc>
      </w:tr>
      <w:tr w:rsidR="00643800" w:rsidRPr="000F20B3"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35"/>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3F0975">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8.1.1.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22000:2019 (ISO 22000:2018,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екологічного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14001:2015 (ISO 14001:2015,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8.1.3.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9001:2015 (ISO 9001:2015,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8.1.4.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охороною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здоров’я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45001:2019 (ISO 45001:2018,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8.1.5.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протидії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корупції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ДСТУ</w:t>
            </w:r>
            <w:r w:rsidRPr="000F20B3">
              <w:rPr>
                <w:rFonts w:ascii="Times New Roman" w:hAnsi="Times New Roman"/>
                <w:sz w:val="24"/>
                <w:szCs w:val="24"/>
                <w:lang w:val="uk-UA"/>
              </w:rPr>
              <w:t xml:space="preserve"> ISO 37001:2018 (ISO 37001:2016, IDT)*,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часники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сканкопію</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звіту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вищевказані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8.2.1. </w:t>
            </w:r>
            <w:r w:rsidRPr="000F20B3">
              <w:rPr>
                <w:rFonts w:ascii="Times New Roman" w:hAnsi="Times New Roman" w:hint="eastAsia"/>
                <w:sz w:val="24"/>
                <w:szCs w:val="24"/>
                <w:lang w:val="uk-UA"/>
              </w:rPr>
              <w:t>Свідоцтво</w:t>
            </w:r>
            <w:r w:rsidRPr="000F20B3">
              <w:rPr>
                <w:rFonts w:ascii="Times New Roman" w:hAnsi="Times New Roman"/>
                <w:sz w:val="24"/>
                <w:szCs w:val="24"/>
                <w:lang w:val="uk-UA"/>
              </w:rPr>
              <w:t>/</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сфері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аспекти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розроблення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впровадження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безпечністю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харчових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продуктів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НАССР</w:t>
            </w:r>
            <w:r w:rsidRPr="000F20B3">
              <w:rPr>
                <w:rFonts w:ascii="Times New Roman" w:hAnsi="Times New Roman"/>
                <w:sz w:val="24"/>
                <w:szCs w:val="24"/>
                <w:lang w:val="uk-UA"/>
              </w:rPr>
              <w:t xml:space="preserve">) </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sz w:val="24"/>
                <w:szCs w:val="24"/>
                <w:lang w:val="uk-UA"/>
              </w:rPr>
              <w:t xml:space="preserve">8.2.2.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проходження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курсу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навчання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підготовки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внутрішніх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аудиторів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управління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органом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органом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акредитованого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НААУ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виданий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працівника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p>
          <w:p w:rsidR="000F20B3" w:rsidRPr="000F20B3"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можливості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отримати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закінчення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причин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залежних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може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же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об’єктивним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розглянути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технічний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справді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обґрунтуванням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рішення</w:t>
            </w:r>
            <w:r w:rsidRPr="000F20B3">
              <w:rPr>
                <w:rFonts w:ascii="Times New Roman" w:hAnsi="Times New Roman"/>
                <w:sz w:val="24"/>
                <w:szCs w:val="24"/>
                <w:lang w:val="uk-UA"/>
              </w:rPr>
              <w:t>.</w:t>
            </w:r>
          </w:p>
          <w:p w:rsidR="001523D2" w:rsidRDefault="000F20B3" w:rsidP="000F20B3">
            <w:pPr>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конкретні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зобов’язаний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прийняти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маркування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випробувань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еквівалентним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вимогам</w:t>
            </w:r>
            <w:r w:rsidRPr="000F20B3">
              <w:rPr>
                <w:rFonts w:ascii="Times New Roman" w:hAnsi="Times New Roman"/>
                <w:sz w:val="24"/>
                <w:szCs w:val="24"/>
                <w:lang w:val="uk-UA"/>
              </w:rPr>
              <w:t>.</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lastRenderedPageBreak/>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IV._Подання_та"/>
            <w:bookmarkEnd w:id="6"/>
            <w:r w:rsidRPr="009E770B">
              <w:rPr>
                <w:rFonts w:ascii="Times New Roman" w:hAnsi="Times New Roman"/>
                <w:bCs/>
                <w:szCs w:val="24"/>
                <w:lang w:val="uk-UA" w:eastAsia="uk-UA"/>
              </w:rPr>
              <w:t>IV. Подання та розкриття тендерних пропозицій</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FB6A61">
              <w:rPr>
                <w:rFonts w:ascii="Times New Roman" w:hAnsi="Times New Roman"/>
                <w:b/>
                <w:sz w:val="24"/>
                <w:szCs w:val="24"/>
                <w:lang w:val="uk-UA"/>
              </w:rPr>
              <w:t>0</w:t>
            </w:r>
            <w:r w:rsidR="000F20B3">
              <w:rPr>
                <w:rFonts w:ascii="Times New Roman" w:hAnsi="Times New Roman"/>
                <w:b/>
                <w:sz w:val="24"/>
                <w:szCs w:val="24"/>
                <w:lang w:val="uk-UA"/>
              </w:rPr>
              <w:t>9</w:t>
            </w:r>
            <w:r w:rsidRPr="00E775B3">
              <w:rPr>
                <w:rFonts w:ascii="Times New Roman" w:hAnsi="Times New Roman"/>
                <w:b/>
                <w:sz w:val="24"/>
                <w:szCs w:val="24"/>
                <w:lang w:val="uk-UA"/>
              </w:rPr>
              <w:t>.</w:t>
            </w:r>
            <w:r w:rsidR="00FB6A61">
              <w:rPr>
                <w:rFonts w:ascii="Times New Roman" w:hAnsi="Times New Roman"/>
                <w:b/>
                <w:sz w:val="24"/>
                <w:szCs w:val="24"/>
                <w:lang w:val="uk-UA"/>
              </w:rPr>
              <w:t>01</w:t>
            </w:r>
            <w:r w:rsidRPr="00E775B3">
              <w:rPr>
                <w:rFonts w:ascii="Times New Roman" w:hAnsi="Times New Roman"/>
                <w:b/>
                <w:sz w:val="24"/>
                <w:szCs w:val="24"/>
                <w:lang w:val="uk-UA"/>
              </w:rPr>
              <w:t>.202</w:t>
            </w:r>
            <w:r w:rsidR="00FB6A61">
              <w:rPr>
                <w:rFonts w:ascii="Times New Roman" w:hAnsi="Times New Roman"/>
                <w:b/>
                <w:sz w:val="24"/>
                <w:szCs w:val="24"/>
                <w:lang w:val="uk-UA"/>
              </w:rPr>
              <w:t>3</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43800" w:rsidRPr="009E770B"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1523D2">
              <w:rPr>
                <w:rFonts w:ascii="Times New Roman" w:hAnsi="Times New Roman"/>
                <w:b/>
                <w:sz w:val="24"/>
                <w:szCs w:val="24"/>
                <w:lang w:val="uk-UA"/>
              </w:rPr>
              <w:t>– 0,5% відсотка від очікуваної вартості закупівлі</w:t>
            </w:r>
            <w:r w:rsidRPr="001523D2">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7" w:name="_V._Оцінка_пропозицій"/>
            <w:bookmarkEnd w:id="7"/>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50405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b/>
                <w:sz w:val="24"/>
                <w:szCs w:val="24"/>
                <w:lang w:val="uk-UA"/>
              </w:rPr>
            </w:pPr>
            <w:r w:rsidRPr="001523D2">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523D2" w:rsidRPr="001523D2" w:rsidRDefault="001523D2" w:rsidP="001523D2">
            <w:pPr>
              <w:jc w:val="both"/>
              <w:rPr>
                <w:rFonts w:ascii="Times New Roman" w:hAnsi="Times New Roman"/>
                <w:b/>
                <w:bCs/>
                <w:sz w:val="24"/>
                <w:szCs w:val="24"/>
                <w:lang w:val="uk-UA"/>
              </w:rPr>
            </w:pPr>
            <w:r w:rsidRPr="001523D2">
              <w:rPr>
                <w:rFonts w:ascii="Times New Roman" w:hAnsi="Times New Roman"/>
                <w:b/>
                <w:bCs/>
                <w:sz w:val="24"/>
                <w:szCs w:val="24"/>
                <w:lang w:val="uk-UA"/>
              </w:rPr>
              <w:t>Оцінка тендерних пропозицій здійснюється на основі критерію «Ціна». Питома вага — 100 %.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523D2" w:rsidRPr="001523D2" w:rsidRDefault="001523D2" w:rsidP="001523D2">
            <w:pPr>
              <w:jc w:val="both"/>
              <w:rPr>
                <w:rFonts w:ascii="Times New Roman" w:hAnsi="Times New Roman"/>
                <w:b/>
                <w:sz w:val="24"/>
                <w:szCs w:val="24"/>
                <w:lang w:val="uk-UA"/>
              </w:rPr>
            </w:pPr>
            <w:r w:rsidRPr="001523D2">
              <w:rPr>
                <w:rFonts w:ascii="Times New Roman" w:hAnsi="Times New Roman"/>
                <w:b/>
                <w:sz w:val="24"/>
                <w:szCs w:val="24"/>
                <w:lang w:val="uk-UA"/>
              </w:rPr>
              <w:t>Тендерна пропозиція, ціна якої є вищою, ніж очікувана вартість предмета закупівлі, не приймається до розгляду.</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1523D2" w:rsidRPr="001523D2" w:rsidRDefault="001523D2" w:rsidP="001523D2">
            <w:pPr>
              <w:jc w:val="both"/>
              <w:rPr>
                <w:rFonts w:ascii="Times New Roman" w:hAnsi="Times New Roman"/>
                <w:bCs/>
                <w:sz w:val="24"/>
                <w:szCs w:val="24"/>
                <w:lang w:val="uk-UA"/>
              </w:rPr>
            </w:pPr>
            <w:r w:rsidRPr="001523D2">
              <w:rPr>
                <w:rFonts w:ascii="Times New Roman" w:hAnsi="Times New Roman"/>
                <w:bCs/>
                <w:sz w:val="24"/>
                <w:szCs w:val="24"/>
                <w:lang w:val="uk-UA"/>
              </w:rPr>
              <w:t>Електронний аукціон проводиться електронною системою закупівель відповідно до статті 30 Закону.</w:t>
            </w:r>
          </w:p>
          <w:p w:rsidR="00643800" w:rsidRPr="009E770B" w:rsidRDefault="001523D2" w:rsidP="001523D2">
            <w:pPr>
              <w:jc w:val="both"/>
              <w:rPr>
                <w:rFonts w:ascii="Times New Roman" w:hAnsi="Times New Roman"/>
                <w:b/>
                <w:sz w:val="24"/>
                <w:szCs w:val="24"/>
                <w:lang w:val="uk-UA"/>
              </w:rPr>
            </w:pPr>
            <w:r w:rsidRPr="001523D2">
              <w:rPr>
                <w:rFonts w:ascii="Times New Roman" w:hAnsi="Times New Roman"/>
                <w:bCs/>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814"/>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виявлено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меншим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два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робочі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закінчення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строку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розгляду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електронній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системі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закупівель</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Під</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розуміється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тому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числі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передбачається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документацією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відсутності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забезпечення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вимагалося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якісні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характеристики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пропонується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Невідповідністю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технічної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специфікації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вважаються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помилки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виправлення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яких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призводить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зміни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предмета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запропонованого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його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найменування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товару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марки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моделі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тощо</w:t>
            </w:r>
            <w:r w:rsidRPr="00FB6A61">
              <w:rPr>
                <w:rFonts w:ascii="Times New Roman" w:hAnsi="Times New Roman"/>
                <w:bCs/>
                <w:sz w:val="24"/>
                <w:szCs w:val="24"/>
                <w:lang w:val="uk-UA"/>
              </w:rPr>
              <w:t>.</w:t>
            </w:r>
          </w:p>
          <w:p w:rsidR="00FB6A61" w:rsidRPr="00FB6A61" w:rsidRDefault="00FB6A61" w:rsidP="00FB6A61">
            <w:pPr>
              <w:spacing w:before="150" w:after="150"/>
              <w:ind w:firstLine="380"/>
              <w:contextualSpacing/>
              <w:jc w:val="both"/>
              <w:rPr>
                <w:rFonts w:ascii="Times New Roman" w:hAnsi="Times New Roman"/>
                <w:bCs/>
                <w:sz w:val="24"/>
                <w:szCs w:val="24"/>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може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розміщувати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одного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більше</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ніж</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один</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повідомлення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усунення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невідповідностей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документах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подані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складі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крім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випадків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пов’язаних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виконанням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рішення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оскарження</w:t>
            </w:r>
            <w:r w:rsidRPr="00FB6A61">
              <w:rPr>
                <w:rFonts w:ascii="Times New Roman" w:hAnsi="Times New Roman"/>
                <w:bCs/>
                <w:sz w:val="24"/>
                <w:szCs w:val="24"/>
                <w:lang w:val="uk-UA"/>
              </w:rPr>
              <w:t>.</w:t>
            </w:r>
          </w:p>
          <w:p w:rsidR="00BF371B" w:rsidRPr="00FB6A61" w:rsidRDefault="00FB6A61" w:rsidP="00FB6A61">
            <w:pPr>
              <w:spacing w:before="150" w:after="150"/>
              <w:ind w:firstLine="380"/>
              <w:contextualSpacing/>
              <w:jc w:val="both"/>
              <w:rPr>
                <w:rFonts w:ascii="Times New Roman" w:hAnsi="Times New Roman"/>
                <w:sz w:val="24"/>
                <w:szCs w:val="24"/>
                <w:highlight w:val="yellow"/>
                <w:lang w:val="uk-UA"/>
              </w:rPr>
            </w:pP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має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право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звернутися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підтвердженням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наданої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учасником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державної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влади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підприємств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організацій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відповідно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їх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компетенції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разі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отримання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невідповідність</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переможця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вимогам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кваліфікаційних</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критеріїв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підставам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установленим</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частиною</w:t>
            </w:r>
            <w:r w:rsidRPr="00FB6A61">
              <w:rPr>
                <w:rFonts w:ascii="Times New Roman" w:hAnsi="Times New Roman"/>
                <w:bCs/>
                <w:sz w:val="24"/>
                <w:szCs w:val="24"/>
                <w:lang w:val="uk-UA"/>
              </w:rPr>
              <w:t xml:space="preserve"> 1 </w:t>
            </w:r>
            <w:r w:rsidRPr="00FB6A61">
              <w:rPr>
                <w:rFonts w:ascii="Times New Roman" w:hAnsi="Times New Roman" w:hint="eastAsia"/>
                <w:bCs/>
                <w:sz w:val="24"/>
                <w:szCs w:val="24"/>
                <w:lang w:val="uk-UA"/>
              </w:rPr>
              <w:t>статті</w:t>
            </w:r>
            <w:r w:rsidRPr="00FB6A61">
              <w:rPr>
                <w:rFonts w:ascii="Times New Roman" w:hAnsi="Times New Roman"/>
                <w:bCs/>
                <w:sz w:val="24"/>
                <w:szCs w:val="24"/>
                <w:lang w:val="uk-UA"/>
              </w:rPr>
              <w:t xml:space="preserve"> 17 </w:t>
            </w:r>
            <w:r w:rsidRPr="00FB6A61">
              <w:rPr>
                <w:rFonts w:ascii="Times New Roman" w:hAnsi="Times New Roman" w:hint="eastAsia"/>
                <w:bCs/>
                <w:sz w:val="24"/>
                <w:szCs w:val="24"/>
                <w:lang w:val="uk-UA"/>
              </w:rPr>
              <w:t>цього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Закону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або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факту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зазначення</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тендерній</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будь</w:t>
            </w:r>
            <w:r w:rsidRPr="00FB6A61">
              <w:rPr>
                <w:rFonts w:ascii="Times New Roman" w:hAnsi="Times New Roman"/>
                <w:bCs/>
                <w:sz w:val="24"/>
                <w:szCs w:val="24"/>
                <w:lang w:val="uk-UA"/>
              </w:rPr>
              <w:t>-</w:t>
            </w:r>
            <w:r w:rsidRPr="00FB6A61">
              <w:rPr>
                <w:rFonts w:ascii="Times New Roman" w:hAnsi="Times New Roman" w:hint="eastAsia"/>
                <w:bCs/>
                <w:sz w:val="24"/>
                <w:szCs w:val="24"/>
                <w:lang w:val="uk-UA"/>
              </w:rPr>
              <w:t>якої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недостовірної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інформації</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що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суттєвою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визначенні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результатів</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процедури</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закупівлі</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замовник</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відхиляє</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тендерну</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пропозицію</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такого</w:t>
            </w:r>
            <w:r w:rsidRPr="00FB6A61">
              <w:rPr>
                <w:rFonts w:ascii="Times New Roman" w:hAnsi="Times New Roman"/>
                <w:bCs/>
                <w:sz w:val="24"/>
                <w:szCs w:val="24"/>
                <w:lang w:val="uk-UA"/>
              </w:rPr>
              <w:t xml:space="preserve"> </w:t>
            </w:r>
            <w:r w:rsidRPr="00FB6A61">
              <w:rPr>
                <w:rFonts w:ascii="Times New Roman" w:hAnsi="Times New Roman" w:hint="eastAsia"/>
                <w:bCs/>
                <w:sz w:val="24"/>
                <w:szCs w:val="24"/>
                <w:lang w:val="uk-UA"/>
              </w:rPr>
              <w:t>учасника</w:t>
            </w:r>
            <w:r w:rsidRPr="00FB6A61">
              <w:rPr>
                <w:rFonts w:ascii="Times New Roman" w:hAnsi="Times New Roman"/>
                <w:bCs/>
                <w:sz w:val="24"/>
                <w:szCs w:val="24"/>
                <w:lang w:val="uk-UA"/>
              </w:rPr>
              <w:t>.</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1523D2">
            <w:pPr>
              <w:shd w:val="clear" w:color="auto" w:fill="FFFFFF"/>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8" w:name="n16"/>
            <w:bookmarkEnd w:id="8"/>
            <w:r w:rsidRPr="001523D2">
              <w:rPr>
                <w:rFonts w:ascii="Times New Roman" w:hAnsi="Times New Roman"/>
                <w:sz w:val="24"/>
                <w:szCs w:val="24"/>
                <w:lang w:val="uk-UA" w:eastAsia="en-US"/>
              </w:rPr>
              <w:t>уживання великої літери;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9" w:name="n17"/>
            <w:bookmarkEnd w:id="9"/>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0" w:name="n18"/>
            <w:bookmarkEnd w:id="10"/>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1" w:name="n19"/>
            <w:bookmarkEnd w:id="11"/>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2" w:name="n20"/>
            <w:bookmarkEnd w:id="12"/>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3" w:name="n21"/>
            <w:bookmarkEnd w:id="13"/>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1523D2">
            <w:pPr>
              <w:numPr>
                <w:ilvl w:val="0"/>
                <w:numId w:val="15"/>
              </w:numPr>
              <w:shd w:val="clear" w:color="auto" w:fill="FFFFFF"/>
              <w:ind w:left="166" w:hanging="142"/>
              <w:jc w:val="both"/>
              <w:rPr>
                <w:rFonts w:ascii="Times New Roman" w:hAnsi="Times New Roman"/>
                <w:sz w:val="24"/>
                <w:szCs w:val="24"/>
                <w:lang w:val="uk-UA" w:eastAsia="en-US"/>
              </w:rPr>
            </w:pPr>
            <w:bookmarkStart w:id="14" w:name="n22"/>
            <w:bookmarkEnd w:id="14"/>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1523D2">
            <w:pPr>
              <w:shd w:val="clear" w:color="auto" w:fill="FFFFFF"/>
              <w:jc w:val="both"/>
              <w:rPr>
                <w:rFonts w:ascii="Times New Roman" w:hAnsi="Times New Roman"/>
                <w:sz w:val="24"/>
                <w:szCs w:val="24"/>
                <w:lang w:val="uk-UA"/>
              </w:rPr>
            </w:pPr>
            <w:bookmarkStart w:id="15" w:name="n23"/>
            <w:bookmarkEnd w:id="15"/>
            <w:r w:rsidRPr="001523D2">
              <w:rPr>
                <w:rFonts w:ascii="Times New Roman" w:hAnsi="Times New Roman"/>
                <w:sz w:val="24"/>
                <w:szCs w:val="24"/>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1523D2">
            <w:pPr>
              <w:shd w:val="clear" w:color="auto" w:fill="FFFFFF"/>
              <w:jc w:val="both"/>
              <w:rPr>
                <w:rFonts w:ascii="Times New Roman" w:hAnsi="Times New Roman"/>
                <w:sz w:val="24"/>
                <w:szCs w:val="24"/>
                <w:lang w:val="uk-UA"/>
              </w:rPr>
            </w:pPr>
            <w:bookmarkStart w:id="16" w:name="n24"/>
            <w:bookmarkEnd w:id="16"/>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7" w:name="n25"/>
            <w:bookmarkEnd w:id="17"/>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1523D2">
            <w:pPr>
              <w:shd w:val="clear" w:color="auto" w:fill="FFFFFF"/>
              <w:jc w:val="both"/>
              <w:rPr>
                <w:rFonts w:ascii="Times New Roman" w:hAnsi="Times New Roman"/>
                <w:sz w:val="24"/>
                <w:szCs w:val="24"/>
                <w:lang w:val="uk-UA"/>
              </w:rPr>
            </w:pPr>
            <w:bookmarkStart w:id="18" w:name="n26"/>
            <w:bookmarkEnd w:id="18"/>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1523D2">
            <w:pPr>
              <w:shd w:val="clear" w:color="auto" w:fill="FFFFFF"/>
              <w:jc w:val="both"/>
              <w:rPr>
                <w:rFonts w:ascii="Times New Roman" w:hAnsi="Times New Roman"/>
                <w:sz w:val="24"/>
                <w:szCs w:val="24"/>
                <w:lang w:val="uk-UA"/>
              </w:rPr>
            </w:pPr>
            <w:bookmarkStart w:id="19" w:name="n27"/>
            <w:bookmarkEnd w:id="19"/>
            <w:r w:rsidRPr="001523D2">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1523D2">
            <w:pPr>
              <w:shd w:val="clear" w:color="auto" w:fill="FFFFFF"/>
              <w:jc w:val="both"/>
              <w:rPr>
                <w:rFonts w:ascii="Times New Roman" w:hAnsi="Times New Roman"/>
                <w:sz w:val="24"/>
                <w:szCs w:val="24"/>
                <w:lang w:val="uk-UA"/>
              </w:rPr>
            </w:pPr>
            <w:bookmarkStart w:id="20" w:name="n28"/>
            <w:bookmarkEnd w:id="20"/>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1523D2">
            <w:pPr>
              <w:shd w:val="clear" w:color="auto" w:fill="FFFFFF"/>
              <w:jc w:val="both"/>
              <w:rPr>
                <w:rFonts w:ascii="Times New Roman" w:hAnsi="Times New Roman"/>
                <w:sz w:val="24"/>
                <w:szCs w:val="24"/>
                <w:lang w:val="uk-UA"/>
              </w:rPr>
            </w:pPr>
            <w:bookmarkStart w:id="21" w:name="n29"/>
            <w:bookmarkEnd w:id="21"/>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1523D2">
            <w:pPr>
              <w:shd w:val="clear" w:color="auto" w:fill="FFFFFF"/>
              <w:jc w:val="both"/>
              <w:rPr>
                <w:rFonts w:ascii="Times New Roman" w:hAnsi="Times New Roman"/>
                <w:sz w:val="24"/>
                <w:szCs w:val="24"/>
                <w:lang w:val="uk-UA"/>
              </w:rPr>
            </w:pPr>
            <w:bookmarkStart w:id="22" w:name="n30"/>
            <w:bookmarkEnd w:id="22"/>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1523D2">
            <w:pPr>
              <w:shd w:val="clear" w:color="auto" w:fill="FFFFFF"/>
              <w:jc w:val="both"/>
              <w:rPr>
                <w:rFonts w:ascii="Times New Roman" w:hAnsi="Times New Roman"/>
                <w:sz w:val="24"/>
                <w:szCs w:val="24"/>
                <w:lang w:val="uk-UA"/>
              </w:rPr>
            </w:pPr>
            <w:bookmarkStart w:id="23" w:name="n31"/>
            <w:bookmarkEnd w:id="23"/>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1523D2">
            <w:pPr>
              <w:shd w:val="clear" w:color="auto" w:fill="FFFFFF"/>
              <w:jc w:val="both"/>
              <w:rPr>
                <w:rFonts w:ascii="Times New Roman" w:hAnsi="Times New Roman"/>
                <w:sz w:val="24"/>
                <w:szCs w:val="24"/>
                <w:lang w:val="uk-UA"/>
              </w:rPr>
            </w:pPr>
            <w:bookmarkStart w:id="24" w:name="n32"/>
            <w:bookmarkEnd w:id="24"/>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1523D2">
            <w:pPr>
              <w:pStyle w:val="rvps2"/>
              <w:shd w:val="clear" w:color="auto" w:fill="FFFFFF"/>
              <w:spacing w:before="0" w:beforeAutospacing="0" w:after="0" w:afterAutospacing="0"/>
              <w:jc w:val="both"/>
              <w:rPr>
                <w:bCs/>
                <w:lang w:val="uk-UA"/>
              </w:rPr>
            </w:pPr>
            <w:bookmarkStart w:id="25" w:name="n33"/>
            <w:bookmarkEnd w:id="25"/>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4.1. Замовник відхиляє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 учасник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bookmarkStart w:id="26" w:name="n1573"/>
            <w:bookmarkEnd w:id="26"/>
            <w:r w:rsidRPr="001523D2">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1523D2">
              <w:rPr>
                <w:rFonts w:ascii="Times New Roman" w:hAnsi="Times New Roman"/>
                <w:sz w:val="24"/>
                <w:szCs w:val="24"/>
                <w:lang w:val="uk-UA" w:eastAsia="uk-UA"/>
              </w:rPr>
              <w:lastRenderedPageBreak/>
              <w:t>відповідає умовам, що визначені замовником у тендерній документації до такого забезпечення тендерної пропозиції;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23D2">
              <w:rPr>
                <w:rFonts w:ascii="Times New Roman" w:hAnsi="Times New Roman"/>
                <w:sz w:val="24"/>
                <w:szCs w:val="24"/>
                <w:lang w:val="uk-UA" w:eastAsia="uk-UA"/>
              </w:rPr>
              <w:t>бенефіціарним</w:t>
            </w:r>
            <w:proofErr w:type="spellEnd"/>
            <w:r w:rsidRPr="001523D2">
              <w:rPr>
                <w:rFonts w:ascii="Times New Roman" w:hAnsi="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2) тендерна пропозиція учасника: </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строк дії якої закінчився;</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3) переможець процедури закупівлі:</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 xml:space="preserve">не надав забезпечення виконання договору про закупівлю, якщо таке </w:t>
            </w:r>
            <w:r w:rsidRPr="001523D2">
              <w:rPr>
                <w:rFonts w:ascii="Times New Roman" w:hAnsi="Times New Roman"/>
                <w:sz w:val="24"/>
                <w:szCs w:val="24"/>
                <w:lang w:val="uk-UA" w:eastAsia="uk-UA"/>
              </w:rPr>
              <w:lastRenderedPageBreak/>
              <w:t>забезпечення вимагалося замовником;</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1)</w:t>
            </w:r>
            <w:r w:rsidRPr="001523D2">
              <w:rPr>
                <w:rFonts w:ascii="Times New Roman" w:hAnsi="Times New Roman"/>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23D2" w:rsidRPr="001523D2"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3800" w:rsidRPr="009E770B" w:rsidRDefault="001523D2" w:rsidP="001523D2">
            <w:pPr>
              <w:widowControl w:val="0"/>
              <w:ind w:firstLine="516"/>
              <w:jc w:val="both"/>
              <w:rPr>
                <w:rFonts w:ascii="Times New Roman" w:hAnsi="Times New Roman"/>
                <w:sz w:val="24"/>
                <w:szCs w:val="24"/>
                <w:lang w:val="uk-UA" w:eastAsia="uk-UA"/>
              </w:rPr>
            </w:pPr>
            <w:r w:rsidRPr="001523D2">
              <w:rPr>
                <w:rFonts w:ascii="Times New Roman" w:hAnsi="Times New Roman"/>
                <w:sz w:val="24"/>
                <w:szCs w:val="24"/>
                <w:lang w:val="uk-UA" w:eastAsia="uk-UA"/>
              </w:rPr>
              <w:t>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10774" w:type="dxa"/>
            <w:gridSpan w:val="3"/>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7" w:name="_VI._Укладання_договору"/>
            <w:bookmarkStart w:id="28" w:name="_VI._Результати_торгів"/>
            <w:bookmarkEnd w:id="27"/>
            <w:bookmarkEnd w:id="28"/>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lastRenderedPageBreak/>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1523D2">
            <w:pPr>
              <w:widowControl w:val="0"/>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0C2A0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56516A">
              <w:rPr>
                <w:rFonts w:ascii="Times New Roman" w:hAnsi="Times New Roman"/>
                <w:sz w:val="24"/>
                <w:szCs w:val="24"/>
                <w:lang w:val="uk-UA"/>
              </w:rPr>
              <w:t>2</w:t>
            </w:r>
            <w:r w:rsidRPr="001523D2">
              <w:rPr>
                <w:rFonts w:ascii="Times New Roman" w:hAnsi="Times New Roman"/>
                <w:sz w:val="24"/>
                <w:szCs w:val="24"/>
                <w:lang w:val="uk-UA"/>
              </w:rPr>
              <w:t>).</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1523D2">
            <w:pPr>
              <w:widowControl w:val="0"/>
              <w:ind w:right="113"/>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1523D2">
            <w:pPr>
              <w:widowControl w:val="0"/>
              <w:ind w:right="113"/>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1523D2">
            <w:pPr>
              <w:widowControl w:val="0"/>
              <w:ind w:right="113"/>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Pr>
                <w:rFonts w:ascii="Times New Roman" w:hAnsi="Times New Roman"/>
                <w:sz w:val="24"/>
                <w:szCs w:val="24"/>
                <w:lang w:val="uk-UA" w:eastAsia="uk-UA"/>
              </w:rPr>
              <w:t>4.1.</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відрізнятися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змісту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переможця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процедури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грошового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еквівалента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іноземній</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lastRenderedPageBreak/>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тендерної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пропозиції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учасника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перерахунку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результатами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електронного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аукціону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необхідності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приведення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кратності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упаковки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2</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змінюватися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після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підписання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сторонами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повному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крім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випадків</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1)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зокрема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урахуванням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фактичного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2)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відбулося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останнього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здійснюється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одиницю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може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перевищувати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відсоток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ринку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коливання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повинна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призвести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момент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його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укладення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3)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предмета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покращення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4)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дії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строку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зобов’язань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передачі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виконання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виникнення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документально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підтверджених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об’єктивних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спричинили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продовження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тому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числі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обставин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непереборної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сили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затримки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фінансування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витрат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не</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призведуть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збільшення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суми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визначеної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5) </w:t>
            </w:r>
            <w:r w:rsidRPr="00FB6A61">
              <w:rPr>
                <w:rFonts w:ascii="Times New Roman" w:hAnsi="Times New Roman" w:hint="eastAsia"/>
                <w:sz w:val="24"/>
                <w:szCs w:val="24"/>
                <w:lang w:val="uk-UA" w:eastAsia="uk-UA"/>
              </w:rPr>
              <w:t>погодження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зменшення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без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кількості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обсягу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якості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товарів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робіт</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послуг</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6)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зборів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надання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ставок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w:t>
            </w:r>
            <w:r w:rsidRPr="00FB6A61">
              <w:rPr>
                <w:rFonts w:ascii="Times New Roman" w:hAnsi="Times New Roman"/>
                <w:sz w:val="24"/>
                <w:szCs w:val="24"/>
                <w:lang w:val="uk-UA" w:eastAsia="uk-UA"/>
              </w:rPr>
              <w:t>/</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пільг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також</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зміною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пропорційно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податкового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навантаження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внаслідок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системи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оподаткування</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7)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встановленого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згідно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законодавством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органами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державної</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hint="eastAsia"/>
                <w:sz w:val="24"/>
                <w:szCs w:val="24"/>
                <w:lang w:val="uk-UA" w:eastAsia="uk-UA"/>
              </w:rPr>
              <w:t>статистики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індексу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споживчих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курсу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іноземної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валюти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біржових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котирувань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або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показників</w:t>
            </w:r>
            <w:r w:rsidRPr="00FB6A61">
              <w:rPr>
                <w:rFonts w:ascii="Times New Roman" w:hAnsi="Times New Roman"/>
                <w:sz w:val="24"/>
                <w:szCs w:val="24"/>
                <w:lang w:val="uk-UA" w:eastAsia="uk-UA"/>
              </w:rPr>
              <w:t xml:space="preserve"> </w:t>
            </w:r>
            <w:proofErr w:type="spellStart"/>
            <w:r w:rsidRPr="00FB6A61">
              <w:rPr>
                <w:rFonts w:ascii="Times New Roman" w:hAnsi="Times New Roman"/>
                <w:sz w:val="24"/>
                <w:szCs w:val="24"/>
                <w:lang w:val="uk-UA" w:eastAsia="uk-UA"/>
              </w:rPr>
              <w:t>Platts</w:t>
            </w:r>
            <w:proofErr w:type="spellEnd"/>
            <w:r w:rsidRPr="00FB6A61">
              <w:rPr>
                <w:rFonts w:ascii="Times New Roman" w:hAnsi="Times New Roman"/>
                <w:sz w:val="24"/>
                <w:szCs w:val="24"/>
                <w:lang w:val="uk-UA" w:eastAsia="uk-UA"/>
              </w:rPr>
              <w:t xml:space="preserve">, ARGUS, </w:t>
            </w:r>
            <w:r w:rsidRPr="00FB6A61">
              <w:rPr>
                <w:rFonts w:ascii="Times New Roman" w:hAnsi="Times New Roman" w:hint="eastAsia"/>
                <w:sz w:val="24"/>
                <w:szCs w:val="24"/>
                <w:lang w:val="uk-UA" w:eastAsia="uk-UA"/>
              </w:rPr>
              <w:t>регульованих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тарифів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нормативів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що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застосовуються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встановлення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порядку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ціни</w:t>
            </w:r>
            <w:r w:rsidRPr="00FB6A61">
              <w:rPr>
                <w:rFonts w:ascii="Times New Roman" w:hAnsi="Times New Roman"/>
                <w:sz w:val="24"/>
                <w:szCs w:val="24"/>
                <w:lang w:val="uk-UA" w:eastAsia="uk-UA"/>
              </w:rPr>
              <w:t>;</w:t>
            </w:r>
          </w:p>
          <w:p w:rsidR="00FB6A61" w:rsidRPr="00FB6A61"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 xml:space="preserve">8) </w:t>
            </w:r>
            <w:r w:rsidRPr="00FB6A61">
              <w:rPr>
                <w:rFonts w:ascii="Times New Roman" w:hAnsi="Times New Roman" w:hint="eastAsia"/>
                <w:sz w:val="24"/>
                <w:szCs w:val="24"/>
                <w:lang w:val="uk-UA" w:eastAsia="uk-UA"/>
              </w:rPr>
              <w:t>зміни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зв’язку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із</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застосуванням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положень</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частини</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шостої</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статті</w:t>
            </w:r>
            <w:r w:rsidRPr="00FB6A61">
              <w:rPr>
                <w:rFonts w:ascii="Times New Roman" w:hAnsi="Times New Roman"/>
                <w:sz w:val="24"/>
                <w:szCs w:val="24"/>
                <w:lang w:val="uk-UA" w:eastAsia="uk-UA"/>
              </w:rPr>
              <w:t xml:space="preserve"> 41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p w:rsidR="004966A0" w:rsidRPr="009E770B" w:rsidRDefault="00FB6A61" w:rsidP="00FB6A61">
            <w:pPr>
              <w:autoSpaceDE w:val="0"/>
              <w:autoSpaceDN w:val="0"/>
              <w:adjustRightInd w:val="0"/>
              <w:ind w:firstLine="549"/>
              <w:contextualSpacing/>
              <w:jc w:val="both"/>
              <w:rPr>
                <w:rFonts w:ascii="Times New Roman" w:hAnsi="Times New Roman"/>
                <w:sz w:val="24"/>
                <w:szCs w:val="24"/>
                <w:lang w:val="uk-UA" w:eastAsia="uk-UA"/>
              </w:rPr>
            </w:pPr>
            <w:r w:rsidRPr="00FB6A61">
              <w:rPr>
                <w:rFonts w:ascii="Times New Roman" w:hAnsi="Times New Roman"/>
                <w:sz w:val="24"/>
                <w:szCs w:val="24"/>
                <w:lang w:val="uk-UA" w:eastAsia="uk-UA"/>
              </w:rPr>
              <w:t>4.</w:t>
            </w:r>
            <w:r>
              <w:rPr>
                <w:rFonts w:ascii="Times New Roman" w:hAnsi="Times New Roman"/>
                <w:sz w:val="24"/>
                <w:szCs w:val="24"/>
                <w:lang w:val="uk-UA" w:eastAsia="uk-UA"/>
              </w:rPr>
              <w:t>3</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разі</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істотних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умов</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випадках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передбачених</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цим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пунктом</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замовник</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обов’язково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оприлюднює</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повідомлення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внесення</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змін</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договору</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про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закупівлю</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відповідно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до</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вимог</w:t>
            </w:r>
            <w:r w:rsidRPr="00FB6A61">
              <w:rPr>
                <w:rFonts w:ascii="Times New Roman" w:hAnsi="Times New Roman"/>
                <w:sz w:val="24"/>
                <w:szCs w:val="24"/>
                <w:lang w:val="uk-UA" w:eastAsia="uk-UA"/>
              </w:rPr>
              <w:t xml:space="preserve"> </w:t>
            </w:r>
            <w:r w:rsidRPr="00FB6A61">
              <w:rPr>
                <w:rFonts w:ascii="Times New Roman" w:hAnsi="Times New Roman" w:hint="eastAsia"/>
                <w:sz w:val="24"/>
                <w:szCs w:val="24"/>
                <w:lang w:val="uk-UA" w:eastAsia="uk-UA"/>
              </w:rPr>
              <w:t>Закону</w:t>
            </w:r>
            <w:r w:rsidRPr="00FB6A61">
              <w:rPr>
                <w:rFonts w:ascii="Times New Roman" w:hAnsi="Times New Roman"/>
                <w:sz w:val="24"/>
                <w:szCs w:val="24"/>
                <w:lang w:val="uk-UA" w:eastAsia="uk-UA"/>
              </w:rPr>
              <w:t>.</w:t>
            </w:r>
          </w:p>
        </w:tc>
      </w:tr>
      <w:tr w:rsidR="00643800" w:rsidRPr="00C92A0B"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lastRenderedPageBreak/>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C73B28">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20"/>
          <w:tblCellSpacing w:w="15" w:type="dxa"/>
        </w:trPr>
        <w:tc>
          <w:tcPr>
            <w:tcW w:w="30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84"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73B28">
          <w:headerReference w:type="even" r:id="rId9"/>
          <w:footerReference w:type="even" r:id="rId10"/>
          <w:footerReference w:type="default" r:id="rId11"/>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9" w:name="_Документи,_що_підтверджують_кваліфі"/>
      <w:bookmarkStart w:id="30" w:name="_Лікарські_засоби._Лот_№1"/>
      <w:bookmarkStart w:id="31" w:name="_Термін_дії_пропозиції"/>
      <w:bookmarkStart w:id="32" w:name="_Зміна_та_анулювання_пропозицій"/>
      <w:bookmarkStart w:id="33" w:name="_Зміна_та_відкликання_пропозицій"/>
      <w:bookmarkStart w:id="34" w:name="_Розкриття_пропозицій_Замовником"/>
      <w:bookmarkStart w:id="35" w:name="_Процедура_оскарження"/>
      <w:bookmarkStart w:id="36" w:name="_Забезпечення_тендерної_пропозиції_1"/>
      <w:bookmarkStart w:id="37" w:name="_Технічні_вимоги_для_машин_обчислюва"/>
      <w:bookmarkEnd w:id="29"/>
      <w:bookmarkEnd w:id="30"/>
      <w:bookmarkEnd w:id="31"/>
      <w:bookmarkEnd w:id="32"/>
      <w:bookmarkEnd w:id="33"/>
      <w:bookmarkEnd w:id="34"/>
      <w:bookmarkEnd w:id="35"/>
      <w:bookmarkEnd w:id="36"/>
      <w:bookmarkEnd w:id="37"/>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D54BF">
              <w:rPr>
                <w:rFonts w:ascii="Times New Roman" w:hAnsi="Times New Roman"/>
                <w:sz w:val="24"/>
                <w:szCs w:val="24"/>
                <w:shd w:val="clear" w:color="auto" w:fill="FFFFFF"/>
                <w:lang w:val="uk-UA"/>
              </w:rPr>
              <w:t>внесено</w:t>
            </w:r>
            <w:proofErr w:type="spellEnd"/>
            <w:r w:rsidRPr="00BD54BF">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 xml:space="preserve">відомості про юридичну особу, яка є учасником процедури закупівлі, не </w:t>
            </w:r>
            <w:proofErr w:type="spellStart"/>
            <w:r w:rsidRPr="00994DFF">
              <w:rPr>
                <w:rFonts w:ascii="Times New Roman" w:hAnsi="Times New Roman"/>
                <w:b/>
                <w:sz w:val="24"/>
                <w:szCs w:val="24"/>
                <w:shd w:val="clear" w:color="auto" w:fill="FFFFFF"/>
                <w:lang w:val="uk-UA"/>
              </w:rPr>
              <w:t>внесено</w:t>
            </w:r>
            <w:proofErr w:type="spellEnd"/>
            <w:r w:rsidRPr="00994DFF">
              <w:rPr>
                <w:rFonts w:ascii="Times New Roman" w:hAnsi="Times New Roman"/>
                <w:b/>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sidRPr="00BD54BF">
              <w:rPr>
                <w:rFonts w:ascii="Times New Roman" w:hAnsi="Times New Roman"/>
                <w:sz w:val="24"/>
                <w:szCs w:val="24"/>
                <w:shd w:val="clear" w:color="auto" w:fill="FFFFFF"/>
                <w:lang w:val="uk-UA"/>
              </w:rPr>
              <w:t>антиконкурентних</w:t>
            </w:r>
            <w:proofErr w:type="spellEnd"/>
            <w:r w:rsidRPr="00BD54BF">
              <w:rPr>
                <w:rFonts w:ascii="Times New Roman" w:hAnsi="Times New Roman"/>
                <w:sz w:val="24"/>
                <w:szCs w:val="24"/>
                <w:shd w:val="clear" w:color="auto" w:fill="FFFFFF"/>
                <w:lang w:val="uk-UA"/>
              </w:rPr>
              <w:t xml:space="preserve">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rFonts w:ascii="Times New Roman" w:hAnsi="Times New Roman"/>
                <w:sz w:val="24"/>
                <w:szCs w:val="24"/>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яка підписала </w:t>
            </w:r>
            <w:r w:rsidRPr="00BD54BF">
              <w:rPr>
                <w:rFonts w:ascii="Times New Roman" w:hAnsi="Times New Roman"/>
                <w:sz w:val="24"/>
                <w:szCs w:val="24"/>
                <w:lang w:val="uk-UA"/>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BD54BF">
              <w:rPr>
                <w:rFonts w:ascii="Times New Roman" w:hAnsi="Times New Roman"/>
                <w:sz w:val="24"/>
                <w:szCs w:val="24"/>
                <w:shd w:val="clear" w:color="auto" w:fill="FFFFFF"/>
                <w:lang w:val="uk-UA"/>
              </w:rPr>
              <w:lastRenderedPageBreak/>
              <w:t>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w:t>
            </w:r>
            <w:r w:rsidRPr="00B54B4D">
              <w:rPr>
                <w:rFonts w:ascii="Times New Roman" w:hAnsi="Times New Roman"/>
                <w:b/>
                <w:sz w:val="24"/>
                <w:szCs w:val="24"/>
                <w:lang w:val="uk-UA"/>
              </w:rPr>
              <w:lastRenderedPageBreak/>
              <w:t xml:space="preserve">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судимості не має та в розшуку не 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0C2A0D"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39097B">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D22E6">
              <w:rPr>
                <w:rFonts w:ascii="Times New Roman" w:hAnsi="Times New Roman"/>
                <w:sz w:val="24"/>
                <w:szCs w:val="24"/>
                <w:lang w:val="uk-U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5E42B4" w:rsidRDefault="005E42B4"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8" w:name="_Довідка_про_підтвердження"/>
      <w:bookmarkStart w:id="39" w:name="n74"/>
      <w:bookmarkEnd w:id="38"/>
      <w:bookmarkEnd w:id="39"/>
    </w:p>
    <w:p w:rsidR="009338BE" w:rsidRPr="009338BE" w:rsidRDefault="009338BE" w:rsidP="009338BE">
      <w:pPr>
        <w:jc w:val="center"/>
        <w:rPr>
          <w:rFonts w:ascii="Times New Roman" w:hAnsi="Times New Roman"/>
          <w:b/>
          <w:sz w:val="24"/>
          <w:szCs w:val="24"/>
          <w:lang w:val="uk-UA" w:eastAsia="uk-UA"/>
        </w:rPr>
      </w:pPr>
      <w:r w:rsidRPr="009338BE">
        <w:rPr>
          <w:rFonts w:ascii="Times New Roman" w:hAnsi="Times New Roman"/>
          <w:b/>
          <w:sz w:val="24"/>
          <w:szCs w:val="24"/>
          <w:lang w:val="uk-UA" w:eastAsia="uk-UA"/>
        </w:rPr>
        <w:t>Договір поставки товару №</w:t>
      </w:r>
    </w:p>
    <w:p w:rsidR="009338BE" w:rsidRPr="009338BE" w:rsidRDefault="009338BE" w:rsidP="009338BE">
      <w:pPr>
        <w:jc w:val="right"/>
        <w:rPr>
          <w:rFonts w:ascii="Times New Roman" w:hAnsi="Times New Roman"/>
          <w:b/>
          <w:sz w:val="24"/>
          <w:szCs w:val="24"/>
          <w:lang w:val="uk-UA" w:eastAsia="uk-UA"/>
        </w:rPr>
      </w:pPr>
      <w:proofErr w:type="spellStart"/>
      <w:r w:rsidRPr="009338BE">
        <w:rPr>
          <w:rFonts w:ascii="Times New Roman" w:hAnsi="Times New Roman"/>
          <w:b/>
          <w:sz w:val="24"/>
          <w:szCs w:val="24"/>
          <w:lang w:val="uk-UA" w:eastAsia="uk-UA"/>
        </w:rPr>
        <w:t>м.Черкаси</w:t>
      </w:r>
      <w:proofErr w:type="spellEnd"/>
      <w:r w:rsidRPr="009338BE">
        <w:rPr>
          <w:rFonts w:ascii="Times New Roman" w:hAnsi="Times New Roman"/>
          <w:b/>
          <w:sz w:val="24"/>
          <w:szCs w:val="24"/>
          <w:lang w:val="uk-UA" w:eastAsia="uk-UA"/>
        </w:rPr>
        <w:t xml:space="preserve">                                                                                                                    ____________2023 року</w:t>
      </w:r>
    </w:p>
    <w:p w:rsidR="009338BE" w:rsidRPr="009338BE" w:rsidRDefault="009338BE" w:rsidP="009338BE">
      <w:pPr>
        <w:jc w:val="right"/>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b/>
          <w:sz w:val="24"/>
          <w:szCs w:val="24"/>
          <w:lang w:val="uk-UA" w:eastAsia="uk-UA"/>
        </w:rPr>
        <w:t xml:space="preserve">______________________________________________________ </w:t>
      </w:r>
      <w:r w:rsidRPr="009338BE">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9338BE" w:rsidRPr="009338BE" w:rsidRDefault="009338BE" w:rsidP="009338BE">
      <w:pPr>
        <w:numPr>
          <w:ilvl w:val="0"/>
          <w:numId w:val="25"/>
        </w:numPr>
        <w:autoSpaceDE w:val="0"/>
        <w:autoSpaceDN w:val="0"/>
        <w:adjustRightInd w:val="0"/>
        <w:ind w:right="-1"/>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Предмет Договору</w:t>
      </w:r>
    </w:p>
    <w:p w:rsidR="009338BE" w:rsidRPr="009338BE" w:rsidRDefault="009338BE" w:rsidP="009338BE">
      <w:pPr>
        <w:ind w:right="-1"/>
        <w:jc w:val="both"/>
        <w:rPr>
          <w:rFonts w:ascii="Times New Roman" w:hAnsi="Times New Roman"/>
          <w:b/>
          <w:bCs/>
          <w:sz w:val="24"/>
          <w:szCs w:val="24"/>
          <w:lang w:val="uk-UA" w:eastAsia="uk-UA"/>
        </w:rPr>
      </w:pPr>
      <w:r w:rsidRPr="009338BE">
        <w:rPr>
          <w:rFonts w:ascii="Times New Roman" w:hAnsi="Times New Roman"/>
          <w:bCs/>
          <w:sz w:val="24"/>
          <w:szCs w:val="24"/>
          <w:lang w:val="uk-UA" w:eastAsia="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9338BE">
        <w:rPr>
          <w:rFonts w:ascii="Times New Roman" w:hAnsi="Times New Roman"/>
          <w:b/>
          <w:bCs/>
          <w:sz w:val="24"/>
          <w:szCs w:val="24"/>
          <w:lang w:val="uk-UA" w:eastAsia="uk-UA"/>
        </w:rPr>
        <w:t xml:space="preserve"> </w:t>
      </w:r>
    </w:p>
    <w:p w:rsidR="009338BE" w:rsidRPr="009338BE" w:rsidRDefault="003C0AA4" w:rsidP="009338BE">
      <w:pPr>
        <w:ind w:right="-1"/>
        <w:jc w:val="both"/>
        <w:rPr>
          <w:rFonts w:ascii="Times New Roman" w:hAnsi="Times New Roman"/>
          <w:bCs/>
          <w:sz w:val="24"/>
          <w:szCs w:val="24"/>
          <w:lang w:val="uk-UA" w:eastAsia="uk-UA"/>
        </w:rPr>
      </w:pPr>
      <w:r w:rsidRPr="003C0AA4">
        <w:rPr>
          <w:rFonts w:ascii="Times New Roman" w:hAnsi="Times New Roman" w:hint="eastAsia"/>
          <w:b/>
          <w:bCs/>
          <w:sz w:val="24"/>
          <w:szCs w:val="24"/>
          <w:lang w:val="uk-UA" w:eastAsia="uk-UA"/>
        </w:rPr>
        <w:t>Код</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ДК</w:t>
      </w:r>
      <w:r w:rsidRPr="003C0AA4">
        <w:rPr>
          <w:rFonts w:ascii="Times New Roman" w:hAnsi="Times New Roman"/>
          <w:b/>
          <w:bCs/>
          <w:sz w:val="24"/>
          <w:szCs w:val="24"/>
          <w:lang w:val="uk-UA" w:eastAsia="uk-UA"/>
        </w:rPr>
        <w:t xml:space="preserve"> 021:2015 15220000-6 </w:t>
      </w:r>
      <w:r w:rsidRPr="003C0AA4">
        <w:rPr>
          <w:rFonts w:ascii="Times New Roman" w:hAnsi="Times New Roman" w:hint="eastAsia"/>
          <w:b/>
          <w:bCs/>
          <w:sz w:val="24"/>
          <w:szCs w:val="24"/>
          <w:lang w:val="uk-UA" w:eastAsia="uk-UA"/>
        </w:rPr>
        <w:t>Риба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рибне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філе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та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інше</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м’ясо</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риби</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морожені</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Свіжозаморожена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морська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риба</w:t>
      </w:r>
      <w:r w:rsidRPr="003C0AA4">
        <w:rPr>
          <w:rFonts w:ascii="Times New Roman" w:hAnsi="Times New Roman"/>
          <w:b/>
          <w:bCs/>
          <w:sz w:val="24"/>
          <w:szCs w:val="24"/>
          <w:lang w:val="uk-UA" w:eastAsia="uk-UA"/>
        </w:rPr>
        <w:t xml:space="preserve"> </w:t>
      </w:r>
      <w:r w:rsidRPr="003C0AA4">
        <w:rPr>
          <w:rFonts w:ascii="Times New Roman" w:hAnsi="Times New Roman" w:hint="eastAsia"/>
          <w:b/>
          <w:bCs/>
          <w:sz w:val="24"/>
          <w:szCs w:val="24"/>
          <w:lang w:val="uk-UA" w:eastAsia="uk-UA"/>
        </w:rPr>
        <w:t>Хек</w:t>
      </w:r>
      <w:r w:rsidRPr="003C0AA4">
        <w:rPr>
          <w:rFonts w:ascii="Times New Roman" w:hAnsi="Times New Roman"/>
          <w:b/>
          <w:bCs/>
          <w:sz w:val="24"/>
          <w:szCs w:val="24"/>
          <w:lang w:val="uk-UA" w:eastAsia="uk-UA"/>
        </w:rPr>
        <w:t xml:space="preserve">) </w:t>
      </w:r>
      <w:r w:rsidR="009338BE" w:rsidRPr="009338BE">
        <w:rPr>
          <w:rFonts w:ascii="Times New Roman" w:hAnsi="Times New Roman"/>
          <w:bCs/>
          <w:sz w:val="24"/>
          <w:szCs w:val="24"/>
          <w:lang w:val="uk-UA" w:eastAsia="uk-UA"/>
        </w:rPr>
        <w:t>(далі за текстом - Товар) за асортиментом та цінами, зазначеними у Специфікації Товару, що додається до Договору і є його невід’ємною частиною.</w:t>
      </w:r>
    </w:p>
    <w:p w:rsidR="009338BE" w:rsidRPr="009338BE" w:rsidRDefault="009338BE" w:rsidP="009338BE">
      <w:pPr>
        <w:ind w:right="-1"/>
        <w:jc w:val="both"/>
        <w:rPr>
          <w:rFonts w:ascii="Times New Roman" w:hAnsi="Times New Roman"/>
          <w:sz w:val="24"/>
          <w:szCs w:val="24"/>
          <w:highlight w:val="white"/>
          <w:lang w:val="uk-UA" w:eastAsia="uk-UA"/>
        </w:rPr>
      </w:pPr>
      <w:r w:rsidRPr="009338BE">
        <w:rPr>
          <w:rFonts w:ascii="Times New Roman" w:hAnsi="Times New Roman"/>
          <w:bCs/>
          <w:sz w:val="24"/>
          <w:szCs w:val="24"/>
          <w:lang w:val="uk-UA" w:eastAsia="uk-UA"/>
        </w:rPr>
        <w:t>1.2. Обсяги закупівлі Товару можуть бути зменшені залежно від реального фінансування видатків Замовника.</w:t>
      </w:r>
    </w:p>
    <w:p w:rsidR="009338BE" w:rsidRPr="009338BE" w:rsidRDefault="009338BE" w:rsidP="009338BE">
      <w:pPr>
        <w:autoSpaceDN w:val="0"/>
        <w:adjustRightInd w:val="0"/>
        <w:ind w:right="-1"/>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2. Якість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2.1.Якість Товару, що постачається, повинна відповідати діючим в Україні </w:t>
      </w:r>
      <w:r w:rsidRPr="009338BE">
        <w:rPr>
          <w:rFonts w:ascii="Times New Roman" w:eastAsia="Calibri" w:hAnsi="Times New Roman"/>
          <w:kern w:val="16"/>
          <w:sz w:val="24"/>
          <w:szCs w:val="24"/>
          <w:lang w:val="uk-UA" w:eastAsia="uk-UA"/>
        </w:rPr>
        <w:t>законодавством України та діючим стандартам</w:t>
      </w:r>
      <w:r w:rsidRPr="009338BE">
        <w:rPr>
          <w:rFonts w:ascii="Calibri" w:hAnsi="Calibri"/>
          <w:color w:val="000000"/>
          <w:sz w:val="24"/>
          <w:szCs w:val="24"/>
          <w:lang w:val="uk-UA" w:eastAsia="uk-UA"/>
        </w:rPr>
        <w:t xml:space="preserve"> </w:t>
      </w:r>
      <w:r w:rsidRPr="009338BE">
        <w:rPr>
          <w:rFonts w:ascii="Times New Roman" w:hAnsi="Times New Roman"/>
          <w:color w:val="000000"/>
          <w:sz w:val="24"/>
          <w:szCs w:val="24"/>
          <w:lang w:val="uk-UA" w:eastAsia="uk-UA"/>
        </w:rPr>
        <w:t>і сертифікатам якості виробника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2.2.Якісний прийом Товару здійснюється Замовником у відповідності з діючим законодавством України.</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2.3.У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9338BE" w:rsidRPr="009338BE" w:rsidRDefault="009338BE" w:rsidP="009338BE">
      <w:pPr>
        <w:widowControl w:val="0"/>
        <w:shd w:val="clear" w:color="auto" w:fill="FFFFFF"/>
        <w:autoSpaceDE w:val="0"/>
        <w:autoSpaceDN w:val="0"/>
        <w:adjustRightInd w:val="0"/>
        <w:ind w:right="-1"/>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2.4.У випадку виявлення неякісної продукції після отримання, виклик представника Постачальника обов’язковий.</w:t>
      </w:r>
    </w:p>
    <w:p w:rsidR="009338BE" w:rsidRPr="009338BE" w:rsidRDefault="009338BE" w:rsidP="009338BE">
      <w:pPr>
        <w:ind w:right="-1"/>
        <w:rPr>
          <w:rFonts w:ascii="Times New Roman" w:hAnsi="Times New Roman"/>
          <w:sz w:val="24"/>
          <w:szCs w:val="24"/>
          <w:lang w:val="uk-UA" w:eastAsia="uk-UA"/>
        </w:rPr>
      </w:pPr>
      <w:r w:rsidRPr="009338BE">
        <w:rPr>
          <w:rFonts w:ascii="Times New Roman" w:hAnsi="Times New Roman"/>
          <w:color w:val="000000"/>
          <w:sz w:val="24"/>
          <w:szCs w:val="24"/>
          <w:lang w:val="uk-UA" w:eastAsia="uk-UA"/>
        </w:rPr>
        <w:t>2.5.Товар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9338BE">
        <w:rPr>
          <w:rFonts w:ascii="Times New Roman" w:hAnsi="Times New Roman"/>
          <w:sz w:val="24"/>
          <w:szCs w:val="24"/>
          <w:lang w:val="uk-UA" w:eastAsia="uk-UA"/>
        </w:rPr>
        <w:t>.</w:t>
      </w:r>
    </w:p>
    <w:p w:rsidR="009338BE" w:rsidRPr="009338BE" w:rsidRDefault="009338BE" w:rsidP="009338BE">
      <w:pPr>
        <w:shd w:val="clear" w:color="auto" w:fill="FFFFFF"/>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3. Ціна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9338BE" w:rsidRPr="009338BE" w:rsidRDefault="009338BE" w:rsidP="009338BE">
      <w:pPr>
        <w:shd w:val="clear" w:color="auto" w:fill="FFFFFF"/>
        <w:autoSpaceDN w:val="0"/>
        <w:adjustRightInd w:val="0"/>
        <w:jc w:val="both"/>
        <w:rPr>
          <w:rFonts w:ascii="Times New Roman" w:hAnsi="Times New Roman"/>
          <w:b/>
          <w:i/>
          <w:sz w:val="24"/>
          <w:szCs w:val="24"/>
          <w:lang w:val="uk-UA" w:eastAsia="uk-UA"/>
        </w:rPr>
      </w:pPr>
      <w:r w:rsidRPr="009338BE">
        <w:rPr>
          <w:rFonts w:ascii="Times New Roman" w:hAnsi="Times New Roman"/>
          <w:sz w:val="24"/>
          <w:szCs w:val="24"/>
          <w:lang w:val="uk-UA" w:eastAsia="uk-UA"/>
        </w:rPr>
        <w:t xml:space="preserve">3.2. Ціна Договору становить: </w:t>
      </w:r>
      <w:r w:rsidRPr="009338BE">
        <w:rPr>
          <w:rFonts w:ascii="Times New Roman" w:hAnsi="Times New Roman"/>
          <w:b/>
          <w:i/>
          <w:sz w:val="24"/>
          <w:szCs w:val="24"/>
          <w:lang w:val="uk-UA" w:eastAsia="uk-UA"/>
        </w:rPr>
        <w:t>___________________________________ грн.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3.3. Ціна Договору може бути зменшена за взаємною згодою Сторін.</w:t>
      </w:r>
    </w:p>
    <w:p w:rsidR="009338BE" w:rsidRPr="009338BE" w:rsidRDefault="009338BE" w:rsidP="009338BE">
      <w:pPr>
        <w:shd w:val="clear" w:color="auto" w:fill="FFFFFF"/>
        <w:autoSpaceDN w:val="0"/>
        <w:adjustRightInd w:val="0"/>
        <w:jc w:val="both"/>
        <w:rPr>
          <w:rFonts w:ascii="Times New Roman" w:hAnsi="Times New Roman"/>
          <w:bCs/>
          <w:iCs/>
          <w:sz w:val="24"/>
          <w:szCs w:val="24"/>
          <w:lang w:val="uk-UA" w:eastAsia="uk-UA"/>
        </w:rPr>
      </w:pPr>
      <w:r w:rsidRPr="009338BE">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338BE" w:rsidRPr="009338BE" w:rsidRDefault="009338BE" w:rsidP="009338BE">
      <w:pPr>
        <w:shd w:val="clear" w:color="auto" w:fill="FFFFFF"/>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4. Порядок здійснення оплати</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4.2.</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9338BE">
        <w:rPr>
          <w:rFonts w:ascii="Times New Roman" w:hAnsi="Times New Roman"/>
          <w:i/>
          <w:color w:val="000000"/>
          <w:sz w:val="24"/>
          <w:szCs w:val="24"/>
          <w:lang w:val="uk-UA" w:eastAsia="uk-UA"/>
        </w:rPr>
        <w:t xml:space="preserve"> </w:t>
      </w:r>
      <w:r w:rsidRPr="009338BE">
        <w:rPr>
          <w:rFonts w:ascii="Times New Roman" w:hAnsi="Times New Roman"/>
          <w:b/>
          <w:i/>
          <w:color w:val="000000"/>
          <w:sz w:val="24"/>
          <w:szCs w:val="24"/>
          <w:lang w:val="uk-UA" w:eastAsia="uk-UA"/>
        </w:rPr>
        <w:t>30</w:t>
      </w:r>
      <w:r w:rsidRPr="009338BE">
        <w:rPr>
          <w:rFonts w:ascii="Times New Roman" w:hAnsi="Times New Roman"/>
          <w:b/>
          <w:bCs/>
          <w:i/>
          <w:color w:val="000000"/>
          <w:sz w:val="24"/>
          <w:szCs w:val="24"/>
          <w:lang w:val="uk-UA" w:eastAsia="uk-UA"/>
        </w:rPr>
        <w:t xml:space="preserve"> (тридцяти)</w:t>
      </w:r>
      <w:r w:rsidRPr="009338BE">
        <w:rPr>
          <w:rFonts w:ascii="Times New Roman" w:hAnsi="Times New Roman"/>
          <w:b/>
          <w:bCs/>
          <w:color w:val="000000"/>
          <w:sz w:val="24"/>
          <w:szCs w:val="24"/>
          <w:lang w:val="uk-UA" w:eastAsia="uk-UA"/>
        </w:rPr>
        <w:t xml:space="preserve"> </w:t>
      </w:r>
      <w:r w:rsidRPr="009338BE">
        <w:rPr>
          <w:rFonts w:ascii="Times New Roman" w:hAnsi="Times New Roman"/>
          <w:b/>
          <w:i/>
          <w:color w:val="000000"/>
          <w:sz w:val="24"/>
          <w:szCs w:val="24"/>
          <w:lang w:val="uk-UA" w:eastAsia="uk-UA"/>
        </w:rPr>
        <w:t>банківських днів</w:t>
      </w:r>
      <w:r w:rsidRPr="009338BE">
        <w:rPr>
          <w:rFonts w:ascii="Times New Roman" w:hAnsi="Times New Roman"/>
          <w:color w:val="000000"/>
          <w:sz w:val="24"/>
          <w:szCs w:val="24"/>
          <w:lang w:val="uk-UA" w:eastAsia="uk-UA"/>
        </w:rPr>
        <w:t xml:space="preserve"> з моменту поставки Товару на умовах розділу 5 Договору.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4.3. </w:t>
      </w:r>
      <w:r w:rsidRPr="009338BE">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9338BE">
        <w:rPr>
          <w:rFonts w:ascii="Times New Roman" w:hAnsi="Times New Roman"/>
          <w:sz w:val="24"/>
          <w:szCs w:val="24"/>
          <w:lang w:val="uk-UA" w:eastAsia="uk-UA"/>
        </w:rPr>
        <w:t>.</w:t>
      </w:r>
    </w:p>
    <w:p w:rsidR="009338BE" w:rsidRPr="009338BE" w:rsidRDefault="009338BE" w:rsidP="009338BE">
      <w:pPr>
        <w:autoSpaceDN w:val="0"/>
        <w:adjustRightInd w:val="0"/>
        <w:jc w:val="center"/>
        <w:rPr>
          <w:rFonts w:ascii="Times New Roman" w:hAnsi="Times New Roman"/>
          <w:b/>
          <w:bCs/>
          <w:color w:val="000000"/>
          <w:sz w:val="24"/>
          <w:szCs w:val="24"/>
          <w:lang w:val="uk-UA" w:eastAsia="uk-UA"/>
        </w:rPr>
      </w:pPr>
      <w:r w:rsidRPr="009338BE">
        <w:rPr>
          <w:rFonts w:ascii="Times New Roman" w:hAnsi="Times New Roman"/>
          <w:b/>
          <w:bCs/>
          <w:color w:val="000000"/>
          <w:sz w:val="24"/>
          <w:szCs w:val="24"/>
          <w:lang w:val="uk-UA" w:eastAsia="uk-UA"/>
        </w:rPr>
        <w:t>5. Поставка товару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5.1. Поставка Товару здійснюється Постачальником д</w:t>
      </w:r>
      <w:r w:rsidRPr="009338BE">
        <w:rPr>
          <w:rFonts w:ascii="Times New Roman" w:hAnsi="Times New Roman"/>
          <w:b/>
          <w:i/>
          <w:sz w:val="24"/>
          <w:szCs w:val="24"/>
          <w:lang w:val="uk-UA" w:eastAsia="uk-UA"/>
        </w:rPr>
        <w:t xml:space="preserve">о 31.12.2023 </w:t>
      </w:r>
      <w:r w:rsidRPr="009338BE">
        <w:rPr>
          <w:rFonts w:ascii="Times New Roman" w:hAnsi="Times New Roman"/>
          <w:sz w:val="24"/>
          <w:szCs w:val="24"/>
          <w:lang w:val="uk-UA" w:eastAsia="uk-UA"/>
        </w:rPr>
        <w:t xml:space="preserve">протягом </w:t>
      </w:r>
      <w:proofErr w:type="spellStart"/>
      <w:r w:rsidRPr="009338BE">
        <w:rPr>
          <w:rFonts w:ascii="Times New Roman" w:hAnsi="Times New Roman"/>
          <w:b/>
          <w:i/>
          <w:sz w:val="24"/>
          <w:szCs w:val="24"/>
          <w:lang w:val="uk-UA" w:eastAsia="uk-UA"/>
        </w:rPr>
        <w:t>протягом</w:t>
      </w:r>
      <w:proofErr w:type="spellEnd"/>
      <w:r w:rsidRPr="009338BE">
        <w:rPr>
          <w:rFonts w:ascii="Times New Roman" w:hAnsi="Times New Roman"/>
          <w:b/>
          <w:i/>
          <w:sz w:val="24"/>
          <w:szCs w:val="24"/>
          <w:lang w:val="uk-UA" w:eastAsia="uk-UA"/>
        </w:rPr>
        <w:t xml:space="preserve"> 24 (двадцяти чотирьох) годин </w:t>
      </w:r>
      <w:r w:rsidRPr="009338BE">
        <w:rPr>
          <w:rFonts w:ascii="Times New Roman" w:hAnsi="Times New Roman"/>
          <w:sz w:val="24"/>
          <w:szCs w:val="24"/>
          <w:lang w:val="uk-UA" w:eastAsia="uk-UA"/>
        </w:rPr>
        <w:t xml:space="preserve">з дати надходження на його адресу усного, з обов’язковим подальшим письмовим підтвердженням, замовлення  на умовах DDP – </w:t>
      </w:r>
      <w:r w:rsidRPr="009338BE">
        <w:rPr>
          <w:rFonts w:ascii="Times New Roman" w:hAnsi="Times New Roman"/>
          <w:b/>
          <w:sz w:val="24"/>
          <w:szCs w:val="24"/>
          <w:lang w:val="uk-UA" w:eastAsia="uk-UA"/>
        </w:rPr>
        <w:t xml:space="preserve">м. Черкаси, вул. Олени Теліги, буд. 4 </w:t>
      </w:r>
      <w:r w:rsidRPr="009338BE">
        <w:rPr>
          <w:rFonts w:ascii="Times New Roman" w:hAnsi="Times New Roman"/>
          <w:sz w:val="24"/>
          <w:szCs w:val="24"/>
          <w:lang w:val="uk-UA" w:eastAsia="uk-UA"/>
        </w:rPr>
        <w:t>(«Інкотермс», у редакції 2020 року).</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9338BE">
        <w:rPr>
          <w:rFonts w:ascii="Times New Roman" w:hAnsi="Times New Roman"/>
          <w:bCs/>
          <w:iCs/>
          <w:sz w:val="24"/>
          <w:szCs w:val="24"/>
          <w:lang w:val="uk-UA" w:eastAsia="uk-UA"/>
        </w:rPr>
        <w:t>Договору</w:t>
      </w:r>
      <w:r w:rsidRPr="009338BE">
        <w:rPr>
          <w:rFonts w:ascii="Times New Roman" w:hAnsi="Times New Roman"/>
          <w:sz w:val="24"/>
          <w:szCs w:val="24"/>
          <w:lang w:val="uk-UA" w:eastAsia="uk-UA"/>
        </w:rPr>
        <w:t xml:space="preserve">. </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9338BE">
        <w:rPr>
          <w:rFonts w:ascii="Times New Roman" w:hAnsi="Times New Roman"/>
          <w:bCs/>
          <w:iCs/>
          <w:sz w:val="24"/>
          <w:szCs w:val="24"/>
          <w:lang w:val="uk-UA" w:eastAsia="uk-UA"/>
        </w:rPr>
        <w:t>Договору</w:t>
      </w:r>
      <w:r w:rsidRPr="009338BE">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9338BE">
        <w:rPr>
          <w:rFonts w:ascii="Times New Roman" w:hAnsi="Times New Roman"/>
          <w:sz w:val="24"/>
          <w:szCs w:val="24"/>
          <w:lang w:val="uk-UA" w:eastAsia="uk-UA"/>
        </w:rPr>
        <w:t>.</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sz w:val="24"/>
          <w:szCs w:val="24"/>
          <w:lang w:val="uk-UA" w:eastAsia="uk-UA"/>
        </w:rPr>
        <w:t xml:space="preserve">5.10. </w:t>
      </w:r>
      <w:r w:rsidRPr="009338BE">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6. Права та обов’язки Сторін</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6.1.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 xml:space="preserve">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6.1.1.Своєчасно та у повному обсязі сплатити за поставлений Товар.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6.1.2. Прийняти Товар у порядку та строки, визначені Договором. </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6.2. </w:t>
      </w:r>
      <w:r w:rsidRPr="009338BE">
        <w:rPr>
          <w:rFonts w:ascii="Times New Roman" w:hAnsi="Times New Roman"/>
          <w:b/>
          <w:sz w:val="24"/>
          <w:szCs w:val="24"/>
          <w:lang w:val="uk-UA" w:eastAsia="uk-UA"/>
        </w:rPr>
        <w:t>Замовник</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має право:</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6.2.2. Контролювати поставку Товару у терміни, встановлені Договором.</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9338BE" w:rsidRPr="009338BE" w:rsidRDefault="009338BE" w:rsidP="009338BE">
      <w:pPr>
        <w:autoSpaceDN w:val="0"/>
        <w:adjustRightInd w:val="0"/>
        <w:ind w:firstLine="54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9338BE">
        <w:rPr>
          <w:rFonts w:ascii="Times New Roman" w:hAnsi="Times New Roman"/>
          <w:bCs/>
          <w:iCs/>
          <w:sz w:val="24"/>
          <w:szCs w:val="24"/>
          <w:lang w:val="uk-UA" w:eastAsia="uk-UA"/>
        </w:rPr>
        <w:t>Договору</w:t>
      </w:r>
      <w:r w:rsidRPr="009338BE">
        <w:rPr>
          <w:rFonts w:ascii="Times New Roman" w:hAnsi="Times New Roman"/>
          <w:bCs/>
          <w:sz w:val="24"/>
          <w:szCs w:val="24"/>
          <w:lang w:val="uk-UA" w:eastAsia="uk-UA"/>
        </w:rPr>
        <w:t>.</w:t>
      </w:r>
    </w:p>
    <w:p w:rsidR="009338BE" w:rsidRPr="009338BE" w:rsidRDefault="009338BE" w:rsidP="009338BE">
      <w:pPr>
        <w:autoSpaceDN w:val="0"/>
        <w:adjustRightInd w:val="0"/>
        <w:jc w:val="both"/>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6.3. Постачальник зобов’язується: </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 xml:space="preserve">, у строки, встановлені </w:t>
      </w:r>
      <w:r w:rsidRPr="009338BE">
        <w:rPr>
          <w:rFonts w:ascii="Times New Roman" w:hAnsi="Times New Roman"/>
          <w:bCs/>
          <w:sz w:val="24"/>
          <w:szCs w:val="24"/>
          <w:lang w:val="uk-UA" w:eastAsia="uk-UA"/>
        </w:rPr>
        <w:t>Договором</w:t>
      </w:r>
      <w:r w:rsidRPr="009338BE">
        <w:rPr>
          <w:rFonts w:ascii="Times New Roman" w:hAnsi="Times New Roman"/>
          <w:sz w:val="24"/>
          <w:szCs w:val="24"/>
          <w:lang w:val="uk-UA" w:eastAsia="uk-UA"/>
        </w:rPr>
        <w:t>.</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9338BE">
        <w:rPr>
          <w:rFonts w:ascii="Times New Roman" w:hAnsi="Times New Roman"/>
          <w:bCs/>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autoSpaceDN w:val="0"/>
        <w:adjustRightInd w:val="0"/>
        <w:jc w:val="both"/>
        <w:rPr>
          <w:rFonts w:ascii="Times New Roman" w:hAnsi="Times New Roman"/>
          <w:b/>
          <w:sz w:val="24"/>
          <w:szCs w:val="24"/>
          <w:lang w:val="uk-UA" w:eastAsia="uk-UA"/>
        </w:rPr>
      </w:pPr>
      <w:r w:rsidRPr="009338BE">
        <w:rPr>
          <w:rFonts w:ascii="Times New Roman" w:hAnsi="Times New Roman"/>
          <w:b/>
          <w:sz w:val="24"/>
          <w:szCs w:val="24"/>
          <w:lang w:val="uk-UA" w:eastAsia="uk-UA"/>
        </w:rPr>
        <w:t>6.4. Постачальник має право:</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6.4.1. Своєчасно і в повному обсязі отримувати плату за поставлений Товар.</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6.4.2. На дострокову поставку Товару.</w:t>
      </w:r>
    </w:p>
    <w:p w:rsidR="009338BE" w:rsidRPr="009338BE" w:rsidRDefault="009338BE" w:rsidP="009338BE">
      <w:pPr>
        <w:autoSpaceDN w:val="0"/>
        <w:adjustRightInd w:val="0"/>
        <w:ind w:firstLine="540"/>
        <w:jc w:val="both"/>
        <w:rPr>
          <w:rFonts w:ascii="Times New Roman" w:hAnsi="Times New Roman"/>
          <w:sz w:val="24"/>
          <w:szCs w:val="24"/>
          <w:lang w:val="uk-UA" w:eastAsia="uk-UA"/>
        </w:rPr>
      </w:pPr>
      <w:r w:rsidRPr="009338BE">
        <w:rPr>
          <w:rFonts w:ascii="Times New Roman" w:hAnsi="Times New Roman"/>
          <w:sz w:val="24"/>
          <w:szCs w:val="24"/>
          <w:lang w:val="uk-UA" w:eastAsia="uk-UA"/>
        </w:rPr>
        <w:t>6.4.3. У разі невиконання зобов’язань Замовником д</w:t>
      </w:r>
      <w:r w:rsidRPr="009338BE">
        <w:rPr>
          <w:rFonts w:ascii="Times New Roman" w:hAnsi="Times New Roman"/>
          <w:bCs/>
          <w:sz w:val="24"/>
          <w:szCs w:val="24"/>
          <w:lang w:val="uk-UA" w:eastAsia="uk-UA"/>
        </w:rPr>
        <w:t xml:space="preserve">остроково розірвати Договір, повідомивши його про це протягом </w:t>
      </w:r>
      <w:r w:rsidRPr="009338BE">
        <w:rPr>
          <w:rFonts w:ascii="Times New Roman" w:hAnsi="Times New Roman"/>
          <w:b/>
          <w:bCs/>
          <w:i/>
          <w:sz w:val="24"/>
          <w:szCs w:val="24"/>
          <w:lang w:val="uk-UA" w:eastAsia="uk-UA"/>
        </w:rPr>
        <w:t>5 (п’яти) днів</w:t>
      </w:r>
      <w:r w:rsidRPr="009338BE">
        <w:rPr>
          <w:rFonts w:ascii="Times New Roman" w:hAnsi="Times New Roman"/>
          <w:bCs/>
          <w:sz w:val="24"/>
          <w:szCs w:val="24"/>
          <w:lang w:val="uk-UA" w:eastAsia="uk-UA"/>
        </w:rPr>
        <w:t xml:space="preserve"> з моменту прийняття такого рішення. </w:t>
      </w:r>
      <w:r w:rsidRPr="009338BE">
        <w:rPr>
          <w:rFonts w:ascii="Times New Roman" w:hAnsi="Times New Roman"/>
          <w:sz w:val="24"/>
          <w:szCs w:val="24"/>
          <w:lang w:val="uk-UA" w:eastAsia="uk-UA"/>
        </w:rPr>
        <w:t>Договір вважається розірваним на двадцятий день з моменту повідомлення.</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7.</w:t>
      </w:r>
      <w:r w:rsidRPr="009338BE">
        <w:rPr>
          <w:rFonts w:ascii="Times New Roman" w:hAnsi="Times New Roman"/>
          <w:sz w:val="24"/>
          <w:szCs w:val="24"/>
          <w:lang w:val="uk-UA" w:eastAsia="uk-UA"/>
        </w:rPr>
        <w:t xml:space="preserve"> </w:t>
      </w:r>
      <w:r w:rsidRPr="009338BE">
        <w:rPr>
          <w:rFonts w:ascii="Times New Roman" w:hAnsi="Times New Roman"/>
          <w:b/>
          <w:bCs/>
          <w:sz w:val="24"/>
          <w:szCs w:val="24"/>
          <w:lang w:val="uk-UA" w:eastAsia="uk-UA"/>
        </w:rPr>
        <w:t>Відповідальність Сторін</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338BE" w:rsidRPr="009338BE" w:rsidRDefault="009338BE" w:rsidP="009338BE">
      <w:pPr>
        <w:shd w:val="clear" w:color="auto" w:fill="FFFFFF"/>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 xml:space="preserve">7.2. </w:t>
      </w:r>
      <w:r w:rsidRPr="009338BE">
        <w:rPr>
          <w:rFonts w:ascii="Times New Roman" w:hAnsi="Times New Roman"/>
          <w:sz w:val="24"/>
          <w:szCs w:val="24"/>
          <w:lang w:val="uk-UA" w:eastAsia="uk-UA"/>
        </w:rPr>
        <w:t xml:space="preserve">Замовник </w:t>
      </w:r>
      <w:r w:rsidRPr="009338BE">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9338BE">
        <w:rPr>
          <w:rFonts w:ascii="Times New Roman" w:hAnsi="Times New Roman"/>
          <w:b/>
          <w:i/>
          <w:sz w:val="24"/>
          <w:szCs w:val="24"/>
          <w:lang w:val="uk-UA" w:eastAsia="uk-UA"/>
        </w:rPr>
        <w:t>30 (тридцяти) днів</w:t>
      </w:r>
      <w:r w:rsidRPr="009338BE">
        <w:rPr>
          <w:rFonts w:ascii="Times New Roman" w:hAnsi="Times New Roman"/>
          <w:sz w:val="24"/>
          <w:szCs w:val="24"/>
          <w:lang w:val="uk-UA" w:eastAsia="uk-UA"/>
        </w:rPr>
        <w:t xml:space="preserve"> Постачальник, додатково, сплачує Замовнику штраф у розмірі </w:t>
      </w:r>
      <w:r w:rsidRPr="009338BE">
        <w:rPr>
          <w:rFonts w:ascii="Times New Roman" w:hAnsi="Times New Roman"/>
          <w:b/>
          <w:i/>
          <w:sz w:val="24"/>
          <w:szCs w:val="24"/>
          <w:lang w:val="uk-UA" w:eastAsia="uk-UA"/>
        </w:rPr>
        <w:t>5% (п’яти</w:t>
      </w:r>
      <w:r w:rsidRPr="009338BE">
        <w:rPr>
          <w:rFonts w:ascii="Times New Roman" w:hAnsi="Times New Roman"/>
          <w:i/>
          <w:sz w:val="24"/>
          <w:szCs w:val="24"/>
          <w:lang w:val="uk-UA" w:eastAsia="uk-UA"/>
        </w:rPr>
        <w:t xml:space="preserve"> </w:t>
      </w:r>
      <w:r w:rsidRPr="009338BE">
        <w:rPr>
          <w:rFonts w:ascii="Times New Roman" w:hAnsi="Times New Roman"/>
          <w:b/>
          <w:i/>
          <w:sz w:val="24"/>
          <w:szCs w:val="24"/>
          <w:lang w:val="uk-UA" w:eastAsia="uk-UA"/>
        </w:rPr>
        <w:t>відсотків)</w:t>
      </w:r>
      <w:r w:rsidRPr="009338BE">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7.4. Замовник має право виставити претензію по якості Товару на протязі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з моменту поставки Товару.</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7.5. У випадку виникнення супере</w:t>
      </w:r>
      <w:r w:rsidRPr="009338BE">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9338BE" w:rsidRPr="009338BE" w:rsidRDefault="009338BE" w:rsidP="009338BE">
      <w:pPr>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lastRenderedPageBreak/>
        <w:t>7.6 Оплата вартості експертизи Товару сплачується ініціатором проведення експертизи із наступним відшкодуванням винною Стороною.</w:t>
      </w:r>
    </w:p>
    <w:p w:rsidR="009338BE" w:rsidRPr="009338BE" w:rsidRDefault="009338BE" w:rsidP="009338BE">
      <w:pPr>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9338BE">
        <w:rPr>
          <w:rFonts w:ascii="Times New Roman" w:hAnsi="Times New Roman"/>
          <w:b/>
          <w:i/>
          <w:sz w:val="24"/>
          <w:szCs w:val="24"/>
          <w:lang w:val="uk-UA" w:eastAsia="uk-UA"/>
        </w:rPr>
        <w:t>10% (десяти відсотків)</w:t>
      </w:r>
      <w:r w:rsidRPr="009338BE">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9338BE">
        <w:rPr>
          <w:rFonts w:ascii="Times New Roman" w:hAnsi="Times New Roman"/>
          <w:color w:val="000000"/>
          <w:sz w:val="24"/>
          <w:szCs w:val="24"/>
          <w:lang w:val="uk-UA" w:eastAsia="uk-UA"/>
        </w:rPr>
        <w:t>діяла на момент нарахування пені,</w:t>
      </w:r>
      <w:r w:rsidRPr="009338BE">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8. Обставини непереборної сили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9338BE">
        <w:rPr>
          <w:rFonts w:ascii="Times New Roman" w:hAnsi="Times New Roman"/>
          <w:b/>
          <w:i/>
          <w:sz w:val="24"/>
          <w:szCs w:val="24"/>
          <w:lang w:val="uk-UA" w:eastAsia="uk-UA"/>
        </w:rPr>
        <w:t>10 (десяти) днів</w:t>
      </w:r>
      <w:r w:rsidRPr="009338BE">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9.  Вирішення спорів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10. Строк дії Договору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31.12.2023 року</w:t>
      </w:r>
    </w:p>
    <w:p w:rsidR="009338BE" w:rsidRPr="009338BE" w:rsidRDefault="009338BE" w:rsidP="009338BE">
      <w:pPr>
        <w:shd w:val="clear" w:color="auto" w:fill="FFFFFF"/>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10.2. Дія Договору припиняється при настанні однієї з умов:</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повного виконання Сторонами своїх зобов’язань за Договором;</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за згодою Сторін;</w:t>
      </w:r>
    </w:p>
    <w:p w:rsidR="009338BE" w:rsidRPr="009338BE" w:rsidRDefault="009338BE" w:rsidP="009338BE">
      <w:pPr>
        <w:numPr>
          <w:ilvl w:val="0"/>
          <w:numId w:val="24"/>
        </w:numPr>
        <w:shd w:val="clear" w:color="auto" w:fill="FFFFFF"/>
        <w:autoSpaceDE w:val="0"/>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з інших підстав, передбачених чинним законодавством України.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11. Внесення змін до Договору</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11.1. </w:t>
      </w:r>
      <w:r w:rsidRPr="009338BE">
        <w:rPr>
          <w:rFonts w:ascii="Times New Roman" w:hAnsi="Times New Roman" w:hint="eastAsia"/>
          <w:sz w:val="24"/>
          <w:szCs w:val="24"/>
          <w:lang w:val="uk-UA" w:eastAsia="uk-UA"/>
        </w:rPr>
        <w:t>Всі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доповнення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оформлюються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додатковими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11.2. </w:t>
      </w:r>
      <w:r w:rsidRPr="009338BE">
        <w:rPr>
          <w:rFonts w:ascii="Times New Roman" w:hAnsi="Times New Roman" w:hint="eastAsia"/>
          <w:sz w:val="24"/>
          <w:szCs w:val="24"/>
          <w:lang w:val="uk-UA" w:eastAsia="uk-UA"/>
        </w:rPr>
        <w:t>Додаткові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угоди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додатки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його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невід</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ємною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мають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юридичну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вони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викладені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письмовій</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формі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підписані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Сторонами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скріплені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їх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печатками</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11.3. </w:t>
      </w:r>
      <w:r w:rsidRPr="009338BE">
        <w:rPr>
          <w:rFonts w:ascii="Times New Roman" w:hAnsi="Times New Roman" w:hint="eastAsia"/>
          <w:sz w:val="24"/>
          <w:szCs w:val="24"/>
          <w:lang w:val="uk-UA" w:eastAsia="uk-UA"/>
        </w:rPr>
        <w:t>Підставами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внесення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є</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1)</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зокрема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урахуванням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фактичного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2)</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предмета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закупівлі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покращення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3)</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дії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строку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виконання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зобов’язань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виникнення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документально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підтверджених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об’єктивних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спричинили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продовження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обставин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непереборної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сили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затримки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фінансування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витрат</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Замовника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не</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призведуть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збільшення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суми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визначеної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4)</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погодження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зменшення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без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кількості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обсягу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якості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Послуг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тому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числі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разі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коливання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товару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ринку</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5)</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податків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зборів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зміною</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надання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 xml:space="preserve"> - </w:t>
      </w:r>
      <w:r w:rsidRPr="009338BE">
        <w:rPr>
          <w:rFonts w:ascii="Times New Roman" w:hAnsi="Times New Roman" w:hint="eastAsia"/>
          <w:sz w:val="24"/>
          <w:szCs w:val="24"/>
          <w:lang w:val="uk-UA" w:eastAsia="uk-UA"/>
        </w:rPr>
        <w:t>пропорційно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таких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ставок</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w:t>
      </w:r>
      <w:r w:rsidRPr="009338BE">
        <w:rPr>
          <w:rFonts w:ascii="Times New Roman" w:hAnsi="Times New Roman"/>
          <w:sz w:val="24"/>
          <w:szCs w:val="24"/>
          <w:lang w:val="uk-UA" w:eastAsia="uk-UA"/>
        </w:rPr>
        <w:t>/</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пільг</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оподаткування</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lastRenderedPageBreak/>
        <w:t>6)</w:t>
      </w:r>
      <w:r w:rsidRPr="009338BE">
        <w:rPr>
          <w:rFonts w:ascii="Times New Roman" w:hAnsi="Times New Roman"/>
          <w:sz w:val="24"/>
          <w:szCs w:val="24"/>
          <w:lang w:val="uk-UA" w:eastAsia="uk-UA"/>
        </w:rPr>
        <w:tab/>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встановленого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згідно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законодавством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органами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державної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статистики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індексу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споживчих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курсу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іноземної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валюти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біржових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котирувань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або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показників</w:t>
      </w:r>
      <w:r w:rsidRPr="009338BE">
        <w:rPr>
          <w:rFonts w:ascii="Times New Roman" w:hAnsi="Times New Roman"/>
          <w:sz w:val="24"/>
          <w:szCs w:val="24"/>
          <w:lang w:val="uk-UA" w:eastAsia="uk-UA"/>
        </w:rPr>
        <w:t xml:space="preserve"> </w:t>
      </w:r>
      <w:proofErr w:type="spellStart"/>
      <w:r w:rsidRPr="009338BE">
        <w:rPr>
          <w:rFonts w:ascii="Times New Roman" w:hAnsi="Times New Roman"/>
          <w:sz w:val="24"/>
          <w:szCs w:val="24"/>
          <w:lang w:val="uk-UA" w:eastAsia="uk-UA"/>
        </w:rPr>
        <w:t>Platts</w:t>
      </w:r>
      <w:proofErr w:type="spellEnd"/>
      <w:r w:rsidRPr="009338BE">
        <w:rPr>
          <w:rFonts w:ascii="Times New Roman" w:hAnsi="Times New Roman"/>
          <w:sz w:val="24"/>
          <w:szCs w:val="24"/>
          <w:lang w:val="uk-UA" w:eastAsia="uk-UA"/>
        </w:rPr>
        <w:t xml:space="preserve">, ARGUS </w:t>
      </w:r>
      <w:r w:rsidRPr="009338BE">
        <w:rPr>
          <w:rFonts w:ascii="Times New Roman" w:hAnsi="Times New Roman" w:hint="eastAsia"/>
          <w:sz w:val="24"/>
          <w:szCs w:val="24"/>
          <w:lang w:val="uk-UA" w:eastAsia="uk-UA"/>
        </w:rPr>
        <w:t>регульованих</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цін</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тарифів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нормативів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що</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застосовуються</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Договорі</w:t>
      </w:r>
      <w:r w:rsidRPr="009338BE">
        <w:rPr>
          <w:rFonts w:ascii="Times New Roman" w:hAnsi="Times New Roman"/>
          <w:sz w:val="24"/>
          <w:szCs w:val="24"/>
          <w:lang w:val="uk-UA" w:eastAsia="uk-UA"/>
        </w:rPr>
        <w:t>.</w:t>
      </w:r>
    </w:p>
    <w:p w:rsidR="009338BE" w:rsidRPr="009338BE" w:rsidRDefault="009338BE" w:rsidP="009338BE">
      <w:pPr>
        <w:ind w:firstLine="426"/>
        <w:jc w:val="both"/>
        <w:rPr>
          <w:rFonts w:ascii="Times New Roman" w:hAnsi="Times New Roman"/>
          <w:sz w:val="24"/>
          <w:szCs w:val="24"/>
          <w:lang w:val="uk-UA" w:eastAsia="uk-UA"/>
        </w:rPr>
      </w:pPr>
      <w:r w:rsidRPr="009338BE">
        <w:rPr>
          <w:rFonts w:ascii="Times New Roman" w:hAnsi="Times New Roman"/>
          <w:sz w:val="24"/>
          <w:szCs w:val="24"/>
          <w:lang w:val="uk-UA" w:eastAsia="uk-UA"/>
        </w:rPr>
        <w:t xml:space="preserve">7) </w:t>
      </w:r>
      <w:r w:rsidRPr="009338BE">
        <w:rPr>
          <w:rFonts w:ascii="Times New Roman" w:hAnsi="Times New Roman" w:hint="eastAsia"/>
          <w:sz w:val="24"/>
          <w:szCs w:val="24"/>
          <w:lang w:val="uk-UA" w:eastAsia="uk-UA"/>
        </w:rPr>
        <w:t>зміни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умов</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зв’язку</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із</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застосуванням</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положень</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частини</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шостої</w:t>
      </w:r>
      <w:r w:rsidRPr="009338BE">
        <w:rPr>
          <w:rFonts w:ascii="Times New Roman" w:hAnsi="Times New Roman"/>
          <w:sz w:val="24"/>
          <w:szCs w:val="24"/>
          <w:lang w:val="uk-UA" w:eastAsia="uk-UA"/>
        </w:rPr>
        <w:t xml:space="preserve"> </w:t>
      </w:r>
      <w:r w:rsidRPr="009338BE">
        <w:rPr>
          <w:rFonts w:ascii="Times New Roman" w:hAnsi="Times New Roman" w:hint="eastAsia"/>
          <w:sz w:val="24"/>
          <w:szCs w:val="24"/>
          <w:lang w:val="uk-UA" w:eastAsia="uk-UA"/>
        </w:rPr>
        <w:t>статті</w:t>
      </w:r>
      <w:r w:rsidRPr="009338BE">
        <w:rPr>
          <w:rFonts w:ascii="Times New Roman" w:hAnsi="Times New Roman"/>
          <w:sz w:val="24"/>
          <w:szCs w:val="24"/>
          <w:lang w:val="uk-UA" w:eastAsia="uk-UA"/>
        </w:rPr>
        <w:t xml:space="preserve"> 41 </w:t>
      </w:r>
      <w:r w:rsidRPr="009338BE">
        <w:rPr>
          <w:rFonts w:ascii="Times New Roman" w:hAnsi="Times New Roman" w:hint="eastAsia"/>
          <w:sz w:val="24"/>
          <w:szCs w:val="24"/>
          <w:lang w:val="uk-UA" w:eastAsia="uk-UA"/>
        </w:rPr>
        <w:t>Закону</w:t>
      </w:r>
      <w:r w:rsidRPr="009338BE">
        <w:rPr>
          <w:rFonts w:ascii="Times New Roman" w:hAnsi="Times New Roman"/>
          <w:sz w:val="24"/>
          <w:szCs w:val="24"/>
          <w:lang w:val="uk-UA" w:eastAsia="uk-UA"/>
        </w:rPr>
        <w:t>.</w:t>
      </w: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sz w:val="24"/>
          <w:szCs w:val="24"/>
          <w:lang w:val="uk-UA" w:eastAsia="uk-UA"/>
        </w:rPr>
        <w:t>12.</w:t>
      </w:r>
      <w:r w:rsidRPr="009338BE">
        <w:rPr>
          <w:rFonts w:ascii="Times New Roman" w:hAnsi="Times New Roman"/>
          <w:sz w:val="24"/>
          <w:szCs w:val="24"/>
          <w:lang w:val="uk-UA" w:eastAsia="uk-UA"/>
        </w:rPr>
        <w:t xml:space="preserve"> </w:t>
      </w:r>
      <w:r w:rsidRPr="009338BE">
        <w:rPr>
          <w:rFonts w:ascii="Times New Roman" w:hAnsi="Times New Roman"/>
          <w:b/>
          <w:color w:val="000000"/>
          <w:sz w:val="24"/>
          <w:szCs w:val="24"/>
          <w:lang w:val="uk-UA" w:eastAsia="uk-UA"/>
        </w:rPr>
        <w:t>Порядок зміни умов договору</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338BE" w:rsidRPr="009338BE" w:rsidRDefault="009338BE" w:rsidP="009338BE">
      <w:pPr>
        <w:ind w:firstLine="708"/>
        <w:jc w:val="both"/>
        <w:rPr>
          <w:rFonts w:ascii="Times New Roman" w:hAnsi="Times New Roman"/>
          <w:sz w:val="24"/>
          <w:szCs w:val="24"/>
          <w:lang w:val="uk-UA" w:eastAsia="uk-UA"/>
        </w:rPr>
      </w:pPr>
      <w:r w:rsidRPr="009338BE">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338BE" w:rsidRPr="009338BE" w:rsidRDefault="009338BE" w:rsidP="009338BE">
      <w:pPr>
        <w:ind w:firstLine="708"/>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13. Інші умови</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338BE" w:rsidRPr="009338BE" w:rsidRDefault="009338BE" w:rsidP="009338BE">
      <w:pPr>
        <w:autoSpaceDN w:val="0"/>
        <w:adjustRightInd w:val="0"/>
        <w:jc w:val="both"/>
        <w:rPr>
          <w:rFonts w:ascii="Times New Roman" w:hAnsi="Times New Roman"/>
          <w:sz w:val="24"/>
          <w:szCs w:val="24"/>
          <w:lang w:val="uk-UA" w:eastAsia="uk-UA"/>
        </w:rPr>
      </w:pPr>
      <w:r w:rsidRPr="009338BE">
        <w:rPr>
          <w:rFonts w:ascii="Times New Roman" w:hAnsi="Times New Roman"/>
          <w:sz w:val="24"/>
          <w:szCs w:val="24"/>
          <w:lang w:val="uk-UA" w:eastAsia="uk-UA"/>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338BE" w:rsidRPr="009338BE" w:rsidRDefault="009338BE" w:rsidP="009338BE">
      <w:pPr>
        <w:autoSpaceDN w:val="0"/>
        <w:adjustRightInd w:val="0"/>
        <w:jc w:val="both"/>
        <w:rPr>
          <w:rFonts w:ascii="Times New Roman" w:hAnsi="Times New Roman"/>
          <w:color w:val="000000"/>
          <w:sz w:val="24"/>
          <w:szCs w:val="24"/>
          <w:lang w:val="uk-UA" w:eastAsia="uk-UA"/>
        </w:rPr>
      </w:pPr>
      <w:r w:rsidRPr="009338BE">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14. Додатки до Договору</w:t>
      </w:r>
    </w:p>
    <w:p w:rsidR="009338BE" w:rsidRPr="009338BE" w:rsidRDefault="009338BE" w:rsidP="009338BE">
      <w:pPr>
        <w:autoSpaceDN w:val="0"/>
        <w:adjustRightInd w:val="0"/>
        <w:jc w:val="both"/>
        <w:rPr>
          <w:rFonts w:ascii="Times New Roman" w:hAnsi="Times New Roman"/>
          <w:bCs/>
          <w:sz w:val="24"/>
          <w:szCs w:val="24"/>
          <w:lang w:val="uk-UA" w:eastAsia="uk-UA"/>
        </w:rPr>
      </w:pPr>
      <w:r w:rsidRPr="009338BE">
        <w:rPr>
          <w:rFonts w:ascii="Times New Roman" w:hAnsi="Times New Roman"/>
          <w:bCs/>
          <w:sz w:val="24"/>
          <w:szCs w:val="24"/>
          <w:lang w:val="uk-UA" w:eastAsia="uk-UA"/>
        </w:rPr>
        <w:t>14.1. Додаток №1 Специфікація Товару.</w:t>
      </w:r>
    </w:p>
    <w:p w:rsidR="009338BE" w:rsidRPr="009338BE" w:rsidRDefault="009338BE" w:rsidP="009338BE">
      <w:pPr>
        <w:autoSpaceDN w:val="0"/>
        <w:adjustRightInd w:val="0"/>
        <w:jc w:val="both"/>
        <w:rPr>
          <w:rFonts w:ascii="Times New Roman" w:hAnsi="Times New Roman"/>
          <w:bCs/>
          <w:sz w:val="24"/>
          <w:szCs w:val="24"/>
          <w:lang w:val="uk-UA" w:eastAsia="uk-UA"/>
        </w:rPr>
      </w:pPr>
    </w:p>
    <w:p w:rsidR="009338BE" w:rsidRPr="009338BE" w:rsidRDefault="009338BE" w:rsidP="009338BE">
      <w:pPr>
        <w:jc w:val="center"/>
        <w:rPr>
          <w:rFonts w:ascii="Times New Roman" w:hAnsi="Times New Roman"/>
          <w:sz w:val="24"/>
          <w:szCs w:val="24"/>
          <w:lang w:val="uk-UA" w:eastAsia="uk-UA"/>
        </w:rPr>
      </w:pPr>
      <w:r w:rsidRPr="009338BE">
        <w:rPr>
          <w:rFonts w:ascii="Times New Roman" w:hAnsi="Times New Roman"/>
          <w:b/>
          <w:bCs/>
          <w:sz w:val="24"/>
          <w:szCs w:val="24"/>
          <w:lang w:val="uk-UA" w:eastAsia="uk-UA"/>
        </w:rPr>
        <w:t>14. Місцезнаходження та банківські реквізити Сторін</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keepNext/>
        <w:autoSpaceDN w:val="0"/>
        <w:adjustRightInd w:val="0"/>
        <w:jc w:val="center"/>
        <w:outlineLvl w:val="0"/>
        <w:rPr>
          <w:rFonts w:ascii="Times New Roman" w:hAnsi="Times New Roman"/>
          <w:b/>
          <w:bCs/>
          <w:kern w:val="32"/>
          <w:sz w:val="24"/>
          <w:szCs w:val="24"/>
          <w:lang w:val="uk-UA" w:eastAsia="uk-UA"/>
        </w:rPr>
      </w:pPr>
      <w:r w:rsidRPr="009338BE">
        <w:rPr>
          <w:rFonts w:ascii="Times New Roman" w:hAnsi="Times New Roman"/>
          <w:b/>
          <w:bCs/>
          <w:kern w:val="32"/>
          <w:sz w:val="24"/>
          <w:szCs w:val="24"/>
          <w:lang w:val="uk-UA" w:eastAsia="uk-UA"/>
        </w:rPr>
        <w:t>ЗАМОВНИК                                                                      ПОСТАЧАЛЬНИК</w:t>
      </w:r>
    </w:p>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rPr>
          <w:rFonts w:ascii="Times New Roman" w:hAnsi="Times New Roman"/>
          <w:b/>
          <w:sz w:val="24"/>
          <w:szCs w:val="24"/>
          <w:lang w:val="uk-UA" w:eastAsia="uk-UA"/>
        </w:rPr>
      </w:pPr>
    </w:p>
    <w:p w:rsidR="009338BE" w:rsidRPr="009338BE" w:rsidRDefault="009338BE" w:rsidP="009338BE">
      <w:pPr>
        <w:autoSpaceDN w:val="0"/>
        <w:adjustRightInd w:val="0"/>
        <w:jc w:val="right"/>
        <w:rPr>
          <w:rFonts w:ascii="Times New Roman" w:hAnsi="Times New Roman"/>
          <w:b/>
          <w:sz w:val="24"/>
          <w:szCs w:val="24"/>
          <w:lang w:val="uk-UA" w:eastAsia="uk-UA"/>
        </w:rPr>
      </w:pPr>
      <w:r w:rsidRPr="009338BE">
        <w:rPr>
          <w:rFonts w:ascii="Times New Roman" w:hAnsi="Times New Roman"/>
          <w:b/>
          <w:sz w:val="24"/>
          <w:szCs w:val="24"/>
          <w:lang w:val="uk-UA" w:eastAsia="uk-UA"/>
        </w:rPr>
        <w:lastRenderedPageBreak/>
        <w:t xml:space="preserve">ДОДАТОК № 1  </w:t>
      </w:r>
    </w:p>
    <w:p w:rsidR="009338BE" w:rsidRPr="009338BE" w:rsidRDefault="009338BE" w:rsidP="009338BE">
      <w:pPr>
        <w:autoSpaceDN w:val="0"/>
        <w:adjustRightInd w:val="0"/>
        <w:jc w:val="right"/>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СПЕЦИФІКАЦІЯ </w:t>
      </w:r>
    </w:p>
    <w:p w:rsidR="009338BE" w:rsidRPr="009338BE" w:rsidRDefault="009338BE" w:rsidP="009338BE">
      <w:pPr>
        <w:autoSpaceDN w:val="0"/>
        <w:adjustRightInd w:val="0"/>
        <w:jc w:val="center"/>
        <w:rPr>
          <w:rFonts w:ascii="Times New Roman" w:hAnsi="Times New Roman"/>
          <w:b/>
          <w:sz w:val="24"/>
          <w:szCs w:val="24"/>
          <w:lang w:val="uk-UA" w:eastAsia="uk-UA"/>
        </w:rPr>
      </w:pPr>
      <w:r w:rsidRPr="009338BE">
        <w:rPr>
          <w:rFonts w:ascii="Times New Roman" w:hAnsi="Times New Roman"/>
          <w:b/>
          <w:sz w:val="24"/>
          <w:szCs w:val="24"/>
          <w:lang w:val="uk-UA" w:eastAsia="uk-UA"/>
        </w:rPr>
        <w:t xml:space="preserve">ДО ДОГОВОРУ ПОСТАВКИ  №____ від ___________2023 р.  </w:t>
      </w:r>
    </w:p>
    <w:tbl>
      <w:tblPr>
        <w:tblpPr w:leftFromText="180" w:rightFromText="180" w:vertAnchor="text" w:horzAnchor="margin" w:tblpY="3"/>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7"/>
        <w:gridCol w:w="4112"/>
        <w:gridCol w:w="1480"/>
        <w:gridCol w:w="1627"/>
        <w:gridCol w:w="1628"/>
        <w:gridCol w:w="1478"/>
      </w:tblGrid>
      <w:tr w:rsidR="009338BE" w:rsidRPr="009338BE" w:rsidTr="00170EF8">
        <w:trPr>
          <w:trHeight w:val="974"/>
        </w:trPr>
        <w:tc>
          <w:tcPr>
            <w:tcW w:w="49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w:t>
            </w: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Назва </w:t>
            </w:r>
          </w:p>
        </w:tc>
        <w:tc>
          <w:tcPr>
            <w:tcW w:w="1480"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Одиниця виміру</w:t>
            </w:r>
          </w:p>
        </w:tc>
        <w:tc>
          <w:tcPr>
            <w:tcW w:w="1627"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Орієнтовна кількість*</w:t>
            </w:r>
          </w:p>
        </w:tc>
        <w:tc>
          <w:tcPr>
            <w:tcW w:w="162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Ціна за одиницю, з ПДВ, грн.</w:t>
            </w:r>
          </w:p>
        </w:tc>
        <w:tc>
          <w:tcPr>
            <w:tcW w:w="1478"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autoSpaceDN w:val="0"/>
              <w:adjustRightInd w:val="0"/>
              <w:jc w:val="cente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з ПДВ, грн.</w:t>
            </w: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r w:rsidRPr="009338BE">
              <w:rPr>
                <w:rFonts w:ascii="Times New Roman" w:hAnsi="Times New Roman"/>
                <w:bCs/>
                <w:sz w:val="24"/>
                <w:szCs w:val="24"/>
                <w:lang w:val="uk-UA" w:eastAsia="uk-UA"/>
              </w:rPr>
              <w:t>1.</w:t>
            </w:r>
          </w:p>
        </w:tc>
        <w:tc>
          <w:tcPr>
            <w:tcW w:w="4112"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170EF8">
        <w:trPr>
          <w:trHeight w:val="169"/>
        </w:trPr>
        <w:tc>
          <w:tcPr>
            <w:tcW w:w="49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sz w:val="24"/>
                <w:szCs w:val="24"/>
                <w:lang w:val="uk-UA" w:eastAsia="uk-UA"/>
              </w:rPr>
            </w:pPr>
          </w:p>
        </w:tc>
        <w:tc>
          <w:tcPr>
            <w:tcW w:w="4112" w:type="dxa"/>
            <w:tcBorders>
              <w:top w:val="single" w:sz="4" w:space="0" w:color="auto"/>
              <w:left w:val="single" w:sz="4" w:space="0" w:color="auto"/>
              <w:bottom w:val="single" w:sz="4" w:space="0" w:color="auto"/>
              <w:right w:val="single" w:sz="4" w:space="0" w:color="auto"/>
            </w:tcBorders>
          </w:tcPr>
          <w:p w:rsidR="009338BE" w:rsidRPr="009338BE" w:rsidRDefault="009338BE" w:rsidP="009338BE">
            <w:pPr>
              <w:jc w:val="right"/>
              <w:rPr>
                <w:rFonts w:ascii="Times New Roman" w:hAnsi="Times New Roman"/>
                <w:b/>
                <w:bCs/>
                <w:sz w:val="24"/>
                <w:szCs w:val="24"/>
                <w:lang w:val="uk-UA" w:eastAsia="uk-UA"/>
              </w:rPr>
            </w:pPr>
            <w:r w:rsidRPr="009338BE">
              <w:rPr>
                <w:rFonts w:ascii="Times New Roman" w:hAnsi="Times New Roman"/>
                <w:b/>
                <w:bCs/>
                <w:sz w:val="24"/>
                <w:szCs w:val="24"/>
                <w:lang w:val="uk-UA" w:eastAsia="uk-UA"/>
              </w:rPr>
              <w:t xml:space="preserve">                                 ПДВ, грн.</w:t>
            </w:r>
          </w:p>
        </w:tc>
        <w:tc>
          <w:tcPr>
            <w:tcW w:w="1480"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7"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sz w:val="24"/>
                <w:szCs w:val="24"/>
                <w:lang w:val="uk-UA" w:eastAsia="uk-UA"/>
              </w:rPr>
            </w:pPr>
          </w:p>
        </w:tc>
        <w:tc>
          <w:tcPr>
            <w:tcW w:w="162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c>
          <w:tcPr>
            <w:tcW w:w="1478" w:type="dxa"/>
            <w:tcBorders>
              <w:top w:val="single" w:sz="4" w:space="0" w:color="auto"/>
              <w:left w:val="single" w:sz="4" w:space="0" w:color="auto"/>
              <w:bottom w:val="single" w:sz="4" w:space="0" w:color="auto"/>
              <w:right w:val="single" w:sz="4" w:space="0" w:color="auto"/>
            </w:tcBorders>
            <w:vAlign w:val="center"/>
          </w:tcPr>
          <w:p w:rsidR="009338BE" w:rsidRPr="009338BE" w:rsidRDefault="009338BE" w:rsidP="009338BE">
            <w:pPr>
              <w:autoSpaceDN w:val="0"/>
              <w:adjustRightInd w:val="0"/>
              <w:jc w:val="center"/>
              <w:rPr>
                <w:rFonts w:ascii="Times New Roman" w:hAnsi="Times New Roman"/>
                <w:bCs/>
                <w:color w:val="000000"/>
                <w:sz w:val="24"/>
                <w:szCs w:val="24"/>
                <w:lang w:val="uk-UA" w:eastAsia="uk-UA"/>
              </w:rPr>
            </w:pPr>
          </w:p>
        </w:tc>
      </w:tr>
      <w:tr w:rsidR="009338BE" w:rsidRPr="009338BE" w:rsidTr="007D3259">
        <w:trPr>
          <w:trHeight w:val="169"/>
        </w:trPr>
        <w:tc>
          <w:tcPr>
            <w:tcW w:w="10822" w:type="dxa"/>
            <w:gridSpan w:val="6"/>
          </w:tcPr>
          <w:p w:rsidR="009338BE" w:rsidRPr="009338BE" w:rsidRDefault="009338BE" w:rsidP="009338BE">
            <w:pPr>
              <w:rPr>
                <w:rFonts w:ascii="Times New Roman" w:hAnsi="Times New Roman"/>
                <w:b/>
                <w:bCs/>
                <w:sz w:val="24"/>
                <w:szCs w:val="24"/>
                <w:lang w:val="uk-UA" w:eastAsia="uk-UA"/>
              </w:rPr>
            </w:pPr>
            <w:r w:rsidRPr="009338BE">
              <w:rPr>
                <w:rFonts w:ascii="Times New Roman" w:hAnsi="Times New Roman"/>
                <w:b/>
                <w:bCs/>
                <w:sz w:val="24"/>
                <w:szCs w:val="24"/>
                <w:lang w:val="uk-UA" w:eastAsia="uk-UA"/>
              </w:rPr>
              <w:t>Загальна вартість (сума прописом), в тому числі ПДВ __________</w:t>
            </w:r>
          </w:p>
        </w:tc>
      </w:tr>
    </w:tbl>
    <w:p w:rsidR="009338BE" w:rsidRPr="009338BE" w:rsidRDefault="009338BE" w:rsidP="009338BE">
      <w:pPr>
        <w:ind w:right="142"/>
        <w:rPr>
          <w:rFonts w:ascii="Calibri" w:hAnsi="Calibri"/>
          <w:sz w:val="24"/>
          <w:szCs w:val="24"/>
          <w:lang w:val="uk-UA" w:eastAsia="uk-UA"/>
        </w:rPr>
      </w:pPr>
    </w:p>
    <w:p w:rsidR="009338BE" w:rsidRPr="009338BE" w:rsidRDefault="009338BE" w:rsidP="009338BE">
      <w:pPr>
        <w:autoSpaceDN w:val="0"/>
        <w:adjustRightInd w:val="0"/>
        <w:jc w:val="both"/>
        <w:rPr>
          <w:rFonts w:ascii="Times New Roman" w:hAnsi="Times New Roman"/>
          <w:sz w:val="24"/>
          <w:szCs w:val="24"/>
          <w:lang w:val="uk-UA" w:eastAsia="uk-UA"/>
        </w:rPr>
      </w:pPr>
    </w:p>
    <w:p w:rsidR="009338BE" w:rsidRPr="009338BE" w:rsidRDefault="009338BE" w:rsidP="009338BE">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9338BE" w:rsidRPr="009338BE" w:rsidTr="009B3BE4">
        <w:tc>
          <w:tcPr>
            <w:tcW w:w="4951" w:type="dxa"/>
          </w:tcPr>
          <w:p w:rsidR="009338BE" w:rsidRPr="009338BE" w:rsidRDefault="009338BE" w:rsidP="009338BE">
            <w:pPr>
              <w:keepNext/>
              <w:autoSpaceDN w:val="0"/>
              <w:adjustRightInd w:val="0"/>
              <w:outlineLvl w:val="0"/>
              <w:rPr>
                <w:rFonts w:ascii="Times New Roman" w:hAnsi="Times New Roman"/>
                <w:b/>
                <w:bCs/>
                <w:kern w:val="32"/>
                <w:sz w:val="24"/>
                <w:szCs w:val="24"/>
                <w:u w:val="single"/>
                <w:lang w:val="uk-UA" w:eastAsia="uk-UA"/>
              </w:rPr>
            </w:pPr>
            <w:r w:rsidRPr="009338BE">
              <w:rPr>
                <w:rFonts w:ascii="Times New Roman" w:hAnsi="Times New Roman"/>
                <w:sz w:val="24"/>
                <w:szCs w:val="24"/>
                <w:lang w:val="uk-UA" w:eastAsia="uk-UA"/>
              </w:rPr>
              <w:t xml:space="preserve">   </w:t>
            </w:r>
            <w:r w:rsidRPr="009338BE">
              <w:rPr>
                <w:rFonts w:ascii="Times New Roman" w:hAnsi="Times New Roman"/>
                <w:b/>
                <w:bCs/>
                <w:kern w:val="32"/>
                <w:sz w:val="24"/>
                <w:szCs w:val="24"/>
                <w:u w:val="single"/>
                <w:lang w:val="uk-UA" w:eastAsia="uk-UA"/>
              </w:rPr>
              <w:t>ЗАМОВНИК</w:t>
            </w:r>
          </w:p>
          <w:p w:rsidR="009338BE" w:rsidRPr="009338BE" w:rsidRDefault="009338BE" w:rsidP="009338BE">
            <w:pPr>
              <w:autoSpaceDN w:val="0"/>
              <w:adjustRightInd w:val="0"/>
              <w:rPr>
                <w:rFonts w:ascii="Times New Roman" w:hAnsi="Times New Roman"/>
                <w:bCs/>
                <w:sz w:val="24"/>
                <w:szCs w:val="24"/>
                <w:lang w:val="uk-UA" w:eastAsia="uk-UA"/>
              </w:rPr>
            </w:pPr>
          </w:p>
          <w:p w:rsidR="009338BE" w:rsidRPr="009338BE" w:rsidRDefault="009338BE" w:rsidP="009338BE">
            <w:pPr>
              <w:autoSpaceDN w:val="0"/>
              <w:adjustRightInd w:val="0"/>
              <w:rPr>
                <w:rFonts w:ascii="Times New Roman" w:hAnsi="Times New Roman"/>
                <w:sz w:val="24"/>
                <w:szCs w:val="24"/>
                <w:lang w:val="uk-UA" w:eastAsia="uk-UA"/>
              </w:rPr>
            </w:pPr>
          </w:p>
        </w:tc>
        <w:tc>
          <w:tcPr>
            <w:tcW w:w="4951" w:type="dxa"/>
          </w:tcPr>
          <w:p w:rsidR="009338BE" w:rsidRPr="009338BE" w:rsidRDefault="009338BE" w:rsidP="009338BE">
            <w:pPr>
              <w:keepNext/>
              <w:autoSpaceDN w:val="0"/>
              <w:adjustRightInd w:val="0"/>
              <w:jc w:val="center"/>
              <w:outlineLvl w:val="0"/>
              <w:rPr>
                <w:rFonts w:ascii="Times New Roman" w:hAnsi="Times New Roman"/>
                <w:b/>
                <w:bCs/>
                <w:kern w:val="32"/>
                <w:sz w:val="24"/>
                <w:szCs w:val="24"/>
                <w:u w:val="single"/>
                <w:lang w:val="uk-UA" w:eastAsia="uk-UA"/>
              </w:rPr>
            </w:pPr>
            <w:r w:rsidRPr="009338BE">
              <w:rPr>
                <w:rFonts w:ascii="Times New Roman" w:hAnsi="Times New Roman"/>
                <w:b/>
                <w:bCs/>
                <w:kern w:val="32"/>
                <w:sz w:val="24"/>
                <w:szCs w:val="24"/>
                <w:u w:val="single"/>
                <w:lang w:val="uk-UA" w:eastAsia="uk-UA"/>
              </w:rPr>
              <w:t>ПОСТАЧАЛЬНИК</w:t>
            </w:r>
          </w:p>
          <w:p w:rsidR="009338BE" w:rsidRPr="009338BE" w:rsidRDefault="009338BE" w:rsidP="009338BE">
            <w:pPr>
              <w:autoSpaceDN w:val="0"/>
              <w:adjustRightInd w:val="0"/>
              <w:rPr>
                <w:rFonts w:ascii="Times New Roman" w:hAnsi="Times New Roman"/>
                <w:sz w:val="24"/>
                <w:szCs w:val="24"/>
                <w:lang w:val="uk-UA" w:eastAsia="uk-UA"/>
              </w:rPr>
            </w:pPr>
          </w:p>
          <w:p w:rsidR="009338BE" w:rsidRPr="009338BE" w:rsidRDefault="009338BE" w:rsidP="009338BE">
            <w:pPr>
              <w:rPr>
                <w:rFonts w:ascii="Times New Roman" w:hAnsi="Times New Roman"/>
                <w:bCs/>
                <w:iCs/>
                <w:sz w:val="24"/>
                <w:szCs w:val="24"/>
                <w:lang w:val="uk-UA" w:eastAsia="uk-UA"/>
              </w:rPr>
            </w:pPr>
          </w:p>
        </w:tc>
      </w:tr>
    </w:tbl>
    <w:p w:rsidR="001C29CC" w:rsidRPr="007A6BFC" w:rsidRDefault="001C29CC" w:rsidP="007A6BFC">
      <w:pPr>
        <w:keepLines/>
        <w:spacing w:after="60"/>
        <w:contextualSpacing/>
        <w:jc w:val="right"/>
        <w:rPr>
          <w:rFonts w:ascii="Times New Roman" w:hAnsi="Times New Roman"/>
          <w:b/>
          <w:bCs/>
          <w:noProof/>
          <w:snapToGrid w:val="0"/>
          <w:color w:val="000000"/>
          <w:sz w:val="24"/>
          <w:szCs w:val="24"/>
          <w:lang w:val="uk-UA" w:eastAsia="uk-UA"/>
        </w:rPr>
      </w:pPr>
    </w:p>
    <w:sectPr w:rsidR="001C29CC" w:rsidRPr="007A6BFC" w:rsidSect="005E42B4">
      <w:headerReference w:type="default" r:id="rId13"/>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B3" w:rsidRDefault="000F20B3">
      <w:r>
        <w:separator/>
      </w:r>
    </w:p>
  </w:endnote>
  <w:endnote w:type="continuationSeparator" w:id="0">
    <w:p w:rsidR="000F20B3" w:rsidRDefault="000F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20B3" w:rsidRDefault="000F20B3"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6F20F2" w:rsidRDefault="000F20B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0C2A0D">
      <w:rPr>
        <w:rStyle w:val="a9"/>
        <w:rFonts w:ascii="Times New Roman" w:hAnsi="Times New Roman"/>
        <w:noProof/>
      </w:rPr>
      <w:t>31</w:t>
    </w:r>
    <w:r w:rsidRPr="006F20F2">
      <w:rPr>
        <w:rStyle w:val="a9"/>
        <w:rFonts w:ascii="Times New Roman" w:hAnsi="Times New Roman"/>
      </w:rPr>
      <w:fldChar w:fldCharType="end"/>
    </w:r>
  </w:p>
  <w:p w:rsidR="000F20B3" w:rsidRPr="008F4BF8" w:rsidRDefault="000F20B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B3" w:rsidRDefault="000F20B3">
      <w:r>
        <w:separator/>
      </w:r>
    </w:p>
  </w:footnote>
  <w:footnote w:type="continuationSeparator" w:id="0">
    <w:p w:rsidR="000F20B3" w:rsidRDefault="000F2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Default="000F20B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20B3" w:rsidRDefault="000F20B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B3" w:rsidRPr="00823039" w:rsidRDefault="000F20B3">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5"/>
  </w:num>
  <w:num w:numId="3">
    <w:abstractNumId w:val="10"/>
  </w:num>
  <w:num w:numId="4">
    <w:abstractNumId w:val="0"/>
  </w:num>
  <w:num w:numId="5">
    <w:abstractNumId w:val="16"/>
  </w:num>
  <w:num w:numId="6">
    <w:abstractNumId w:val="14"/>
  </w:num>
  <w:num w:numId="7">
    <w:abstractNumId w:val="13"/>
  </w:num>
  <w:num w:numId="8">
    <w:abstractNumId w:val="17"/>
  </w:num>
  <w:num w:numId="9">
    <w:abstractNumId w:val="7"/>
  </w:num>
  <w:num w:numId="10">
    <w:abstractNumId w:val="9"/>
  </w:num>
  <w:num w:numId="11">
    <w:abstractNumId w:val="8"/>
  </w:num>
  <w:num w:numId="12">
    <w:abstractNumId w:val="11"/>
  </w:num>
  <w:num w:numId="13">
    <w:abstractNumId w:val="21"/>
  </w:num>
  <w:num w:numId="14">
    <w:abstractNumId w:val="20"/>
  </w:num>
  <w:num w:numId="15">
    <w:abstractNumId w:val="23"/>
  </w:num>
  <w:num w:numId="16">
    <w:abstractNumId w:val="1"/>
  </w:num>
  <w:num w:numId="17">
    <w:abstractNumId w:val="24"/>
  </w:num>
  <w:num w:numId="18">
    <w:abstractNumId w:val="2"/>
  </w:num>
  <w:num w:numId="19">
    <w:abstractNumId w:val="3"/>
  </w:num>
  <w:num w:numId="20">
    <w:abstractNumId w:val="4"/>
  </w:num>
  <w:num w:numId="21">
    <w:abstractNumId w:val="5"/>
  </w:num>
  <w:num w:numId="22">
    <w:abstractNumId w:val="6"/>
  </w:num>
  <w:num w:numId="23">
    <w:abstractNumId w:val="22"/>
  </w:num>
  <w:num w:numId="24">
    <w:abstractNumId w:val="18"/>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2A0D"/>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0EF8"/>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0AA4"/>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4E4A"/>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22FE"/>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D11E3D"/>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9">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D3CB-6DBA-406C-8CBE-67510C5D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31</Pages>
  <Words>56629</Words>
  <Characters>32279</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Карпенко</cp:lastModifiedBy>
  <cp:revision>12</cp:revision>
  <cp:lastPrinted>2022-02-14T14:31:00Z</cp:lastPrinted>
  <dcterms:created xsi:type="dcterms:W3CDTF">2021-08-03T10:37:00Z</dcterms:created>
  <dcterms:modified xsi:type="dcterms:W3CDTF">2022-12-30T21:23:00Z</dcterms:modified>
</cp:coreProperties>
</file>