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99E0" w14:textId="2BFCD555" w:rsidR="00474102" w:rsidRPr="007E4139" w:rsidRDefault="007321C6" w:rsidP="007E4139">
      <w:pPr>
        <w:spacing w:after="0" w:line="240" w:lineRule="auto"/>
        <w:jc w:val="right"/>
        <w:rPr>
          <w:rFonts w:ascii="Times New Roman" w:hAnsi="Times New Roman" w:cs="Times New Roman"/>
          <w:b/>
          <w:bCs/>
          <w:sz w:val="24"/>
          <w:szCs w:val="24"/>
        </w:rPr>
      </w:pPr>
      <w:r w:rsidRPr="007E4139">
        <w:rPr>
          <w:rFonts w:ascii="Times New Roman" w:hAnsi="Times New Roman" w:cs="Times New Roman"/>
          <w:b/>
          <w:bCs/>
          <w:sz w:val="24"/>
          <w:szCs w:val="24"/>
        </w:rPr>
        <w:t>ДОДАТОК №2</w:t>
      </w:r>
    </w:p>
    <w:p w14:paraId="23958186" w14:textId="36771A71" w:rsidR="007750B3" w:rsidRPr="007E4139" w:rsidRDefault="007321C6" w:rsidP="007E4139">
      <w:pPr>
        <w:spacing w:after="0" w:line="240" w:lineRule="auto"/>
        <w:jc w:val="center"/>
        <w:rPr>
          <w:rFonts w:ascii="Times New Roman" w:hAnsi="Times New Roman" w:cs="Times New Roman"/>
          <w:b/>
          <w:bCs/>
          <w:sz w:val="24"/>
          <w:szCs w:val="24"/>
        </w:rPr>
      </w:pPr>
      <w:r w:rsidRPr="007E4139">
        <w:rPr>
          <w:rFonts w:ascii="Times New Roman" w:hAnsi="Times New Roman" w:cs="Times New Roman"/>
          <w:b/>
          <w:bCs/>
          <w:sz w:val="24"/>
          <w:szCs w:val="24"/>
        </w:rPr>
        <w:t>Технічна специфікація</w:t>
      </w:r>
    </w:p>
    <w:p w14:paraId="1D90E630" w14:textId="3996B138" w:rsidR="007321C6" w:rsidRPr="007E4139" w:rsidRDefault="007321C6" w:rsidP="007E4139">
      <w:pPr>
        <w:spacing w:after="0" w:line="240" w:lineRule="auto"/>
        <w:jc w:val="center"/>
        <w:rPr>
          <w:rFonts w:ascii="Times New Roman" w:hAnsi="Times New Roman" w:cs="Times New Roman"/>
          <w:b/>
          <w:bCs/>
          <w:sz w:val="24"/>
          <w:szCs w:val="24"/>
        </w:rPr>
      </w:pPr>
      <w:r w:rsidRPr="007E4139">
        <w:rPr>
          <w:rFonts w:ascii="Times New Roman" w:hAnsi="Times New Roman" w:cs="Times New Roman"/>
          <w:b/>
          <w:bCs/>
          <w:sz w:val="24"/>
          <w:szCs w:val="24"/>
        </w:rPr>
        <w:t>на закупівлю:</w:t>
      </w:r>
    </w:p>
    <w:p w14:paraId="073925BD" w14:textId="123E1EDF" w:rsidR="007750B3" w:rsidRPr="007E4139" w:rsidRDefault="007750B3" w:rsidP="007E4139">
      <w:pPr>
        <w:spacing w:after="0" w:line="240" w:lineRule="auto"/>
        <w:jc w:val="center"/>
        <w:rPr>
          <w:rFonts w:ascii="Times New Roman" w:hAnsi="Times New Roman" w:cs="Times New Roman"/>
          <w:b/>
          <w:bCs/>
          <w:sz w:val="24"/>
          <w:szCs w:val="24"/>
        </w:rPr>
      </w:pPr>
      <w:r w:rsidRPr="007E4139">
        <w:rPr>
          <w:rFonts w:ascii="Times New Roman" w:hAnsi="Times New Roman" w:cs="Times New Roman"/>
          <w:b/>
          <w:bCs/>
          <w:sz w:val="24"/>
          <w:szCs w:val="24"/>
        </w:rPr>
        <w:t>ДК 021:2015:</w:t>
      </w:r>
    </w:p>
    <w:p w14:paraId="65198C61" w14:textId="4EBC5C0D" w:rsidR="007750B3" w:rsidRPr="007E4139" w:rsidRDefault="007750B3" w:rsidP="007E4139">
      <w:pPr>
        <w:spacing w:after="0" w:line="240" w:lineRule="auto"/>
        <w:jc w:val="center"/>
        <w:rPr>
          <w:rFonts w:ascii="Times New Roman" w:hAnsi="Times New Roman" w:cs="Times New Roman"/>
          <w:b/>
          <w:bCs/>
          <w:sz w:val="24"/>
          <w:szCs w:val="24"/>
        </w:rPr>
      </w:pPr>
      <w:bookmarkStart w:id="0" w:name="_Hlk159602781"/>
      <w:r w:rsidRPr="007E4139">
        <w:rPr>
          <w:rFonts w:ascii="Times New Roman" w:hAnsi="Times New Roman" w:cs="Times New Roman"/>
          <w:b/>
          <w:bCs/>
          <w:sz w:val="24"/>
          <w:szCs w:val="24"/>
        </w:rPr>
        <w:t>ДК 021:2015</w:t>
      </w:r>
      <w:r w:rsidRPr="007E4139">
        <w:rPr>
          <w:rFonts w:ascii="Times New Roman" w:hAnsi="Times New Roman" w:cs="Times New Roman"/>
          <w:b/>
          <w:bCs/>
          <w:sz w:val="24"/>
          <w:szCs w:val="24"/>
        </w:rPr>
        <w:t xml:space="preserve">: </w:t>
      </w:r>
      <w:r w:rsidRPr="007E4139">
        <w:rPr>
          <w:rFonts w:ascii="Times New Roman" w:hAnsi="Times New Roman" w:cs="Times New Roman"/>
          <w:b/>
          <w:bCs/>
          <w:sz w:val="24"/>
          <w:szCs w:val="24"/>
        </w:rPr>
        <w:t>33690000-3 - Лікарські засоби різні</w:t>
      </w:r>
      <w:r w:rsidRPr="007E4139">
        <w:rPr>
          <w:rFonts w:ascii="Times New Roman" w:hAnsi="Times New Roman" w:cs="Times New Roman"/>
          <w:b/>
          <w:bCs/>
          <w:sz w:val="24"/>
          <w:szCs w:val="24"/>
        </w:rPr>
        <w:t xml:space="preserve"> (</w:t>
      </w:r>
      <w:r w:rsidRPr="007E4139">
        <w:rPr>
          <w:rFonts w:ascii="Times New Roman" w:hAnsi="Times New Roman" w:cs="Times New Roman"/>
          <w:b/>
          <w:bCs/>
          <w:sz w:val="24"/>
          <w:szCs w:val="24"/>
        </w:rPr>
        <w:t>Вироби медичного призначення, НК 024:2023: 50413 - Множинні анаеробні мікроорганізми, ізольований штам IVD (діагностика in vitro), набір;</w:t>
      </w:r>
      <w:r w:rsidRPr="007E4139">
        <w:rPr>
          <w:rFonts w:ascii="Times New Roman" w:hAnsi="Times New Roman" w:cs="Times New Roman"/>
          <w:b/>
          <w:bCs/>
          <w:sz w:val="24"/>
          <w:szCs w:val="24"/>
        </w:rPr>
        <w:t xml:space="preserve"> </w:t>
      </w:r>
      <w:r w:rsidRPr="007E4139">
        <w:rPr>
          <w:rFonts w:ascii="Times New Roman" w:hAnsi="Times New Roman" w:cs="Times New Roman"/>
          <w:b/>
          <w:bCs/>
          <w:sz w:val="24"/>
          <w:szCs w:val="24"/>
        </w:rPr>
        <w:t xml:space="preserve">51517 - Множинні види Salmonella. антигени IVD (діагностика in vitro), набір, імуноферментний аналіз (ІФА); </w:t>
      </w:r>
      <w:r w:rsidRPr="007E4139">
        <w:rPr>
          <w:rFonts w:ascii="Times New Roman" w:hAnsi="Times New Roman" w:cs="Times New Roman"/>
          <w:b/>
          <w:bCs/>
          <w:sz w:val="24"/>
          <w:szCs w:val="24"/>
        </w:rPr>
        <w:tab/>
        <w:t>51119 - Лістеріоз, антигени IVD (діагностика in vitro), набір, імуноферментний аналіз (ІФА); 45352 - Диски/стрипи для тестування на чутливість мікроорганізмів до множинних антибіотиків IVD (діагностика in vitro), набір; 50419 - Множинні аеробні грампозитивні бактерії, ізольований штам IVD (діагностика in vitro), набір; 50416 - Множинні мікроорганізми родини ентеробактерій, ізольований штам IVD (діагностика in vitro), реагент; 58673 - Стерильне сольове суспензійне середовище/ розчинник IVD (діагностика in vitro); 50416 - Множинні мікроорганізми родини ентеробактерій, ізольований штам IVD (діагностика in vitro), реагент</w:t>
      </w:r>
      <w:r w:rsidRPr="007E4139">
        <w:rPr>
          <w:rFonts w:ascii="Times New Roman" w:hAnsi="Times New Roman" w:cs="Times New Roman"/>
          <w:b/>
          <w:bCs/>
          <w:sz w:val="24"/>
          <w:szCs w:val="24"/>
        </w:rPr>
        <w:t>)</w:t>
      </w:r>
    </w:p>
    <w:bookmarkEnd w:id="0"/>
    <w:p w14:paraId="5DA972AF" w14:textId="48A18E1F" w:rsidR="007321C6" w:rsidRPr="007E4139" w:rsidRDefault="007321C6" w:rsidP="007E4139">
      <w:pPr>
        <w:spacing w:after="0" w:line="240" w:lineRule="auto"/>
        <w:rPr>
          <w:rFonts w:ascii="Times New Roman" w:hAnsi="Times New Roman" w:cs="Times New Roman"/>
          <w:sz w:val="24"/>
          <w:szCs w:val="24"/>
        </w:rPr>
      </w:pPr>
    </w:p>
    <w:p w14:paraId="492EDFDC" w14:textId="3C895960" w:rsidR="007321C6" w:rsidRPr="007E4139" w:rsidRDefault="005123B2" w:rsidP="007E4139">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Загальні вимоги:</w:t>
      </w:r>
      <w:bookmarkStart w:id="1" w:name="_GoBack"/>
      <w:bookmarkEnd w:id="1"/>
    </w:p>
    <w:p w14:paraId="264EC3D4" w14:textId="77777777" w:rsidR="007321C6" w:rsidRPr="007E4139" w:rsidRDefault="007321C6" w:rsidP="007E4139">
      <w:pPr>
        <w:spacing w:after="0" w:line="240" w:lineRule="auto"/>
        <w:jc w:val="both"/>
        <w:rPr>
          <w:rFonts w:ascii="Times New Roman" w:eastAsia="Times New Roman" w:hAnsi="Times New Roman" w:cs="Times New Roman"/>
          <w:b/>
          <w:caps/>
          <w:sz w:val="24"/>
          <w:szCs w:val="24"/>
          <w:lang w:eastAsia="ru-RU"/>
        </w:rPr>
      </w:pPr>
      <w:r w:rsidRPr="007E4139">
        <w:rPr>
          <w:rFonts w:ascii="Times New Roman" w:eastAsia="Times New Roman" w:hAnsi="Times New Roman" w:cs="Times New Roman"/>
          <w:b/>
          <w:color w:val="000000"/>
          <w:sz w:val="24"/>
          <w:szCs w:val="24"/>
          <w:lang w:eastAsia="ru-RU"/>
        </w:rPr>
        <w:t>1. Якість товару:</w:t>
      </w:r>
      <w:r w:rsidRPr="007E4139">
        <w:rPr>
          <w:rFonts w:ascii="Times New Roman" w:eastAsia="Times New Roman" w:hAnsi="Times New Roman" w:cs="Times New Roman"/>
          <w:color w:val="000000"/>
          <w:sz w:val="24"/>
          <w:szCs w:val="24"/>
          <w:lang w:eastAsia="ru-RU"/>
        </w:rPr>
        <w:t xml:space="preserve"> учасник повинен надати копії сертифікатів від виробника (у разі надання сертифікатів іноземною мовою, вони повинні мати переклад українською мовою), які офіційно підтверджують якість товару, аналогічні тим, які будуть надані при поставці товару.</w:t>
      </w:r>
    </w:p>
    <w:p w14:paraId="36BB6BBD" w14:textId="77777777" w:rsidR="007321C6" w:rsidRPr="007E4139" w:rsidRDefault="007321C6" w:rsidP="007E4139">
      <w:pPr>
        <w:spacing w:after="0" w:line="240" w:lineRule="auto"/>
        <w:jc w:val="both"/>
        <w:rPr>
          <w:rFonts w:ascii="Times New Roman" w:eastAsia="Times New Roman" w:hAnsi="Times New Roman" w:cs="Times New Roman"/>
          <w:b/>
          <w:caps/>
          <w:sz w:val="24"/>
          <w:szCs w:val="24"/>
          <w:lang w:eastAsia="ru-RU"/>
        </w:rPr>
      </w:pPr>
      <w:r w:rsidRPr="007E4139">
        <w:rPr>
          <w:rFonts w:ascii="Times New Roman" w:eastAsia="Times New Roman" w:hAnsi="Times New Roman" w:cs="Times New Roman"/>
          <w:b/>
          <w:color w:val="000000"/>
          <w:sz w:val="24"/>
          <w:szCs w:val="24"/>
          <w:lang w:eastAsia="ru-RU"/>
        </w:rPr>
        <w:t xml:space="preserve">2. Умови поставки товару: </w:t>
      </w:r>
      <w:r w:rsidRPr="007E4139">
        <w:rPr>
          <w:rFonts w:ascii="Times New Roman" w:eastAsia="Times New Roman" w:hAnsi="Times New Roman" w:cs="Times New Roman"/>
          <w:color w:val="000000"/>
          <w:sz w:val="24"/>
          <w:szCs w:val="24"/>
          <w:lang w:eastAsia="ru-RU"/>
        </w:rPr>
        <w:t xml:space="preserve">повинно проводитись згідно із заявкою замовника з дотриманням вимог до зберігання та транспортування товару </w:t>
      </w:r>
      <w:r w:rsidRPr="007E4139">
        <w:rPr>
          <w:rFonts w:ascii="Times New Roman" w:eastAsia="Times New Roman" w:hAnsi="Times New Roman" w:cs="Times New Roman"/>
          <w:i/>
          <w:color w:val="000000"/>
          <w:sz w:val="24"/>
          <w:szCs w:val="24"/>
          <w:lang w:eastAsia="ru-RU"/>
        </w:rPr>
        <w:t>(учасник повинен надати письмове підтвердження у довільній формі).</w:t>
      </w:r>
    </w:p>
    <w:p w14:paraId="4F2115B0" w14:textId="77777777" w:rsidR="007321C6" w:rsidRPr="007E4139" w:rsidRDefault="007321C6" w:rsidP="007E4139">
      <w:pPr>
        <w:spacing w:after="0" w:line="240" w:lineRule="auto"/>
        <w:jc w:val="both"/>
        <w:rPr>
          <w:rFonts w:ascii="Times New Roman" w:eastAsia="Times New Roman" w:hAnsi="Times New Roman" w:cs="Times New Roman"/>
          <w:color w:val="000000"/>
          <w:sz w:val="24"/>
          <w:szCs w:val="24"/>
          <w:lang w:val="ru-RU" w:eastAsia="ru-RU"/>
        </w:rPr>
      </w:pPr>
      <w:r w:rsidRPr="007E4139">
        <w:rPr>
          <w:rFonts w:ascii="Times New Roman" w:eastAsia="Times New Roman" w:hAnsi="Times New Roman" w:cs="Times New Roman"/>
          <w:b/>
          <w:color w:val="000000"/>
          <w:sz w:val="24"/>
          <w:szCs w:val="24"/>
          <w:lang w:eastAsia="ru-RU"/>
        </w:rPr>
        <w:t>3. Упаковка товару:</w:t>
      </w:r>
      <w:r w:rsidRPr="007E4139">
        <w:rPr>
          <w:rFonts w:ascii="Times New Roman" w:eastAsia="Times New Roman" w:hAnsi="Times New Roman" w:cs="Times New Roman"/>
          <w:color w:val="000000"/>
          <w:sz w:val="24"/>
          <w:szCs w:val="24"/>
          <w:lang w:eastAsia="ru-RU"/>
        </w:rPr>
        <w:t xml:space="preserve"> повинно поставлятись виключно в пакуванні виробника. Пакування та маркування товару </w:t>
      </w:r>
      <w:r w:rsidRPr="007E4139">
        <w:rPr>
          <w:rFonts w:ascii="Times New Roman" w:eastAsia="Times New Roman" w:hAnsi="Times New Roman" w:cs="Times New Roman"/>
          <w:color w:val="000000"/>
          <w:sz w:val="24"/>
          <w:szCs w:val="24"/>
          <w:lang w:val="ru-RU" w:eastAsia="ru-RU"/>
        </w:rPr>
        <w:t>повинно відповідати його характеру</w:t>
      </w:r>
      <w:r w:rsidRPr="007E4139">
        <w:rPr>
          <w:rFonts w:ascii="Times New Roman" w:eastAsia="Times New Roman" w:hAnsi="Times New Roman" w:cs="Times New Roman"/>
          <w:color w:val="000000"/>
          <w:sz w:val="24"/>
          <w:szCs w:val="24"/>
          <w:lang w:eastAsia="ru-RU"/>
        </w:rPr>
        <w:t xml:space="preserve"> </w:t>
      </w:r>
      <w:r w:rsidRPr="007E4139">
        <w:rPr>
          <w:rFonts w:ascii="Times New Roman" w:eastAsia="Times New Roman" w:hAnsi="Times New Roman" w:cs="Times New Roman"/>
          <w:i/>
          <w:color w:val="000000"/>
          <w:sz w:val="24"/>
          <w:szCs w:val="24"/>
          <w:lang w:eastAsia="ru-RU"/>
        </w:rPr>
        <w:t>(учасник повинен надати письмове підтвердження у довільній формі)</w:t>
      </w:r>
      <w:r w:rsidRPr="007E4139">
        <w:rPr>
          <w:rFonts w:ascii="Times New Roman" w:eastAsia="Times New Roman" w:hAnsi="Times New Roman" w:cs="Times New Roman"/>
          <w:color w:val="000000"/>
          <w:sz w:val="24"/>
          <w:szCs w:val="24"/>
          <w:lang w:val="ru-RU" w:eastAsia="ru-RU"/>
        </w:rPr>
        <w:t>.</w:t>
      </w:r>
    </w:p>
    <w:p w14:paraId="4349ED95" w14:textId="77777777" w:rsidR="007321C6" w:rsidRPr="007E4139" w:rsidRDefault="007321C6" w:rsidP="007E4139">
      <w:pPr>
        <w:spacing w:after="0" w:line="240" w:lineRule="auto"/>
        <w:jc w:val="both"/>
        <w:rPr>
          <w:rFonts w:ascii="Times New Roman" w:eastAsia="Times New Roman" w:hAnsi="Times New Roman" w:cs="Times New Roman"/>
          <w:color w:val="000000"/>
          <w:sz w:val="24"/>
          <w:szCs w:val="24"/>
          <w:lang w:val="ru-RU" w:eastAsia="ru-RU"/>
        </w:rPr>
      </w:pPr>
      <w:r w:rsidRPr="007E4139">
        <w:rPr>
          <w:rFonts w:ascii="Times New Roman" w:eastAsia="Times New Roman" w:hAnsi="Times New Roman" w:cs="Times New Roman"/>
          <w:b/>
          <w:color w:val="000000"/>
          <w:sz w:val="24"/>
          <w:szCs w:val="24"/>
          <w:lang w:eastAsia="ru-RU"/>
        </w:rPr>
        <w:t>4.</w:t>
      </w:r>
      <w:r w:rsidRPr="007E4139">
        <w:rPr>
          <w:rFonts w:ascii="Times New Roman" w:eastAsia="Times New Roman" w:hAnsi="Times New Roman" w:cs="Times New Roman"/>
          <w:color w:val="000000"/>
          <w:sz w:val="24"/>
          <w:szCs w:val="24"/>
          <w:lang w:eastAsia="ru-RU"/>
        </w:rPr>
        <w:t xml:space="preserve"> </w:t>
      </w:r>
      <w:r w:rsidRPr="007E4139">
        <w:rPr>
          <w:rFonts w:ascii="Times New Roman" w:eastAsia="Times New Roman" w:hAnsi="Times New Roman" w:cs="Times New Roman"/>
          <w:b/>
          <w:sz w:val="24"/>
          <w:szCs w:val="24"/>
          <w:lang w:eastAsia="ru-RU"/>
        </w:rPr>
        <w:t>Терміни придатності товару:</w:t>
      </w:r>
      <w:r w:rsidRPr="007E4139">
        <w:rPr>
          <w:rFonts w:ascii="Times New Roman" w:eastAsia="Times New Roman" w:hAnsi="Times New Roman" w:cs="Times New Roman"/>
          <w:sz w:val="24"/>
          <w:szCs w:val="24"/>
          <w:lang w:eastAsia="ru-RU"/>
        </w:rPr>
        <w:t xml:space="preserve"> на момент поставки повинен бути не менше 70% від загального </w:t>
      </w:r>
      <w:r w:rsidRPr="007E4139">
        <w:rPr>
          <w:rFonts w:ascii="Times New Roman" w:eastAsia="Times New Roman" w:hAnsi="Times New Roman" w:cs="Times New Roman"/>
          <w:i/>
          <w:color w:val="000000"/>
          <w:sz w:val="24"/>
          <w:szCs w:val="24"/>
          <w:lang w:eastAsia="ru-RU"/>
        </w:rPr>
        <w:t>(учасник повинен надати письмове підтвердження у довільній формі)</w:t>
      </w:r>
      <w:r w:rsidRPr="007E4139">
        <w:rPr>
          <w:rFonts w:ascii="Times New Roman" w:eastAsia="Times New Roman" w:hAnsi="Times New Roman" w:cs="Times New Roman"/>
          <w:sz w:val="24"/>
          <w:szCs w:val="24"/>
          <w:lang w:eastAsia="ru-RU"/>
        </w:rPr>
        <w:t>.</w:t>
      </w:r>
    </w:p>
    <w:p w14:paraId="062C5582" w14:textId="77777777" w:rsidR="007321C6" w:rsidRPr="007E4139" w:rsidRDefault="007321C6" w:rsidP="007E4139">
      <w:pPr>
        <w:shd w:val="clear" w:color="auto" w:fill="FFFFFF"/>
        <w:suppressAutoHyphens/>
        <w:spacing w:after="0" w:line="240" w:lineRule="auto"/>
        <w:contextualSpacing/>
        <w:rPr>
          <w:rFonts w:ascii="Times New Roman" w:eastAsia="Times New Roman" w:hAnsi="Times New Roman" w:cs="Times New Roman"/>
          <w:b/>
          <w:color w:val="FF0000"/>
          <w:sz w:val="24"/>
          <w:szCs w:val="24"/>
          <w:lang w:eastAsia="ar-SA"/>
        </w:rPr>
      </w:pPr>
      <w:r w:rsidRPr="007E4139">
        <w:rPr>
          <w:rFonts w:ascii="Times New Roman" w:eastAsia="Times New Roman" w:hAnsi="Times New Roman" w:cs="Times New Roman"/>
          <w:b/>
          <w:color w:val="FF0000"/>
          <w:sz w:val="24"/>
          <w:szCs w:val="24"/>
          <w:lang w:eastAsia="ar-SA"/>
        </w:rPr>
        <w:t xml:space="preserve">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3"/>
        <w:gridCol w:w="5670"/>
        <w:gridCol w:w="993"/>
        <w:gridCol w:w="849"/>
      </w:tblGrid>
      <w:tr w:rsidR="007321C6" w:rsidRPr="007E4139" w14:paraId="07AD64A3" w14:textId="77777777" w:rsidTr="00F41E8D">
        <w:tc>
          <w:tcPr>
            <w:tcW w:w="567" w:type="dxa"/>
          </w:tcPr>
          <w:p w14:paraId="6DD910AD" w14:textId="77777777" w:rsidR="007321C6" w:rsidRPr="007E4139" w:rsidRDefault="007321C6" w:rsidP="007E4139">
            <w:pPr>
              <w:spacing w:after="0" w:line="240" w:lineRule="auto"/>
              <w:jc w:val="center"/>
              <w:rPr>
                <w:rFonts w:ascii="Times New Roman" w:eastAsia="Times New Roman" w:hAnsi="Times New Roman" w:cs="Times New Roman"/>
                <w:b/>
                <w:bCs/>
                <w:sz w:val="24"/>
                <w:szCs w:val="24"/>
                <w:lang w:eastAsia="ru-RU"/>
              </w:rPr>
            </w:pPr>
            <w:r w:rsidRPr="007E4139">
              <w:rPr>
                <w:rFonts w:ascii="Times New Roman" w:eastAsia="Times New Roman" w:hAnsi="Times New Roman" w:cs="Times New Roman"/>
                <w:b/>
                <w:bCs/>
                <w:sz w:val="24"/>
                <w:szCs w:val="24"/>
                <w:lang w:eastAsia="ru-RU"/>
              </w:rPr>
              <w:t>№ п/п</w:t>
            </w:r>
          </w:p>
        </w:tc>
        <w:tc>
          <w:tcPr>
            <w:tcW w:w="2553" w:type="dxa"/>
          </w:tcPr>
          <w:p w14:paraId="3B619C62" w14:textId="77777777" w:rsidR="007321C6" w:rsidRPr="007E4139" w:rsidRDefault="007321C6" w:rsidP="007E4139">
            <w:pPr>
              <w:spacing w:after="0" w:line="240" w:lineRule="auto"/>
              <w:jc w:val="center"/>
              <w:rPr>
                <w:rFonts w:ascii="Times New Roman" w:eastAsia="Times New Roman" w:hAnsi="Times New Roman" w:cs="Times New Roman"/>
                <w:b/>
                <w:bCs/>
                <w:color w:val="FF0000"/>
                <w:sz w:val="24"/>
                <w:szCs w:val="24"/>
                <w:lang w:eastAsia="ru-RU"/>
              </w:rPr>
            </w:pPr>
            <w:r w:rsidRPr="007E4139">
              <w:rPr>
                <w:rFonts w:ascii="Times New Roman" w:eastAsia="Times New Roman" w:hAnsi="Times New Roman" w:cs="Times New Roman"/>
                <w:b/>
                <w:bCs/>
                <w:sz w:val="24"/>
                <w:szCs w:val="24"/>
                <w:lang w:eastAsia="ru-RU"/>
              </w:rPr>
              <w:t xml:space="preserve">Найменування </w:t>
            </w:r>
          </w:p>
        </w:tc>
        <w:tc>
          <w:tcPr>
            <w:tcW w:w="5670" w:type="dxa"/>
          </w:tcPr>
          <w:p w14:paraId="2AB925DB" w14:textId="77777777" w:rsidR="007321C6" w:rsidRPr="007E4139" w:rsidRDefault="007321C6" w:rsidP="007E4139">
            <w:pPr>
              <w:spacing w:after="0" w:line="240" w:lineRule="auto"/>
              <w:jc w:val="center"/>
              <w:rPr>
                <w:rFonts w:ascii="Times New Roman" w:eastAsia="Times New Roman" w:hAnsi="Times New Roman" w:cs="Times New Roman"/>
                <w:b/>
                <w:bCs/>
                <w:sz w:val="24"/>
                <w:szCs w:val="24"/>
                <w:lang w:eastAsia="ru-RU"/>
              </w:rPr>
            </w:pPr>
            <w:r w:rsidRPr="007E4139">
              <w:rPr>
                <w:rFonts w:ascii="Times New Roman" w:eastAsia="Times New Roman" w:hAnsi="Times New Roman" w:cs="Times New Roman"/>
                <w:b/>
                <w:bCs/>
                <w:sz w:val="24"/>
                <w:szCs w:val="24"/>
                <w:lang w:eastAsia="ru-RU"/>
              </w:rPr>
              <w:t>Характеристика</w:t>
            </w:r>
          </w:p>
        </w:tc>
        <w:tc>
          <w:tcPr>
            <w:tcW w:w="993" w:type="dxa"/>
          </w:tcPr>
          <w:p w14:paraId="1BEE1CA0" w14:textId="77777777" w:rsidR="007321C6" w:rsidRPr="007E4139" w:rsidRDefault="007321C6" w:rsidP="007E4139">
            <w:pPr>
              <w:spacing w:after="0" w:line="240" w:lineRule="auto"/>
              <w:jc w:val="center"/>
              <w:rPr>
                <w:rFonts w:ascii="Times New Roman" w:eastAsia="Times New Roman" w:hAnsi="Times New Roman" w:cs="Times New Roman"/>
                <w:b/>
                <w:bCs/>
                <w:sz w:val="24"/>
                <w:szCs w:val="24"/>
                <w:lang w:eastAsia="ru-RU"/>
              </w:rPr>
            </w:pPr>
            <w:r w:rsidRPr="007E4139">
              <w:rPr>
                <w:rFonts w:ascii="Times New Roman" w:eastAsia="Times New Roman" w:hAnsi="Times New Roman" w:cs="Times New Roman"/>
                <w:b/>
                <w:bCs/>
                <w:sz w:val="24"/>
                <w:szCs w:val="24"/>
                <w:lang w:eastAsia="ru-RU"/>
              </w:rPr>
              <w:t>Одиниця виміру</w:t>
            </w:r>
          </w:p>
        </w:tc>
        <w:tc>
          <w:tcPr>
            <w:tcW w:w="849" w:type="dxa"/>
          </w:tcPr>
          <w:p w14:paraId="18CCE657" w14:textId="77777777" w:rsidR="007321C6" w:rsidRPr="007E4139" w:rsidRDefault="007321C6" w:rsidP="007E4139">
            <w:pPr>
              <w:spacing w:after="0" w:line="240" w:lineRule="auto"/>
              <w:jc w:val="center"/>
              <w:rPr>
                <w:rFonts w:ascii="Times New Roman" w:eastAsia="Times New Roman" w:hAnsi="Times New Roman" w:cs="Times New Roman"/>
                <w:b/>
                <w:sz w:val="24"/>
                <w:szCs w:val="24"/>
                <w:lang w:eastAsia="ru-RU"/>
              </w:rPr>
            </w:pPr>
            <w:r w:rsidRPr="007E4139">
              <w:rPr>
                <w:rFonts w:ascii="Times New Roman" w:eastAsia="Times New Roman" w:hAnsi="Times New Roman" w:cs="Times New Roman"/>
                <w:b/>
                <w:sz w:val="24"/>
                <w:szCs w:val="24"/>
                <w:lang w:eastAsia="ru-RU"/>
              </w:rPr>
              <w:t>Кількість</w:t>
            </w:r>
          </w:p>
        </w:tc>
      </w:tr>
      <w:tr w:rsidR="007321C6" w:rsidRPr="007E4139" w14:paraId="69247D92" w14:textId="77777777" w:rsidTr="00F41E8D">
        <w:tc>
          <w:tcPr>
            <w:tcW w:w="567" w:type="dxa"/>
          </w:tcPr>
          <w:p w14:paraId="21FA6A34" w14:textId="77777777" w:rsidR="007321C6" w:rsidRPr="007E4139" w:rsidRDefault="007321C6" w:rsidP="007E4139">
            <w:pPr>
              <w:spacing w:after="0" w:line="240" w:lineRule="auto"/>
              <w:jc w:val="center"/>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t>1</w:t>
            </w:r>
          </w:p>
        </w:tc>
        <w:tc>
          <w:tcPr>
            <w:tcW w:w="2553" w:type="dxa"/>
          </w:tcPr>
          <w:p w14:paraId="1EC90E15" w14:textId="77777777" w:rsidR="007321C6" w:rsidRPr="007E4139" w:rsidRDefault="007321C6" w:rsidP="007E4139">
            <w:pPr>
              <w:spacing w:after="0" w:line="240" w:lineRule="auto"/>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sz w:val="24"/>
                <w:szCs w:val="24"/>
                <w:lang w:val="ru-RU" w:eastAsia="ru-RU"/>
              </w:rPr>
              <w:t>Реагент для інкубації мікроаеробів</w:t>
            </w:r>
          </w:p>
        </w:tc>
        <w:tc>
          <w:tcPr>
            <w:tcW w:w="5670" w:type="dxa"/>
          </w:tcPr>
          <w:p w14:paraId="222DF028" w14:textId="77777777" w:rsidR="007321C6" w:rsidRPr="007E4139" w:rsidRDefault="007321C6" w:rsidP="007E4139">
            <w:pPr>
              <w:spacing w:after="0" w:line="240" w:lineRule="auto"/>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t>Склад набору реагентів:</w:t>
            </w:r>
          </w:p>
          <w:p w14:paraId="5762EEAB" w14:textId="77777777" w:rsidR="007321C6" w:rsidRPr="007E4139" w:rsidRDefault="007321C6" w:rsidP="007E4139">
            <w:pPr>
              <w:spacing w:after="0" w:line="240" w:lineRule="auto"/>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t>- 10 генераторів GENbox microae</w:t>
            </w:r>
            <w:r w:rsidRPr="007E4139">
              <w:rPr>
                <w:rFonts w:ascii="Times New Roman" w:eastAsia="Times New Roman" w:hAnsi="Times New Roman" w:cs="Times New Roman"/>
                <w:color w:val="000000"/>
                <w:sz w:val="24"/>
                <w:szCs w:val="24"/>
                <w:lang w:val="en-US" w:eastAsia="ru-RU"/>
              </w:rPr>
              <w:t>r</w:t>
            </w:r>
            <w:r w:rsidRPr="007E4139">
              <w:rPr>
                <w:rFonts w:ascii="Times New Roman" w:eastAsia="Times New Roman" w:hAnsi="Times New Roman" w:cs="Times New Roman"/>
                <w:color w:val="000000"/>
                <w:sz w:val="24"/>
                <w:szCs w:val="24"/>
                <w:lang w:eastAsia="ru-RU"/>
              </w:rPr>
              <w:t xml:space="preserve"> в індивідуальній</w:t>
            </w:r>
          </w:p>
          <w:p w14:paraId="096B028C" w14:textId="77777777" w:rsidR="007321C6" w:rsidRPr="007E4139" w:rsidRDefault="007321C6" w:rsidP="007E4139">
            <w:pPr>
              <w:spacing w:after="0" w:line="240" w:lineRule="auto"/>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t xml:space="preserve">упаковці з фольги </w:t>
            </w:r>
          </w:p>
          <w:p w14:paraId="694D61F7" w14:textId="77777777" w:rsidR="007321C6" w:rsidRPr="007E4139" w:rsidRDefault="007321C6" w:rsidP="007E4139">
            <w:pPr>
              <w:spacing w:after="0" w:line="240" w:lineRule="auto"/>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t>- 1 інструкція.</w:t>
            </w:r>
          </w:p>
          <w:p w14:paraId="58B427E8" w14:textId="77777777" w:rsidR="007321C6" w:rsidRPr="007E4139" w:rsidRDefault="007321C6" w:rsidP="007E4139">
            <w:pPr>
              <w:spacing w:after="0" w:line="240" w:lineRule="auto"/>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t>Концентарація кисню через 1 годину після початку генерації атмосфери (на 2,5 л об’єму): від 6.2 до 13.2%.</w:t>
            </w:r>
          </w:p>
          <w:p w14:paraId="126BCDB2" w14:textId="77777777" w:rsidR="007321C6" w:rsidRPr="007E4139" w:rsidRDefault="007321C6" w:rsidP="007E4139">
            <w:pPr>
              <w:spacing w:after="0" w:line="240" w:lineRule="auto"/>
              <w:rPr>
                <w:rFonts w:ascii="Times New Roman" w:eastAsia="Times New Roman" w:hAnsi="Times New Roman" w:cs="Times New Roman"/>
                <w:color w:val="000000"/>
                <w:sz w:val="24"/>
                <w:szCs w:val="24"/>
                <w:lang w:val="ru-RU" w:eastAsia="ru-RU"/>
              </w:rPr>
            </w:pPr>
            <w:r w:rsidRPr="007E4139">
              <w:rPr>
                <w:rFonts w:ascii="Times New Roman" w:eastAsia="Times New Roman" w:hAnsi="Times New Roman" w:cs="Times New Roman"/>
                <w:color w:val="000000"/>
                <w:sz w:val="24"/>
                <w:szCs w:val="24"/>
                <w:lang w:val="ru-RU" w:eastAsia="ru-RU"/>
              </w:rPr>
              <w:t>Концентрація</w:t>
            </w:r>
            <w:r w:rsidRPr="007E4139">
              <w:rPr>
                <w:rFonts w:ascii="Times New Roman" w:eastAsia="Times New Roman" w:hAnsi="Times New Roman" w:cs="Times New Roman"/>
                <w:color w:val="000000"/>
                <w:sz w:val="24"/>
                <w:szCs w:val="24"/>
                <w:lang w:eastAsia="ru-RU"/>
              </w:rPr>
              <w:t xml:space="preserve"> </w:t>
            </w:r>
            <w:r w:rsidRPr="007E4139">
              <w:rPr>
                <w:rFonts w:ascii="Times New Roman" w:eastAsia="Times New Roman" w:hAnsi="Times New Roman" w:cs="Times New Roman"/>
                <w:color w:val="000000"/>
                <w:sz w:val="24"/>
                <w:szCs w:val="24"/>
                <w:lang w:val="ru-RU" w:eastAsia="ru-RU"/>
              </w:rPr>
              <w:t>вуглекислого газу</w:t>
            </w:r>
            <w:r w:rsidRPr="007E4139">
              <w:rPr>
                <w:rFonts w:ascii="Times New Roman" w:eastAsia="Times New Roman" w:hAnsi="Times New Roman" w:cs="Times New Roman"/>
                <w:color w:val="000000"/>
                <w:sz w:val="24"/>
                <w:szCs w:val="24"/>
                <w:lang w:eastAsia="ru-RU"/>
              </w:rPr>
              <w:t xml:space="preserve"> через 24 години (на 2,5 л об</w:t>
            </w:r>
            <w:r w:rsidRPr="007E4139">
              <w:rPr>
                <w:rFonts w:ascii="Times New Roman" w:eastAsia="Times New Roman" w:hAnsi="Times New Roman" w:cs="Times New Roman"/>
                <w:color w:val="000000"/>
                <w:sz w:val="24"/>
                <w:szCs w:val="24"/>
                <w:lang w:val="ru-RU" w:eastAsia="ru-RU"/>
              </w:rPr>
              <w:t>’</w:t>
            </w:r>
            <w:r w:rsidRPr="007E4139">
              <w:rPr>
                <w:rFonts w:ascii="Times New Roman" w:eastAsia="Times New Roman" w:hAnsi="Times New Roman" w:cs="Times New Roman"/>
                <w:color w:val="000000"/>
                <w:sz w:val="24"/>
                <w:szCs w:val="24"/>
                <w:lang w:eastAsia="ru-RU"/>
              </w:rPr>
              <w:t>єму): в</w:t>
            </w:r>
            <w:r w:rsidRPr="007E4139">
              <w:rPr>
                <w:rFonts w:ascii="Times New Roman" w:eastAsia="Times New Roman" w:hAnsi="Times New Roman" w:cs="Times New Roman"/>
                <w:color w:val="000000"/>
                <w:sz w:val="24"/>
                <w:szCs w:val="24"/>
                <w:lang w:val="ru-RU" w:eastAsia="ru-RU"/>
              </w:rPr>
              <w:t>ід 2.5 до 9.5%</w:t>
            </w:r>
          </w:p>
        </w:tc>
        <w:tc>
          <w:tcPr>
            <w:tcW w:w="993" w:type="dxa"/>
          </w:tcPr>
          <w:p w14:paraId="4CBED40B" w14:textId="77777777" w:rsidR="007321C6" w:rsidRPr="007E4139" w:rsidRDefault="007321C6" w:rsidP="007E4139">
            <w:pPr>
              <w:spacing w:after="0" w:line="240" w:lineRule="auto"/>
              <w:jc w:val="center"/>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t>Шт.</w:t>
            </w:r>
          </w:p>
        </w:tc>
        <w:tc>
          <w:tcPr>
            <w:tcW w:w="849" w:type="dxa"/>
          </w:tcPr>
          <w:p w14:paraId="4FD9948B" w14:textId="77777777" w:rsidR="007321C6" w:rsidRPr="007E4139" w:rsidRDefault="007321C6" w:rsidP="007E4139">
            <w:pPr>
              <w:spacing w:after="0" w:line="240" w:lineRule="auto"/>
              <w:jc w:val="center"/>
              <w:rPr>
                <w:rFonts w:ascii="Times New Roman" w:eastAsia="Times New Roman" w:hAnsi="Times New Roman" w:cs="Times New Roman"/>
                <w:color w:val="000000"/>
                <w:sz w:val="24"/>
                <w:szCs w:val="24"/>
                <w:lang w:val="en-US" w:eastAsia="ru-RU"/>
              </w:rPr>
            </w:pPr>
            <w:r w:rsidRPr="007E4139">
              <w:rPr>
                <w:rFonts w:ascii="Times New Roman" w:eastAsia="Times New Roman" w:hAnsi="Times New Roman" w:cs="Times New Roman"/>
                <w:color w:val="000000"/>
                <w:sz w:val="24"/>
                <w:szCs w:val="24"/>
                <w:lang w:val="en-US" w:eastAsia="ru-RU"/>
              </w:rPr>
              <w:t>2</w:t>
            </w:r>
          </w:p>
        </w:tc>
      </w:tr>
      <w:tr w:rsidR="007321C6" w:rsidRPr="007E4139" w14:paraId="1A1EA9D1" w14:textId="77777777" w:rsidTr="00F41E8D">
        <w:tc>
          <w:tcPr>
            <w:tcW w:w="567" w:type="dxa"/>
          </w:tcPr>
          <w:p w14:paraId="37F24B84" w14:textId="77777777" w:rsidR="007321C6" w:rsidRPr="007E4139" w:rsidRDefault="007321C6" w:rsidP="007E4139">
            <w:pPr>
              <w:spacing w:after="0" w:line="240" w:lineRule="auto"/>
              <w:jc w:val="center"/>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t>2</w:t>
            </w:r>
          </w:p>
        </w:tc>
        <w:tc>
          <w:tcPr>
            <w:tcW w:w="2553" w:type="dxa"/>
          </w:tcPr>
          <w:p w14:paraId="6547DBFF" w14:textId="77777777" w:rsidR="007321C6" w:rsidRPr="007E4139" w:rsidRDefault="007321C6" w:rsidP="007E4139">
            <w:pPr>
              <w:spacing w:after="0" w:line="240" w:lineRule="auto"/>
              <w:rPr>
                <w:rFonts w:ascii="Times New Roman" w:eastAsia="Times New Roman" w:hAnsi="Times New Roman" w:cs="Times New Roman"/>
                <w:sz w:val="24"/>
                <w:szCs w:val="24"/>
                <w:lang w:eastAsia="ru-RU"/>
              </w:rPr>
            </w:pPr>
            <w:r w:rsidRPr="007E4139">
              <w:rPr>
                <w:rFonts w:ascii="Times New Roman" w:eastAsia="Times New Roman" w:hAnsi="Times New Roman" w:cs="Times New Roman"/>
                <w:sz w:val="24"/>
                <w:szCs w:val="24"/>
                <w:lang w:eastAsia="ru-RU"/>
              </w:rPr>
              <w:t xml:space="preserve">Набір </w:t>
            </w:r>
            <w:r w:rsidRPr="007E4139">
              <w:rPr>
                <w:rFonts w:ascii="Times New Roman" w:eastAsia="Times New Roman" w:hAnsi="Times New Roman" w:cs="Times New Roman"/>
                <w:sz w:val="24"/>
                <w:szCs w:val="24"/>
                <w:lang w:val="en-US" w:eastAsia="ru-RU"/>
              </w:rPr>
              <w:t>VIDAS</w:t>
            </w:r>
            <w:r w:rsidRPr="007E4139">
              <w:rPr>
                <w:rFonts w:ascii="Times New Roman" w:eastAsia="Times New Roman" w:hAnsi="Times New Roman" w:cs="Times New Roman"/>
                <w:sz w:val="24"/>
                <w:szCs w:val="24"/>
                <w:lang w:eastAsia="ru-RU"/>
              </w:rPr>
              <w:t xml:space="preserve"> </w:t>
            </w:r>
            <w:r w:rsidRPr="007E4139">
              <w:rPr>
                <w:rFonts w:ascii="Times New Roman" w:eastAsia="Times New Roman" w:hAnsi="Times New Roman" w:cs="Times New Roman"/>
                <w:sz w:val="24"/>
                <w:szCs w:val="24"/>
                <w:lang w:val="en-US" w:eastAsia="ru-RU"/>
              </w:rPr>
              <w:t>LM</w:t>
            </w:r>
            <w:r w:rsidRPr="007E4139">
              <w:rPr>
                <w:rFonts w:ascii="Times New Roman" w:eastAsia="Times New Roman" w:hAnsi="Times New Roman" w:cs="Times New Roman"/>
                <w:sz w:val="24"/>
                <w:szCs w:val="24"/>
                <w:lang w:eastAsia="ru-RU"/>
              </w:rPr>
              <w:t xml:space="preserve">О </w:t>
            </w:r>
            <w:r w:rsidRPr="007E4139">
              <w:rPr>
                <w:rFonts w:ascii="Times New Roman" w:eastAsia="Times New Roman" w:hAnsi="Times New Roman" w:cs="Times New Roman"/>
                <w:sz w:val="24"/>
                <w:szCs w:val="24"/>
                <w:lang w:val="en-US" w:eastAsia="ru-RU"/>
              </w:rPr>
              <w:t>Biomerieux</w:t>
            </w:r>
            <w:r w:rsidRPr="007E4139">
              <w:rPr>
                <w:rFonts w:ascii="Times New Roman" w:eastAsia="Times New Roman" w:hAnsi="Times New Roman" w:cs="Times New Roman"/>
                <w:sz w:val="24"/>
                <w:szCs w:val="24"/>
                <w:lang w:eastAsia="ru-RU"/>
              </w:rPr>
              <w:t xml:space="preserve"> або еквівалент</w:t>
            </w:r>
          </w:p>
        </w:tc>
        <w:tc>
          <w:tcPr>
            <w:tcW w:w="5670" w:type="dxa"/>
          </w:tcPr>
          <w:p w14:paraId="10CFA5B3" w14:textId="77777777" w:rsidR="007321C6" w:rsidRPr="007E4139" w:rsidRDefault="007321C6" w:rsidP="007E4139">
            <w:pPr>
              <w:spacing w:after="0" w:line="240" w:lineRule="auto"/>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sz w:val="24"/>
                <w:szCs w:val="24"/>
                <w:lang w:eastAsia="ru-RU"/>
              </w:rPr>
              <w:t xml:space="preserve">Набір реагентів </w:t>
            </w:r>
            <w:r w:rsidRPr="007E4139">
              <w:rPr>
                <w:rFonts w:ascii="Times New Roman" w:eastAsia="Times New Roman" w:hAnsi="Times New Roman" w:cs="Times New Roman"/>
                <w:sz w:val="24"/>
                <w:szCs w:val="24"/>
                <w:lang w:val="en-US" w:eastAsia="ru-RU"/>
              </w:rPr>
              <w:t>VIDAS</w:t>
            </w:r>
            <w:r w:rsidRPr="007E4139">
              <w:rPr>
                <w:rFonts w:ascii="Times New Roman" w:eastAsia="Times New Roman" w:hAnsi="Times New Roman" w:cs="Times New Roman"/>
                <w:sz w:val="24"/>
                <w:szCs w:val="24"/>
                <w:lang w:eastAsia="ru-RU"/>
              </w:rPr>
              <w:t xml:space="preserve"> для детекції </w:t>
            </w:r>
            <w:r w:rsidRPr="007E4139">
              <w:rPr>
                <w:rFonts w:ascii="Times New Roman" w:eastAsia="Times New Roman" w:hAnsi="Times New Roman" w:cs="Times New Roman"/>
                <w:sz w:val="24"/>
                <w:szCs w:val="24"/>
                <w:lang w:val="en-US" w:eastAsia="ru-RU"/>
              </w:rPr>
              <w:t>Listeria</w:t>
            </w:r>
            <w:r w:rsidRPr="007E4139">
              <w:rPr>
                <w:rFonts w:ascii="Times New Roman" w:eastAsia="Times New Roman" w:hAnsi="Times New Roman" w:cs="Times New Roman"/>
                <w:sz w:val="24"/>
                <w:szCs w:val="24"/>
                <w:lang w:eastAsia="ru-RU"/>
              </w:rPr>
              <w:t xml:space="preserve"> </w:t>
            </w:r>
            <w:r w:rsidRPr="007E4139">
              <w:rPr>
                <w:rFonts w:ascii="Times New Roman" w:eastAsia="Times New Roman" w:hAnsi="Times New Roman" w:cs="Times New Roman"/>
                <w:sz w:val="24"/>
                <w:szCs w:val="24"/>
                <w:lang w:val="en-US" w:eastAsia="ru-RU"/>
              </w:rPr>
              <w:t>monocytogenes</w:t>
            </w:r>
            <w:r w:rsidRPr="007E4139">
              <w:rPr>
                <w:rFonts w:ascii="Times New Roman" w:eastAsia="Times New Roman" w:hAnsi="Times New Roman" w:cs="Times New Roman"/>
                <w:sz w:val="24"/>
                <w:szCs w:val="24"/>
                <w:lang w:eastAsia="ru-RU"/>
              </w:rPr>
              <w:t xml:space="preserve"> (кат. </w:t>
            </w:r>
            <w:r w:rsidRPr="007E4139">
              <w:rPr>
                <w:rFonts w:ascii="Times New Roman" w:eastAsia="Times New Roman" w:hAnsi="Times New Roman" w:cs="Times New Roman"/>
                <w:sz w:val="24"/>
                <w:szCs w:val="24"/>
                <w:lang w:val="ru-RU" w:eastAsia="ru-RU"/>
              </w:rPr>
              <w:t>№ 30704 або еквівалент). Набір призначений для визначення бактерій виду Listeriamonocytogenes. Склад набору: 60 стрипів LMO2 STR 60 наконечників LMO2 SPR. Стандарт LMO2 (1 х 6 мл) S1. Позитивний контроль LMO2 (1 х 6 мл) C1. Негативний  контроль LMO2 (1 х 6 мл) C2. 1шт./60 тестів</w:t>
            </w:r>
          </w:p>
        </w:tc>
        <w:tc>
          <w:tcPr>
            <w:tcW w:w="993" w:type="dxa"/>
          </w:tcPr>
          <w:p w14:paraId="09147243" w14:textId="77777777" w:rsidR="007321C6" w:rsidRPr="007E4139" w:rsidRDefault="007321C6" w:rsidP="007E4139">
            <w:pPr>
              <w:spacing w:after="0" w:line="240" w:lineRule="auto"/>
              <w:jc w:val="center"/>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t xml:space="preserve">шт, </w:t>
            </w:r>
          </w:p>
        </w:tc>
        <w:tc>
          <w:tcPr>
            <w:tcW w:w="849" w:type="dxa"/>
          </w:tcPr>
          <w:p w14:paraId="70702A96" w14:textId="77777777" w:rsidR="007321C6" w:rsidRPr="007E4139" w:rsidRDefault="007321C6" w:rsidP="007E4139">
            <w:pPr>
              <w:spacing w:after="0" w:line="240" w:lineRule="auto"/>
              <w:jc w:val="center"/>
              <w:rPr>
                <w:rFonts w:ascii="Times New Roman" w:eastAsia="Times New Roman" w:hAnsi="Times New Roman" w:cs="Times New Roman"/>
                <w:color w:val="000000"/>
                <w:sz w:val="24"/>
                <w:szCs w:val="24"/>
                <w:lang w:val="en-US" w:eastAsia="ru-RU"/>
              </w:rPr>
            </w:pPr>
            <w:r w:rsidRPr="007E4139">
              <w:rPr>
                <w:rFonts w:ascii="Times New Roman" w:eastAsia="Times New Roman" w:hAnsi="Times New Roman" w:cs="Times New Roman"/>
                <w:sz w:val="24"/>
                <w:szCs w:val="24"/>
                <w:lang w:val="en-US" w:eastAsia="ru-RU"/>
              </w:rPr>
              <w:t>3</w:t>
            </w:r>
          </w:p>
        </w:tc>
      </w:tr>
      <w:tr w:rsidR="007321C6" w:rsidRPr="007E4139" w14:paraId="329731B0" w14:textId="77777777" w:rsidTr="00F41E8D">
        <w:tc>
          <w:tcPr>
            <w:tcW w:w="567" w:type="dxa"/>
          </w:tcPr>
          <w:p w14:paraId="25656B01" w14:textId="77777777" w:rsidR="007321C6" w:rsidRPr="007E4139" w:rsidRDefault="007321C6" w:rsidP="007E4139">
            <w:pPr>
              <w:spacing w:after="0" w:line="240" w:lineRule="auto"/>
              <w:jc w:val="center"/>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t>3</w:t>
            </w:r>
          </w:p>
        </w:tc>
        <w:tc>
          <w:tcPr>
            <w:tcW w:w="2553" w:type="dxa"/>
          </w:tcPr>
          <w:p w14:paraId="3EC6C20E" w14:textId="77777777" w:rsidR="007321C6" w:rsidRPr="007E4139" w:rsidRDefault="007321C6" w:rsidP="007E4139">
            <w:pPr>
              <w:spacing w:after="0" w:line="240" w:lineRule="auto"/>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sz w:val="24"/>
                <w:szCs w:val="24"/>
                <w:lang w:eastAsia="ru-RU"/>
              </w:rPr>
              <w:t xml:space="preserve">Набір </w:t>
            </w:r>
            <w:r w:rsidRPr="007E4139">
              <w:rPr>
                <w:rFonts w:ascii="Times New Roman" w:eastAsia="Times New Roman" w:hAnsi="Times New Roman" w:cs="Times New Roman"/>
                <w:sz w:val="24"/>
                <w:szCs w:val="24"/>
                <w:lang w:val="en-US" w:eastAsia="ru-RU"/>
              </w:rPr>
              <w:t>VIDAS</w:t>
            </w:r>
            <w:r w:rsidRPr="007E4139">
              <w:rPr>
                <w:rFonts w:ascii="Times New Roman" w:eastAsia="Times New Roman" w:hAnsi="Times New Roman" w:cs="Times New Roman"/>
                <w:sz w:val="24"/>
                <w:szCs w:val="24"/>
                <w:lang w:eastAsia="ru-RU"/>
              </w:rPr>
              <w:t xml:space="preserve"> </w:t>
            </w:r>
            <w:r w:rsidRPr="007E4139">
              <w:rPr>
                <w:rFonts w:ascii="Times New Roman" w:eastAsia="Times New Roman" w:hAnsi="Times New Roman" w:cs="Times New Roman"/>
                <w:sz w:val="24"/>
                <w:szCs w:val="24"/>
                <w:lang w:val="en-US" w:eastAsia="ru-RU"/>
              </w:rPr>
              <w:t>SLM</w:t>
            </w:r>
            <w:r w:rsidRPr="007E4139">
              <w:rPr>
                <w:rFonts w:ascii="Times New Roman" w:eastAsia="Times New Roman" w:hAnsi="Times New Roman" w:cs="Times New Roman"/>
                <w:sz w:val="24"/>
                <w:szCs w:val="24"/>
                <w:lang w:eastAsia="ru-RU"/>
              </w:rPr>
              <w:t xml:space="preserve"> </w:t>
            </w:r>
            <w:r w:rsidRPr="007E4139">
              <w:rPr>
                <w:rFonts w:ascii="Times New Roman" w:eastAsia="Times New Roman" w:hAnsi="Times New Roman" w:cs="Times New Roman"/>
                <w:sz w:val="24"/>
                <w:szCs w:val="24"/>
                <w:lang w:val="en-US" w:eastAsia="ru-RU"/>
              </w:rPr>
              <w:t>Biomerieux</w:t>
            </w:r>
            <w:r w:rsidRPr="007E4139">
              <w:rPr>
                <w:rFonts w:ascii="Times New Roman" w:eastAsia="Times New Roman" w:hAnsi="Times New Roman" w:cs="Times New Roman"/>
                <w:sz w:val="24"/>
                <w:szCs w:val="24"/>
                <w:lang w:eastAsia="ru-RU"/>
              </w:rPr>
              <w:t xml:space="preserve"> або еквівалент</w:t>
            </w:r>
          </w:p>
        </w:tc>
        <w:tc>
          <w:tcPr>
            <w:tcW w:w="5670" w:type="dxa"/>
          </w:tcPr>
          <w:p w14:paraId="6A0F71DE" w14:textId="77777777" w:rsidR="007321C6" w:rsidRPr="007E4139" w:rsidRDefault="007321C6" w:rsidP="007E4139">
            <w:pPr>
              <w:spacing w:after="0" w:line="240" w:lineRule="auto"/>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sz w:val="24"/>
                <w:szCs w:val="24"/>
                <w:lang w:val="ru-RU" w:eastAsia="ru-RU"/>
              </w:rPr>
              <w:t xml:space="preserve">Набір реагентів VIDAS для детекції сальмонели (кат. № 30702 або еквівалент) 60 стрипів SLM STR. 60 наконечників SLM SPR. Стандарт SLM (1 х 6 мл) S1. Позитивний контроль SLM (1 х 6 мл) C1. </w:t>
            </w:r>
            <w:r w:rsidRPr="007E4139">
              <w:rPr>
                <w:rFonts w:ascii="Times New Roman" w:eastAsia="Times New Roman" w:hAnsi="Times New Roman" w:cs="Times New Roman"/>
                <w:sz w:val="24"/>
                <w:szCs w:val="24"/>
                <w:lang w:val="ru-RU" w:eastAsia="ru-RU"/>
              </w:rPr>
              <w:lastRenderedPageBreak/>
              <w:t>Негативний контроль SLM (1 х 6 мл) C2. 1шт./60 тестів</w:t>
            </w:r>
          </w:p>
        </w:tc>
        <w:tc>
          <w:tcPr>
            <w:tcW w:w="993" w:type="dxa"/>
          </w:tcPr>
          <w:p w14:paraId="6D90493B" w14:textId="77777777" w:rsidR="007321C6" w:rsidRPr="007E4139" w:rsidRDefault="007321C6" w:rsidP="007E4139">
            <w:pPr>
              <w:spacing w:after="0" w:line="240" w:lineRule="auto"/>
              <w:jc w:val="center"/>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lastRenderedPageBreak/>
              <w:t xml:space="preserve">шт, </w:t>
            </w:r>
          </w:p>
        </w:tc>
        <w:tc>
          <w:tcPr>
            <w:tcW w:w="849" w:type="dxa"/>
          </w:tcPr>
          <w:p w14:paraId="535658BD" w14:textId="77777777" w:rsidR="007321C6" w:rsidRPr="007E4139" w:rsidRDefault="007321C6" w:rsidP="007E4139">
            <w:pPr>
              <w:spacing w:after="0" w:line="240" w:lineRule="auto"/>
              <w:jc w:val="center"/>
              <w:rPr>
                <w:rFonts w:ascii="Times New Roman" w:eastAsia="Times New Roman" w:hAnsi="Times New Roman" w:cs="Times New Roman"/>
                <w:color w:val="000000"/>
                <w:sz w:val="24"/>
                <w:szCs w:val="24"/>
                <w:lang w:val="en-US" w:eastAsia="ru-RU"/>
              </w:rPr>
            </w:pPr>
            <w:r w:rsidRPr="007E4139">
              <w:rPr>
                <w:rFonts w:ascii="Times New Roman" w:eastAsia="Times New Roman" w:hAnsi="Times New Roman" w:cs="Times New Roman"/>
                <w:sz w:val="24"/>
                <w:szCs w:val="24"/>
                <w:lang w:val="en-US" w:eastAsia="ru-RU"/>
              </w:rPr>
              <w:t>4</w:t>
            </w:r>
          </w:p>
        </w:tc>
      </w:tr>
      <w:tr w:rsidR="007321C6" w:rsidRPr="007E4139" w14:paraId="024E0423" w14:textId="77777777" w:rsidTr="00F41E8D">
        <w:tc>
          <w:tcPr>
            <w:tcW w:w="567" w:type="dxa"/>
          </w:tcPr>
          <w:p w14:paraId="6D59FD68" w14:textId="77777777" w:rsidR="007321C6" w:rsidRPr="007E4139" w:rsidRDefault="007321C6" w:rsidP="007E4139">
            <w:pPr>
              <w:spacing w:after="0" w:line="240" w:lineRule="auto"/>
              <w:jc w:val="center"/>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t>4</w:t>
            </w:r>
          </w:p>
        </w:tc>
        <w:tc>
          <w:tcPr>
            <w:tcW w:w="2553" w:type="dxa"/>
          </w:tcPr>
          <w:p w14:paraId="305B8222" w14:textId="77777777" w:rsidR="007321C6" w:rsidRPr="007E4139" w:rsidRDefault="007321C6" w:rsidP="007E4139">
            <w:pPr>
              <w:spacing w:after="0" w:line="240" w:lineRule="auto"/>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sz w:val="24"/>
                <w:szCs w:val="24"/>
                <w:lang w:eastAsia="ru-RU"/>
              </w:rPr>
              <w:t xml:space="preserve">Набір для ідентифікації </w:t>
            </w:r>
            <w:r w:rsidRPr="007E4139">
              <w:rPr>
                <w:rFonts w:ascii="Times New Roman" w:eastAsia="Times New Roman" w:hAnsi="Times New Roman" w:cs="Times New Roman"/>
                <w:sz w:val="24"/>
                <w:szCs w:val="24"/>
                <w:lang w:val="en-US" w:eastAsia="ru-RU"/>
              </w:rPr>
              <w:t>Enterobacteriaceae</w:t>
            </w:r>
            <w:r w:rsidRPr="007E4139">
              <w:rPr>
                <w:rFonts w:ascii="Times New Roman" w:eastAsia="Times New Roman" w:hAnsi="Times New Roman" w:cs="Times New Roman"/>
                <w:sz w:val="24"/>
                <w:szCs w:val="24"/>
                <w:lang w:eastAsia="ru-RU"/>
              </w:rPr>
              <w:t xml:space="preserve"> та інших грамнегативних паличок </w:t>
            </w:r>
            <w:r w:rsidRPr="007E4139">
              <w:rPr>
                <w:rFonts w:ascii="Times New Roman" w:eastAsia="Times New Roman" w:hAnsi="Times New Roman" w:cs="Times New Roman"/>
                <w:sz w:val="24"/>
                <w:szCs w:val="24"/>
                <w:lang w:val="en-US" w:eastAsia="ru-RU"/>
              </w:rPr>
              <w:t>Biomerieux</w:t>
            </w:r>
            <w:r w:rsidRPr="007E4139">
              <w:rPr>
                <w:rFonts w:ascii="Times New Roman" w:eastAsia="Times New Roman" w:hAnsi="Times New Roman" w:cs="Times New Roman"/>
                <w:sz w:val="24"/>
                <w:szCs w:val="24"/>
                <w:lang w:eastAsia="ru-RU"/>
              </w:rPr>
              <w:t xml:space="preserve"> або еквівалент</w:t>
            </w:r>
          </w:p>
        </w:tc>
        <w:tc>
          <w:tcPr>
            <w:tcW w:w="5670" w:type="dxa"/>
          </w:tcPr>
          <w:p w14:paraId="419C15DD" w14:textId="77777777" w:rsidR="007321C6" w:rsidRPr="007E4139" w:rsidRDefault="007321C6" w:rsidP="007E4139">
            <w:pPr>
              <w:spacing w:after="0" w:line="240" w:lineRule="auto"/>
              <w:rPr>
                <w:rFonts w:ascii="Times New Roman" w:eastAsia="Times New Roman" w:hAnsi="Times New Roman" w:cs="Times New Roman"/>
                <w:sz w:val="24"/>
                <w:szCs w:val="24"/>
                <w:lang w:eastAsia="ru-RU"/>
              </w:rPr>
            </w:pPr>
            <w:r w:rsidRPr="007E4139">
              <w:rPr>
                <w:rFonts w:ascii="Times New Roman" w:eastAsia="Times New Roman" w:hAnsi="Times New Roman" w:cs="Times New Roman"/>
                <w:sz w:val="24"/>
                <w:szCs w:val="24"/>
                <w:lang w:val="ru-RU" w:eastAsia="ru-RU"/>
              </w:rPr>
              <w:t>Склад набору: 25 стрипів API 20 Е; 25 контейнерів для інкубації; 25 бланків результатів; 1 затиск; 1 вкладиш. Стрип складається з 20 мікролунок, що містять дегідровані субстрати. Регідратация субстратів відбувається при внесенні до лунок бактеріальної суспензії. 1 шт./25 тестів.</w:t>
            </w:r>
          </w:p>
        </w:tc>
        <w:tc>
          <w:tcPr>
            <w:tcW w:w="993" w:type="dxa"/>
          </w:tcPr>
          <w:p w14:paraId="1BFF8C04" w14:textId="77777777" w:rsidR="007321C6" w:rsidRPr="007E4139" w:rsidRDefault="007321C6" w:rsidP="007E4139">
            <w:pPr>
              <w:spacing w:after="0" w:line="240" w:lineRule="auto"/>
              <w:jc w:val="center"/>
              <w:rPr>
                <w:rFonts w:ascii="Times New Roman" w:eastAsia="Times New Roman" w:hAnsi="Times New Roman" w:cs="Times New Roman"/>
                <w:color w:val="000000"/>
                <w:sz w:val="24"/>
                <w:szCs w:val="24"/>
                <w:lang w:val="en-US" w:eastAsia="ru-RU"/>
              </w:rPr>
            </w:pPr>
            <w:r w:rsidRPr="007E4139">
              <w:rPr>
                <w:rFonts w:ascii="Times New Roman" w:eastAsia="Times New Roman" w:hAnsi="Times New Roman" w:cs="Times New Roman"/>
                <w:sz w:val="24"/>
                <w:szCs w:val="24"/>
                <w:lang w:val="ru-RU" w:eastAsia="ru-RU"/>
              </w:rPr>
              <w:t>Шт</w:t>
            </w:r>
            <w:r w:rsidRPr="007E4139">
              <w:rPr>
                <w:rFonts w:ascii="Times New Roman" w:eastAsia="Times New Roman" w:hAnsi="Times New Roman" w:cs="Times New Roman"/>
                <w:sz w:val="24"/>
                <w:szCs w:val="24"/>
                <w:lang w:val="en-US" w:eastAsia="ru-RU"/>
              </w:rPr>
              <w:t>.</w:t>
            </w:r>
          </w:p>
        </w:tc>
        <w:tc>
          <w:tcPr>
            <w:tcW w:w="849" w:type="dxa"/>
          </w:tcPr>
          <w:p w14:paraId="35AB28EE" w14:textId="77777777" w:rsidR="007321C6" w:rsidRPr="007E4139" w:rsidRDefault="007321C6" w:rsidP="007E4139">
            <w:pPr>
              <w:spacing w:after="0" w:line="240" w:lineRule="auto"/>
              <w:jc w:val="center"/>
              <w:rPr>
                <w:rFonts w:ascii="Times New Roman" w:eastAsia="Times New Roman" w:hAnsi="Times New Roman" w:cs="Times New Roman"/>
                <w:sz w:val="24"/>
                <w:szCs w:val="24"/>
                <w:lang w:eastAsia="ru-RU"/>
              </w:rPr>
            </w:pPr>
            <w:r w:rsidRPr="007E4139">
              <w:rPr>
                <w:rFonts w:ascii="Times New Roman" w:eastAsia="Times New Roman" w:hAnsi="Times New Roman" w:cs="Times New Roman"/>
                <w:sz w:val="24"/>
                <w:szCs w:val="24"/>
                <w:lang w:eastAsia="ru-RU"/>
              </w:rPr>
              <w:t>1</w:t>
            </w:r>
          </w:p>
        </w:tc>
      </w:tr>
      <w:tr w:rsidR="007321C6" w:rsidRPr="007E4139" w14:paraId="75B688FD" w14:textId="77777777" w:rsidTr="00F41E8D">
        <w:tc>
          <w:tcPr>
            <w:tcW w:w="567" w:type="dxa"/>
          </w:tcPr>
          <w:p w14:paraId="060165BF" w14:textId="77777777" w:rsidR="007321C6" w:rsidRPr="007E4139" w:rsidRDefault="007321C6" w:rsidP="007E4139">
            <w:pPr>
              <w:spacing w:after="0" w:line="240" w:lineRule="auto"/>
              <w:jc w:val="center"/>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t>5</w:t>
            </w:r>
          </w:p>
        </w:tc>
        <w:tc>
          <w:tcPr>
            <w:tcW w:w="2553" w:type="dxa"/>
          </w:tcPr>
          <w:p w14:paraId="7EA8F83F" w14:textId="77777777" w:rsidR="007321C6" w:rsidRPr="007E4139" w:rsidRDefault="007321C6" w:rsidP="007E4139">
            <w:pPr>
              <w:spacing w:after="0" w:line="240" w:lineRule="auto"/>
              <w:rPr>
                <w:rFonts w:ascii="Times New Roman" w:eastAsia="Times New Roman" w:hAnsi="Times New Roman" w:cs="Times New Roman"/>
                <w:sz w:val="24"/>
                <w:szCs w:val="24"/>
                <w:lang w:eastAsia="ru-RU"/>
              </w:rPr>
            </w:pPr>
            <w:r w:rsidRPr="007E4139">
              <w:rPr>
                <w:rFonts w:ascii="Times New Roman" w:eastAsia="Times New Roman" w:hAnsi="Times New Roman" w:cs="Times New Roman"/>
                <w:sz w:val="24"/>
                <w:szCs w:val="24"/>
                <w:lang w:eastAsia="ru-RU"/>
              </w:rPr>
              <w:t xml:space="preserve">Набір для ідентифікації лістерій </w:t>
            </w:r>
            <w:r w:rsidRPr="007E4139">
              <w:rPr>
                <w:rFonts w:ascii="Times New Roman" w:eastAsia="Times New Roman" w:hAnsi="Times New Roman" w:cs="Times New Roman"/>
                <w:sz w:val="24"/>
                <w:szCs w:val="24"/>
                <w:lang w:val="en-US" w:eastAsia="ru-RU"/>
              </w:rPr>
              <w:t>Biomerieux</w:t>
            </w:r>
            <w:r w:rsidRPr="007E4139">
              <w:rPr>
                <w:rFonts w:ascii="Times New Roman" w:eastAsia="Times New Roman" w:hAnsi="Times New Roman" w:cs="Times New Roman"/>
                <w:sz w:val="24"/>
                <w:szCs w:val="24"/>
                <w:lang w:eastAsia="ru-RU"/>
              </w:rPr>
              <w:t xml:space="preserve"> або еквівалент</w:t>
            </w:r>
          </w:p>
        </w:tc>
        <w:tc>
          <w:tcPr>
            <w:tcW w:w="5670" w:type="dxa"/>
          </w:tcPr>
          <w:p w14:paraId="334891FF" w14:textId="77777777" w:rsidR="007321C6" w:rsidRPr="007E4139" w:rsidRDefault="007321C6" w:rsidP="007E4139">
            <w:pPr>
              <w:spacing w:after="0" w:line="240" w:lineRule="auto"/>
              <w:rPr>
                <w:rFonts w:ascii="Times New Roman" w:eastAsia="Times New Roman" w:hAnsi="Times New Roman" w:cs="Times New Roman"/>
                <w:sz w:val="24"/>
                <w:szCs w:val="24"/>
                <w:lang w:eastAsia="ru-RU"/>
              </w:rPr>
            </w:pPr>
            <w:r w:rsidRPr="007E4139">
              <w:rPr>
                <w:rFonts w:ascii="Times New Roman" w:eastAsia="Times New Roman" w:hAnsi="Times New Roman" w:cs="Times New Roman"/>
                <w:sz w:val="24"/>
                <w:szCs w:val="24"/>
                <w:lang w:eastAsia="ru-RU"/>
              </w:rPr>
              <w:t xml:space="preserve">Склад набору: </w:t>
            </w:r>
          </w:p>
          <w:p w14:paraId="0215BDC8" w14:textId="77777777" w:rsidR="007321C6" w:rsidRPr="007E4139" w:rsidRDefault="007321C6" w:rsidP="007E4139">
            <w:pPr>
              <w:spacing w:after="0" w:line="240" w:lineRule="auto"/>
              <w:rPr>
                <w:rFonts w:ascii="Times New Roman" w:eastAsia="Times New Roman" w:hAnsi="Times New Roman" w:cs="Times New Roman"/>
                <w:sz w:val="24"/>
                <w:szCs w:val="24"/>
                <w:lang w:eastAsia="ru-RU"/>
              </w:rPr>
            </w:pPr>
            <w:r w:rsidRPr="007E4139">
              <w:rPr>
                <w:rFonts w:ascii="Times New Roman" w:eastAsia="Times New Roman" w:hAnsi="Times New Roman" w:cs="Times New Roman"/>
                <w:sz w:val="24"/>
                <w:szCs w:val="24"/>
                <w:lang w:eastAsia="ru-RU"/>
              </w:rPr>
              <w:t xml:space="preserve">• 10 стрипів </w:t>
            </w:r>
            <w:r w:rsidRPr="007E4139">
              <w:rPr>
                <w:rFonts w:ascii="Times New Roman" w:eastAsia="Times New Roman" w:hAnsi="Times New Roman" w:cs="Times New Roman"/>
                <w:sz w:val="24"/>
                <w:szCs w:val="24"/>
                <w:lang w:val="en-US" w:eastAsia="ru-RU"/>
              </w:rPr>
              <w:t>API</w:t>
            </w:r>
            <w:r w:rsidRPr="007E4139">
              <w:rPr>
                <w:rFonts w:ascii="Times New Roman" w:eastAsia="Times New Roman" w:hAnsi="Times New Roman" w:cs="Times New Roman"/>
                <w:sz w:val="24"/>
                <w:szCs w:val="24"/>
                <w:lang w:eastAsia="ru-RU"/>
              </w:rPr>
              <w:t xml:space="preserve"> </w:t>
            </w:r>
            <w:r w:rsidRPr="007E4139">
              <w:rPr>
                <w:rFonts w:ascii="Times New Roman" w:eastAsia="Times New Roman" w:hAnsi="Times New Roman" w:cs="Times New Roman"/>
                <w:sz w:val="24"/>
                <w:szCs w:val="24"/>
                <w:lang w:val="en-US" w:eastAsia="ru-RU"/>
              </w:rPr>
              <w:t>Listeria</w:t>
            </w:r>
            <w:r w:rsidRPr="007E4139">
              <w:rPr>
                <w:rFonts w:ascii="Times New Roman" w:eastAsia="Times New Roman" w:hAnsi="Times New Roman" w:cs="Times New Roman"/>
                <w:sz w:val="24"/>
                <w:szCs w:val="24"/>
                <w:lang w:eastAsia="ru-RU"/>
              </w:rPr>
              <w:t xml:space="preserve"> (</w:t>
            </w:r>
            <w:r w:rsidRPr="007E4139">
              <w:rPr>
                <w:rFonts w:ascii="Times New Roman" w:eastAsia="Times New Roman" w:hAnsi="Times New Roman" w:cs="Times New Roman"/>
                <w:sz w:val="24"/>
                <w:szCs w:val="24"/>
                <w:lang w:val="en-US" w:eastAsia="ru-RU"/>
              </w:rPr>
              <w:t>STR</w:t>
            </w:r>
            <w:r w:rsidRPr="007E4139">
              <w:rPr>
                <w:rFonts w:ascii="Times New Roman" w:eastAsia="Times New Roman" w:hAnsi="Times New Roman" w:cs="Times New Roman"/>
                <w:sz w:val="24"/>
                <w:szCs w:val="24"/>
                <w:lang w:eastAsia="ru-RU"/>
              </w:rPr>
              <w:t>).</w:t>
            </w:r>
          </w:p>
          <w:p w14:paraId="171E427A" w14:textId="77777777" w:rsidR="007321C6" w:rsidRPr="007E4139" w:rsidRDefault="007321C6" w:rsidP="007E4139">
            <w:pPr>
              <w:spacing w:after="0" w:line="240" w:lineRule="auto"/>
              <w:rPr>
                <w:rFonts w:ascii="Times New Roman" w:eastAsia="Times New Roman" w:hAnsi="Times New Roman" w:cs="Times New Roman"/>
                <w:sz w:val="24"/>
                <w:szCs w:val="24"/>
                <w:lang w:val="ru-RU" w:eastAsia="ru-RU"/>
              </w:rPr>
            </w:pPr>
            <w:r w:rsidRPr="007E4139">
              <w:rPr>
                <w:rFonts w:ascii="Times New Roman" w:eastAsia="Times New Roman" w:hAnsi="Times New Roman" w:cs="Times New Roman"/>
                <w:sz w:val="24"/>
                <w:szCs w:val="24"/>
                <w:lang w:val="ru-RU" w:eastAsia="ru-RU"/>
              </w:rPr>
              <w:t>• 10 ампул з суспензійним середовищем АРІ, 2 мл (MED).</w:t>
            </w:r>
          </w:p>
          <w:p w14:paraId="7EE90B39" w14:textId="77777777" w:rsidR="007321C6" w:rsidRPr="007E4139" w:rsidRDefault="007321C6" w:rsidP="007E4139">
            <w:pPr>
              <w:spacing w:after="0" w:line="240" w:lineRule="auto"/>
              <w:rPr>
                <w:rFonts w:ascii="Times New Roman" w:eastAsia="Times New Roman" w:hAnsi="Times New Roman" w:cs="Times New Roman"/>
                <w:sz w:val="24"/>
                <w:szCs w:val="24"/>
                <w:lang w:val="ru-RU" w:eastAsia="ru-RU"/>
              </w:rPr>
            </w:pPr>
            <w:r w:rsidRPr="007E4139">
              <w:rPr>
                <w:rFonts w:ascii="Times New Roman" w:eastAsia="Times New Roman" w:hAnsi="Times New Roman" w:cs="Times New Roman"/>
                <w:sz w:val="24"/>
                <w:szCs w:val="24"/>
                <w:lang w:val="ru-RU" w:eastAsia="ru-RU"/>
              </w:rPr>
              <w:t>• 1 ампула з розчинником ZYM B (R1) + 1 флакон з реактивом ZYM B (R2) (ZYMB).</w:t>
            </w:r>
          </w:p>
          <w:p w14:paraId="4D6096CC" w14:textId="77777777" w:rsidR="007321C6" w:rsidRPr="007E4139" w:rsidRDefault="007321C6" w:rsidP="007E4139">
            <w:pPr>
              <w:spacing w:after="0" w:line="240" w:lineRule="auto"/>
              <w:rPr>
                <w:rFonts w:ascii="Times New Roman" w:eastAsia="Times New Roman" w:hAnsi="Times New Roman" w:cs="Times New Roman"/>
                <w:sz w:val="24"/>
                <w:szCs w:val="24"/>
                <w:lang w:val="ru-RU" w:eastAsia="ru-RU"/>
              </w:rPr>
            </w:pPr>
            <w:r w:rsidRPr="007E4139">
              <w:rPr>
                <w:rFonts w:ascii="Times New Roman" w:eastAsia="Times New Roman" w:hAnsi="Times New Roman" w:cs="Times New Roman"/>
                <w:sz w:val="24"/>
                <w:szCs w:val="24"/>
                <w:lang w:val="ru-RU" w:eastAsia="ru-RU"/>
              </w:rPr>
              <w:t>• 10 контейнерів для інкубації (INCUB).</w:t>
            </w:r>
          </w:p>
          <w:p w14:paraId="0D85EB27" w14:textId="77777777" w:rsidR="007321C6" w:rsidRPr="007E4139" w:rsidRDefault="007321C6" w:rsidP="007E4139">
            <w:pPr>
              <w:spacing w:after="0" w:line="240" w:lineRule="auto"/>
              <w:rPr>
                <w:rFonts w:ascii="Times New Roman" w:eastAsia="Times New Roman" w:hAnsi="Times New Roman" w:cs="Times New Roman"/>
                <w:sz w:val="24"/>
                <w:szCs w:val="24"/>
                <w:lang w:val="ru-RU" w:eastAsia="ru-RU"/>
              </w:rPr>
            </w:pPr>
            <w:r w:rsidRPr="007E4139">
              <w:rPr>
                <w:rFonts w:ascii="Times New Roman" w:eastAsia="Times New Roman" w:hAnsi="Times New Roman" w:cs="Times New Roman"/>
                <w:sz w:val="24"/>
                <w:szCs w:val="24"/>
                <w:lang w:val="ru-RU" w:eastAsia="ru-RU"/>
              </w:rPr>
              <w:t>• 10 бланків для внесення результатів (SHEET).</w:t>
            </w:r>
          </w:p>
          <w:p w14:paraId="659ADEE1" w14:textId="77777777" w:rsidR="007321C6" w:rsidRPr="007E4139" w:rsidRDefault="007321C6" w:rsidP="007E4139">
            <w:pPr>
              <w:spacing w:after="0" w:line="240" w:lineRule="auto"/>
              <w:rPr>
                <w:rFonts w:ascii="Times New Roman" w:eastAsia="Times New Roman" w:hAnsi="Times New Roman" w:cs="Times New Roman"/>
                <w:sz w:val="24"/>
                <w:szCs w:val="24"/>
                <w:lang w:val="ru-RU" w:eastAsia="ru-RU"/>
              </w:rPr>
            </w:pPr>
            <w:r w:rsidRPr="007E4139">
              <w:rPr>
                <w:rFonts w:ascii="Times New Roman" w:eastAsia="Times New Roman" w:hAnsi="Times New Roman" w:cs="Times New Roman"/>
                <w:sz w:val="24"/>
                <w:szCs w:val="24"/>
                <w:lang w:val="ru-RU" w:eastAsia="ru-RU"/>
              </w:rPr>
              <w:t>Стрип складається з 10 мікролунок, що містять в собі дегідратовані субстрати, які дозволяють здійснювати постановку тестів на визначення ферментативної активності, та зброджування цукрів. 1 шт./10 тестів.</w:t>
            </w:r>
          </w:p>
        </w:tc>
        <w:tc>
          <w:tcPr>
            <w:tcW w:w="993" w:type="dxa"/>
          </w:tcPr>
          <w:p w14:paraId="016541EC" w14:textId="77777777" w:rsidR="007321C6" w:rsidRPr="007E4139" w:rsidRDefault="007321C6" w:rsidP="007E4139">
            <w:pPr>
              <w:spacing w:after="0" w:line="240" w:lineRule="auto"/>
              <w:jc w:val="center"/>
              <w:rPr>
                <w:rFonts w:ascii="Times New Roman" w:eastAsia="Times New Roman" w:hAnsi="Times New Roman" w:cs="Times New Roman"/>
                <w:sz w:val="24"/>
                <w:szCs w:val="24"/>
                <w:lang w:val="ru-RU" w:eastAsia="ru-RU"/>
              </w:rPr>
            </w:pPr>
            <w:r w:rsidRPr="007E4139">
              <w:rPr>
                <w:rFonts w:ascii="Times New Roman" w:eastAsia="Times New Roman" w:hAnsi="Times New Roman" w:cs="Times New Roman"/>
                <w:sz w:val="24"/>
                <w:szCs w:val="24"/>
                <w:lang w:val="ru-RU" w:eastAsia="ru-RU"/>
              </w:rPr>
              <w:t>Шт.</w:t>
            </w:r>
          </w:p>
        </w:tc>
        <w:tc>
          <w:tcPr>
            <w:tcW w:w="849" w:type="dxa"/>
          </w:tcPr>
          <w:p w14:paraId="249EA898" w14:textId="77777777" w:rsidR="007321C6" w:rsidRPr="007E4139" w:rsidRDefault="007321C6" w:rsidP="007E4139">
            <w:pPr>
              <w:spacing w:after="0" w:line="240" w:lineRule="auto"/>
              <w:jc w:val="center"/>
              <w:rPr>
                <w:rFonts w:ascii="Times New Roman" w:eastAsia="Times New Roman" w:hAnsi="Times New Roman" w:cs="Times New Roman"/>
                <w:sz w:val="24"/>
                <w:szCs w:val="24"/>
                <w:lang w:val="en-US" w:eastAsia="ru-RU"/>
              </w:rPr>
            </w:pPr>
            <w:r w:rsidRPr="007E4139">
              <w:rPr>
                <w:rFonts w:ascii="Times New Roman" w:eastAsia="Times New Roman" w:hAnsi="Times New Roman" w:cs="Times New Roman"/>
                <w:sz w:val="24"/>
                <w:szCs w:val="24"/>
                <w:lang w:val="en-US" w:eastAsia="ru-RU"/>
              </w:rPr>
              <w:t>2</w:t>
            </w:r>
          </w:p>
        </w:tc>
      </w:tr>
      <w:tr w:rsidR="007321C6" w:rsidRPr="007E4139" w14:paraId="4827C214" w14:textId="77777777" w:rsidTr="00F41E8D">
        <w:tc>
          <w:tcPr>
            <w:tcW w:w="567" w:type="dxa"/>
          </w:tcPr>
          <w:p w14:paraId="76B238F9" w14:textId="77777777" w:rsidR="007321C6" w:rsidRPr="007E4139" w:rsidRDefault="007321C6" w:rsidP="007E4139">
            <w:pPr>
              <w:spacing w:after="0" w:line="240" w:lineRule="auto"/>
              <w:jc w:val="center"/>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t>6</w:t>
            </w:r>
          </w:p>
        </w:tc>
        <w:tc>
          <w:tcPr>
            <w:tcW w:w="2553" w:type="dxa"/>
          </w:tcPr>
          <w:p w14:paraId="2E408FA2" w14:textId="77777777" w:rsidR="007321C6" w:rsidRPr="007E4139" w:rsidRDefault="007321C6" w:rsidP="007E4139">
            <w:pPr>
              <w:spacing w:after="0" w:line="240" w:lineRule="auto"/>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sz w:val="24"/>
                <w:szCs w:val="24"/>
                <w:lang w:eastAsia="ru-RU"/>
              </w:rPr>
              <w:t xml:space="preserve">Набір реагентів до набору </w:t>
            </w:r>
            <w:r w:rsidRPr="007E4139">
              <w:rPr>
                <w:rFonts w:ascii="Times New Roman" w:eastAsia="Times New Roman" w:hAnsi="Times New Roman" w:cs="Times New Roman"/>
                <w:sz w:val="24"/>
                <w:szCs w:val="24"/>
                <w:lang w:val="en-US" w:eastAsia="ru-RU"/>
              </w:rPr>
              <w:t>API</w:t>
            </w:r>
            <w:r w:rsidRPr="007E4139">
              <w:rPr>
                <w:rFonts w:ascii="Times New Roman" w:eastAsia="Times New Roman" w:hAnsi="Times New Roman" w:cs="Times New Roman"/>
                <w:sz w:val="24"/>
                <w:szCs w:val="24"/>
                <w:lang w:eastAsia="ru-RU"/>
              </w:rPr>
              <w:t xml:space="preserve"> 20 </w:t>
            </w:r>
            <w:r w:rsidRPr="007E4139">
              <w:rPr>
                <w:rFonts w:ascii="Times New Roman" w:eastAsia="Times New Roman" w:hAnsi="Times New Roman" w:cs="Times New Roman"/>
                <w:sz w:val="24"/>
                <w:szCs w:val="24"/>
                <w:lang w:val="en-US" w:eastAsia="ru-RU"/>
              </w:rPr>
              <w:t>E</w:t>
            </w:r>
            <w:r w:rsidRPr="007E4139">
              <w:rPr>
                <w:rFonts w:ascii="Times New Roman" w:eastAsia="Times New Roman" w:hAnsi="Times New Roman" w:cs="Times New Roman"/>
                <w:sz w:val="24"/>
                <w:szCs w:val="24"/>
                <w:lang w:eastAsia="ru-RU"/>
              </w:rPr>
              <w:t xml:space="preserve"> (</w:t>
            </w:r>
            <w:r w:rsidRPr="007E4139">
              <w:rPr>
                <w:rFonts w:ascii="Times New Roman" w:eastAsia="Times New Roman" w:hAnsi="Times New Roman" w:cs="Times New Roman"/>
                <w:sz w:val="24"/>
                <w:szCs w:val="24"/>
                <w:lang w:val="en-US" w:eastAsia="ru-RU"/>
              </w:rPr>
              <w:t>biomerieux</w:t>
            </w:r>
            <w:r w:rsidRPr="007E4139">
              <w:rPr>
                <w:rFonts w:ascii="Times New Roman" w:eastAsia="Times New Roman" w:hAnsi="Times New Roman" w:cs="Times New Roman"/>
                <w:sz w:val="24"/>
                <w:szCs w:val="24"/>
                <w:lang w:eastAsia="ru-RU"/>
              </w:rPr>
              <w:t xml:space="preserve"> або еквівалент)</w:t>
            </w:r>
          </w:p>
        </w:tc>
        <w:tc>
          <w:tcPr>
            <w:tcW w:w="5670" w:type="dxa"/>
          </w:tcPr>
          <w:p w14:paraId="7DD31855" w14:textId="77777777" w:rsidR="007321C6" w:rsidRPr="007E4139" w:rsidRDefault="007321C6" w:rsidP="007E4139">
            <w:pPr>
              <w:spacing w:after="0" w:line="240" w:lineRule="auto"/>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t>Склад реактивів: JAMES (5 мл), NIT 1 (5 мл), NIT 2 (5 мл), TDA (5 мл), VP 1 (5 мл), VP 2 (5 мл), Zn,</w:t>
            </w:r>
          </w:p>
          <w:p w14:paraId="265976F5" w14:textId="77777777" w:rsidR="007321C6" w:rsidRPr="007E4139" w:rsidRDefault="007321C6" w:rsidP="007E4139">
            <w:pPr>
              <w:spacing w:after="0" w:line="240" w:lineRule="auto"/>
              <w:rPr>
                <w:rFonts w:ascii="Times New Roman" w:eastAsia="Times New Roman" w:hAnsi="Times New Roman" w:cs="Times New Roman"/>
                <w:sz w:val="24"/>
                <w:szCs w:val="24"/>
                <w:lang w:eastAsia="ru-RU"/>
              </w:rPr>
            </w:pPr>
            <w:r w:rsidRPr="007E4139">
              <w:rPr>
                <w:rFonts w:ascii="Times New Roman" w:eastAsia="Times New Roman" w:hAnsi="Times New Roman" w:cs="Times New Roman"/>
                <w:color w:val="000000"/>
                <w:sz w:val="24"/>
                <w:szCs w:val="24"/>
                <w:lang w:eastAsia="ru-RU"/>
              </w:rPr>
              <w:t>(10 г)</w:t>
            </w:r>
          </w:p>
        </w:tc>
        <w:tc>
          <w:tcPr>
            <w:tcW w:w="993" w:type="dxa"/>
          </w:tcPr>
          <w:p w14:paraId="51355511" w14:textId="77777777" w:rsidR="007321C6" w:rsidRPr="007E4139" w:rsidRDefault="007321C6" w:rsidP="007E4139">
            <w:pPr>
              <w:spacing w:after="0" w:line="240" w:lineRule="auto"/>
              <w:jc w:val="center"/>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t>шт.</w:t>
            </w:r>
          </w:p>
        </w:tc>
        <w:tc>
          <w:tcPr>
            <w:tcW w:w="849" w:type="dxa"/>
            <w:vAlign w:val="center"/>
          </w:tcPr>
          <w:p w14:paraId="060D52A2" w14:textId="77777777" w:rsidR="007321C6" w:rsidRPr="007E4139" w:rsidRDefault="007321C6" w:rsidP="007E4139">
            <w:pPr>
              <w:spacing w:after="0" w:line="240" w:lineRule="auto"/>
              <w:jc w:val="center"/>
              <w:rPr>
                <w:rFonts w:ascii="Times New Roman" w:eastAsia="Times New Roman" w:hAnsi="Times New Roman" w:cs="Times New Roman"/>
                <w:sz w:val="24"/>
                <w:szCs w:val="24"/>
                <w:lang w:eastAsia="ru-RU"/>
              </w:rPr>
            </w:pPr>
            <w:r w:rsidRPr="007E4139">
              <w:rPr>
                <w:rFonts w:ascii="Times New Roman" w:eastAsia="Times New Roman" w:hAnsi="Times New Roman" w:cs="Times New Roman"/>
                <w:color w:val="000000"/>
                <w:sz w:val="24"/>
                <w:szCs w:val="24"/>
                <w:lang w:val="en-US" w:eastAsia="ru-RU"/>
              </w:rPr>
              <w:t>1</w:t>
            </w:r>
          </w:p>
        </w:tc>
      </w:tr>
      <w:tr w:rsidR="007321C6" w:rsidRPr="007E4139" w14:paraId="3A2A1F1B" w14:textId="77777777" w:rsidTr="00F41E8D">
        <w:trPr>
          <w:trHeight w:val="1584"/>
        </w:trPr>
        <w:tc>
          <w:tcPr>
            <w:tcW w:w="567" w:type="dxa"/>
          </w:tcPr>
          <w:p w14:paraId="384D6011" w14:textId="77777777" w:rsidR="007321C6" w:rsidRPr="007E4139" w:rsidRDefault="007321C6" w:rsidP="007E4139">
            <w:pPr>
              <w:spacing w:after="0" w:line="240" w:lineRule="auto"/>
              <w:jc w:val="center"/>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t>7</w:t>
            </w:r>
          </w:p>
        </w:tc>
        <w:tc>
          <w:tcPr>
            <w:tcW w:w="2553" w:type="dxa"/>
            <w:vAlign w:val="center"/>
          </w:tcPr>
          <w:p w14:paraId="0B6B4E1C" w14:textId="77777777" w:rsidR="007321C6" w:rsidRPr="007E4139" w:rsidRDefault="007321C6" w:rsidP="007E4139">
            <w:pPr>
              <w:spacing w:after="0" w:line="240" w:lineRule="auto"/>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sz w:val="24"/>
                <w:szCs w:val="24"/>
                <w:lang w:eastAsia="ru-RU"/>
              </w:rPr>
              <w:t xml:space="preserve">Суспензійний розчин до системи ідентифікації </w:t>
            </w:r>
            <w:r w:rsidRPr="007E4139">
              <w:rPr>
                <w:rFonts w:ascii="Times New Roman" w:eastAsia="Times New Roman" w:hAnsi="Times New Roman" w:cs="Times New Roman"/>
                <w:sz w:val="24"/>
                <w:szCs w:val="24"/>
                <w:lang w:val="ru-RU" w:eastAsia="ru-RU"/>
              </w:rPr>
              <w:t>Enterobacteriaceae</w:t>
            </w:r>
            <w:r w:rsidRPr="007E4139">
              <w:rPr>
                <w:rFonts w:ascii="Times New Roman" w:eastAsia="Times New Roman" w:hAnsi="Times New Roman" w:cs="Times New Roman"/>
                <w:sz w:val="24"/>
                <w:szCs w:val="24"/>
                <w:lang w:eastAsia="ru-RU"/>
              </w:rPr>
              <w:t xml:space="preserve">  </w:t>
            </w:r>
            <w:r w:rsidRPr="007E4139">
              <w:rPr>
                <w:rFonts w:ascii="Times New Roman" w:eastAsia="Times New Roman" w:hAnsi="Times New Roman" w:cs="Times New Roman"/>
                <w:sz w:val="24"/>
                <w:szCs w:val="24"/>
                <w:lang w:val="en-US" w:eastAsia="ru-RU"/>
              </w:rPr>
              <w:t>Biomerieux</w:t>
            </w:r>
            <w:r w:rsidRPr="007E4139">
              <w:rPr>
                <w:rFonts w:ascii="Times New Roman" w:eastAsia="Times New Roman" w:hAnsi="Times New Roman" w:cs="Times New Roman"/>
                <w:sz w:val="24"/>
                <w:szCs w:val="24"/>
                <w:lang w:eastAsia="ru-RU"/>
              </w:rPr>
              <w:t xml:space="preserve"> або еквівалент</w:t>
            </w:r>
          </w:p>
        </w:tc>
        <w:tc>
          <w:tcPr>
            <w:tcW w:w="5670" w:type="dxa"/>
            <w:vAlign w:val="center"/>
          </w:tcPr>
          <w:p w14:paraId="2EA04B29" w14:textId="77777777" w:rsidR="007321C6" w:rsidRPr="007E4139" w:rsidRDefault="007321C6" w:rsidP="007E4139">
            <w:pPr>
              <w:spacing w:after="0" w:line="240" w:lineRule="auto"/>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t>Середовище призначене для приготування суспензій мікроорганізмів до систем</w:t>
            </w:r>
            <w:r w:rsidRPr="007E4139">
              <w:rPr>
                <w:rFonts w:ascii="Times New Roman" w:eastAsia="Times New Roman" w:hAnsi="Times New Roman" w:cs="Times New Roman"/>
                <w:color w:val="000000"/>
                <w:sz w:val="24"/>
                <w:szCs w:val="24"/>
                <w:lang w:val="ru-RU" w:eastAsia="ru-RU"/>
              </w:rPr>
              <w:t xml:space="preserve"> </w:t>
            </w:r>
            <w:r w:rsidRPr="007E4139">
              <w:rPr>
                <w:rFonts w:ascii="Times New Roman" w:eastAsia="Times New Roman" w:hAnsi="Times New Roman" w:cs="Times New Roman"/>
                <w:color w:val="000000"/>
                <w:sz w:val="24"/>
                <w:szCs w:val="24"/>
                <w:lang w:val="en-US" w:eastAsia="ru-RU"/>
              </w:rPr>
              <w:t>A</w:t>
            </w:r>
            <w:r w:rsidRPr="007E4139">
              <w:rPr>
                <w:rFonts w:ascii="Times New Roman" w:eastAsia="Times New Roman" w:hAnsi="Times New Roman" w:cs="Times New Roman"/>
                <w:color w:val="000000"/>
                <w:sz w:val="24"/>
                <w:szCs w:val="24"/>
                <w:lang w:eastAsia="ru-RU"/>
              </w:rPr>
              <w:t>PI, ID 32 та ATB, у</w:t>
            </w:r>
            <w:r w:rsidRPr="007E4139">
              <w:rPr>
                <w:rFonts w:ascii="Times New Roman" w:eastAsia="Times New Roman" w:hAnsi="Times New Roman" w:cs="Times New Roman"/>
                <w:color w:val="000000"/>
                <w:sz w:val="24"/>
                <w:szCs w:val="24"/>
                <w:lang w:val="ru-RU" w:eastAsia="ru-RU"/>
              </w:rPr>
              <w:t xml:space="preserve"> </w:t>
            </w:r>
            <w:r w:rsidRPr="007E4139">
              <w:rPr>
                <w:rFonts w:ascii="Times New Roman" w:eastAsia="Times New Roman" w:hAnsi="Times New Roman" w:cs="Times New Roman"/>
                <w:color w:val="000000"/>
                <w:sz w:val="24"/>
                <w:szCs w:val="24"/>
                <w:lang w:eastAsia="ru-RU"/>
              </w:rPr>
              <w:t>відповідності з інструкціями до цих наборів</w:t>
            </w:r>
          </w:p>
          <w:p w14:paraId="56702634" w14:textId="77777777" w:rsidR="007321C6" w:rsidRPr="007E4139" w:rsidRDefault="007321C6" w:rsidP="007E4139">
            <w:pPr>
              <w:spacing w:after="0" w:line="240" w:lineRule="auto"/>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t>• 100 ампул (5 мл)</w:t>
            </w:r>
          </w:p>
          <w:p w14:paraId="27768F94" w14:textId="77777777" w:rsidR="007321C6" w:rsidRPr="007E4139" w:rsidRDefault="007321C6" w:rsidP="007E4139">
            <w:pPr>
              <w:spacing w:after="0" w:line="240" w:lineRule="auto"/>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t>• 1 додаток</w:t>
            </w:r>
          </w:p>
          <w:p w14:paraId="0A6EEFD2" w14:textId="77777777" w:rsidR="007321C6" w:rsidRPr="007E4139" w:rsidRDefault="007321C6" w:rsidP="007E4139">
            <w:pPr>
              <w:spacing w:after="0" w:line="240" w:lineRule="auto"/>
              <w:rPr>
                <w:rFonts w:ascii="Times New Roman" w:eastAsia="Times New Roman" w:hAnsi="Times New Roman" w:cs="Times New Roman"/>
                <w:color w:val="000000"/>
                <w:sz w:val="24"/>
                <w:szCs w:val="24"/>
                <w:lang w:eastAsia="ru-RU"/>
              </w:rPr>
            </w:pPr>
          </w:p>
          <w:p w14:paraId="5CF2F09A" w14:textId="77777777" w:rsidR="007321C6" w:rsidRPr="007E4139" w:rsidRDefault="007321C6" w:rsidP="007E4139">
            <w:pPr>
              <w:spacing w:after="0" w:line="240" w:lineRule="auto"/>
              <w:rPr>
                <w:rFonts w:ascii="Times New Roman" w:eastAsia="Times New Roman" w:hAnsi="Times New Roman" w:cs="Times New Roman"/>
                <w:sz w:val="24"/>
                <w:szCs w:val="24"/>
                <w:lang w:eastAsia="ru-RU"/>
              </w:rPr>
            </w:pPr>
          </w:p>
        </w:tc>
        <w:tc>
          <w:tcPr>
            <w:tcW w:w="993" w:type="dxa"/>
          </w:tcPr>
          <w:p w14:paraId="6F052F51" w14:textId="77777777" w:rsidR="007321C6" w:rsidRPr="007E4139" w:rsidRDefault="007321C6" w:rsidP="007E4139">
            <w:pPr>
              <w:spacing w:after="0" w:line="240" w:lineRule="auto"/>
              <w:jc w:val="center"/>
              <w:rPr>
                <w:rFonts w:ascii="Times New Roman" w:eastAsia="Times New Roman" w:hAnsi="Times New Roman" w:cs="Times New Roman"/>
                <w:color w:val="000000"/>
                <w:sz w:val="24"/>
                <w:szCs w:val="24"/>
                <w:lang w:val="ru-RU" w:eastAsia="ru-RU"/>
              </w:rPr>
            </w:pPr>
            <w:r w:rsidRPr="007E4139">
              <w:rPr>
                <w:rFonts w:ascii="Times New Roman" w:eastAsia="Times New Roman" w:hAnsi="Times New Roman" w:cs="Times New Roman"/>
                <w:color w:val="000000"/>
                <w:sz w:val="24"/>
                <w:szCs w:val="24"/>
                <w:lang w:val="ru-RU" w:eastAsia="ru-RU"/>
              </w:rPr>
              <w:t>Шт.</w:t>
            </w:r>
          </w:p>
        </w:tc>
        <w:tc>
          <w:tcPr>
            <w:tcW w:w="849" w:type="dxa"/>
          </w:tcPr>
          <w:p w14:paraId="34F51B6E" w14:textId="77777777" w:rsidR="007321C6" w:rsidRPr="007E4139" w:rsidRDefault="007321C6" w:rsidP="007E4139">
            <w:pPr>
              <w:spacing w:after="0" w:line="240" w:lineRule="auto"/>
              <w:jc w:val="center"/>
              <w:rPr>
                <w:rFonts w:ascii="Times New Roman" w:eastAsia="Times New Roman" w:hAnsi="Times New Roman" w:cs="Times New Roman"/>
                <w:sz w:val="24"/>
                <w:szCs w:val="24"/>
                <w:lang w:eastAsia="ru-RU"/>
              </w:rPr>
            </w:pPr>
            <w:r w:rsidRPr="007E4139">
              <w:rPr>
                <w:rFonts w:ascii="Times New Roman" w:eastAsia="Times New Roman" w:hAnsi="Times New Roman" w:cs="Times New Roman"/>
                <w:sz w:val="24"/>
                <w:szCs w:val="24"/>
                <w:lang w:eastAsia="ru-RU"/>
              </w:rPr>
              <w:t>1</w:t>
            </w:r>
          </w:p>
        </w:tc>
      </w:tr>
      <w:tr w:rsidR="007321C6" w:rsidRPr="007E4139" w14:paraId="3CAFEB9F" w14:textId="77777777" w:rsidTr="00F41E8D">
        <w:tc>
          <w:tcPr>
            <w:tcW w:w="567" w:type="dxa"/>
          </w:tcPr>
          <w:p w14:paraId="7CF827F8" w14:textId="77777777" w:rsidR="007321C6" w:rsidRPr="007E4139" w:rsidRDefault="007321C6" w:rsidP="007E4139">
            <w:pPr>
              <w:spacing w:after="0" w:line="240" w:lineRule="auto"/>
              <w:jc w:val="center"/>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t>8</w:t>
            </w:r>
          </w:p>
        </w:tc>
        <w:tc>
          <w:tcPr>
            <w:tcW w:w="2553" w:type="dxa"/>
            <w:vAlign w:val="center"/>
          </w:tcPr>
          <w:p w14:paraId="57225B24" w14:textId="77777777" w:rsidR="007321C6" w:rsidRPr="007E4139" w:rsidRDefault="007321C6" w:rsidP="007E4139">
            <w:pPr>
              <w:spacing w:after="0" w:line="240" w:lineRule="auto"/>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sz w:val="24"/>
                <w:szCs w:val="24"/>
                <w:lang w:eastAsia="ru-RU"/>
              </w:rPr>
              <w:t xml:space="preserve">Мінеральна олія для наборів ідентифікації  </w:t>
            </w:r>
            <w:r w:rsidRPr="007E4139">
              <w:rPr>
                <w:rFonts w:ascii="Times New Roman" w:eastAsia="Times New Roman" w:hAnsi="Times New Roman" w:cs="Times New Roman"/>
                <w:sz w:val="24"/>
                <w:szCs w:val="24"/>
                <w:lang w:val="en-US" w:eastAsia="ru-RU"/>
              </w:rPr>
              <w:t>Biomerieux</w:t>
            </w:r>
            <w:r w:rsidRPr="007E4139">
              <w:rPr>
                <w:rFonts w:ascii="Times New Roman" w:eastAsia="Times New Roman" w:hAnsi="Times New Roman" w:cs="Times New Roman"/>
                <w:sz w:val="24"/>
                <w:szCs w:val="24"/>
                <w:lang w:eastAsia="ru-RU"/>
              </w:rPr>
              <w:t xml:space="preserve"> або еквівалент  </w:t>
            </w:r>
          </w:p>
        </w:tc>
        <w:tc>
          <w:tcPr>
            <w:tcW w:w="5670" w:type="dxa"/>
            <w:vAlign w:val="center"/>
          </w:tcPr>
          <w:p w14:paraId="5C0F4C44" w14:textId="77777777" w:rsidR="007321C6" w:rsidRPr="007E4139" w:rsidRDefault="007321C6" w:rsidP="007E4139">
            <w:pPr>
              <w:spacing w:after="0" w:line="240" w:lineRule="auto"/>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t>Склад набору:</w:t>
            </w:r>
          </w:p>
          <w:p w14:paraId="51EDC4E3" w14:textId="77777777" w:rsidR="007321C6" w:rsidRPr="007E4139" w:rsidRDefault="007321C6" w:rsidP="007E4139">
            <w:pPr>
              <w:spacing w:after="0" w:line="240" w:lineRule="auto"/>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t>Флакон, що містить</w:t>
            </w:r>
          </w:p>
          <w:p w14:paraId="29A71FCB" w14:textId="77777777" w:rsidR="007321C6" w:rsidRPr="007E4139" w:rsidRDefault="007321C6" w:rsidP="007E4139">
            <w:pPr>
              <w:spacing w:after="0" w:line="240" w:lineRule="auto"/>
              <w:rPr>
                <w:rFonts w:ascii="Times New Roman" w:eastAsia="Times New Roman" w:hAnsi="Times New Roman" w:cs="Times New Roman"/>
                <w:sz w:val="24"/>
                <w:szCs w:val="24"/>
                <w:lang w:eastAsia="ru-RU"/>
              </w:rPr>
            </w:pPr>
            <w:r w:rsidRPr="007E4139">
              <w:rPr>
                <w:rFonts w:ascii="Times New Roman" w:eastAsia="Times New Roman" w:hAnsi="Times New Roman" w:cs="Times New Roman"/>
                <w:color w:val="000000"/>
                <w:sz w:val="24"/>
                <w:szCs w:val="24"/>
                <w:lang w:eastAsia="ru-RU"/>
              </w:rPr>
              <w:t>125 мл мінеральної олії</w:t>
            </w:r>
          </w:p>
        </w:tc>
        <w:tc>
          <w:tcPr>
            <w:tcW w:w="993" w:type="dxa"/>
          </w:tcPr>
          <w:p w14:paraId="0B7B74BC" w14:textId="77777777" w:rsidR="007321C6" w:rsidRPr="007E4139" w:rsidRDefault="007321C6" w:rsidP="007E4139">
            <w:pPr>
              <w:spacing w:after="0" w:line="240" w:lineRule="auto"/>
              <w:jc w:val="center"/>
              <w:rPr>
                <w:rFonts w:ascii="Times New Roman" w:eastAsia="Times New Roman" w:hAnsi="Times New Roman" w:cs="Times New Roman"/>
                <w:color w:val="000000"/>
                <w:sz w:val="24"/>
                <w:szCs w:val="24"/>
                <w:lang w:eastAsia="ru-RU"/>
              </w:rPr>
            </w:pPr>
            <w:r w:rsidRPr="007E4139">
              <w:rPr>
                <w:rFonts w:ascii="Times New Roman" w:eastAsia="Times New Roman" w:hAnsi="Times New Roman" w:cs="Times New Roman"/>
                <w:color w:val="000000"/>
                <w:sz w:val="24"/>
                <w:szCs w:val="24"/>
                <w:lang w:eastAsia="ru-RU"/>
              </w:rPr>
              <w:t>Шт</w:t>
            </w:r>
          </w:p>
        </w:tc>
        <w:tc>
          <w:tcPr>
            <w:tcW w:w="849" w:type="dxa"/>
          </w:tcPr>
          <w:p w14:paraId="1A39F670" w14:textId="77777777" w:rsidR="007321C6" w:rsidRPr="007E4139" w:rsidRDefault="007321C6" w:rsidP="007E4139">
            <w:pPr>
              <w:spacing w:after="0" w:line="240" w:lineRule="auto"/>
              <w:jc w:val="center"/>
              <w:rPr>
                <w:rFonts w:ascii="Times New Roman" w:eastAsia="Times New Roman" w:hAnsi="Times New Roman" w:cs="Times New Roman"/>
                <w:sz w:val="24"/>
                <w:szCs w:val="24"/>
                <w:lang w:eastAsia="ru-RU"/>
              </w:rPr>
            </w:pPr>
            <w:r w:rsidRPr="007E4139">
              <w:rPr>
                <w:rFonts w:ascii="Times New Roman" w:eastAsia="Times New Roman" w:hAnsi="Times New Roman" w:cs="Times New Roman"/>
                <w:sz w:val="24"/>
                <w:szCs w:val="24"/>
                <w:lang w:eastAsia="ru-RU"/>
              </w:rPr>
              <w:t>1</w:t>
            </w:r>
          </w:p>
        </w:tc>
      </w:tr>
    </w:tbl>
    <w:p w14:paraId="43EF10CC" w14:textId="77777777" w:rsidR="007321C6" w:rsidRPr="007E4139" w:rsidRDefault="007321C6" w:rsidP="007E4139">
      <w:pPr>
        <w:tabs>
          <w:tab w:val="left" w:pos="1935"/>
          <w:tab w:val="left" w:pos="7605"/>
          <w:tab w:val="left" w:pos="8820"/>
        </w:tabs>
        <w:spacing w:after="0" w:line="240" w:lineRule="auto"/>
        <w:rPr>
          <w:rFonts w:ascii="Times New Roman" w:eastAsia="Times New Roman" w:hAnsi="Times New Roman" w:cs="Times New Roman"/>
          <w:b/>
          <w:sz w:val="24"/>
          <w:szCs w:val="24"/>
          <w:lang w:eastAsia="ru-RU"/>
        </w:rPr>
      </w:pPr>
    </w:p>
    <w:p w14:paraId="78D62056" w14:textId="49A384B8" w:rsidR="007321C6" w:rsidRPr="007E4139" w:rsidRDefault="007321C6" w:rsidP="007E4139">
      <w:pPr>
        <w:spacing w:after="0" w:line="240" w:lineRule="auto"/>
        <w:jc w:val="center"/>
        <w:rPr>
          <w:rFonts w:ascii="Times New Roman" w:hAnsi="Times New Roman" w:cs="Times New Roman"/>
          <w:i/>
          <w:iCs/>
          <w:sz w:val="24"/>
          <w:szCs w:val="24"/>
        </w:rPr>
      </w:pPr>
    </w:p>
    <w:p w14:paraId="21275BE4" w14:textId="1C65078C" w:rsidR="007321C6" w:rsidRPr="007E4139" w:rsidRDefault="007E4139" w:rsidP="007E4139">
      <w:pPr>
        <w:spacing w:after="0" w:line="240" w:lineRule="auto"/>
        <w:jc w:val="center"/>
        <w:rPr>
          <w:rFonts w:ascii="Times New Roman" w:hAnsi="Times New Roman" w:cs="Times New Roman"/>
          <w:i/>
          <w:iCs/>
          <w:sz w:val="24"/>
          <w:szCs w:val="24"/>
        </w:rPr>
      </w:pPr>
      <w:r w:rsidRPr="007E4139">
        <w:rPr>
          <w:rFonts w:ascii="Times New Roman" w:hAnsi="Times New Roman" w:cs="Times New Roman"/>
          <w:i/>
          <w:i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7321C6" w:rsidRPr="007E41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02"/>
    <w:rsid w:val="00474102"/>
    <w:rsid w:val="005123B2"/>
    <w:rsid w:val="007321C6"/>
    <w:rsid w:val="007750B3"/>
    <w:rsid w:val="007E41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CB5E"/>
  <w15:chartTrackingRefBased/>
  <w15:docId w15:val="{18BF7028-DD31-409C-974C-D5D302EA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3029</Words>
  <Characters>1728</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2024-02-23T12:07:00Z</dcterms:created>
  <dcterms:modified xsi:type="dcterms:W3CDTF">2024-02-23T15:58:00Z</dcterms:modified>
</cp:coreProperties>
</file>