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0402865B" w14:textId="77777777" w:rsidR="00993625" w:rsidRDefault="00E35331" w:rsidP="00AF5221">
      <w:pPr>
        <w:jc w:val="center"/>
        <w:outlineLvl w:val="0"/>
        <w:rPr>
          <w:rFonts w:ascii="Times New Roman" w:hAnsi="Times New Roman" w:cs="Times New Roman"/>
          <w:bCs/>
          <w:iCs/>
          <w:lang w:val="uk-UA" w:eastAsia="ru-RU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__________________________________________________(назва Учасника), надаємо свою пропозицію щодо участі у електронних торгах на закупівлю: </w:t>
      </w:r>
    </w:p>
    <w:p w14:paraId="2F2C7C84" w14:textId="6FE91384" w:rsidR="00993625" w:rsidRDefault="00E35331" w:rsidP="00AF5221">
      <w:pPr>
        <w:jc w:val="center"/>
        <w:outlineLvl w:val="0"/>
        <w:rPr>
          <w:i/>
          <w:color w:val="000000"/>
          <w:lang w:val="uk-UA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за кодом </w:t>
      </w:r>
      <w:r w:rsidRPr="00E35331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ДК 021:2015 - </w:t>
      </w:r>
      <w:r w:rsidR="00993625" w:rsidRPr="004B5A48">
        <w:rPr>
          <w:b/>
          <w:i/>
          <w:color w:val="000000"/>
          <w:lang w:val="uk-UA"/>
        </w:rPr>
        <w:t>33600000-6 Фармацевтична продукція</w:t>
      </w:r>
    </w:p>
    <w:p w14:paraId="58B1B2E3" w14:textId="77777777" w:rsidR="00993625" w:rsidRDefault="00993625" w:rsidP="00AF5221">
      <w:pPr>
        <w:jc w:val="center"/>
        <w:outlineLvl w:val="0"/>
        <w:rPr>
          <w:i/>
          <w:color w:val="000000"/>
          <w:lang w:val="uk-UA"/>
        </w:rPr>
      </w:pPr>
      <w:r w:rsidRPr="0014762F">
        <w:rPr>
          <w:i/>
          <w:color w:val="000000"/>
          <w:lang w:val="uk-UA"/>
        </w:rPr>
        <w:t>Програма надання допомоги хворим з хронічною нирковою недостатністю:</w:t>
      </w:r>
    </w:p>
    <w:p w14:paraId="12CE00D4" w14:textId="2AD8969F" w:rsidR="00993625" w:rsidRPr="008743C8" w:rsidRDefault="008743C8" w:rsidP="00993625">
      <w:pPr>
        <w:jc w:val="center"/>
        <w:outlineLvl w:val="0"/>
        <w:rPr>
          <w:lang w:val="uk-UA"/>
        </w:rPr>
      </w:pPr>
      <w:proofErr w:type="spellStart"/>
      <w:r w:rsidRPr="008743C8">
        <w:rPr>
          <w:i/>
          <w:color w:val="000000"/>
          <w:lang w:val="uk-UA"/>
        </w:rPr>
        <w:t>Моксонідин</w:t>
      </w:r>
      <w:proofErr w:type="spellEnd"/>
      <w:r w:rsidRPr="008743C8">
        <w:rPr>
          <w:i/>
          <w:color w:val="000000"/>
          <w:lang w:val="uk-UA"/>
        </w:rPr>
        <w:t xml:space="preserve"> (</w:t>
      </w:r>
      <w:proofErr w:type="spellStart"/>
      <w:r w:rsidRPr="003D1A82">
        <w:rPr>
          <w:i/>
          <w:color w:val="000000"/>
        </w:rPr>
        <w:t>Moxonidine</w:t>
      </w:r>
      <w:proofErr w:type="spellEnd"/>
      <w:r w:rsidRPr="008743C8">
        <w:rPr>
          <w:i/>
          <w:color w:val="000000"/>
          <w:lang w:val="uk-UA"/>
        </w:rPr>
        <w:t xml:space="preserve">), </w:t>
      </w:r>
      <w:proofErr w:type="spellStart"/>
      <w:r w:rsidRPr="008743C8">
        <w:rPr>
          <w:i/>
          <w:color w:val="000000"/>
          <w:lang w:val="uk-UA"/>
        </w:rPr>
        <w:t>Кверцетин</w:t>
      </w:r>
      <w:proofErr w:type="spellEnd"/>
      <w:r w:rsidRPr="008743C8">
        <w:rPr>
          <w:i/>
          <w:color w:val="000000"/>
          <w:lang w:val="uk-UA"/>
        </w:rPr>
        <w:t xml:space="preserve">, </w:t>
      </w:r>
      <w:proofErr w:type="spellStart"/>
      <w:r w:rsidRPr="008743C8">
        <w:rPr>
          <w:i/>
          <w:color w:val="000000"/>
          <w:lang w:val="uk-UA"/>
        </w:rPr>
        <w:t>повідон</w:t>
      </w:r>
      <w:proofErr w:type="spellEnd"/>
      <w:r w:rsidRPr="008743C8">
        <w:rPr>
          <w:i/>
          <w:color w:val="000000"/>
          <w:lang w:val="uk-UA"/>
        </w:rPr>
        <w:t xml:space="preserve"> </w:t>
      </w:r>
      <w:proofErr w:type="spellStart"/>
      <w:r w:rsidRPr="008743C8">
        <w:rPr>
          <w:i/>
          <w:color w:val="000000"/>
          <w:lang w:val="uk-UA"/>
        </w:rPr>
        <w:t>ліофілізат</w:t>
      </w:r>
      <w:proofErr w:type="spellEnd"/>
      <w:r w:rsidRPr="008743C8">
        <w:rPr>
          <w:i/>
          <w:color w:val="000000"/>
          <w:lang w:val="uk-UA"/>
        </w:rPr>
        <w:t xml:space="preserve"> (</w:t>
      </w:r>
      <w:proofErr w:type="spellStart"/>
      <w:r w:rsidRPr="003D1A82">
        <w:rPr>
          <w:i/>
          <w:color w:val="000000"/>
        </w:rPr>
        <w:t>Comb</w:t>
      </w:r>
      <w:proofErr w:type="spellEnd"/>
      <w:r w:rsidRPr="008743C8">
        <w:rPr>
          <w:i/>
          <w:color w:val="000000"/>
          <w:lang w:val="uk-UA"/>
        </w:rPr>
        <w:t xml:space="preserve"> </w:t>
      </w:r>
      <w:proofErr w:type="spellStart"/>
      <w:r w:rsidRPr="003D1A82">
        <w:rPr>
          <w:i/>
          <w:color w:val="000000"/>
        </w:rPr>
        <w:t>drug</w:t>
      </w:r>
      <w:proofErr w:type="spellEnd"/>
      <w:r w:rsidRPr="008743C8">
        <w:rPr>
          <w:i/>
          <w:color w:val="000000"/>
          <w:lang w:val="uk-UA"/>
        </w:rPr>
        <w:t xml:space="preserve">), </w:t>
      </w:r>
      <w:proofErr w:type="spellStart"/>
      <w:r w:rsidRPr="008743C8">
        <w:rPr>
          <w:i/>
          <w:color w:val="000000"/>
          <w:lang w:val="uk-UA"/>
        </w:rPr>
        <w:t>Лерканідипін</w:t>
      </w:r>
      <w:proofErr w:type="spellEnd"/>
      <w:r w:rsidRPr="008743C8">
        <w:rPr>
          <w:i/>
          <w:color w:val="000000"/>
          <w:lang w:val="uk-UA"/>
        </w:rPr>
        <w:t xml:space="preserve"> (</w:t>
      </w:r>
      <w:proofErr w:type="spellStart"/>
      <w:r w:rsidRPr="003D1A82">
        <w:rPr>
          <w:i/>
          <w:color w:val="000000"/>
        </w:rPr>
        <w:t>Lercanidipine</w:t>
      </w:r>
      <w:proofErr w:type="spellEnd"/>
      <w:r w:rsidRPr="008743C8">
        <w:rPr>
          <w:i/>
          <w:color w:val="000000"/>
          <w:lang w:val="uk-UA"/>
        </w:rPr>
        <w:t xml:space="preserve">), </w:t>
      </w:r>
      <w:proofErr w:type="spellStart"/>
      <w:r w:rsidRPr="008743C8">
        <w:rPr>
          <w:i/>
          <w:color w:val="000000"/>
          <w:lang w:val="uk-UA"/>
        </w:rPr>
        <w:t>Небіволол</w:t>
      </w:r>
      <w:proofErr w:type="spellEnd"/>
      <w:r w:rsidRPr="008743C8">
        <w:rPr>
          <w:i/>
          <w:color w:val="000000"/>
          <w:lang w:val="uk-UA"/>
        </w:rPr>
        <w:t xml:space="preserve"> (</w:t>
      </w:r>
      <w:proofErr w:type="spellStart"/>
      <w:r w:rsidRPr="003D1A82">
        <w:rPr>
          <w:i/>
          <w:color w:val="000000"/>
        </w:rPr>
        <w:t>Nebivolol</w:t>
      </w:r>
      <w:proofErr w:type="spellEnd"/>
      <w:r w:rsidRPr="008743C8">
        <w:rPr>
          <w:i/>
          <w:color w:val="000000"/>
          <w:lang w:val="uk-UA"/>
        </w:rPr>
        <w:t xml:space="preserve">), </w:t>
      </w:r>
      <w:proofErr w:type="spellStart"/>
      <w:r w:rsidRPr="008743C8">
        <w:rPr>
          <w:i/>
          <w:color w:val="000000"/>
          <w:lang w:val="uk-UA"/>
        </w:rPr>
        <w:t>Севеламер</w:t>
      </w:r>
      <w:proofErr w:type="spellEnd"/>
      <w:r w:rsidRPr="008743C8">
        <w:rPr>
          <w:i/>
          <w:color w:val="000000"/>
          <w:lang w:val="uk-UA"/>
        </w:rPr>
        <w:t xml:space="preserve"> (</w:t>
      </w:r>
      <w:proofErr w:type="spellStart"/>
      <w:r w:rsidRPr="003D1A82">
        <w:rPr>
          <w:i/>
          <w:color w:val="000000"/>
        </w:rPr>
        <w:t>Sevelamer</w:t>
      </w:r>
      <w:proofErr w:type="spellEnd"/>
      <w:r w:rsidRPr="008743C8">
        <w:rPr>
          <w:i/>
          <w:color w:val="000000"/>
          <w:lang w:val="uk-UA"/>
        </w:rPr>
        <w:t xml:space="preserve">), </w:t>
      </w:r>
      <w:proofErr w:type="spellStart"/>
      <w:r w:rsidRPr="008743C8">
        <w:rPr>
          <w:i/>
          <w:color w:val="000000"/>
          <w:lang w:val="uk-UA"/>
        </w:rPr>
        <w:t>Лесфаль</w:t>
      </w:r>
      <w:proofErr w:type="spellEnd"/>
      <w:r w:rsidRPr="008743C8">
        <w:rPr>
          <w:i/>
          <w:color w:val="000000"/>
          <w:lang w:val="uk-UA"/>
        </w:rPr>
        <w:t xml:space="preserve"> (</w:t>
      </w:r>
      <w:proofErr w:type="spellStart"/>
      <w:r w:rsidRPr="003D1A82">
        <w:rPr>
          <w:i/>
          <w:color w:val="000000"/>
        </w:rPr>
        <w:t>Mono</w:t>
      </w:r>
      <w:proofErr w:type="spellEnd"/>
      <w:r w:rsidRPr="008743C8">
        <w:rPr>
          <w:i/>
          <w:color w:val="000000"/>
          <w:lang w:val="uk-UA"/>
        </w:rPr>
        <w:t xml:space="preserve">), </w:t>
      </w:r>
      <w:proofErr w:type="spellStart"/>
      <w:r w:rsidRPr="008743C8">
        <w:rPr>
          <w:rFonts w:ascii="Times New Roman" w:hAnsi="Times New Roman"/>
          <w:i/>
          <w:color w:val="000000"/>
          <w:lang w:val="uk-UA"/>
        </w:rPr>
        <w:t>Триметазидин</w:t>
      </w:r>
      <w:proofErr w:type="spellEnd"/>
      <w:r w:rsidRPr="008743C8">
        <w:rPr>
          <w:rFonts w:ascii="Times New Roman" w:hAnsi="Times New Roman"/>
          <w:i/>
          <w:color w:val="000000"/>
          <w:lang w:val="uk-UA"/>
        </w:rPr>
        <w:t xml:space="preserve"> (</w:t>
      </w:r>
      <w:proofErr w:type="spellStart"/>
      <w:r w:rsidRPr="001018D2">
        <w:rPr>
          <w:rFonts w:ascii="Times New Roman" w:hAnsi="Times New Roman"/>
          <w:i/>
          <w:color w:val="000000"/>
        </w:rPr>
        <w:t>Trimetazidine</w:t>
      </w:r>
      <w:proofErr w:type="spellEnd"/>
      <w:r w:rsidRPr="008743C8">
        <w:rPr>
          <w:rFonts w:ascii="Times New Roman" w:hAnsi="Times New Roman"/>
          <w:i/>
          <w:color w:val="000000"/>
          <w:lang w:val="uk-UA"/>
        </w:rPr>
        <w:t>)</w:t>
      </w:r>
      <w:bookmarkStart w:id="0" w:name="_GoBack"/>
      <w:bookmarkEnd w:id="0"/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1E6734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  <w:r w:rsidRPr="001E673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Міжнародна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непатентована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Одиниця</w:t>
            </w:r>
            <w:proofErr w:type="spellEnd"/>
            <w:r w:rsidRPr="001E67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Кількість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992" w:type="dxa"/>
          </w:tcPr>
          <w:p w14:paraId="24F2E11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1155" w:type="dxa"/>
          </w:tcPr>
          <w:p w14:paraId="66CD8DD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</w:tr>
      <w:tr w:rsidR="00AE097B" w:rsidRPr="001E6734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2B5AC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AE12B47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A6178F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6471FA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</w:tbl>
    <w:p w14:paraId="79CF2761" w14:textId="77777777" w:rsidR="00E35331" w:rsidRPr="00E35331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Вивчивши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всі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зазначеного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вище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ми,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уповноважені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підписання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Договору,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маємо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можливість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погоджуємося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виконати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Договору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загальну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суму ___________________________________ (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гривень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>, з ПДВ/без ПДВ).</w:t>
      </w:r>
    </w:p>
    <w:p w14:paraId="31AF828A" w14:textId="77777777" w:rsidR="00AE097B" w:rsidRPr="00E35331" w:rsidRDefault="00AE097B" w:rsidP="00AE097B">
      <w:pPr>
        <w:jc w:val="both"/>
        <w:rPr>
          <w:rFonts w:ascii="Times New Roman" w:hAnsi="Times New Roman" w:cs="Times New Roman"/>
        </w:rPr>
      </w:pPr>
    </w:p>
    <w:p w14:paraId="352FC33D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E6734">
        <w:rPr>
          <w:rFonts w:ascii="Times New Roman" w:hAnsi="Times New Roman" w:cs="Times New Roman"/>
          <w:color w:val="000000"/>
        </w:rPr>
        <w:t>разі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визначення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нас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переможцем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1E6734">
        <w:rPr>
          <w:rFonts w:ascii="Times New Roman" w:hAnsi="Times New Roman" w:cs="Times New Roman"/>
          <w:color w:val="000000"/>
        </w:rPr>
        <w:t>прийняття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рішення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намір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укласти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договір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ми </w:t>
      </w:r>
      <w:proofErr w:type="spellStart"/>
      <w:r w:rsidRPr="001E6734">
        <w:rPr>
          <w:rFonts w:ascii="Times New Roman" w:hAnsi="Times New Roman" w:cs="Times New Roman"/>
          <w:color w:val="000000"/>
        </w:rPr>
        <w:t>візьмемо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 себе </w:t>
      </w:r>
      <w:proofErr w:type="spellStart"/>
      <w:r w:rsidRPr="001E6734">
        <w:rPr>
          <w:rFonts w:ascii="Times New Roman" w:hAnsi="Times New Roman" w:cs="Times New Roman"/>
          <w:color w:val="000000"/>
        </w:rPr>
        <w:t>зобов'язання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всі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умови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31165F"/>
    <w:rsid w:val="00340DCF"/>
    <w:rsid w:val="00343871"/>
    <w:rsid w:val="005A5C92"/>
    <w:rsid w:val="00650F63"/>
    <w:rsid w:val="008743C8"/>
    <w:rsid w:val="00991C90"/>
    <w:rsid w:val="00993625"/>
    <w:rsid w:val="00AE097B"/>
    <w:rsid w:val="00BF54DC"/>
    <w:rsid w:val="00D4300E"/>
    <w:rsid w:val="00D87A3C"/>
    <w:rsid w:val="00E35331"/>
    <w:rsid w:val="00F67049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ekonom1</cp:lastModifiedBy>
  <cp:revision>2</cp:revision>
  <dcterms:created xsi:type="dcterms:W3CDTF">2024-02-21T08:20:00Z</dcterms:created>
  <dcterms:modified xsi:type="dcterms:W3CDTF">2024-02-21T08:20:00Z</dcterms:modified>
</cp:coreProperties>
</file>