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47052" w14:textId="0B830BAB" w:rsidR="00F16040" w:rsidRPr="00151569" w:rsidRDefault="00151569" w:rsidP="00151569">
      <w:pPr>
        <w:pStyle w:val="12"/>
        <w:jc w:val="center"/>
        <w:rPr>
          <w:b/>
          <w:sz w:val="28"/>
          <w:szCs w:val="28"/>
          <w:lang w:val="uk-UA"/>
        </w:rPr>
      </w:pPr>
      <w:r w:rsidRPr="00151569">
        <w:rPr>
          <w:b/>
          <w:sz w:val="28"/>
          <w:szCs w:val="28"/>
          <w:lang w:val="uk-UA"/>
        </w:rPr>
        <w:t>Комунальне некомерційне підприємство «Городоцька стоматологічна поліклініка» Городоцької міської ради Львівської області</w:t>
      </w:r>
    </w:p>
    <w:p w14:paraId="7205D619" w14:textId="77777777" w:rsidR="00F16040" w:rsidRPr="00F16040" w:rsidRDefault="00F16040" w:rsidP="00F16040">
      <w:pPr>
        <w:spacing w:after="0" w:line="240" w:lineRule="auto"/>
        <w:ind w:left="-1418"/>
        <w:jc w:val="center"/>
        <w:rPr>
          <w:rFonts w:ascii="Times New Roman" w:eastAsia="Times New Roman" w:hAnsi="Times New Roman" w:cs="Times New Roman"/>
          <w:b/>
          <w:color w:val="000000"/>
          <w:sz w:val="28"/>
          <w:szCs w:val="28"/>
          <w:lang w:val="uk-UA" w:eastAsia="uk-UA"/>
        </w:rPr>
      </w:pPr>
    </w:p>
    <w:p w14:paraId="64F374E4" w14:textId="77777777" w:rsidR="00F16040" w:rsidRPr="00F16040" w:rsidRDefault="00F16040" w:rsidP="00F16040">
      <w:pPr>
        <w:spacing w:after="0" w:line="240" w:lineRule="auto"/>
        <w:ind w:left="-1418"/>
        <w:jc w:val="right"/>
        <w:rPr>
          <w:rFonts w:ascii="Times New Roman" w:eastAsia="Times New Roman" w:hAnsi="Times New Roman" w:cs="Times New Roman"/>
          <w:b/>
          <w:color w:val="000000"/>
          <w:sz w:val="28"/>
          <w:szCs w:val="28"/>
          <w:lang w:val="uk-UA" w:eastAsia="uk-UA"/>
        </w:rPr>
      </w:pPr>
    </w:p>
    <w:p w14:paraId="6AD839C0" w14:textId="77777777" w:rsidR="00F16040" w:rsidRPr="00F16040" w:rsidRDefault="00F16040" w:rsidP="00F16040">
      <w:pPr>
        <w:spacing w:after="0" w:line="240" w:lineRule="auto"/>
        <w:ind w:left="-1418"/>
        <w:jc w:val="right"/>
        <w:rPr>
          <w:rFonts w:ascii="Times New Roman" w:eastAsia="Times New Roman" w:hAnsi="Times New Roman" w:cs="Times New Roman"/>
          <w:b/>
          <w:color w:val="000000"/>
          <w:sz w:val="28"/>
          <w:szCs w:val="28"/>
          <w:lang w:val="uk-UA" w:eastAsia="uk-UA"/>
        </w:rPr>
      </w:pPr>
    </w:p>
    <w:p w14:paraId="042C5C50" w14:textId="77777777" w:rsidR="00F16040" w:rsidRPr="00F16040" w:rsidRDefault="00F16040" w:rsidP="00F16040">
      <w:pPr>
        <w:spacing w:after="0" w:line="240" w:lineRule="auto"/>
        <w:ind w:left="-1418"/>
        <w:jc w:val="right"/>
        <w:rPr>
          <w:rFonts w:ascii="Times New Roman" w:eastAsia="Times New Roman" w:hAnsi="Times New Roman" w:cs="Times New Roman"/>
          <w:b/>
          <w:color w:val="000000"/>
          <w:sz w:val="28"/>
          <w:szCs w:val="28"/>
          <w:lang w:val="uk-UA" w:eastAsia="uk-UA"/>
        </w:rPr>
      </w:pPr>
    </w:p>
    <w:p w14:paraId="34DE095C" w14:textId="77777777" w:rsidR="00F16040" w:rsidRPr="00F16040" w:rsidRDefault="00F16040" w:rsidP="00F16040">
      <w:pPr>
        <w:spacing w:after="0" w:line="240" w:lineRule="auto"/>
        <w:ind w:left="-1418"/>
        <w:jc w:val="right"/>
        <w:rPr>
          <w:rFonts w:ascii="Times New Roman" w:eastAsia="Times New Roman" w:hAnsi="Times New Roman" w:cs="Times New Roman"/>
          <w:b/>
          <w:color w:val="000000"/>
          <w:sz w:val="28"/>
          <w:szCs w:val="28"/>
          <w:lang w:val="uk-UA" w:eastAsia="uk-UA"/>
        </w:rPr>
      </w:pPr>
    </w:p>
    <w:p w14:paraId="4519CCE9" w14:textId="77777777" w:rsidR="00F16040" w:rsidRPr="00F16040" w:rsidRDefault="00F16040" w:rsidP="00F16040">
      <w:pPr>
        <w:spacing w:after="0" w:line="240" w:lineRule="auto"/>
        <w:ind w:left="-1418"/>
        <w:jc w:val="right"/>
        <w:rPr>
          <w:rFonts w:ascii="Times New Roman" w:eastAsia="Times New Roman" w:hAnsi="Times New Roman" w:cs="Times New Roman"/>
          <w:b/>
          <w:i/>
          <w:color w:val="000000"/>
          <w:sz w:val="28"/>
          <w:szCs w:val="28"/>
          <w:highlight w:val="white"/>
          <w:lang w:val="uk-UA" w:eastAsia="uk-UA"/>
        </w:rPr>
      </w:pPr>
      <w:r w:rsidRPr="00F16040">
        <w:rPr>
          <w:rFonts w:ascii="Times New Roman" w:eastAsia="Times New Roman" w:hAnsi="Times New Roman" w:cs="Times New Roman"/>
          <w:b/>
          <w:i/>
          <w:color w:val="000000"/>
          <w:sz w:val="28"/>
          <w:szCs w:val="28"/>
          <w:highlight w:val="white"/>
          <w:lang w:val="uk-UA" w:eastAsia="uk-UA"/>
        </w:rPr>
        <w:t> «ЗАТВЕРДЖЕНО»</w:t>
      </w:r>
    </w:p>
    <w:p w14:paraId="09D6F338" w14:textId="729B2E52" w:rsidR="00F16040" w:rsidRPr="00F16040" w:rsidRDefault="00F16040" w:rsidP="00F16040">
      <w:pPr>
        <w:spacing w:after="0" w:line="240" w:lineRule="auto"/>
        <w:ind w:left="-1418"/>
        <w:jc w:val="right"/>
        <w:rPr>
          <w:rFonts w:ascii="Times New Roman" w:eastAsia="Times New Roman" w:hAnsi="Times New Roman" w:cs="Times New Roman"/>
          <w:b/>
          <w:i/>
          <w:sz w:val="28"/>
          <w:szCs w:val="28"/>
          <w:highlight w:val="white"/>
          <w:lang w:val="uk-UA" w:eastAsia="uk-UA"/>
        </w:rPr>
      </w:pPr>
      <w:r w:rsidRPr="00F16040">
        <w:rPr>
          <w:rFonts w:ascii="Times New Roman" w:eastAsia="Times New Roman" w:hAnsi="Times New Roman" w:cs="Times New Roman"/>
          <w:i/>
          <w:color w:val="000000"/>
          <w:sz w:val="28"/>
          <w:szCs w:val="28"/>
          <w:highlight w:val="white"/>
          <w:lang w:val="uk-UA" w:eastAsia="uk-UA"/>
        </w:rPr>
        <w:t xml:space="preserve">                                                                   </w:t>
      </w:r>
      <w:r w:rsidR="00645066" w:rsidRPr="00645066">
        <w:rPr>
          <w:rFonts w:ascii="Times New Roman" w:eastAsia="Times New Roman" w:hAnsi="Times New Roman" w:cs="Times New Roman"/>
          <w:b/>
          <w:i/>
          <w:color w:val="000000"/>
          <w:sz w:val="28"/>
          <w:szCs w:val="28"/>
          <w:highlight w:val="white"/>
          <w:lang w:val="uk-UA" w:eastAsia="uk-UA"/>
        </w:rPr>
        <w:t>Рішенням</w:t>
      </w:r>
      <w:r w:rsidRPr="00F16040">
        <w:rPr>
          <w:rFonts w:ascii="Times New Roman" w:eastAsia="Times New Roman" w:hAnsi="Times New Roman" w:cs="Times New Roman"/>
          <w:i/>
          <w:color w:val="000000"/>
          <w:sz w:val="28"/>
          <w:szCs w:val="28"/>
          <w:highlight w:val="white"/>
          <w:lang w:val="uk-UA" w:eastAsia="uk-UA"/>
        </w:rPr>
        <w:t xml:space="preserve"> </w:t>
      </w:r>
      <w:r w:rsidRPr="00F16040">
        <w:rPr>
          <w:rFonts w:ascii="Times New Roman" w:eastAsia="Times New Roman" w:hAnsi="Times New Roman" w:cs="Times New Roman"/>
          <w:b/>
          <w:i/>
          <w:color w:val="000000"/>
          <w:sz w:val="28"/>
          <w:szCs w:val="28"/>
          <w:highlight w:val="white"/>
          <w:lang w:val="uk-UA" w:eastAsia="uk-UA"/>
        </w:rPr>
        <w:t>Уповноваженої особи №</w:t>
      </w:r>
      <w:r w:rsidR="00645066">
        <w:rPr>
          <w:rFonts w:ascii="Times New Roman" w:eastAsia="Times New Roman" w:hAnsi="Times New Roman" w:cs="Times New Roman"/>
          <w:b/>
          <w:i/>
          <w:color w:val="000000"/>
          <w:sz w:val="28"/>
          <w:szCs w:val="28"/>
          <w:highlight w:val="white"/>
          <w:lang w:val="uk-UA" w:eastAsia="uk-UA"/>
        </w:rPr>
        <w:t>2</w:t>
      </w:r>
      <w:r w:rsidRPr="00F16040">
        <w:rPr>
          <w:rFonts w:ascii="Times New Roman" w:eastAsia="Times New Roman" w:hAnsi="Times New Roman" w:cs="Times New Roman"/>
          <w:b/>
          <w:i/>
          <w:color w:val="000000"/>
          <w:sz w:val="28"/>
          <w:szCs w:val="28"/>
          <w:highlight w:val="white"/>
          <w:lang w:val="uk-UA" w:eastAsia="uk-UA"/>
        </w:rPr>
        <w:t xml:space="preserve"> </w:t>
      </w:r>
    </w:p>
    <w:p w14:paraId="163D6664" w14:textId="53CE28D3" w:rsidR="00F16040" w:rsidRPr="00F16040" w:rsidRDefault="00F16040" w:rsidP="00F16040">
      <w:pPr>
        <w:spacing w:after="0" w:line="240" w:lineRule="auto"/>
        <w:ind w:left="-1418"/>
        <w:jc w:val="right"/>
        <w:rPr>
          <w:rFonts w:ascii="Times New Roman" w:eastAsia="Times New Roman" w:hAnsi="Times New Roman" w:cs="Times New Roman"/>
          <w:sz w:val="28"/>
          <w:szCs w:val="28"/>
          <w:lang w:val="uk-UA" w:eastAsia="uk-UA"/>
        </w:rPr>
      </w:pPr>
      <w:r w:rsidRPr="00F16040">
        <w:rPr>
          <w:rFonts w:ascii="Times New Roman" w:eastAsia="Times New Roman" w:hAnsi="Times New Roman" w:cs="Times New Roman"/>
          <w:b/>
          <w:i/>
          <w:color w:val="FF0000"/>
          <w:sz w:val="28"/>
          <w:szCs w:val="28"/>
          <w:lang w:val="uk-UA" w:eastAsia="uk-UA"/>
        </w:rPr>
        <w:t xml:space="preserve"> </w:t>
      </w:r>
      <w:r w:rsidRPr="00F16040">
        <w:rPr>
          <w:rFonts w:ascii="Times New Roman" w:eastAsia="Times New Roman" w:hAnsi="Times New Roman" w:cs="Times New Roman"/>
          <w:i/>
          <w:sz w:val="28"/>
          <w:szCs w:val="28"/>
          <w:lang w:val="uk-UA" w:eastAsia="uk-UA"/>
        </w:rPr>
        <w:t xml:space="preserve">                                                       від </w:t>
      </w:r>
      <w:r w:rsidR="00645066">
        <w:rPr>
          <w:rFonts w:ascii="Times New Roman" w:eastAsia="Times New Roman" w:hAnsi="Times New Roman" w:cs="Times New Roman"/>
          <w:i/>
          <w:sz w:val="28"/>
          <w:szCs w:val="28"/>
          <w:lang w:val="uk-UA" w:eastAsia="uk-UA"/>
        </w:rPr>
        <w:t xml:space="preserve">  </w:t>
      </w:r>
      <w:r w:rsidR="00A64C51">
        <w:rPr>
          <w:rFonts w:ascii="Times New Roman" w:eastAsia="Times New Roman" w:hAnsi="Times New Roman" w:cs="Times New Roman"/>
          <w:i/>
          <w:sz w:val="28"/>
          <w:szCs w:val="28"/>
          <w:lang w:val="uk-UA" w:eastAsia="uk-UA"/>
        </w:rPr>
        <w:t>.0</w:t>
      </w:r>
      <w:r w:rsidR="00645066">
        <w:rPr>
          <w:rFonts w:ascii="Times New Roman" w:eastAsia="Times New Roman" w:hAnsi="Times New Roman" w:cs="Times New Roman"/>
          <w:i/>
          <w:sz w:val="28"/>
          <w:szCs w:val="28"/>
          <w:lang w:val="uk-UA" w:eastAsia="uk-UA"/>
        </w:rPr>
        <w:t>9</w:t>
      </w:r>
      <w:r w:rsidRPr="00F16040">
        <w:rPr>
          <w:rFonts w:ascii="Times New Roman" w:eastAsia="Times New Roman" w:hAnsi="Times New Roman" w:cs="Times New Roman"/>
          <w:i/>
          <w:sz w:val="28"/>
          <w:szCs w:val="28"/>
          <w:lang w:val="uk-UA" w:eastAsia="uk-UA"/>
        </w:rPr>
        <w:t>.2023 року</w:t>
      </w:r>
    </w:p>
    <w:p w14:paraId="4C8DC2E6" w14:textId="77777777" w:rsidR="00F16040" w:rsidRPr="00F16040" w:rsidRDefault="00F16040" w:rsidP="00F16040">
      <w:pPr>
        <w:spacing w:after="0" w:line="240" w:lineRule="auto"/>
        <w:rPr>
          <w:rFonts w:ascii="Times New Roman" w:eastAsia="Times New Roman" w:hAnsi="Times New Roman" w:cs="Times New Roman"/>
          <w:b/>
          <w:color w:val="000000"/>
          <w:sz w:val="24"/>
          <w:szCs w:val="24"/>
          <w:lang w:val="uk-UA" w:eastAsia="uk-UA"/>
        </w:rPr>
      </w:pPr>
      <w:r w:rsidRPr="00F16040">
        <w:rPr>
          <w:rFonts w:ascii="Times New Roman" w:eastAsia="Times New Roman" w:hAnsi="Times New Roman" w:cs="Times New Roman"/>
          <w:b/>
          <w:color w:val="000000"/>
          <w:sz w:val="24"/>
          <w:szCs w:val="24"/>
          <w:lang w:val="uk-UA" w:eastAsia="uk-UA"/>
        </w:rPr>
        <w:t xml:space="preserve">                                                     </w:t>
      </w:r>
    </w:p>
    <w:p w14:paraId="757AD0B6" w14:textId="77777777" w:rsidR="00F16040" w:rsidRPr="00F16040" w:rsidRDefault="00F16040" w:rsidP="00F16040">
      <w:pPr>
        <w:spacing w:after="0" w:line="240" w:lineRule="auto"/>
        <w:rPr>
          <w:rFonts w:ascii="Times New Roman" w:eastAsia="Times New Roman" w:hAnsi="Times New Roman" w:cs="Times New Roman"/>
          <w:b/>
          <w:color w:val="000000"/>
          <w:sz w:val="24"/>
          <w:szCs w:val="24"/>
          <w:lang w:val="uk-UA" w:eastAsia="uk-UA"/>
        </w:rPr>
      </w:pPr>
    </w:p>
    <w:p w14:paraId="03A5CA2F" w14:textId="77777777" w:rsidR="00F16040" w:rsidRPr="00F16040" w:rsidRDefault="00F16040" w:rsidP="00F16040">
      <w:pPr>
        <w:spacing w:after="0" w:line="240" w:lineRule="auto"/>
        <w:rPr>
          <w:rFonts w:ascii="Times New Roman" w:eastAsia="Times New Roman" w:hAnsi="Times New Roman" w:cs="Times New Roman"/>
          <w:b/>
          <w:color w:val="000000"/>
          <w:sz w:val="24"/>
          <w:szCs w:val="24"/>
          <w:lang w:val="uk-UA" w:eastAsia="uk-UA"/>
        </w:rPr>
      </w:pPr>
    </w:p>
    <w:p w14:paraId="0A4A2E7D" w14:textId="77777777" w:rsidR="00F16040" w:rsidRPr="00F16040" w:rsidRDefault="00F16040" w:rsidP="00F16040">
      <w:pPr>
        <w:spacing w:after="0" w:line="240" w:lineRule="auto"/>
        <w:rPr>
          <w:rFonts w:ascii="Times New Roman" w:eastAsia="Times New Roman" w:hAnsi="Times New Roman" w:cs="Times New Roman"/>
          <w:b/>
          <w:color w:val="000000"/>
          <w:sz w:val="24"/>
          <w:szCs w:val="24"/>
          <w:lang w:val="uk-UA" w:eastAsia="uk-UA"/>
        </w:rPr>
      </w:pPr>
    </w:p>
    <w:p w14:paraId="5AE63AD7" w14:textId="77777777" w:rsidR="00F16040" w:rsidRPr="00F16040" w:rsidRDefault="00F16040" w:rsidP="00F16040">
      <w:pPr>
        <w:spacing w:after="0" w:line="240" w:lineRule="auto"/>
        <w:rPr>
          <w:rFonts w:ascii="Times New Roman" w:eastAsia="Times New Roman" w:hAnsi="Times New Roman" w:cs="Times New Roman"/>
          <w:b/>
          <w:color w:val="000000"/>
          <w:sz w:val="24"/>
          <w:szCs w:val="24"/>
          <w:lang w:val="uk-UA" w:eastAsia="uk-UA"/>
        </w:rPr>
      </w:pPr>
    </w:p>
    <w:p w14:paraId="4D6C243E" w14:textId="77777777" w:rsidR="00F16040" w:rsidRPr="00F16040" w:rsidRDefault="00F16040" w:rsidP="00F16040">
      <w:pPr>
        <w:spacing w:after="0" w:line="240" w:lineRule="auto"/>
        <w:rPr>
          <w:rFonts w:ascii="Times New Roman" w:eastAsia="Times New Roman" w:hAnsi="Times New Roman" w:cs="Times New Roman"/>
          <w:b/>
          <w:color w:val="000000"/>
          <w:sz w:val="24"/>
          <w:szCs w:val="24"/>
          <w:lang w:val="uk-UA" w:eastAsia="uk-UA"/>
        </w:rPr>
      </w:pPr>
      <w:r w:rsidRPr="00F16040">
        <w:rPr>
          <w:rFonts w:ascii="Times New Roman" w:eastAsia="Times New Roman" w:hAnsi="Times New Roman" w:cs="Times New Roman"/>
          <w:b/>
          <w:color w:val="000000"/>
          <w:sz w:val="24"/>
          <w:szCs w:val="24"/>
          <w:lang w:val="uk-UA" w:eastAsia="uk-UA"/>
        </w:rPr>
        <w:t xml:space="preserve">                                                     </w:t>
      </w:r>
    </w:p>
    <w:p w14:paraId="48B74C12" w14:textId="77777777" w:rsidR="00F16040" w:rsidRPr="00F16040" w:rsidRDefault="00F16040" w:rsidP="00F16040">
      <w:pPr>
        <w:spacing w:after="0" w:line="240" w:lineRule="auto"/>
        <w:jc w:val="center"/>
        <w:rPr>
          <w:rFonts w:ascii="Times New Roman" w:eastAsia="Times New Roman" w:hAnsi="Times New Roman" w:cs="Times New Roman"/>
          <w:i/>
          <w:sz w:val="32"/>
          <w:szCs w:val="32"/>
          <w:lang w:val="uk-UA" w:eastAsia="uk-UA"/>
        </w:rPr>
      </w:pPr>
      <w:r w:rsidRPr="00F16040">
        <w:rPr>
          <w:rFonts w:ascii="Times New Roman" w:eastAsia="Times New Roman" w:hAnsi="Times New Roman" w:cs="Times New Roman"/>
          <w:b/>
          <w:i/>
          <w:color w:val="000000"/>
          <w:sz w:val="32"/>
          <w:szCs w:val="32"/>
          <w:lang w:val="uk-UA" w:eastAsia="uk-UA"/>
        </w:rPr>
        <w:t>ТЕНДЕРНА ДОКУМЕНТАЦІЯ</w:t>
      </w:r>
    </w:p>
    <w:p w14:paraId="3AEE1772" w14:textId="77777777" w:rsidR="00F16040" w:rsidRPr="00F16040" w:rsidRDefault="00F16040" w:rsidP="00F16040">
      <w:pPr>
        <w:spacing w:before="240" w:after="0" w:line="240" w:lineRule="auto"/>
        <w:jc w:val="center"/>
        <w:rPr>
          <w:rFonts w:ascii="Times New Roman" w:eastAsia="Times New Roman" w:hAnsi="Times New Roman" w:cs="Times New Roman"/>
          <w:b/>
          <w:i/>
          <w:color w:val="000000"/>
          <w:sz w:val="32"/>
          <w:szCs w:val="32"/>
          <w:lang w:val="uk-UA" w:eastAsia="uk-UA"/>
        </w:rPr>
      </w:pPr>
      <w:r w:rsidRPr="00F16040">
        <w:rPr>
          <w:rFonts w:ascii="Times New Roman" w:eastAsia="Times New Roman" w:hAnsi="Times New Roman" w:cs="Times New Roman"/>
          <w:i/>
          <w:color w:val="000000"/>
          <w:sz w:val="32"/>
          <w:szCs w:val="32"/>
          <w:lang w:val="uk-UA" w:eastAsia="uk-UA"/>
        </w:rPr>
        <w:t>по процедурі</w:t>
      </w:r>
      <w:r w:rsidRPr="00F16040">
        <w:rPr>
          <w:rFonts w:ascii="Times New Roman" w:eastAsia="Times New Roman" w:hAnsi="Times New Roman" w:cs="Times New Roman"/>
          <w:b/>
          <w:i/>
          <w:color w:val="000000"/>
          <w:sz w:val="32"/>
          <w:szCs w:val="32"/>
          <w:lang w:val="uk-UA" w:eastAsia="uk-UA"/>
        </w:rPr>
        <w:t xml:space="preserve"> </w:t>
      </w:r>
    </w:p>
    <w:p w14:paraId="5B064023" w14:textId="77777777" w:rsidR="00F16040" w:rsidRPr="00F16040" w:rsidRDefault="00F16040" w:rsidP="00F16040">
      <w:pPr>
        <w:spacing w:before="240" w:after="0" w:line="240" w:lineRule="auto"/>
        <w:jc w:val="center"/>
        <w:rPr>
          <w:rFonts w:ascii="Times New Roman" w:eastAsia="Times New Roman" w:hAnsi="Times New Roman" w:cs="Times New Roman"/>
          <w:b/>
          <w:i/>
          <w:color w:val="000000"/>
          <w:sz w:val="32"/>
          <w:szCs w:val="32"/>
          <w:lang w:val="uk-UA" w:eastAsia="uk-UA"/>
        </w:rPr>
      </w:pPr>
      <w:r w:rsidRPr="00F16040">
        <w:rPr>
          <w:rFonts w:ascii="Times New Roman" w:eastAsia="Times New Roman" w:hAnsi="Times New Roman" w:cs="Times New Roman"/>
          <w:b/>
          <w:i/>
          <w:color w:val="000000"/>
          <w:sz w:val="32"/>
          <w:szCs w:val="32"/>
          <w:lang w:val="uk-UA" w:eastAsia="uk-UA"/>
        </w:rPr>
        <w:t>ВІДКРИТІ ТОРГИ</w:t>
      </w:r>
    </w:p>
    <w:p w14:paraId="19D762BF" w14:textId="77777777" w:rsidR="00F16040" w:rsidRPr="00F16040" w:rsidRDefault="00F16040" w:rsidP="00F16040">
      <w:pPr>
        <w:spacing w:before="240" w:after="0" w:line="240" w:lineRule="auto"/>
        <w:jc w:val="center"/>
        <w:rPr>
          <w:rFonts w:ascii="Times New Roman" w:eastAsia="Times New Roman" w:hAnsi="Times New Roman" w:cs="Times New Roman"/>
          <w:i/>
          <w:color w:val="4A86E8"/>
          <w:sz w:val="32"/>
          <w:szCs w:val="32"/>
          <w:lang w:val="uk-UA" w:eastAsia="uk-UA"/>
        </w:rPr>
      </w:pPr>
      <w:r w:rsidRPr="00F16040">
        <w:rPr>
          <w:rFonts w:ascii="Times New Roman" w:eastAsia="Times New Roman" w:hAnsi="Times New Roman" w:cs="Times New Roman"/>
          <w:b/>
          <w:i/>
          <w:color w:val="000000"/>
          <w:sz w:val="32"/>
          <w:szCs w:val="32"/>
          <w:lang w:val="uk-UA" w:eastAsia="uk-UA"/>
        </w:rPr>
        <w:t xml:space="preserve"> </w:t>
      </w:r>
      <w:r w:rsidRPr="00F16040">
        <w:rPr>
          <w:rFonts w:ascii="Times New Roman" w:eastAsia="Times New Roman" w:hAnsi="Times New Roman" w:cs="Times New Roman"/>
          <w:b/>
          <w:i/>
          <w:color w:val="4A86E8"/>
          <w:sz w:val="32"/>
          <w:szCs w:val="32"/>
          <w:lang w:val="uk-UA" w:eastAsia="uk-UA"/>
        </w:rPr>
        <w:t>(з особливостями)</w:t>
      </w: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04B1B0D" w14:textId="77777777" w:rsidR="0084061E" w:rsidRPr="0084061E" w:rsidRDefault="0084061E" w:rsidP="0084061E">
      <w:pPr>
        <w:spacing w:after="0" w:line="240" w:lineRule="auto"/>
        <w:jc w:val="center"/>
        <w:rPr>
          <w:rFonts w:ascii="Times New Roman" w:eastAsia="Calibri" w:hAnsi="Times New Roman" w:cs="Times New Roman"/>
          <w:b/>
          <w:color w:val="000000"/>
          <w:sz w:val="36"/>
          <w:szCs w:val="36"/>
          <w:lang w:val="uk-UA"/>
        </w:rPr>
      </w:pPr>
      <w:r w:rsidRPr="0084061E">
        <w:rPr>
          <w:rFonts w:ascii="Times New Roman" w:eastAsia="Calibri" w:hAnsi="Times New Roman" w:cs="Times New Roman"/>
          <w:b/>
          <w:sz w:val="36"/>
          <w:szCs w:val="36"/>
          <w:lang w:val="uk-UA"/>
        </w:rPr>
        <w:t>«</w:t>
      </w:r>
      <w:r w:rsidRPr="0084061E">
        <w:rPr>
          <w:rFonts w:ascii="Times New Roman" w:eastAsia="Calibri" w:hAnsi="Times New Roman" w:cs="Times New Roman"/>
          <w:b/>
          <w:color w:val="000000"/>
          <w:sz w:val="36"/>
          <w:szCs w:val="36"/>
          <w:lang w:val="uk-UA"/>
        </w:rPr>
        <w:t>ДК 021-2015: 09120000-6 Газове паливо</w:t>
      </w:r>
    </w:p>
    <w:p w14:paraId="4C59A082" w14:textId="77777777" w:rsidR="0084061E" w:rsidRPr="0084061E" w:rsidRDefault="0084061E" w:rsidP="0084061E">
      <w:pPr>
        <w:spacing w:after="0" w:line="240" w:lineRule="auto"/>
        <w:jc w:val="center"/>
        <w:rPr>
          <w:rFonts w:ascii="Times New Roman" w:eastAsia="Calibri" w:hAnsi="Times New Roman" w:cs="Times New Roman"/>
          <w:b/>
          <w:color w:val="000000"/>
          <w:sz w:val="36"/>
          <w:szCs w:val="36"/>
          <w:lang w:val="uk-UA"/>
        </w:rPr>
      </w:pPr>
      <w:r w:rsidRPr="0084061E">
        <w:rPr>
          <w:rFonts w:ascii="Times New Roman" w:eastAsia="Calibri" w:hAnsi="Times New Roman" w:cs="Times New Roman"/>
          <w:b/>
          <w:color w:val="000000"/>
          <w:sz w:val="36"/>
          <w:szCs w:val="36"/>
          <w:lang w:val="uk-UA"/>
        </w:rPr>
        <w:t>Природний газ»</w:t>
      </w:r>
    </w:p>
    <w:p w14:paraId="7701965C" w14:textId="6F01BA0B" w:rsidR="00347509" w:rsidRPr="005E13A7" w:rsidRDefault="00347509" w:rsidP="005E13A7">
      <w:pPr>
        <w:spacing w:after="0" w:line="240" w:lineRule="auto"/>
        <w:jc w:val="center"/>
        <w:rPr>
          <w:rFonts w:ascii="Times New Roman" w:eastAsia="Times New Roman" w:hAnsi="Times New Roman" w:cs="Times New Roman"/>
          <w:b/>
          <w:bCs/>
          <w:sz w:val="32"/>
          <w:szCs w:val="32"/>
          <w:lang w:val="uk-UA" w:eastAsia="ru-RU"/>
        </w:rPr>
      </w:pPr>
    </w:p>
    <w:p w14:paraId="13A73E0A" w14:textId="2E185856" w:rsidR="00862443" w:rsidRPr="00B13705" w:rsidRDefault="00862443" w:rsidP="005E13A7">
      <w:pPr>
        <w:tabs>
          <w:tab w:val="left" w:pos="2977"/>
        </w:tabs>
        <w:spacing w:after="0" w:line="240" w:lineRule="auto"/>
        <w:ind w:left="2977" w:hanging="2977"/>
        <w:rPr>
          <w:rFonts w:ascii="Times New Roman" w:eastAsia="Times New Roman" w:hAnsi="Times New Roman" w:cs="Times New Roman"/>
          <w:b/>
          <w:bCs/>
          <w:sz w:val="32"/>
          <w:szCs w:val="32"/>
          <w:lang w:val="uk-UA" w:eastAsia="ru-RU"/>
        </w:rPr>
      </w:pPr>
    </w:p>
    <w:p w14:paraId="04310844" w14:textId="77777777" w:rsidR="004224A4" w:rsidRPr="00EF676F" w:rsidRDefault="004224A4" w:rsidP="00DA3B6D">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4445BA4" w14:textId="6125E3D2" w:rsidR="00DA3B6D" w:rsidRPr="00DA3B6D" w:rsidRDefault="00DA3B6D" w:rsidP="004224A4">
      <w:pPr>
        <w:widowControl w:val="0"/>
        <w:autoSpaceDE w:val="0"/>
        <w:autoSpaceDN w:val="0"/>
        <w:adjustRightInd w:val="0"/>
        <w:spacing w:after="0" w:line="240" w:lineRule="auto"/>
        <w:jc w:val="center"/>
        <w:rPr>
          <w:rFonts w:ascii="Arial" w:eastAsia="Times New Roman" w:hAnsi="Arial" w:cs="Arial"/>
          <w:b/>
          <w:bCs/>
          <w:i/>
          <w:sz w:val="36"/>
          <w:szCs w:val="36"/>
          <w:lang w:val="uk-UA" w:eastAsia="ru-RU"/>
        </w:rPr>
      </w:pPr>
      <w:r w:rsidRPr="00DA3B6D">
        <w:rPr>
          <w:rFonts w:ascii="Arial" w:eastAsia="Times New Roman" w:hAnsi="Arial" w:cs="Arial"/>
          <w:b/>
          <w:bCs/>
          <w:i/>
          <w:sz w:val="36"/>
          <w:szCs w:val="36"/>
          <w:lang w:val="uk-UA" w:eastAsia="ru-RU"/>
        </w:rPr>
        <w:t>.</w:t>
      </w:r>
    </w:p>
    <w:p w14:paraId="16867F02" w14:textId="77777777" w:rsidR="004224A4" w:rsidRPr="00DA3B6D" w:rsidRDefault="004224A4" w:rsidP="004224A4">
      <w:pPr>
        <w:widowControl w:val="0"/>
        <w:autoSpaceDE w:val="0"/>
        <w:autoSpaceDN w:val="0"/>
        <w:adjustRightInd w:val="0"/>
        <w:spacing w:after="0" w:line="240" w:lineRule="auto"/>
        <w:jc w:val="center"/>
        <w:rPr>
          <w:rFonts w:ascii="Arial" w:eastAsia="Times New Roman" w:hAnsi="Arial" w:cs="Arial"/>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A6D432" w14:textId="61F9126F"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F65C40B" w14:textId="60F6B35A" w:rsidR="00F16040" w:rsidRDefault="00F16040"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ru-RU"/>
        </w:rPr>
      </w:pPr>
      <w:r w:rsidRPr="00F16040">
        <w:rPr>
          <w:rFonts w:ascii="Times New Roman CYR" w:eastAsia="Times New Roman" w:hAnsi="Times New Roman CYR" w:cs="Times New Roman CYR"/>
          <w:b/>
          <w:bCs/>
          <w:sz w:val="30"/>
          <w:szCs w:val="30"/>
          <w:lang w:val="uk-UA" w:eastAsia="ru-RU"/>
        </w:rPr>
        <w:t>м. Городок – 2023</w:t>
      </w:r>
    </w:p>
    <w:p w14:paraId="64C47CDA" w14:textId="2D3083DE" w:rsidR="007F531E" w:rsidRPr="001C7247" w:rsidRDefault="00F16040" w:rsidP="00F16040">
      <w:pPr>
        <w:rPr>
          <w:rFonts w:ascii="Times New Roman CYR" w:eastAsia="Times New Roman" w:hAnsi="Times New Roman CYR" w:cs="Times New Roman CYR"/>
          <w:b/>
          <w:bCs/>
          <w:sz w:val="30"/>
          <w:szCs w:val="30"/>
          <w:lang w:val="uk-UA" w:eastAsia="ru-RU"/>
        </w:rPr>
      </w:pPr>
      <w:r>
        <w:rPr>
          <w:rFonts w:ascii="Times New Roman CYR" w:eastAsia="Times New Roman" w:hAnsi="Times New Roman CYR" w:cs="Times New Roman CYR"/>
          <w:b/>
          <w:bCs/>
          <w:sz w:val="30"/>
          <w:szCs w:val="30"/>
          <w:lang w:val="uk-UA" w:eastAsia="ru-RU"/>
        </w:rPr>
        <w:br w:type="page"/>
      </w: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F16040" w:rsidRPr="007F531E" w14:paraId="35B61944" w14:textId="77777777" w:rsidTr="00287247">
        <w:trPr>
          <w:trHeight w:val="1119"/>
        </w:trPr>
        <w:tc>
          <w:tcPr>
            <w:tcW w:w="705" w:type="dxa"/>
          </w:tcPr>
          <w:p w14:paraId="7358DB73" w14:textId="77777777" w:rsidR="00F16040" w:rsidRPr="00E4636E" w:rsidRDefault="00F16040"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F16040" w:rsidRPr="00E4636E" w:rsidRDefault="00F16040"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5C52AECA" w14:textId="77777777" w:rsidR="00F16040" w:rsidRDefault="00F16040" w:rsidP="00F16040">
            <w:pPr>
              <w:jc w:val="both"/>
              <w:rPr>
                <w:rFonts w:ascii="Times New Roman" w:eastAsia="Times New Roman" w:hAnsi="Times New Roman" w:cs="Times New Roman"/>
                <w:sz w:val="24"/>
                <w:szCs w:val="24"/>
                <w:highlight w:val="white"/>
              </w:rPr>
            </w:pPr>
            <w:r w:rsidRPr="00645066">
              <w:rPr>
                <w:rFonts w:ascii="Times New Roman" w:eastAsia="Times New Roman" w:hAnsi="Times New Roman" w:cs="Times New Roman"/>
                <w:sz w:val="24"/>
                <w:szCs w:val="24"/>
                <w:lang w:val="uk-UA"/>
              </w:rPr>
              <w:t>Тендерну д</w:t>
            </w:r>
            <w:r w:rsidRPr="00645066">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w:t>
            </w:r>
            <w:r w:rsidRPr="00645066">
              <w:rPr>
                <w:rFonts w:ascii="Times New Roman" w:eastAsia="Times New Roman" w:hAnsi="Times New Roman" w:cs="Times New Roman"/>
                <w:color w:val="000000"/>
                <w:sz w:val="24"/>
                <w:szCs w:val="24"/>
                <w:highlight w:val="white"/>
                <w:lang w:val="uk-UA"/>
              </w:rPr>
              <w:t xml:space="preserve">«Про публічні закупівлі» (далі </w:t>
            </w:r>
            <w:r w:rsidRPr="00645066">
              <w:rPr>
                <w:rFonts w:ascii="Times New Roman" w:eastAsia="Times New Roman" w:hAnsi="Times New Roman" w:cs="Times New Roman"/>
                <w:sz w:val="24"/>
                <w:szCs w:val="24"/>
                <w:highlight w:val="white"/>
                <w:lang w:val="uk-UA"/>
              </w:rPr>
              <w:t>—</w:t>
            </w:r>
            <w:r w:rsidRPr="00645066">
              <w:rPr>
                <w:rFonts w:ascii="Times New Roman" w:eastAsia="Times New Roman" w:hAnsi="Times New Roman" w:cs="Times New Roman"/>
                <w:color w:val="000000"/>
                <w:sz w:val="24"/>
                <w:szCs w:val="24"/>
                <w:highlight w:val="white"/>
                <w:lang w:val="uk-UA"/>
              </w:rPr>
              <w:t xml:space="preserve"> Закон)</w:t>
            </w:r>
            <w:r w:rsidRPr="00645066">
              <w:rPr>
                <w:rFonts w:ascii="Times New Roman" w:eastAsia="Times New Roman" w:hAnsi="Times New Roman" w:cs="Times New Roman"/>
                <w:sz w:val="24"/>
                <w:szCs w:val="24"/>
                <w:highlight w:val="white"/>
                <w:lang w:val="uk-UA"/>
              </w:rPr>
              <w:t xml:space="preserve"> та Особливостей здійснення публічних </w:t>
            </w:r>
            <w:proofErr w:type="spellStart"/>
            <w:r w:rsidRPr="00645066">
              <w:rPr>
                <w:rFonts w:ascii="Times New Roman" w:eastAsia="Times New Roman" w:hAnsi="Times New Roman" w:cs="Times New Roman"/>
                <w:sz w:val="24"/>
                <w:szCs w:val="24"/>
                <w:highlight w:val="white"/>
                <w:lang w:val="uk-UA"/>
              </w:rPr>
              <w:t>закупівель</w:t>
            </w:r>
            <w:proofErr w:type="spellEnd"/>
            <w:r w:rsidRPr="00645066">
              <w:rPr>
                <w:rFonts w:ascii="Times New Roman" w:eastAsia="Times New Roman" w:hAnsi="Times New Roman" w:cs="Times New Roman"/>
                <w:sz w:val="24"/>
                <w:szCs w:val="24"/>
                <w:highlight w:val="white"/>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Pr>
                <w:rFonts w:ascii="Times New Roman" w:eastAsia="Times New Roman" w:hAnsi="Times New Roman" w:cs="Times New Roman"/>
                <w:sz w:val="24"/>
                <w:szCs w:val="24"/>
                <w:highlight w:val="white"/>
              </w:rPr>
              <w:t>Кабміну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w:t>
            </w:r>
            <w:proofErr w:type="spellEnd"/>
            <w:r>
              <w:rPr>
                <w:rFonts w:ascii="Times New Roman" w:eastAsia="Times New Roman" w:hAnsi="Times New Roman" w:cs="Times New Roman"/>
                <w:sz w:val="24"/>
                <w:szCs w:val="24"/>
                <w:highlight w:val="white"/>
              </w:rPr>
              <w:t xml:space="preserve"> 12.10.2022 № 1178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змінами</w:t>
            </w:r>
            <w:proofErr w:type="spellEnd"/>
            <w:r>
              <w:rPr>
                <w:rFonts w:ascii="Times New Roman" w:eastAsia="Times New Roman" w:hAnsi="Times New Roman" w:cs="Times New Roman"/>
                <w:sz w:val="24"/>
                <w:szCs w:val="24"/>
                <w:highlight w:val="white"/>
              </w:rPr>
              <w:t xml:space="preserve"> й </w:t>
            </w:r>
            <w:proofErr w:type="spellStart"/>
            <w:r>
              <w:rPr>
                <w:rFonts w:ascii="Times New Roman" w:eastAsia="Times New Roman" w:hAnsi="Times New Roman" w:cs="Times New Roman"/>
                <w:sz w:val="24"/>
                <w:szCs w:val="24"/>
                <w:highlight w:val="white"/>
              </w:rPr>
              <w:t>доповненнями</w:t>
            </w:r>
            <w:proofErr w:type="spellEnd"/>
            <w:r>
              <w:rPr>
                <w:rFonts w:ascii="Times New Roman" w:eastAsia="Times New Roman" w:hAnsi="Times New Roman" w:cs="Times New Roman"/>
                <w:sz w:val="24"/>
                <w:szCs w:val="24"/>
                <w:highlight w:val="white"/>
              </w:rPr>
              <w:t>) (</w:t>
            </w:r>
            <w:proofErr w:type="spellStart"/>
            <w:r>
              <w:rPr>
                <w:rFonts w:ascii="Times New Roman" w:eastAsia="Times New Roman" w:hAnsi="Times New Roman" w:cs="Times New Roman"/>
                <w:sz w:val="24"/>
                <w:szCs w:val="24"/>
                <w:highlight w:val="white"/>
              </w:rPr>
              <w:t>далі</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Особливості</w:t>
            </w:r>
            <w:proofErr w:type="spellEnd"/>
            <w:r>
              <w:rPr>
                <w:rFonts w:ascii="Times New Roman" w:eastAsia="Times New Roman" w:hAnsi="Times New Roman" w:cs="Times New Roman"/>
                <w:sz w:val="24"/>
                <w:szCs w:val="24"/>
                <w:highlight w:val="white"/>
              </w:rPr>
              <w:t>).</w:t>
            </w:r>
          </w:p>
          <w:p w14:paraId="7E7A5259" w14:textId="6B0872AB" w:rsidR="00F16040" w:rsidRPr="00E4636E" w:rsidRDefault="00F16040" w:rsidP="009200F6">
            <w:pPr>
              <w:jc w:val="both"/>
              <w:rPr>
                <w:rFonts w:ascii="Times New Roman" w:eastAsia="Calibri" w:hAnsi="Times New Roman" w:cs="Times New Roman"/>
                <w:sz w:val="24"/>
                <w:szCs w:val="24"/>
                <w:lang w:val="uk-UA"/>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використовуються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вживаються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значенні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наведеному</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Законі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sz w:val="24"/>
                <w:szCs w:val="24"/>
              </w:rPr>
              <w:t>Особливостях</w:t>
            </w:r>
            <w:proofErr w:type="spellEnd"/>
            <w:r>
              <w:rPr>
                <w:rFonts w:ascii="Times New Roman" w:eastAsia="Times New Roman" w:hAnsi="Times New Roman" w:cs="Times New Roman"/>
                <w:sz w:val="24"/>
                <w:szCs w:val="24"/>
              </w:rPr>
              <w:t>.</w:t>
            </w:r>
          </w:p>
        </w:tc>
      </w:tr>
      <w:tr w:rsidR="00F16040" w:rsidRPr="00E4636E" w14:paraId="72630328" w14:textId="77777777" w:rsidTr="00287247">
        <w:trPr>
          <w:trHeight w:val="561"/>
        </w:trPr>
        <w:tc>
          <w:tcPr>
            <w:tcW w:w="705" w:type="dxa"/>
          </w:tcPr>
          <w:p w14:paraId="25F42623" w14:textId="77777777" w:rsidR="00F16040" w:rsidRPr="00E4636E" w:rsidRDefault="00F16040"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F16040" w:rsidRPr="00E4636E" w:rsidRDefault="00F16040"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02EA1ABD" w:rsidR="00F16040" w:rsidRPr="00E4636E" w:rsidRDefault="00F16040" w:rsidP="009200F6">
            <w:pPr>
              <w:jc w:val="both"/>
              <w:rPr>
                <w:rFonts w:ascii="Times New Roman" w:eastAsia="Calibri" w:hAnsi="Times New Roman" w:cs="Times New Roman"/>
                <w:sz w:val="24"/>
                <w:szCs w:val="24"/>
                <w:lang w:val="uk-UA"/>
              </w:rPr>
            </w:pPr>
            <w:r>
              <w:rPr>
                <w:rFonts w:ascii="Times New Roman" w:eastAsia="Times New Roman" w:hAnsi="Times New Roman" w:cs="Times New Roman"/>
                <w:color w:val="000000"/>
                <w:sz w:val="24"/>
                <w:szCs w:val="24"/>
              </w:rPr>
              <w:t> </w:t>
            </w:r>
          </w:p>
        </w:tc>
      </w:tr>
      <w:tr w:rsidR="00F16040" w:rsidRPr="00C07923" w14:paraId="10DC83EF" w14:textId="77777777" w:rsidTr="00287247">
        <w:trPr>
          <w:trHeight w:val="435"/>
        </w:trPr>
        <w:tc>
          <w:tcPr>
            <w:tcW w:w="705" w:type="dxa"/>
          </w:tcPr>
          <w:p w14:paraId="5B7D04A6" w14:textId="77777777" w:rsidR="00F16040" w:rsidRPr="00E4636E" w:rsidRDefault="00F16040"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F16040" w:rsidRPr="00E4636E" w:rsidRDefault="00F16040"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133CDB25" w14:textId="564DE04F" w:rsidR="00F16040" w:rsidRDefault="00645066" w:rsidP="00F16040">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Комунальне некомерційне підприємство «Городоцька стоматологічна поліклініка» </w:t>
            </w:r>
            <w:proofErr w:type="spellStart"/>
            <w:r w:rsidR="00F16040">
              <w:rPr>
                <w:rFonts w:ascii="Times New Roman" w:eastAsia="Times New Roman" w:hAnsi="Times New Roman" w:cs="Times New Roman"/>
                <w:sz w:val="24"/>
                <w:szCs w:val="24"/>
              </w:rPr>
              <w:t>Городоцька</w:t>
            </w:r>
            <w:proofErr w:type="spellEnd"/>
            <w:r w:rsidR="00F16040">
              <w:rPr>
                <w:rFonts w:ascii="Times New Roman" w:eastAsia="Times New Roman" w:hAnsi="Times New Roman" w:cs="Times New Roman"/>
                <w:sz w:val="24"/>
                <w:szCs w:val="24"/>
              </w:rPr>
              <w:t xml:space="preserve"> </w:t>
            </w:r>
            <w:proofErr w:type="spellStart"/>
            <w:r w:rsidR="00F16040">
              <w:rPr>
                <w:rFonts w:ascii="Times New Roman" w:eastAsia="Times New Roman" w:hAnsi="Times New Roman" w:cs="Times New Roman"/>
                <w:sz w:val="24"/>
                <w:szCs w:val="24"/>
              </w:rPr>
              <w:t>міська</w:t>
            </w:r>
            <w:proofErr w:type="spellEnd"/>
            <w:r w:rsidR="00F16040">
              <w:rPr>
                <w:rFonts w:ascii="Times New Roman" w:eastAsia="Times New Roman" w:hAnsi="Times New Roman" w:cs="Times New Roman"/>
                <w:sz w:val="24"/>
                <w:szCs w:val="24"/>
              </w:rPr>
              <w:t xml:space="preserve"> рада </w:t>
            </w:r>
            <w:proofErr w:type="spellStart"/>
            <w:r w:rsidR="00F16040">
              <w:rPr>
                <w:rFonts w:ascii="Times New Roman" w:eastAsia="Times New Roman" w:hAnsi="Times New Roman" w:cs="Times New Roman"/>
                <w:sz w:val="24"/>
                <w:szCs w:val="24"/>
              </w:rPr>
              <w:t>Львівської</w:t>
            </w:r>
            <w:proofErr w:type="spellEnd"/>
            <w:r w:rsidR="00F16040">
              <w:rPr>
                <w:rFonts w:ascii="Times New Roman" w:eastAsia="Times New Roman" w:hAnsi="Times New Roman" w:cs="Times New Roman"/>
                <w:sz w:val="24"/>
                <w:szCs w:val="24"/>
              </w:rPr>
              <w:t xml:space="preserve"> </w:t>
            </w:r>
            <w:proofErr w:type="spellStart"/>
            <w:r w:rsidR="00F16040">
              <w:rPr>
                <w:rFonts w:ascii="Times New Roman" w:eastAsia="Times New Roman" w:hAnsi="Times New Roman" w:cs="Times New Roman"/>
                <w:sz w:val="24"/>
                <w:szCs w:val="24"/>
              </w:rPr>
              <w:t>області</w:t>
            </w:r>
            <w:proofErr w:type="spellEnd"/>
            <w:r w:rsidR="00F16040">
              <w:rPr>
                <w:rFonts w:ascii="Times New Roman" w:eastAsia="Times New Roman" w:hAnsi="Times New Roman" w:cs="Times New Roman"/>
                <w:sz w:val="24"/>
                <w:szCs w:val="24"/>
              </w:rPr>
              <w:t xml:space="preserve">, </w:t>
            </w:r>
          </w:p>
          <w:p w14:paraId="30A6FA49" w14:textId="27E277F0" w:rsidR="00F16040" w:rsidRPr="00E344D5" w:rsidRDefault="00E344D5" w:rsidP="00E344D5">
            <w:pPr>
              <w:jc w:val="both"/>
              <w:rPr>
                <w:rFonts w:ascii="Times New Roman" w:eastAsia="Calibri" w:hAnsi="Times New Roman" w:cs="Times New Roman"/>
                <w:i/>
                <w:iCs/>
                <w:sz w:val="24"/>
                <w:szCs w:val="24"/>
                <w:lang w:val="uk-UA"/>
              </w:rPr>
            </w:pPr>
            <w:r>
              <w:rPr>
                <w:rFonts w:ascii="Times New Roman" w:eastAsia="Times New Roman" w:hAnsi="Times New Roman" w:cs="Times New Roman"/>
                <w:sz w:val="24"/>
                <w:szCs w:val="24"/>
              </w:rPr>
              <w:t>ЄДРПОУ 2</w:t>
            </w:r>
            <w:r w:rsidR="00F16040">
              <w:rPr>
                <w:rFonts w:ascii="Times New Roman" w:eastAsia="Times New Roman" w:hAnsi="Times New Roman" w:cs="Times New Roman"/>
                <w:sz w:val="24"/>
                <w:szCs w:val="24"/>
              </w:rPr>
              <w:t>2</w:t>
            </w:r>
            <w:r>
              <w:rPr>
                <w:rFonts w:ascii="Times New Roman" w:eastAsia="Times New Roman" w:hAnsi="Times New Roman" w:cs="Times New Roman"/>
                <w:sz w:val="24"/>
                <w:szCs w:val="24"/>
                <w:lang w:val="uk-UA"/>
              </w:rPr>
              <w:t>360199</w:t>
            </w:r>
          </w:p>
        </w:tc>
      </w:tr>
      <w:tr w:rsidR="00F16040" w:rsidRPr="00E4636E" w14:paraId="10099777" w14:textId="77777777" w:rsidTr="00287247">
        <w:trPr>
          <w:trHeight w:val="533"/>
        </w:trPr>
        <w:tc>
          <w:tcPr>
            <w:tcW w:w="705" w:type="dxa"/>
          </w:tcPr>
          <w:p w14:paraId="76BE3140" w14:textId="77777777" w:rsidR="00F16040" w:rsidRPr="00E4636E" w:rsidRDefault="00F16040"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F16040" w:rsidRPr="00E4636E" w:rsidRDefault="00F16040"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2145A707" w:rsidR="00F16040" w:rsidRPr="00D23659" w:rsidRDefault="00E344D5" w:rsidP="003922D1">
            <w:pPr>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sidR="006C38C7">
              <w:rPr>
                <w:rFonts w:ascii="Times New Roman" w:eastAsia="Times New Roman" w:hAnsi="Times New Roman" w:cs="Times New Roman"/>
                <w:sz w:val="24"/>
                <w:szCs w:val="24"/>
                <w:lang w:val="uk-UA"/>
              </w:rPr>
              <w:t>в</w:t>
            </w:r>
            <w:r>
              <w:rPr>
                <w:rFonts w:ascii="Times New Roman" w:eastAsia="Times New Roman" w:hAnsi="Times New Roman" w:cs="Times New Roman"/>
                <w:sz w:val="24"/>
                <w:szCs w:val="24"/>
                <w:lang w:val="uk-UA"/>
              </w:rPr>
              <w:t>ул.Львівська</w:t>
            </w:r>
            <w:proofErr w:type="spellEnd"/>
            <w:r w:rsidR="006C38C7">
              <w:rPr>
                <w:rFonts w:ascii="Times New Roman" w:eastAsia="Times New Roman" w:hAnsi="Times New Roman" w:cs="Times New Roman"/>
                <w:sz w:val="24"/>
                <w:szCs w:val="24"/>
                <w:lang w:val="uk-UA"/>
              </w:rPr>
              <w:t xml:space="preserve"> 13</w:t>
            </w:r>
            <w:r>
              <w:rPr>
                <w:rFonts w:ascii="Times New Roman" w:eastAsia="Times New Roman" w:hAnsi="Times New Roman" w:cs="Times New Roman"/>
                <w:sz w:val="24"/>
                <w:szCs w:val="24"/>
                <w:lang w:val="uk-UA"/>
              </w:rPr>
              <w:t xml:space="preserve"> </w:t>
            </w:r>
            <w:r w:rsidR="00F16040">
              <w:rPr>
                <w:rFonts w:ascii="Times New Roman" w:eastAsia="Times New Roman" w:hAnsi="Times New Roman" w:cs="Times New Roman"/>
                <w:sz w:val="24"/>
                <w:szCs w:val="24"/>
              </w:rPr>
              <w:t xml:space="preserve">, 6, </w:t>
            </w:r>
            <w:proofErr w:type="spellStart"/>
            <w:r w:rsidR="00F16040">
              <w:rPr>
                <w:rFonts w:ascii="Times New Roman" w:eastAsia="Times New Roman" w:hAnsi="Times New Roman" w:cs="Times New Roman"/>
                <w:sz w:val="24"/>
                <w:szCs w:val="24"/>
              </w:rPr>
              <w:t>м.Городок</w:t>
            </w:r>
            <w:proofErr w:type="spellEnd"/>
            <w:r w:rsidR="00F16040">
              <w:rPr>
                <w:rFonts w:ascii="Times New Roman" w:eastAsia="Times New Roman" w:hAnsi="Times New Roman" w:cs="Times New Roman"/>
                <w:sz w:val="24"/>
                <w:szCs w:val="24"/>
              </w:rPr>
              <w:t xml:space="preserve">, </w:t>
            </w:r>
            <w:proofErr w:type="spellStart"/>
            <w:r w:rsidR="00F16040">
              <w:rPr>
                <w:rFonts w:ascii="Times New Roman" w:eastAsia="Times New Roman" w:hAnsi="Times New Roman" w:cs="Times New Roman"/>
                <w:sz w:val="24"/>
                <w:szCs w:val="24"/>
              </w:rPr>
              <w:t>Львівська</w:t>
            </w:r>
            <w:proofErr w:type="spellEnd"/>
            <w:r w:rsidR="00F16040">
              <w:rPr>
                <w:rFonts w:ascii="Times New Roman" w:eastAsia="Times New Roman" w:hAnsi="Times New Roman" w:cs="Times New Roman"/>
                <w:sz w:val="24"/>
                <w:szCs w:val="24"/>
              </w:rPr>
              <w:t xml:space="preserve"> область, 81500</w:t>
            </w:r>
          </w:p>
        </w:tc>
      </w:tr>
      <w:tr w:rsidR="00F16040" w:rsidRPr="00E529F7" w14:paraId="14A7209F" w14:textId="77777777" w:rsidTr="00287247">
        <w:trPr>
          <w:trHeight w:val="1119"/>
        </w:trPr>
        <w:tc>
          <w:tcPr>
            <w:tcW w:w="705" w:type="dxa"/>
          </w:tcPr>
          <w:p w14:paraId="5B045C70" w14:textId="77777777" w:rsidR="00F16040" w:rsidRPr="00E4636E" w:rsidRDefault="00F16040"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F16040" w:rsidRPr="00E4636E" w:rsidRDefault="00F16040"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735BA38C" w14:textId="77777777" w:rsidR="00F16040" w:rsidRPr="00A65867" w:rsidRDefault="00F16040" w:rsidP="00F16040">
            <w:pPr>
              <w:rPr>
                <w:rFonts w:ascii="Times New Roman" w:eastAsia="Times New Roman" w:hAnsi="Times New Roman" w:cs="Times New Roman"/>
                <w:b/>
                <w:sz w:val="24"/>
                <w:szCs w:val="24"/>
                <w:lang w:eastAsia="ru-RU"/>
              </w:rPr>
            </w:pPr>
            <w:r w:rsidRPr="00645066">
              <w:rPr>
                <w:rFonts w:ascii="Times New Roman" w:eastAsia="Times New Roman" w:hAnsi="Times New Roman" w:cs="Times New Roman"/>
                <w:b/>
                <w:sz w:val="24"/>
                <w:szCs w:val="24"/>
                <w:lang w:val="uk-UA" w:eastAsia="ru-RU"/>
              </w:rPr>
              <w:t xml:space="preserve"> </w:t>
            </w:r>
            <w:proofErr w:type="spellStart"/>
            <w:r w:rsidRPr="00A65867">
              <w:rPr>
                <w:rFonts w:ascii="Times New Roman" w:eastAsia="Times New Roman" w:hAnsi="Times New Roman" w:cs="Times New Roman"/>
                <w:b/>
                <w:sz w:val="24"/>
                <w:szCs w:val="24"/>
                <w:lang w:eastAsia="ru-RU"/>
              </w:rPr>
              <w:t>Відповідальна</w:t>
            </w:r>
            <w:proofErr w:type="spellEnd"/>
            <w:r w:rsidRPr="00A6586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особа за </w:t>
            </w:r>
            <w:proofErr w:type="spellStart"/>
            <w:r>
              <w:rPr>
                <w:rFonts w:ascii="Times New Roman" w:eastAsia="Times New Roman" w:hAnsi="Times New Roman" w:cs="Times New Roman"/>
                <w:b/>
                <w:sz w:val="24"/>
                <w:szCs w:val="24"/>
                <w:lang w:eastAsia="ru-RU"/>
              </w:rPr>
              <w:t>проведення</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закупівлі</w:t>
            </w:r>
            <w:proofErr w:type="spellEnd"/>
            <w:r>
              <w:rPr>
                <w:rFonts w:ascii="Times New Roman" w:eastAsia="Times New Roman" w:hAnsi="Times New Roman" w:cs="Times New Roman"/>
                <w:b/>
                <w:sz w:val="24"/>
                <w:szCs w:val="24"/>
                <w:lang w:eastAsia="ru-RU"/>
              </w:rPr>
              <w:t xml:space="preserve">: </w:t>
            </w:r>
          </w:p>
          <w:p w14:paraId="1D9E1FB5" w14:textId="490DA078" w:rsidR="00F16040" w:rsidRPr="005E13A7" w:rsidRDefault="00E529F7" w:rsidP="00F16040">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uk-UA" w:eastAsia="ru-RU"/>
              </w:rPr>
              <w:t>Матківська</w:t>
            </w:r>
            <w:proofErr w:type="spellEnd"/>
            <w:r>
              <w:rPr>
                <w:rFonts w:ascii="Times New Roman" w:eastAsia="Times New Roman" w:hAnsi="Times New Roman" w:cs="Times New Roman"/>
                <w:sz w:val="24"/>
                <w:szCs w:val="24"/>
                <w:lang w:val="uk-UA" w:eastAsia="ru-RU"/>
              </w:rPr>
              <w:t xml:space="preserve"> Олександра Михайлівна</w:t>
            </w:r>
            <w:r w:rsidR="00F16040" w:rsidRPr="005E13A7">
              <w:rPr>
                <w:rFonts w:ascii="Times New Roman" w:eastAsia="Times New Roman" w:hAnsi="Times New Roman" w:cs="Times New Roman"/>
                <w:sz w:val="24"/>
                <w:szCs w:val="24"/>
                <w:lang w:eastAsia="ru-RU"/>
              </w:rPr>
              <w:t xml:space="preserve"> </w:t>
            </w:r>
          </w:p>
          <w:p w14:paraId="56332151" w14:textId="5328841B" w:rsidR="00F16040" w:rsidRPr="00E529F7" w:rsidRDefault="00F16040" w:rsidP="00F16040">
            <w:pPr>
              <w:rPr>
                <w:rFonts w:ascii="Times New Roman" w:eastAsia="Times New Roman" w:hAnsi="Times New Roman" w:cs="Times New Roman"/>
                <w:sz w:val="24"/>
                <w:szCs w:val="24"/>
                <w:lang w:val="en-US" w:eastAsia="ru-RU"/>
              </w:rPr>
            </w:pPr>
            <w:r w:rsidRPr="005E13A7">
              <w:rPr>
                <w:rFonts w:ascii="Times New Roman" w:eastAsia="Times New Roman" w:hAnsi="Times New Roman" w:cs="Times New Roman"/>
                <w:sz w:val="24"/>
                <w:szCs w:val="24"/>
                <w:lang w:eastAsia="ru-RU"/>
              </w:rPr>
              <w:t>Тел</w:t>
            </w:r>
            <w:r w:rsidRPr="00E529F7">
              <w:rPr>
                <w:rFonts w:ascii="Times New Roman" w:eastAsia="Times New Roman" w:hAnsi="Times New Roman" w:cs="Times New Roman"/>
                <w:sz w:val="24"/>
                <w:szCs w:val="24"/>
                <w:lang w:val="en-US" w:eastAsia="ru-RU"/>
              </w:rPr>
              <w:t>.: +380</w:t>
            </w:r>
            <w:r w:rsidR="00A64C51">
              <w:rPr>
                <w:rFonts w:ascii="Times New Roman" w:eastAsia="Times New Roman" w:hAnsi="Times New Roman" w:cs="Times New Roman"/>
                <w:sz w:val="24"/>
                <w:szCs w:val="24"/>
                <w:lang w:val="uk-UA" w:eastAsia="ru-RU"/>
              </w:rPr>
              <w:t>6</w:t>
            </w:r>
            <w:r w:rsidR="00E529F7">
              <w:rPr>
                <w:rFonts w:ascii="Times New Roman" w:eastAsia="Times New Roman" w:hAnsi="Times New Roman" w:cs="Times New Roman"/>
                <w:sz w:val="24"/>
                <w:szCs w:val="24"/>
                <w:lang w:val="en-US" w:eastAsia="ru-RU"/>
              </w:rPr>
              <w:t>74442454</w:t>
            </w:r>
            <w:r w:rsidRPr="00E529F7">
              <w:rPr>
                <w:rFonts w:ascii="Times New Roman" w:eastAsia="Times New Roman" w:hAnsi="Times New Roman" w:cs="Times New Roman"/>
                <w:sz w:val="24"/>
                <w:szCs w:val="24"/>
                <w:lang w:val="en-US" w:eastAsia="ru-RU"/>
              </w:rPr>
              <w:t xml:space="preserve">  e-mail:</w:t>
            </w:r>
            <w:r w:rsidRPr="00E529F7">
              <w:rPr>
                <w:lang w:val="en-US"/>
              </w:rPr>
              <w:t xml:space="preserve"> </w:t>
            </w:r>
            <w:r w:rsidRPr="00E529F7">
              <w:rPr>
                <w:rFonts w:ascii="Times New Roman" w:eastAsia="Times New Roman" w:hAnsi="Times New Roman" w:cs="Times New Roman"/>
                <w:sz w:val="24"/>
                <w:szCs w:val="24"/>
                <w:lang w:val="en-US" w:eastAsia="ru-RU"/>
              </w:rPr>
              <w:t>gorodok_</w:t>
            </w:r>
            <w:r w:rsidR="00E529F7">
              <w:rPr>
                <w:rFonts w:ascii="Times New Roman" w:eastAsia="Times New Roman" w:hAnsi="Times New Roman" w:cs="Times New Roman"/>
                <w:sz w:val="24"/>
                <w:szCs w:val="24"/>
                <w:lang w:val="en-US" w:eastAsia="ru-RU"/>
              </w:rPr>
              <w:t>stomat</w:t>
            </w:r>
            <w:r w:rsidRPr="00E529F7">
              <w:rPr>
                <w:rFonts w:ascii="Times New Roman" w:eastAsia="Times New Roman" w:hAnsi="Times New Roman" w:cs="Times New Roman"/>
                <w:sz w:val="24"/>
                <w:szCs w:val="24"/>
                <w:lang w:val="en-US" w:eastAsia="ru-RU"/>
              </w:rPr>
              <w:t>@ukr.net</w:t>
            </w:r>
          </w:p>
          <w:p w14:paraId="2FF993C8" w14:textId="24372A39" w:rsidR="00F16040" w:rsidRPr="00E4636E" w:rsidRDefault="00F16040" w:rsidP="003922D1">
            <w:pPr>
              <w:jc w:val="both"/>
              <w:rPr>
                <w:rFonts w:ascii="Times New Roman" w:eastAsia="Calibri" w:hAnsi="Times New Roman" w:cs="Times New Roman"/>
                <w:sz w:val="24"/>
                <w:szCs w:val="24"/>
                <w:lang w:val="uk-UA"/>
              </w:rPr>
            </w:pPr>
          </w:p>
        </w:tc>
      </w:tr>
      <w:tr w:rsidR="00F16040" w:rsidRPr="00E4636E" w14:paraId="03C509E1" w14:textId="77777777" w:rsidTr="00287247">
        <w:trPr>
          <w:trHeight w:val="331"/>
        </w:trPr>
        <w:tc>
          <w:tcPr>
            <w:tcW w:w="705" w:type="dxa"/>
          </w:tcPr>
          <w:p w14:paraId="6A9B39BE" w14:textId="77777777" w:rsidR="00F16040" w:rsidRPr="00E529F7" w:rsidRDefault="00F16040" w:rsidP="009200F6">
            <w:pPr>
              <w:jc w:val="center"/>
              <w:rPr>
                <w:rFonts w:ascii="Times New Roman" w:eastAsia="Calibri" w:hAnsi="Times New Roman" w:cs="Times New Roman"/>
                <w:sz w:val="24"/>
                <w:szCs w:val="24"/>
                <w:lang w:val="en-US"/>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F16040" w:rsidRPr="00E4636E" w:rsidRDefault="00F16040"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3914C804" w:rsidR="00F16040" w:rsidRPr="00E4636E" w:rsidRDefault="00F16040" w:rsidP="009200F6">
            <w:pPr>
              <w:jc w:val="both"/>
              <w:rPr>
                <w:rFonts w:ascii="Times New Roman" w:eastAsia="Calibri" w:hAnsi="Times New Roman" w:cs="Times New Roman"/>
                <w:sz w:val="24"/>
                <w:szCs w:val="24"/>
                <w:lang w:val="uk-UA"/>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торги </w:t>
            </w:r>
            <w:r>
              <w:rPr>
                <w:rFonts w:ascii="Times New Roman" w:eastAsia="Times New Roman" w:hAnsi="Times New Roman" w:cs="Times New Roman"/>
                <w:color w:val="4A86E8"/>
                <w:sz w:val="24"/>
                <w:szCs w:val="24"/>
              </w:rPr>
              <w:t xml:space="preserve">з </w:t>
            </w:r>
            <w:proofErr w:type="spellStart"/>
            <w:r>
              <w:rPr>
                <w:rFonts w:ascii="Times New Roman" w:eastAsia="Times New Roman" w:hAnsi="Times New Roman" w:cs="Times New Roman"/>
                <w:color w:val="4A86E8"/>
                <w:sz w:val="24"/>
                <w:szCs w:val="24"/>
              </w:rPr>
              <w:t>особливостями</w:t>
            </w:r>
            <w:proofErr w:type="spellEnd"/>
          </w:p>
        </w:tc>
      </w:tr>
      <w:tr w:rsidR="00F16040" w:rsidRPr="00E4636E" w14:paraId="4CB2609F" w14:textId="77777777" w:rsidTr="00287247">
        <w:trPr>
          <w:trHeight w:val="549"/>
        </w:trPr>
        <w:tc>
          <w:tcPr>
            <w:tcW w:w="705" w:type="dxa"/>
          </w:tcPr>
          <w:p w14:paraId="3918AEB7" w14:textId="77777777" w:rsidR="00F16040" w:rsidRPr="00E4636E" w:rsidRDefault="00F16040"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F16040" w:rsidRPr="00E4636E" w:rsidRDefault="00F16040"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4FD7CB7B" w:rsidR="00F16040" w:rsidRPr="00E4636E" w:rsidRDefault="00F16040" w:rsidP="009200F6">
            <w:pPr>
              <w:jc w:val="both"/>
              <w:rPr>
                <w:rFonts w:ascii="Times New Roman" w:eastAsia="Calibri" w:hAnsi="Times New Roman" w:cs="Times New Roman"/>
                <w:sz w:val="24"/>
                <w:szCs w:val="24"/>
                <w:lang w:val="uk-UA"/>
              </w:rPr>
            </w:pPr>
            <w:r>
              <w:rPr>
                <w:rFonts w:ascii="Times New Roman" w:eastAsia="Times New Roman" w:hAnsi="Times New Roman" w:cs="Times New Roman"/>
                <w:i/>
                <w:color w:val="000000"/>
                <w:sz w:val="24"/>
                <w:szCs w:val="24"/>
              </w:rPr>
              <w:t> </w:t>
            </w:r>
          </w:p>
        </w:tc>
      </w:tr>
      <w:tr w:rsidR="00A3532F" w:rsidRPr="00244735"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1A7077" w:rsidRDefault="006367D8" w:rsidP="009200F6">
            <w:pPr>
              <w:rPr>
                <w:rFonts w:ascii="Times New Roman" w:eastAsia="Times New Roman" w:hAnsi="Times New Roman" w:cs="Times New Roman"/>
                <w:sz w:val="24"/>
                <w:szCs w:val="24"/>
                <w:lang w:val="uk-UA" w:eastAsia="ru-RU"/>
              </w:rPr>
            </w:pPr>
            <w:r w:rsidRPr="001A7077">
              <w:rPr>
                <w:rFonts w:ascii="Times New Roman" w:eastAsia="Times New Roman" w:hAnsi="Times New Roman" w:cs="Times New Roman"/>
                <w:sz w:val="24"/>
                <w:szCs w:val="24"/>
                <w:lang w:val="uk-UA" w:eastAsia="ru-RU"/>
              </w:rPr>
              <w:t>назва предмета закупівлі</w:t>
            </w:r>
          </w:p>
        </w:tc>
        <w:tc>
          <w:tcPr>
            <w:tcW w:w="6491" w:type="dxa"/>
          </w:tcPr>
          <w:p w14:paraId="6B228693" w14:textId="77777777" w:rsidR="0084061E" w:rsidRPr="0084061E" w:rsidRDefault="0084061E" w:rsidP="0084061E">
            <w:pPr>
              <w:jc w:val="both"/>
              <w:rPr>
                <w:rFonts w:ascii="Times New Roman" w:eastAsia="Times New Roman" w:hAnsi="Times New Roman" w:cs="Times New Roman"/>
                <w:sz w:val="24"/>
                <w:szCs w:val="24"/>
                <w:shd w:val="clear" w:color="auto" w:fill="FFFFFF"/>
                <w:lang w:val="uk-UA" w:eastAsia="ru-RU"/>
              </w:rPr>
            </w:pPr>
            <w:r w:rsidRPr="0084061E">
              <w:rPr>
                <w:rFonts w:ascii="Times New Roman" w:eastAsia="Times New Roman" w:hAnsi="Times New Roman" w:cs="Times New Roman"/>
                <w:sz w:val="24"/>
                <w:szCs w:val="24"/>
                <w:shd w:val="clear" w:color="auto" w:fill="FFFFFF"/>
                <w:lang w:val="uk-UA" w:eastAsia="ru-RU"/>
              </w:rPr>
              <w:t>«ДК 021-2015: 09120000-6 Газове паливо</w:t>
            </w:r>
          </w:p>
          <w:p w14:paraId="4FCDE709" w14:textId="2691A353" w:rsidR="006367D8" w:rsidRPr="003810E7" w:rsidRDefault="0084061E" w:rsidP="0084061E">
            <w:pPr>
              <w:jc w:val="both"/>
              <w:rPr>
                <w:rFonts w:ascii="Times New Roman" w:eastAsia="Times New Roman" w:hAnsi="Times New Roman" w:cs="Times New Roman"/>
                <w:sz w:val="24"/>
                <w:szCs w:val="24"/>
                <w:lang w:val="uk-UA" w:eastAsia="ru-RU"/>
              </w:rPr>
            </w:pPr>
            <w:r w:rsidRPr="0084061E">
              <w:rPr>
                <w:rFonts w:ascii="Times New Roman" w:eastAsia="Times New Roman" w:hAnsi="Times New Roman" w:cs="Times New Roman"/>
                <w:sz w:val="24"/>
                <w:szCs w:val="24"/>
                <w:shd w:val="clear" w:color="auto" w:fill="FFFFFF"/>
                <w:lang w:val="uk-UA" w:eastAsia="ru-RU"/>
              </w:rPr>
              <w:t>Природний газ»</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proofErr w:type="spellStart"/>
            <w:r w:rsidR="006B4751">
              <w:rPr>
                <w:rFonts w:ascii="Times New Roman" w:eastAsia="Times New Roman" w:hAnsi="Times New Roman" w:cs="Times New Roman"/>
                <w:sz w:val="24"/>
                <w:szCs w:val="24"/>
                <w:lang w:val="uk-UA" w:eastAsia="ru-RU"/>
              </w:rPr>
              <w:t>вцілому</w:t>
            </w:r>
            <w:proofErr w:type="spellEnd"/>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0B95B6EA" w14:textId="77777777" w:rsidR="0084061E" w:rsidRDefault="0084061E" w:rsidP="00F16040">
            <w:pPr>
              <w:jc w:val="both"/>
              <w:rPr>
                <w:rFonts w:ascii="Times New Roman" w:eastAsia="Times New Roman" w:hAnsi="Times New Roman" w:cs="Times New Roman"/>
                <w:color w:val="000000"/>
                <w:sz w:val="24"/>
                <w:szCs w:val="24"/>
                <w:lang w:val="uk-UA" w:eastAsia="uk-UA"/>
              </w:rPr>
            </w:pPr>
            <w:r w:rsidRPr="0084061E">
              <w:rPr>
                <w:rFonts w:ascii="Times New Roman" w:eastAsia="Times New Roman" w:hAnsi="Times New Roman" w:cs="Times New Roman"/>
                <w:color w:val="000000"/>
                <w:sz w:val="24"/>
                <w:szCs w:val="24"/>
                <w:lang w:val="uk-UA" w:eastAsia="ru-RU"/>
              </w:rPr>
              <w:t>Поставка товару здійснюється за місцезнаходженням об’єктів замовника  (</w:t>
            </w:r>
            <w:r w:rsidRPr="0084061E">
              <w:rPr>
                <w:rFonts w:ascii="Times New Roman" w:eastAsia="Times New Roman" w:hAnsi="Times New Roman" w:cs="Times New Roman"/>
                <w:color w:val="000000"/>
                <w:sz w:val="24"/>
                <w:szCs w:val="24"/>
                <w:lang w:val="uk-UA" w:eastAsia="uk-UA"/>
              </w:rPr>
              <w:t>у загальному потоці природний газ у внутрішній точці виходу з газотранспортної системи)</w:t>
            </w:r>
          </w:p>
          <w:p w14:paraId="750298D1" w14:textId="77777777" w:rsidR="00F16040" w:rsidRDefault="0084061E" w:rsidP="0084061E">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Планові показники потреби</w:t>
            </w:r>
            <w:r w:rsidRPr="0084061E">
              <w:rPr>
                <w:rFonts w:ascii="Times New Roman" w:eastAsia="Times New Roman" w:hAnsi="Times New Roman" w:cs="Times New Roman"/>
                <w:sz w:val="24"/>
                <w:szCs w:val="24"/>
                <w:lang w:val="uk-UA" w:eastAsia="ru-RU"/>
              </w:rPr>
              <w:t xml:space="preserve"> газу природного на </w:t>
            </w:r>
            <w:r>
              <w:rPr>
                <w:rFonts w:ascii="Times New Roman" w:eastAsia="Times New Roman" w:hAnsi="Times New Roman" w:cs="Times New Roman"/>
                <w:sz w:val="24"/>
                <w:szCs w:val="24"/>
                <w:lang w:val="uk-UA" w:eastAsia="ru-RU"/>
              </w:rPr>
              <w:t>жовтень</w:t>
            </w:r>
            <w:r w:rsidRPr="0084061E">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 xml:space="preserve">грудень 2023 </w:t>
            </w:r>
            <w:r w:rsidRPr="0084061E">
              <w:rPr>
                <w:rFonts w:ascii="Times New Roman" w:eastAsia="Times New Roman" w:hAnsi="Times New Roman" w:cs="Times New Roman"/>
                <w:sz w:val="24"/>
                <w:szCs w:val="24"/>
                <w:lang w:val="uk-UA" w:eastAsia="ru-RU"/>
              </w:rPr>
              <w:t>року включно</w:t>
            </w:r>
          </w:p>
          <w:p w14:paraId="6333B68B" w14:textId="4B84A749" w:rsidR="0084061E" w:rsidRPr="0084061E" w:rsidRDefault="0084061E" w:rsidP="0084061E">
            <w:pPr>
              <w:jc w:val="both"/>
              <w:rPr>
                <w:rFonts w:ascii="Times New Roman" w:eastAsia="Times New Roman" w:hAnsi="Times New Roman" w:cs="Times New Roman"/>
                <w:sz w:val="24"/>
                <w:szCs w:val="24"/>
                <w:lang w:val="uk-UA" w:eastAsia="ru-RU"/>
              </w:rPr>
            </w:pPr>
            <w:r w:rsidRPr="0084061E">
              <w:rPr>
                <w:rFonts w:ascii="Times New Roman" w:eastAsia="Times New Roman" w:hAnsi="Times New Roman" w:cs="Times New Roman"/>
                <w:sz w:val="24"/>
                <w:szCs w:val="24"/>
                <w:lang w:val="uk-UA" w:eastAsia="ru-RU"/>
              </w:rPr>
              <w:t xml:space="preserve">Кількість </w:t>
            </w:r>
            <w:r w:rsidRPr="0084061E">
              <w:rPr>
                <w:rFonts w:ascii="Times New Roman" w:eastAsia="Times New Roman" w:hAnsi="Times New Roman" w:cs="Times New Roman"/>
                <w:b/>
                <w:sz w:val="24"/>
                <w:szCs w:val="24"/>
                <w:lang w:val="uk-UA" w:eastAsia="ru-RU"/>
              </w:rPr>
              <w:t xml:space="preserve">– </w:t>
            </w:r>
            <w:r w:rsidR="00151569">
              <w:rPr>
                <w:rFonts w:ascii="Times New Roman" w:eastAsia="Times New Roman" w:hAnsi="Times New Roman" w:cs="Times New Roman"/>
                <w:b/>
                <w:sz w:val="24"/>
                <w:szCs w:val="24"/>
                <w:lang w:val="uk-UA" w:eastAsia="ru-RU"/>
              </w:rPr>
              <w:t>84</w:t>
            </w:r>
            <w:r w:rsidRPr="0084061E">
              <w:rPr>
                <w:rFonts w:ascii="Times New Roman" w:eastAsia="Times New Roman" w:hAnsi="Times New Roman" w:cs="Times New Roman"/>
                <w:b/>
                <w:sz w:val="24"/>
                <w:szCs w:val="24"/>
                <w:lang w:val="uk-UA" w:eastAsia="ru-RU"/>
              </w:rPr>
              <w:t xml:space="preserve">00 </w:t>
            </w:r>
            <w:proofErr w:type="spellStart"/>
            <w:r w:rsidRPr="0084061E">
              <w:rPr>
                <w:rFonts w:ascii="Times New Roman" w:eastAsia="Times New Roman" w:hAnsi="Times New Roman" w:cs="Times New Roman"/>
                <w:b/>
                <w:sz w:val="24"/>
                <w:szCs w:val="24"/>
                <w:lang w:val="uk-UA" w:eastAsia="ru-RU"/>
              </w:rPr>
              <w:t>м.куб</w:t>
            </w:r>
            <w:proofErr w:type="spellEnd"/>
            <w:r w:rsidRPr="0084061E">
              <w:rPr>
                <w:rFonts w:ascii="Times New Roman" w:eastAsia="Times New Roman" w:hAnsi="Times New Roman" w:cs="Times New Roman"/>
                <w:b/>
                <w:sz w:val="24"/>
                <w:szCs w:val="24"/>
                <w:lang w:val="uk-UA" w:eastAsia="ru-RU"/>
              </w:rPr>
              <w:t>.</w:t>
            </w:r>
          </w:p>
        </w:tc>
      </w:tr>
      <w:tr w:rsidR="008460EB" w:rsidRPr="008460EB" w14:paraId="71649F3B" w14:textId="77777777" w:rsidTr="00287247">
        <w:trPr>
          <w:trHeight w:val="752"/>
        </w:trPr>
        <w:tc>
          <w:tcPr>
            <w:tcW w:w="705" w:type="dxa"/>
          </w:tcPr>
          <w:p w14:paraId="53553791" w14:textId="4B13EA7B"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491" w:type="dxa"/>
          </w:tcPr>
          <w:p w14:paraId="7D04B7BB" w14:textId="2183ED54" w:rsidR="006367D8" w:rsidRPr="00B26EC1" w:rsidRDefault="00543FB5" w:rsidP="00B01077">
            <w:pPr>
              <w:keepNext/>
              <w:keepLines/>
              <w:ind w:right="120"/>
              <w:contextualSpacing/>
              <w:jc w:val="both"/>
              <w:rPr>
                <w:rFonts w:ascii="Times New Roman" w:eastAsia="Times New Roman" w:hAnsi="Times New Roman" w:cs="Times New Roman"/>
                <w:b/>
                <w:color w:val="000000" w:themeColor="text1"/>
                <w:sz w:val="24"/>
                <w:szCs w:val="24"/>
                <w:lang w:val="uk-UA" w:eastAsia="ru-RU"/>
              </w:rPr>
            </w:pPr>
            <w:r w:rsidRPr="003810E7">
              <w:rPr>
                <w:rFonts w:ascii="Times New Roman" w:eastAsia="Times New Roman" w:hAnsi="Times New Roman" w:cs="Times New Roman"/>
                <w:b/>
                <w:color w:val="000000" w:themeColor="text1"/>
                <w:sz w:val="24"/>
                <w:szCs w:val="24"/>
                <w:lang w:val="uk-UA" w:eastAsia="ru-RU"/>
              </w:rPr>
              <w:t xml:space="preserve">до </w:t>
            </w:r>
            <w:r w:rsidR="0084061E">
              <w:rPr>
                <w:rFonts w:ascii="Times New Roman" w:eastAsia="Times New Roman" w:hAnsi="Times New Roman" w:cs="Times New Roman"/>
                <w:b/>
                <w:color w:val="000000" w:themeColor="text1"/>
                <w:sz w:val="24"/>
                <w:szCs w:val="24"/>
                <w:lang w:val="uk-UA" w:eastAsia="ru-RU"/>
              </w:rPr>
              <w:t>31.12</w:t>
            </w:r>
            <w:r w:rsidR="000F74CB" w:rsidRPr="003810E7">
              <w:rPr>
                <w:rFonts w:ascii="Times New Roman" w:eastAsia="Times New Roman" w:hAnsi="Times New Roman" w:cs="Times New Roman"/>
                <w:b/>
                <w:color w:val="000000" w:themeColor="text1"/>
                <w:sz w:val="24"/>
                <w:szCs w:val="24"/>
                <w:lang w:val="uk-UA" w:eastAsia="ru-RU"/>
              </w:rPr>
              <w:t>.2023</w:t>
            </w:r>
            <w:r w:rsidR="007B0F0E" w:rsidRPr="003810E7">
              <w:rPr>
                <w:rFonts w:ascii="Times New Roman" w:eastAsia="Times New Roman" w:hAnsi="Times New Roman" w:cs="Times New Roman"/>
                <w:b/>
                <w:color w:val="000000" w:themeColor="text1"/>
                <w:sz w:val="24"/>
                <w:szCs w:val="24"/>
                <w:lang w:val="uk-UA" w:eastAsia="ru-RU"/>
              </w:rPr>
              <w:t xml:space="preserve"> р.</w:t>
            </w:r>
            <w:r w:rsidR="0084061E">
              <w:rPr>
                <w:rFonts w:ascii="Times New Roman" w:eastAsia="Times New Roman" w:hAnsi="Times New Roman" w:cs="Times New Roman"/>
                <w:b/>
                <w:color w:val="000000" w:themeColor="text1"/>
                <w:sz w:val="24"/>
                <w:szCs w:val="24"/>
                <w:lang w:val="uk-UA" w:eastAsia="ru-RU"/>
              </w:rPr>
              <w:t xml:space="preserve"> включно.</w:t>
            </w:r>
          </w:p>
          <w:p w14:paraId="78C9D105" w14:textId="6CF0B060" w:rsidR="000F74CB" w:rsidRPr="008460EB" w:rsidRDefault="000F74CB" w:rsidP="00543FB5">
            <w:pPr>
              <w:keepNext/>
              <w:keepLines/>
              <w:ind w:right="120"/>
              <w:contextualSpacing/>
              <w:jc w:val="both"/>
              <w:rPr>
                <w:rFonts w:ascii="Times New Roman" w:eastAsia="Times New Roman" w:hAnsi="Times New Roman" w:cs="Times New Roman"/>
                <w:color w:val="000000" w:themeColor="text1"/>
                <w:sz w:val="24"/>
                <w:szCs w:val="24"/>
                <w:lang w:val="uk-UA" w:eastAsia="ru-RU"/>
              </w:rPr>
            </w:pPr>
          </w:p>
        </w:tc>
      </w:tr>
      <w:tr w:rsidR="008460EB" w:rsidRPr="008460EB" w14:paraId="7E3A80F9" w14:textId="77777777" w:rsidTr="00287247">
        <w:trPr>
          <w:trHeight w:val="841"/>
        </w:trPr>
        <w:tc>
          <w:tcPr>
            <w:tcW w:w="705" w:type="dxa"/>
          </w:tcPr>
          <w:p w14:paraId="3C3D825C" w14:textId="39098795"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5</w:t>
            </w:r>
          </w:p>
        </w:tc>
        <w:tc>
          <w:tcPr>
            <w:tcW w:w="2835" w:type="dxa"/>
          </w:tcPr>
          <w:p w14:paraId="1EBEDADE"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Недискримінація учасників</w:t>
            </w:r>
            <w:r w:rsidRPr="008460EB">
              <w:rPr>
                <w:rFonts w:ascii="Calibri" w:eastAsia="Calibri" w:hAnsi="Calibri" w:cs="Times New Roman"/>
                <w:color w:val="000000" w:themeColor="text1"/>
                <w:lang w:val="uk-UA"/>
              </w:rPr>
              <w:t xml:space="preserve"> </w:t>
            </w:r>
          </w:p>
        </w:tc>
        <w:tc>
          <w:tcPr>
            <w:tcW w:w="6491" w:type="dxa"/>
          </w:tcPr>
          <w:p w14:paraId="1ADF2927" w14:textId="77777777" w:rsidR="006367D8" w:rsidRPr="008460EB"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60EB" w:rsidRPr="008460EB" w14:paraId="35740ED9" w14:textId="77777777" w:rsidTr="00287247">
        <w:trPr>
          <w:trHeight w:val="1119"/>
        </w:trPr>
        <w:tc>
          <w:tcPr>
            <w:tcW w:w="705" w:type="dxa"/>
          </w:tcPr>
          <w:p w14:paraId="2572DF6C"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8460EB">
              <w:rPr>
                <w:rFonts w:ascii="Calibri" w:eastAsia="Calibri" w:hAnsi="Calibri" w:cs="Times New Roman"/>
                <w:color w:val="000000" w:themeColor="text1"/>
                <w:lang w:val="uk-UA"/>
              </w:rPr>
              <w:t xml:space="preserve"> </w:t>
            </w:r>
          </w:p>
        </w:tc>
        <w:tc>
          <w:tcPr>
            <w:tcW w:w="6491" w:type="dxa"/>
          </w:tcPr>
          <w:p w14:paraId="584DA306" w14:textId="77777777" w:rsidR="006367D8" w:rsidRPr="008460EB"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8460EB">
              <w:rPr>
                <w:rFonts w:ascii="Calibri" w:eastAsia="Calibri" w:hAnsi="Calibri" w:cs="Times New Roman"/>
                <w:color w:val="000000" w:themeColor="text1"/>
                <w:lang w:val="uk-UA"/>
              </w:rPr>
              <w:t xml:space="preserve"> </w:t>
            </w:r>
            <w:r w:rsidRPr="008460EB">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8460EB" w:rsidRPr="008460EB" w14:paraId="5239E8DA" w14:textId="77777777" w:rsidTr="00287247">
        <w:trPr>
          <w:trHeight w:val="1119"/>
        </w:trPr>
        <w:tc>
          <w:tcPr>
            <w:tcW w:w="705" w:type="dxa"/>
          </w:tcPr>
          <w:p w14:paraId="406A635D"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14:paraId="4C72BA08"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8460EB">
              <w:rPr>
                <w:rFonts w:ascii="Times New Roman" w:eastAsia="Times New Roman" w:hAnsi="Times New Roman" w:cs="Times New Roman"/>
                <w:color w:val="000000" w:themeColor="text1"/>
                <w:sz w:val="24"/>
                <w:szCs w:val="24"/>
                <w:lang w:val="uk-UA" w:eastAsia="ru-RU"/>
              </w:rPr>
              <w:t>учасн</w:t>
            </w:r>
            <w:r w:rsidRPr="008460EB">
              <w:rPr>
                <w:rFonts w:ascii="Times New Roman" w:eastAsia="Times New Roman" w:hAnsi="Times New Roman" w:cs="Times New Roman"/>
                <w:color w:val="000000" w:themeColor="text1"/>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8460EB" w:rsidRDefault="006367D8"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sidRPr="008460EB">
              <w:rPr>
                <w:rFonts w:ascii="Times New Roman" w:eastAsia="Times New Roman" w:hAnsi="Times New Roman" w:cs="Times New Roman"/>
                <w:color w:val="000000" w:themeColor="text1"/>
                <w:sz w:val="24"/>
                <w:szCs w:val="24"/>
                <w:lang w:val="uk-UA" w:eastAsia="ru-RU"/>
              </w:rPr>
              <w:t xml:space="preserve"> </w:t>
            </w:r>
            <w:r w:rsidR="007F531E" w:rsidRPr="008460EB">
              <w:rPr>
                <w:rFonts w:ascii="Times New Roman" w:eastAsia="Times New Roman" w:hAnsi="Times New Roman" w:cs="Times New Roman"/>
                <w:color w:val="000000" w:themeColor="text1"/>
                <w:sz w:val="24"/>
                <w:szCs w:val="24"/>
              </w:rPr>
              <w:t xml:space="preserve"> У </w:t>
            </w:r>
            <w:proofErr w:type="spellStart"/>
            <w:r w:rsidR="007F531E" w:rsidRPr="008460EB">
              <w:rPr>
                <w:rFonts w:ascii="Times New Roman" w:eastAsia="Times New Roman" w:hAnsi="Times New Roman" w:cs="Times New Roman"/>
                <w:color w:val="000000" w:themeColor="text1"/>
                <w:sz w:val="24"/>
                <w:szCs w:val="24"/>
              </w:rPr>
              <w:t>випадку</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надання</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учасником</w:t>
            </w:r>
            <w:proofErr w:type="spellEnd"/>
            <w:r w:rsidR="007F531E" w:rsidRPr="008460EB">
              <w:rPr>
                <w:rFonts w:ascii="Times New Roman" w:eastAsia="Times New Roman" w:hAnsi="Times New Roman" w:cs="Times New Roman"/>
                <w:color w:val="000000" w:themeColor="text1"/>
                <w:sz w:val="24"/>
                <w:szCs w:val="24"/>
              </w:rPr>
              <w:t xml:space="preserve"> на </w:t>
            </w:r>
            <w:proofErr w:type="spellStart"/>
            <w:r w:rsidR="007F531E" w:rsidRPr="008460EB">
              <w:rPr>
                <w:rFonts w:ascii="Times New Roman" w:eastAsia="Times New Roman" w:hAnsi="Times New Roman" w:cs="Times New Roman"/>
                <w:color w:val="000000" w:themeColor="text1"/>
                <w:sz w:val="24"/>
                <w:szCs w:val="24"/>
              </w:rPr>
              <w:t>підтвердження</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однієї</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вимоги</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кількох</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документів</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викладених</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різними</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мовами</w:t>
            </w:r>
            <w:proofErr w:type="spellEnd"/>
            <w:r w:rsidR="007F531E" w:rsidRPr="008460EB">
              <w:rPr>
                <w:rFonts w:ascii="Times New Roman" w:eastAsia="Times New Roman" w:hAnsi="Times New Roman" w:cs="Times New Roman"/>
                <w:color w:val="000000" w:themeColor="text1"/>
                <w:sz w:val="24"/>
                <w:szCs w:val="24"/>
              </w:rPr>
              <w:t xml:space="preserve">, та за </w:t>
            </w:r>
            <w:proofErr w:type="spellStart"/>
            <w:r w:rsidR="007F531E" w:rsidRPr="008460EB">
              <w:rPr>
                <w:rFonts w:ascii="Times New Roman" w:eastAsia="Times New Roman" w:hAnsi="Times New Roman" w:cs="Times New Roman"/>
                <w:color w:val="000000" w:themeColor="text1"/>
                <w:sz w:val="24"/>
                <w:szCs w:val="24"/>
              </w:rPr>
              <w:t>умови</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що</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хоча</w:t>
            </w:r>
            <w:proofErr w:type="spellEnd"/>
            <w:r w:rsidR="007F531E" w:rsidRPr="008460EB">
              <w:rPr>
                <w:rFonts w:ascii="Times New Roman" w:eastAsia="Times New Roman" w:hAnsi="Times New Roman" w:cs="Times New Roman"/>
                <w:color w:val="000000" w:themeColor="text1"/>
                <w:sz w:val="24"/>
                <w:szCs w:val="24"/>
              </w:rPr>
              <w:t xml:space="preserve"> б один з </w:t>
            </w:r>
            <w:proofErr w:type="spellStart"/>
            <w:r w:rsidR="007F531E" w:rsidRPr="008460EB">
              <w:rPr>
                <w:rFonts w:ascii="Times New Roman" w:eastAsia="Times New Roman" w:hAnsi="Times New Roman" w:cs="Times New Roman"/>
                <w:color w:val="000000" w:themeColor="text1"/>
                <w:sz w:val="24"/>
                <w:szCs w:val="24"/>
              </w:rPr>
              <w:t>наданих</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документів</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відповідає</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встановленій</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вимозі</w:t>
            </w:r>
            <w:proofErr w:type="spellEnd"/>
            <w:r w:rsidR="007F531E" w:rsidRPr="008460EB">
              <w:rPr>
                <w:rFonts w:ascii="Times New Roman" w:eastAsia="Times New Roman" w:hAnsi="Times New Roman" w:cs="Times New Roman"/>
                <w:color w:val="000000" w:themeColor="text1"/>
                <w:sz w:val="24"/>
                <w:szCs w:val="24"/>
              </w:rPr>
              <w:t xml:space="preserve">, в тому </w:t>
            </w:r>
            <w:proofErr w:type="spellStart"/>
            <w:r w:rsidR="007F531E" w:rsidRPr="008460EB">
              <w:rPr>
                <w:rFonts w:ascii="Times New Roman" w:eastAsia="Times New Roman" w:hAnsi="Times New Roman" w:cs="Times New Roman"/>
                <w:color w:val="000000" w:themeColor="text1"/>
                <w:sz w:val="24"/>
                <w:szCs w:val="24"/>
              </w:rPr>
              <w:t>числі</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щодо</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мови</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замовник</w:t>
            </w:r>
            <w:proofErr w:type="spellEnd"/>
            <w:r w:rsidR="007F531E" w:rsidRPr="008460EB">
              <w:rPr>
                <w:rFonts w:ascii="Times New Roman" w:eastAsia="Times New Roman" w:hAnsi="Times New Roman" w:cs="Times New Roman"/>
                <w:color w:val="000000" w:themeColor="text1"/>
                <w:sz w:val="24"/>
                <w:szCs w:val="24"/>
              </w:rPr>
              <w:t xml:space="preserve"> не </w:t>
            </w:r>
            <w:proofErr w:type="spellStart"/>
            <w:r w:rsidR="007F531E" w:rsidRPr="008460EB">
              <w:rPr>
                <w:rFonts w:ascii="Times New Roman" w:eastAsia="Times New Roman" w:hAnsi="Times New Roman" w:cs="Times New Roman"/>
                <w:color w:val="000000" w:themeColor="text1"/>
                <w:sz w:val="24"/>
                <w:szCs w:val="24"/>
              </w:rPr>
              <w:t>розглядає</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інший</w:t>
            </w:r>
            <w:proofErr w:type="spellEnd"/>
            <w:r w:rsidR="007F531E" w:rsidRPr="008460EB">
              <w:rPr>
                <w:rFonts w:ascii="Times New Roman" w:eastAsia="Times New Roman" w:hAnsi="Times New Roman" w:cs="Times New Roman"/>
                <w:color w:val="000000" w:themeColor="text1"/>
                <w:sz w:val="24"/>
                <w:szCs w:val="24"/>
              </w:rPr>
              <w:t xml:space="preserve">(і) документ(и), </w:t>
            </w:r>
            <w:proofErr w:type="spellStart"/>
            <w:r w:rsidR="007F531E" w:rsidRPr="008460EB">
              <w:rPr>
                <w:rFonts w:ascii="Times New Roman" w:eastAsia="Times New Roman" w:hAnsi="Times New Roman" w:cs="Times New Roman"/>
                <w:color w:val="000000" w:themeColor="text1"/>
                <w:sz w:val="24"/>
                <w:szCs w:val="24"/>
              </w:rPr>
              <w:t>що</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учасник</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надав</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додатково</w:t>
            </w:r>
            <w:proofErr w:type="spellEnd"/>
            <w:r w:rsidR="007F531E" w:rsidRPr="008460EB">
              <w:rPr>
                <w:rFonts w:ascii="Times New Roman" w:eastAsia="Times New Roman" w:hAnsi="Times New Roman" w:cs="Times New Roman"/>
                <w:color w:val="000000" w:themeColor="text1"/>
                <w:sz w:val="24"/>
                <w:szCs w:val="24"/>
              </w:rPr>
              <w:t xml:space="preserve"> на </w:t>
            </w:r>
            <w:proofErr w:type="spellStart"/>
            <w:r w:rsidR="007F531E" w:rsidRPr="008460EB">
              <w:rPr>
                <w:rFonts w:ascii="Times New Roman" w:eastAsia="Times New Roman" w:hAnsi="Times New Roman" w:cs="Times New Roman"/>
                <w:color w:val="000000" w:themeColor="text1"/>
                <w:sz w:val="24"/>
                <w:szCs w:val="24"/>
              </w:rPr>
              <w:t>підтвердження</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цієї</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вимоги</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навіть</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якщо</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інший</w:t>
            </w:r>
            <w:proofErr w:type="spellEnd"/>
            <w:r w:rsidR="007F531E" w:rsidRPr="008460EB">
              <w:rPr>
                <w:rFonts w:ascii="Times New Roman" w:eastAsia="Times New Roman" w:hAnsi="Times New Roman" w:cs="Times New Roman"/>
                <w:color w:val="000000" w:themeColor="text1"/>
                <w:sz w:val="24"/>
                <w:szCs w:val="24"/>
              </w:rPr>
              <w:t xml:space="preserve"> документ </w:t>
            </w:r>
            <w:proofErr w:type="spellStart"/>
            <w:r w:rsidR="007F531E" w:rsidRPr="008460EB">
              <w:rPr>
                <w:rFonts w:ascii="Times New Roman" w:eastAsia="Times New Roman" w:hAnsi="Times New Roman" w:cs="Times New Roman"/>
                <w:color w:val="000000" w:themeColor="text1"/>
                <w:sz w:val="24"/>
                <w:szCs w:val="24"/>
              </w:rPr>
              <w:t>наданий</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іноземною</w:t>
            </w:r>
            <w:proofErr w:type="spellEnd"/>
            <w:r w:rsidR="007F531E" w:rsidRPr="008460EB">
              <w:rPr>
                <w:rFonts w:ascii="Times New Roman" w:eastAsia="Times New Roman" w:hAnsi="Times New Roman" w:cs="Times New Roman"/>
                <w:color w:val="000000" w:themeColor="text1"/>
                <w:sz w:val="24"/>
                <w:szCs w:val="24"/>
              </w:rPr>
              <w:t xml:space="preserve"> </w:t>
            </w:r>
            <w:proofErr w:type="spellStart"/>
            <w:r w:rsidR="007F531E" w:rsidRPr="008460EB">
              <w:rPr>
                <w:rFonts w:ascii="Times New Roman" w:eastAsia="Times New Roman" w:hAnsi="Times New Roman" w:cs="Times New Roman"/>
                <w:color w:val="000000" w:themeColor="text1"/>
                <w:sz w:val="24"/>
                <w:szCs w:val="24"/>
              </w:rPr>
              <w:t>мовою</w:t>
            </w:r>
            <w:proofErr w:type="spellEnd"/>
            <w:r w:rsidR="007F531E" w:rsidRPr="008460EB">
              <w:rPr>
                <w:rFonts w:ascii="Times New Roman" w:eastAsia="Times New Roman" w:hAnsi="Times New Roman" w:cs="Times New Roman"/>
                <w:color w:val="000000" w:themeColor="text1"/>
                <w:sz w:val="24"/>
                <w:szCs w:val="24"/>
              </w:rPr>
              <w:t xml:space="preserve"> </w:t>
            </w:r>
            <w:proofErr w:type="gramStart"/>
            <w:r w:rsidR="007F531E" w:rsidRPr="008460EB">
              <w:rPr>
                <w:rFonts w:ascii="Times New Roman" w:eastAsia="Times New Roman" w:hAnsi="Times New Roman" w:cs="Times New Roman"/>
                <w:color w:val="000000" w:themeColor="text1"/>
                <w:sz w:val="24"/>
                <w:szCs w:val="24"/>
              </w:rPr>
              <w:t>без перекладу</w:t>
            </w:r>
            <w:proofErr w:type="gramEnd"/>
            <w:r w:rsidR="007F531E" w:rsidRPr="008460EB">
              <w:rPr>
                <w:rFonts w:ascii="Times New Roman" w:eastAsia="Times New Roman" w:hAnsi="Times New Roman" w:cs="Times New Roman"/>
                <w:color w:val="000000" w:themeColor="text1"/>
                <w:sz w:val="24"/>
                <w:szCs w:val="24"/>
              </w:rPr>
              <w:t>.</w:t>
            </w:r>
          </w:p>
        </w:tc>
      </w:tr>
      <w:tr w:rsidR="008460EB" w:rsidRPr="008460EB" w14:paraId="5B627485" w14:textId="77777777" w:rsidTr="00287247">
        <w:trPr>
          <w:trHeight w:val="1119"/>
        </w:trPr>
        <w:tc>
          <w:tcPr>
            <w:tcW w:w="705" w:type="dxa"/>
          </w:tcPr>
          <w:p w14:paraId="576EEFAF" w14:textId="7B76AE13" w:rsidR="007613B1" w:rsidRPr="008460EB" w:rsidRDefault="007613B1" w:rsidP="009200F6">
            <w:pPr>
              <w:jc w:val="center"/>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8460EB" w:rsidRDefault="007613B1" w:rsidP="009200F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36FED05A" w:rsidR="007613B1" w:rsidRPr="008460EB" w:rsidRDefault="007613B1" w:rsidP="009200F6">
            <w:pPr>
              <w:spacing w:after="150"/>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90C6C">
              <w:rPr>
                <w:rFonts w:ascii="Times New Roman" w:eastAsia="Times New Roman" w:hAnsi="Times New Roman"/>
                <w:color w:val="000000" w:themeColor="text1"/>
                <w:sz w:val="24"/>
                <w:szCs w:val="24"/>
                <w:lang w:val="uk-UA" w:eastAsia="ru-RU"/>
              </w:rPr>
              <w:t>.</w:t>
            </w:r>
          </w:p>
          <w:p w14:paraId="1EE7716D"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8460EB" w:rsidRDefault="007613B1" w:rsidP="009200F6">
            <w:pPr>
              <w:jc w:val="both"/>
              <w:rPr>
                <w:rFonts w:ascii="Times New Roman" w:eastAsia="Times New Roman" w:hAnsi="Times New Roman" w:cs="Times New Roman"/>
                <w:color w:val="000000" w:themeColor="text1"/>
                <w:sz w:val="24"/>
                <w:szCs w:val="24"/>
                <w:lang w:val="uk-UA" w:eastAsia="ru-RU"/>
              </w:rPr>
            </w:pPr>
          </w:p>
        </w:tc>
      </w:tr>
      <w:tr w:rsidR="008460EB" w:rsidRPr="008460EB" w14:paraId="71B5FE67" w14:textId="77777777" w:rsidTr="00287247">
        <w:trPr>
          <w:trHeight w:val="431"/>
        </w:trPr>
        <w:tc>
          <w:tcPr>
            <w:tcW w:w="10031" w:type="dxa"/>
            <w:gridSpan w:val="3"/>
            <w:vAlign w:val="center"/>
          </w:tcPr>
          <w:p w14:paraId="43BE2C4A"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8460EB" w:rsidRPr="00645066" w14:paraId="4E82B07E" w14:textId="77777777" w:rsidTr="00287247">
        <w:trPr>
          <w:trHeight w:val="557"/>
        </w:trPr>
        <w:tc>
          <w:tcPr>
            <w:tcW w:w="705" w:type="dxa"/>
          </w:tcPr>
          <w:p w14:paraId="6DEDA85B"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lastRenderedPageBreak/>
              <w:t>1</w:t>
            </w:r>
          </w:p>
        </w:tc>
        <w:tc>
          <w:tcPr>
            <w:tcW w:w="2835" w:type="dxa"/>
          </w:tcPr>
          <w:p w14:paraId="51609D79" w14:textId="77777777" w:rsidR="007613B1" w:rsidRPr="008460EB" w:rsidRDefault="007613B1" w:rsidP="009200F6">
            <w:pPr>
              <w:rPr>
                <w:rFonts w:ascii="Times New Roman" w:eastAsia="Calibri" w:hAnsi="Times New Roman" w:cs="Times New Roman"/>
                <w:b/>
                <w:bCs/>
                <w:color w:val="000000" w:themeColor="text1"/>
                <w:sz w:val="24"/>
                <w:szCs w:val="24"/>
                <w:lang w:val="uk-UA"/>
              </w:rPr>
            </w:pPr>
            <w:r w:rsidRPr="008460EB">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491" w:type="dxa"/>
          </w:tcPr>
          <w:p w14:paraId="67FBED10"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60EB" w:rsidRPr="008460EB" w14:paraId="0ECEC9F8" w14:textId="77777777" w:rsidTr="00287247">
        <w:trPr>
          <w:trHeight w:val="1119"/>
        </w:trPr>
        <w:tc>
          <w:tcPr>
            <w:tcW w:w="705" w:type="dxa"/>
          </w:tcPr>
          <w:p w14:paraId="06B9B0B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491" w:type="dxa"/>
          </w:tcPr>
          <w:p w14:paraId="7AF9849D" w14:textId="2CB5A3AF"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8460EB">
              <w:rPr>
                <w:rFonts w:ascii="Times New Roman" w:eastAsia="Calibri" w:hAnsi="Times New Roman" w:cs="Times New Roman"/>
                <w:color w:val="000000" w:themeColor="text1"/>
                <w:sz w:val="24"/>
                <w:szCs w:val="24"/>
                <w:lang w:val="uk-UA"/>
              </w:rPr>
              <w:t xml:space="preserve">, </w:t>
            </w:r>
            <w:r w:rsidR="007F531E" w:rsidRPr="008460EB">
              <w:rPr>
                <w:rFonts w:ascii="Times New Roman" w:eastAsia="Times New Roman" w:hAnsi="Times New Roman" w:cs="Times New Roman"/>
                <w:color w:val="000000" w:themeColor="text1"/>
                <w:sz w:val="24"/>
                <w:szCs w:val="24"/>
                <w:highlight w:val="white"/>
              </w:rPr>
              <w:t xml:space="preserve"> а </w:t>
            </w:r>
            <w:proofErr w:type="spellStart"/>
            <w:r w:rsidR="007F531E" w:rsidRPr="008460EB">
              <w:rPr>
                <w:rFonts w:ascii="Times New Roman" w:eastAsia="Times New Roman" w:hAnsi="Times New Roman" w:cs="Times New Roman"/>
                <w:color w:val="000000" w:themeColor="text1"/>
                <w:sz w:val="24"/>
                <w:szCs w:val="24"/>
                <w:highlight w:val="white"/>
              </w:rPr>
              <w:t>саме</w:t>
            </w:r>
            <w:proofErr w:type="spellEnd"/>
            <w:r w:rsidR="007F531E" w:rsidRPr="008460EB">
              <w:rPr>
                <w:rFonts w:ascii="Times New Roman" w:eastAsia="Times New Roman" w:hAnsi="Times New Roman" w:cs="Times New Roman"/>
                <w:color w:val="000000" w:themeColor="text1"/>
                <w:sz w:val="24"/>
                <w:szCs w:val="24"/>
                <w:highlight w:val="white"/>
              </w:rPr>
              <w:t xml:space="preserve"> в </w:t>
            </w:r>
            <w:proofErr w:type="spellStart"/>
            <w:r w:rsidR="007F531E" w:rsidRPr="008460EB">
              <w:rPr>
                <w:rFonts w:ascii="Times New Roman" w:eastAsia="Times New Roman" w:hAnsi="Times New Roman" w:cs="Times New Roman"/>
                <w:color w:val="000000" w:themeColor="text1"/>
                <w:sz w:val="24"/>
                <w:szCs w:val="24"/>
                <w:highlight w:val="white"/>
              </w:rPr>
              <w:t>оголошенні</w:t>
            </w:r>
            <w:proofErr w:type="spellEnd"/>
            <w:r w:rsidR="007F531E" w:rsidRPr="008460EB">
              <w:rPr>
                <w:rFonts w:ascii="Times New Roman" w:eastAsia="Times New Roman" w:hAnsi="Times New Roman" w:cs="Times New Roman"/>
                <w:color w:val="000000" w:themeColor="text1"/>
                <w:sz w:val="24"/>
                <w:szCs w:val="24"/>
                <w:highlight w:val="white"/>
              </w:rPr>
              <w:t xml:space="preserve"> про </w:t>
            </w:r>
            <w:proofErr w:type="spellStart"/>
            <w:r w:rsidR="007F531E" w:rsidRPr="008460EB">
              <w:rPr>
                <w:rFonts w:ascii="Times New Roman" w:eastAsia="Times New Roman" w:hAnsi="Times New Roman" w:cs="Times New Roman"/>
                <w:color w:val="000000" w:themeColor="text1"/>
                <w:sz w:val="24"/>
                <w:szCs w:val="24"/>
                <w:highlight w:val="white"/>
              </w:rPr>
              <w:t>проведення</w:t>
            </w:r>
            <w:proofErr w:type="spellEnd"/>
            <w:r w:rsidR="007F531E" w:rsidRPr="008460EB">
              <w:rPr>
                <w:rFonts w:ascii="Times New Roman" w:eastAsia="Times New Roman" w:hAnsi="Times New Roman" w:cs="Times New Roman"/>
                <w:color w:val="000000" w:themeColor="text1"/>
                <w:sz w:val="24"/>
                <w:szCs w:val="24"/>
                <w:highlight w:val="white"/>
              </w:rPr>
              <w:t xml:space="preserve"> </w:t>
            </w:r>
            <w:proofErr w:type="spellStart"/>
            <w:r w:rsidR="007F531E" w:rsidRPr="008460EB">
              <w:rPr>
                <w:rFonts w:ascii="Times New Roman" w:eastAsia="Times New Roman" w:hAnsi="Times New Roman" w:cs="Times New Roman"/>
                <w:color w:val="000000" w:themeColor="text1"/>
                <w:sz w:val="24"/>
                <w:szCs w:val="24"/>
                <w:highlight w:val="white"/>
              </w:rPr>
              <w:t>відкритих</w:t>
            </w:r>
            <w:proofErr w:type="spellEnd"/>
            <w:r w:rsidR="007F531E" w:rsidRPr="008460EB">
              <w:rPr>
                <w:rFonts w:ascii="Times New Roman" w:eastAsia="Times New Roman" w:hAnsi="Times New Roman" w:cs="Times New Roman"/>
                <w:color w:val="000000" w:themeColor="text1"/>
                <w:sz w:val="24"/>
                <w:szCs w:val="24"/>
                <w:highlight w:val="white"/>
              </w:rPr>
              <w:t xml:space="preserve"> </w:t>
            </w:r>
            <w:proofErr w:type="spellStart"/>
            <w:r w:rsidR="007F531E" w:rsidRPr="008460EB">
              <w:rPr>
                <w:rFonts w:ascii="Times New Roman" w:eastAsia="Times New Roman" w:hAnsi="Times New Roman" w:cs="Times New Roman"/>
                <w:color w:val="000000" w:themeColor="text1"/>
                <w:sz w:val="24"/>
                <w:szCs w:val="24"/>
                <w:highlight w:val="white"/>
              </w:rPr>
              <w:t>торгів</w:t>
            </w:r>
            <w:proofErr w:type="spellEnd"/>
            <w:r w:rsidR="007F531E" w:rsidRPr="008460EB">
              <w:rPr>
                <w:rFonts w:ascii="Times New Roman" w:eastAsia="Times New Roman" w:hAnsi="Times New Roman" w:cs="Times New Roman"/>
                <w:color w:val="000000" w:themeColor="text1"/>
                <w:sz w:val="24"/>
                <w:szCs w:val="24"/>
                <w:highlight w:val="white"/>
              </w:rPr>
              <w:t xml:space="preserve">, </w:t>
            </w:r>
            <w:r w:rsidRPr="008460EB">
              <w:rPr>
                <w:rFonts w:ascii="Times New Roman" w:eastAsia="Calibri"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460EB">
              <w:rPr>
                <w:rFonts w:ascii="Times New Roman" w:eastAsia="Calibri" w:hAnsi="Times New Roman" w:cs="Times New Roman"/>
                <w:color w:val="000000" w:themeColor="text1"/>
                <w:sz w:val="24"/>
                <w:szCs w:val="24"/>
                <w:lang w:val="uk-UA"/>
              </w:rPr>
              <w:t>машинозчитувальному</w:t>
            </w:r>
            <w:proofErr w:type="spellEnd"/>
            <w:r w:rsidRPr="008460EB">
              <w:rPr>
                <w:rFonts w:ascii="Times New Roman" w:eastAsia="Calibri" w:hAnsi="Times New Roman" w:cs="Times New Roman"/>
                <w:color w:val="000000" w:themeColor="text1"/>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8460EB" w:rsidRPr="008460EB" w14:paraId="25786515" w14:textId="77777777" w:rsidTr="00287247">
        <w:trPr>
          <w:trHeight w:val="331"/>
        </w:trPr>
        <w:tc>
          <w:tcPr>
            <w:tcW w:w="10031" w:type="dxa"/>
            <w:gridSpan w:val="3"/>
            <w:vAlign w:val="center"/>
          </w:tcPr>
          <w:p w14:paraId="2E26E6F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8460EB" w:rsidRPr="008460EB" w14:paraId="32068591" w14:textId="77777777" w:rsidTr="00287247">
        <w:trPr>
          <w:trHeight w:val="699"/>
        </w:trPr>
        <w:tc>
          <w:tcPr>
            <w:tcW w:w="705" w:type="dxa"/>
          </w:tcPr>
          <w:p w14:paraId="16CAA30F"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491" w:type="dxa"/>
            <w:vAlign w:val="center"/>
          </w:tcPr>
          <w:p w14:paraId="458DA8AA" w14:textId="4C6F4913"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документи та електронний документообіг</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 xml:space="preserve"> та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довірчі послуги</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2B1FFDCC"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proofErr w:type="spellStart"/>
            <w:r w:rsidRPr="008460EB">
              <w:rPr>
                <w:rFonts w:ascii="Times New Roman" w:eastAsia="Times New Roman" w:hAnsi="Times New Roman" w:cs="Times New Roman"/>
                <w:color w:val="000000" w:themeColor="text1"/>
                <w:sz w:val="24"/>
                <w:szCs w:val="24"/>
              </w:rPr>
              <w:t>Тендерні</w:t>
            </w:r>
            <w:proofErr w:type="spellEnd"/>
            <w:r w:rsidRPr="008460EB">
              <w:rPr>
                <w:rFonts w:ascii="Times New Roman" w:eastAsia="Times New Roman" w:hAnsi="Times New Roman" w:cs="Times New Roman"/>
                <w:color w:val="000000" w:themeColor="text1"/>
                <w:sz w:val="24"/>
                <w:szCs w:val="24"/>
              </w:rPr>
              <w:t xml:space="preserve"> </w:t>
            </w:r>
            <w:proofErr w:type="spellStart"/>
            <w:r w:rsidRPr="008460EB">
              <w:rPr>
                <w:rFonts w:ascii="Times New Roman" w:eastAsia="Times New Roman" w:hAnsi="Times New Roman" w:cs="Times New Roman"/>
                <w:color w:val="000000" w:themeColor="text1"/>
                <w:sz w:val="24"/>
                <w:szCs w:val="24"/>
              </w:rPr>
              <w:t>пропозиції</w:t>
            </w:r>
            <w:proofErr w:type="spellEnd"/>
            <w:r w:rsidRPr="008460EB">
              <w:rPr>
                <w:rFonts w:ascii="Times New Roman" w:eastAsia="Times New Roman" w:hAnsi="Times New Roman" w:cs="Times New Roman"/>
                <w:color w:val="000000" w:themeColor="text1"/>
                <w:sz w:val="24"/>
                <w:szCs w:val="24"/>
              </w:rPr>
              <w:t xml:space="preserve"> </w:t>
            </w:r>
            <w:proofErr w:type="spellStart"/>
            <w:r w:rsidRPr="008460EB">
              <w:rPr>
                <w:rFonts w:ascii="Times New Roman" w:eastAsia="Times New Roman" w:hAnsi="Times New Roman" w:cs="Times New Roman"/>
                <w:color w:val="000000" w:themeColor="text1"/>
                <w:sz w:val="24"/>
                <w:szCs w:val="24"/>
              </w:rPr>
              <w:t>подаються</w:t>
            </w:r>
            <w:proofErr w:type="spellEnd"/>
            <w:r w:rsidRPr="008460EB">
              <w:rPr>
                <w:rFonts w:ascii="Times New Roman" w:eastAsia="Times New Roman" w:hAnsi="Times New Roman" w:cs="Times New Roman"/>
                <w:color w:val="000000" w:themeColor="text1"/>
                <w:sz w:val="24"/>
                <w:szCs w:val="24"/>
              </w:rPr>
              <w:t xml:space="preserve"> </w:t>
            </w:r>
            <w:proofErr w:type="spellStart"/>
            <w:r w:rsidRPr="008460EB">
              <w:rPr>
                <w:rFonts w:ascii="Times New Roman" w:eastAsia="Times New Roman" w:hAnsi="Times New Roman" w:cs="Times New Roman"/>
                <w:color w:val="000000" w:themeColor="text1"/>
                <w:sz w:val="24"/>
                <w:szCs w:val="24"/>
              </w:rPr>
              <w:t>відповідно</w:t>
            </w:r>
            <w:proofErr w:type="spellEnd"/>
            <w:r w:rsidRPr="008460EB">
              <w:rPr>
                <w:rFonts w:ascii="Times New Roman" w:eastAsia="Times New Roman" w:hAnsi="Times New Roman" w:cs="Times New Roman"/>
                <w:color w:val="000000" w:themeColor="text1"/>
                <w:sz w:val="24"/>
                <w:szCs w:val="24"/>
              </w:rPr>
              <w:t xml:space="preserve"> </w:t>
            </w:r>
            <w:proofErr w:type="gramStart"/>
            <w:r w:rsidRPr="008460EB">
              <w:rPr>
                <w:rFonts w:ascii="Times New Roman" w:eastAsia="Times New Roman" w:hAnsi="Times New Roman" w:cs="Times New Roman"/>
                <w:color w:val="000000" w:themeColor="text1"/>
                <w:sz w:val="24"/>
                <w:szCs w:val="24"/>
              </w:rPr>
              <w:t>до порядку</w:t>
            </w:r>
            <w:proofErr w:type="gramEnd"/>
            <w:r w:rsidRPr="008460EB">
              <w:rPr>
                <w:rFonts w:ascii="Times New Roman" w:eastAsia="Times New Roman" w:hAnsi="Times New Roman" w:cs="Times New Roman"/>
                <w:color w:val="000000" w:themeColor="text1"/>
                <w:sz w:val="24"/>
                <w:szCs w:val="24"/>
              </w:rPr>
              <w:t xml:space="preserve">, </w:t>
            </w:r>
            <w:proofErr w:type="spellStart"/>
            <w:r w:rsidRPr="008460EB">
              <w:rPr>
                <w:rFonts w:ascii="Times New Roman" w:eastAsia="Times New Roman" w:hAnsi="Times New Roman" w:cs="Times New Roman"/>
                <w:color w:val="000000" w:themeColor="text1"/>
                <w:sz w:val="24"/>
                <w:szCs w:val="24"/>
              </w:rPr>
              <w:t>визначеного</w:t>
            </w:r>
            <w:proofErr w:type="spellEnd"/>
            <w:r w:rsidRPr="008460EB">
              <w:rPr>
                <w:rFonts w:ascii="Times New Roman" w:eastAsia="Times New Roman" w:hAnsi="Times New Roman" w:cs="Times New Roman"/>
                <w:color w:val="000000" w:themeColor="text1"/>
                <w:sz w:val="24"/>
                <w:szCs w:val="24"/>
              </w:rPr>
              <w:t xml:space="preserve"> </w:t>
            </w:r>
            <w:proofErr w:type="spellStart"/>
            <w:r w:rsidRPr="008460EB">
              <w:rPr>
                <w:rFonts w:ascii="Times New Roman" w:eastAsia="Times New Roman" w:hAnsi="Times New Roman" w:cs="Times New Roman"/>
                <w:color w:val="000000" w:themeColor="text1"/>
                <w:sz w:val="24"/>
                <w:szCs w:val="24"/>
              </w:rPr>
              <w:t>статтею</w:t>
            </w:r>
            <w:proofErr w:type="spellEnd"/>
            <w:r w:rsidRPr="008460EB">
              <w:rPr>
                <w:rFonts w:ascii="Times New Roman" w:eastAsia="Times New Roman" w:hAnsi="Times New Roman" w:cs="Times New Roman"/>
                <w:color w:val="000000" w:themeColor="text1"/>
                <w:sz w:val="24"/>
                <w:szCs w:val="24"/>
              </w:rPr>
              <w:t xml:space="preserve"> 26 Закону, </w:t>
            </w:r>
            <w:proofErr w:type="spellStart"/>
            <w:r w:rsidRPr="008460EB">
              <w:rPr>
                <w:rFonts w:ascii="Times New Roman" w:eastAsia="Times New Roman" w:hAnsi="Times New Roman" w:cs="Times New Roman"/>
                <w:color w:val="000000" w:themeColor="text1"/>
                <w:sz w:val="24"/>
                <w:szCs w:val="24"/>
              </w:rPr>
              <w:t>крім</w:t>
            </w:r>
            <w:proofErr w:type="spellEnd"/>
            <w:r w:rsidRPr="008460EB">
              <w:rPr>
                <w:rFonts w:ascii="Times New Roman" w:eastAsia="Times New Roman" w:hAnsi="Times New Roman" w:cs="Times New Roman"/>
                <w:color w:val="000000" w:themeColor="text1"/>
                <w:sz w:val="24"/>
                <w:szCs w:val="24"/>
              </w:rPr>
              <w:t xml:space="preserve"> </w:t>
            </w:r>
            <w:proofErr w:type="spellStart"/>
            <w:r w:rsidRPr="008460EB">
              <w:rPr>
                <w:rFonts w:ascii="Times New Roman" w:eastAsia="Times New Roman" w:hAnsi="Times New Roman" w:cs="Times New Roman"/>
                <w:color w:val="000000" w:themeColor="text1"/>
                <w:sz w:val="24"/>
                <w:szCs w:val="24"/>
              </w:rPr>
              <w:t>положень</w:t>
            </w:r>
            <w:proofErr w:type="spellEnd"/>
            <w:r w:rsidRPr="008460EB">
              <w:rPr>
                <w:rFonts w:ascii="Times New Roman" w:eastAsia="Times New Roman" w:hAnsi="Times New Roman" w:cs="Times New Roman"/>
                <w:color w:val="000000" w:themeColor="text1"/>
                <w:sz w:val="24"/>
                <w:szCs w:val="24"/>
              </w:rPr>
              <w:t xml:space="preserve"> </w:t>
            </w:r>
            <w:proofErr w:type="spellStart"/>
            <w:r w:rsidRPr="008460EB">
              <w:rPr>
                <w:rFonts w:ascii="Times New Roman" w:eastAsia="Times New Roman" w:hAnsi="Times New Roman" w:cs="Times New Roman"/>
                <w:color w:val="000000" w:themeColor="text1"/>
                <w:sz w:val="24"/>
                <w:szCs w:val="24"/>
              </w:rPr>
              <w:t>частин</w:t>
            </w:r>
            <w:proofErr w:type="spellEnd"/>
            <w:r w:rsidRPr="008460EB">
              <w:rPr>
                <w:rFonts w:ascii="Times New Roman" w:eastAsia="Times New Roman" w:hAnsi="Times New Roman" w:cs="Times New Roman"/>
                <w:color w:val="000000" w:themeColor="text1"/>
                <w:sz w:val="24"/>
                <w:szCs w:val="24"/>
              </w:rPr>
              <w:t xml:space="preserve"> </w:t>
            </w:r>
            <w:proofErr w:type="spellStart"/>
            <w:r w:rsidRPr="008460EB">
              <w:rPr>
                <w:rFonts w:ascii="Times New Roman" w:eastAsia="Times New Roman" w:hAnsi="Times New Roman" w:cs="Times New Roman"/>
                <w:color w:val="000000" w:themeColor="text1"/>
                <w:sz w:val="24"/>
                <w:szCs w:val="24"/>
                <w:highlight w:val="white"/>
              </w:rPr>
              <w:t>першої</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четвертої</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шостої</w:t>
            </w:r>
            <w:proofErr w:type="spellEnd"/>
            <w:r w:rsidRPr="008460EB">
              <w:rPr>
                <w:rFonts w:ascii="Times New Roman" w:eastAsia="Times New Roman" w:hAnsi="Times New Roman" w:cs="Times New Roman"/>
                <w:color w:val="000000" w:themeColor="text1"/>
                <w:sz w:val="24"/>
                <w:szCs w:val="24"/>
                <w:highlight w:val="white"/>
              </w:rPr>
              <w:t xml:space="preserve"> та </w:t>
            </w:r>
            <w:proofErr w:type="spellStart"/>
            <w:r w:rsidRPr="008460EB">
              <w:rPr>
                <w:rFonts w:ascii="Times New Roman" w:eastAsia="Times New Roman" w:hAnsi="Times New Roman" w:cs="Times New Roman"/>
                <w:color w:val="000000" w:themeColor="text1"/>
                <w:sz w:val="24"/>
                <w:szCs w:val="24"/>
                <w:highlight w:val="white"/>
              </w:rPr>
              <w:t>сьомої</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статті</w:t>
            </w:r>
            <w:proofErr w:type="spellEnd"/>
            <w:r w:rsidRPr="008460EB">
              <w:rPr>
                <w:rFonts w:ascii="Times New Roman" w:eastAsia="Times New Roman" w:hAnsi="Times New Roman" w:cs="Times New Roman"/>
                <w:color w:val="000000" w:themeColor="text1"/>
                <w:sz w:val="24"/>
                <w:szCs w:val="24"/>
                <w:highlight w:val="white"/>
              </w:rPr>
              <w:t xml:space="preserve"> 26 Закону. </w:t>
            </w:r>
          </w:p>
          <w:p w14:paraId="05585268"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proofErr w:type="spellStart"/>
            <w:r w:rsidRPr="008460EB">
              <w:rPr>
                <w:rFonts w:ascii="Times New Roman" w:eastAsia="Times New Roman" w:hAnsi="Times New Roman" w:cs="Times New Roman"/>
                <w:color w:val="000000" w:themeColor="text1"/>
                <w:sz w:val="24"/>
                <w:szCs w:val="24"/>
                <w:highlight w:val="white"/>
              </w:rPr>
              <w:t>Тендерна</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пропозиція</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подається</w:t>
            </w:r>
            <w:proofErr w:type="spellEnd"/>
            <w:r w:rsidRPr="008460EB">
              <w:rPr>
                <w:rFonts w:ascii="Times New Roman" w:eastAsia="Times New Roman" w:hAnsi="Times New Roman" w:cs="Times New Roman"/>
                <w:color w:val="000000" w:themeColor="text1"/>
                <w:sz w:val="24"/>
                <w:szCs w:val="24"/>
                <w:highlight w:val="white"/>
              </w:rPr>
              <w:t xml:space="preserve"> в </w:t>
            </w:r>
            <w:proofErr w:type="spellStart"/>
            <w:r w:rsidRPr="008460EB">
              <w:rPr>
                <w:rFonts w:ascii="Times New Roman" w:eastAsia="Times New Roman" w:hAnsi="Times New Roman" w:cs="Times New Roman"/>
                <w:color w:val="000000" w:themeColor="text1"/>
                <w:sz w:val="24"/>
                <w:szCs w:val="24"/>
                <w:highlight w:val="white"/>
              </w:rPr>
              <w:t>електронній</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формі</w:t>
            </w:r>
            <w:proofErr w:type="spellEnd"/>
            <w:r w:rsidRPr="008460EB">
              <w:rPr>
                <w:rFonts w:ascii="Times New Roman" w:eastAsia="Times New Roman" w:hAnsi="Times New Roman" w:cs="Times New Roman"/>
                <w:color w:val="000000" w:themeColor="text1"/>
                <w:sz w:val="24"/>
                <w:szCs w:val="24"/>
                <w:highlight w:val="white"/>
              </w:rPr>
              <w:t xml:space="preserve"> через </w:t>
            </w:r>
            <w:proofErr w:type="spellStart"/>
            <w:r w:rsidRPr="008460EB">
              <w:rPr>
                <w:rFonts w:ascii="Times New Roman" w:eastAsia="Times New Roman" w:hAnsi="Times New Roman" w:cs="Times New Roman"/>
                <w:color w:val="000000" w:themeColor="text1"/>
                <w:sz w:val="24"/>
                <w:szCs w:val="24"/>
                <w:highlight w:val="white"/>
              </w:rPr>
              <w:lastRenderedPageBreak/>
              <w:t>електронну</w:t>
            </w:r>
            <w:proofErr w:type="spellEnd"/>
            <w:r w:rsidRPr="008460EB">
              <w:rPr>
                <w:rFonts w:ascii="Times New Roman" w:eastAsia="Times New Roman" w:hAnsi="Times New Roman" w:cs="Times New Roman"/>
                <w:color w:val="000000" w:themeColor="text1"/>
                <w:sz w:val="24"/>
                <w:szCs w:val="24"/>
                <w:highlight w:val="white"/>
              </w:rPr>
              <w:t xml:space="preserve"> систему </w:t>
            </w:r>
            <w:proofErr w:type="spellStart"/>
            <w:r w:rsidRPr="008460EB">
              <w:rPr>
                <w:rFonts w:ascii="Times New Roman" w:eastAsia="Times New Roman" w:hAnsi="Times New Roman" w:cs="Times New Roman"/>
                <w:color w:val="000000" w:themeColor="text1"/>
                <w:sz w:val="24"/>
                <w:szCs w:val="24"/>
                <w:highlight w:val="white"/>
              </w:rPr>
              <w:t>закупівель</w:t>
            </w:r>
            <w:proofErr w:type="spellEnd"/>
            <w:r w:rsidRPr="008460EB">
              <w:rPr>
                <w:rFonts w:ascii="Times New Roman" w:eastAsia="Times New Roman" w:hAnsi="Times New Roman" w:cs="Times New Roman"/>
                <w:color w:val="000000" w:themeColor="text1"/>
                <w:sz w:val="24"/>
                <w:szCs w:val="24"/>
                <w:highlight w:val="white"/>
              </w:rPr>
              <w:t xml:space="preserve"> шляхом </w:t>
            </w:r>
            <w:proofErr w:type="spellStart"/>
            <w:r w:rsidRPr="008460EB">
              <w:rPr>
                <w:rFonts w:ascii="Times New Roman" w:eastAsia="Times New Roman" w:hAnsi="Times New Roman" w:cs="Times New Roman"/>
                <w:color w:val="000000" w:themeColor="text1"/>
                <w:sz w:val="24"/>
                <w:szCs w:val="24"/>
                <w:highlight w:val="white"/>
              </w:rPr>
              <w:t>заповнення</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електронних</w:t>
            </w:r>
            <w:proofErr w:type="spellEnd"/>
            <w:r w:rsidRPr="008460EB">
              <w:rPr>
                <w:rFonts w:ascii="Times New Roman" w:eastAsia="Times New Roman" w:hAnsi="Times New Roman" w:cs="Times New Roman"/>
                <w:color w:val="000000" w:themeColor="text1"/>
                <w:sz w:val="24"/>
                <w:szCs w:val="24"/>
                <w:highlight w:val="white"/>
              </w:rPr>
              <w:t xml:space="preserve"> форм з </w:t>
            </w:r>
            <w:proofErr w:type="spellStart"/>
            <w:r w:rsidRPr="008460EB">
              <w:rPr>
                <w:rFonts w:ascii="Times New Roman" w:eastAsia="Times New Roman" w:hAnsi="Times New Roman" w:cs="Times New Roman"/>
                <w:color w:val="000000" w:themeColor="text1"/>
                <w:sz w:val="24"/>
                <w:szCs w:val="24"/>
                <w:highlight w:val="white"/>
              </w:rPr>
              <w:t>окремими</w:t>
            </w:r>
            <w:proofErr w:type="spellEnd"/>
            <w:r w:rsidRPr="008460EB">
              <w:rPr>
                <w:rFonts w:ascii="Times New Roman" w:eastAsia="Times New Roman" w:hAnsi="Times New Roman" w:cs="Times New Roman"/>
                <w:color w:val="000000" w:themeColor="text1"/>
                <w:sz w:val="24"/>
                <w:szCs w:val="24"/>
                <w:highlight w:val="white"/>
              </w:rPr>
              <w:t xml:space="preserve"> полями, у </w:t>
            </w:r>
            <w:proofErr w:type="spellStart"/>
            <w:r w:rsidRPr="008460EB">
              <w:rPr>
                <w:rFonts w:ascii="Times New Roman" w:eastAsia="Times New Roman" w:hAnsi="Times New Roman" w:cs="Times New Roman"/>
                <w:color w:val="000000" w:themeColor="text1"/>
                <w:sz w:val="24"/>
                <w:szCs w:val="24"/>
                <w:highlight w:val="white"/>
              </w:rPr>
              <w:t>яких</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зазначається</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інформація</w:t>
            </w:r>
            <w:proofErr w:type="spellEnd"/>
            <w:r w:rsidRPr="008460EB">
              <w:rPr>
                <w:rFonts w:ascii="Times New Roman" w:eastAsia="Times New Roman" w:hAnsi="Times New Roman" w:cs="Times New Roman"/>
                <w:color w:val="000000" w:themeColor="text1"/>
                <w:sz w:val="24"/>
                <w:szCs w:val="24"/>
                <w:highlight w:val="white"/>
              </w:rPr>
              <w:t xml:space="preserve"> про </w:t>
            </w:r>
            <w:proofErr w:type="spellStart"/>
            <w:r w:rsidRPr="008460EB">
              <w:rPr>
                <w:rFonts w:ascii="Times New Roman" w:eastAsia="Times New Roman" w:hAnsi="Times New Roman" w:cs="Times New Roman"/>
                <w:color w:val="000000" w:themeColor="text1"/>
                <w:sz w:val="24"/>
                <w:szCs w:val="24"/>
                <w:highlight w:val="white"/>
              </w:rPr>
              <w:t>ціну</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інші</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критерії</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оцінки</w:t>
            </w:r>
            <w:proofErr w:type="spellEnd"/>
            <w:r w:rsidRPr="008460EB">
              <w:rPr>
                <w:rFonts w:ascii="Times New Roman" w:eastAsia="Times New Roman" w:hAnsi="Times New Roman" w:cs="Times New Roman"/>
                <w:color w:val="000000" w:themeColor="text1"/>
                <w:sz w:val="24"/>
                <w:szCs w:val="24"/>
                <w:highlight w:val="white"/>
              </w:rPr>
              <w:t xml:space="preserve"> (у </w:t>
            </w:r>
            <w:proofErr w:type="spellStart"/>
            <w:r w:rsidRPr="008460EB">
              <w:rPr>
                <w:rFonts w:ascii="Times New Roman" w:eastAsia="Times New Roman" w:hAnsi="Times New Roman" w:cs="Times New Roman"/>
                <w:color w:val="000000" w:themeColor="text1"/>
                <w:sz w:val="24"/>
                <w:szCs w:val="24"/>
                <w:highlight w:val="white"/>
              </w:rPr>
              <w:t>разі</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їх</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встановлення</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замовником</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інформація</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від</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учасника</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процедури</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закупівлі</w:t>
            </w:r>
            <w:proofErr w:type="spellEnd"/>
            <w:r w:rsidRPr="008460EB">
              <w:rPr>
                <w:rFonts w:ascii="Times New Roman" w:eastAsia="Times New Roman" w:hAnsi="Times New Roman" w:cs="Times New Roman"/>
                <w:color w:val="000000" w:themeColor="text1"/>
                <w:sz w:val="24"/>
                <w:szCs w:val="24"/>
                <w:highlight w:val="white"/>
              </w:rPr>
              <w:t xml:space="preserve"> про </w:t>
            </w:r>
            <w:proofErr w:type="spellStart"/>
            <w:r w:rsidRPr="008460EB">
              <w:rPr>
                <w:rFonts w:ascii="Times New Roman" w:eastAsia="Times New Roman" w:hAnsi="Times New Roman" w:cs="Times New Roman"/>
                <w:color w:val="000000" w:themeColor="text1"/>
                <w:sz w:val="24"/>
                <w:szCs w:val="24"/>
                <w:highlight w:val="white"/>
              </w:rPr>
              <w:t>його</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відповідність</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кваліфікаційним</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кваліфікаційному</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критеріям</w:t>
            </w:r>
            <w:proofErr w:type="spellEnd"/>
            <w:r w:rsidRPr="008460EB">
              <w:rPr>
                <w:rFonts w:ascii="Times New Roman" w:eastAsia="Times New Roman" w:hAnsi="Times New Roman" w:cs="Times New Roman"/>
                <w:color w:val="000000" w:themeColor="text1"/>
                <w:sz w:val="24"/>
                <w:szCs w:val="24"/>
                <w:highlight w:val="white"/>
              </w:rPr>
              <w:t xml:space="preserve"> (у </w:t>
            </w:r>
            <w:proofErr w:type="spellStart"/>
            <w:r w:rsidRPr="008460EB">
              <w:rPr>
                <w:rFonts w:ascii="Times New Roman" w:eastAsia="Times New Roman" w:hAnsi="Times New Roman" w:cs="Times New Roman"/>
                <w:color w:val="000000" w:themeColor="text1"/>
                <w:sz w:val="24"/>
                <w:szCs w:val="24"/>
                <w:highlight w:val="white"/>
              </w:rPr>
              <w:t>разі</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їх</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його</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встановлення</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наявність</w:t>
            </w:r>
            <w:proofErr w:type="spellEnd"/>
            <w:r w:rsidRPr="008460EB">
              <w:rPr>
                <w:rFonts w:ascii="Times New Roman" w:eastAsia="Times New Roman" w:hAnsi="Times New Roman" w:cs="Times New Roman"/>
                <w:color w:val="000000" w:themeColor="text1"/>
                <w:sz w:val="24"/>
                <w:szCs w:val="24"/>
                <w:highlight w:val="white"/>
              </w:rPr>
              <w:t>/</w:t>
            </w:r>
            <w:proofErr w:type="spellStart"/>
            <w:r w:rsidRPr="008460EB">
              <w:rPr>
                <w:rFonts w:ascii="Times New Roman" w:eastAsia="Times New Roman" w:hAnsi="Times New Roman" w:cs="Times New Roman"/>
                <w:color w:val="000000" w:themeColor="text1"/>
                <w:sz w:val="24"/>
                <w:szCs w:val="24"/>
                <w:highlight w:val="white"/>
              </w:rPr>
              <w:t>відсутність</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підстав</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установлених</w:t>
            </w:r>
            <w:proofErr w:type="spellEnd"/>
            <w:r w:rsidRPr="008460EB">
              <w:rPr>
                <w:rFonts w:ascii="Times New Roman" w:eastAsia="Times New Roman" w:hAnsi="Times New Roman" w:cs="Times New Roman"/>
                <w:color w:val="000000" w:themeColor="text1"/>
                <w:sz w:val="24"/>
                <w:szCs w:val="24"/>
                <w:highlight w:val="white"/>
              </w:rPr>
              <w:t xml:space="preserve"> у </w:t>
            </w:r>
            <w:proofErr w:type="spellStart"/>
            <w:r w:rsidR="003D792F">
              <w:fldChar w:fldCharType="begin"/>
            </w:r>
            <w:r w:rsidR="003D792F">
              <w:instrText xml:space="preserve"> HYPERLINK "https://zakon.rada.gov.ua/laws/show/922-19" \l "n1261" \h </w:instrText>
            </w:r>
            <w:r w:rsidR="003D792F">
              <w:fldChar w:fldCharType="separate"/>
            </w:r>
            <w:r w:rsidRPr="008460EB">
              <w:rPr>
                <w:rFonts w:ascii="Times New Roman" w:eastAsia="Times New Roman" w:hAnsi="Times New Roman" w:cs="Times New Roman"/>
                <w:color w:val="000000" w:themeColor="text1"/>
                <w:sz w:val="24"/>
                <w:szCs w:val="24"/>
                <w:highlight w:val="white"/>
              </w:rPr>
              <w:t>пункті</w:t>
            </w:r>
            <w:proofErr w:type="spellEnd"/>
            <w:r w:rsidRPr="008460EB">
              <w:rPr>
                <w:rFonts w:ascii="Times New Roman" w:eastAsia="Times New Roman" w:hAnsi="Times New Roman" w:cs="Times New Roman"/>
                <w:color w:val="000000" w:themeColor="text1"/>
                <w:sz w:val="24"/>
                <w:szCs w:val="24"/>
                <w:highlight w:val="white"/>
              </w:rPr>
              <w:t xml:space="preserve"> 47</w:t>
            </w:r>
            <w:r w:rsidR="003D792F">
              <w:rPr>
                <w:rFonts w:ascii="Times New Roman" w:eastAsia="Times New Roman" w:hAnsi="Times New Roman" w:cs="Times New Roman"/>
                <w:color w:val="000000" w:themeColor="text1"/>
                <w:sz w:val="24"/>
                <w:szCs w:val="24"/>
                <w:highlight w:val="white"/>
              </w:rPr>
              <w:fldChar w:fldCharType="end"/>
            </w:r>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Особливостей</w:t>
            </w:r>
            <w:proofErr w:type="spellEnd"/>
            <w:r w:rsidRPr="008460EB">
              <w:rPr>
                <w:rFonts w:ascii="Times New Roman" w:eastAsia="Times New Roman" w:hAnsi="Times New Roman" w:cs="Times New Roman"/>
                <w:color w:val="000000" w:themeColor="text1"/>
                <w:sz w:val="24"/>
                <w:szCs w:val="24"/>
                <w:highlight w:val="white"/>
              </w:rPr>
              <w:t xml:space="preserve"> і в </w:t>
            </w:r>
            <w:proofErr w:type="spellStart"/>
            <w:r w:rsidRPr="008460EB">
              <w:rPr>
                <w:rFonts w:ascii="Times New Roman" w:eastAsia="Times New Roman" w:hAnsi="Times New Roman" w:cs="Times New Roman"/>
                <w:color w:val="000000" w:themeColor="text1"/>
                <w:sz w:val="24"/>
                <w:szCs w:val="24"/>
                <w:highlight w:val="white"/>
              </w:rPr>
              <w:t>тендерній</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документації</w:t>
            </w:r>
            <w:proofErr w:type="spellEnd"/>
            <w:r w:rsidRPr="008460EB">
              <w:rPr>
                <w:rFonts w:ascii="Times New Roman" w:eastAsia="Times New Roman" w:hAnsi="Times New Roman" w:cs="Times New Roman"/>
                <w:color w:val="000000" w:themeColor="text1"/>
                <w:sz w:val="24"/>
                <w:szCs w:val="24"/>
                <w:highlight w:val="white"/>
              </w:rPr>
              <w:t xml:space="preserve">, та шляхом </w:t>
            </w:r>
            <w:proofErr w:type="spellStart"/>
            <w:r w:rsidRPr="008460EB">
              <w:rPr>
                <w:rFonts w:ascii="Times New Roman" w:eastAsia="Times New Roman" w:hAnsi="Times New Roman" w:cs="Times New Roman"/>
                <w:color w:val="000000" w:themeColor="text1"/>
                <w:sz w:val="24"/>
                <w:szCs w:val="24"/>
                <w:highlight w:val="white"/>
              </w:rPr>
              <w:t>завантаження</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необхідних</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документів</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що</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вимагаються</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замовником</w:t>
            </w:r>
            <w:proofErr w:type="spellEnd"/>
            <w:r w:rsidRPr="008460EB">
              <w:rPr>
                <w:rFonts w:ascii="Times New Roman" w:eastAsia="Times New Roman" w:hAnsi="Times New Roman" w:cs="Times New Roman"/>
                <w:color w:val="000000" w:themeColor="text1"/>
                <w:sz w:val="24"/>
                <w:szCs w:val="24"/>
                <w:highlight w:val="white"/>
              </w:rPr>
              <w:t xml:space="preserve"> у </w:t>
            </w:r>
            <w:proofErr w:type="spellStart"/>
            <w:r w:rsidRPr="008460EB">
              <w:rPr>
                <w:rFonts w:ascii="Times New Roman" w:eastAsia="Times New Roman" w:hAnsi="Times New Roman" w:cs="Times New Roman"/>
                <w:color w:val="000000" w:themeColor="text1"/>
                <w:sz w:val="24"/>
                <w:szCs w:val="24"/>
                <w:highlight w:val="white"/>
              </w:rPr>
              <w:t>тендерній</w:t>
            </w:r>
            <w:proofErr w:type="spellEnd"/>
            <w:r w:rsidRPr="008460EB">
              <w:rPr>
                <w:rFonts w:ascii="Times New Roman" w:eastAsia="Times New Roman" w:hAnsi="Times New Roman" w:cs="Times New Roman"/>
                <w:color w:val="000000" w:themeColor="text1"/>
                <w:sz w:val="24"/>
                <w:szCs w:val="24"/>
                <w:highlight w:val="white"/>
              </w:rPr>
              <w:t xml:space="preserve"> </w:t>
            </w:r>
            <w:proofErr w:type="spellStart"/>
            <w:r w:rsidRPr="008460EB">
              <w:rPr>
                <w:rFonts w:ascii="Times New Roman" w:eastAsia="Times New Roman" w:hAnsi="Times New Roman" w:cs="Times New Roman"/>
                <w:color w:val="000000" w:themeColor="text1"/>
                <w:sz w:val="24"/>
                <w:szCs w:val="24"/>
                <w:highlight w:val="white"/>
              </w:rPr>
              <w:t>документації</w:t>
            </w:r>
            <w:proofErr w:type="spellEnd"/>
            <w:r w:rsidRPr="008460EB">
              <w:rPr>
                <w:rFonts w:ascii="Times New Roman" w:eastAsia="Times New Roman" w:hAnsi="Times New Roman" w:cs="Times New Roman"/>
                <w:color w:val="000000" w:themeColor="text1"/>
                <w:sz w:val="24"/>
                <w:szCs w:val="24"/>
                <w:highlight w:val="white"/>
              </w:rPr>
              <w:t>:</w:t>
            </w:r>
          </w:p>
          <w:p w14:paraId="668C59CC" w14:textId="3EFA807C"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та завантаження файлів з:</w:t>
            </w:r>
          </w:p>
          <w:p w14:paraId="39CE6405" w14:textId="77777777" w:rsidR="0084061E" w:rsidRPr="0084061E" w:rsidRDefault="0084061E" w:rsidP="0084061E">
            <w:pPr>
              <w:pStyle w:val="a4"/>
              <w:numPr>
                <w:ilvl w:val="0"/>
                <w:numId w:val="1"/>
              </w:numPr>
              <w:jc w:val="both"/>
              <w:rPr>
                <w:rFonts w:ascii="Times New Roman" w:eastAsia="Calibri" w:hAnsi="Times New Roman" w:cs="Times New Roman"/>
                <w:color w:val="000000" w:themeColor="text1"/>
                <w:sz w:val="24"/>
                <w:szCs w:val="24"/>
                <w:lang w:val="uk-UA"/>
              </w:rPr>
            </w:pPr>
            <w:r w:rsidRPr="0084061E">
              <w:rPr>
                <w:rFonts w:ascii="Times New Roman" w:eastAsia="Calibri" w:hAnsi="Times New Roman" w:cs="Times New Roman"/>
                <w:color w:val="000000" w:themeColor="text1"/>
                <w:sz w:val="24"/>
                <w:szCs w:val="24"/>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5A6E08B9" w14:textId="086C018A" w:rsidR="007613B1" w:rsidRPr="008460EB" w:rsidRDefault="009200F6"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8460EB">
              <w:rPr>
                <w:rFonts w:ascii="Times New Roman" w:eastAsia="Calibri" w:hAnsi="Times New Roman" w:cs="Times New Roman"/>
                <w:color w:val="000000" w:themeColor="text1"/>
                <w:sz w:val="24"/>
                <w:szCs w:val="24"/>
                <w:lang w:val="uk-UA"/>
              </w:rPr>
              <w:t xml:space="preserve"> пунктом </w:t>
            </w:r>
            <w:r w:rsidR="005412AD" w:rsidRPr="008460EB">
              <w:rPr>
                <w:rFonts w:ascii="Times New Roman" w:eastAsia="Calibri" w:hAnsi="Times New Roman" w:cs="Times New Roman"/>
                <w:color w:val="000000" w:themeColor="text1"/>
                <w:sz w:val="24"/>
                <w:szCs w:val="24"/>
                <w:lang w:val="uk-UA"/>
              </w:rPr>
              <w:t>47</w:t>
            </w:r>
            <w:r w:rsidR="000F2BFA" w:rsidRPr="008460EB">
              <w:rPr>
                <w:rFonts w:ascii="Times New Roman" w:eastAsia="Calibri" w:hAnsi="Times New Roman" w:cs="Times New Roman"/>
                <w:color w:val="000000" w:themeColor="text1"/>
                <w:sz w:val="24"/>
                <w:szCs w:val="24"/>
                <w:lang w:val="uk-UA"/>
              </w:rPr>
              <w:t xml:space="preserve">  Особливостей </w:t>
            </w:r>
            <w:r w:rsidRPr="008460EB">
              <w:rPr>
                <w:rFonts w:ascii="Times New Roman" w:eastAsia="Calibri" w:hAnsi="Times New Roman" w:cs="Times New Roman"/>
                <w:color w:val="000000" w:themeColor="text1"/>
                <w:sz w:val="24"/>
                <w:szCs w:val="24"/>
                <w:lang w:val="uk-UA"/>
              </w:rPr>
              <w:t xml:space="preserve"> (крім </w:t>
            </w:r>
            <w:r w:rsidR="004D4576" w:rsidRPr="008460EB">
              <w:rPr>
                <w:rFonts w:ascii="Times New Roman" w:eastAsia="Calibri" w:hAnsi="Times New Roman" w:cs="Times New Roman"/>
                <w:color w:val="000000" w:themeColor="text1"/>
                <w:sz w:val="24"/>
                <w:szCs w:val="24"/>
                <w:lang w:val="uk-UA"/>
              </w:rPr>
              <w:t>абзацу 14</w:t>
            </w:r>
            <w:r w:rsidRPr="008460EB">
              <w:rPr>
                <w:rFonts w:ascii="Times New Roman" w:eastAsia="Calibri" w:hAnsi="Times New Roman" w:cs="Times New Roman"/>
                <w:color w:val="000000" w:themeColor="text1"/>
                <w:sz w:val="24"/>
                <w:szCs w:val="24"/>
                <w:lang w:val="uk-UA"/>
              </w:rPr>
              <w:t xml:space="preserve"> </w:t>
            </w:r>
            <w:r w:rsidR="004D4576" w:rsidRPr="008460EB">
              <w:rPr>
                <w:rFonts w:ascii="Times New Roman" w:eastAsia="Calibri" w:hAnsi="Times New Roman" w:cs="Times New Roman"/>
                <w:color w:val="000000" w:themeColor="text1"/>
                <w:sz w:val="24"/>
                <w:szCs w:val="24"/>
                <w:lang w:val="uk-UA"/>
              </w:rPr>
              <w:t xml:space="preserve"> цього пункту</w:t>
            </w:r>
            <w:r w:rsidRPr="008460EB">
              <w:rPr>
                <w:rFonts w:ascii="Times New Roman" w:eastAsia="Calibri" w:hAnsi="Times New Roman" w:cs="Times New Roman"/>
                <w:color w:val="000000" w:themeColor="text1"/>
                <w:sz w:val="24"/>
                <w:szCs w:val="24"/>
                <w:lang w:val="uk-UA"/>
              </w:rPr>
              <w:t xml:space="preserve">) </w:t>
            </w:r>
            <w:r w:rsidR="007613B1" w:rsidRPr="008460EB">
              <w:rPr>
                <w:rFonts w:ascii="Times New Roman" w:eastAsia="Calibri" w:hAnsi="Times New Roman" w:cs="Times New Roman"/>
                <w:color w:val="000000" w:themeColor="text1"/>
                <w:sz w:val="24"/>
                <w:szCs w:val="24"/>
                <w:lang w:val="uk-UA"/>
              </w:rPr>
              <w:t xml:space="preserve">– </w:t>
            </w:r>
            <w:r w:rsidR="007613B1" w:rsidRPr="008460EB">
              <w:rPr>
                <w:rFonts w:ascii="Times New Roman" w:eastAsia="Calibri" w:hAnsi="Times New Roman" w:cs="Times New Roman"/>
                <w:bCs/>
                <w:iCs/>
                <w:color w:val="000000" w:themeColor="text1"/>
                <w:sz w:val="24"/>
                <w:szCs w:val="24"/>
                <w:lang w:val="uk-UA"/>
              </w:rPr>
              <w:t>згідно</w:t>
            </w:r>
            <w:r w:rsidR="007613B1" w:rsidRPr="008460EB">
              <w:rPr>
                <w:rFonts w:ascii="Times New Roman" w:eastAsia="Calibri" w:hAnsi="Times New Roman" w:cs="Times New Roman"/>
                <w:b/>
                <w:bCs/>
                <w:i/>
                <w:iCs/>
                <w:color w:val="000000" w:themeColor="text1"/>
                <w:sz w:val="24"/>
                <w:szCs w:val="24"/>
                <w:lang w:val="uk-UA"/>
              </w:rPr>
              <w:t xml:space="preserve"> Додатку </w:t>
            </w:r>
            <w:r w:rsidR="00552BBC">
              <w:rPr>
                <w:rFonts w:ascii="Times New Roman" w:eastAsia="Calibri" w:hAnsi="Times New Roman" w:cs="Times New Roman"/>
                <w:b/>
                <w:bCs/>
                <w:i/>
                <w:iCs/>
                <w:color w:val="000000" w:themeColor="text1"/>
                <w:sz w:val="24"/>
                <w:szCs w:val="24"/>
                <w:lang w:val="uk-UA"/>
              </w:rPr>
              <w:t>1</w:t>
            </w:r>
            <w:r w:rsidRPr="008460EB">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8460EB">
              <w:rPr>
                <w:rFonts w:ascii="Times New Roman" w:eastAsia="Calibri" w:hAnsi="Times New Roman" w:cs="Times New Roman"/>
                <w:color w:val="000000" w:themeColor="text1"/>
                <w:sz w:val="24"/>
                <w:szCs w:val="24"/>
                <w:lang w:val="uk-UA"/>
              </w:rPr>
              <w:t>;</w:t>
            </w:r>
          </w:p>
          <w:p w14:paraId="7096789E" w14:textId="189F82BB" w:rsidR="002A4C15" w:rsidRPr="008460EB" w:rsidRDefault="002A4C15"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297FF6">
              <w:rPr>
                <w:rFonts w:ascii="Times New Roman" w:eastAsia="Calibri" w:hAnsi="Times New Roman" w:cs="Times New Roman"/>
                <w:color w:val="000000" w:themeColor="text1"/>
                <w:sz w:val="24"/>
                <w:szCs w:val="24"/>
                <w:lang w:val="uk-UA"/>
              </w:rPr>
              <w:t>, якщо вимагається замовником – не вимагається Замовником</w:t>
            </w:r>
            <w:r w:rsidRPr="008460EB">
              <w:rPr>
                <w:rFonts w:ascii="Times New Roman" w:eastAsia="Calibri" w:hAnsi="Times New Roman" w:cs="Times New Roman"/>
                <w:color w:val="000000" w:themeColor="text1"/>
                <w:sz w:val="24"/>
                <w:szCs w:val="24"/>
                <w:lang w:val="uk-UA"/>
              </w:rPr>
              <w:t>;</w:t>
            </w:r>
          </w:p>
          <w:p w14:paraId="31F8D7E5"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7BFB1CD"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CB6581">
              <w:rPr>
                <w:rFonts w:ascii="Times New Roman" w:eastAsia="Calibri" w:hAnsi="Times New Roman" w:cs="Times New Roman"/>
                <w:color w:val="000000" w:themeColor="text1"/>
                <w:sz w:val="24"/>
                <w:szCs w:val="24"/>
                <w:lang w:val="uk-UA"/>
              </w:rPr>
              <w:t>іншою інформацією</w:t>
            </w:r>
            <w:r w:rsidRPr="008460EB">
              <w:rPr>
                <w:rFonts w:ascii="Times New Roman" w:eastAsia="Calibri" w:hAnsi="Times New Roman" w:cs="Times New Roman"/>
                <w:color w:val="000000" w:themeColor="text1"/>
                <w:sz w:val="24"/>
                <w:szCs w:val="24"/>
                <w:lang w:val="uk-UA"/>
              </w:rPr>
              <w:t xml:space="preserve"> та документами, відповідно до вимог цієї тендерної документації та додатків до неї.</w:t>
            </w:r>
          </w:p>
          <w:p w14:paraId="7014EC7F" w14:textId="65CF85C2" w:rsidR="007613B1" w:rsidRPr="008460EB" w:rsidRDefault="007613B1"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w:t>
            </w:r>
            <w:proofErr w:type="spellStart"/>
            <w:r w:rsidRPr="008460EB">
              <w:rPr>
                <w:rFonts w:ascii="Times New Roman" w:eastAsia="Times New Roman" w:hAnsi="Times New Roman"/>
                <w:color w:val="000000" w:themeColor="text1"/>
                <w:sz w:val="24"/>
                <w:szCs w:val="24"/>
                <w:lang w:val="uk-UA" w:eastAsia="ru-RU"/>
              </w:rPr>
              <w:t>их</w:t>
            </w:r>
            <w:proofErr w:type="spellEnd"/>
            <w:r w:rsidRPr="008460EB">
              <w:rPr>
                <w:rFonts w:ascii="Times New Roman" w:eastAsia="Times New Roman" w:hAnsi="Times New Roman"/>
                <w:color w:val="000000" w:themeColor="text1"/>
                <w:sz w:val="24"/>
                <w:szCs w:val="24"/>
                <w:lang w:val="uk-UA" w:eastAsia="ru-RU"/>
              </w:rPr>
              <w:t>) документа(</w:t>
            </w:r>
            <w:proofErr w:type="spellStart"/>
            <w:r w:rsidRPr="008460EB">
              <w:rPr>
                <w:rFonts w:ascii="Times New Roman" w:eastAsia="Times New Roman" w:hAnsi="Times New Roman"/>
                <w:color w:val="000000" w:themeColor="text1"/>
                <w:sz w:val="24"/>
                <w:szCs w:val="24"/>
                <w:lang w:val="uk-UA" w:eastAsia="ru-RU"/>
              </w:rPr>
              <w:t>ів</w:t>
            </w:r>
            <w:proofErr w:type="spellEnd"/>
            <w:r w:rsidRPr="008460EB">
              <w:rPr>
                <w:rFonts w:ascii="Times New Roman" w:eastAsia="Times New Roman" w:hAnsi="Times New Roman"/>
                <w:color w:val="000000" w:themeColor="text1"/>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8460EB" w:rsidRDefault="007613B1" w:rsidP="005A67EA">
            <w:pPr>
              <w:jc w:val="both"/>
              <w:rPr>
                <w:rFonts w:ascii="Times New Roman" w:eastAsia="Times New Roman" w:hAnsi="Times New Roman" w:cs="Times New Roman"/>
                <w:b/>
                <w:bCs/>
                <w:i/>
                <w:iCs/>
                <w:color w:val="000000" w:themeColor="text1"/>
                <w:sz w:val="24"/>
                <w:szCs w:val="24"/>
                <w:lang w:val="uk-UA" w:eastAsia="ru-RU"/>
              </w:rPr>
            </w:pPr>
            <w:r w:rsidRPr="008460EB">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lastRenderedPageBreak/>
              <w:t>● уживання розділових знаків та відмінювання слів у реченні;</w:t>
            </w:r>
          </w:p>
          <w:p w14:paraId="58D4755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14:paraId="69A78C6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8460EB">
              <w:rPr>
                <w:rFonts w:ascii="Times New Roman" w:eastAsia="Times New Roman" w:hAnsi="Times New Roman" w:cs="Times New Roman"/>
                <w:color w:val="000000" w:themeColor="text1"/>
                <w:sz w:val="24"/>
                <w:szCs w:val="24"/>
                <w:lang w:val="uk-UA" w:eastAsia="ru-RU"/>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20D09D76"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w:t>
            </w:r>
            <w:proofErr w:type="spellStart"/>
            <w:r w:rsidRPr="008460EB">
              <w:rPr>
                <w:rFonts w:ascii="Times New Roman" w:eastAsia="Times New Roman" w:hAnsi="Times New Roman" w:cs="Times New Roman"/>
                <w:color w:val="000000" w:themeColor="text1"/>
                <w:sz w:val="24"/>
                <w:szCs w:val="24"/>
                <w:lang w:val="uk-UA" w:eastAsia="ru-RU"/>
              </w:rPr>
              <w:t>м.</w:t>
            </w:r>
            <w:r w:rsidR="0058506F">
              <w:rPr>
                <w:rFonts w:ascii="Times New Roman" w:eastAsia="Times New Roman" w:hAnsi="Times New Roman" w:cs="Times New Roman"/>
                <w:color w:val="000000" w:themeColor="text1"/>
                <w:sz w:val="24"/>
                <w:szCs w:val="24"/>
                <w:lang w:val="uk-UA" w:eastAsia="ru-RU"/>
              </w:rPr>
              <w:t>к</w:t>
            </w:r>
            <w:r w:rsidRPr="008460EB">
              <w:rPr>
                <w:rFonts w:ascii="Times New Roman" w:eastAsia="Times New Roman" w:hAnsi="Times New Roman" w:cs="Times New Roman"/>
                <w:color w:val="000000" w:themeColor="text1"/>
                <w:sz w:val="24"/>
                <w:szCs w:val="24"/>
                <w:lang w:val="uk-UA" w:eastAsia="ru-RU"/>
              </w:rPr>
              <w:t>ривий</w:t>
            </w:r>
            <w:proofErr w:type="spellEnd"/>
            <w:r w:rsidRPr="008460EB">
              <w:rPr>
                <w:rFonts w:ascii="Times New Roman" w:eastAsia="Times New Roman" w:hAnsi="Times New Roman" w:cs="Times New Roman"/>
                <w:color w:val="000000" w:themeColor="text1"/>
                <w:sz w:val="24"/>
                <w:szCs w:val="24"/>
                <w:lang w:val="uk-UA" w:eastAsia="ru-RU"/>
              </w:rPr>
              <w:t xml:space="preserve"> </w:t>
            </w:r>
            <w:r w:rsidR="0058506F">
              <w:rPr>
                <w:rFonts w:ascii="Times New Roman" w:eastAsia="Times New Roman" w:hAnsi="Times New Roman" w:cs="Times New Roman"/>
                <w:color w:val="000000" w:themeColor="text1"/>
                <w:sz w:val="24"/>
                <w:szCs w:val="24"/>
                <w:lang w:val="uk-UA" w:eastAsia="ru-RU"/>
              </w:rPr>
              <w:t>р</w:t>
            </w:r>
            <w:r w:rsidRPr="008460EB">
              <w:rPr>
                <w:rFonts w:ascii="Times New Roman" w:eastAsia="Times New Roman" w:hAnsi="Times New Roman" w:cs="Times New Roman"/>
                <w:color w:val="000000" w:themeColor="text1"/>
                <w:sz w:val="24"/>
                <w:szCs w:val="24"/>
                <w:lang w:val="uk-UA" w:eastAsia="ru-RU"/>
              </w:rPr>
              <w:t>іг" замість "м. Кривий Ріг"; перенос "поряд-</w:t>
            </w:r>
            <w:proofErr w:type="spellStart"/>
            <w:r w:rsidRPr="008460EB">
              <w:rPr>
                <w:rFonts w:ascii="Times New Roman" w:eastAsia="Times New Roman" w:hAnsi="Times New Roman" w:cs="Times New Roman"/>
                <w:color w:val="000000" w:themeColor="text1"/>
                <w:sz w:val="24"/>
                <w:szCs w:val="24"/>
                <w:lang w:val="uk-UA" w:eastAsia="ru-RU"/>
              </w:rPr>
              <w:t>ок</w:t>
            </w:r>
            <w:proofErr w:type="spellEnd"/>
            <w:r w:rsidRPr="008460EB">
              <w:rPr>
                <w:rFonts w:ascii="Times New Roman" w:eastAsia="Times New Roman" w:hAnsi="Times New Roman" w:cs="Times New Roman"/>
                <w:color w:val="000000" w:themeColor="text1"/>
                <w:sz w:val="24"/>
                <w:szCs w:val="24"/>
                <w:lang w:val="uk-UA" w:eastAsia="ru-RU"/>
              </w:rPr>
              <w:t>" замість "</w:t>
            </w:r>
            <w:proofErr w:type="spellStart"/>
            <w:r w:rsidRPr="008460EB">
              <w:rPr>
                <w:rFonts w:ascii="Times New Roman" w:eastAsia="Times New Roman" w:hAnsi="Times New Roman" w:cs="Times New Roman"/>
                <w:color w:val="000000" w:themeColor="text1"/>
                <w:sz w:val="24"/>
                <w:szCs w:val="24"/>
                <w:lang w:val="uk-UA" w:eastAsia="ru-RU"/>
              </w:rPr>
              <w:t>поря</w:t>
            </w:r>
            <w:proofErr w:type="spellEnd"/>
            <w:r w:rsidRPr="008460EB">
              <w:rPr>
                <w:rFonts w:ascii="Times New Roman" w:eastAsia="Times New Roman" w:hAnsi="Times New Roman" w:cs="Times New Roman"/>
                <w:color w:val="000000" w:themeColor="text1"/>
                <w:sz w:val="24"/>
                <w:szCs w:val="24"/>
                <w:lang w:val="uk-UA" w:eastAsia="ru-RU"/>
              </w:rPr>
              <w:t>-док" "</w:t>
            </w:r>
            <w:proofErr w:type="spellStart"/>
            <w:r w:rsidRPr="008460EB">
              <w:rPr>
                <w:rFonts w:ascii="Times New Roman" w:eastAsia="Times New Roman" w:hAnsi="Times New Roman" w:cs="Times New Roman"/>
                <w:color w:val="000000" w:themeColor="text1"/>
                <w:sz w:val="24"/>
                <w:szCs w:val="24"/>
                <w:lang w:val="uk-UA" w:eastAsia="ru-RU"/>
              </w:rPr>
              <w:t>ненадається</w:t>
            </w:r>
            <w:proofErr w:type="spellEnd"/>
            <w:r w:rsidRPr="008460EB">
              <w:rPr>
                <w:rFonts w:ascii="Times New Roman" w:eastAsia="Times New Roman" w:hAnsi="Times New Roman" w:cs="Times New Roman"/>
                <w:color w:val="000000" w:themeColor="text1"/>
                <w:sz w:val="24"/>
                <w:szCs w:val="24"/>
                <w:lang w:val="uk-UA"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8460EB">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8460EB" w:rsidRDefault="001D1A9A"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p>
          <w:p w14:paraId="1C1F890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460EB">
              <w:rPr>
                <w:rFonts w:ascii="Times New Roman" w:eastAsia="Times New Roman" w:hAnsi="Times New Roman" w:cs="Times New Roman"/>
                <w:b/>
                <w:bCs/>
                <w:color w:val="000000" w:themeColor="text1"/>
                <w:sz w:val="24"/>
                <w:szCs w:val="24"/>
                <w:lang w:val="uk-UA" w:eastAsia="ru-RU"/>
              </w:rPr>
              <w:t>скан</w:t>
            </w:r>
            <w:proofErr w:type="spellEnd"/>
            <w:r w:rsidRPr="008460EB">
              <w:rPr>
                <w:rFonts w:ascii="Times New Roman" w:eastAsia="Times New Roman" w:hAnsi="Times New Roman" w:cs="Times New Roman"/>
                <w:b/>
                <w:bCs/>
                <w:color w:val="000000" w:themeColor="text1"/>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lastRenderedPageBreak/>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8460EB">
              <w:rPr>
                <w:rFonts w:ascii="Times New Roman" w:eastAsia="Times New Roman" w:hAnsi="Times New Roman" w:cs="Times New Roman"/>
                <w:b/>
                <w:bCs/>
                <w:color w:val="000000" w:themeColor="text1"/>
                <w:sz w:val="24"/>
                <w:szCs w:val="24"/>
                <w:lang w:val="uk-UA" w:eastAsia="ru-RU"/>
              </w:rPr>
              <w:t>засвідчувального</w:t>
            </w:r>
            <w:proofErr w:type="spellEnd"/>
            <w:r w:rsidRPr="008460EB">
              <w:rPr>
                <w:rFonts w:ascii="Times New Roman" w:eastAsia="Times New Roman" w:hAnsi="Times New Roman" w:cs="Times New Roman"/>
                <w:b/>
                <w:bCs/>
                <w:color w:val="000000" w:themeColor="text1"/>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8460EB" w:rsidRDefault="007613B1" w:rsidP="005A67EA">
            <w:pPr>
              <w:keepNext/>
              <w:keepLines/>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8460EB"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8460EB">
              <w:rPr>
                <w:rFonts w:ascii="Times New Roman" w:eastAsia="Times New Roman" w:hAnsi="Times New Roman" w:cs="Times New Roman"/>
                <w:b/>
                <w:bCs/>
                <w:color w:val="000000" w:themeColor="text1"/>
                <w:sz w:val="24"/>
                <w:szCs w:val="24"/>
                <w:lang w:val="uk-UA" w:eastAsia="ru-RU"/>
              </w:rPr>
              <w:t xml:space="preserve"> </w:t>
            </w:r>
            <w:r w:rsidR="00192497" w:rsidRPr="008460EB">
              <w:rPr>
                <w:rFonts w:ascii="Times New Roman" w:eastAsia="Times New Roman" w:hAnsi="Times New Roman" w:cs="Times New Roman"/>
                <w:color w:val="000000" w:themeColor="text1"/>
                <w:sz w:val="24"/>
                <w:szCs w:val="24"/>
              </w:rPr>
              <w:t xml:space="preserve">(у тому </w:t>
            </w:r>
            <w:proofErr w:type="spellStart"/>
            <w:r w:rsidR="00192497" w:rsidRPr="008460EB">
              <w:rPr>
                <w:rFonts w:ascii="Times New Roman" w:eastAsia="Times New Roman" w:hAnsi="Times New Roman" w:cs="Times New Roman"/>
                <w:color w:val="000000" w:themeColor="text1"/>
                <w:sz w:val="24"/>
                <w:szCs w:val="24"/>
              </w:rPr>
              <w:t>числі</w:t>
            </w:r>
            <w:proofErr w:type="spellEnd"/>
            <w:r w:rsidR="00192497" w:rsidRPr="008460EB">
              <w:rPr>
                <w:rFonts w:ascii="Times New Roman" w:eastAsia="Times New Roman" w:hAnsi="Times New Roman" w:cs="Times New Roman"/>
                <w:color w:val="000000" w:themeColor="text1"/>
                <w:sz w:val="24"/>
                <w:szCs w:val="24"/>
              </w:rPr>
              <w:t xml:space="preserve"> до </w:t>
            </w:r>
            <w:proofErr w:type="spellStart"/>
            <w:r w:rsidR="00192497" w:rsidRPr="008460EB">
              <w:rPr>
                <w:rFonts w:ascii="Times New Roman" w:eastAsia="Times New Roman" w:hAnsi="Times New Roman" w:cs="Times New Roman"/>
                <w:color w:val="000000" w:themeColor="text1"/>
                <w:sz w:val="24"/>
                <w:szCs w:val="24"/>
              </w:rPr>
              <w:t>визначеної</w:t>
            </w:r>
            <w:proofErr w:type="spellEnd"/>
            <w:r w:rsidR="00192497" w:rsidRPr="008460EB">
              <w:rPr>
                <w:rFonts w:ascii="Times New Roman" w:eastAsia="Times New Roman" w:hAnsi="Times New Roman" w:cs="Times New Roman"/>
                <w:color w:val="000000" w:themeColor="text1"/>
                <w:sz w:val="24"/>
                <w:szCs w:val="24"/>
              </w:rPr>
              <w:t xml:space="preserve"> в </w:t>
            </w:r>
            <w:proofErr w:type="spellStart"/>
            <w:r w:rsidR="00192497" w:rsidRPr="008460EB">
              <w:rPr>
                <w:rFonts w:ascii="Times New Roman" w:eastAsia="Times New Roman" w:hAnsi="Times New Roman" w:cs="Times New Roman"/>
                <w:color w:val="000000" w:themeColor="text1"/>
                <w:sz w:val="24"/>
                <w:szCs w:val="24"/>
              </w:rPr>
              <w:t>тендерній</w:t>
            </w:r>
            <w:proofErr w:type="spellEnd"/>
            <w:r w:rsidR="00192497" w:rsidRPr="008460EB">
              <w:rPr>
                <w:rFonts w:ascii="Times New Roman" w:eastAsia="Times New Roman" w:hAnsi="Times New Roman" w:cs="Times New Roman"/>
                <w:color w:val="000000" w:themeColor="text1"/>
                <w:sz w:val="24"/>
                <w:szCs w:val="24"/>
              </w:rPr>
              <w:t xml:space="preserve"> </w:t>
            </w:r>
            <w:proofErr w:type="spellStart"/>
            <w:r w:rsidR="00192497" w:rsidRPr="008460EB">
              <w:rPr>
                <w:rFonts w:ascii="Times New Roman" w:eastAsia="Times New Roman" w:hAnsi="Times New Roman" w:cs="Times New Roman"/>
                <w:color w:val="000000" w:themeColor="text1"/>
                <w:sz w:val="24"/>
                <w:szCs w:val="24"/>
              </w:rPr>
              <w:t>документації</w:t>
            </w:r>
            <w:proofErr w:type="spellEnd"/>
            <w:r w:rsidR="00192497" w:rsidRPr="008460EB">
              <w:rPr>
                <w:rFonts w:ascii="Times New Roman" w:eastAsia="Times New Roman" w:hAnsi="Times New Roman" w:cs="Times New Roman"/>
                <w:color w:val="000000" w:themeColor="text1"/>
                <w:sz w:val="24"/>
                <w:szCs w:val="24"/>
              </w:rPr>
              <w:t xml:space="preserve"> </w:t>
            </w:r>
            <w:proofErr w:type="spellStart"/>
            <w:r w:rsidR="00192497" w:rsidRPr="008460EB">
              <w:rPr>
                <w:rFonts w:ascii="Times New Roman" w:eastAsia="Times New Roman" w:hAnsi="Times New Roman" w:cs="Times New Roman"/>
                <w:color w:val="000000" w:themeColor="text1"/>
                <w:sz w:val="24"/>
                <w:szCs w:val="24"/>
              </w:rPr>
              <w:t>частини</w:t>
            </w:r>
            <w:proofErr w:type="spellEnd"/>
            <w:r w:rsidR="00192497" w:rsidRPr="008460EB">
              <w:rPr>
                <w:rFonts w:ascii="Times New Roman" w:eastAsia="Times New Roman" w:hAnsi="Times New Roman" w:cs="Times New Roman"/>
                <w:color w:val="000000" w:themeColor="text1"/>
                <w:sz w:val="24"/>
                <w:szCs w:val="24"/>
              </w:rPr>
              <w:t xml:space="preserve"> предмета </w:t>
            </w:r>
            <w:proofErr w:type="spellStart"/>
            <w:r w:rsidR="00192497" w:rsidRPr="008460EB">
              <w:rPr>
                <w:rFonts w:ascii="Times New Roman" w:eastAsia="Times New Roman" w:hAnsi="Times New Roman" w:cs="Times New Roman"/>
                <w:color w:val="000000" w:themeColor="text1"/>
                <w:sz w:val="24"/>
                <w:szCs w:val="24"/>
              </w:rPr>
              <w:t>закупівлі</w:t>
            </w:r>
            <w:proofErr w:type="spellEnd"/>
            <w:r w:rsidR="00192497" w:rsidRPr="008460EB">
              <w:rPr>
                <w:rFonts w:ascii="Times New Roman" w:eastAsia="Times New Roman" w:hAnsi="Times New Roman" w:cs="Times New Roman"/>
                <w:color w:val="000000" w:themeColor="text1"/>
                <w:sz w:val="24"/>
                <w:szCs w:val="24"/>
              </w:rPr>
              <w:t xml:space="preserve"> (лота) (у </w:t>
            </w:r>
            <w:proofErr w:type="spellStart"/>
            <w:r w:rsidR="00192497" w:rsidRPr="008460EB">
              <w:rPr>
                <w:rFonts w:ascii="Times New Roman" w:eastAsia="Times New Roman" w:hAnsi="Times New Roman" w:cs="Times New Roman"/>
                <w:color w:val="000000" w:themeColor="text1"/>
                <w:sz w:val="24"/>
                <w:szCs w:val="24"/>
              </w:rPr>
              <w:t>разі</w:t>
            </w:r>
            <w:proofErr w:type="spellEnd"/>
            <w:r w:rsidR="00192497" w:rsidRPr="008460EB">
              <w:rPr>
                <w:rFonts w:ascii="Times New Roman" w:eastAsia="Times New Roman" w:hAnsi="Times New Roman" w:cs="Times New Roman"/>
                <w:color w:val="000000" w:themeColor="text1"/>
                <w:sz w:val="24"/>
                <w:szCs w:val="24"/>
              </w:rPr>
              <w:t xml:space="preserve"> </w:t>
            </w:r>
            <w:proofErr w:type="spellStart"/>
            <w:r w:rsidR="00192497" w:rsidRPr="008460EB">
              <w:rPr>
                <w:rFonts w:ascii="Times New Roman" w:eastAsia="Times New Roman" w:hAnsi="Times New Roman" w:cs="Times New Roman"/>
                <w:color w:val="000000" w:themeColor="text1"/>
                <w:sz w:val="24"/>
                <w:szCs w:val="24"/>
              </w:rPr>
              <w:t>здійснення</w:t>
            </w:r>
            <w:proofErr w:type="spellEnd"/>
            <w:r w:rsidR="00192497" w:rsidRPr="008460EB">
              <w:rPr>
                <w:rFonts w:ascii="Times New Roman" w:eastAsia="Times New Roman" w:hAnsi="Times New Roman" w:cs="Times New Roman"/>
                <w:color w:val="000000" w:themeColor="text1"/>
                <w:sz w:val="24"/>
                <w:szCs w:val="24"/>
              </w:rPr>
              <w:t xml:space="preserve"> </w:t>
            </w:r>
            <w:proofErr w:type="spellStart"/>
            <w:r w:rsidR="00192497" w:rsidRPr="008460EB">
              <w:rPr>
                <w:rFonts w:ascii="Times New Roman" w:eastAsia="Times New Roman" w:hAnsi="Times New Roman" w:cs="Times New Roman"/>
                <w:color w:val="000000" w:themeColor="text1"/>
                <w:sz w:val="24"/>
                <w:szCs w:val="24"/>
              </w:rPr>
              <w:t>закупівлі</w:t>
            </w:r>
            <w:proofErr w:type="spellEnd"/>
            <w:r w:rsidR="00192497" w:rsidRPr="008460EB">
              <w:rPr>
                <w:rFonts w:ascii="Times New Roman" w:eastAsia="Times New Roman" w:hAnsi="Times New Roman" w:cs="Times New Roman"/>
                <w:color w:val="000000" w:themeColor="text1"/>
                <w:sz w:val="24"/>
                <w:szCs w:val="24"/>
              </w:rPr>
              <w:t xml:space="preserve"> за лотами). </w:t>
            </w:r>
          </w:p>
          <w:p w14:paraId="10233720" w14:textId="32690A06"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w:t>
            </w:r>
            <w:r w:rsidRPr="008460EB">
              <w:rPr>
                <w:rFonts w:ascii="Times New Roman" w:eastAsia="Times New Roman" w:hAnsi="Times New Roman" w:cs="Times New Roman"/>
                <w:b/>
                <w:bCs/>
                <w:color w:val="000000" w:themeColor="text1"/>
                <w:sz w:val="24"/>
                <w:szCs w:val="24"/>
                <w:lang w:val="uk-UA" w:eastAsia="ru-RU"/>
              </w:rPr>
              <w:lastRenderedPageBreak/>
              <w:t>проведення даної процедури закупівлі.</w:t>
            </w:r>
          </w:p>
        </w:tc>
      </w:tr>
      <w:tr w:rsidR="008460EB" w:rsidRPr="008460EB" w14:paraId="491F2B61" w14:textId="77777777" w:rsidTr="00287247">
        <w:trPr>
          <w:trHeight w:val="633"/>
        </w:trPr>
        <w:tc>
          <w:tcPr>
            <w:tcW w:w="705" w:type="dxa"/>
          </w:tcPr>
          <w:p w14:paraId="3F3ED555"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2</w:t>
            </w:r>
          </w:p>
        </w:tc>
        <w:tc>
          <w:tcPr>
            <w:tcW w:w="2835" w:type="dxa"/>
          </w:tcPr>
          <w:p w14:paraId="688AE68F"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491" w:type="dxa"/>
            <w:vAlign w:val="center"/>
          </w:tcPr>
          <w:p w14:paraId="33BBDD22"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вимагається.</w:t>
            </w:r>
          </w:p>
        </w:tc>
      </w:tr>
      <w:tr w:rsidR="008460EB" w:rsidRPr="008460EB" w14:paraId="7EC2981B" w14:textId="77777777" w:rsidTr="00287247">
        <w:trPr>
          <w:trHeight w:val="1119"/>
        </w:trPr>
        <w:tc>
          <w:tcPr>
            <w:tcW w:w="705" w:type="dxa"/>
          </w:tcPr>
          <w:p w14:paraId="4BD013C3"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Не </w:t>
            </w:r>
            <w:r w:rsidR="00192497" w:rsidRPr="008460EB">
              <w:rPr>
                <w:rFonts w:ascii="Times New Roman" w:eastAsia="Times New Roman" w:hAnsi="Times New Roman" w:cs="Times New Roman"/>
                <w:color w:val="000000" w:themeColor="text1"/>
                <w:sz w:val="24"/>
                <w:szCs w:val="24"/>
                <w:lang w:val="uk-UA" w:eastAsia="ru-RU"/>
              </w:rPr>
              <w:t>передбачається.</w:t>
            </w:r>
          </w:p>
          <w:p w14:paraId="03B2D5D9"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p>
        </w:tc>
      </w:tr>
      <w:tr w:rsidR="008460EB" w:rsidRPr="00645066" w14:paraId="7B87D8ED" w14:textId="77777777" w:rsidTr="00287247">
        <w:trPr>
          <w:trHeight w:val="560"/>
        </w:trPr>
        <w:tc>
          <w:tcPr>
            <w:tcW w:w="705" w:type="dxa"/>
          </w:tcPr>
          <w:p w14:paraId="0A523F72"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460EB">
              <w:rPr>
                <w:rFonts w:ascii="Times New Roman" w:eastAsia="Calibri" w:hAnsi="Times New Roman" w:cs="Times New Roman"/>
                <w:bCs/>
                <w:iCs/>
                <w:color w:val="000000" w:themeColor="text1"/>
                <w:sz w:val="24"/>
                <w:szCs w:val="24"/>
                <w:lang w:val="uk-UA"/>
              </w:rPr>
              <w:t>протягом 90 днів</w:t>
            </w:r>
            <w:r w:rsidRPr="008460EB">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w:t>
            </w:r>
            <w:r w:rsidRPr="008460EB">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460EB" w:rsidRDefault="007613B1" w:rsidP="0069617C">
            <w:pPr>
              <w:numPr>
                <w:ilvl w:val="0"/>
                <w:numId w:val="3"/>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460EB" w:rsidRDefault="007613B1" w:rsidP="0069617C">
            <w:pPr>
              <w:numPr>
                <w:ilvl w:val="0"/>
                <w:numId w:val="2"/>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460EB" w:rsidRPr="00645066" w14:paraId="51F2D6DE" w14:textId="77777777" w:rsidTr="00287247">
        <w:trPr>
          <w:trHeight w:val="1119"/>
        </w:trPr>
        <w:tc>
          <w:tcPr>
            <w:tcW w:w="705" w:type="dxa"/>
          </w:tcPr>
          <w:p w14:paraId="5422F1E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09B2F7F5" w14:textId="69FF2EFB" w:rsidR="00385876" w:rsidRPr="008460EB" w:rsidRDefault="007613B1" w:rsidP="0038587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Кваліфікаційні критерії до учасників та вимоги, установлені </w:t>
            </w:r>
            <w:r w:rsidR="00A17A65" w:rsidRPr="008460EB">
              <w:rPr>
                <w:rFonts w:ascii="Times New Roman" w:eastAsia="Times New Roman" w:hAnsi="Times New Roman" w:cs="Times New Roman"/>
                <w:b/>
                <w:bCs/>
                <w:color w:val="000000" w:themeColor="text1"/>
                <w:sz w:val="24"/>
                <w:szCs w:val="24"/>
                <w:lang w:val="uk-UA" w:eastAsia="ru-RU"/>
              </w:rPr>
              <w:t xml:space="preserve">п. 28 та </w:t>
            </w:r>
            <w:r w:rsidR="000F2BFA" w:rsidRPr="008460EB">
              <w:rPr>
                <w:rFonts w:ascii="Times New Roman" w:eastAsia="Times New Roman" w:hAnsi="Times New Roman" w:cs="Times New Roman"/>
                <w:b/>
                <w:bCs/>
                <w:color w:val="000000" w:themeColor="text1"/>
                <w:sz w:val="24"/>
                <w:szCs w:val="24"/>
                <w:lang w:val="uk-UA" w:eastAsia="ru-RU"/>
              </w:rPr>
              <w:t>п.</w:t>
            </w:r>
            <w:r w:rsidR="00A17A65" w:rsidRPr="008460EB">
              <w:rPr>
                <w:rFonts w:ascii="Times New Roman" w:eastAsia="Times New Roman" w:hAnsi="Times New Roman" w:cs="Times New Roman"/>
                <w:b/>
                <w:bCs/>
                <w:color w:val="000000" w:themeColor="text1"/>
                <w:sz w:val="24"/>
                <w:szCs w:val="24"/>
                <w:lang w:val="uk-UA" w:eastAsia="ru-RU"/>
              </w:rPr>
              <w:t xml:space="preserve">47 </w:t>
            </w:r>
            <w:r w:rsidR="000F2BFA" w:rsidRPr="008460EB">
              <w:rPr>
                <w:rFonts w:ascii="Times New Roman" w:eastAsia="Times New Roman" w:hAnsi="Times New Roman" w:cs="Times New Roman"/>
                <w:b/>
                <w:bCs/>
                <w:color w:val="000000" w:themeColor="text1"/>
                <w:sz w:val="24"/>
                <w:szCs w:val="24"/>
                <w:lang w:val="uk-UA" w:eastAsia="ru-RU"/>
              </w:rPr>
              <w:t xml:space="preserve"> Особливостей Постанови КМУ від 12.10.2022 №1178</w:t>
            </w:r>
          </w:p>
          <w:p w14:paraId="5BA81246" w14:textId="31DF2AF3" w:rsidR="007613B1" w:rsidRPr="008460EB" w:rsidRDefault="000F2BFA" w:rsidP="0038587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 (</w:t>
            </w:r>
            <w:r w:rsidR="007613B1" w:rsidRPr="008460EB">
              <w:rPr>
                <w:rFonts w:ascii="Times New Roman" w:eastAsia="Times New Roman" w:hAnsi="Times New Roman" w:cs="Times New Roman"/>
                <w:b/>
                <w:bCs/>
                <w:color w:val="000000" w:themeColor="text1"/>
                <w:sz w:val="24"/>
                <w:szCs w:val="24"/>
                <w:lang w:val="uk-UA" w:eastAsia="ru-RU"/>
              </w:rPr>
              <w:t>ст</w:t>
            </w:r>
            <w:r w:rsidR="00385876" w:rsidRPr="008460EB">
              <w:rPr>
                <w:rFonts w:ascii="Times New Roman" w:eastAsia="Times New Roman" w:hAnsi="Times New Roman" w:cs="Times New Roman"/>
                <w:b/>
                <w:bCs/>
                <w:color w:val="000000" w:themeColor="text1"/>
                <w:sz w:val="24"/>
                <w:szCs w:val="24"/>
                <w:lang w:val="uk-UA" w:eastAsia="ru-RU"/>
              </w:rPr>
              <w:t>.</w:t>
            </w:r>
            <w:r w:rsidR="007613B1" w:rsidRPr="008460EB">
              <w:rPr>
                <w:rFonts w:ascii="Times New Roman" w:eastAsia="Times New Roman" w:hAnsi="Times New Roman" w:cs="Times New Roman"/>
                <w:b/>
                <w:bCs/>
                <w:color w:val="000000" w:themeColor="text1"/>
                <w:sz w:val="24"/>
                <w:szCs w:val="24"/>
                <w:lang w:val="uk-UA" w:eastAsia="ru-RU"/>
              </w:rPr>
              <w:t xml:space="preserve"> 17 Закону</w:t>
            </w:r>
            <w:r w:rsidR="00E10352" w:rsidRPr="008460EB">
              <w:rPr>
                <w:rFonts w:ascii="Times New Roman" w:eastAsia="Times New Roman" w:hAnsi="Times New Roman" w:cs="Times New Roman"/>
                <w:b/>
                <w:bCs/>
                <w:color w:val="000000" w:themeColor="text1"/>
                <w:sz w:val="24"/>
                <w:szCs w:val="24"/>
                <w:lang w:val="uk-UA" w:eastAsia="ru-RU"/>
              </w:rPr>
              <w:t>)</w:t>
            </w:r>
          </w:p>
        </w:tc>
        <w:tc>
          <w:tcPr>
            <w:tcW w:w="6491" w:type="dxa"/>
            <w:vAlign w:val="center"/>
          </w:tcPr>
          <w:p w14:paraId="1FFFCE70" w14:textId="49D4CCCD" w:rsidR="007613B1" w:rsidRPr="008460EB" w:rsidRDefault="001329E1" w:rsidP="00213B56">
            <w:pPr>
              <w:jc w:val="both"/>
              <w:rPr>
                <w:rFonts w:ascii="Times New Roman" w:eastAsia="Calibri" w:hAnsi="Times New Roman" w:cs="Times New Roman"/>
                <w:color w:val="000000" w:themeColor="text1"/>
                <w:sz w:val="24"/>
                <w:szCs w:val="24"/>
                <w:lang w:val="uk-UA"/>
              </w:rPr>
            </w:pPr>
            <w:r w:rsidRPr="00290C6C">
              <w:rPr>
                <w:rFonts w:ascii="Times New Roman" w:eastAsia="Calibri" w:hAnsi="Times New Roman" w:cs="Times New Roman"/>
                <w:color w:val="000000" w:themeColor="text1"/>
                <w:sz w:val="24"/>
                <w:szCs w:val="24"/>
                <w:lang w:val="uk-UA"/>
              </w:rPr>
              <w:t xml:space="preserve">Підстави для відмови в участі у процедурі закупівлі встановлені </w:t>
            </w:r>
            <w:r w:rsidR="00213B56" w:rsidRPr="00290C6C">
              <w:rPr>
                <w:rFonts w:ascii="Times New Roman" w:eastAsia="Calibri" w:hAnsi="Times New Roman" w:cs="Times New Roman"/>
                <w:color w:val="000000" w:themeColor="text1"/>
                <w:sz w:val="24"/>
                <w:szCs w:val="24"/>
                <w:lang w:val="uk-UA"/>
              </w:rPr>
              <w:t>п.</w:t>
            </w:r>
            <w:r w:rsidR="00A17A65" w:rsidRPr="00290C6C">
              <w:rPr>
                <w:rFonts w:ascii="Times New Roman" w:eastAsia="Calibri" w:hAnsi="Times New Roman" w:cs="Times New Roman"/>
                <w:color w:val="000000" w:themeColor="text1"/>
                <w:sz w:val="24"/>
                <w:szCs w:val="24"/>
                <w:lang w:val="uk-UA"/>
              </w:rPr>
              <w:t>47</w:t>
            </w:r>
            <w:r w:rsidR="00213B56" w:rsidRPr="00290C6C">
              <w:rPr>
                <w:rFonts w:ascii="Times New Roman" w:eastAsia="Calibri" w:hAnsi="Times New Roman" w:cs="Times New Roman"/>
                <w:color w:val="000000" w:themeColor="text1"/>
                <w:sz w:val="24"/>
                <w:szCs w:val="24"/>
                <w:lang w:val="uk-UA"/>
              </w:rPr>
              <w:t xml:space="preserve"> Особливостей</w:t>
            </w:r>
            <w:r w:rsidRPr="00290C6C">
              <w:rPr>
                <w:rFonts w:ascii="Times New Roman" w:eastAsia="Calibri" w:hAnsi="Times New Roman" w:cs="Times New Roman"/>
                <w:color w:val="000000" w:themeColor="text1"/>
                <w:sz w:val="24"/>
                <w:szCs w:val="24"/>
                <w:lang w:val="uk-UA"/>
              </w:rPr>
              <w:t xml:space="preserve"> </w:t>
            </w:r>
            <w:r w:rsidR="00197587" w:rsidRPr="00290C6C">
              <w:rPr>
                <w:rFonts w:ascii="Times New Roman" w:eastAsia="Calibri" w:hAnsi="Times New Roman" w:cs="Times New Roman"/>
                <w:color w:val="000000" w:themeColor="text1"/>
                <w:sz w:val="24"/>
                <w:szCs w:val="24"/>
                <w:lang w:val="uk-UA"/>
              </w:rPr>
              <w:t xml:space="preserve"> </w:t>
            </w:r>
            <w:r w:rsidRPr="00290C6C">
              <w:rPr>
                <w:rFonts w:ascii="Times New Roman" w:eastAsia="Calibri" w:hAnsi="Times New Roman" w:cs="Times New Roman"/>
                <w:color w:val="000000" w:themeColor="text1"/>
                <w:sz w:val="24"/>
                <w:szCs w:val="24"/>
                <w:lang w:val="uk-UA"/>
              </w:rPr>
              <w:t>та спосіб підтвердження відповідності уч</w:t>
            </w:r>
            <w:r w:rsidR="00F1224C" w:rsidRPr="00290C6C">
              <w:rPr>
                <w:rFonts w:ascii="Times New Roman" w:eastAsia="Calibri" w:hAnsi="Times New Roman" w:cs="Times New Roman"/>
                <w:color w:val="000000" w:themeColor="text1"/>
                <w:sz w:val="24"/>
                <w:szCs w:val="24"/>
                <w:lang w:val="uk-UA"/>
              </w:rPr>
              <w:t xml:space="preserve">асників викладений </w:t>
            </w:r>
            <w:r w:rsidR="00F1224C" w:rsidRPr="00290C6C">
              <w:rPr>
                <w:rFonts w:ascii="Times New Roman" w:eastAsia="Calibri" w:hAnsi="Times New Roman" w:cs="Times New Roman"/>
                <w:b/>
                <w:i/>
                <w:color w:val="000000" w:themeColor="text1"/>
                <w:sz w:val="24"/>
                <w:szCs w:val="24"/>
                <w:lang w:val="uk-UA"/>
              </w:rPr>
              <w:t>у Додатку  3</w:t>
            </w:r>
            <w:r w:rsidRPr="00290C6C">
              <w:rPr>
                <w:rFonts w:ascii="Times New Roman" w:eastAsia="Calibri" w:hAnsi="Times New Roman" w:cs="Times New Roman"/>
                <w:color w:val="000000" w:themeColor="text1"/>
                <w:sz w:val="24"/>
                <w:szCs w:val="24"/>
                <w:lang w:val="uk-UA"/>
              </w:rPr>
              <w:t>.</w:t>
            </w:r>
          </w:p>
          <w:p w14:paraId="7E42ECA9" w14:textId="77777777" w:rsidR="00002D7F" w:rsidRPr="00002D7F" w:rsidRDefault="00002D7F" w:rsidP="00002D7F">
            <w:pPr>
              <w:jc w:val="both"/>
              <w:rPr>
                <w:rFonts w:ascii="Times New Roman" w:eastAsia="Calibri" w:hAnsi="Times New Roman" w:cs="Times New Roman"/>
                <w:b/>
                <w:color w:val="000000" w:themeColor="text1"/>
                <w:sz w:val="24"/>
                <w:szCs w:val="24"/>
                <w:lang w:val="uk-UA"/>
              </w:rPr>
            </w:pPr>
            <w:r w:rsidRPr="00002D7F">
              <w:rPr>
                <w:rFonts w:ascii="Times New Roman" w:eastAsia="Calibri" w:hAnsi="Times New Roman" w:cs="Times New Roman"/>
                <w:b/>
                <w:color w:val="000000" w:themeColor="text1"/>
                <w:sz w:val="24"/>
                <w:szCs w:val="24"/>
                <w:lang w:val="uk-UA"/>
              </w:rPr>
              <w:t>Підстави, визначені пунктом 47 Особливостей.</w:t>
            </w:r>
          </w:p>
          <w:p w14:paraId="687E1A89" w14:textId="77777777"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CCDF72" w14:textId="77777777"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A504E8" w14:textId="77777777"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BA3916" w14:textId="77777777"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2CBDC3" w14:textId="77777777"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002D7F">
                <w:rPr>
                  <w:rStyle w:val="a5"/>
                  <w:rFonts w:ascii="Times New Roman" w:eastAsia="Calibri" w:hAnsi="Times New Roman" w:cs="Times New Roman"/>
                  <w:sz w:val="24"/>
                  <w:szCs w:val="24"/>
                  <w:lang w:val="uk-UA"/>
                </w:rPr>
                <w:t>пунктом 4</w:t>
              </w:r>
            </w:hyperlink>
            <w:r w:rsidRPr="00002D7F">
              <w:rPr>
                <w:rFonts w:ascii="Times New Roman" w:eastAsia="Calibri" w:hAnsi="Times New Roman" w:cs="Times New Roman"/>
                <w:color w:val="000000" w:themeColor="text1"/>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002D7F">
              <w:rPr>
                <w:rFonts w:ascii="Times New Roman" w:eastAsia="Calibri" w:hAnsi="Times New Roman" w:cs="Times New Roman"/>
                <w:color w:val="000000" w:themeColor="text1"/>
                <w:sz w:val="24"/>
                <w:szCs w:val="24"/>
                <w:lang w:val="uk-UA"/>
              </w:rPr>
              <w:t>антиконкурентних</w:t>
            </w:r>
            <w:proofErr w:type="spellEnd"/>
            <w:r w:rsidRPr="00002D7F">
              <w:rPr>
                <w:rFonts w:ascii="Times New Roman" w:eastAsia="Calibri" w:hAnsi="Times New Roman" w:cs="Times New Roman"/>
                <w:color w:val="000000" w:themeColor="text1"/>
                <w:sz w:val="24"/>
                <w:szCs w:val="24"/>
                <w:lang w:val="uk-UA"/>
              </w:rPr>
              <w:t xml:space="preserve"> узгоджених дій, що стосуються спотворення результатів тендерів;</w:t>
            </w:r>
          </w:p>
          <w:p w14:paraId="7178A13A" w14:textId="77777777"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 xml:space="preserve">5) фізична особа, яка є учасником процедури закупівлі, була засуджена за кримінальне правопорушення, вчинене з </w:t>
            </w:r>
            <w:r w:rsidRPr="00002D7F">
              <w:rPr>
                <w:rFonts w:ascii="Times New Roman" w:eastAsia="Calibri" w:hAnsi="Times New Roman" w:cs="Times New Roman"/>
                <w:color w:val="000000" w:themeColor="text1"/>
                <w:sz w:val="24"/>
                <w:szCs w:val="24"/>
                <w:lang w:val="uk-UA"/>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CE2189" w14:textId="77777777"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E95B29" w14:textId="77777777"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5B1E4B" w14:textId="77777777"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EA5FA63" w14:textId="77777777"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838B53" w14:textId="77777777"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EC4E6A" w14:textId="77777777" w:rsidR="00151569" w:rsidRDefault="00002D7F" w:rsidP="00002D7F">
            <w:pPr>
              <w:jc w:val="both"/>
              <w:rPr>
                <w:rFonts w:ascii="Times New Roman" w:eastAsia="Calibri" w:hAnsi="Times New Roman" w:cs="Times New Roman"/>
                <w:color w:val="000000" w:themeColor="text1"/>
                <w:sz w:val="24"/>
                <w:szCs w:val="24"/>
                <w:lang w:val="uk-UA"/>
              </w:rPr>
            </w:pPr>
            <w:r w:rsidRPr="00151569">
              <w:rPr>
                <w:rFonts w:ascii="Times New Roman" w:eastAsia="Calibri" w:hAnsi="Times New Roman" w:cs="Times New Roman"/>
                <w:color w:val="000000" w:themeColor="text1"/>
                <w:sz w:val="24"/>
                <w:szCs w:val="24"/>
                <w:lang w:val="uk-UA"/>
              </w:rPr>
              <w:t>11) </w:t>
            </w:r>
            <w:r w:rsidR="00151569" w:rsidRPr="00151569">
              <w:rPr>
                <w:rFonts w:ascii="Times New Roman" w:eastAsia="Calibri" w:hAnsi="Times New Roman" w:cs="Times New Roman"/>
                <w:color w:val="000000" w:themeColor="text1"/>
                <w:sz w:val="24"/>
                <w:szCs w:val="24"/>
                <w:lang w:val="uk-UA"/>
              </w:rPr>
              <w:t>учасник</w:t>
            </w:r>
            <w:bookmarkStart w:id="0" w:name="_GoBack"/>
            <w:bookmarkEnd w:id="0"/>
            <w:r w:rsidR="00151569" w:rsidRPr="00151569">
              <w:rPr>
                <w:rFonts w:ascii="Times New Roman" w:eastAsia="Calibri" w:hAnsi="Times New Roman" w:cs="Times New Roman"/>
                <w:color w:val="000000" w:themeColor="text1"/>
                <w:sz w:val="24"/>
                <w:szCs w:val="24"/>
                <w:lang w:val="uk-UA"/>
              </w:rPr>
              <w:t xml:space="preserve"> процедури закупівлі або кінцевий </w:t>
            </w:r>
            <w:proofErr w:type="spellStart"/>
            <w:r w:rsidR="00151569" w:rsidRPr="00151569">
              <w:rPr>
                <w:rFonts w:ascii="Times New Roman" w:eastAsia="Calibri" w:hAnsi="Times New Roman" w:cs="Times New Roman"/>
                <w:color w:val="000000" w:themeColor="text1"/>
                <w:sz w:val="24"/>
                <w:szCs w:val="24"/>
                <w:lang w:val="uk-UA"/>
              </w:rPr>
              <w:t>бенефіціарний</w:t>
            </w:r>
            <w:proofErr w:type="spellEnd"/>
            <w:r w:rsidR="00151569" w:rsidRPr="00151569">
              <w:rPr>
                <w:rFonts w:ascii="Times New Roman" w:eastAsia="Calibri" w:hAnsi="Times New Roman" w:cs="Times New Roman"/>
                <w:color w:val="000000" w:themeColor="text1"/>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151569" w:rsidRPr="00151569">
              <w:rPr>
                <w:rFonts w:ascii="Times New Roman" w:eastAsia="Calibri" w:hAnsi="Times New Roman" w:cs="Times New Roman"/>
                <w:color w:val="000000" w:themeColor="text1"/>
                <w:sz w:val="24"/>
                <w:szCs w:val="24"/>
                <w:lang w:val="uk-UA"/>
              </w:rPr>
              <w:t>закупівель</w:t>
            </w:r>
            <w:proofErr w:type="spellEnd"/>
            <w:r w:rsidR="00151569" w:rsidRPr="00151569">
              <w:rPr>
                <w:rFonts w:ascii="Times New Roman" w:eastAsia="Calibri" w:hAnsi="Times New Roman" w:cs="Times New Roman"/>
                <w:color w:val="000000" w:themeColor="text1"/>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78B15BB" w14:textId="66660C21"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CD89D6" w14:textId="77777777" w:rsidR="00002D7F" w:rsidRPr="00002D7F" w:rsidRDefault="00002D7F" w:rsidP="00002D7F">
            <w:pPr>
              <w:jc w:val="both"/>
              <w:rPr>
                <w:rFonts w:ascii="Times New Roman" w:eastAsia="Calibri" w:hAnsi="Times New Roman" w:cs="Times New Roman"/>
                <w:color w:val="000000" w:themeColor="text1"/>
                <w:sz w:val="24"/>
                <w:szCs w:val="24"/>
                <w:lang w:val="uk-UA"/>
              </w:rPr>
            </w:pPr>
          </w:p>
          <w:p w14:paraId="312DCDF4" w14:textId="77777777"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002D7F">
              <w:rPr>
                <w:rFonts w:ascii="Times New Roman" w:eastAsia="Calibri" w:hAnsi="Times New Roman" w:cs="Times New Roman"/>
                <w:color w:val="000000" w:themeColor="text1"/>
                <w:sz w:val="24"/>
                <w:szCs w:val="24"/>
                <w:lang w:val="uk-UA"/>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F931A7" w14:textId="4542E31B" w:rsidR="00213B56" w:rsidRPr="008460EB"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460EB" w:rsidRPr="008460EB" w14:paraId="1AA5B777" w14:textId="77777777" w:rsidTr="00287247">
        <w:trPr>
          <w:trHeight w:val="1119"/>
        </w:trPr>
        <w:tc>
          <w:tcPr>
            <w:tcW w:w="705" w:type="dxa"/>
          </w:tcPr>
          <w:p w14:paraId="6C29DE95" w14:textId="523CA6AF"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6</w:t>
            </w:r>
          </w:p>
        </w:tc>
        <w:tc>
          <w:tcPr>
            <w:tcW w:w="2835" w:type="dxa"/>
          </w:tcPr>
          <w:p w14:paraId="1D4CF577"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9" w:history="1">
              <w:r w:rsidRPr="008460EB">
                <w:rPr>
                  <w:rFonts w:ascii="Times New Roman" w:eastAsia="Times New Roman" w:hAnsi="Times New Roman" w:cs="Times New Roman"/>
                  <w:color w:val="000000" w:themeColor="text1"/>
                  <w:sz w:val="24"/>
                  <w:szCs w:val="24"/>
                  <w:lang w:val="uk-UA" w:eastAsia="ru-RU"/>
                </w:rPr>
                <w:t xml:space="preserve"> пунктом третім частиною другою</w:t>
              </w:r>
            </w:hyperlink>
            <w:r w:rsidRPr="008460EB">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8460EB">
              <w:rPr>
                <w:rFonts w:ascii="Times New Roman" w:eastAsia="Times New Roman" w:hAnsi="Times New Roman" w:cs="Times New Roman"/>
                <w:b/>
                <w:bCs/>
                <w:i/>
                <w:iCs/>
                <w:color w:val="000000" w:themeColor="text1"/>
                <w:sz w:val="24"/>
                <w:szCs w:val="24"/>
                <w:lang w:val="uk-UA" w:eastAsia="ru-RU"/>
              </w:rPr>
              <w:t>Додатку 2</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8460EB" w:rsidRPr="00C07923" w14:paraId="2E6D4652" w14:textId="77777777" w:rsidTr="00287247">
        <w:trPr>
          <w:trHeight w:val="557"/>
        </w:trPr>
        <w:tc>
          <w:tcPr>
            <w:tcW w:w="705" w:type="dxa"/>
          </w:tcPr>
          <w:p w14:paraId="627BFDDC"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14:paraId="49C6D283" w14:textId="3DC58EA7" w:rsidR="007613B1" w:rsidRPr="008460EB" w:rsidRDefault="007613B1" w:rsidP="0058506F">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Інформація про субпідрядника </w:t>
            </w:r>
          </w:p>
        </w:tc>
        <w:tc>
          <w:tcPr>
            <w:tcW w:w="6491" w:type="dxa"/>
            <w:vAlign w:val="center"/>
          </w:tcPr>
          <w:p w14:paraId="6B86D383" w14:textId="3AAA993D" w:rsidR="007613B1" w:rsidRPr="008460EB" w:rsidRDefault="0058506F"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Не передбачено</w:t>
            </w:r>
          </w:p>
        </w:tc>
      </w:tr>
      <w:tr w:rsidR="008460EB" w:rsidRPr="008460EB" w14:paraId="483AD4C9" w14:textId="77777777" w:rsidTr="00287247">
        <w:trPr>
          <w:trHeight w:val="841"/>
        </w:trPr>
        <w:tc>
          <w:tcPr>
            <w:tcW w:w="705" w:type="dxa"/>
          </w:tcPr>
          <w:p w14:paraId="312F89D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8460EB" w:rsidRDefault="00EF33A1"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8460EB">
              <w:rPr>
                <w:rFonts w:ascii="Times New Roman" w:eastAsia="Calibri" w:hAnsi="Times New Roman" w:cs="Times New Roman"/>
                <w:color w:val="000000" w:themeColor="text1"/>
                <w:sz w:val="24"/>
                <w:szCs w:val="24"/>
                <w:lang w:val="uk-UA"/>
              </w:rPr>
              <w:t xml:space="preserve"> складі</w:t>
            </w:r>
            <w:r w:rsidRPr="008460EB">
              <w:rPr>
                <w:rFonts w:ascii="Times New Roman" w:eastAsia="Calibri" w:hAnsi="Times New Roman" w:cs="Times New Roman"/>
                <w:color w:val="000000" w:themeColor="text1"/>
                <w:sz w:val="24"/>
                <w:szCs w:val="24"/>
                <w:lang w:val="uk-UA"/>
              </w:rPr>
              <w:t xml:space="preserve"> сво</w:t>
            </w:r>
            <w:r w:rsidR="006D6680" w:rsidRPr="008460EB">
              <w:rPr>
                <w:rFonts w:ascii="Times New Roman" w:eastAsia="Calibri" w:hAnsi="Times New Roman" w:cs="Times New Roman"/>
                <w:color w:val="000000" w:themeColor="text1"/>
                <w:sz w:val="24"/>
                <w:szCs w:val="24"/>
                <w:lang w:val="uk-UA"/>
              </w:rPr>
              <w:t>є</w:t>
            </w:r>
            <w:r w:rsidRPr="008460EB">
              <w:rPr>
                <w:rFonts w:ascii="Times New Roman" w:eastAsia="Calibri" w:hAnsi="Times New Roman" w:cs="Times New Roman"/>
                <w:color w:val="000000" w:themeColor="text1"/>
                <w:sz w:val="24"/>
                <w:szCs w:val="24"/>
                <w:lang w:val="uk-UA"/>
              </w:rPr>
              <w:t>ї тендерн</w:t>
            </w:r>
            <w:r w:rsidR="006D6680" w:rsidRPr="008460EB">
              <w:rPr>
                <w:rFonts w:ascii="Times New Roman" w:eastAsia="Calibri" w:hAnsi="Times New Roman" w:cs="Times New Roman"/>
                <w:color w:val="000000" w:themeColor="text1"/>
                <w:sz w:val="24"/>
                <w:szCs w:val="24"/>
                <w:lang w:val="uk-UA"/>
              </w:rPr>
              <w:t>ої</w:t>
            </w:r>
            <w:r w:rsidRPr="008460EB">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60EB">
              <w:rPr>
                <w:rFonts w:ascii="Times New Roman" w:eastAsia="Calibri" w:hAnsi="Times New Roman" w:cs="Times New Roman"/>
                <w:bCs/>
                <w:iCs/>
                <w:color w:val="000000" w:themeColor="text1"/>
                <w:sz w:val="24"/>
                <w:szCs w:val="24"/>
                <w:lang w:val="uk-UA"/>
              </w:rPr>
              <w:t>протягом 24 годин</w:t>
            </w:r>
            <w:r w:rsidRPr="008460EB">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8460EB">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8460EB" w:rsidRDefault="007613B1" w:rsidP="00F22357">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Замовник розглядає подані тендерні пропозиції з урахуванням виправлення або </w:t>
            </w:r>
            <w:proofErr w:type="spellStart"/>
            <w:r w:rsidRPr="008460EB">
              <w:rPr>
                <w:rFonts w:ascii="Times New Roman" w:eastAsia="Calibri" w:hAnsi="Times New Roman" w:cs="Times New Roman"/>
                <w:color w:val="000000" w:themeColor="text1"/>
                <w:sz w:val="24"/>
                <w:szCs w:val="24"/>
                <w:lang w:val="uk-UA"/>
              </w:rPr>
              <w:t>невиправлення</w:t>
            </w:r>
            <w:proofErr w:type="spellEnd"/>
            <w:r w:rsidRPr="008460EB">
              <w:rPr>
                <w:rFonts w:ascii="Times New Roman" w:eastAsia="Calibri" w:hAnsi="Times New Roman" w:cs="Times New Roman"/>
                <w:color w:val="000000" w:themeColor="text1"/>
                <w:sz w:val="24"/>
                <w:szCs w:val="24"/>
                <w:lang w:val="uk-UA"/>
              </w:rPr>
              <w:t xml:space="preserve"> учасниками виявлених </w:t>
            </w:r>
            <w:proofErr w:type="spellStart"/>
            <w:r w:rsidRPr="008460EB">
              <w:rPr>
                <w:rFonts w:ascii="Times New Roman" w:eastAsia="Calibri" w:hAnsi="Times New Roman" w:cs="Times New Roman"/>
                <w:color w:val="000000" w:themeColor="text1"/>
                <w:sz w:val="24"/>
                <w:szCs w:val="24"/>
                <w:lang w:val="uk-UA"/>
              </w:rPr>
              <w:t>невідповідностей</w:t>
            </w:r>
            <w:proofErr w:type="spellEnd"/>
            <w:r w:rsidRPr="008460EB">
              <w:rPr>
                <w:rFonts w:ascii="Times New Roman" w:eastAsia="Calibri" w:hAnsi="Times New Roman" w:cs="Times New Roman"/>
                <w:color w:val="000000" w:themeColor="text1"/>
                <w:sz w:val="24"/>
                <w:szCs w:val="24"/>
                <w:lang w:val="uk-UA"/>
              </w:rPr>
              <w:t>.</w:t>
            </w:r>
          </w:p>
        </w:tc>
      </w:tr>
      <w:tr w:rsidR="008460EB" w:rsidRPr="008460EB" w14:paraId="2BE98E9D" w14:textId="77777777" w:rsidTr="00287247">
        <w:trPr>
          <w:trHeight w:val="367"/>
        </w:trPr>
        <w:tc>
          <w:tcPr>
            <w:tcW w:w="10031" w:type="dxa"/>
            <w:gridSpan w:val="3"/>
            <w:vAlign w:val="center"/>
          </w:tcPr>
          <w:p w14:paraId="140200E8"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8460EB" w:rsidRPr="008460EB" w14:paraId="300A8DC5" w14:textId="77777777" w:rsidTr="00287247">
        <w:trPr>
          <w:trHeight w:val="1119"/>
        </w:trPr>
        <w:tc>
          <w:tcPr>
            <w:tcW w:w="705" w:type="dxa"/>
          </w:tcPr>
          <w:p w14:paraId="3A10D7B4"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8460EB" w:rsidRDefault="006D6680" w:rsidP="006D6680">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491" w:type="dxa"/>
            <w:vAlign w:val="center"/>
          </w:tcPr>
          <w:p w14:paraId="521DB03B" w14:textId="77777777"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4FE2086F" w:rsidR="006D6680" w:rsidRPr="00002D7F"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b/>
                <w:sz w:val="24"/>
                <w:szCs w:val="24"/>
                <w:vertAlign w:val="superscript"/>
                <w:lang w:val="uk-UA"/>
              </w:rPr>
            </w:pPr>
            <w:r w:rsidRPr="003810E7">
              <w:rPr>
                <w:rFonts w:ascii="Times New Roman" w:eastAsia="Times New Roman" w:hAnsi="Times New Roman" w:cs="Times New Roman"/>
                <w:b/>
                <w:sz w:val="24"/>
                <w:szCs w:val="24"/>
                <w:lang w:val="uk-UA"/>
              </w:rPr>
              <w:t xml:space="preserve">до </w:t>
            </w:r>
            <w:r w:rsidR="00151569">
              <w:rPr>
                <w:rFonts w:ascii="Times New Roman" w:eastAsia="Times New Roman" w:hAnsi="Times New Roman" w:cs="Times New Roman"/>
                <w:b/>
                <w:sz w:val="24"/>
                <w:szCs w:val="24"/>
                <w:lang w:val="uk-UA"/>
              </w:rPr>
              <w:t>2</w:t>
            </w:r>
            <w:r w:rsidR="00552BBC">
              <w:rPr>
                <w:rFonts w:ascii="Times New Roman" w:eastAsia="Times New Roman" w:hAnsi="Times New Roman" w:cs="Times New Roman"/>
                <w:b/>
                <w:sz w:val="24"/>
                <w:szCs w:val="24"/>
                <w:lang w:val="uk-UA"/>
              </w:rPr>
              <w:t>7</w:t>
            </w:r>
            <w:r w:rsidR="00E47D0D" w:rsidRPr="003810E7">
              <w:rPr>
                <w:rFonts w:ascii="Times New Roman" w:eastAsia="Times New Roman" w:hAnsi="Times New Roman" w:cs="Times New Roman"/>
                <w:b/>
                <w:sz w:val="24"/>
                <w:szCs w:val="24"/>
                <w:lang w:val="uk-UA"/>
              </w:rPr>
              <w:t>.</w:t>
            </w:r>
            <w:r w:rsidR="00881A28" w:rsidRPr="003810E7">
              <w:rPr>
                <w:rFonts w:ascii="Times New Roman" w:eastAsia="Times New Roman" w:hAnsi="Times New Roman" w:cs="Times New Roman"/>
                <w:b/>
                <w:sz w:val="24"/>
                <w:szCs w:val="24"/>
                <w:lang w:val="uk-UA"/>
              </w:rPr>
              <w:t>0</w:t>
            </w:r>
            <w:r w:rsidR="00552BBC">
              <w:rPr>
                <w:rFonts w:ascii="Times New Roman" w:eastAsia="Times New Roman" w:hAnsi="Times New Roman" w:cs="Times New Roman"/>
                <w:b/>
                <w:sz w:val="24"/>
                <w:szCs w:val="24"/>
                <w:lang w:val="uk-UA"/>
              </w:rPr>
              <w:t>9</w:t>
            </w:r>
            <w:r w:rsidRPr="003810E7">
              <w:rPr>
                <w:rFonts w:ascii="Times New Roman" w:eastAsia="Times New Roman" w:hAnsi="Times New Roman" w:cs="Times New Roman"/>
                <w:b/>
                <w:sz w:val="24"/>
                <w:szCs w:val="24"/>
                <w:lang w:val="uk-UA"/>
              </w:rPr>
              <w:t>.202</w:t>
            </w:r>
            <w:r w:rsidR="00CF779E" w:rsidRPr="003810E7">
              <w:rPr>
                <w:rFonts w:ascii="Times New Roman" w:eastAsia="Times New Roman" w:hAnsi="Times New Roman" w:cs="Times New Roman"/>
                <w:b/>
                <w:sz w:val="24"/>
                <w:szCs w:val="24"/>
                <w:lang w:val="uk-UA"/>
              </w:rPr>
              <w:t>3</w:t>
            </w:r>
            <w:r w:rsidRPr="003810E7">
              <w:rPr>
                <w:rFonts w:ascii="Times New Roman" w:eastAsia="Times New Roman" w:hAnsi="Times New Roman" w:cs="Times New Roman"/>
                <w:b/>
                <w:sz w:val="24"/>
                <w:szCs w:val="24"/>
                <w:lang w:val="uk-UA"/>
              </w:rPr>
              <w:t xml:space="preserve"> року </w:t>
            </w:r>
            <w:r w:rsidR="00881A28" w:rsidRPr="003810E7">
              <w:rPr>
                <w:rFonts w:ascii="Times New Roman" w:eastAsia="Times New Roman" w:hAnsi="Times New Roman" w:cs="Times New Roman"/>
                <w:b/>
                <w:sz w:val="24"/>
                <w:szCs w:val="24"/>
                <w:lang w:val="uk-UA"/>
              </w:rPr>
              <w:t>0</w:t>
            </w:r>
            <w:r w:rsidR="0058506F" w:rsidRPr="003810E7">
              <w:rPr>
                <w:rFonts w:ascii="Times New Roman" w:eastAsia="Times New Roman" w:hAnsi="Times New Roman" w:cs="Times New Roman"/>
                <w:b/>
                <w:sz w:val="24"/>
                <w:szCs w:val="24"/>
                <w:lang w:val="uk-UA"/>
              </w:rPr>
              <w:t>0</w:t>
            </w:r>
            <w:r w:rsidRPr="003810E7">
              <w:rPr>
                <w:rFonts w:ascii="Times New Roman" w:eastAsia="Times New Roman" w:hAnsi="Times New Roman" w:cs="Times New Roman"/>
                <w:b/>
                <w:sz w:val="24"/>
                <w:szCs w:val="24"/>
                <w:vertAlign w:val="superscript"/>
                <w:lang w:val="uk-UA"/>
              </w:rPr>
              <w:t>00</w:t>
            </w:r>
            <w:r w:rsidRPr="003810E7">
              <w:rPr>
                <w:rFonts w:ascii="Times New Roman" w:eastAsia="Times New Roman" w:hAnsi="Times New Roman" w:cs="Times New Roman"/>
                <w:b/>
                <w:sz w:val="24"/>
                <w:szCs w:val="24"/>
                <w:lang w:val="uk-UA"/>
              </w:rPr>
              <w:t xml:space="preserve"> год.</w:t>
            </w:r>
          </w:p>
          <w:p w14:paraId="62240212"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lastRenderedPageBreak/>
              <w:t>Тендерні пропозиції після закінчення кінцевого строку їх подання не приймаються електронною системою закупівель.</w:t>
            </w:r>
          </w:p>
        </w:tc>
      </w:tr>
      <w:tr w:rsidR="008460EB" w:rsidRPr="008460EB" w14:paraId="1686FDD2" w14:textId="77777777" w:rsidTr="00287247">
        <w:trPr>
          <w:trHeight w:val="1119"/>
        </w:trPr>
        <w:tc>
          <w:tcPr>
            <w:tcW w:w="705" w:type="dxa"/>
          </w:tcPr>
          <w:p w14:paraId="1FED9B6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lastRenderedPageBreak/>
              <w:t>2</w:t>
            </w:r>
          </w:p>
        </w:tc>
        <w:tc>
          <w:tcPr>
            <w:tcW w:w="2835" w:type="dxa"/>
          </w:tcPr>
          <w:p w14:paraId="796F9A47"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491" w:type="dxa"/>
            <w:vAlign w:val="center"/>
          </w:tcPr>
          <w:p w14:paraId="300D5B1F"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Дата і час </w:t>
            </w:r>
            <w:proofErr w:type="spellStart"/>
            <w:r w:rsidRPr="00FC2917">
              <w:rPr>
                <w:rFonts w:ascii="Times New Roman" w:eastAsia="Times New Roman" w:hAnsi="Times New Roman" w:cs="Times New Roman"/>
                <w:color w:val="000000" w:themeColor="text1"/>
                <w:sz w:val="24"/>
                <w:szCs w:val="24"/>
                <w:highlight w:val="white"/>
              </w:rPr>
              <w:t>розкриття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пропозицій</w:t>
            </w:r>
            <w:proofErr w:type="spellEnd"/>
            <w:r w:rsidRPr="00FC2917">
              <w:rPr>
                <w:rFonts w:ascii="Times New Roman" w:eastAsia="Times New Roman" w:hAnsi="Times New Roman" w:cs="Times New Roman"/>
                <w:color w:val="000000" w:themeColor="text1"/>
                <w:sz w:val="24"/>
                <w:szCs w:val="24"/>
                <w:highlight w:val="white"/>
              </w:rPr>
              <w:t xml:space="preserve">, дата і час </w:t>
            </w:r>
            <w:proofErr w:type="spellStart"/>
            <w:r w:rsidRPr="00FC2917">
              <w:rPr>
                <w:rFonts w:ascii="Times New Roman" w:eastAsia="Times New Roman" w:hAnsi="Times New Roman" w:cs="Times New Roman"/>
                <w:color w:val="000000" w:themeColor="text1"/>
                <w:sz w:val="24"/>
                <w:szCs w:val="24"/>
                <w:highlight w:val="white"/>
              </w:rPr>
              <w:t>проведення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електронного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аукціону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визначаються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електронною</w:t>
            </w:r>
            <w:proofErr w:type="spellEnd"/>
            <w:r w:rsidRPr="00FC2917">
              <w:rPr>
                <w:rFonts w:ascii="Times New Roman" w:eastAsia="Times New Roman" w:hAnsi="Times New Roman" w:cs="Times New Roman"/>
                <w:color w:val="000000" w:themeColor="text1"/>
                <w:sz w:val="24"/>
                <w:szCs w:val="24"/>
                <w:highlight w:val="white"/>
              </w:rPr>
              <w:t xml:space="preserve"> системою </w:t>
            </w:r>
            <w:proofErr w:type="spellStart"/>
            <w:r w:rsidRPr="00FC2917">
              <w:rPr>
                <w:rFonts w:ascii="Times New Roman" w:eastAsia="Times New Roman" w:hAnsi="Times New Roman" w:cs="Times New Roman"/>
                <w:color w:val="000000" w:themeColor="text1"/>
                <w:sz w:val="24"/>
                <w:szCs w:val="24"/>
                <w:highlight w:val="white"/>
              </w:rPr>
              <w:t>закупівель</w:t>
            </w:r>
            <w:proofErr w:type="spellEnd"/>
            <w:r w:rsidRPr="00FC2917">
              <w:rPr>
                <w:rFonts w:ascii="Times New Roman" w:eastAsia="Times New Roman" w:hAnsi="Times New Roman" w:cs="Times New Roman"/>
                <w:color w:val="000000" w:themeColor="text1"/>
                <w:sz w:val="24"/>
                <w:szCs w:val="24"/>
                <w:highlight w:val="white"/>
              </w:rPr>
              <w:t xml:space="preserve"> автоматично в день </w:t>
            </w:r>
            <w:proofErr w:type="spellStart"/>
            <w:r w:rsidRPr="00FC2917">
              <w:rPr>
                <w:rFonts w:ascii="Times New Roman" w:eastAsia="Times New Roman" w:hAnsi="Times New Roman" w:cs="Times New Roman"/>
                <w:color w:val="000000" w:themeColor="text1"/>
                <w:sz w:val="24"/>
                <w:szCs w:val="24"/>
                <w:highlight w:val="white"/>
              </w:rPr>
              <w:t>оприлюднення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замовником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оголошення</w:t>
            </w:r>
            <w:proofErr w:type="spellEnd"/>
            <w:r w:rsidRPr="00FC2917">
              <w:rPr>
                <w:rFonts w:ascii="Times New Roman" w:eastAsia="Times New Roman" w:hAnsi="Times New Roman" w:cs="Times New Roman"/>
                <w:color w:val="000000" w:themeColor="text1"/>
                <w:sz w:val="24"/>
                <w:szCs w:val="24"/>
                <w:highlight w:val="white"/>
              </w:rPr>
              <w:t xml:space="preserve"> про </w:t>
            </w:r>
            <w:proofErr w:type="spellStart"/>
            <w:r w:rsidRPr="00FC2917">
              <w:rPr>
                <w:rFonts w:ascii="Times New Roman" w:eastAsia="Times New Roman" w:hAnsi="Times New Roman" w:cs="Times New Roman"/>
                <w:color w:val="000000" w:themeColor="text1"/>
                <w:sz w:val="24"/>
                <w:szCs w:val="24"/>
                <w:highlight w:val="white"/>
              </w:rPr>
              <w:t>проведення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відкритих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торгів</w:t>
            </w:r>
            <w:proofErr w:type="spellEnd"/>
            <w:r w:rsidRPr="00FC2917">
              <w:rPr>
                <w:rFonts w:ascii="Times New Roman" w:eastAsia="Times New Roman" w:hAnsi="Times New Roman" w:cs="Times New Roman"/>
                <w:color w:val="000000" w:themeColor="text1"/>
                <w:sz w:val="24"/>
                <w:szCs w:val="24"/>
                <w:highlight w:val="white"/>
              </w:rPr>
              <w:t xml:space="preserve"> в </w:t>
            </w:r>
            <w:proofErr w:type="spellStart"/>
            <w:r w:rsidRPr="00FC2917">
              <w:rPr>
                <w:rFonts w:ascii="Times New Roman" w:eastAsia="Times New Roman" w:hAnsi="Times New Roman" w:cs="Times New Roman"/>
                <w:color w:val="000000" w:themeColor="text1"/>
                <w:sz w:val="24"/>
                <w:szCs w:val="24"/>
                <w:highlight w:val="white"/>
              </w:rPr>
              <w:t>електронній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системі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закупівель</w:t>
            </w:r>
            <w:proofErr w:type="spellEnd"/>
            <w:r w:rsidRPr="00FC2917">
              <w:rPr>
                <w:rFonts w:ascii="Times New Roman" w:eastAsia="Times New Roman" w:hAnsi="Times New Roman" w:cs="Times New Roman"/>
                <w:color w:val="000000" w:themeColor="text1"/>
                <w:sz w:val="24"/>
                <w:szCs w:val="24"/>
                <w:highlight w:val="white"/>
              </w:rPr>
              <w:t>.</w:t>
            </w:r>
          </w:p>
          <w:p w14:paraId="0B6D77C7"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FC2917">
              <w:rPr>
                <w:rFonts w:ascii="Times New Roman" w:eastAsia="Times New Roman" w:hAnsi="Times New Roman" w:cs="Times New Roman"/>
                <w:color w:val="000000" w:themeColor="text1"/>
                <w:sz w:val="24"/>
                <w:szCs w:val="24"/>
                <w:highlight w:val="white"/>
              </w:rPr>
              <w:t>Розкриття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здійснюється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відповідно</w:t>
            </w:r>
            <w:proofErr w:type="spellEnd"/>
            <w:r w:rsidRPr="00FC2917">
              <w:rPr>
                <w:rFonts w:ascii="Times New Roman" w:eastAsia="Times New Roman" w:hAnsi="Times New Roman" w:cs="Times New Roman"/>
                <w:color w:val="000000" w:themeColor="text1"/>
                <w:sz w:val="24"/>
                <w:szCs w:val="24"/>
                <w:highlight w:val="white"/>
              </w:rPr>
              <w:t xml:space="preserve"> до </w:t>
            </w:r>
            <w:proofErr w:type="spellStart"/>
            <w:r w:rsidRPr="00FC2917">
              <w:rPr>
                <w:rFonts w:ascii="Times New Roman" w:eastAsia="Times New Roman" w:hAnsi="Times New Roman" w:cs="Times New Roman"/>
                <w:color w:val="000000" w:themeColor="text1"/>
                <w:sz w:val="24"/>
                <w:szCs w:val="24"/>
                <w:highlight w:val="white"/>
              </w:rPr>
              <w:t>статті</w:t>
            </w:r>
            <w:proofErr w:type="spellEnd"/>
            <w:r w:rsidRPr="00FC2917">
              <w:rPr>
                <w:rFonts w:ascii="Times New Roman" w:eastAsia="Times New Roman" w:hAnsi="Times New Roman" w:cs="Times New Roman"/>
                <w:color w:val="000000" w:themeColor="text1"/>
                <w:sz w:val="24"/>
                <w:szCs w:val="24"/>
                <w:highlight w:val="white"/>
              </w:rPr>
              <w:t> 28 Закону (</w:t>
            </w:r>
            <w:proofErr w:type="spellStart"/>
            <w:r w:rsidRPr="00FC2917">
              <w:rPr>
                <w:rFonts w:ascii="Times New Roman" w:eastAsia="Times New Roman" w:hAnsi="Times New Roman" w:cs="Times New Roman"/>
                <w:color w:val="000000" w:themeColor="text1"/>
                <w:sz w:val="24"/>
                <w:szCs w:val="24"/>
                <w:highlight w:val="white"/>
              </w:rPr>
              <w:t>положення</w:t>
            </w:r>
            <w:proofErr w:type="spellEnd"/>
            <w:r w:rsidRPr="00FC2917">
              <w:rPr>
                <w:rFonts w:ascii="Times New Roman" w:eastAsia="Times New Roman" w:hAnsi="Times New Roman" w:cs="Times New Roman"/>
                <w:color w:val="000000" w:themeColor="text1"/>
                <w:sz w:val="24"/>
                <w:szCs w:val="24"/>
                <w:highlight w:val="white"/>
              </w:rPr>
              <w:t xml:space="preserve"> абзацу </w:t>
            </w:r>
            <w:proofErr w:type="spellStart"/>
            <w:r w:rsidRPr="00FC2917">
              <w:rPr>
                <w:rFonts w:ascii="Times New Roman" w:eastAsia="Times New Roman" w:hAnsi="Times New Roman" w:cs="Times New Roman"/>
                <w:color w:val="000000" w:themeColor="text1"/>
                <w:sz w:val="24"/>
                <w:szCs w:val="24"/>
                <w:highlight w:val="white"/>
              </w:rPr>
              <w:t>третього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частини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першої</w:t>
            </w:r>
            <w:proofErr w:type="spellEnd"/>
            <w:r w:rsidRPr="00FC2917">
              <w:rPr>
                <w:rFonts w:ascii="Times New Roman" w:eastAsia="Times New Roman" w:hAnsi="Times New Roman" w:cs="Times New Roman"/>
                <w:color w:val="000000" w:themeColor="text1"/>
                <w:sz w:val="24"/>
                <w:szCs w:val="24"/>
                <w:highlight w:val="white"/>
              </w:rPr>
              <w:t xml:space="preserve"> та абзацу другого </w:t>
            </w:r>
            <w:proofErr w:type="spellStart"/>
            <w:r w:rsidRPr="00FC2917">
              <w:rPr>
                <w:rFonts w:ascii="Times New Roman" w:eastAsia="Times New Roman" w:hAnsi="Times New Roman" w:cs="Times New Roman"/>
                <w:color w:val="000000" w:themeColor="text1"/>
                <w:sz w:val="24"/>
                <w:szCs w:val="24"/>
                <w:highlight w:val="white"/>
              </w:rPr>
              <w:t>частини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другої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статті</w:t>
            </w:r>
            <w:proofErr w:type="spellEnd"/>
            <w:r w:rsidRPr="00FC2917">
              <w:rPr>
                <w:rFonts w:ascii="Times New Roman" w:eastAsia="Times New Roman" w:hAnsi="Times New Roman" w:cs="Times New Roman"/>
                <w:color w:val="000000" w:themeColor="text1"/>
                <w:sz w:val="24"/>
                <w:szCs w:val="24"/>
                <w:highlight w:val="white"/>
              </w:rPr>
              <w:t xml:space="preserve"> 28 Закону не </w:t>
            </w:r>
            <w:proofErr w:type="spellStart"/>
            <w:r w:rsidRPr="00FC2917">
              <w:rPr>
                <w:rFonts w:ascii="Times New Roman" w:eastAsia="Times New Roman" w:hAnsi="Times New Roman" w:cs="Times New Roman"/>
                <w:color w:val="000000" w:themeColor="text1"/>
                <w:sz w:val="24"/>
                <w:szCs w:val="24"/>
                <w:highlight w:val="white"/>
              </w:rPr>
              <w:t>застосовуються</w:t>
            </w:r>
            <w:proofErr w:type="spellEnd"/>
            <w:r w:rsidRPr="00FC2917">
              <w:rPr>
                <w:rFonts w:ascii="Times New Roman" w:eastAsia="Times New Roman" w:hAnsi="Times New Roman" w:cs="Times New Roman"/>
                <w:color w:val="000000" w:themeColor="text1"/>
                <w:sz w:val="24"/>
                <w:szCs w:val="24"/>
                <w:highlight w:val="white"/>
              </w:rPr>
              <w:t>).</w:t>
            </w:r>
          </w:p>
          <w:p w14:paraId="497E8A28" w14:textId="0198B3A9" w:rsidR="006D6680" w:rsidRPr="00FC2917" w:rsidRDefault="00097D8E" w:rsidP="00097D8E">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 xml:space="preserve">Не </w:t>
            </w:r>
            <w:proofErr w:type="spellStart"/>
            <w:r w:rsidRPr="00FC2917">
              <w:rPr>
                <w:rFonts w:ascii="Times New Roman" w:eastAsia="Times New Roman" w:hAnsi="Times New Roman" w:cs="Times New Roman"/>
                <w:color w:val="000000" w:themeColor="text1"/>
                <w:sz w:val="24"/>
                <w:szCs w:val="24"/>
                <w:highlight w:val="white"/>
              </w:rPr>
              <w:t>підлягає</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розкриттю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інформація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що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обґрунтовано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визначена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учасником</w:t>
            </w:r>
            <w:proofErr w:type="spellEnd"/>
            <w:r w:rsidRPr="00FC2917">
              <w:rPr>
                <w:rFonts w:ascii="Times New Roman" w:eastAsia="Times New Roman" w:hAnsi="Times New Roman" w:cs="Times New Roman"/>
                <w:color w:val="000000" w:themeColor="text1"/>
                <w:sz w:val="24"/>
                <w:szCs w:val="24"/>
                <w:highlight w:val="white"/>
              </w:rPr>
              <w:t xml:space="preserve"> як </w:t>
            </w:r>
            <w:proofErr w:type="spellStart"/>
            <w:r w:rsidRPr="00FC2917">
              <w:rPr>
                <w:rFonts w:ascii="Times New Roman" w:eastAsia="Times New Roman" w:hAnsi="Times New Roman" w:cs="Times New Roman"/>
                <w:color w:val="000000" w:themeColor="text1"/>
                <w:sz w:val="24"/>
                <w:szCs w:val="24"/>
                <w:highlight w:val="white"/>
              </w:rPr>
              <w:t>конфіденційна</w:t>
            </w:r>
            <w:proofErr w:type="spellEnd"/>
            <w:r w:rsidRPr="00FC2917">
              <w:rPr>
                <w:rFonts w:ascii="Times New Roman" w:eastAsia="Times New Roman" w:hAnsi="Times New Roman" w:cs="Times New Roman"/>
                <w:color w:val="000000" w:themeColor="text1"/>
                <w:sz w:val="24"/>
                <w:szCs w:val="24"/>
                <w:highlight w:val="white"/>
              </w:rPr>
              <w:t xml:space="preserve">, у тому </w:t>
            </w:r>
            <w:proofErr w:type="spellStart"/>
            <w:r w:rsidRPr="00FC2917">
              <w:rPr>
                <w:rFonts w:ascii="Times New Roman" w:eastAsia="Times New Roman" w:hAnsi="Times New Roman" w:cs="Times New Roman"/>
                <w:color w:val="000000" w:themeColor="text1"/>
                <w:sz w:val="24"/>
                <w:szCs w:val="24"/>
                <w:highlight w:val="white"/>
              </w:rPr>
              <w:t>числі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інформація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що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містить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персональні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дані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Конфіденційною</w:t>
            </w:r>
            <w:proofErr w:type="spellEnd"/>
            <w:r w:rsidRPr="00FC2917">
              <w:rPr>
                <w:rFonts w:ascii="Times New Roman" w:eastAsia="Times New Roman" w:hAnsi="Times New Roman" w:cs="Times New Roman"/>
                <w:color w:val="000000" w:themeColor="text1"/>
                <w:sz w:val="24"/>
                <w:szCs w:val="24"/>
                <w:highlight w:val="white"/>
              </w:rPr>
              <w:t xml:space="preserve"> не </w:t>
            </w:r>
            <w:proofErr w:type="spellStart"/>
            <w:r w:rsidRPr="00FC2917">
              <w:rPr>
                <w:rFonts w:ascii="Times New Roman" w:eastAsia="Times New Roman" w:hAnsi="Times New Roman" w:cs="Times New Roman"/>
                <w:color w:val="000000" w:themeColor="text1"/>
                <w:sz w:val="24"/>
                <w:szCs w:val="24"/>
                <w:highlight w:val="white"/>
              </w:rPr>
              <w:t>може</w:t>
            </w:r>
            <w:proofErr w:type="spellEnd"/>
            <w:r w:rsidRPr="00FC2917">
              <w:rPr>
                <w:rFonts w:ascii="Times New Roman" w:eastAsia="Times New Roman" w:hAnsi="Times New Roman" w:cs="Times New Roman"/>
                <w:color w:val="000000" w:themeColor="text1"/>
                <w:sz w:val="24"/>
                <w:szCs w:val="24"/>
                <w:highlight w:val="white"/>
              </w:rPr>
              <w:t xml:space="preserve"> бути </w:t>
            </w:r>
            <w:proofErr w:type="spellStart"/>
            <w:r w:rsidRPr="00FC2917">
              <w:rPr>
                <w:rFonts w:ascii="Times New Roman" w:eastAsia="Times New Roman" w:hAnsi="Times New Roman" w:cs="Times New Roman"/>
                <w:color w:val="000000" w:themeColor="text1"/>
                <w:sz w:val="24"/>
                <w:szCs w:val="24"/>
                <w:highlight w:val="white"/>
              </w:rPr>
              <w:t>визначена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інформація</w:t>
            </w:r>
            <w:proofErr w:type="spellEnd"/>
            <w:r w:rsidRPr="00FC2917">
              <w:rPr>
                <w:rFonts w:ascii="Times New Roman" w:eastAsia="Times New Roman" w:hAnsi="Times New Roman" w:cs="Times New Roman"/>
                <w:color w:val="000000" w:themeColor="text1"/>
                <w:sz w:val="24"/>
                <w:szCs w:val="24"/>
                <w:highlight w:val="white"/>
              </w:rPr>
              <w:t xml:space="preserve"> про </w:t>
            </w:r>
            <w:proofErr w:type="spellStart"/>
            <w:r w:rsidRPr="00FC2917">
              <w:rPr>
                <w:rFonts w:ascii="Times New Roman" w:eastAsia="Times New Roman" w:hAnsi="Times New Roman" w:cs="Times New Roman"/>
                <w:color w:val="000000" w:themeColor="text1"/>
                <w:sz w:val="24"/>
                <w:szCs w:val="24"/>
                <w:highlight w:val="white"/>
              </w:rPr>
              <w:t>запропоновану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ціну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інші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критерії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оцінки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технічні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умови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технічні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специфікації</w:t>
            </w:r>
            <w:proofErr w:type="spellEnd"/>
            <w:r w:rsidRPr="00FC2917">
              <w:rPr>
                <w:rFonts w:ascii="Times New Roman" w:eastAsia="Times New Roman" w:hAnsi="Times New Roman" w:cs="Times New Roman"/>
                <w:color w:val="000000" w:themeColor="text1"/>
                <w:sz w:val="24"/>
                <w:szCs w:val="24"/>
                <w:highlight w:val="white"/>
              </w:rPr>
              <w:t xml:space="preserve"> та </w:t>
            </w:r>
            <w:proofErr w:type="spellStart"/>
            <w:r w:rsidRPr="00FC2917">
              <w:rPr>
                <w:rFonts w:ascii="Times New Roman" w:eastAsia="Times New Roman" w:hAnsi="Times New Roman" w:cs="Times New Roman"/>
                <w:color w:val="000000" w:themeColor="text1"/>
                <w:sz w:val="24"/>
                <w:szCs w:val="24"/>
                <w:highlight w:val="white"/>
              </w:rPr>
              <w:t>документи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що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підтверджують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відповідність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кваліфікаційним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критеріям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відповідно</w:t>
            </w:r>
            <w:proofErr w:type="spellEnd"/>
            <w:r w:rsidRPr="00FC2917">
              <w:rPr>
                <w:rFonts w:ascii="Times New Roman" w:eastAsia="Times New Roman" w:hAnsi="Times New Roman" w:cs="Times New Roman"/>
                <w:color w:val="000000" w:themeColor="text1"/>
                <w:sz w:val="24"/>
                <w:szCs w:val="24"/>
                <w:highlight w:val="white"/>
              </w:rPr>
              <w:t xml:space="preserve"> до </w:t>
            </w:r>
            <w:proofErr w:type="spellStart"/>
            <w:r w:rsidRPr="00FC2917">
              <w:rPr>
                <w:rFonts w:ascii="Times New Roman" w:eastAsia="Times New Roman" w:hAnsi="Times New Roman" w:cs="Times New Roman"/>
                <w:color w:val="000000" w:themeColor="text1"/>
                <w:sz w:val="24"/>
                <w:szCs w:val="24"/>
                <w:highlight w:val="white"/>
              </w:rPr>
              <w:t>статті</w:t>
            </w:r>
            <w:proofErr w:type="spellEnd"/>
            <w:r w:rsidRPr="00FC2917">
              <w:rPr>
                <w:rFonts w:ascii="Times New Roman" w:eastAsia="Times New Roman" w:hAnsi="Times New Roman" w:cs="Times New Roman"/>
                <w:color w:val="000000" w:themeColor="text1"/>
                <w:sz w:val="24"/>
                <w:szCs w:val="24"/>
                <w:highlight w:val="white"/>
              </w:rPr>
              <w:t xml:space="preserve"> 16 Закону, і </w:t>
            </w:r>
            <w:proofErr w:type="spellStart"/>
            <w:r w:rsidRPr="00FC2917">
              <w:rPr>
                <w:rFonts w:ascii="Times New Roman" w:eastAsia="Times New Roman" w:hAnsi="Times New Roman" w:cs="Times New Roman"/>
                <w:color w:val="000000" w:themeColor="text1"/>
                <w:sz w:val="24"/>
                <w:szCs w:val="24"/>
                <w:highlight w:val="white"/>
              </w:rPr>
              <w:t>документи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що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підтверджують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відсутність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підстав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визначених</w:t>
            </w:r>
            <w:proofErr w:type="spellEnd"/>
            <w:r w:rsidRPr="00FC2917">
              <w:rPr>
                <w:rFonts w:ascii="Times New Roman" w:eastAsia="Times New Roman" w:hAnsi="Times New Roman" w:cs="Times New Roman"/>
                <w:color w:val="000000" w:themeColor="text1"/>
                <w:sz w:val="24"/>
                <w:szCs w:val="24"/>
                <w:highlight w:val="white"/>
              </w:rPr>
              <w:t xml:space="preserve"> пунктом </w:t>
            </w:r>
            <w:hyperlink r:id="rId10" w:anchor="n159">
              <w:r w:rsidRPr="00FC2917">
                <w:rPr>
                  <w:rFonts w:ascii="Times New Roman" w:eastAsia="Times New Roman" w:hAnsi="Times New Roman" w:cs="Times New Roman"/>
                  <w:color w:val="000000" w:themeColor="text1"/>
                  <w:sz w:val="24"/>
                  <w:szCs w:val="24"/>
                  <w:highlight w:val="white"/>
                </w:rPr>
                <w:t>47</w:t>
              </w:r>
            </w:hyperlink>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Особливостей</w:t>
            </w:r>
            <w:proofErr w:type="spellEnd"/>
            <w:r w:rsidRPr="00FC2917">
              <w:rPr>
                <w:rFonts w:ascii="Times New Roman" w:eastAsia="Times New Roman" w:hAnsi="Times New Roman" w:cs="Times New Roman"/>
                <w:color w:val="000000" w:themeColor="text1"/>
                <w:sz w:val="24"/>
                <w:szCs w:val="24"/>
                <w:highlight w:val="white"/>
              </w:rPr>
              <w:t>.</w:t>
            </w:r>
          </w:p>
        </w:tc>
      </w:tr>
      <w:tr w:rsidR="008460EB" w:rsidRPr="008460EB" w14:paraId="252F4B70" w14:textId="77777777" w:rsidTr="00287247">
        <w:trPr>
          <w:trHeight w:val="420"/>
        </w:trPr>
        <w:tc>
          <w:tcPr>
            <w:tcW w:w="10031" w:type="dxa"/>
            <w:gridSpan w:val="3"/>
            <w:vAlign w:val="center"/>
          </w:tcPr>
          <w:p w14:paraId="53C41A3C"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8460EB" w:rsidRPr="00645066" w14:paraId="440705D0" w14:textId="77777777" w:rsidTr="00287247">
        <w:trPr>
          <w:trHeight w:val="1119"/>
        </w:trPr>
        <w:tc>
          <w:tcPr>
            <w:tcW w:w="705" w:type="dxa"/>
          </w:tcPr>
          <w:p w14:paraId="226DC0C9"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6789A23A"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C2917">
                <w:rPr>
                  <w:rFonts w:ascii="Times New Roman" w:eastAsia="Times New Roman" w:hAnsi="Times New Roman" w:cs="Times New Roman"/>
                  <w:color w:val="000000" w:themeColor="text1"/>
                  <w:sz w:val="24"/>
                  <w:szCs w:val="24"/>
                  <w:highlight w:val="white"/>
                  <w:lang w:val="uk-UA"/>
                </w:rPr>
                <w:t>шістнадцятої</w:t>
              </w:r>
            </w:hyperlink>
            <w:r w:rsidRPr="00FC2917">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Для </w:t>
            </w:r>
            <w:proofErr w:type="spellStart"/>
            <w:r w:rsidRPr="00FC2917">
              <w:rPr>
                <w:rFonts w:ascii="Times New Roman" w:eastAsia="Times New Roman" w:hAnsi="Times New Roman" w:cs="Times New Roman"/>
                <w:color w:val="000000" w:themeColor="text1"/>
                <w:sz w:val="24"/>
                <w:szCs w:val="24"/>
                <w:highlight w:val="white"/>
              </w:rPr>
              <w:t>проведення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відкритих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торгів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із</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застосуванням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електронного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аукціону</w:t>
            </w:r>
            <w:proofErr w:type="spellEnd"/>
            <w:r w:rsidRPr="00FC2917">
              <w:rPr>
                <w:rFonts w:ascii="Times New Roman" w:eastAsia="Times New Roman" w:hAnsi="Times New Roman" w:cs="Times New Roman"/>
                <w:color w:val="000000" w:themeColor="text1"/>
                <w:sz w:val="24"/>
                <w:szCs w:val="24"/>
                <w:highlight w:val="white"/>
              </w:rPr>
              <w:t xml:space="preserve"> повинно бути подано не </w:t>
            </w:r>
            <w:proofErr w:type="spellStart"/>
            <w:r w:rsidRPr="00FC2917">
              <w:rPr>
                <w:rFonts w:ascii="Times New Roman" w:eastAsia="Times New Roman" w:hAnsi="Times New Roman" w:cs="Times New Roman"/>
                <w:color w:val="000000" w:themeColor="text1"/>
                <w:sz w:val="24"/>
                <w:szCs w:val="24"/>
                <w:highlight w:val="white"/>
              </w:rPr>
              <w:t>менше</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двох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Електронний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аукціон</w:t>
            </w:r>
            <w:proofErr w:type="spellEnd"/>
            <w:r w:rsidRPr="00FC2917">
              <w:rPr>
                <w:rFonts w:ascii="Times New Roman" w:eastAsia="Times New Roman" w:hAnsi="Times New Roman" w:cs="Times New Roman"/>
                <w:color w:val="000000" w:themeColor="text1"/>
                <w:sz w:val="24"/>
                <w:szCs w:val="24"/>
                <w:highlight w:val="white"/>
              </w:rPr>
              <w:t xml:space="preserve"> проводиться </w:t>
            </w:r>
            <w:proofErr w:type="spellStart"/>
            <w:r w:rsidRPr="00FC2917">
              <w:rPr>
                <w:rFonts w:ascii="Times New Roman" w:eastAsia="Times New Roman" w:hAnsi="Times New Roman" w:cs="Times New Roman"/>
                <w:color w:val="000000" w:themeColor="text1"/>
                <w:sz w:val="24"/>
                <w:szCs w:val="24"/>
                <w:highlight w:val="white"/>
              </w:rPr>
              <w:t>електронною</w:t>
            </w:r>
            <w:proofErr w:type="spellEnd"/>
            <w:r w:rsidRPr="00FC2917">
              <w:rPr>
                <w:rFonts w:ascii="Times New Roman" w:eastAsia="Times New Roman" w:hAnsi="Times New Roman" w:cs="Times New Roman"/>
                <w:color w:val="000000" w:themeColor="text1"/>
                <w:sz w:val="24"/>
                <w:szCs w:val="24"/>
                <w:highlight w:val="white"/>
              </w:rPr>
              <w:t xml:space="preserve"> системою </w:t>
            </w:r>
            <w:proofErr w:type="spellStart"/>
            <w:r w:rsidRPr="00FC2917">
              <w:rPr>
                <w:rFonts w:ascii="Times New Roman" w:eastAsia="Times New Roman" w:hAnsi="Times New Roman" w:cs="Times New Roman"/>
                <w:color w:val="000000" w:themeColor="text1"/>
                <w:sz w:val="24"/>
                <w:szCs w:val="24"/>
                <w:highlight w:val="white"/>
              </w:rPr>
              <w:t>закупівель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відповідно</w:t>
            </w:r>
            <w:proofErr w:type="spellEnd"/>
            <w:r w:rsidRPr="00FC2917">
              <w:rPr>
                <w:rFonts w:ascii="Times New Roman" w:eastAsia="Times New Roman" w:hAnsi="Times New Roman" w:cs="Times New Roman"/>
                <w:color w:val="000000" w:themeColor="text1"/>
                <w:sz w:val="24"/>
                <w:szCs w:val="24"/>
                <w:highlight w:val="white"/>
              </w:rPr>
              <w:t xml:space="preserve"> до </w:t>
            </w:r>
            <w:proofErr w:type="spellStart"/>
            <w:r w:rsidRPr="00FC2917">
              <w:rPr>
                <w:rFonts w:ascii="Times New Roman" w:eastAsia="Times New Roman" w:hAnsi="Times New Roman" w:cs="Times New Roman"/>
                <w:color w:val="000000" w:themeColor="text1"/>
                <w:sz w:val="24"/>
                <w:szCs w:val="24"/>
                <w:highlight w:val="white"/>
              </w:rPr>
              <w:t>статті</w:t>
            </w:r>
            <w:proofErr w:type="spellEnd"/>
            <w:r w:rsidRPr="00FC2917">
              <w:rPr>
                <w:rFonts w:ascii="Times New Roman" w:eastAsia="Times New Roman" w:hAnsi="Times New Roman" w:cs="Times New Roman"/>
                <w:color w:val="000000" w:themeColor="text1"/>
                <w:sz w:val="24"/>
                <w:szCs w:val="24"/>
                <w:highlight w:val="white"/>
              </w:rPr>
              <w:t xml:space="preserve"> 30 Закону.</w:t>
            </w:r>
          </w:p>
          <w:p w14:paraId="339E103C"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proofErr w:type="spellStart"/>
            <w:r w:rsidRPr="00FC2917">
              <w:rPr>
                <w:rFonts w:ascii="Times New Roman" w:eastAsia="Times New Roman" w:hAnsi="Times New Roman" w:cs="Times New Roman"/>
                <w:color w:val="000000" w:themeColor="text1"/>
                <w:sz w:val="24"/>
                <w:szCs w:val="24"/>
                <w:highlight w:val="white"/>
              </w:rPr>
              <w:t>Критерії</w:t>
            </w:r>
            <w:proofErr w:type="spellEnd"/>
            <w:r w:rsidRPr="00FC2917">
              <w:rPr>
                <w:rFonts w:ascii="Times New Roman" w:eastAsia="Times New Roman" w:hAnsi="Times New Roman" w:cs="Times New Roman"/>
                <w:color w:val="000000" w:themeColor="text1"/>
                <w:sz w:val="24"/>
                <w:szCs w:val="24"/>
                <w:highlight w:val="white"/>
              </w:rPr>
              <w:t xml:space="preserve"> та методика </w:t>
            </w:r>
            <w:proofErr w:type="spellStart"/>
            <w:r w:rsidRPr="00FC2917">
              <w:rPr>
                <w:rFonts w:ascii="Times New Roman" w:eastAsia="Times New Roman" w:hAnsi="Times New Roman" w:cs="Times New Roman"/>
                <w:color w:val="000000" w:themeColor="text1"/>
                <w:sz w:val="24"/>
                <w:szCs w:val="24"/>
                <w:highlight w:val="white"/>
              </w:rPr>
              <w:t>оцінки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визначаються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відповідно</w:t>
            </w:r>
            <w:proofErr w:type="spellEnd"/>
            <w:r w:rsidRPr="00FC2917">
              <w:rPr>
                <w:rFonts w:ascii="Times New Roman" w:eastAsia="Times New Roman" w:hAnsi="Times New Roman" w:cs="Times New Roman"/>
                <w:color w:val="000000" w:themeColor="text1"/>
                <w:sz w:val="24"/>
                <w:szCs w:val="24"/>
                <w:highlight w:val="white"/>
              </w:rPr>
              <w:t xml:space="preserve"> до </w:t>
            </w:r>
            <w:proofErr w:type="spellStart"/>
            <w:r w:rsidRPr="00FC2917">
              <w:rPr>
                <w:rFonts w:ascii="Times New Roman" w:eastAsia="Times New Roman" w:hAnsi="Times New Roman" w:cs="Times New Roman"/>
                <w:color w:val="000000" w:themeColor="text1"/>
                <w:sz w:val="24"/>
                <w:szCs w:val="24"/>
                <w:highlight w:val="white"/>
              </w:rPr>
              <w:t>статті</w:t>
            </w:r>
            <w:proofErr w:type="spellEnd"/>
            <w:r w:rsidRPr="00FC2917">
              <w:rPr>
                <w:rFonts w:ascii="Times New Roman" w:eastAsia="Times New Roman" w:hAnsi="Times New Roman" w:cs="Times New Roman"/>
                <w:color w:val="000000" w:themeColor="text1"/>
                <w:sz w:val="24"/>
                <w:szCs w:val="24"/>
                <w:highlight w:val="white"/>
              </w:rPr>
              <w:t xml:space="preserve"> 29 Закону.</w:t>
            </w:r>
          </w:p>
          <w:p w14:paraId="41846B6F" w14:textId="0F200B6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r w:rsidR="00B51261">
              <w:rPr>
                <w:rFonts w:ascii="Times New Roman" w:eastAsia="Times New Roman" w:hAnsi="Times New Roman" w:cs="Times New Roman"/>
                <w:color w:val="000000" w:themeColor="text1"/>
                <w:sz w:val="24"/>
                <w:szCs w:val="24"/>
                <w:lang w:val="uk-UA" w:eastAsia="ru-RU"/>
              </w:rPr>
              <w:t xml:space="preserve"> </w:t>
            </w:r>
            <w:r w:rsidR="00B51261" w:rsidRPr="003810E7">
              <w:rPr>
                <w:rFonts w:ascii="Times New Roman" w:eastAsia="Times New Roman" w:hAnsi="Times New Roman" w:cs="Times New Roman"/>
                <w:color w:val="000000" w:themeColor="text1"/>
                <w:sz w:val="24"/>
                <w:szCs w:val="24"/>
                <w:lang w:val="uk-UA" w:eastAsia="ru-RU"/>
              </w:rPr>
              <w:t>Відсоток пониження – 1%</w:t>
            </w:r>
            <w:r w:rsidR="00B51261">
              <w:rPr>
                <w:rFonts w:ascii="Times New Roman" w:eastAsia="Times New Roman" w:hAnsi="Times New Roman" w:cs="Times New Roman"/>
                <w:color w:val="000000" w:themeColor="text1"/>
                <w:sz w:val="24"/>
                <w:szCs w:val="24"/>
                <w:lang w:val="uk-UA" w:eastAsia="ru-RU"/>
              </w:rPr>
              <w:t xml:space="preserve"> </w:t>
            </w:r>
          </w:p>
          <w:p w14:paraId="101A4C55"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FC2917">
              <w:rPr>
                <w:rFonts w:ascii="Times New Roman" w:eastAsia="Times New Roman" w:hAnsi="Times New Roman" w:cs="Times New Roman"/>
                <w:color w:val="000000" w:themeColor="text1"/>
                <w:sz w:val="24"/>
                <w:szCs w:val="24"/>
                <w:highlight w:val="white"/>
              </w:rPr>
              <w:t>Якщо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була</w:t>
            </w:r>
            <w:proofErr w:type="spellEnd"/>
            <w:r w:rsidRPr="00FC2917">
              <w:rPr>
                <w:rFonts w:ascii="Times New Roman" w:eastAsia="Times New Roman" w:hAnsi="Times New Roman" w:cs="Times New Roman"/>
                <w:color w:val="000000" w:themeColor="text1"/>
                <w:sz w:val="24"/>
                <w:szCs w:val="24"/>
                <w:highlight w:val="white"/>
              </w:rPr>
              <w:t xml:space="preserve"> подана одна </w:t>
            </w:r>
            <w:proofErr w:type="spellStart"/>
            <w:r w:rsidRPr="00FC2917">
              <w:rPr>
                <w:rFonts w:ascii="Times New Roman" w:eastAsia="Times New Roman" w:hAnsi="Times New Roman" w:cs="Times New Roman"/>
                <w:color w:val="000000" w:themeColor="text1"/>
                <w:sz w:val="24"/>
                <w:szCs w:val="24"/>
                <w:highlight w:val="white"/>
              </w:rPr>
              <w:t>тендерна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електронна</w:t>
            </w:r>
            <w:proofErr w:type="spellEnd"/>
            <w:r w:rsidRPr="00FC2917">
              <w:rPr>
                <w:rFonts w:ascii="Times New Roman" w:eastAsia="Times New Roman" w:hAnsi="Times New Roman" w:cs="Times New Roman"/>
                <w:color w:val="000000" w:themeColor="text1"/>
                <w:sz w:val="24"/>
                <w:szCs w:val="24"/>
                <w:highlight w:val="white"/>
              </w:rPr>
              <w:t xml:space="preserve"> система </w:t>
            </w:r>
            <w:proofErr w:type="spellStart"/>
            <w:r w:rsidRPr="00FC2917">
              <w:rPr>
                <w:rFonts w:ascii="Times New Roman" w:eastAsia="Times New Roman" w:hAnsi="Times New Roman" w:cs="Times New Roman"/>
                <w:color w:val="000000" w:themeColor="text1"/>
                <w:sz w:val="24"/>
                <w:szCs w:val="24"/>
                <w:highlight w:val="white"/>
              </w:rPr>
              <w:t>закупівель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після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закінчення</w:t>
            </w:r>
            <w:proofErr w:type="spellEnd"/>
            <w:r w:rsidRPr="00FC2917">
              <w:rPr>
                <w:rFonts w:ascii="Times New Roman" w:eastAsia="Times New Roman" w:hAnsi="Times New Roman" w:cs="Times New Roman"/>
                <w:color w:val="000000" w:themeColor="text1"/>
                <w:sz w:val="24"/>
                <w:szCs w:val="24"/>
                <w:highlight w:val="white"/>
              </w:rPr>
              <w:t xml:space="preserve"> строку для </w:t>
            </w:r>
            <w:proofErr w:type="spellStart"/>
            <w:r w:rsidRPr="00FC2917">
              <w:rPr>
                <w:rFonts w:ascii="Times New Roman" w:eastAsia="Times New Roman" w:hAnsi="Times New Roman" w:cs="Times New Roman"/>
                <w:color w:val="000000" w:themeColor="text1"/>
                <w:sz w:val="24"/>
                <w:szCs w:val="24"/>
                <w:highlight w:val="white"/>
              </w:rPr>
              <w:t>подання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визначених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замовником</w:t>
            </w:r>
            <w:proofErr w:type="spellEnd"/>
            <w:r w:rsidRPr="00FC2917">
              <w:rPr>
                <w:rFonts w:ascii="Times New Roman" w:eastAsia="Times New Roman" w:hAnsi="Times New Roman" w:cs="Times New Roman"/>
                <w:color w:val="000000" w:themeColor="text1"/>
                <w:sz w:val="24"/>
                <w:szCs w:val="24"/>
                <w:highlight w:val="white"/>
              </w:rPr>
              <w:t xml:space="preserve"> в </w:t>
            </w:r>
            <w:proofErr w:type="spellStart"/>
            <w:r w:rsidRPr="00FC2917">
              <w:rPr>
                <w:rFonts w:ascii="Times New Roman" w:eastAsia="Times New Roman" w:hAnsi="Times New Roman" w:cs="Times New Roman"/>
                <w:color w:val="000000" w:themeColor="text1"/>
                <w:sz w:val="24"/>
                <w:szCs w:val="24"/>
                <w:highlight w:val="white"/>
              </w:rPr>
              <w:t>оголошенні</w:t>
            </w:r>
            <w:proofErr w:type="spellEnd"/>
            <w:r w:rsidRPr="00FC2917">
              <w:rPr>
                <w:rFonts w:ascii="Times New Roman" w:eastAsia="Times New Roman" w:hAnsi="Times New Roman" w:cs="Times New Roman"/>
                <w:color w:val="000000" w:themeColor="text1"/>
                <w:sz w:val="24"/>
                <w:szCs w:val="24"/>
                <w:highlight w:val="white"/>
              </w:rPr>
              <w:t xml:space="preserve"> про </w:t>
            </w:r>
            <w:proofErr w:type="spellStart"/>
            <w:r w:rsidRPr="00FC2917">
              <w:rPr>
                <w:rFonts w:ascii="Times New Roman" w:eastAsia="Times New Roman" w:hAnsi="Times New Roman" w:cs="Times New Roman"/>
                <w:color w:val="000000" w:themeColor="text1"/>
                <w:sz w:val="24"/>
                <w:szCs w:val="24"/>
                <w:highlight w:val="white"/>
              </w:rPr>
              <w:t>проведення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відкритих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торгів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розкриває</w:t>
            </w:r>
            <w:proofErr w:type="spellEnd"/>
            <w:r w:rsidRPr="00FC2917">
              <w:rPr>
                <w:rFonts w:ascii="Times New Roman" w:eastAsia="Times New Roman" w:hAnsi="Times New Roman" w:cs="Times New Roman"/>
                <w:color w:val="000000" w:themeColor="text1"/>
                <w:sz w:val="24"/>
                <w:szCs w:val="24"/>
                <w:highlight w:val="white"/>
              </w:rPr>
              <w:t xml:space="preserve"> всю </w:t>
            </w:r>
            <w:proofErr w:type="spellStart"/>
            <w:r w:rsidRPr="00FC2917">
              <w:rPr>
                <w:rFonts w:ascii="Times New Roman" w:eastAsia="Times New Roman" w:hAnsi="Times New Roman" w:cs="Times New Roman"/>
                <w:color w:val="000000" w:themeColor="text1"/>
                <w:sz w:val="24"/>
                <w:szCs w:val="24"/>
                <w:highlight w:val="white"/>
              </w:rPr>
              <w:t>інформацію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зазначену</w:t>
            </w:r>
            <w:proofErr w:type="spellEnd"/>
            <w:r w:rsidRPr="00FC2917">
              <w:rPr>
                <w:rFonts w:ascii="Times New Roman" w:eastAsia="Times New Roman" w:hAnsi="Times New Roman" w:cs="Times New Roman"/>
                <w:color w:val="000000" w:themeColor="text1"/>
                <w:sz w:val="24"/>
                <w:szCs w:val="24"/>
                <w:highlight w:val="white"/>
              </w:rPr>
              <w:t xml:space="preserve"> в </w:t>
            </w:r>
            <w:proofErr w:type="spellStart"/>
            <w:r w:rsidRPr="00FC2917">
              <w:rPr>
                <w:rFonts w:ascii="Times New Roman" w:eastAsia="Times New Roman" w:hAnsi="Times New Roman" w:cs="Times New Roman"/>
                <w:color w:val="000000" w:themeColor="text1"/>
                <w:sz w:val="24"/>
                <w:szCs w:val="24"/>
                <w:highlight w:val="white"/>
              </w:rPr>
              <w:t>тендерній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крім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інформації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визначеної</w:t>
            </w:r>
            <w:proofErr w:type="spellEnd"/>
            <w:r w:rsidRPr="00FC2917">
              <w:rPr>
                <w:rFonts w:ascii="Times New Roman" w:eastAsia="Times New Roman" w:hAnsi="Times New Roman" w:cs="Times New Roman"/>
                <w:color w:val="000000" w:themeColor="text1"/>
                <w:sz w:val="24"/>
                <w:szCs w:val="24"/>
                <w:highlight w:val="white"/>
              </w:rPr>
              <w:t xml:space="preserve"> пунктом 40 </w:t>
            </w:r>
            <w:proofErr w:type="spellStart"/>
            <w:r w:rsidRPr="00FC2917">
              <w:rPr>
                <w:rFonts w:ascii="Times New Roman" w:eastAsia="Times New Roman" w:hAnsi="Times New Roman" w:cs="Times New Roman"/>
                <w:color w:val="000000" w:themeColor="text1"/>
                <w:sz w:val="24"/>
                <w:szCs w:val="24"/>
                <w:highlight w:val="white"/>
              </w:rPr>
              <w:t>Особливостей</w:t>
            </w:r>
            <w:proofErr w:type="spellEnd"/>
            <w:r w:rsidRPr="00FC2917">
              <w:rPr>
                <w:rFonts w:ascii="Times New Roman" w:eastAsia="Times New Roman" w:hAnsi="Times New Roman" w:cs="Times New Roman"/>
                <w:color w:val="000000" w:themeColor="text1"/>
                <w:sz w:val="24"/>
                <w:szCs w:val="24"/>
                <w:highlight w:val="white"/>
              </w:rPr>
              <w:t xml:space="preserve">, не проводить </w:t>
            </w:r>
            <w:proofErr w:type="spellStart"/>
            <w:r w:rsidRPr="00FC2917">
              <w:rPr>
                <w:rFonts w:ascii="Times New Roman" w:eastAsia="Times New Roman" w:hAnsi="Times New Roman" w:cs="Times New Roman"/>
                <w:color w:val="000000" w:themeColor="text1"/>
                <w:sz w:val="24"/>
                <w:szCs w:val="24"/>
                <w:highlight w:val="white"/>
              </w:rPr>
              <w:t>оцінку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такої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пропозиції</w:t>
            </w:r>
            <w:proofErr w:type="spellEnd"/>
            <w:r w:rsidRPr="00FC2917">
              <w:rPr>
                <w:rFonts w:ascii="Times New Roman" w:eastAsia="Times New Roman" w:hAnsi="Times New Roman" w:cs="Times New Roman"/>
                <w:color w:val="000000" w:themeColor="text1"/>
                <w:sz w:val="24"/>
                <w:szCs w:val="24"/>
                <w:highlight w:val="white"/>
              </w:rPr>
              <w:t xml:space="preserve"> та </w:t>
            </w:r>
            <w:proofErr w:type="spellStart"/>
            <w:r w:rsidRPr="00FC2917">
              <w:rPr>
                <w:rFonts w:ascii="Times New Roman" w:eastAsia="Times New Roman" w:hAnsi="Times New Roman" w:cs="Times New Roman"/>
                <w:color w:val="000000" w:themeColor="text1"/>
                <w:sz w:val="24"/>
                <w:szCs w:val="24"/>
                <w:highlight w:val="white"/>
              </w:rPr>
              <w:t>визначає</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таку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найбільш</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економічно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вигідною</w:t>
            </w:r>
            <w:proofErr w:type="spellEnd"/>
            <w:r w:rsidRPr="00FC2917">
              <w:rPr>
                <w:rFonts w:ascii="Times New Roman" w:eastAsia="Times New Roman" w:hAnsi="Times New Roman" w:cs="Times New Roman"/>
                <w:color w:val="000000" w:themeColor="text1"/>
                <w:sz w:val="24"/>
                <w:szCs w:val="24"/>
                <w:highlight w:val="white"/>
              </w:rPr>
              <w:t xml:space="preserve">. Протокол </w:t>
            </w:r>
            <w:proofErr w:type="spellStart"/>
            <w:r w:rsidRPr="00FC2917">
              <w:rPr>
                <w:rFonts w:ascii="Times New Roman" w:eastAsia="Times New Roman" w:hAnsi="Times New Roman" w:cs="Times New Roman"/>
                <w:color w:val="000000" w:themeColor="text1"/>
                <w:sz w:val="24"/>
                <w:szCs w:val="24"/>
                <w:highlight w:val="white"/>
              </w:rPr>
              <w:t>розкриття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формується</w:t>
            </w:r>
            <w:proofErr w:type="spellEnd"/>
            <w:r w:rsidRPr="00FC2917">
              <w:rPr>
                <w:rFonts w:ascii="Times New Roman" w:eastAsia="Times New Roman" w:hAnsi="Times New Roman" w:cs="Times New Roman"/>
                <w:color w:val="000000" w:themeColor="text1"/>
                <w:sz w:val="24"/>
                <w:szCs w:val="24"/>
                <w:highlight w:val="white"/>
              </w:rPr>
              <w:t xml:space="preserve"> та </w:t>
            </w:r>
            <w:proofErr w:type="spellStart"/>
            <w:r w:rsidRPr="00FC2917">
              <w:rPr>
                <w:rFonts w:ascii="Times New Roman" w:eastAsia="Times New Roman" w:hAnsi="Times New Roman" w:cs="Times New Roman"/>
                <w:color w:val="000000" w:themeColor="text1"/>
                <w:sz w:val="24"/>
                <w:szCs w:val="24"/>
                <w:highlight w:val="white"/>
              </w:rPr>
              <w:t>оприлюднюється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відповідно</w:t>
            </w:r>
            <w:proofErr w:type="spellEnd"/>
            <w:r w:rsidRPr="00FC2917">
              <w:rPr>
                <w:rFonts w:ascii="Times New Roman" w:eastAsia="Times New Roman" w:hAnsi="Times New Roman" w:cs="Times New Roman"/>
                <w:color w:val="000000" w:themeColor="text1"/>
                <w:sz w:val="24"/>
                <w:szCs w:val="24"/>
                <w:highlight w:val="white"/>
              </w:rPr>
              <w:t xml:space="preserve"> до </w:t>
            </w:r>
            <w:proofErr w:type="spellStart"/>
            <w:r w:rsidRPr="00FC2917">
              <w:rPr>
                <w:rFonts w:ascii="Times New Roman" w:eastAsia="Times New Roman" w:hAnsi="Times New Roman" w:cs="Times New Roman"/>
                <w:color w:val="000000" w:themeColor="text1"/>
                <w:sz w:val="24"/>
                <w:szCs w:val="24"/>
                <w:highlight w:val="white"/>
              </w:rPr>
              <w:t>частин</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третьої</w:t>
            </w:r>
            <w:proofErr w:type="spellEnd"/>
            <w:r w:rsidRPr="00FC2917">
              <w:rPr>
                <w:rFonts w:ascii="Times New Roman" w:eastAsia="Times New Roman" w:hAnsi="Times New Roman" w:cs="Times New Roman"/>
                <w:color w:val="000000" w:themeColor="text1"/>
                <w:sz w:val="24"/>
                <w:szCs w:val="24"/>
                <w:highlight w:val="white"/>
              </w:rPr>
              <w:t xml:space="preserve"> та </w:t>
            </w:r>
            <w:proofErr w:type="spellStart"/>
            <w:r w:rsidRPr="00FC2917">
              <w:rPr>
                <w:rFonts w:ascii="Times New Roman" w:eastAsia="Times New Roman" w:hAnsi="Times New Roman" w:cs="Times New Roman"/>
                <w:color w:val="000000" w:themeColor="text1"/>
                <w:sz w:val="24"/>
                <w:szCs w:val="24"/>
                <w:highlight w:val="white"/>
              </w:rPr>
              <w:t>четвертої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статті</w:t>
            </w:r>
            <w:proofErr w:type="spellEnd"/>
            <w:r w:rsidRPr="00FC2917">
              <w:rPr>
                <w:rFonts w:ascii="Times New Roman" w:eastAsia="Times New Roman" w:hAnsi="Times New Roman" w:cs="Times New Roman"/>
                <w:color w:val="000000" w:themeColor="text1"/>
                <w:sz w:val="24"/>
                <w:szCs w:val="24"/>
                <w:highlight w:val="white"/>
              </w:rPr>
              <w:t xml:space="preserve"> 28 Закону. </w:t>
            </w:r>
            <w:proofErr w:type="spellStart"/>
            <w:r w:rsidRPr="00FC2917">
              <w:rPr>
                <w:rFonts w:ascii="Times New Roman" w:eastAsia="Times New Roman" w:hAnsi="Times New Roman" w:cs="Times New Roman"/>
                <w:color w:val="000000" w:themeColor="text1"/>
                <w:sz w:val="24"/>
                <w:szCs w:val="24"/>
                <w:highlight w:val="white"/>
              </w:rPr>
              <w:t>Замовник</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розглядає</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таку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відповідно</w:t>
            </w:r>
            <w:proofErr w:type="spellEnd"/>
            <w:r w:rsidRPr="00FC2917">
              <w:rPr>
                <w:rFonts w:ascii="Times New Roman" w:eastAsia="Times New Roman" w:hAnsi="Times New Roman" w:cs="Times New Roman"/>
                <w:color w:val="000000" w:themeColor="text1"/>
                <w:sz w:val="24"/>
                <w:szCs w:val="24"/>
                <w:highlight w:val="white"/>
              </w:rPr>
              <w:t xml:space="preserve"> до </w:t>
            </w:r>
            <w:proofErr w:type="spellStart"/>
            <w:r w:rsidRPr="00FC2917">
              <w:rPr>
                <w:rFonts w:ascii="Times New Roman" w:eastAsia="Times New Roman" w:hAnsi="Times New Roman" w:cs="Times New Roman"/>
                <w:color w:val="000000" w:themeColor="text1"/>
                <w:sz w:val="24"/>
                <w:szCs w:val="24"/>
                <w:highlight w:val="white"/>
              </w:rPr>
              <w:t>вимог</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статті</w:t>
            </w:r>
            <w:proofErr w:type="spellEnd"/>
            <w:r w:rsidRPr="00FC2917">
              <w:rPr>
                <w:rFonts w:ascii="Times New Roman" w:eastAsia="Times New Roman" w:hAnsi="Times New Roman" w:cs="Times New Roman"/>
                <w:color w:val="000000" w:themeColor="text1"/>
                <w:sz w:val="24"/>
                <w:szCs w:val="24"/>
                <w:highlight w:val="white"/>
              </w:rPr>
              <w:t xml:space="preserve"> 29 Закону (</w:t>
            </w:r>
            <w:proofErr w:type="spellStart"/>
            <w:r w:rsidRPr="00FC2917">
              <w:rPr>
                <w:rFonts w:ascii="Times New Roman" w:eastAsia="Times New Roman" w:hAnsi="Times New Roman" w:cs="Times New Roman"/>
                <w:color w:val="000000" w:themeColor="text1"/>
                <w:sz w:val="24"/>
                <w:szCs w:val="24"/>
                <w:highlight w:val="white"/>
              </w:rPr>
              <w:t>положення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частин</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другої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п’ятої</w:t>
            </w:r>
            <w:proofErr w:type="spellEnd"/>
            <w:r w:rsidRPr="00FC2917">
              <w:rPr>
                <w:rFonts w:ascii="Times New Roman" w:eastAsia="Times New Roman" w:hAnsi="Times New Roman" w:cs="Times New Roman"/>
                <w:color w:val="000000" w:themeColor="text1"/>
                <w:sz w:val="24"/>
                <w:szCs w:val="24"/>
                <w:highlight w:val="white"/>
              </w:rPr>
              <w:t xml:space="preserve"> — </w:t>
            </w:r>
            <w:proofErr w:type="spellStart"/>
            <w:r w:rsidRPr="00FC2917">
              <w:rPr>
                <w:rFonts w:ascii="Times New Roman" w:eastAsia="Times New Roman" w:hAnsi="Times New Roman" w:cs="Times New Roman"/>
                <w:color w:val="000000" w:themeColor="text1"/>
                <w:sz w:val="24"/>
                <w:szCs w:val="24"/>
                <w:highlight w:val="white"/>
              </w:rPr>
              <w:t>дев’ятої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одинадцятої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дванадцятої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чотирнадцятої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шістнадцятої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абзаців</w:t>
            </w:r>
            <w:proofErr w:type="spellEnd"/>
            <w:r w:rsidRPr="00FC2917">
              <w:rPr>
                <w:rFonts w:ascii="Times New Roman" w:eastAsia="Times New Roman" w:hAnsi="Times New Roman" w:cs="Times New Roman"/>
                <w:color w:val="000000" w:themeColor="text1"/>
                <w:sz w:val="24"/>
                <w:szCs w:val="24"/>
                <w:highlight w:val="white"/>
              </w:rPr>
              <w:t xml:space="preserve"> другого і </w:t>
            </w:r>
            <w:proofErr w:type="spellStart"/>
            <w:r w:rsidRPr="00FC2917">
              <w:rPr>
                <w:rFonts w:ascii="Times New Roman" w:eastAsia="Times New Roman" w:hAnsi="Times New Roman" w:cs="Times New Roman"/>
                <w:color w:val="000000" w:themeColor="text1"/>
                <w:sz w:val="24"/>
                <w:szCs w:val="24"/>
                <w:highlight w:val="white"/>
              </w:rPr>
              <w:t>третього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частини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п’ятнадцятої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статті</w:t>
            </w:r>
            <w:proofErr w:type="spellEnd"/>
            <w:r w:rsidRPr="00FC2917">
              <w:rPr>
                <w:rFonts w:ascii="Times New Roman" w:eastAsia="Times New Roman" w:hAnsi="Times New Roman" w:cs="Times New Roman"/>
                <w:color w:val="000000" w:themeColor="text1"/>
                <w:sz w:val="24"/>
                <w:szCs w:val="24"/>
                <w:highlight w:val="white"/>
              </w:rPr>
              <w:t xml:space="preserve"> 29 Закону не </w:t>
            </w:r>
            <w:proofErr w:type="spellStart"/>
            <w:r w:rsidRPr="00FC2917">
              <w:rPr>
                <w:rFonts w:ascii="Times New Roman" w:eastAsia="Times New Roman" w:hAnsi="Times New Roman" w:cs="Times New Roman"/>
                <w:color w:val="000000" w:themeColor="text1"/>
                <w:sz w:val="24"/>
                <w:szCs w:val="24"/>
                <w:highlight w:val="white"/>
              </w:rPr>
              <w:t>застосовуються</w:t>
            </w:r>
            <w:proofErr w:type="spellEnd"/>
            <w:r w:rsidRPr="00FC2917">
              <w:rPr>
                <w:rFonts w:ascii="Times New Roman" w:eastAsia="Times New Roman" w:hAnsi="Times New Roman" w:cs="Times New Roman"/>
                <w:color w:val="000000" w:themeColor="text1"/>
                <w:sz w:val="24"/>
                <w:szCs w:val="24"/>
                <w:highlight w:val="white"/>
              </w:rPr>
              <w:t xml:space="preserve">) з </w:t>
            </w:r>
            <w:proofErr w:type="spellStart"/>
            <w:r w:rsidRPr="00FC2917">
              <w:rPr>
                <w:rFonts w:ascii="Times New Roman" w:eastAsia="Times New Roman" w:hAnsi="Times New Roman" w:cs="Times New Roman"/>
                <w:color w:val="000000" w:themeColor="text1"/>
                <w:sz w:val="24"/>
                <w:szCs w:val="24"/>
                <w:highlight w:val="white"/>
              </w:rPr>
              <w:t>урахуванням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положень</w:t>
            </w:r>
            <w:proofErr w:type="spellEnd"/>
            <w:r w:rsidRPr="00FC2917">
              <w:rPr>
                <w:rFonts w:ascii="Times New Roman" w:eastAsia="Times New Roman" w:hAnsi="Times New Roman" w:cs="Times New Roman"/>
                <w:color w:val="000000" w:themeColor="text1"/>
                <w:sz w:val="24"/>
                <w:szCs w:val="24"/>
                <w:highlight w:val="white"/>
              </w:rPr>
              <w:t xml:space="preserve"> пункту 43 </w:t>
            </w:r>
            <w:proofErr w:type="spellStart"/>
            <w:r w:rsidRPr="00FC2917">
              <w:rPr>
                <w:rFonts w:ascii="Times New Roman" w:eastAsia="Times New Roman" w:hAnsi="Times New Roman" w:cs="Times New Roman"/>
                <w:color w:val="000000" w:themeColor="text1"/>
                <w:sz w:val="24"/>
                <w:szCs w:val="24"/>
                <w:highlight w:val="white"/>
              </w:rPr>
              <w:t>Особливостей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Замовник</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розглядає</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найбільш</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економічно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вигідну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учасника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процедури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закупівлі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відповідно</w:t>
            </w:r>
            <w:proofErr w:type="spellEnd"/>
            <w:r w:rsidRPr="00FC2917">
              <w:rPr>
                <w:rFonts w:ascii="Times New Roman" w:eastAsia="Times New Roman" w:hAnsi="Times New Roman" w:cs="Times New Roman"/>
                <w:color w:val="000000" w:themeColor="text1"/>
                <w:sz w:val="24"/>
                <w:szCs w:val="24"/>
                <w:highlight w:val="white"/>
              </w:rPr>
              <w:t xml:space="preserve"> до </w:t>
            </w:r>
            <w:proofErr w:type="spellStart"/>
            <w:r w:rsidRPr="00FC2917">
              <w:rPr>
                <w:rFonts w:ascii="Times New Roman" w:eastAsia="Times New Roman" w:hAnsi="Times New Roman" w:cs="Times New Roman"/>
                <w:color w:val="000000" w:themeColor="text1"/>
                <w:sz w:val="24"/>
                <w:szCs w:val="24"/>
                <w:highlight w:val="white"/>
              </w:rPr>
              <w:t>цього</w:t>
            </w:r>
            <w:proofErr w:type="spellEnd"/>
            <w:r w:rsidRPr="00FC2917">
              <w:rPr>
                <w:rFonts w:ascii="Times New Roman" w:eastAsia="Times New Roman" w:hAnsi="Times New Roman" w:cs="Times New Roman"/>
                <w:color w:val="000000" w:themeColor="text1"/>
                <w:sz w:val="24"/>
                <w:szCs w:val="24"/>
                <w:highlight w:val="white"/>
              </w:rPr>
              <w:t xml:space="preserve"> пункту </w:t>
            </w:r>
            <w:proofErr w:type="spellStart"/>
            <w:r w:rsidRPr="00FC2917">
              <w:rPr>
                <w:rFonts w:ascii="Times New Roman" w:eastAsia="Times New Roman" w:hAnsi="Times New Roman" w:cs="Times New Roman"/>
                <w:color w:val="000000" w:themeColor="text1"/>
                <w:sz w:val="24"/>
                <w:szCs w:val="24"/>
                <w:highlight w:val="white"/>
              </w:rPr>
              <w:t>щодо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її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відповідності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вимогам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документації</w:t>
            </w:r>
            <w:proofErr w:type="spellEnd"/>
            <w:r w:rsidRPr="00FC2917">
              <w:rPr>
                <w:rFonts w:ascii="Times New Roman" w:eastAsia="Times New Roman" w:hAnsi="Times New Roman" w:cs="Times New Roman"/>
                <w:color w:val="000000" w:themeColor="text1"/>
                <w:sz w:val="24"/>
                <w:szCs w:val="24"/>
                <w:highlight w:val="white"/>
              </w:rPr>
              <w:t>.</w:t>
            </w:r>
          </w:p>
          <w:p w14:paraId="2A600F1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 xml:space="preserve">досягнення економії завдяки застосованому технологічному процесу виробництва товарів, порядку надання послуг чи </w:t>
            </w:r>
            <w:r w:rsidRPr="00FC2917">
              <w:rPr>
                <w:rFonts w:ascii="Times New Roman" w:eastAsia="Times New Roman" w:hAnsi="Times New Roman" w:cs="Times New Roman"/>
                <w:color w:val="000000" w:themeColor="text1"/>
                <w:sz w:val="24"/>
                <w:szCs w:val="24"/>
                <w:lang w:val="uk-UA" w:eastAsia="ru-RU"/>
              </w:rPr>
              <w:lastRenderedPageBreak/>
              <w:t>технології будівництва;</w:t>
            </w:r>
          </w:p>
          <w:p w14:paraId="475E362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14:paraId="0450737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FC2917">
              <w:rPr>
                <w:rFonts w:ascii="Times New Roman" w:eastAsia="Times New Roman" w:hAnsi="Times New Roman" w:cs="Times New Roman"/>
                <w:color w:val="000000" w:themeColor="text1"/>
                <w:sz w:val="24"/>
                <w:szCs w:val="24"/>
                <w:lang w:val="uk-UA" w:eastAsia="ru-RU"/>
              </w:rPr>
              <w:t>-</w:t>
            </w:r>
            <w:r w:rsidRPr="00FC2917">
              <w:rPr>
                <w:rFonts w:ascii="Times New Roman" w:eastAsia="Times New Roman" w:hAnsi="Times New Roman" w:cs="Times New Roman"/>
                <w:color w:val="000000" w:themeColor="text1"/>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FC2917" w:rsidRDefault="00320EC9" w:rsidP="00320EC9">
            <w:pPr>
              <w:jc w:val="both"/>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645066" w14:paraId="72CA9516" w14:textId="77777777" w:rsidTr="00287247">
        <w:trPr>
          <w:trHeight w:val="555"/>
        </w:trPr>
        <w:tc>
          <w:tcPr>
            <w:tcW w:w="705" w:type="dxa"/>
          </w:tcPr>
          <w:p w14:paraId="5C76D4E7"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lastRenderedPageBreak/>
              <w:t>2</w:t>
            </w:r>
          </w:p>
        </w:tc>
        <w:tc>
          <w:tcPr>
            <w:tcW w:w="2835" w:type="dxa"/>
          </w:tcPr>
          <w:p w14:paraId="55D281AD"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Інша інформація</w:t>
            </w:r>
          </w:p>
        </w:tc>
        <w:tc>
          <w:tcPr>
            <w:tcW w:w="6491" w:type="dxa"/>
            <w:vAlign w:val="center"/>
          </w:tcPr>
          <w:p w14:paraId="75638F95" w14:textId="77777777" w:rsidR="00002D7F" w:rsidRPr="00002D7F" w:rsidRDefault="00002D7F" w:rsidP="00290C6C">
            <w:pPr>
              <w:widowControl w:val="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color w:val="000000"/>
                <w:sz w:val="24"/>
                <w:szCs w:val="24"/>
                <w:lang w:val="uk-UA" w:eastAsia="uk-UA"/>
              </w:rPr>
              <w:t>Вартість тендерної пропозиції та всі інші ціни повинні бути чітко визначені.</w:t>
            </w:r>
          </w:p>
          <w:p w14:paraId="07883B7F" w14:textId="77777777" w:rsidR="00002D7F" w:rsidRPr="00002D7F" w:rsidRDefault="00002D7F" w:rsidP="00290C6C">
            <w:pPr>
              <w:widowControl w:val="0"/>
              <w:ind w:right="12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color w:val="000000"/>
                <w:sz w:val="24"/>
                <w:szCs w:val="24"/>
                <w:lang w:val="uk-UA" w:eastAsia="uk-UA"/>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5F2E10" w14:textId="77777777" w:rsidR="00002D7F" w:rsidRPr="00002D7F" w:rsidRDefault="00002D7F" w:rsidP="00290C6C">
            <w:pPr>
              <w:widowControl w:val="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color w:val="000000"/>
                <w:sz w:val="24"/>
                <w:szCs w:val="24"/>
                <w:lang w:val="uk-UA"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76D4C2" w14:textId="77777777" w:rsidR="00002D7F" w:rsidRPr="00002D7F" w:rsidRDefault="00002D7F" w:rsidP="00290C6C">
            <w:pPr>
              <w:widowControl w:val="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CCF21E" w14:textId="77777777" w:rsidR="00002D7F" w:rsidRPr="00002D7F" w:rsidRDefault="00002D7F" w:rsidP="00290C6C">
            <w:pPr>
              <w:widowControl w:val="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02D7F">
              <w:rPr>
                <w:rFonts w:ascii="Times New Roman" w:eastAsia="Times New Roman" w:hAnsi="Times New Roman" w:cs="Times New Roman"/>
                <w:sz w:val="24"/>
                <w:szCs w:val="24"/>
                <w:lang w:val="uk-UA" w:eastAsia="uk-UA"/>
              </w:rPr>
              <w:t>ею</w:t>
            </w:r>
            <w:r w:rsidRPr="00002D7F">
              <w:rPr>
                <w:rFonts w:ascii="Times New Roman" w:eastAsia="Times New Roman" w:hAnsi="Times New Roman" w:cs="Times New Roman"/>
                <w:color w:val="000000"/>
                <w:sz w:val="24"/>
                <w:szCs w:val="24"/>
                <w:lang w:val="uk-UA" w:eastAsia="uk-UA"/>
              </w:rPr>
              <w:t xml:space="preserve"> 358 Кримінального </w:t>
            </w:r>
            <w:r w:rsidRPr="00002D7F">
              <w:rPr>
                <w:rFonts w:ascii="Times New Roman" w:eastAsia="Times New Roman" w:hAnsi="Times New Roman" w:cs="Times New Roman"/>
                <w:sz w:val="24"/>
                <w:szCs w:val="24"/>
                <w:lang w:val="uk-UA" w:eastAsia="uk-UA"/>
              </w:rPr>
              <w:t>к</w:t>
            </w:r>
            <w:r w:rsidRPr="00002D7F">
              <w:rPr>
                <w:rFonts w:ascii="Times New Roman" w:eastAsia="Times New Roman" w:hAnsi="Times New Roman" w:cs="Times New Roman"/>
                <w:color w:val="000000"/>
                <w:sz w:val="24"/>
                <w:szCs w:val="24"/>
                <w:lang w:val="uk-UA" w:eastAsia="uk-UA"/>
              </w:rPr>
              <w:t>одексу України.</w:t>
            </w:r>
          </w:p>
          <w:p w14:paraId="147121FF" w14:textId="77777777" w:rsidR="00002D7F" w:rsidRPr="00002D7F" w:rsidRDefault="00002D7F" w:rsidP="00002D7F">
            <w:pPr>
              <w:widowControl w:val="0"/>
              <w:spacing w:after="16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b/>
                <w:i/>
                <w:color w:val="000000"/>
                <w:sz w:val="24"/>
                <w:szCs w:val="24"/>
                <w:u w:val="single"/>
                <w:lang w:val="uk-UA" w:eastAsia="uk-UA"/>
              </w:rPr>
              <w:t>Інші умови тендерної документації:</w:t>
            </w:r>
          </w:p>
          <w:p w14:paraId="5331F6D9" w14:textId="77777777" w:rsidR="00002D7F" w:rsidRPr="00002D7F" w:rsidRDefault="00002D7F" w:rsidP="00002D7F">
            <w:pPr>
              <w:widowControl w:val="0"/>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3ED7BA0D" w14:textId="77777777" w:rsidR="00002D7F" w:rsidRPr="00002D7F" w:rsidRDefault="00002D7F" w:rsidP="00002D7F">
            <w:pPr>
              <w:widowControl w:val="0"/>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02D7F">
              <w:rPr>
                <w:rFonts w:ascii="Times New Roman" w:eastAsia="Times New Roman" w:hAnsi="Times New Roman" w:cs="Times New Roman"/>
                <w:sz w:val="24"/>
                <w:szCs w:val="24"/>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02D7F">
              <w:rPr>
                <w:rFonts w:ascii="Times New Roman" w:eastAsia="Times New Roman" w:hAnsi="Times New Roman" w:cs="Times New Roman"/>
                <w:sz w:val="24"/>
                <w:szCs w:val="24"/>
                <w:lang w:val="uk-UA" w:eastAsia="uk-UA"/>
              </w:rPr>
              <w:t>ненакладення</w:t>
            </w:r>
            <w:proofErr w:type="spellEnd"/>
            <w:r w:rsidRPr="00002D7F">
              <w:rPr>
                <w:rFonts w:ascii="Times New Roman" w:eastAsia="Times New Roman" w:hAnsi="Times New Roman" w:cs="Times New Roman"/>
                <w:sz w:val="24"/>
                <w:szCs w:val="24"/>
                <w:lang w:val="uk-UA" w:eastAsia="uk-UA"/>
              </w:rPr>
              <w:t xml:space="preserve"> електронного підпису; або надає копію/ї роз'яснення/</w:t>
            </w:r>
            <w:proofErr w:type="spellStart"/>
            <w:r w:rsidRPr="00002D7F">
              <w:rPr>
                <w:rFonts w:ascii="Times New Roman" w:eastAsia="Times New Roman" w:hAnsi="Times New Roman" w:cs="Times New Roman"/>
                <w:sz w:val="24"/>
                <w:szCs w:val="24"/>
                <w:lang w:val="uk-UA" w:eastAsia="uk-UA"/>
              </w:rPr>
              <w:t>нь</w:t>
            </w:r>
            <w:proofErr w:type="spellEnd"/>
            <w:r w:rsidRPr="00002D7F">
              <w:rPr>
                <w:rFonts w:ascii="Times New Roman" w:eastAsia="Times New Roman" w:hAnsi="Times New Roman" w:cs="Times New Roman"/>
                <w:sz w:val="24"/>
                <w:szCs w:val="24"/>
                <w:lang w:val="uk-UA" w:eastAsia="uk-UA"/>
              </w:rPr>
              <w:t xml:space="preserve"> державних органів щодо цього.</w:t>
            </w:r>
          </w:p>
          <w:p w14:paraId="750948AE" w14:textId="77777777" w:rsidR="00002D7F" w:rsidRPr="00002D7F" w:rsidRDefault="00002D7F" w:rsidP="00002D7F">
            <w:pPr>
              <w:widowControl w:val="0"/>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 xml:space="preserve">3.    Документи, що не передбачені законодавством для учасників </w:t>
            </w:r>
            <w:r w:rsidRPr="00002D7F">
              <w:rPr>
                <w:rFonts w:ascii="Times New Roman" w:eastAsia="Times New Roman" w:hAnsi="Times New Roman" w:cs="Times New Roman"/>
                <w:sz w:val="24"/>
                <w:szCs w:val="24"/>
                <w:lang w:val="uk-UA" w:eastAsia="uk-UA"/>
              </w:rPr>
              <w:t>—</w:t>
            </w:r>
            <w:r w:rsidRPr="00002D7F">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002D7F">
              <w:rPr>
                <w:rFonts w:ascii="Times New Roman" w:eastAsia="Times New Roman" w:hAnsi="Times New Roman" w:cs="Times New Roman"/>
                <w:sz w:val="24"/>
                <w:szCs w:val="24"/>
                <w:lang w:val="uk-UA" w:eastAsia="uk-UA"/>
              </w:rPr>
              <w:t>—</w:t>
            </w:r>
            <w:r w:rsidRPr="00002D7F">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w:t>
            </w:r>
          </w:p>
          <w:p w14:paraId="003631C0" w14:textId="77777777" w:rsidR="00002D7F" w:rsidRPr="00002D7F" w:rsidRDefault="00002D7F" w:rsidP="00002D7F">
            <w:pPr>
              <w:widowControl w:val="0"/>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 xml:space="preserve">4.  Відсутність документів, що не передбачені законодавством для учасників </w:t>
            </w:r>
            <w:r w:rsidRPr="00002D7F">
              <w:rPr>
                <w:rFonts w:ascii="Times New Roman" w:eastAsia="Times New Roman" w:hAnsi="Times New Roman" w:cs="Times New Roman"/>
                <w:sz w:val="24"/>
                <w:szCs w:val="24"/>
                <w:lang w:val="uk-UA" w:eastAsia="uk-UA"/>
              </w:rPr>
              <w:t>—</w:t>
            </w:r>
            <w:r w:rsidRPr="00002D7F">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002D7F">
              <w:rPr>
                <w:rFonts w:ascii="Times New Roman" w:eastAsia="Times New Roman" w:hAnsi="Times New Roman" w:cs="Times New Roman"/>
                <w:sz w:val="24"/>
                <w:szCs w:val="24"/>
                <w:lang w:val="uk-UA" w:eastAsia="uk-UA"/>
              </w:rPr>
              <w:t>—</w:t>
            </w:r>
            <w:r w:rsidRPr="00002D7F">
              <w:rPr>
                <w:rFonts w:ascii="Times New Roman" w:eastAsia="Times New Roman" w:hAnsi="Times New Roman" w:cs="Times New Roman"/>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14:paraId="3A1F5403" w14:textId="77777777" w:rsidR="00002D7F" w:rsidRPr="00002D7F" w:rsidRDefault="00002D7F" w:rsidP="00002D7F">
            <w:pPr>
              <w:widowControl w:val="0"/>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002D7F">
              <w:rPr>
                <w:rFonts w:ascii="Times New Roman" w:eastAsia="Times New Roman" w:hAnsi="Times New Roman" w:cs="Times New Roman"/>
                <w:b/>
                <w:i/>
                <w:color w:val="000000"/>
                <w:sz w:val="24"/>
                <w:szCs w:val="24"/>
                <w:lang w:val="uk-UA" w:eastAsia="uk-UA"/>
              </w:rPr>
              <w:t>Додатком  1</w:t>
            </w:r>
            <w:r w:rsidRPr="00002D7F">
              <w:rPr>
                <w:rFonts w:ascii="Times New Roman" w:eastAsia="Times New Roman" w:hAnsi="Times New Roman" w:cs="Times New Roman"/>
                <w:color w:val="000000"/>
                <w:sz w:val="24"/>
                <w:szCs w:val="24"/>
                <w:lang w:val="uk-UA" w:eastAsia="uk-UA"/>
              </w:rPr>
              <w:t xml:space="preserve"> до тендерної документації, подають  у складі своєї пропозиції, </w:t>
            </w:r>
            <w:r w:rsidRPr="00002D7F">
              <w:rPr>
                <w:rFonts w:ascii="Times New Roman" w:eastAsia="Times New Roman" w:hAnsi="Times New Roman" w:cs="Times New Roman"/>
                <w:color w:val="000000"/>
                <w:sz w:val="24"/>
                <w:szCs w:val="24"/>
                <w:lang w:val="uk-UA" w:eastAsia="uk-UA"/>
              </w:rPr>
              <w:lastRenderedPageBreak/>
              <w:t>документи, передбачені законодавством країн, де вони зареєстровані.</w:t>
            </w:r>
          </w:p>
          <w:p w14:paraId="5EE6D8F2" w14:textId="77777777" w:rsidR="00002D7F" w:rsidRPr="00002D7F" w:rsidRDefault="00002D7F" w:rsidP="00002D7F">
            <w:pPr>
              <w:widowControl w:val="0"/>
              <w:spacing w:after="16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color w:val="000000"/>
                <w:sz w:val="24"/>
                <w:szCs w:val="24"/>
                <w:lang w:val="uk-UA" w:eastAsia="uk-UA"/>
              </w:rPr>
              <w:t xml:space="preserve">6.  Факт подання тендерної пропозиції учасником </w:t>
            </w:r>
            <w:r w:rsidRPr="00002D7F">
              <w:rPr>
                <w:rFonts w:ascii="Times New Roman" w:eastAsia="Times New Roman" w:hAnsi="Times New Roman" w:cs="Times New Roman"/>
                <w:sz w:val="24"/>
                <w:szCs w:val="24"/>
                <w:lang w:val="uk-UA" w:eastAsia="uk-UA"/>
              </w:rPr>
              <w:t>—</w:t>
            </w:r>
            <w:r w:rsidRPr="00002D7F">
              <w:rPr>
                <w:rFonts w:ascii="Times New Roman" w:eastAsia="Times New Roman" w:hAnsi="Times New Roman" w:cs="Times New Roman"/>
                <w:color w:val="000000"/>
                <w:sz w:val="24"/>
                <w:szCs w:val="24"/>
                <w:lang w:val="uk-UA" w:eastAsia="uk-UA"/>
              </w:rPr>
              <w:t xml:space="preserve"> фізичною особою чи фізичною особою</w:t>
            </w:r>
            <w:r w:rsidRPr="00002D7F">
              <w:rPr>
                <w:rFonts w:ascii="Times New Roman" w:eastAsia="Times New Roman" w:hAnsi="Times New Roman" w:cs="Times New Roman"/>
                <w:sz w:val="24"/>
                <w:szCs w:val="24"/>
                <w:lang w:val="uk-UA" w:eastAsia="uk-UA"/>
              </w:rPr>
              <w:t xml:space="preserve"> — </w:t>
            </w:r>
            <w:r w:rsidRPr="00002D7F">
              <w:rPr>
                <w:rFonts w:ascii="Times New Roman" w:eastAsia="Times New Roman" w:hAnsi="Times New Roman" w:cs="Times New Roman"/>
                <w:color w:val="000000"/>
                <w:sz w:val="24"/>
                <w:szCs w:val="24"/>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02D7F">
              <w:rPr>
                <w:rFonts w:ascii="Times New Roman" w:eastAsia="Times New Roman" w:hAnsi="Times New Roman" w:cs="Times New Roman"/>
                <w:sz w:val="24"/>
                <w:szCs w:val="24"/>
                <w:lang w:val="uk-UA" w:eastAsia="uk-UA"/>
              </w:rPr>
              <w:t>, жодних окремих підтверджень не потрібно подавати в складі тендерної пропозиції.</w:t>
            </w:r>
          </w:p>
          <w:p w14:paraId="591DACAE" w14:textId="77777777" w:rsidR="00002D7F" w:rsidRPr="00002D7F" w:rsidRDefault="00002D7F" w:rsidP="00002D7F">
            <w:pPr>
              <w:widowControl w:val="0"/>
              <w:spacing w:after="16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w:t>
            </w:r>
            <w:r w:rsidRPr="00002D7F">
              <w:rPr>
                <w:rFonts w:ascii="Times New Roman" w:eastAsia="Times New Roman" w:hAnsi="Times New Roman" w:cs="Times New Roman"/>
                <w:sz w:val="24"/>
                <w:szCs w:val="24"/>
                <w:lang w:val="uk-UA" w:eastAsia="uk-UA"/>
              </w:rPr>
              <w:t>ію, жодних окремих підтверджень не потрібно подавати в складі тендерної пропозиції.</w:t>
            </w:r>
          </w:p>
          <w:p w14:paraId="62767736" w14:textId="77777777" w:rsidR="00002D7F" w:rsidRPr="00002D7F" w:rsidRDefault="00002D7F" w:rsidP="00002D7F">
            <w:pPr>
              <w:widowControl w:val="0"/>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75C830F3" w14:textId="77777777" w:rsidR="00002D7F" w:rsidRPr="00002D7F" w:rsidRDefault="00002D7F" w:rsidP="00002D7F">
            <w:pPr>
              <w:widowControl w:val="0"/>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 xml:space="preserve">8. Учасник, який подав тендерну пропозицію, вважається таким, що згодний з </w:t>
            </w:r>
            <w:proofErr w:type="spellStart"/>
            <w:r w:rsidRPr="00002D7F">
              <w:rPr>
                <w:rFonts w:ascii="Times New Roman" w:eastAsia="Times New Roman" w:hAnsi="Times New Roman" w:cs="Times New Roman"/>
                <w:color w:val="000000"/>
                <w:sz w:val="24"/>
                <w:szCs w:val="24"/>
                <w:lang w:val="uk-UA" w:eastAsia="uk-UA"/>
              </w:rPr>
              <w:t>про</w:t>
            </w:r>
            <w:r w:rsidRPr="00002D7F">
              <w:rPr>
                <w:rFonts w:ascii="Times New Roman" w:eastAsia="Times New Roman" w:hAnsi="Times New Roman" w:cs="Times New Roman"/>
                <w:sz w:val="24"/>
                <w:szCs w:val="24"/>
                <w:lang w:val="uk-UA" w:eastAsia="uk-UA"/>
              </w:rPr>
              <w:t>є</w:t>
            </w:r>
            <w:r w:rsidRPr="00002D7F">
              <w:rPr>
                <w:rFonts w:ascii="Times New Roman" w:eastAsia="Times New Roman" w:hAnsi="Times New Roman" w:cs="Times New Roman"/>
                <w:color w:val="000000"/>
                <w:sz w:val="24"/>
                <w:szCs w:val="24"/>
                <w:lang w:val="uk-UA" w:eastAsia="uk-UA"/>
              </w:rPr>
              <w:t>ктом</w:t>
            </w:r>
            <w:proofErr w:type="spellEnd"/>
            <w:r w:rsidRPr="00002D7F">
              <w:rPr>
                <w:rFonts w:ascii="Times New Roman" w:eastAsia="Times New Roman" w:hAnsi="Times New Roman" w:cs="Times New Roman"/>
                <w:color w:val="000000"/>
                <w:sz w:val="24"/>
                <w:szCs w:val="24"/>
                <w:lang w:val="uk-UA" w:eastAsia="uk-UA"/>
              </w:rPr>
              <w:t xml:space="preserve"> договору про закупівлю, викладеним </w:t>
            </w:r>
            <w:r w:rsidRPr="00002D7F">
              <w:rPr>
                <w:rFonts w:ascii="Times New Roman" w:eastAsia="Times New Roman" w:hAnsi="Times New Roman" w:cs="Times New Roman"/>
                <w:sz w:val="24"/>
                <w:szCs w:val="24"/>
                <w:lang w:val="uk-UA" w:eastAsia="uk-UA"/>
              </w:rPr>
              <w:t>у</w:t>
            </w:r>
            <w:r w:rsidRPr="00002D7F">
              <w:rPr>
                <w:rFonts w:ascii="Times New Roman" w:eastAsia="Times New Roman" w:hAnsi="Times New Roman" w:cs="Times New Roman"/>
                <w:color w:val="000000"/>
                <w:sz w:val="24"/>
                <w:szCs w:val="24"/>
                <w:lang w:val="uk-UA" w:eastAsia="uk-UA"/>
              </w:rPr>
              <w:t xml:space="preserve"> </w:t>
            </w:r>
            <w:r w:rsidRPr="00002D7F">
              <w:rPr>
                <w:rFonts w:ascii="Times New Roman" w:eastAsia="Times New Roman" w:hAnsi="Times New Roman" w:cs="Times New Roman"/>
                <w:b/>
                <w:i/>
                <w:color w:val="000000"/>
                <w:sz w:val="24"/>
                <w:szCs w:val="24"/>
                <w:lang w:val="uk-UA" w:eastAsia="uk-UA"/>
              </w:rPr>
              <w:t>Додатку 3</w:t>
            </w:r>
            <w:r w:rsidRPr="00002D7F">
              <w:rPr>
                <w:rFonts w:ascii="Times New Roman" w:eastAsia="Times New Roman" w:hAnsi="Times New Roman" w:cs="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002D7F">
              <w:rPr>
                <w:rFonts w:ascii="Times New Roman" w:eastAsia="Times New Roman" w:hAnsi="Times New Roman" w:cs="Times New Roman"/>
                <w:b/>
                <w:i/>
                <w:color w:val="000000"/>
                <w:sz w:val="24"/>
                <w:szCs w:val="24"/>
                <w:lang w:val="uk-UA" w:eastAsia="uk-UA"/>
              </w:rPr>
              <w:t>в п. 4 Розділу 3</w:t>
            </w:r>
            <w:r w:rsidRPr="00002D7F">
              <w:rPr>
                <w:rFonts w:ascii="Times New Roman" w:eastAsia="Times New Roman" w:hAnsi="Times New Roman" w:cs="Times New Roman"/>
                <w:color w:val="000000"/>
                <w:sz w:val="24"/>
                <w:szCs w:val="24"/>
                <w:lang w:val="uk-UA" w:eastAsia="uk-UA"/>
              </w:rPr>
              <w:t xml:space="preserve"> до цієї тендерної документації.</w:t>
            </w:r>
          </w:p>
          <w:p w14:paraId="1C0ACE6B" w14:textId="77777777" w:rsidR="00002D7F" w:rsidRPr="00002D7F" w:rsidRDefault="00002D7F" w:rsidP="00002D7F">
            <w:pPr>
              <w:widowControl w:val="0"/>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59DA753" w14:textId="77777777" w:rsidR="00002D7F" w:rsidRPr="00002D7F" w:rsidRDefault="00002D7F" w:rsidP="00002D7F">
            <w:pPr>
              <w:widowControl w:val="0"/>
              <w:pBdr>
                <w:top w:val="nil"/>
                <w:left w:val="nil"/>
                <w:bottom w:val="nil"/>
                <w:right w:val="nil"/>
                <w:between w:val="nil"/>
              </w:pBdr>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 xml:space="preserve">10. Фактом подання тендерної пропозиції учасник підтверджує </w:t>
            </w:r>
            <w:r w:rsidRPr="00002D7F">
              <w:rPr>
                <w:rFonts w:ascii="Times New Roman" w:eastAsia="Times New Roman" w:hAnsi="Times New Roman" w:cs="Times New Roman"/>
                <w:sz w:val="24"/>
                <w:szCs w:val="24"/>
                <w:lang w:val="uk-UA" w:eastAsia="uk-UA"/>
              </w:rPr>
              <w:t xml:space="preserve">(жодних окремих підтверджень не потрібно подавати в складі тендерної пропозиції), </w:t>
            </w:r>
            <w:r w:rsidRPr="00002D7F">
              <w:rPr>
                <w:rFonts w:ascii="Times New Roman" w:eastAsia="Times New Roman" w:hAnsi="Times New Roman" w:cs="Times New Roman"/>
                <w:color w:val="000000"/>
                <w:sz w:val="24"/>
                <w:szCs w:val="24"/>
                <w:lang w:val="uk-UA" w:eastAsia="uk-UA"/>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C290DCA" w14:textId="77777777" w:rsidR="00002D7F" w:rsidRPr="00002D7F" w:rsidRDefault="00002D7F" w:rsidP="00002D7F">
            <w:pPr>
              <w:widowControl w:val="0"/>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 xml:space="preserve">11. </w:t>
            </w:r>
            <w:r w:rsidRPr="00002D7F">
              <w:rPr>
                <w:rFonts w:ascii="Times New Roman" w:eastAsia="Times New Roman" w:hAnsi="Times New Roman" w:cs="Times New Roman"/>
                <w:sz w:val="24"/>
                <w:szCs w:val="24"/>
                <w:lang w:val="uk-UA" w:eastAsia="uk-UA"/>
              </w:rPr>
              <w:t>Тендерна п</w:t>
            </w:r>
            <w:r w:rsidRPr="00002D7F">
              <w:rPr>
                <w:rFonts w:ascii="Times New Roman" w:eastAsia="Times New Roman" w:hAnsi="Times New Roman" w:cs="Times New Roman"/>
                <w:color w:val="000000"/>
                <w:sz w:val="24"/>
                <w:szCs w:val="24"/>
                <w:lang w:val="uk-UA" w:eastAsia="uk-UA"/>
              </w:rPr>
              <w:t>ропозиція учасника може містити документи з водяними знаками.</w:t>
            </w:r>
          </w:p>
          <w:p w14:paraId="7E02FB23" w14:textId="77777777" w:rsidR="00002D7F" w:rsidRPr="00002D7F" w:rsidRDefault="00002D7F" w:rsidP="00002D7F">
            <w:pPr>
              <w:widowControl w:val="0"/>
              <w:pBdr>
                <w:top w:val="nil"/>
                <w:left w:val="nil"/>
                <w:bottom w:val="nil"/>
                <w:right w:val="nil"/>
                <w:between w:val="nil"/>
              </w:pBdr>
              <w:spacing w:after="16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695830" w14:textId="77777777" w:rsidR="00002D7F" w:rsidRPr="00002D7F" w:rsidRDefault="00002D7F" w:rsidP="00002D7F">
            <w:pPr>
              <w:widowControl w:val="0"/>
              <w:pBdr>
                <w:top w:val="nil"/>
                <w:left w:val="nil"/>
                <w:bottom w:val="nil"/>
                <w:right w:val="nil"/>
                <w:between w:val="nil"/>
              </w:pBdr>
              <w:spacing w:after="16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sz w:val="24"/>
                <w:szCs w:val="24"/>
                <w:lang w:val="uk-UA" w:eastAsia="uk-UA"/>
              </w:rPr>
              <w:t xml:space="preserve">—   </w:t>
            </w:r>
            <w:r w:rsidRPr="00002D7F">
              <w:rPr>
                <w:rFonts w:ascii="Times New Roman" w:eastAsia="Times New Roman" w:hAnsi="Times New Roman" w:cs="Times New Roman"/>
                <w:sz w:val="24"/>
                <w:szCs w:val="24"/>
                <w:lang w:val="uk-UA" w:eastAsia="uk-UA"/>
              </w:rPr>
              <w:tab/>
              <w:t xml:space="preserve">постанови Кабінету Міністрів України «Про </w:t>
            </w:r>
            <w:r w:rsidRPr="00002D7F">
              <w:rPr>
                <w:rFonts w:ascii="Times New Roman" w:eastAsia="Times New Roman" w:hAnsi="Times New Roman" w:cs="Times New Roman"/>
                <w:sz w:val="24"/>
                <w:szCs w:val="24"/>
                <w:lang w:val="uk-UA" w:eastAsia="uk-UA"/>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6907A0" w14:textId="77777777" w:rsidR="00002D7F" w:rsidRPr="00002D7F" w:rsidRDefault="00002D7F" w:rsidP="00002D7F">
            <w:pPr>
              <w:widowControl w:val="0"/>
              <w:pBdr>
                <w:top w:val="nil"/>
                <w:left w:val="nil"/>
                <w:bottom w:val="nil"/>
                <w:right w:val="nil"/>
                <w:between w:val="nil"/>
              </w:pBdr>
              <w:spacing w:after="16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sz w:val="24"/>
                <w:szCs w:val="24"/>
                <w:lang w:val="uk-UA" w:eastAsia="uk-UA"/>
              </w:rPr>
              <w:t xml:space="preserve">—   </w:t>
            </w:r>
            <w:r w:rsidRPr="00002D7F">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75644F6" w14:textId="77777777" w:rsidR="00002D7F" w:rsidRPr="00002D7F" w:rsidRDefault="00002D7F" w:rsidP="00002D7F">
            <w:pPr>
              <w:widowControl w:val="0"/>
              <w:pBdr>
                <w:top w:val="nil"/>
                <w:left w:val="nil"/>
                <w:bottom w:val="nil"/>
                <w:right w:val="nil"/>
                <w:between w:val="nil"/>
              </w:pBdr>
              <w:spacing w:after="160"/>
              <w:jc w:val="both"/>
              <w:rPr>
                <w:rFonts w:ascii="Times New Roman" w:eastAsia="Times New Roman" w:hAnsi="Times New Roman" w:cs="Times New Roman"/>
                <w:i/>
                <w:sz w:val="24"/>
                <w:szCs w:val="24"/>
                <w:lang w:val="uk-UA" w:eastAsia="uk-UA"/>
              </w:rPr>
            </w:pPr>
            <w:r w:rsidRPr="00002D7F">
              <w:rPr>
                <w:rFonts w:ascii="Times New Roman" w:eastAsia="Times New Roman" w:hAnsi="Times New Roman" w:cs="Times New Roman"/>
                <w:sz w:val="24"/>
                <w:szCs w:val="24"/>
                <w:lang w:val="uk-UA" w:eastAsia="uk-UA"/>
              </w:rPr>
              <w:t xml:space="preserve">—   </w:t>
            </w:r>
            <w:r w:rsidRPr="00002D7F">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75D8DC3A" w14:textId="23A08848" w:rsidR="006D6680" w:rsidRPr="004D7AAF" w:rsidRDefault="00002D7F" w:rsidP="00002D7F">
            <w:pPr>
              <w:jc w:val="both"/>
              <w:rPr>
                <w:rFonts w:ascii="Times New Roman" w:eastAsia="Times New Roman" w:hAnsi="Times New Roman" w:cs="Times New Roman"/>
                <w:color w:val="000000" w:themeColor="text1"/>
                <w:sz w:val="24"/>
                <w:szCs w:val="24"/>
                <w:highlight w:val="yellow"/>
                <w:lang w:val="uk-UA" w:eastAsia="ru-RU"/>
              </w:rPr>
            </w:pPr>
            <w:r w:rsidRPr="00002D7F">
              <w:rPr>
                <w:rFonts w:ascii="Times New Roman" w:eastAsia="Times New Roman" w:hAnsi="Times New Roman" w:cs="Times New Roman"/>
                <w:sz w:val="24"/>
                <w:szCs w:val="24"/>
                <w:lang w:val="uk-UA" w:eastAsia="uk-UA"/>
              </w:rPr>
              <w:t xml:space="preserve">А також враховувати, що в Україні </w:t>
            </w:r>
            <w:r w:rsidRPr="00002D7F">
              <w:rPr>
                <w:rFonts w:ascii="Times New Roman" w:eastAsia="Times New Roman" w:hAnsi="Times New Roman" w:cs="Times New Roman"/>
                <w:sz w:val="24"/>
                <w:szCs w:val="24"/>
                <w:highlight w:val="white"/>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02D7F">
              <w:rPr>
                <w:rFonts w:ascii="Times New Roman" w:eastAsia="Times New Roman" w:hAnsi="Times New Roman" w:cs="Times New Roman"/>
                <w:sz w:val="24"/>
                <w:szCs w:val="24"/>
                <w:highlight w:val="white"/>
                <w:lang w:val="uk-UA" w:eastAsia="uk-UA"/>
              </w:rPr>
              <w:t>бенефіціарним</w:t>
            </w:r>
            <w:proofErr w:type="spellEnd"/>
            <w:r w:rsidRPr="00002D7F">
              <w:rPr>
                <w:rFonts w:ascii="Times New Roman" w:eastAsia="Times New Roman" w:hAnsi="Times New Roman" w:cs="Times New Roman"/>
                <w:sz w:val="24"/>
                <w:szCs w:val="24"/>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84C01B" w14:textId="3E1A2ABD" w:rsidR="006D6680" w:rsidRPr="00FC2917" w:rsidRDefault="006D6680" w:rsidP="0062603D">
            <w:pPr>
              <w:jc w:val="both"/>
              <w:rPr>
                <w:rFonts w:ascii="Times New Roman" w:eastAsia="Times New Roman" w:hAnsi="Times New Roman" w:cs="Times New Roman"/>
                <w:b/>
                <w:i/>
                <w:color w:val="000000" w:themeColor="text1"/>
                <w:lang w:val="uk-UA" w:eastAsia="ru-RU"/>
              </w:rPr>
            </w:pPr>
            <w:r w:rsidRPr="00002D7F">
              <w:rPr>
                <w:rFonts w:ascii="Times New Roman" w:eastAsia="Times New Roman" w:hAnsi="Times New Roman" w:cs="Times New Roman"/>
                <w:b/>
                <w:i/>
                <w:color w:val="000000" w:themeColor="text1"/>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002D7F">
              <w:rPr>
                <w:rFonts w:ascii="Times New Roman" w:eastAsia="Times New Roman" w:hAnsi="Times New Roman" w:cs="Times New Roman"/>
                <w:b/>
                <w:i/>
                <w:color w:val="000000" w:themeColor="text1"/>
                <w:lang w:val="uk-UA" w:eastAsia="ru-RU"/>
              </w:rPr>
              <w:t xml:space="preserve"> України.</w:t>
            </w:r>
          </w:p>
        </w:tc>
      </w:tr>
      <w:tr w:rsidR="008460EB" w:rsidRPr="008460EB" w14:paraId="4CF40382" w14:textId="77777777" w:rsidTr="00287247">
        <w:trPr>
          <w:trHeight w:val="1119"/>
        </w:trPr>
        <w:tc>
          <w:tcPr>
            <w:tcW w:w="705" w:type="dxa"/>
          </w:tcPr>
          <w:p w14:paraId="60C65F8E"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lastRenderedPageBreak/>
              <w:t>3</w:t>
            </w:r>
          </w:p>
        </w:tc>
        <w:tc>
          <w:tcPr>
            <w:tcW w:w="2835" w:type="dxa"/>
          </w:tcPr>
          <w:p w14:paraId="354CC073"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491" w:type="dxa"/>
            <w:vAlign w:val="center"/>
          </w:tcPr>
          <w:p w14:paraId="3DA388B4"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bookmarkStart w:id="1" w:name="n135"/>
            <w:bookmarkEnd w:id="1"/>
            <w:r w:rsidRPr="00FC2917">
              <w:rPr>
                <w:rFonts w:ascii="Times New Roman" w:eastAsia="Times New Roman" w:hAnsi="Times New Roman" w:cs="Times New Roman"/>
                <w:color w:val="000000" w:themeColor="text1"/>
                <w:sz w:val="24"/>
                <w:szCs w:val="24"/>
                <w:lang w:val="uk-UA" w:eastAsia="ru-RU"/>
              </w:rPr>
              <w:t>1) учасник процедури закупівлі:</w:t>
            </w:r>
          </w:p>
          <w:p w14:paraId="4F3A8DAF"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bookmarkStart w:id="2" w:name="n136"/>
            <w:bookmarkEnd w:id="2"/>
            <w:proofErr w:type="spellStart"/>
            <w:r w:rsidRPr="00FC2917">
              <w:rPr>
                <w:rFonts w:ascii="Times New Roman" w:eastAsia="Times New Roman" w:hAnsi="Times New Roman" w:cs="Times New Roman"/>
                <w:color w:val="000000" w:themeColor="text1"/>
                <w:sz w:val="24"/>
                <w:szCs w:val="24"/>
                <w:highlight w:val="white"/>
              </w:rPr>
              <w:t>підпадає</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під</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підстави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встановлені</w:t>
            </w:r>
            <w:proofErr w:type="spellEnd"/>
            <w:r w:rsidRPr="00FC2917">
              <w:rPr>
                <w:rFonts w:ascii="Times New Roman" w:eastAsia="Times New Roman" w:hAnsi="Times New Roman" w:cs="Times New Roman"/>
                <w:color w:val="000000" w:themeColor="text1"/>
                <w:sz w:val="24"/>
                <w:szCs w:val="24"/>
                <w:highlight w:val="white"/>
              </w:rPr>
              <w:t xml:space="preserve"> пунктом 47 </w:t>
            </w:r>
            <w:proofErr w:type="spellStart"/>
            <w:r w:rsidRPr="00FC2917">
              <w:rPr>
                <w:rFonts w:ascii="Times New Roman" w:eastAsia="Times New Roman" w:hAnsi="Times New Roman" w:cs="Times New Roman"/>
                <w:color w:val="000000" w:themeColor="text1"/>
                <w:sz w:val="24"/>
                <w:szCs w:val="24"/>
                <w:highlight w:val="white"/>
              </w:rPr>
              <w:t>цих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особливостей</w:t>
            </w:r>
            <w:proofErr w:type="spellEnd"/>
            <w:r w:rsidRPr="00FC2917">
              <w:rPr>
                <w:rFonts w:ascii="Times New Roman" w:eastAsia="Times New Roman" w:hAnsi="Times New Roman" w:cs="Times New Roman"/>
                <w:color w:val="000000" w:themeColor="text1"/>
                <w:sz w:val="24"/>
                <w:szCs w:val="24"/>
                <w:highlight w:val="white"/>
              </w:rPr>
              <w:t>;</w:t>
            </w:r>
          </w:p>
          <w:p w14:paraId="145A3F8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proofErr w:type="spellStart"/>
            <w:r w:rsidRPr="00FC2917">
              <w:rPr>
                <w:rFonts w:ascii="Times New Roman" w:eastAsia="Times New Roman" w:hAnsi="Times New Roman" w:cs="Times New Roman"/>
                <w:color w:val="000000" w:themeColor="text1"/>
                <w:sz w:val="24"/>
                <w:szCs w:val="24"/>
                <w:highlight w:val="white"/>
              </w:rPr>
              <w:t>зазначив</w:t>
            </w:r>
            <w:proofErr w:type="spellEnd"/>
            <w:r w:rsidRPr="00FC2917">
              <w:rPr>
                <w:rFonts w:ascii="Times New Roman" w:eastAsia="Times New Roman" w:hAnsi="Times New Roman" w:cs="Times New Roman"/>
                <w:color w:val="000000" w:themeColor="text1"/>
                <w:sz w:val="24"/>
                <w:szCs w:val="24"/>
                <w:highlight w:val="white"/>
              </w:rPr>
              <w:t xml:space="preserve"> у </w:t>
            </w:r>
            <w:proofErr w:type="spellStart"/>
            <w:r w:rsidRPr="00FC2917">
              <w:rPr>
                <w:rFonts w:ascii="Times New Roman" w:eastAsia="Times New Roman" w:hAnsi="Times New Roman" w:cs="Times New Roman"/>
                <w:color w:val="000000" w:themeColor="text1"/>
                <w:sz w:val="24"/>
                <w:szCs w:val="24"/>
                <w:highlight w:val="white"/>
              </w:rPr>
              <w:t>тендерній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недостовірну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інформацію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що</w:t>
            </w:r>
            <w:proofErr w:type="spellEnd"/>
            <w:r w:rsidRPr="00FC2917">
              <w:rPr>
                <w:rFonts w:ascii="Times New Roman" w:eastAsia="Times New Roman" w:hAnsi="Times New Roman" w:cs="Times New Roman"/>
                <w:color w:val="000000" w:themeColor="text1"/>
                <w:sz w:val="24"/>
                <w:szCs w:val="24"/>
                <w:highlight w:val="white"/>
              </w:rPr>
              <w:t xml:space="preserve"> є </w:t>
            </w:r>
            <w:proofErr w:type="spellStart"/>
            <w:r w:rsidRPr="00FC2917">
              <w:rPr>
                <w:rFonts w:ascii="Times New Roman" w:eastAsia="Times New Roman" w:hAnsi="Times New Roman" w:cs="Times New Roman"/>
                <w:color w:val="000000" w:themeColor="text1"/>
                <w:sz w:val="24"/>
                <w:szCs w:val="24"/>
                <w:highlight w:val="white"/>
              </w:rPr>
              <w:t>суттєвою</w:t>
            </w:r>
            <w:proofErr w:type="spellEnd"/>
            <w:r w:rsidRPr="00FC2917">
              <w:rPr>
                <w:rFonts w:ascii="Times New Roman" w:eastAsia="Times New Roman" w:hAnsi="Times New Roman" w:cs="Times New Roman"/>
                <w:color w:val="000000" w:themeColor="text1"/>
                <w:sz w:val="24"/>
                <w:szCs w:val="24"/>
                <w:highlight w:val="white"/>
              </w:rPr>
              <w:t xml:space="preserve"> для </w:t>
            </w:r>
            <w:proofErr w:type="spellStart"/>
            <w:r w:rsidRPr="00FC2917">
              <w:rPr>
                <w:rFonts w:ascii="Times New Roman" w:eastAsia="Times New Roman" w:hAnsi="Times New Roman" w:cs="Times New Roman"/>
                <w:color w:val="000000" w:themeColor="text1"/>
                <w:sz w:val="24"/>
                <w:szCs w:val="24"/>
                <w:highlight w:val="white"/>
              </w:rPr>
              <w:t>визначення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результатів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відкритих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торгів</w:t>
            </w:r>
            <w:proofErr w:type="spellEnd"/>
            <w:r w:rsidRPr="00FC2917">
              <w:rPr>
                <w:rFonts w:ascii="Times New Roman" w:eastAsia="Times New Roman" w:hAnsi="Times New Roman" w:cs="Times New Roman"/>
                <w:color w:val="000000" w:themeColor="text1"/>
                <w:sz w:val="24"/>
                <w:szCs w:val="24"/>
                <w:highlight w:val="white"/>
              </w:rPr>
              <w:t xml:space="preserve">, яку </w:t>
            </w:r>
            <w:proofErr w:type="spellStart"/>
            <w:r w:rsidRPr="00FC2917">
              <w:rPr>
                <w:rFonts w:ascii="Times New Roman" w:eastAsia="Times New Roman" w:hAnsi="Times New Roman" w:cs="Times New Roman"/>
                <w:color w:val="000000" w:themeColor="text1"/>
                <w:sz w:val="24"/>
                <w:szCs w:val="24"/>
                <w:highlight w:val="white"/>
              </w:rPr>
              <w:t>замовником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виявлено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згідно</w:t>
            </w:r>
            <w:proofErr w:type="spellEnd"/>
            <w:r w:rsidRPr="00FC2917">
              <w:rPr>
                <w:rFonts w:ascii="Times New Roman" w:eastAsia="Times New Roman" w:hAnsi="Times New Roman" w:cs="Times New Roman"/>
                <w:color w:val="000000" w:themeColor="text1"/>
                <w:sz w:val="24"/>
                <w:szCs w:val="24"/>
                <w:highlight w:val="white"/>
              </w:rPr>
              <w:t xml:space="preserve"> з </w:t>
            </w:r>
            <w:proofErr w:type="spellStart"/>
            <w:r w:rsidRPr="00FC2917">
              <w:rPr>
                <w:rFonts w:ascii="Times New Roman" w:eastAsia="Times New Roman" w:hAnsi="Times New Roman" w:cs="Times New Roman"/>
                <w:color w:val="000000" w:themeColor="text1"/>
                <w:sz w:val="24"/>
                <w:szCs w:val="24"/>
                <w:highlight w:val="white"/>
              </w:rPr>
              <w:t>абзацом</w:t>
            </w:r>
            <w:proofErr w:type="spellEnd"/>
            <w:r w:rsidRPr="00FC2917">
              <w:rPr>
                <w:rFonts w:ascii="Times New Roman" w:eastAsia="Times New Roman" w:hAnsi="Times New Roman" w:cs="Times New Roman"/>
                <w:color w:val="000000" w:themeColor="text1"/>
                <w:sz w:val="24"/>
                <w:szCs w:val="24"/>
                <w:highlight w:val="white"/>
              </w:rPr>
              <w:t xml:space="preserve"> першим пункту 42 </w:t>
            </w:r>
            <w:proofErr w:type="spellStart"/>
            <w:r w:rsidRPr="00FC2917">
              <w:rPr>
                <w:rFonts w:ascii="Times New Roman" w:eastAsia="Times New Roman" w:hAnsi="Times New Roman" w:cs="Times New Roman"/>
                <w:color w:val="000000" w:themeColor="text1"/>
                <w:sz w:val="24"/>
                <w:szCs w:val="24"/>
                <w:highlight w:val="white"/>
              </w:rPr>
              <w:t>цих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особливостей</w:t>
            </w:r>
            <w:proofErr w:type="spellEnd"/>
            <w:r w:rsidRPr="00FC2917">
              <w:rPr>
                <w:rFonts w:ascii="Times New Roman" w:eastAsia="Times New Roman" w:hAnsi="Times New Roman" w:cs="Times New Roman"/>
                <w:color w:val="000000" w:themeColor="text1"/>
                <w:sz w:val="24"/>
                <w:szCs w:val="24"/>
                <w:highlight w:val="white"/>
              </w:rPr>
              <w:t>;</w:t>
            </w:r>
          </w:p>
          <w:p w14:paraId="6543E66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w:t>
            </w:r>
            <w:proofErr w:type="spellStart"/>
            <w:r w:rsidRPr="00FC2917">
              <w:rPr>
                <w:rFonts w:ascii="Times New Roman" w:eastAsia="Times New Roman" w:hAnsi="Times New Roman" w:cs="Times New Roman"/>
                <w:color w:val="000000" w:themeColor="text1"/>
                <w:sz w:val="24"/>
                <w:szCs w:val="24"/>
                <w:highlight w:val="white"/>
              </w:rPr>
              <w:t>надав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забезпечення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якщо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таке</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забезпечення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вимагалося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замовником</w:t>
            </w:r>
            <w:proofErr w:type="spellEnd"/>
            <w:r w:rsidRPr="00FC2917">
              <w:rPr>
                <w:rFonts w:ascii="Times New Roman" w:eastAsia="Times New Roman" w:hAnsi="Times New Roman" w:cs="Times New Roman"/>
                <w:color w:val="000000" w:themeColor="text1"/>
                <w:sz w:val="24"/>
                <w:szCs w:val="24"/>
                <w:highlight w:val="white"/>
              </w:rPr>
              <w:t>;</w:t>
            </w:r>
          </w:p>
          <w:p w14:paraId="78EBA8E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w:t>
            </w:r>
            <w:proofErr w:type="spellStart"/>
            <w:r w:rsidRPr="00FC2917">
              <w:rPr>
                <w:rFonts w:ascii="Times New Roman" w:eastAsia="Times New Roman" w:hAnsi="Times New Roman" w:cs="Times New Roman"/>
                <w:color w:val="000000" w:themeColor="text1"/>
                <w:sz w:val="24"/>
                <w:szCs w:val="24"/>
                <w:highlight w:val="white"/>
              </w:rPr>
              <w:t>виправив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виявлені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замовником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після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розкриття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невідповідності</w:t>
            </w:r>
            <w:proofErr w:type="spellEnd"/>
            <w:r w:rsidRPr="00FC2917">
              <w:rPr>
                <w:rFonts w:ascii="Times New Roman" w:eastAsia="Times New Roman" w:hAnsi="Times New Roman" w:cs="Times New Roman"/>
                <w:color w:val="000000" w:themeColor="text1"/>
                <w:sz w:val="24"/>
                <w:szCs w:val="24"/>
                <w:highlight w:val="white"/>
              </w:rPr>
              <w:t xml:space="preserve"> в </w:t>
            </w:r>
            <w:proofErr w:type="spellStart"/>
            <w:r w:rsidRPr="00FC2917">
              <w:rPr>
                <w:rFonts w:ascii="Times New Roman" w:eastAsia="Times New Roman" w:hAnsi="Times New Roman" w:cs="Times New Roman"/>
                <w:color w:val="000000" w:themeColor="text1"/>
                <w:sz w:val="24"/>
                <w:szCs w:val="24"/>
                <w:highlight w:val="white"/>
              </w:rPr>
              <w:t>інформації</w:t>
            </w:r>
            <w:proofErr w:type="spellEnd"/>
            <w:r w:rsidRPr="00FC2917">
              <w:rPr>
                <w:rFonts w:ascii="Times New Roman" w:eastAsia="Times New Roman" w:hAnsi="Times New Roman" w:cs="Times New Roman"/>
                <w:color w:val="000000" w:themeColor="text1"/>
                <w:sz w:val="24"/>
                <w:szCs w:val="24"/>
                <w:highlight w:val="white"/>
              </w:rPr>
              <w:t xml:space="preserve"> та/</w:t>
            </w:r>
            <w:proofErr w:type="spellStart"/>
            <w:r w:rsidRPr="00FC2917">
              <w:rPr>
                <w:rFonts w:ascii="Times New Roman" w:eastAsia="Times New Roman" w:hAnsi="Times New Roman" w:cs="Times New Roman"/>
                <w:color w:val="000000" w:themeColor="text1"/>
                <w:sz w:val="24"/>
                <w:szCs w:val="24"/>
                <w:highlight w:val="white"/>
              </w:rPr>
              <w:t>або</w:t>
            </w:r>
            <w:proofErr w:type="spellEnd"/>
            <w:r w:rsidRPr="00FC2917">
              <w:rPr>
                <w:rFonts w:ascii="Times New Roman" w:eastAsia="Times New Roman" w:hAnsi="Times New Roman" w:cs="Times New Roman"/>
                <w:color w:val="000000" w:themeColor="text1"/>
                <w:sz w:val="24"/>
                <w:szCs w:val="24"/>
                <w:highlight w:val="white"/>
              </w:rPr>
              <w:t xml:space="preserve"> </w:t>
            </w:r>
            <w:r w:rsidRPr="00FC2917">
              <w:rPr>
                <w:rFonts w:ascii="Times New Roman" w:eastAsia="Times New Roman" w:hAnsi="Times New Roman" w:cs="Times New Roman"/>
                <w:color w:val="000000" w:themeColor="text1"/>
                <w:sz w:val="24"/>
                <w:szCs w:val="24"/>
                <w:highlight w:val="white"/>
              </w:rPr>
              <w:lastRenderedPageBreak/>
              <w:t xml:space="preserve">документах, </w:t>
            </w:r>
            <w:proofErr w:type="spellStart"/>
            <w:r w:rsidRPr="00FC2917">
              <w:rPr>
                <w:rFonts w:ascii="Times New Roman" w:eastAsia="Times New Roman" w:hAnsi="Times New Roman" w:cs="Times New Roman"/>
                <w:color w:val="000000" w:themeColor="text1"/>
                <w:sz w:val="24"/>
                <w:szCs w:val="24"/>
                <w:highlight w:val="white"/>
              </w:rPr>
              <w:t>що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подані</w:t>
            </w:r>
            <w:proofErr w:type="spellEnd"/>
            <w:r w:rsidRPr="00FC2917">
              <w:rPr>
                <w:rFonts w:ascii="Times New Roman" w:eastAsia="Times New Roman" w:hAnsi="Times New Roman" w:cs="Times New Roman"/>
                <w:color w:val="000000" w:themeColor="text1"/>
                <w:sz w:val="24"/>
                <w:szCs w:val="24"/>
                <w:highlight w:val="white"/>
              </w:rPr>
              <w:t xml:space="preserve"> ним у </w:t>
            </w:r>
            <w:proofErr w:type="spellStart"/>
            <w:r w:rsidRPr="00FC2917">
              <w:rPr>
                <w:rFonts w:ascii="Times New Roman" w:eastAsia="Times New Roman" w:hAnsi="Times New Roman" w:cs="Times New Roman"/>
                <w:color w:val="000000" w:themeColor="text1"/>
                <w:sz w:val="24"/>
                <w:szCs w:val="24"/>
                <w:highlight w:val="white"/>
              </w:rPr>
              <w:t>складі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своєї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пропозиції</w:t>
            </w:r>
            <w:proofErr w:type="spellEnd"/>
            <w:r w:rsidRPr="00FC2917">
              <w:rPr>
                <w:rFonts w:ascii="Times New Roman" w:eastAsia="Times New Roman" w:hAnsi="Times New Roman" w:cs="Times New Roman"/>
                <w:color w:val="000000" w:themeColor="text1"/>
                <w:sz w:val="24"/>
                <w:szCs w:val="24"/>
                <w:highlight w:val="white"/>
              </w:rPr>
              <w:t>, та/</w:t>
            </w:r>
            <w:proofErr w:type="spellStart"/>
            <w:r w:rsidRPr="00FC2917">
              <w:rPr>
                <w:rFonts w:ascii="Times New Roman" w:eastAsia="Times New Roman" w:hAnsi="Times New Roman" w:cs="Times New Roman"/>
                <w:color w:val="000000" w:themeColor="text1"/>
                <w:sz w:val="24"/>
                <w:szCs w:val="24"/>
                <w:highlight w:val="white"/>
              </w:rPr>
              <w:t>або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змінив</w:t>
            </w:r>
            <w:proofErr w:type="spellEnd"/>
            <w:r w:rsidRPr="00FC2917">
              <w:rPr>
                <w:rFonts w:ascii="Times New Roman" w:eastAsia="Times New Roman" w:hAnsi="Times New Roman" w:cs="Times New Roman"/>
                <w:color w:val="000000" w:themeColor="text1"/>
                <w:sz w:val="24"/>
                <w:szCs w:val="24"/>
                <w:highlight w:val="white"/>
              </w:rPr>
              <w:t xml:space="preserve"> предмет </w:t>
            </w:r>
            <w:proofErr w:type="spellStart"/>
            <w:r w:rsidRPr="00FC2917">
              <w:rPr>
                <w:rFonts w:ascii="Times New Roman" w:eastAsia="Times New Roman" w:hAnsi="Times New Roman" w:cs="Times New Roman"/>
                <w:color w:val="000000" w:themeColor="text1"/>
                <w:sz w:val="24"/>
                <w:szCs w:val="24"/>
                <w:highlight w:val="white"/>
              </w:rPr>
              <w:t>закупівлі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його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найменування</w:t>
            </w:r>
            <w:proofErr w:type="spellEnd"/>
            <w:r w:rsidRPr="00FC2917">
              <w:rPr>
                <w:rFonts w:ascii="Times New Roman" w:eastAsia="Times New Roman" w:hAnsi="Times New Roman" w:cs="Times New Roman"/>
                <w:color w:val="000000" w:themeColor="text1"/>
                <w:sz w:val="24"/>
                <w:szCs w:val="24"/>
                <w:highlight w:val="white"/>
              </w:rPr>
              <w:t xml:space="preserve">, марку, модель </w:t>
            </w:r>
            <w:proofErr w:type="spellStart"/>
            <w:r w:rsidRPr="00FC2917">
              <w:rPr>
                <w:rFonts w:ascii="Times New Roman" w:eastAsia="Times New Roman" w:hAnsi="Times New Roman" w:cs="Times New Roman"/>
                <w:color w:val="000000" w:themeColor="text1"/>
                <w:sz w:val="24"/>
                <w:szCs w:val="24"/>
                <w:highlight w:val="white"/>
              </w:rPr>
              <w:t>тощо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під</w:t>
            </w:r>
            <w:proofErr w:type="spellEnd"/>
            <w:r w:rsidRPr="00FC2917">
              <w:rPr>
                <w:rFonts w:ascii="Times New Roman" w:eastAsia="Times New Roman" w:hAnsi="Times New Roman" w:cs="Times New Roman"/>
                <w:color w:val="000000" w:themeColor="text1"/>
                <w:sz w:val="24"/>
                <w:szCs w:val="24"/>
                <w:highlight w:val="white"/>
              </w:rPr>
              <w:t xml:space="preserve"> час </w:t>
            </w:r>
            <w:proofErr w:type="spellStart"/>
            <w:r w:rsidRPr="00FC2917">
              <w:rPr>
                <w:rFonts w:ascii="Times New Roman" w:eastAsia="Times New Roman" w:hAnsi="Times New Roman" w:cs="Times New Roman"/>
                <w:color w:val="000000" w:themeColor="text1"/>
                <w:sz w:val="24"/>
                <w:szCs w:val="24"/>
                <w:highlight w:val="white"/>
              </w:rPr>
              <w:t>виправлення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виявлених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замовником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невідповідностей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протягом</w:t>
            </w:r>
            <w:proofErr w:type="spellEnd"/>
            <w:r w:rsidRPr="00FC2917">
              <w:rPr>
                <w:rFonts w:ascii="Times New Roman" w:eastAsia="Times New Roman" w:hAnsi="Times New Roman" w:cs="Times New Roman"/>
                <w:color w:val="000000" w:themeColor="text1"/>
                <w:sz w:val="24"/>
                <w:szCs w:val="24"/>
                <w:highlight w:val="white"/>
              </w:rPr>
              <w:t xml:space="preserve"> 24 годин з моменту </w:t>
            </w:r>
            <w:proofErr w:type="spellStart"/>
            <w:r w:rsidRPr="00FC2917">
              <w:rPr>
                <w:rFonts w:ascii="Times New Roman" w:eastAsia="Times New Roman" w:hAnsi="Times New Roman" w:cs="Times New Roman"/>
                <w:color w:val="000000" w:themeColor="text1"/>
                <w:sz w:val="24"/>
                <w:szCs w:val="24"/>
                <w:highlight w:val="white"/>
              </w:rPr>
              <w:t>розміщення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замовником</w:t>
            </w:r>
            <w:proofErr w:type="spellEnd"/>
            <w:r w:rsidRPr="00FC2917">
              <w:rPr>
                <w:rFonts w:ascii="Times New Roman" w:eastAsia="Times New Roman" w:hAnsi="Times New Roman" w:cs="Times New Roman"/>
                <w:color w:val="000000" w:themeColor="text1"/>
                <w:sz w:val="24"/>
                <w:szCs w:val="24"/>
                <w:highlight w:val="white"/>
              </w:rPr>
              <w:t xml:space="preserve"> в </w:t>
            </w:r>
            <w:proofErr w:type="spellStart"/>
            <w:r w:rsidRPr="00FC2917">
              <w:rPr>
                <w:rFonts w:ascii="Times New Roman" w:eastAsia="Times New Roman" w:hAnsi="Times New Roman" w:cs="Times New Roman"/>
                <w:color w:val="000000" w:themeColor="text1"/>
                <w:sz w:val="24"/>
                <w:szCs w:val="24"/>
                <w:highlight w:val="white"/>
              </w:rPr>
              <w:t>електронній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системі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закупівель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повідомлення</w:t>
            </w:r>
            <w:proofErr w:type="spellEnd"/>
            <w:r w:rsidRPr="00FC2917">
              <w:rPr>
                <w:rFonts w:ascii="Times New Roman" w:eastAsia="Times New Roman" w:hAnsi="Times New Roman" w:cs="Times New Roman"/>
                <w:color w:val="000000" w:themeColor="text1"/>
                <w:sz w:val="24"/>
                <w:szCs w:val="24"/>
                <w:highlight w:val="white"/>
              </w:rPr>
              <w:t xml:space="preserve"> з </w:t>
            </w:r>
            <w:proofErr w:type="spellStart"/>
            <w:r w:rsidRPr="00FC2917">
              <w:rPr>
                <w:rFonts w:ascii="Times New Roman" w:eastAsia="Times New Roman" w:hAnsi="Times New Roman" w:cs="Times New Roman"/>
                <w:color w:val="000000" w:themeColor="text1"/>
                <w:sz w:val="24"/>
                <w:szCs w:val="24"/>
                <w:highlight w:val="white"/>
              </w:rPr>
              <w:t>вимогою</w:t>
            </w:r>
            <w:proofErr w:type="spellEnd"/>
            <w:r w:rsidRPr="00FC2917">
              <w:rPr>
                <w:rFonts w:ascii="Times New Roman" w:eastAsia="Times New Roman" w:hAnsi="Times New Roman" w:cs="Times New Roman"/>
                <w:color w:val="000000" w:themeColor="text1"/>
                <w:sz w:val="24"/>
                <w:szCs w:val="24"/>
                <w:highlight w:val="white"/>
              </w:rPr>
              <w:t xml:space="preserve"> про </w:t>
            </w:r>
            <w:proofErr w:type="spellStart"/>
            <w:r w:rsidRPr="00FC2917">
              <w:rPr>
                <w:rFonts w:ascii="Times New Roman" w:eastAsia="Times New Roman" w:hAnsi="Times New Roman" w:cs="Times New Roman"/>
                <w:color w:val="000000" w:themeColor="text1"/>
                <w:sz w:val="24"/>
                <w:szCs w:val="24"/>
                <w:highlight w:val="white"/>
              </w:rPr>
              <w:t>усунення</w:t>
            </w:r>
            <w:proofErr w:type="spellEnd"/>
            <w:r w:rsidRPr="00FC2917">
              <w:rPr>
                <w:rFonts w:ascii="Times New Roman" w:eastAsia="Times New Roman" w:hAnsi="Times New Roman" w:cs="Times New Roman"/>
                <w:color w:val="000000" w:themeColor="text1"/>
                <w:sz w:val="24"/>
                <w:szCs w:val="24"/>
                <w:highlight w:val="white"/>
              </w:rPr>
              <w:t xml:space="preserve"> таких </w:t>
            </w:r>
            <w:proofErr w:type="spellStart"/>
            <w:r w:rsidRPr="00FC2917">
              <w:rPr>
                <w:rFonts w:ascii="Times New Roman" w:eastAsia="Times New Roman" w:hAnsi="Times New Roman" w:cs="Times New Roman"/>
                <w:color w:val="000000" w:themeColor="text1"/>
                <w:sz w:val="24"/>
                <w:szCs w:val="24"/>
                <w:highlight w:val="white"/>
              </w:rPr>
              <w:t>невідповідностей</w:t>
            </w:r>
            <w:proofErr w:type="spellEnd"/>
            <w:r w:rsidRPr="00FC2917">
              <w:rPr>
                <w:rFonts w:ascii="Times New Roman" w:eastAsia="Times New Roman" w:hAnsi="Times New Roman" w:cs="Times New Roman"/>
                <w:color w:val="000000" w:themeColor="text1"/>
                <w:sz w:val="24"/>
                <w:szCs w:val="24"/>
                <w:highlight w:val="white"/>
              </w:rPr>
              <w:t>;</w:t>
            </w:r>
          </w:p>
          <w:p w14:paraId="03BBA6C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w:t>
            </w:r>
            <w:proofErr w:type="spellStart"/>
            <w:r w:rsidRPr="00FC2917">
              <w:rPr>
                <w:rFonts w:ascii="Times New Roman" w:eastAsia="Times New Roman" w:hAnsi="Times New Roman" w:cs="Times New Roman"/>
                <w:color w:val="000000" w:themeColor="text1"/>
                <w:sz w:val="24"/>
                <w:szCs w:val="24"/>
                <w:highlight w:val="white"/>
              </w:rPr>
              <w:t>надав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обґрунтування</w:t>
            </w:r>
            <w:proofErr w:type="spellEnd"/>
            <w:r w:rsidRPr="00FC2917">
              <w:rPr>
                <w:rFonts w:ascii="Times New Roman" w:eastAsia="Times New Roman" w:hAnsi="Times New Roman" w:cs="Times New Roman"/>
                <w:color w:val="000000" w:themeColor="text1"/>
                <w:sz w:val="24"/>
                <w:szCs w:val="24"/>
                <w:highlight w:val="white"/>
              </w:rPr>
              <w:t xml:space="preserve"> аномально </w:t>
            </w:r>
            <w:proofErr w:type="spellStart"/>
            <w:r w:rsidRPr="00FC2917">
              <w:rPr>
                <w:rFonts w:ascii="Times New Roman" w:eastAsia="Times New Roman" w:hAnsi="Times New Roman" w:cs="Times New Roman"/>
                <w:color w:val="000000" w:themeColor="text1"/>
                <w:sz w:val="24"/>
                <w:szCs w:val="24"/>
                <w:highlight w:val="white"/>
              </w:rPr>
              <w:t>низької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ціни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протягом</w:t>
            </w:r>
            <w:proofErr w:type="spellEnd"/>
            <w:r w:rsidRPr="00FC2917">
              <w:rPr>
                <w:rFonts w:ascii="Times New Roman" w:eastAsia="Times New Roman" w:hAnsi="Times New Roman" w:cs="Times New Roman"/>
                <w:color w:val="000000" w:themeColor="text1"/>
                <w:sz w:val="24"/>
                <w:szCs w:val="24"/>
                <w:highlight w:val="white"/>
              </w:rPr>
              <w:t xml:space="preserve"> строку, </w:t>
            </w:r>
            <w:proofErr w:type="spellStart"/>
            <w:r w:rsidRPr="00FC2917">
              <w:rPr>
                <w:rFonts w:ascii="Times New Roman" w:eastAsia="Times New Roman" w:hAnsi="Times New Roman" w:cs="Times New Roman"/>
                <w:color w:val="000000" w:themeColor="text1"/>
                <w:sz w:val="24"/>
                <w:szCs w:val="24"/>
                <w:highlight w:val="white"/>
              </w:rPr>
              <w:t>визначеного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абзацом</w:t>
            </w:r>
            <w:proofErr w:type="spellEnd"/>
            <w:r w:rsidRPr="00FC2917">
              <w:rPr>
                <w:rFonts w:ascii="Times New Roman" w:eastAsia="Times New Roman" w:hAnsi="Times New Roman" w:cs="Times New Roman"/>
                <w:color w:val="000000" w:themeColor="text1"/>
                <w:sz w:val="24"/>
                <w:szCs w:val="24"/>
                <w:highlight w:val="white"/>
              </w:rPr>
              <w:t xml:space="preserve"> першим </w:t>
            </w:r>
            <w:proofErr w:type="spellStart"/>
            <w:r w:rsidRPr="00FC2917">
              <w:rPr>
                <w:rFonts w:ascii="Times New Roman" w:eastAsia="Times New Roman" w:hAnsi="Times New Roman" w:cs="Times New Roman"/>
                <w:color w:val="000000" w:themeColor="text1"/>
                <w:sz w:val="24"/>
                <w:szCs w:val="24"/>
                <w:highlight w:val="white"/>
              </w:rPr>
              <w:t>частини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чотирнадцятої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статті</w:t>
            </w:r>
            <w:proofErr w:type="spellEnd"/>
            <w:r w:rsidRPr="00FC2917">
              <w:rPr>
                <w:rFonts w:ascii="Times New Roman" w:eastAsia="Times New Roman" w:hAnsi="Times New Roman" w:cs="Times New Roman"/>
                <w:color w:val="000000" w:themeColor="text1"/>
                <w:sz w:val="24"/>
                <w:szCs w:val="24"/>
                <w:highlight w:val="white"/>
              </w:rPr>
              <w:t xml:space="preserve"> 29 Закону/</w:t>
            </w:r>
            <w:proofErr w:type="spellStart"/>
            <w:r w:rsidRPr="00FC2917">
              <w:rPr>
                <w:rFonts w:ascii="Times New Roman" w:eastAsia="Times New Roman" w:hAnsi="Times New Roman" w:cs="Times New Roman"/>
                <w:color w:val="000000" w:themeColor="text1"/>
                <w:sz w:val="24"/>
                <w:szCs w:val="24"/>
                <w:highlight w:val="white"/>
              </w:rPr>
              <w:t>абзацом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дев’ятим</w:t>
            </w:r>
            <w:proofErr w:type="spellEnd"/>
            <w:r w:rsidRPr="00FC2917">
              <w:rPr>
                <w:rFonts w:ascii="Times New Roman" w:eastAsia="Times New Roman" w:hAnsi="Times New Roman" w:cs="Times New Roman"/>
                <w:color w:val="000000" w:themeColor="text1"/>
                <w:sz w:val="24"/>
                <w:szCs w:val="24"/>
                <w:highlight w:val="white"/>
              </w:rPr>
              <w:t xml:space="preserve"> пункту 37 </w:t>
            </w:r>
            <w:proofErr w:type="spellStart"/>
            <w:r w:rsidRPr="00FC2917">
              <w:rPr>
                <w:rFonts w:ascii="Times New Roman" w:eastAsia="Times New Roman" w:hAnsi="Times New Roman" w:cs="Times New Roman"/>
                <w:color w:val="000000" w:themeColor="text1"/>
                <w:sz w:val="24"/>
                <w:szCs w:val="24"/>
                <w:highlight w:val="white"/>
              </w:rPr>
              <w:t>цих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особливостей</w:t>
            </w:r>
            <w:proofErr w:type="spellEnd"/>
            <w:r w:rsidRPr="00FC2917">
              <w:rPr>
                <w:rFonts w:ascii="Times New Roman" w:eastAsia="Times New Roman" w:hAnsi="Times New Roman" w:cs="Times New Roman"/>
                <w:color w:val="000000" w:themeColor="text1"/>
                <w:sz w:val="24"/>
                <w:szCs w:val="24"/>
                <w:highlight w:val="white"/>
              </w:rPr>
              <w:t>;</w:t>
            </w:r>
          </w:p>
          <w:p w14:paraId="50FAA3C5"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proofErr w:type="spellStart"/>
            <w:r w:rsidRPr="00FC2917">
              <w:rPr>
                <w:rFonts w:ascii="Times New Roman" w:eastAsia="Times New Roman" w:hAnsi="Times New Roman" w:cs="Times New Roman"/>
                <w:color w:val="000000" w:themeColor="text1"/>
                <w:sz w:val="24"/>
                <w:szCs w:val="24"/>
                <w:highlight w:val="white"/>
              </w:rPr>
              <w:t>визначив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конфіденційною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інформацію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що</w:t>
            </w:r>
            <w:proofErr w:type="spellEnd"/>
            <w:r w:rsidRPr="00FC2917">
              <w:rPr>
                <w:rFonts w:ascii="Times New Roman" w:eastAsia="Times New Roman" w:hAnsi="Times New Roman" w:cs="Times New Roman"/>
                <w:color w:val="000000" w:themeColor="text1"/>
                <w:sz w:val="24"/>
                <w:szCs w:val="24"/>
                <w:highlight w:val="white"/>
              </w:rPr>
              <w:t xml:space="preserve"> не </w:t>
            </w:r>
            <w:proofErr w:type="spellStart"/>
            <w:r w:rsidRPr="00FC2917">
              <w:rPr>
                <w:rFonts w:ascii="Times New Roman" w:eastAsia="Times New Roman" w:hAnsi="Times New Roman" w:cs="Times New Roman"/>
                <w:color w:val="000000" w:themeColor="text1"/>
                <w:sz w:val="24"/>
                <w:szCs w:val="24"/>
                <w:highlight w:val="white"/>
              </w:rPr>
              <w:t>може</w:t>
            </w:r>
            <w:proofErr w:type="spellEnd"/>
            <w:r w:rsidRPr="00FC2917">
              <w:rPr>
                <w:rFonts w:ascii="Times New Roman" w:eastAsia="Times New Roman" w:hAnsi="Times New Roman" w:cs="Times New Roman"/>
                <w:color w:val="000000" w:themeColor="text1"/>
                <w:sz w:val="24"/>
                <w:szCs w:val="24"/>
                <w:highlight w:val="white"/>
              </w:rPr>
              <w:t xml:space="preserve"> бути </w:t>
            </w:r>
            <w:proofErr w:type="spellStart"/>
            <w:r w:rsidRPr="00FC2917">
              <w:rPr>
                <w:rFonts w:ascii="Times New Roman" w:eastAsia="Times New Roman" w:hAnsi="Times New Roman" w:cs="Times New Roman"/>
                <w:color w:val="000000" w:themeColor="text1"/>
                <w:sz w:val="24"/>
                <w:szCs w:val="24"/>
                <w:highlight w:val="white"/>
              </w:rPr>
              <w:t>визначена</w:t>
            </w:r>
            <w:proofErr w:type="spellEnd"/>
            <w:r w:rsidRPr="00FC2917">
              <w:rPr>
                <w:rFonts w:ascii="Times New Roman" w:eastAsia="Times New Roman" w:hAnsi="Times New Roman" w:cs="Times New Roman"/>
                <w:color w:val="000000" w:themeColor="text1"/>
                <w:sz w:val="24"/>
                <w:szCs w:val="24"/>
                <w:highlight w:val="white"/>
              </w:rPr>
              <w:t xml:space="preserve"> як </w:t>
            </w:r>
            <w:proofErr w:type="spellStart"/>
            <w:r w:rsidRPr="00FC2917">
              <w:rPr>
                <w:rFonts w:ascii="Times New Roman" w:eastAsia="Times New Roman" w:hAnsi="Times New Roman" w:cs="Times New Roman"/>
                <w:color w:val="000000" w:themeColor="text1"/>
                <w:sz w:val="24"/>
                <w:szCs w:val="24"/>
                <w:highlight w:val="white"/>
              </w:rPr>
              <w:t>конфіденційна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відповідно</w:t>
            </w:r>
            <w:proofErr w:type="spellEnd"/>
            <w:r w:rsidRPr="00FC2917">
              <w:rPr>
                <w:rFonts w:ascii="Times New Roman" w:eastAsia="Times New Roman" w:hAnsi="Times New Roman" w:cs="Times New Roman"/>
                <w:color w:val="000000" w:themeColor="text1"/>
                <w:sz w:val="24"/>
                <w:szCs w:val="24"/>
                <w:highlight w:val="white"/>
              </w:rPr>
              <w:t xml:space="preserve"> до </w:t>
            </w:r>
            <w:proofErr w:type="spellStart"/>
            <w:r w:rsidRPr="00FC2917">
              <w:rPr>
                <w:rFonts w:ascii="Times New Roman" w:eastAsia="Times New Roman" w:hAnsi="Times New Roman" w:cs="Times New Roman"/>
                <w:color w:val="000000" w:themeColor="text1"/>
                <w:sz w:val="24"/>
                <w:szCs w:val="24"/>
                <w:highlight w:val="white"/>
              </w:rPr>
              <w:t>вимог</w:t>
            </w:r>
            <w:proofErr w:type="spellEnd"/>
            <w:r w:rsidRPr="00FC2917">
              <w:rPr>
                <w:rFonts w:ascii="Times New Roman" w:eastAsia="Times New Roman" w:hAnsi="Times New Roman" w:cs="Times New Roman"/>
                <w:color w:val="000000" w:themeColor="text1"/>
                <w:sz w:val="24"/>
                <w:szCs w:val="24"/>
                <w:highlight w:val="white"/>
              </w:rPr>
              <w:t xml:space="preserve"> пункту 40 </w:t>
            </w:r>
            <w:proofErr w:type="spellStart"/>
            <w:r w:rsidRPr="00FC2917">
              <w:rPr>
                <w:rFonts w:ascii="Times New Roman" w:eastAsia="Times New Roman" w:hAnsi="Times New Roman" w:cs="Times New Roman"/>
                <w:color w:val="000000" w:themeColor="text1"/>
                <w:sz w:val="24"/>
                <w:szCs w:val="24"/>
                <w:highlight w:val="white"/>
              </w:rPr>
              <w:t>цих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особливостей</w:t>
            </w:r>
            <w:proofErr w:type="spellEnd"/>
            <w:r w:rsidRPr="00FC2917">
              <w:rPr>
                <w:rFonts w:ascii="Times New Roman" w:eastAsia="Times New Roman" w:hAnsi="Times New Roman" w:cs="Times New Roman"/>
                <w:color w:val="000000" w:themeColor="text1"/>
                <w:sz w:val="24"/>
                <w:szCs w:val="24"/>
                <w:highlight w:val="white"/>
              </w:rPr>
              <w:t>;</w:t>
            </w:r>
          </w:p>
          <w:p w14:paraId="3A69973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є </w:t>
            </w:r>
            <w:proofErr w:type="spellStart"/>
            <w:r w:rsidRPr="00FC2917">
              <w:rPr>
                <w:rFonts w:ascii="Times New Roman" w:eastAsia="Times New Roman" w:hAnsi="Times New Roman" w:cs="Times New Roman"/>
                <w:color w:val="000000" w:themeColor="text1"/>
                <w:sz w:val="24"/>
                <w:szCs w:val="24"/>
                <w:highlight w:val="white"/>
              </w:rPr>
              <w:t>громадянином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Російської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Федерації</w:t>
            </w:r>
            <w:proofErr w:type="spellEnd"/>
            <w:r w:rsidRPr="00FC2917">
              <w:rPr>
                <w:rFonts w:ascii="Times New Roman" w:eastAsia="Times New Roman" w:hAnsi="Times New Roman" w:cs="Times New Roman"/>
                <w:color w:val="000000" w:themeColor="text1"/>
                <w:sz w:val="24"/>
                <w:szCs w:val="24"/>
                <w:highlight w:val="white"/>
              </w:rPr>
              <w:t>/</w:t>
            </w:r>
            <w:proofErr w:type="spellStart"/>
            <w:r w:rsidRPr="00FC2917">
              <w:rPr>
                <w:rFonts w:ascii="Times New Roman" w:eastAsia="Times New Roman" w:hAnsi="Times New Roman" w:cs="Times New Roman"/>
                <w:color w:val="000000" w:themeColor="text1"/>
                <w:sz w:val="24"/>
                <w:szCs w:val="24"/>
                <w:highlight w:val="white"/>
              </w:rPr>
              <w:t>Республіки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Білорусь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крім</w:t>
            </w:r>
            <w:proofErr w:type="spellEnd"/>
            <w:r w:rsidRPr="00FC2917">
              <w:rPr>
                <w:rFonts w:ascii="Times New Roman" w:eastAsia="Times New Roman" w:hAnsi="Times New Roman" w:cs="Times New Roman"/>
                <w:color w:val="000000" w:themeColor="text1"/>
                <w:sz w:val="24"/>
                <w:szCs w:val="24"/>
                <w:highlight w:val="white"/>
              </w:rPr>
              <w:t xml:space="preserve"> того, </w:t>
            </w:r>
            <w:proofErr w:type="spellStart"/>
            <w:r w:rsidRPr="00FC2917">
              <w:rPr>
                <w:rFonts w:ascii="Times New Roman" w:eastAsia="Times New Roman" w:hAnsi="Times New Roman" w:cs="Times New Roman"/>
                <w:color w:val="000000" w:themeColor="text1"/>
                <w:sz w:val="24"/>
                <w:szCs w:val="24"/>
                <w:highlight w:val="white"/>
              </w:rPr>
              <w:t>що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проживає</w:t>
            </w:r>
            <w:proofErr w:type="spellEnd"/>
            <w:r w:rsidRPr="00FC2917">
              <w:rPr>
                <w:rFonts w:ascii="Times New Roman" w:eastAsia="Times New Roman" w:hAnsi="Times New Roman" w:cs="Times New Roman"/>
                <w:color w:val="000000" w:themeColor="text1"/>
                <w:sz w:val="24"/>
                <w:szCs w:val="24"/>
                <w:highlight w:val="white"/>
              </w:rPr>
              <w:t xml:space="preserve"> на </w:t>
            </w:r>
            <w:proofErr w:type="spellStart"/>
            <w:r w:rsidRPr="00FC2917">
              <w:rPr>
                <w:rFonts w:ascii="Times New Roman" w:eastAsia="Times New Roman" w:hAnsi="Times New Roman" w:cs="Times New Roman"/>
                <w:color w:val="000000" w:themeColor="text1"/>
                <w:sz w:val="24"/>
                <w:szCs w:val="24"/>
                <w:highlight w:val="white"/>
              </w:rPr>
              <w:t>території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України</w:t>
            </w:r>
            <w:proofErr w:type="spellEnd"/>
            <w:r w:rsidRPr="00FC2917">
              <w:rPr>
                <w:rFonts w:ascii="Times New Roman" w:eastAsia="Times New Roman" w:hAnsi="Times New Roman" w:cs="Times New Roman"/>
                <w:color w:val="000000" w:themeColor="text1"/>
                <w:sz w:val="24"/>
                <w:szCs w:val="24"/>
                <w:highlight w:val="white"/>
              </w:rPr>
              <w:t xml:space="preserve"> на </w:t>
            </w:r>
            <w:proofErr w:type="spellStart"/>
            <w:r w:rsidRPr="00FC2917">
              <w:rPr>
                <w:rFonts w:ascii="Times New Roman" w:eastAsia="Times New Roman" w:hAnsi="Times New Roman" w:cs="Times New Roman"/>
                <w:color w:val="000000" w:themeColor="text1"/>
                <w:sz w:val="24"/>
                <w:szCs w:val="24"/>
                <w:highlight w:val="white"/>
              </w:rPr>
              <w:t>законних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підставах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юридичною</w:t>
            </w:r>
            <w:proofErr w:type="spellEnd"/>
            <w:r w:rsidRPr="00FC2917">
              <w:rPr>
                <w:rFonts w:ascii="Times New Roman" w:eastAsia="Times New Roman" w:hAnsi="Times New Roman" w:cs="Times New Roman"/>
                <w:color w:val="000000" w:themeColor="text1"/>
                <w:sz w:val="24"/>
                <w:szCs w:val="24"/>
                <w:highlight w:val="white"/>
              </w:rPr>
              <w:t xml:space="preserve"> особою, </w:t>
            </w:r>
            <w:proofErr w:type="spellStart"/>
            <w:r w:rsidRPr="00FC2917">
              <w:rPr>
                <w:rFonts w:ascii="Times New Roman" w:eastAsia="Times New Roman" w:hAnsi="Times New Roman" w:cs="Times New Roman"/>
                <w:color w:val="000000" w:themeColor="text1"/>
                <w:sz w:val="24"/>
                <w:szCs w:val="24"/>
                <w:highlight w:val="white"/>
              </w:rPr>
              <w:t>утвореною</w:t>
            </w:r>
            <w:proofErr w:type="spellEnd"/>
            <w:r w:rsidRPr="00FC2917">
              <w:rPr>
                <w:rFonts w:ascii="Times New Roman" w:eastAsia="Times New Roman" w:hAnsi="Times New Roman" w:cs="Times New Roman"/>
                <w:color w:val="000000" w:themeColor="text1"/>
                <w:sz w:val="24"/>
                <w:szCs w:val="24"/>
                <w:highlight w:val="white"/>
              </w:rPr>
              <w:t xml:space="preserve"> та </w:t>
            </w:r>
            <w:proofErr w:type="spellStart"/>
            <w:r w:rsidRPr="00FC2917">
              <w:rPr>
                <w:rFonts w:ascii="Times New Roman" w:eastAsia="Times New Roman" w:hAnsi="Times New Roman" w:cs="Times New Roman"/>
                <w:color w:val="000000" w:themeColor="text1"/>
                <w:sz w:val="24"/>
                <w:szCs w:val="24"/>
                <w:highlight w:val="white"/>
              </w:rPr>
              <w:t>зареєстрованою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відповідно</w:t>
            </w:r>
            <w:proofErr w:type="spellEnd"/>
            <w:r w:rsidRPr="00FC2917">
              <w:rPr>
                <w:rFonts w:ascii="Times New Roman" w:eastAsia="Times New Roman" w:hAnsi="Times New Roman" w:cs="Times New Roman"/>
                <w:color w:val="000000" w:themeColor="text1"/>
                <w:sz w:val="24"/>
                <w:szCs w:val="24"/>
                <w:highlight w:val="white"/>
              </w:rPr>
              <w:t xml:space="preserve"> до </w:t>
            </w:r>
            <w:proofErr w:type="spellStart"/>
            <w:r w:rsidRPr="00FC2917">
              <w:rPr>
                <w:rFonts w:ascii="Times New Roman" w:eastAsia="Times New Roman" w:hAnsi="Times New Roman" w:cs="Times New Roman"/>
                <w:color w:val="000000" w:themeColor="text1"/>
                <w:sz w:val="24"/>
                <w:szCs w:val="24"/>
                <w:highlight w:val="white"/>
              </w:rPr>
              <w:t>законодавства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Російської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Федерації</w:t>
            </w:r>
            <w:proofErr w:type="spellEnd"/>
            <w:r w:rsidRPr="00FC2917">
              <w:rPr>
                <w:rFonts w:ascii="Times New Roman" w:eastAsia="Times New Roman" w:hAnsi="Times New Roman" w:cs="Times New Roman"/>
                <w:color w:val="000000" w:themeColor="text1"/>
                <w:sz w:val="24"/>
                <w:szCs w:val="24"/>
                <w:highlight w:val="white"/>
              </w:rPr>
              <w:t>/</w:t>
            </w:r>
            <w:proofErr w:type="spellStart"/>
            <w:r w:rsidRPr="00FC2917">
              <w:rPr>
                <w:rFonts w:ascii="Times New Roman" w:eastAsia="Times New Roman" w:hAnsi="Times New Roman" w:cs="Times New Roman"/>
                <w:color w:val="000000" w:themeColor="text1"/>
                <w:sz w:val="24"/>
                <w:szCs w:val="24"/>
                <w:highlight w:val="white"/>
              </w:rPr>
              <w:t>Республіки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Білорусь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юридичною</w:t>
            </w:r>
            <w:proofErr w:type="spellEnd"/>
            <w:r w:rsidRPr="00FC2917">
              <w:rPr>
                <w:rFonts w:ascii="Times New Roman" w:eastAsia="Times New Roman" w:hAnsi="Times New Roman" w:cs="Times New Roman"/>
                <w:color w:val="000000" w:themeColor="text1"/>
                <w:sz w:val="24"/>
                <w:szCs w:val="24"/>
                <w:highlight w:val="white"/>
              </w:rPr>
              <w:t xml:space="preserve"> особою, </w:t>
            </w:r>
            <w:proofErr w:type="spellStart"/>
            <w:r w:rsidRPr="00FC2917">
              <w:rPr>
                <w:rFonts w:ascii="Times New Roman" w:eastAsia="Times New Roman" w:hAnsi="Times New Roman" w:cs="Times New Roman"/>
                <w:color w:val="000000" w:themeColor="text1"/>
                <w:sz w:val="24"/>
                <w:szCs w:val="24"/>
                <w:highlight w:val="white"/>
              </w:rPr>
              <w:t>утвореною</w:t>
            </w:r>
            <w:proofErr w:type="spellEnd"/>
            <w:r w:rsidRPr="00FC2917">
              <w:rPr>
                <w:rFonts w:ascii="Times New Roman" w:eastAsia="Times New Roman" w:hAnsi="Times New Roman" w:cs="Times New Roman"/>
                <w:color w:val="000000" w:themeColor="text1"/>
                <w:sz w:val="24"/>
                <w:szCs w:val="24"/>
                <w:highlight w:val="white"/>
              </w:rPr>
              <w:t xml:space="preserve"> та </w:t>
            </w:r>
            <w:proofErr w:type="spellStart"/>
            <w:r w:rsidRPr="00FC2917">
              <w:rPr>
                <w:rFonts w:ascii="Times New Roman" w:eastAsia="Times New Roman" w:hAnsi="Times New Roman" w:cs="Times New Roman"/>
                <w:color w:val="000000" w:themeColor="text1"/>
                <w:sz w:val="24"/>
                <w:szCs w:val="24"/>
                <w:highlight w:val="white"/>
              </w:rPr>
              <w:t>зареєстрованою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відповідно</w:t>
            </w:r>
            <w:proofErr w:type="spellEnd"/>
            <w:r w:rsidRPr="00FC2917">
              <w:rPr>
                <w:rFonts w:ascii="Times New Roman" w:eastAsia="Times New Roman" w:hAnsi="Times New Roman" w:cs="Times New Roman"/>
                <w:color w:val="000000" w:themeColor="text1"/>
                <w:sz w:val="24"/>
                <w:szCs w:val="24"/>
                <w:highlight w:val="white"/>
              </w:rPr>
              <w:t xml:space="preserve"> до </w:t>
            </w:r>
            <w:proofErr w:type="spellStart"/>
            <w:r w:rsidRPr="00FC2917">
              <w:rPr>
                <w:rFonts w:ascii="Times New Roman" w:eastAsia="Times New Roman" w:hAnsi="Times New Roman" w:cs="Times New Roman"/>
                <w:color w:val="000000" w:themeColor="text1"/>
                <w:sz w:val="24"/>
                <w:szCs w:val="24"/>
                <w:highlight w:val="white"/>
              </w:rPr>
              <w:t>законодавства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України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кінцевим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бенефіціарним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власником</w:t>
            </w:r>
            <w:proofErr w:type="spellEnd"/>
            <w:r w:rsidRPr="00FC2917">
              <w:rPr>
                <w:rFonts w:ascii="Times New Roman" w:eastAsia="Times New Roman" w:hAnsi="Times New Roman" w:cs="Times New Roman"/>
                <w:color w:val="000000" w:themeColor="text1"/>
                <w:sz w:val="24"/>
                <w:szCs w:val="24"/>
                <w:highlight w:val="white"/>
              </w:rPr>
              <w:t xml:space="preserve">, членом </w:t>
            </w:r>
            <w:proofErr w:type="spellStart"/>
            <w:r w:rsidRPr="00FC2917">
              <w:rPr>
                <w:rFonts w:ascii="Times New Roman" w:eastAsia="Times New Roman" w:hAnsi="Times New Roman" w:cs="Times New Roman"/>
                <w:color w:val="000000" w:themeColor="text1"/>
                <w:sz w:val="24"/>
                <w:szCs w:val="24"/>
                <w:highlight w:val="white"/>
              </w:rPr>
              <w:t>або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учасником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акціонером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що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має</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частку</w:t>
            </w:r>
            <w:proofErr w:type="spellEnd"/>
            <w:r w:rsidRPr="00FC2917">
              <w:rPr>
                <w:rFonts w:ascii="Times New Roman" w:eastAsia="Times New Roman" w:hAnsi="Times New Roman" w:cs="Times New Roman"/>
                <w:color w:val="000000" w:themeColor="text1"/>
                <w:sz w:val="24"/>
                <w:szCs w:val="24"/>
                <w:highlight w:val="white"/>
              </w:rPr>
              <w:t xml:space="preserve"> в статутному </w:t>
            </w:r>
            <w:proofErr w:type="spellStart"/>
            <w:r w:rsidRPr="00FC2917">
              <w:rPr>
                <w:rFonts w:ascii="Times New Roman" w:eastAsia="Times New Roman" w:hAnsi="Times New Roman" w:cs="Times New Roman"/>
                <w:color w:val="000000" w:themeColor="text1"/>
                <w:sz w:val="24"/>
                <w:szCs w:val="24"/>
                <w:highlight w:val="white"/>
              </w:rPr>
              <w:t>капіталі</w:t>
            </w:r>
            <w:proofErr w:type="spellEnd"/>
            <w:r w:rsidRPr="00FC2917">
              <w:rPr>
                <w:rFonts w:ascii="Times New Roman" w:eastAsia="Times New Roman" w:hAnsi="Times New Roman" w:cs="Times New Roman"/>
                <w:color w:val="000000" w:themeColor="text1"/>
                <w:sz w:val="24"/>
                <w:szCs w:val="24"/>
                <w:highlight w:val="white"/>
              </w:rPr>
              <w:t xml:space="preserve"> 10 і </w:t>
            </w:r>
            <w:proofErr w:type="spellStart"/>
            <w:r w:rsidRPr="00FC2917">
              <w:rPr>
                <w:rFonts w:ascii="Times New Roman" w:eastAsia="Times New Roman" w:hAnsi="Times New Roman" w:cs="Times New Roman"/>
                <w:color w:val="000000" w:themeColor="text1"/>
                <w:sz w:val="24"/>
                <w:szCs w:val="24"/>
                <w:highlight w:val="white"/>
              </w:rPr>
              <w:t>більше</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відсотків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далі</w:t>
            </w:r>
            <w:proofErr w:type="spellEnd"/>
            <w:r w:rsidRPr="00FC2917">
              <w:rPr>
                <w:rFonts w:ascii="Times New Roman" w:eastAsia="Times New Roman" w:hAnsi="Times New Roman" w:cs="Times New Roman"/>
                <w:color w:val="000000" w:themeColor="text1"/>
                <w:sz w:val="24"/>
                <w:szCs w:val="24"/>
                <w:highlight w:val="white"/>
              </w:rPr>
              <w:t xml:space="preserve"> — </w:t>
            </w:r>
            <w:proofErr w:type="spellStart"/>
            <w:r w:rsidRPr="00FC2917">
              <w:rPr>
                <w:rFonts w:ascii="Times New Roman" w:eastAsia="Times New Roman" w:hAnsi="Times New Roman" w:cs="Times New Roman"/>
                <w:color w:val="000000" w:themeColor="text1"/>
                <w:sz w:val="24"/>
                <w:szCs w:val="24"/>
                <w:highlight w:val="white"/>
              </w:rPr>
              <w:t>активи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якої</w:t>
            </w:r>
            <w:proofErr w:type="spellEnd"/>
            <w:r w:rsidRPr="00FC2917">
              <w:rPr>
                <w:rFonts w:ascii="Times New Roman" w:eastAsia="Times New Roman" w:hAnsi="Times New Roman" w:cs="Times New Roman"/>
                <w:color w:val="000000" w:themeColor="text1"/>
                <w:sz w:val="24"/>
                <w:szCs w:val="24"/>
                <w:highlight w:val="white"/>
              </w:rPr>
              <w:t xml:space="preserve"> є </w:t>
            </w:r>
            <w:proofErr w:type="spellStart"/>
            <w:r w:rsidRPr="00FC2917">
              <w:rPr>
                <w:rFonts w:ascii="Times New Roman" w:eastAsia="Times New Roman" w:hAnsi="Times New Roman" w:cs="Times New Roman"/>
                <w:color w:val="000000" w:themeColor="text1"/>
                <w:sz w:val="24"/>
                <w:szCs w:val="24"/>
                <w:highlight w:val="white"/>
              </w:rPr>
              <w:t>Російська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Федерація</w:t>
            </w:r>
            <w:proofErr w:type="spellEnd"/>
            <w:r w:rsidRPr="00FC2917">
              <w:rPr>
                <w:rFonts w:ascii="Times New Roman" w:eastAsia="Times New Roman" w:hAnsi="Times New Roman" w:cs="Times New Roman"/>
                <w:color w:val="000000" w:themeColor="text1"/>
                <w:sz w:val="24"/>
                <w:szCs w:val="24"/>
                <w:highlight w:val="white"/>
              </w:rPr>
              <w:t>/</w:t>
            </w:r>
            <w:proofErr w:type="spellStart"/>
            <w:r w:rsidRPr="00FC2917">
              <w:rPr>
                <w:rFonts w:ascii="Times New Roman" w:eastAsia="Times New Roman" w:hAnsi="Times New Roman" w:cs="Times New Roman"/>
                <w:color w:val="000000" w:themeColor="text1"/>
                <w:sz w:val="24"/>
                <w:szCs w:val="24"/>
                <w:highlight w:val="white"/>
              </w:rPr>
              <w:t>Республіка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Білорусь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громадянин</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Російської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Федерації</w:t>
            </w:r>
            <w:proofErr w:type="spellEnd"/>
            <w:r w:rsidRPr="00FC2917">
              <w:rPr>
                <w:rFonts w:ascii="Times New Roman" w:eastAsia="Times New Roman" w:hAnsi="Times New Roman" w:cs="Times New Roman"/>
                <w:color w:val="000000" w:themeColor="text1"/>
                <w:sz w:val="24"/>
                <w:szCs w:val="24"/>
                <w:highlight w:val="white"/>
              </w:rPr>
              <w:t>/</w:t>
            </w:r>
            <w:proofErr w:type="spellStart"/>
            <w:r w:rsidRPr="00FC2917">
              <w:rPr>
                <w:rFonts w:ascii="Times New Roman" w:eastAsia="Times New Roman" w:hAnsi="Times New Roman" w:cs="Times New Roman"/>
                <w:color w:val="000000" w:themeColor="text1"/>
                <w:sz w:val="24"/>
                <w:szCs w:val="24"/>
                <w:highlight w:val="white"/>
              </w:rPr>
              <w:t>Республіки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Білорусь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крім</w:t>
            </w:r>
            <w:proofErr w:type="spellEnd"/>
            <w:r w:rsidRPr="00FC2917">
              <w:rPr>
                <w:rFonts w:ascii="Times New Roman" w:eastAsia="Times New Roman" w:hAnsi="Times New Roman" w:cs="Times New Roman"/>
                <w:color w:val="000000" w:themeColor="text1"/>
                <w:sz w:val="24"/>
                <w:szCs w:val="24"/>
                <w:highlight w:val="white"/>
              </w:rPr>
              <w:t xml:space="preserve"> того, </w:t>
            </w:r>
            <w:proofErr w:type="spellStart"/>
            <w:r w:rsidRPr="00FC2917">
              <w:rPr>
                <w:rFonts w:ascii="Times New Roman" w:eastAsia="Times New Roman" w:hAnsi="Times New Roman" w:cs="Times New Roman"/>
                <w:color w:val="000000" w:themeColor="text1"/>
                <w:sz w:val="24"/>
                <w:szCs w:val="24"/>
                <w:highlight w:val="white"/>
              </w:rPr>
              <w:t>що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проживає</w:t>
            </w:r>
            <w:proofErr w:type="spellEnd"/>
            <w:r w:rsidRPr="00FC2917">
              <w:rPr>
                <w:rFonts w:ascii="Times New Roman" w:eastAsia="Times New Roman" w:hAnsi="Times New Roman" w:cs="Times New Roman"/>
                <w:color w:val="000000" w:themeColor="text1"/>
                <w:sz w:val="24"/>
                <w:szCs w:val="24"/>
                <w:highlight w:val="white"/>
              </w:rPr>
              <w:t xml:space="preserve"> на </w:t>
            </w:r>
            <w:proofErr w:type="spellStart"/>
            <w:r w:rsidRPr="00FC2917">
              <w:rPr>
                <w:rFonts w:ascii="Times New Roman" w:eastAsia="Times New Roman" w:hAnsi="Times New Roman" w:cs="Times New Roman"/>
                <w:color w:val="000000" w:themeColor="text1"/>
                <w:sz w:val="24"/>
                <w:szCs w:val="24"/>
                <w:highlight w:val="white"/>
              </w:rPr>
              <w:t>території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України</w:t>
            </w:r>
            <w:proofErr w:type="spellEnd"/>
            <w:r w:rsidRPr="00FC2917">
              <w:rPr>
                <w:rFonts w:ascii="Times New Roman" w:eastAsia="Times New Roman" w:hAnsi="Times New Roman" w:cs="Times New Roman"/>
                <w:color w:val="000000" w:themeColor="text1"/>
                <w:sz w:val="24"/>
                <w:szCs w:val="24"/>
                <w:highlight w:val="white"/>
              </w:rPr>
              <w:t xml:space="preserve"> на </w:t>
            </w:r>
            <w:proofErr w:type="spellStart"/>
            <w:r w:rsidRPr="00FC2917">
              <w:rPr>
                <w:rFonts w:ascii="Times New Roman" w:eastAsia="Times New Roman" w:hAnsi="Times New Roman" w:cs="Times New Roman"/>
                <w:color w:val="000000" w:themeColor="text1"/>
                <w:sz w:val="24"/>
                <w:szCs w:val="24"/>
                <w:highlight w:val="white"/>
              </w:rPr>
              <w:t>законних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підставах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або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юридичною</w:t>
            </w:r>
            <w:proofErr w:type="spellEnd"/>
            <w:r w:rsidRPr="00FC2917">
              <w:rPr>
                <w:rFonts w:ascii="Times New Roman" w:eastAsia="Times New Roman" w:hAnsi="Times New Roman" w:cs="Times New Roman"/>
                <w:color w:val="000000" w:themeColor="text1"/>
                <w:sz w:val="24"/>
                <w:szCs w:val="24"/>
                <w:highlight w:val="white"/>
              </w:rPr>
              <w:t xml:space="preserve"> особою, </w:t>
            </w:r>
            <w:proofErr w:type="spellStart"/>
            <w:r w:rsidRPr="00FC2917">
              <w:rPr>
                <w:rFonts w:ascii="Times New Roman" w:eastAsia="Times New Roman" w:hAnsi="Times New Roman" w:cs="Times New Roman"/>
                <w:color w:val="000000" w:themeColor="text1"/>
                <w:sz w:val="24"/>
                <w:szCs w:val="24"/>
                <w:highlight w:val="white"/>
              </w:rPr>
              <w:t>утвореною</w:t>
            </w:r>
            <w:proofErr w:type="spellEnd"/>
            <w:r w:rsidRPr="00FC2917">
              <w:rPr>
                <w:rFonts w:ascii="Times New Roman" w:eastAsia="Times New Roman" w:hAnsi="Times New Roman" w:cs="Times New Roman"/>
                <w:color w:val="000000" w:themeColor="text1"/>
                <w:sz w:val="24"/>
                <w:szCs w:val="24"/>
                <w:highlight w:val="white"/>
              </w:rPr>
              <w:t xml:space="preserve"> та </w:t>
            </w:r>
            <w:proofErr w:type="spellStart"/>
            <w:r w:rsidRPr="00FC2917">
              <w:rPr>
                <w:rFonts w:ascii="Times New Roman" w:eastAsia="Times New Roman" w:hAnsi="Times New Roman" w:cs="Times New Roman"/>
                <w:color w:val="000000" w:themeColor="text1"/>
                <w:sz w:val="24"/>
                <w:szCs w:val="24"/>
                <w:highlight w:val="white"/>
              </w:rPr>
              <w:t>зареєстрованою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відповідно</w:t>
            </w:r>
            <w:proofErr w:type="spellEnd"/>
            <w:r w:rsidRPr="00FC2917">
              <w:rPr>
                <w:rFonts w:ascii="Times New Roman" w:eastAsia="Times New Roman" w:hAnsi="Times New Roman" w:cs="Times New Roman"/>
                <w:color w:val="000000" w:themeColor="text1"/>
                <w:sz w:val="24"/>
                <w:szCs w:val="24"/>
                <w:highlight w:val="white"/>
              </w:rPr>
              <w:t xml:space="preserve"> до </w:t>
            </w:r>
            <w:proofErr w:type="spellStart"/>
            <w:r w:rsidRPr="00FC2917">
              <w:rPr>
                <w:rFonts w:ascii="Times New Roman" w:eastAsia="Times New Roman" w:hAnsi="Times New Roman" w:cs="Times New Roman"/>
                <w:color w:val="000000" w:themeColor="text1"/>
                <w:sz w:val="24"/>
                <w:szCs w:val="24"/>
                <w:highlight w:val="white"/>
              </w:rPr>
              <w:t>законодавства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Російської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Федерації</w:t>
            </w:r>
            <w:proofErr w:type="spellEnd"/>
            <w:r w:rsidRPr="00FC2917">
              <w:rPr>
                <w:rFonts w:ascii="Times New Roman" w:eastAsia="Times New Roman" w:hAnsi="Times New Roman" w:cs="Times New Roman"/>
                <w:color w:val="000000" w:themeColor="text1"/>
                <w:sz w:val="24"/>
                <w:szCs w:val="24"/>
                <w:highlight w:val="white"/>
              </w:rPr>
              <w:t>/</w:t>
            </w:r>
            <w:proofErr w:type="spellStart"/>
            <w:r w:rsidRPr="00FC2917">
              <w:rPr>
                <w:rFonts w:ascii="Times New Roman" w:eastAsia="Times New Roman" w:hAnsi="Times New Roman" w:cs="Times New Roman"/>
                <w:color w:val="000000" w:themeColor="text1"/>
                <w:sz w:val="24"/>
                <w:szCs w:val="24"/>
                <w:highlight w:val="white"/>
              </w:rPr>
              <w:t>Республіки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Білорусь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крім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випадків</w:t>
            </w:r>
            <w:proofErr w:type="spellEnd"/>
            <w:r w:rsidRPr="00FC2917">
              <w:rPr>
                <w:rFonts w:ascii="Times New Roman" w:eastAsia="Times New Roman" w:hAnsi="Times New Roman" w:cs="Times New Roman"/>
                <w:color w:val="000000" w:themeColor="text1"/>
                <w:sz w:val="24"/>
                <w:szCs w:val="24"/>
                <w:highlight w:val="white"/>
              </w:rPr>
              <w:t xml:space="preserve"> коли </w:t>
            </w:r>
            <w:proofErr w:type="spellStart"/>
            <w:r w:rsidRPr="00FC2917">
              <w:rPr>
                <w:rFonts w:ascii="Times New Roman" w:eastAsia="Times New Roman" w:hAnsi="Times New Roman" w:cs="Times New Roman"/>
                <w:color w:val="000000" w:themeColor="text1"/>
                <w:sz w:val="24"/>
                <w:szCs w:val="24"/>
                <w:highlight w:val="white"/>
              </w:rPr>
              <w:t>активи</w:t>
            </w:r>
            <w:proofErr w:type="spellEnd"/>
            <w:r w:rsidRPr="00FC2917">
              <w:rPr>
                <w:rFonts w:ascii="Times New Roman" w:eastAsia="Times New Roman" w:hAnsi="Times New Roman" w:cs="Times New Roman"/>
                <w:color w:val="000000" w:themeColor="text1"/>
                <w:sz w:val="24"/>
                <w:szCs w:val="24"/>
                <w:highlight w:val="white"/>
              </w:rPr>
              <w:t xml:space="preserve"> в </w:t>
            </w:r>
            <w:proofErr w:type="spellStart"/>
            <w:r w:rsidRPr="00FC2917">
              <w:rPr>
                <w:rFonts w:ascii="Times New Roman" w:eastAsia="Times New Roman" w:hAnsi="Times New Roman" w:cs="Times New Roman"/>
                <w:color w:val="000000" w:themeColor="text1"/>
                <w:sz w:val="24"/>
                <w:szCs w:val="24"/>
                <w:highlight w:val="white"/>
              </w:rPr>
              <w:t>установленому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законодавством</w:t>
            </w:r>
            <w:proofErr w:type="spellEnd"/>
            <w:r w:rsidRPr="00FC2917">
              <w:rPr>
                <w:rFonts w:ascii="Times New Roman" w:eastAsia="Times New Roman" w:hAnsi="Times New Roman" w:cs="Times New Roman"/>
                <w:color w:val="000000" w:themeColor="text1"/>
                <w:sz w:val="24"/>
                <w:szCs w:val="24"/>
                <w:highlight w:val="white"/>
              </w:rPr>
              <w:t xml:space="preserve"> порядку </w:t>
            </w:r>
            <w:proofErr w:type="spellStart"/>
            <w:r w:rsidRPr="00FC2917">
              <w:rPr>
                <w:rFonts w:ascii="Times New Roman" w:eastAsia="Times New Roman" w:hAnsi="Times New Roman" w:cs="Times New Roman"/>
                <w:color w:val="000000" w:themeColor="text1"/>
                <w:sz w:val="24"/>
                <w:szCs w:val="24"/>
                <w:highlight w:val="white"/>
              </w:rPr>
              <w:t>передані</w:t>
            </w:r>
            <w:proofErr w:type="spellEnd"/>
            <w:r w:rsidRPr="00FC2917">
              <w:rPr>
                <w:rFonts w:ascii="Times New Roman" w:eastAsia="Times New Roman" w:hAnsi="Times New Roman" w:cs="Times New Roman"/>
                <w:color w:val="000000" w:themeColor="text1"/>
                <w:sz w:val="24"/>
                <w:szCs w:val="24"/>
                <w:highlight w:val="white"/>
              </w:rPr>
              <w:t xml:space="preserve"> в </w:t>
            </w:r>
            <w:proofErr w:type="spellStart"/>
            <w:r w:rsidRPr="00FC2917">
              <w:rPr>
                <w:rFonts w:ascii="Times New Roman" w:eastAsia="Times New Roman" w:hAnsi="Times New Roman" w:cs="Times New Roman"/>
                <w:color w:val="000000" w:themeColor="text1"/>
                <w:sz w:val="24"/>
                <w:szCs w:val="24"/>
                <w:highlight w:val="white"/>
              </w:rPr>
              <w:t>управління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Національному</w:t>
            </w:r>
            <w:proofErr w:type="spellEnd"/>
            <w:r w:rsidRPr="00FC2917">
              <w:rPr>
                <w:rFonts w:ascii="Times New Roman" w:eastAsia="Times New Roman" w:hAnsi="Times New Roman" w:cs="Times New Roman"/>
                <w:color w:val="000000" w:themeColor="text1"/>
                <w:sz w:val="24"/>
                <w:szCs w:val="24"/>
                <w:highlight w:val="white"/>
              </w:rPr>
              <w:t xml:space="preserve"> агентству з </w:t>
            </w:r>
            <w:proofErr w:type="spellStart"/>
            <w:r w:rsidRPr="00FC2917">
              <w:rPr>
                <w:rFonts w:ascii="Times New Roman" w:eastAsia="Times New Roman" w:hAnsi="Times New Roman" w:cs="Times New Roman"/>
                <w:color w:val="000000" w:themeColor="text1"/>
                <w:sz w:val="24"/>
                <w:szCs w:val="24"/>
                <w:highlight w:val="white"/>
              </w:rPr>
              <w:t>питань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виявлення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розшуку</w:t>
            </w:r>
            <w:proofErr w:type="spellEnd"/>
            <w:r w:rsidRPr="00FC2917">
              <w:rPr>
                <w:rFonts w:ascii="Times New Roman" w:eastAsia="Times New Roman" w:hAnsi="Times New Roman" w:cs="Times New Roman"/>
                <w:color w:val="000000" w:themeColor="text1"/>
                <w:sz w:val="24"/>
                <w:szCs w:val="24"/>
                <w:highlight w:val="white"/>
              </w:rPr>
              <w:t xml:space="preserve"> та </w:t>
            </w:r>
            <w:proofErr w:type="spellStart"/>
            <w:r w:rsidRPr="00FC2917">
              <w:rPr>
                <w:rFonts w:ascii="Times New Roman" w:eastAsia="Times New Roman" w:hAnsi="Times New Roman" w:cs="Times New Roman"/>
                <w:color w:val="000000" w:themeColor="text1"/>
                <w:sz w:val="24"/>
                <w:szCs w:val="24"/>
                <w:highlight w:val="white"/>
              </w:rPr>
              <w:t>управління</w:t>
            </w:r>
            <w:proofErr w:type="spellEnd"/>
            <w:r w:rsidRPr="00FC2917">
              <w:rPr>
                <w:rFonts w:ascii="Times New Roman" w:eastAsia="Times New Roman" w:hAnsi="Times New Roman" w:cs="Times New Roman"/>
                <w:color w:val="000000" w:themeColor="text1"/>
                <w:sz w:val="24"/>
                <w:szCs w:val="24"/>
                <w:highlight w:val="white"/>
              </w:rPr>
              <w:t xml:space="preserve"> активами, </w:t>
            </w:r>
            <w:proofErr w:type="spellStart"/>
            <w:r w:rsidRPr="00FC2917">
              <w:rPr>
                <w:rFonts w:ascii="Times New Roman" w:eastAsia="Times New Roman" w:hAnsi="Times New Roman" w:cs="Times New Roman"/>
                <w:color w:val="000000" w:themeColor="text1"/>
                <w:sz w:val="24"/>
                <w:szCs w:val="24"/>
                <w:highlight w:val="white"/>
              </w:rPr>
              <w:t>одержаними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корупційних</w:t>
            </w:r>
            <w:proofErr w:type="spellEnd"/>
            <w:r w:rsidRPr="00FC2917">
              <w:rPr>
                <w:rFonts w:ascii="Times New Roman" w:eastAsia="Times New Roman" w:hAnsi="Times New Roman" w:cs="Times New Roman"/>
                <w:color w:val="000000" w:themeColor="text1"/>
                <w:sz w:val="24"/>
                <w:szCs w:val="24"/>
                <w:highlight w:val="white"/>
              </w:rPr>
              <w:t xml:space="preserve"> та </w:t>
            </w:r>
            <w:proofErr w:type="spellStart"/>
            <w:r w:rsidRPr="00FC2917">
              <w:rPr>
                <w:rFonts w:ascii="Times New Roman" w:eastAsia="Times New Roman" w:hAnsi="Times New Roman" w:cs="Times New Roman"/>
                <w:color w:val="000000" w:themeColor="text1"/>
                <w:sz w:val="24"/>
                <w:szCs w:val="24"/>
                <w:highlight w:val="white"/>
              </w:rPr>
              <w:t>інших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злочинів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або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пропонує</w:t>
            </w:r>
            <w:proofErr w:type="spellEnd"/>
            <w:r w:rsidRPr="00FC2917">
              <w:rPr>
                <w:rFonts w:ascii="Times New Roman" w:eastAsia="Times New Roman" w:hAnsi="Times New Roman" w:cs="Times New Roman"/>
                <w:color w:val="000000" w:themeColor="text1"/>
                <w:sz w:val="24"/>
                <w:szCs w:val="24"/>
                <w:highlight w:val="white"/>
              </w:rPr>
              <w:t xml:space="preserve"> в </w:t>
            </w:r>
            <w:proofErr w:type="spellStart"/>
            <w:r w:rsidRPr="00FC2917">
              <w:rPr>
                <w:rFonts w:ascii="Times New Roman" w:eastAsia="Times New Roman" w:hAnsi="Times New Roman" w:cs="Times New Roman"/>
                <w:color w:val="000000" w:themeColor="text1"/>
                <w:sz w:val="24"/>
                <w:szCs w:val="24"/>
                <w:highlight w:val="white"/>
              </w:rPr>
              <w:t>тендерній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товари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походженням</w:t>
            </w:r>
            <w:proofErr w:type="spellEnd"/>
            <w:r w:rsidRPr="00FC2917">
              <w:rPr>
                <w:rFonts w:ascii="Times New Roman" w:eastAsia="Times New Roman" w:hAnsi="Times New Roman" w:cs="Times New Roman"/>
                <w:color w:val="000000" w:themeColor="text1"/>
                <w:sz w:val="24"/>
                <w:szCs w:val="24"/>
                <w:highlight w:val="white"/>
              </w:rPr>
              <w:t xml:space="preserve"> з </w:t>
            </w:r>
            <w:proofErr w:type="spellStart"/>
            <w:r w:rsidRPr="00FC2917">
              <w:rPr>
                <w:rFonts w:ascii="Times New Roman" w:eastAsia="Times New Roman" w:hAnsi="Times New Roman" w:cs="Times New Roman"/>
                <w:color w:val="000000" w:themeColor="text1"/>
                <w:sz w:val="24"/>
                <w:szCs w:val="24"/>
                <w:highlight w:val="white"/>
              </w:rPr>
              <w:t>Російської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Федерації</w:t>
            </w:r>
            <w:proofErr w:type="spellEnd"/>
            <w:r w:rsidRPr="00FC2917">
              <w:rPr>
                <w:rFonts w:ascii="Times New Roman" w:eastAsia="Times New Roman" w:hAnsi="Times New Roman" w:cs="Times New Roman"/>
                <w:color w:val="000000" w:themeColor="text1"/>
                <w:sz w:val="24"/>
                <w:szCs w:val="24"/>
                <w:highlight w:val="white"/>
              </w:rPr>
              <w:t>/</w:t>
            </w:r>
            <w:proofErr w:type="spellStart"/>
            <w:r w:rsidRPr="00FC2917">
              <w:rPr>
                <w:rFonts w:ascii="Times New Roman" w:eastAsia="Times New Roman" w:hAnsi="Times New Roman" w:cs="Times New Roman"/>
                <w:color w:val="000000" w:themeColor="text1"/>
                <w:sz w:val="24"/>
                <w:szCs w:val="24"/>
                <w:highlight w:val="white"/>
              </w:rPr>
              <w:t>Республіки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Білорусь</w:t>
            </w:r>
            <w:proofErr w:type="spellEnd"/>
            <w:r w:rsidRPr="00FC2917">
              <w:rPr>
                <w:rFonts w:ascii="Times New Roman" w:eastAsia="Times New Roman" w:hAnsi="Times New Roman" w:cs="Times New Roman"/>
                <w:color w:val="000000" w:themeColor="text1"/>
                <w:sz w:val="24"/>
                <w:szCs w:val="24"/>
                <w:highlight w:val="white"/>
              </w:rPr>
              <w:t xml:space="preserve"> (за </w:t>
            </w:r>
            <w:proofErr w:type="spellStart"/>
            <w:r w:rsidRPr="00FC2917">
              <w:rPr>
                <w:rFonts w:ascii="Times New Roman" w:eastAsia="Times New Roman" w:hAnsi="Times New Roman" w:cs="Times New Roman"/>
                <w:color w:val="000000" w:themeColor="text1"/>
                <w:sz w:val="24"/>
                <w:szCs w:val="24"/>
                <w:highlight w:val="white"/>
              </w:rPr>
              <w:t>винятком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товарів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необхідних</w:t>
            </w:r>
            <w:proofErr w:type="spellEnd"/>
            <w:r w:rsidRPr="00FC2917">
              <w:rPr>
                <w:rFonts w:ascii="Times New Roman" w:eastAsia="Times New Roman" w:hAnsi="Times New Roman" w:cs="Times New Roman"/>
                <w:color w:val="000000" w:themeColor="text1"/>
                <w:sz w:val="24"/>
                <w:szCs w:val="24"/>
                <w:highlight w:val="white"/>
              </w:rPr>
              <w:t xml:space="preserve"> для ремонту та </w:t>
            </w:r>
            <w:proofErr w:type="spellStart"/>
            <w:r w:rsidRPr="00FC2917">
              <w:rPr>
                <w:rFonts w:ascii="Times New Roman" w:eastAsia="Times New Roman" w:hAnsi="Times New Roman" w:cs="Times New Roman"/>
                <w:color w:val="000000" w:themeColor="text1"/>
                <w:sz w:val="24"/>
                <w:szCs w:val="24"/>
                <w:highlight w:val="white"/>
              </w:rPr>
              <w:t>обслуговування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товарів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придбаних</w:t>
            </w:r>
            <w:proofErr w:type="spellEnd"/>
            <w:r w:rsidRPr="00FC2917">
              <w:rPr>
                <w:rFonts w:ascii="Times New Roman" w:eastAsia="Times New Roman" w:hAnsi="Times New Roman" w:cs="Times New Roman"/>
                <w:color w:val="000000" w:themeColor="text1"/>
                <w:sz w:val="24"/>
                <w:szCs w:val="24"/>
                <w:highlight w:val="white"/>
              </w:rPr>
              <w:t xml:space="preserve"> до </w:t>
            </w:r>
            <w:proofErr w:type="spellStart"/>
            <w:r w:rsidRPr="00FC2917">
              <w:rPr>
                <w:rFonts w:ascii="Times New Roman" w:eastAsia="Times New Roman" w:hAnsi="Times New Roman" w:cs="Times New Roman"/>
                <w:color w:val="000000" w:themeColor="text1"/>
                <w:sz w:val="24"/>
                <w:szCs w:val="24"/>
                <w:highlight w:val="white"/>
              </w:rPr>
              <w:t>набрання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чинності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постановою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Кабінету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Міністрів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України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w:t>
            </w:r>
            <w:proofErr w:type="spellEnd"/>
            <w:r w:rsidRPr="00FC2917">
              <w:rPr>
                <w:rFonts w:ascii="Times New Roman" w:eastAsia="Times New Roman" w:hAnsi="Times New Roman" w:cs="Times New Roman"/>
                <w:color w:val="000000" w:themeColor="text1"/>
                <w:sz w:val="24"/>
                <w:szCs w:val="24"/>
                <w:highlight w:val="white"/>
              </w:rPr>
              <w:t xml:space="preserve"> 12 </w:t>
            </w:r>
            <w:proofErr w:type="spellStart"/>
            <w:r w:rsidRPr="00FC2917">
              <w:rPr>
                <w:rFonts w:ascii="Times New Roman" w:eastAsia="Times New Roman" w:hAnsi="Times New Roman" w:cs="Times New Roman"/>
                <w:color w:val="000000" w:themeColor="text1"/>
                <w:sz w:val="24"/>
                <w:szCs w:val="24"/>
                <w:highlight w:val="white"/>
              </w:rPr>
              <w:t>жовтня</w:t>
            </w:r>
            <w:proofErr w:type="spellEnd"/>
            <w:r w:rsidRPr="00FC2917">
              <w:rPr>
                <w:rFonts w:ascii="Times New Roman" w:eastAsia="Times New Roman" w:hAnsi="Times New Roman" w:cs="Times New Roman"/>
                <w:color w:val="000000" w:themeColor="text1"/>
                <w:sz w:val="24"/>
                <w:szCs w:val="24"/>
                <w:highlight w:val="white"/>
              </w:rPr>
              <w:t xml:space="preserve"> 2022 р.  № 1178 “Про </w:t>
            </w:r>
            <w:proofErr w:type="spellStart"/>
            <w:r w:rsidRPr="00FC2917">
              <w:rPr>
                <w:rFonts w:ascii="Times New Roman" w:eastAsia="Times New Roman" w:hAnsi="Times New Roman" w:cs="Times New Roman"/>
                <w:color w:val="000000" w:themeColor="text1"/>
                <w:sz w:val="24"/>
                <w:szCs w:val="24"/>
                <w:highlight w:val="white"/>
              </w:rPr>
              <w:t>затвердження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особливостей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здійснення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публічних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закупівель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товарів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робіт</w:t>
            </w:r>
            <w:proofErr w:type="spellEnd"/>
            <w:r w:rsidRPr="00FC2917">
              <w:rPr>
                <w:rFonts w:ascii="Times New Roman" w:eastAsia="Times New Roman" w:hAnsi="Times New Roman" w:cs="Times New Roman"/>
                <w:color w:val="000000" w:themeColor="text1"/>
                <w:sz w:val="24"/>
                <w:szCs w:val="24"/>
                <w:highlight w:val="white"/>
              </w:rPr>
              <w:t xml:space="preserve"> і </w:t>
            </w:r>
            <w:proofErr w:type="spellStart"/>
            <w:r w:rsidRPr="00FC2917">
              <w:rPr>
                <w:rFonts w:ascii="Times New Roman" w:eastAsia="Times New Roman" w:hAnsi="Times New Roman" w:cs="Times New Roman"/>
                <w:color w:val="000000" w:themeColor="text1"/>
                <w:sz w:val="24"/>
                <w:szCs w:val="24"/>
                <w:highlight w:val="white"/>
              </w:rPr>
              <w:t>послуг</w:t>
            </w:r>
            <w:proofErr w:type="spellEnd"/>
            <w:r w:rsidRPr="00FC2917">
              <w:rPr>
                <w:rFonts w:ascii="Times New Roman" w:eastAsia="Times New Roman" w:hAnsi="Times New Roman" w:cs="Times New Roman"/>
                <w:color w:val="000000" w:themeColor="text1"/>
                <w:sz w:val="24"/>
                <w:szCs w:val="24"/>
                <w:highlight w:val="white"/>
              </w:rPr>
              <w:t xml:space="preserve"> для </w:t>
            </w:r>
            <w:proofErr w:type="spellStart"/>
            <w:r w:rsidRPr="00FC2917">
              <w:rPr>
                <w:rFonts w:ascii="Times New Roman" w:eastAsia="Times New Roman" w:hAnsi="Times New Roman" w:cs="Times New Roman"/>
                <w:color w:val="000000" w:themeColor="text1"/>
                <w:sz w:val="24"/>
                <w:szCs w:val="24"/>
                <w:highlight w:val="white"/>
              </w:rPr>
              <w:t>замовників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передбачених</w:t>
            </w:r>
            <w:proofErr w:type="spellEnd"/>
            <w:r w:rsidRPr="00FC2917">
              <w:rPr>
                <w:rFonts w:ascii="Times New Roman" w:eastAsia="Times New Roman" w:hAnsi="Times New Roman" w:cs="Times New Roman"/>
                <w:color w:val="000000" w:themeColor="text1"/>
                <w:sz w:val="24"/>
                <w:szCs w:val="24"/>
                <w:highlight w:val="white"/>
              </w:rPr>
              <w:t xml:space="preserve"> Законом </w:t>
            </w:r>
            <w:proofErr w:type="spellStart"/>
            <w:r w:rsidRPr="00FC2917">
              <w:rPr>
                <w:rFonts w:ascii="Times New Roman" w:eastAsia="Times New Roman" w:hAnsi="Times New Roman" w:cs="Times New Roman"/>
                <w:color w:val="000000" w:themeColor="text1"/>
                <w:sz w:val="24"/>
                <w:szCs w:val="24"/>
                <w:highlight w:val="white"/>
              </w:rPr>
              <w:t>України</w:t>
            </w:r>
            <w:proofErr w:type="spellEnd"/>
            <w:r w:rsidRPr="00FC2917">
              <w:rPr>
                <w:rFonts w:ascii="Times New Roman" w:eastAsia="Times New Roman" w:hAnsi="Times New Roman" w:cs="Times New Roman"/>
                <w:color w:val="000000" w:themeColor="text1"/>
                <w:sz w:val="24"/>
                <w:szCs w:val="24"/>
                <w:highlight w:val="white"/>
              </w:rPr>
              <w:t xml:space="preserve"> “Про </w:t>
            </w:r>
            <w:proofErr w:type="spellStart"/>
            <w:r w:rsidRPr="00FC2917">
              <w:rPr>
                <w:rFonts w:ascii="Times New Roman" w:eastAsia="Times New Roman" w:hAnsi="Times New Roman" w:cs="Times New Roman"/>
                <w:color w:val="000000" w:themeColor="text1"/>
                <w:sz w:val="24"/>
                <w:szCs w:val="24"/>
                <w:highlight w:val="white"/>
              </w:rPr>
              <w:t>публічні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закупівлі</w:t>
            </w:r>
            <w:proofErr w:type="spellEnd"/>
            <w:r w:rsidRPr="00FC2917">
              <w:rPr>
                <w:rFonts w:ascii="Times New Roman" w:eastAsia="Times New Roman" w:hAnsi="Times New Roman" w:cs="Times New Roman"/>
                <w:color w:val="000000" w:themeColor="text1"/>
                <w:sz w:val="24"/>
                <w:szCs w:val="24"/>
                <w:highlight w:val="white"/>
              </w:rPr>
              <w:t xml:space="preserve">”, на </w:t>
            </w:r>
            <w:proofErr w:type="spellStart"/>
            <w:r w:rsidRPr="00FC2917">
              <w:rPr>
                <w:rFonts w:ascii="Times New Roman" w:eastAsia="Times New Roman" w:hAnsi="Times New Roman" w:cs="Times New Roman"/>
                <w:color w:val="000000" w:themeColor="text1"/>
                <w:sz w:val="24"/>
                <w:szCs w:val="24"/>
                <w:highlight w:val="white"/>
              </w:rPr>
              <w:t>період</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дії</w:t>
            </w:r>
            <w:proofErr w:type="spellEnd"/>
            <w:r w:rsidRPr="00FC2917">
              <w:rPr>
                <w:rFonts w:ascii="Times New Roman" w:eastAsia="Times New Roman" w:hAnsi="Times New Roman" w:cs="Times New Roman"/>
                <w:color w:val="000000" w:themeColor="text1"/>
                <w:sz w:val="24"/>
                <w:szCs w:val="24"/>
                <w:highlight w:val="white"/>
              </w:rPr>
              <w:t xml:space="preserve"> правового режиму </w:t>
            </w:r>
            <w:proofErr w:type="spellStart"/>
            <w:r w:rsidRPr="00FC2917">
              <w:rPr>
                <w:rFonts w:ascii="Times New Roman" w:eastAsia="Times New Roman" w:hAnsi="Times New Roman" w:cs="Times New Roman"/>
                <w:color w:val="000000" w:themeColor="text1"/>
                <w:sz w:val="24"/>
                <w:szCs w:val="24"/>
                <w:highlight w:val="white"/>
              </w:rPr>
              <w:t>воєнного</w:t>
            </w:r>
            <w:proofErr w:type="spellEnd"/>
            <w:r w:rsidRPr="00FC2917">
              <w:rPr>
                <w:rFonts w:ascii="Times New Roman" w:eastAsia="Times New Roman" w:hAnsi="Times New Roman" w:cs="Times New Roman"/>
                <w:color w:val="000000" w:themeColor="text1"/>
                <w:sz w:val="24"/>
                <w:szCs w:val="24"/>
                <w:highlight w:val="white"/>
              </w:rPr>
              <w:t xml:space="preserve"> стану в </w:t>
            </w:r>
            <w:proofErr w:type="spellStart"/>
            <w:r w:rsidRPr="00FC2917">
              <w:rPr>
                <w:rFonts w:ascii="Times New Roman" w:eastAsia="Times New Roman" w:hAnsi="Times New Roman" w:cs="Times New Roman"/>
                <w:color w:val="000000" w:themeColor="text1"/>
                <w:sz w:val="24"/>
                <w:szCs w:val="24"/>
                <w:highlight w:val="white"/>
              </w:rPr>
              <w:t>Україні</w:t>
            </w:r>
            <w:proofErr w:type="spellEnd"/>
            <w:r w:rsidRPr="00FC2917">
              <w:rPr>
                <w:rFonts w:ascii="Times New Roman" w:eastAsia="Times New Roman" w:hAnsi="Times New Roman" w:cs="Times New Roman"/>
                <w:color w:val="000000" w:themeColor="text1"/>
                <w:sz w:val="24"/>
                <w:szCs w:val="24"/>
                <w:highlight w:val="white"/>
              </w:rPr>
              <w:t xml:space="preserve"> та </w:t>
            </w:r>
            <w:proofErr w:type="spellStart"/>
            <w:r w:rsidRPr="00FC2917">
              <w:rPr>
                <w:rFonts w:ascii="Times New Roman" w:eastAsia="Times New Roman" w:hAnsi="Times New Roman" w:cs="Times New Roman"/>
                <w:color w:val="000000" w:themeColor="text1"/>
                <w:sz w:val="24"/>
                <w:szCs w:val="24"/>
                <w:highlight w:val="white"/>
              </w:rPr>
              <w:t>протягом</w:t>
            </w:r>
            <w:proofErr w:type="spellEnd"/>
            <w:r w:rsidRPr="00FC2917">
              <w:rPr>
                <w:rFonts w:ascii="Times New Roman" w:eastAsia="Times New Roman" w:hAnsi="Times New Roman" w:cs="Times New Roman"/>
                <w:color w:val="000000" w:themeColor="text1"/>
                <w:sz w:val="24"/>
                <w:szCs w:val="24"/>
                <w:highlight w:val="white"/>
              </w:rPr>
              <w:t xml:space="preserve"> 90 </w:t>
            </w:r>
            <w:proofErr w:type="spellStart"/>
            <w:r w:rsidRPr="00FC2917">
              <w:rPr>
                <w:rFonts w:ascii="Times New Roman" w:eastAsia="Times New Roman" w:hAnsi="Times New Roman" w:cs="Times New Roman"/>
                <w:color w:val="000000" w:themeColor="text1"/>
                <w:sz w:val="24"/>
                <w:szCs w:val="24"/>
                <w:highlight w:val="white"/>
              </w:rPr>
              <w:t>днів</w:t>
            </w:r>
            <w:proofErr w:type="spellEnd"/>
            <w:r w:rsidRPr="00FC2917">
              <w:rPr>
                <w:rFonts w:ascii="Times New Roman" w:eastAsia="Times New Roman" w:hAnsi="Times New Roman" w:cs="Times New Roman"/>
                <w:color w:val="000000" w:themeColor="text1"/>
                <w:sz w:val="24"/>
                <w:szCs w:val="24"/>
                <w:highlight w:val="white"/>
              </w:rPr>
              <w:t xml:space="preserve"> з дня </w:t>
            </w:r>
            <w:proofErr w:type="spellStart"/>
            <w:r w:rsidRPr="00FC2917">
              <w:rPr>
                <w:rFonts w:ascii="Times New Roman" w:eastAsia="Times New Roman" w:hAnsi="Times New Roman" w:cs="Times New Roman"/>
                <w:color w:val="000000" w:themeColor="text1"/>
                <w:sz w:val="24"/>
                <w:szCs w:val="24"/>
                <w:highlight w:val="white"/>
              </w:rPr>
              <w:t>його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припинення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або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скасування</w:t>
            </w:r>
            <w:proofErr w:type="spellEnd"/>
            <w:r w:rsidRPr="00FC2917">
              <w:rPr>
                <w:rFonts w:ascii="Times New Roman" w:eastAsia="Times New Roman" w:hAnsi="Times New Roman" w:cs="Times New Roman"/>
                <w:color w:val="000000" w:themeColor="text1"/>
                <w:sz w:val="24"/>
                <w:szCs w:val="24"/>
                <w:highlight w:val="white"/>
              </w:rPr>
              <w:t>” (</w:t>
            </w:r>
            <w:proofErr w:type="spellStart"/>
            <w:r w:rsidRPr="00FC2917">
              <w:rPr>
                <w:rFonts w:ascii="Times New Roman" w:eastAsia="Times New Roman" w:hAnsi="Times New Roman" w:cs="Times New Roman"/>
                <w:color w:val="000000" w:themeColor="text1"/>
                <w:sz w:val="24"/>
                <w:szCs w:val="24"/>
                <w:highlight w:val="white"/>
              </w:rPr>
              <w:t>Офіційний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вісник</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України</w:t>
            </w:r>
            <w:proofErr w:type="spellEnd"/>
            <w:r w:rsidRPr="00FC2917">
              <w:rPr>
                <w:rFonts w:ascii="Times New Roman" w:eastAsia="Times New Roman" w:hAnsi="Times New Roman" w:cs="Times New Roman"/>
                <w:color w:val="000000" w:themeColor="text1"/>
                <w:sz w:val="24"/>
                <w:szCs w:val="24"/>
                <w:highlight w:val="white"/>
              </w:rPr>
              <w:t>, 2022 р., № 84, ст. 5176);</w:t>
            </w:r>
          </w:p>
          <w:p w14:paraId="7FDB840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2) </w:t>
            </w:r>
            <w:proofErr w:type="spellStart"/>
            <w:r w:rsidRPr="00FC2917">
              <w:rPr>
                <w:rFonts w:ascii="Times New Roman" w:eastAsia="Times New Roman" w:hAnsi="Times New Roman" w:cs="Times New Roman"/>
                <w:color w:val="000000" w:themeColor="text1"/>
                <w:sz w:val="24"/>
                <w:szCs w:val="24"/>
                <w:highlight w:val="white"/>
              </w:rPr>
              <w:t>тендерна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пропозиція</w:t>
            </w:r>
            <w:proofErr w:type="spellEnd"/>
            <w:r w:rsidRPr="00FC2917">
              <w:rPr>
                <w:rFonts w:ascii="Times New Roman" w:eastAsia="Times New Roman" w:hAnsi="Times New Roman" w:cs="Times New Roman"/>
                <w:color w:val="000000" w:themeColor="text1"/>
                <w:sz w:val="24"/>
                <w:szCs w:val="24"/>
                <w:highlight w:val="white"/>
              </w:rPr>
              <w:t>:</w:t>
            </w:r>
          </w:p>
          <w:p w14:paraId="2364F954"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w:t>
            </w:r>
            <w:proofErr w:type="spellStart"/>
            <w:r w:rsidRPr="00FC2917">
              <w:rPr>
                <w:rFonts w:ascii="Times New Roman" w:eastAsia="Times New Roman" w:hAnsi="Times New Roman" w:cs="Times New Roman"/>
                <w:color w:val="000000" w:themeColor="text1"/>
                <w:sz w:val="24"/>
                <w:szCs w:val="24"/>
                <w:highlight w:val="white"/>
              </w:rPr>
              <w:t>відповідає</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умовам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технічної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специфікації</w:t>
            </w:r>
            <w:proofErr w:type="spellEnd"/>
            <w:r w:rsidRPr="00FC2917">
              <w:rPr>
                <w:rFonts w:ascii="Times New Roman" w:eastAsia="Times New Roman" w:hAnsi="Times New Roman" w:cs="Times New Roman"/>
                <w:color w:val="000000" w:themeColor="text1"/>
                <w:sz w:val="24"/>
                <w:szCs w:val="24"/>
                <w:highlight w:val="white"/>
              </w:rPr>
              <w:t xml:space="preserve"> та </w:t>
            </w:r>
            <w:proofErr w:type="spellStart"/>
            <w:r w:rsidRPr="00FC2917">
              <w:rPr>
                <w:rFonts w:ascii="Times New Roman" w:eastAsia="Times New Roman" w:hAnsi="Times New Roman" w:cs="Times New Roman"/>
                <w:color w:val="000000" w:themeColor="text1"/>
                <w:sz w:val="24"/>
                <w:szCs w:val="24"/>
                <w:highlight w:val="white"/>
              </w:rPr>
              <w:t>іншим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вимогам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щодо</w:t>
            </w:r>
            <w:proofErr w:type="spellEnd"/>
            <w:r w:rsidRPr="00FC2917">
              <w:rPr>
                <w:rFonts w:ascii="Times New Roman" w:eastAsia="Times New Roman" w:hAnsi="Times New Roman" w:cs="Times New Roman"/>
                <w:color w:val="000000" w:themeColor="text1"/>
                <w:sz w:val="24"/>
                <w:szCs w:val="24"/>
                <w:highlight w:val="white"/>
              </w:rPr>
              <w:t xml:space="preserve"> предмета </w:t>
            </w:r>
            <w:proofErr w:type="spellStart"/>
            <w:r w:rsidRPr="00FC2917">
              <w:rPr>
                <w:rFonts w:ascii="Times New Roman" w:eastAsia="Times New Roman" w:hAnsi="Times New Roman" w:cs="Times New Roman"/>
                <w:color w:val="000000" w:themeColor="text1"/>
                <w:sz w:val="24"/>
                <w:szCs w:val="24"/>
                <w:highlight w:val="white"/>
              </w:rPr>
              <w:t>закупівлі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документації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крім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невідповідності</w:t>
            </w:r>
            <w:proofErr w:type="spellEnd"/>
            <w:r w:rsidRPr="00FC2917">
              <w:rPr>
                <w:rFonts w:ascii="Times New Roman" w:eastAsia="Times New Roman" w:hAnsi="Times New Roman" w:cs="Times New Roman"/>
                <w:color w:val="000000" w:themeColor="text1"/>
                <w:sz w:val="24"/>
                <w:szCs w:val="24"/>
                <w:highlight w:val="white"/>
              </w:rPr>
              <w:t xml:space="preserve"> в </w:t>
            </w:r>
            <w:proofErr w:type="spellStart"/>
            <w:r w:rsidRPr="00FC2917">
              <w:rPr>
                <w:rFonts w:ascii="Times New Roman" w:eastAsia="Times New Roman" w:hAnsi="Times New Roman" w:cs="Times New Roman"/>
                <w:color w:val="000000" w:themeColor="text1"/>
                <w:sz w:val="24"/>
                <w:szCs w:val="24"/>
                <w:highlight w:val="white"/>
              </w:rPr>
              <w:t>інформації</w:t>
            </w:r>
            <w:proofErr w:type="spellEnd"/>
            <w:r w:rsidRPr="00FC2917">
              <w:rPr>
                <w:rFonts w:ascii="Times New Roman" w:eastAsia="Times New Roman" w:hAnsi="Times New Roman" w:cs="Times New Roman"/>
                <w:color w:val="000000" w:themeColor="text1"/>
                <w:sz w:val="24"/>
                <w:szCs w:val="24"/>
                <w:highlight w:val="white"/>
              </w:rPr>
              <w:t xml:space="preserve"> та/</w:t>
            </w:r>
            <w:proofErr w:type="spellStart"/>
            <w:r w:rsidRPr="00FC2917">
              <w:rPr>
                <w:rFonts w:ascii="Times New Roman" w:eastAsia="Times New Roman" w:hAnsi="Times New Roman" w:cs="Times New Roman"/>
                <w:color w:val="000000" w:themeColor="text1"/>
                <w:sz w:val="24"/>
                <w:szCs w:val="24"/>
                <w:highlight w:val="white"/>
              </w:rPr>
              <w:t>або</w:t>
            </w:r>
            <w:proofErr w:type="spellEnd"/>
            <w:r w:rsidRPr="00FC2917">
              <w:rPr>
                <w:rFonts w:ascii="Times New Roman" w:eastAsia="Times New Roman" w:hAnsi="Times New Roman" w:cs="Times New Roman"/>
                <w:color w:val="000000" w:themeColor="text1"/>
                <w:sz w:val="24"/>
                <w:szCs w:val="24"/>
                <w:highlight w:val="white"/>
              </w:rPr>
              <w:t xml:space="preserve"> документах, </w:t>
            </w:r>
            <w:proofErr w:type="spellStart"/>
            <w:r w:rsidRPr="00FC2917">
              <w:rPr>
                <w:rFonts w:ascii="Times New Roman" w:eastAsia="Times New Roman" w:hAnsi="Times New Roman" w:cs="Times New Roman"/>
                <w:color w:val="000000" w:themeColor="text1"/>
                <w:sz w:val="24"/>
                <w:szCs w:val="24"/>
                <w:highlight w:val="white"/>
              </w:rPr>
              <w:t>що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може</w:t>
            </w:r>
            <w:proofErr w:type="spellEnd"/>
            <w:r w:rsidRPr="00FC2917">
              <w:rPr>
                <w:rFonts w:ascii="Times New Roman" w:eastAsia="Times New Roman" w:hAnsi="Times New Roman" w:cs="Times New Roman"/>
                <w:color w:val="000000" w:themeColor="text1"/>
                <w:sz w:val="24"/>
                <w:szCs w:val="24"/>
                <w:highlight w:val="white"/>
              </w:rPr>
              <w:t xml:space="preserve"> бути </w:t>
            </w:r>
            <w:proofErr w:type="spellStart"/>
            <w:r w:rsidRPr="00FC2917">
              <w:rPr>
                <w:rFonts w:ascii="Times New Roman" w:eastAsia="Times New Roman" w:hAnsi="Times New Roman" w:cs="Times New Roman"/>
                <w:color w:val="000000" w:themeColor="text1"/>
                <w:sz w:val="24"/>
                <w:szCs w:val="24"/>
                <w:highlight w:val="white"/>
              </w:rPr>
              <w:t>усунена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учасником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процедури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закупівлі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відповідно</w:t>
            </w:r>
            <w:proofErr w:type="spellEnd"/>
            <w:r w:rsidRPr="00FC2917">
              <w:rPr>
                <w:rFonts w:ascii="Times New Roman" w:eastAsia="Times New Roman" w:hAnsi="Times New Roman" w:cs="Times New Roman"/>
                <w:color w:val="000000" w:themeColor="text1"/>
                <w:sz w:val="24"/>
                <w:szCs w:val="24"/>
                <w:highlight w:val="white"/>
              </w:rPr>
              <w:t xml:space="preserve"> до </w:t>
            </w:r>
            <w:hyperlink r:id="rId12" w:anchor="n131">
              <w:r w:rsidRPr="00FC2917">
                <w:rPr>
                  <w:rFonts w:ascii="Times New Roman" w:eastAsia="Times New Roman" w:hAnsi="Times New Roman" w:cs="Times New Roman"/>
                  <w:color w:val="000000" w:themeColor="text1"/>
                  <w:sz w:val="24"/>
                  <w:szCs w:val="24"/>
                  <w:highlight w:val="white"/>
                </w:rPr>
                <w:t>пункту 4</w:t>
              </w:r>
            </w:hyperlink>
            <w:r w:rsidRPr="00FC2917">
              <w:rPr>
                <w:rFonts w:ascii="Times New Roman" w:eastAsia="Times New Roman" w:hAnsi="Times New Roman" w:cs="Times New Roman"/>
                <w:color w:val="000000" w:themeColor="text1"/>
                <w:sz w:val="24"/>
                <w:szCs w:val="24"/>
                <w:highlight w:val="white"/>
              </w:rPr>
              <w:t xml:space="preserve">3 </w:t>
            </w:r>
            <w:proofErr w:type="spellStart"/>
            <w:r w:rsidRPr="00FC2917">
              <w:rPr>
                <w:rFonts w:ascii="Times New Roman" w:eastAsia="Times New Roman" w:hAnsi="Times New Roman" w:cs="Times New Roman"/>
                <w:color w:val="000000" w:themeColor="text1"/>
                <w:sz w:val="24"/>
                <w:szCs w:val="24"/>
                <w:highlight w:val="white"/>
              </w:rPr>
              <w:t>цих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особливостей</w:t>
            </w:r>
            <w:proofErr w:type="spellEnd"/>
            <w:r w:rsidRPr="00FC2917">
              <w:rPr>
                <w:rFonts w:ascii="Times New Roman" w:eastAsia="Times New Roman" w:hAnsi="Times New Roman" w:cs="Times New Roman"/>
                <w:color w:val="000000" w:themeColor="text1"/>
                <w:sz w:val="24"/>
                <w:szCs w:val="24"/>
                <w:highlight w:val="white"/>
              </w:rPr>
              <w:t>;</w:t>
            </w:r>
          </w:p>
          <w:p w14:paraId="73BDDDD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є такою, строк </w:t>
            </w:r>
            <w:proofErr w:type="spellStart"/>
            <w:r w:rsidRPr="00FC2917">
              <w:rPr>
                <w:rFonts w:ascii="Times New Roman" w:eastAsia="Times New Roman" w:hAnsi="Times New Roman" w:cs="Times New Roman"/>
                <w:color w:val="000000" w:themeColor="text1"/>
                <w:sz w:val="24"/>
                <w:szCs w:val="24"/>
                <w:highlight w:val="white"/>
              </w:rPr>
              <w:t>дії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якої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закінчився</w:t>
            </w:r>
            <w:proofErr w:type="spellEnd"/>
            <w:r w:rsidRPr="00FC2917">
              <w:rPr>
                <w:rFonts w:ascii="Times New Roman" w:eastAsia="Times New Roman" w:hAnsi="Times New Roman" w:cs="Times New Roman"/>
                <w:color w:val="000000" w:themeColor="text1"/>
                <w:sz w:val="24"/>
                <w:szCs w:val="24"/>
                <w:highlight w:val="white"/>
              </w:rPr>
              <w:t>;</w:t>
            </w:r>
          </w:p>
          <w:p w14:paraId="55F532A9"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є такою, </w:t>
            </w:r>
            <w:proofErr w:type="spellStart"/>
            <w:r w:rsidRPr="00FC2917">
              <w:rPr>
                <w:rFonts w:ascii="Times New Roman" w:eastAsia="Times New Roman" w:hAnsi="Times New Roman" w:cs="Times New Roman"/>
                <w:color w:val="000000" w:themeColor="text1"/>
                <w:sz w:val="24"/>
                <w:szCs w:val="24"/>
                <w:highlight w:val="white"/>
              </w:rPr>
              <w:t>ціна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якої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перевищує</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очікувану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вартість</w:t>
            </w:r>
            <w:proofErr w:type="spellEnd"/>
            <w:r w:rsidRPr="00FC2917">
              <w:rPr>
                <w:rFonts w:ascii="Times New Roman" w:eastAsia="Times New Roman" w:hAnsi="Times New Roman" w:cs="Times New Roman"/>
                <w:color w:val="000000" w:themeColor="text1"/>
                <w:sz w:val="24"/>
                <w:szCs w:val="24"/>
                <w:highlight w:val="white"/>
              </w:rPr>
              <w:t xml:space="preserve"> предмета </w:t>
            </w:r>
            <w:proofErr w:type="spellStart"/>
            <w:r w:rsidRPr="00FC2917">
              <w:rPr>
                <w:rFonts w:ascii="Times New Roman" w:eastAsia="Times New Roman" w:hAnsi="Times New Roman" w:cs="Times New Roman"/>
                <w:color w:val="000000" w:themeColor="text1"/>
                <w:sz w:val="24"/>
                <w:szCs w:val="24"/>
                <w:highlight w:val="white"/>
              </w:rPr>
              <w:t>закупівлі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визначену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замовником</w:t>
            </w:r>
            <w:proofErr w:type="spellEnd"/>
            <w:r w:rsidRPr="00FC2917">
              <w:rPr>
                <w:rFonts w:ascii="Times New Roman" w:eastAsia="Times New Roman" w:hAnsi="Times New Roman" w:cs="Times New Roman"/>
                <w:color w:val="000000" w:themeColor="text1"/>
                <w:sz w:val="24"/>
                <w:szCs w:val="24"/>
                <w:highlight w:val="white"/>
              </w:rPr>
              <w:t xml:space="preserve"> в </w:t>
            </w:r>
            <w:proofErr w:type="spellStart"/>
            <w:r w:rsidRPr="00FC2917">
              <w:rPr>
                <w:rFonts w:ascii="Times New Roman" w:eastAsia="Times New Roman" w:hAnsi="Times New Roman" w:cs="Times New Roman"/>
                <w:color w:val="000000" w:themeColor="text1"/>
                <w:sz w:val="24"/>
                <w:szCs w:val="24"/>
                <w:highlight w:val="white"/>
              </w:rPr>
              <w:t>оголошенні</w:t>
            </w:r>
            <w:proofErr w:type="spellEnd"/>
            <w:r w:rsidRPr="00FC2917">
              <w:rPr>
                <w:rFonts w:ascii="Times New Roman" w:eastAsia="Times New Roman" w:hAnsi="Times New Roman" w:cs="Times New Roman"/>
                <w:color w:val="000000" w:themeColor="text1"/>
                <w:sz w:val="24"/>
                <w:szCs w:val="24"/>
                <w:highlight w:val="white"/>
              </w:rPr>
              <w:t xml:space="preserve"> про </w:t>
            </w:r>
            <w:proofErr w:type="spellStart"/>
            <w:r w:rsidRPr="00FC2917">
              <w:rPr>
                <w:rFonts w:ascii="Times New Roman" w:eastAsia="Times New Roman" w:hAnsi="Times New Roman" w:cs="Times New Roman"/>
                <w:color w:val="000000" w:themeColor="text1"/>
                <w:sz w:val="24"/>
                <w:szCs w:val="24"/>
                <w:highlight w:val="white"/>
              </w:rPr>
              <w:t>проведення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відкритих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торгів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якщо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замовник</w:t>
            </w:r>
            <w:proofErr w:type="spellEnd"/>
            <w:r w:rsidRPr="00FC2917">
              <w:rPr>
                <w:rFonts w:ascii="Times New Roman" w:eastAsia="Times New Roman" w:hAnsi="Times New Roman" w:cs="Times New Roman"/>
                <w:color w:val="000000" w:themeColor="text1"/>
                <w:sz w:val="24"/>
                <w:szCs w:val="24"/>
                <w:highlight w:val="white"/>
              </w:rPr>
              <w:t xml:space="preserve"> у </w:t>
            </w:r>
            <w:proofErr w:type="spellStart"/>
            <w:r w:rsidRPr="00FC2917">
              <w:rPr>
                <w:rFonts w:ascii="Times New Roman" w:eastAsia="Times New Roman" w:hAnsi="Times New Roman" w:cs="Times New Roman"/>
                <w:color w:val="000000" w:themeColor="text1"/>
                <w:sz w:val="24"/>
                <w:szCs w:val="24"/>
                <w:highlight w:val="white"/>
              </w:rPr>
              <w:t>тендерній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lastRenderedPageBreak/>
              <w:t>документації</w:t>
            </w:r>
            <w:proofErr w:type="spellEnd"/>
            <w:r w:rsidRPr="00FC2917">
              <w:rPr>
                <w:rFonts w:ascii="Times New Roman" w:eastAsia="Times New Roman" w:hAnsi="Times New Roman" w:cs="Times New Roman"/>
                <w:color w:val="000000" w:themeColor="text1"/>
                <w:sz w:val="24"/>
                <w:szCs w:val="24"/>
                <w:highlight w:val="white"/>
              </w:rPr>
              <w:t xml:space="preserve"> не </w:t>
            </w:r>
            <w:proofErr w:type="spellStart"/>
            <w:r w:rsidRPr="00FC2917">
              <w:rPr>
                <w:rFonts w:ascii="Times New Roman" w:eastAsia="Times New Roman" w:hAnsi="Times New Roman" w:cs="Times New Roman"/>
                <w:color w:val="000000" w:themeColor="text1"/>
                <w:sz w:val="24"/>
                <w:szCs w:val="24"/>
                <w:highlight w:val="white"/>
              </w:rPr>
              <w:t>зазначив</w:t>
            </w:r>
            <w:proofErr w:type="spellEnd"/>
            <w:r w:rsidRPr="00FC2917">
              <w:rPr>
                <w:rFonts w:ascii="Times New Roman" w:eastAsia="Times New Roman" w:hAnsi="Times New Roman" w:cs="Times New Roman"/>
                <w:color w:val="000000" w:themeColor="text1"/>
                <w:sz w:val="24"/>
                <w:szCs w:val="24"/>
                <w:highlight w:val="white"/>
              </w:rPr>
              <w:t xml:space="preserve"> про </w:t>
            </w:r>
            <w:proofErr w:type="spellStart"/>
            <w:r w:rsidRPr="00FC2917">
              <w:rPr>
                <w:rFonts w:ascii="Times New Roman" w:eastAsia="Times New Roman" w:hAnsi="Times New Roman" w:cs="Times New Roman"/>
                <w:color w:val="000000" w:themeColor="text1"/>
                <w:sz w:val="24"/>
                <w:szCs w:val="24"/>
                <w:highlight w:val="white"/>
              </w:rPr>
              <w:t>прийняття</w:t>
            </w:r>
            <w:proofErr w:type="spellEnd"/>
            <w:r w:rsidRPr="00FC2917">
              <w:rPr>
                <w:rFonts w:ascii="Times New Roman" w:eastAsia="Times New Roman" w:hAnsi="Times New Roman" w:cs="Times New Roman"/>
                <w:color w:val="000000" w:themeColor="text1"/>
                <w:sz w:val="24"/>
                <w:szCs w:val="24"/>
                <w:highlight w:val="white"/>
              </w:rPr>
              <w:t xml:space="preserve"> до </w:t>
            </w:r>
            <w:proofErr w:type="spellStart"/>
            <w:r w:rsidRPr="00FC2917">
              <w:rPr>
                <w:rFonts w:ascii="Times New Roman" w:eastAsia="Times New Roman" w:hAnsi="Times New Roman" w:cs="Times New Roman"/>
                <w:color w:val="000000" w:themeColor="text1"/>
                <w:sz w:val="24"/>
                <w:szCs w:val="24"/>
                <w:highlight w:val="white"/>
              </w:rPr>
              <w:t>розгляду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ціна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якої</w:t>
            </w:r>
            <w:proofErr w:type="spellEnd"/>
            <w:r w:rsidRPr="00FC2917">
              <w:rPr>
                <w:rFonts w:ascii="Times New Roman" w:eastAsia="Times New Roman" w:hAnsi="Times New Roman" w:cs="Times New Roman"/>
                <w:color w:val="000000" w:themeColor="text1"/>
                <w:sz w:val="24"/>
                <w:szCs w:val="24"/>
                <w:highlight w:val="white"/>
              </w:rPr>
              <w:t xml:space="preserve"> є </w:t>
            </w:r>
            <w:proofErr w:type="spellStart"/>
            <w:r w:rsidRPr="00FC2917">
              <w:rPr>
                <w:rFonts w:ascii="Times New Roman" w:eastAsia="Times New Roman" w:hAnsi="Times New Roman" w:cs="Times New Roman"/>
                <w:color w:val="000000" w:themeColor="text1"/>
                <w:sz w:val="24"/>
                <w:szCs w:val="24"/>
                <w:highlight w:val="white"/>
              </w:rPr>
              <w:t>вищою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ніж</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очікувана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вартість</w:t>
            </w:r>
            <w:proofErr w:type="spellEnd"/>
            <w:r w:rsidRPr="00FC2917">
              <w:rPr>
                <w:rFonts w:ascii="Times New Roman" w:eastAsia="Times New Roman" w:hAnsi="Times New Roman" w:cs="Times New Roman"/>
                <w:color w:val="000000" w:themeColor="text1"/>
                <w:sz w:val="24"/>
                <w:szCs w:val="24"/>
                <w:highlight w:val="white"/>
              </w:rPr>
              <w:t xml:space="preserve"> предмета </w:t>
            </w:r>
            <w:proofErr w:type="spellStart"/>
            <w:r w:rsidRPr="00FC2917">
              <w:rPr>
                <w:rFonts w:ascii="Times New Roman" w:eastAsia="Times New Roman" w:hAnsi="Times New Roman" w:cs="Times New Roman"/>
                <w:color w:val="000000" w:themeColor="text1"/>
                <w:sz w:val="24"/>
                <w:szCs w:val="24"/>
                <w:highlight w:val="white"/>
              </w:rPr>
              <w:t>закупівлі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визначена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замовником</w:t>
            </w:r>
            <w:proofErr w:type="spellEnd"/>
            <w:r w:rsidRPr="00FC2917">
              <w:rPr>
                <w:rFonts w:ascii="Times New Roman" w:eastAsia="Times New Roman" w:hAnsi="Times New Roman" w:cs="Times New Roman"/>
                <w:color w:val="000000" w:themeColor="text1"/>
                <w:sz w:val="24"/>
                <w:szCs w:val="24"/>
                <w:highlight w:val="white"/>
              </w:rPr>
              <w:t xml:space="preserve"> в </w:t>
            </w:r>
            <w:proofErr w:type="spellStart"/>
            <w:r w:rsidRPr="00FC2917">
              <w:rPr>
                <w:rFonts w:ascii="Times New Roman" w:eastAsia="Times New Roman" w:hAnsi="Times New Roman" w:cs="Times New Roman"/>
                <w:color w:val="000000" w:themeColor="text1"/>
                <w:sz w:val="24"/>
                <w:szCs w:val="24"/>
                <w:highlight w:val="white"/>
              </w:rPr>
              <w:t>оголошенні</w:t>
            </w:r>
            <w:proofErr w:type="spellEnd"/>
            <w:r w:rsidRPr="00FC2917">
              <w:rPr>
                <w:rFonts w:ascii="Times New Roman" w:eastAsia="Times New Roman" w:hAnsi="Times New Roman" w:cs="Times New Roman"/>
                <w:color w:val="000000" w:themeColor="text1"/>
                <w:sz w:val="24"/>
                <w:szCs w:val="24"/>
                <w:highlight w:val="white"/>
              </w:rPr>
              <w:t xml:space="preserve"> про </w:t>
            </w:r>
            <w:proofErr w:type="spellStart"/>
            <w:r w:rsidRPr="00FC2917">
              <w:rPr>
                <w:rFonts w:ascii="Times New Roman" w:eastAsia="Times New Roman" w:hAnsi="Times New Roman" w:cs="Times New Roman"/>
                <w:color w:val="000000" w:themeColor="text1"/>
                <w:sz w:val="24"/>
                <w:szCs w:val="24"/>
                <w:highlight w:val="white"/>
              </w:rPr>
              <w:t>проведення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відкритих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торгів</w:t>
            </w:r>
            <w:proofErr w:type="spellEnd"/>
            <w:r w:rsidRPr="00FC2917">
              <w:rPr>
                <w:rFonts w:ascii="Times New Roman" w:eastAsia="Times New Roman" w:hAnsi="Times New Roman" w:cs="Times New Roman"/>
                <w:color w:val="000000" w:themeColor="text1"/>
                <w:sz w:val="24"/>
                <w:szCs w:val="24"/>
                <w:highlight w:val="white"/>
              </w:rPr>
              <w:t>, та/</w:t>
            </w:r>
            <w:proofErr w:type="spellStart"/>
            <w:r w:rsidRPr="00FC2917">
              <w:rPr>
                <w:rFonts w:ascii="Times New Roman" w:eastAsia="Times New Roman" w:hAnsi="Times New Roman" w:cs="Times New Roman"/>
                <w:color w:val="000000" w:themeColor="text1"/>
                <w:sz w:val="24"/>
                <w:szCs w:val="24"/>
                <w:highlight w:val="white"/>
              </w:rPr>
              <w:t>або</w:t>
            </w:r>
            <w:proofErr w:type="spellEnd"/>
            <w:r w:rsidRPr="00FC2917">
              <w:rPr>
                <w:rFonts w:ascii="Times New Roman" w:eastAsia="Times New Roman" w:hAnsi="Times New Roman" w:cs="Times New Roman"/>
                <w:color w:val="000000" w:themeColor="text1"/>
                <w:sz w:val="24"/>
                <w:szCs w:val="24"/>
                <w:highlight w:val="white"/>
              </w:rPr>
              <w:t xml:space="preserve"> не </w:t>
            </w:r>
            <w:proofErr w:type="spellStart"/>
            <w:r w:rsidRPr="00FC2917">
              <w:rPr>
                <w:rFonts w:ascii="Times New Roman" w:eastAsia="Times New Roman" w:hAnsi="Times New Roman" w:cs="Times New Roman"/>
                <w:color w:val="000000" w:themeColor="text1"/>
                <w:sz w:val="24"/>
                <w:szCs w:val="24"/>
                <w:highlight w:val="white"/>
              </w:rPr>
              <w:t>зазначив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прийнятний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відсоток</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перевищення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або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відсоток</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перевищення</w:t>
            </w:r>
            <w:proofErr w:type="spellEnd"/>
            <w:r w:rsidRPr="00FC2917">
              <w:rPr>
                <w:rFonts w:ascii="Times New Roman" w:eastAsia="Times New Roman" w:hAnsi="Times New Roman" w:cs="Times New Roman"/>
                <w:color w:val="000000" w:themeColor="text1"/>
                <w:sz w:val="24"/>
                <w:szCs w:val="24"/>
                <w:highlight w:val="white"/>
              </w:rPr>
              <w:t xml:space="preserve"> є </w:t>
            </w:r>
            <w:proofErr w:type="spellStart"/>
            <w:r w:rsidRPr="00FC2917">
              <w:rPr>
                <w:rFonts w:ascii="Times New Roman" w:eastAsia="Times New Roman" w:hAnsi="Times New Roman" w:cs="Times New Roman"/>
                <w:color w:val="000000" w:themeColor="text1"/>
                <w:sz w:val="24"/>
                <w:szCs w:val="24"/>
                <w:highlight w:val="white"/>
              </w:rPr>
              <w:t>більшим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ніж</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зазначений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замовником</w:t>
            </w:r>
            <w:proofErr w:type="spellEnd"/>
            <w:r w:rsidRPr="00FC2917">
              <w:rPr>
                <w:rFonts w:ascii="Times New Roman" w:eastAsia="Times New Roman" w:hAnsi="Times New Roman" w:cs="Times New Roman"/>
                <w:color w:val="000000" w:themeColor="text1"/>
                <w:sz w:val="24"/>
                <w:szCs w:val="24"/>
                <w:highlight w:val="white"/>
              </w:rPr>
              <w:t xml:space="preserve"> в </w:t>
            </w:r>
            <w:proofErr w:type="spellStart"/>
            <w:r w:rsidRPr="00FC2917">
              <w:rPr>
                <w:rFonts w:ascii="Times New Roman" w:eastAsia="Times New Roman" w:hAnsi="Times New Roman" w:cs="Times New Roman"/>
                <w:color w:val="000000" w:themeColor="text1"/>
                <w:sz w:val="24"/>
                <w:szCs w:val="24"/>
                <w:highlight w:val="white"/>
              </w:rPr>
              <w:t>тендерній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документації</w:t>
            </w:r>
            <w:proofErr w:type="spellEnd"/>
            <w:r w:rsidRPr="00FC2917">
              <w:rPr>
                <w:rFonts w:ascii="Times New Roman" w:eastAsia="Times New Roman" w:hAnsi="Times New Roman" w:cs="Times New Roman"/>
                <w:color w:val="000000" w:themeColor="text1"/>
                <w:sz w:val="24"/>
                <w:szCs w:val="24"/>
                <w:highlight w:val="white"/>
              </w:rPr>
              <w:t>;</w:t>
            </w:r>
          </w:p>
          <w:p w14:paraId="3AA57368"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w:t>
            </w:r>
            <w:proofErr w:type="spellStart"/>
            <w:r w:rsidRPr="00FC2917">
              <w:rPr>
                <w:rFonts w:ascii="Times New Roman" w:eastAsia="Times New Roman" w:hAnsi="Times New Roman" w:cs="Times New Roman"/>
                <w:color w:val="000000" w:themeColor="text1"/>
                <w:sz w:val="24"/>
                <w:szCs w:val="24"/>
                <w:highlight w:val="white"/>
              </w:rPr>
              <w:t>відповідає</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вимогам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установленим</w:t>
            </w:r>
            <w:proofErr w:type="spellEnd"/>
            <w:r w:rsidRPr="00FC2917">
              <w:rPr>
                <w:rFonts w:ascii="Times New Roman" w:eastAsia="Times New Roman" w:hAnsi="Times New Roman" w:cs="Times New Roman"/>
                <w:color w:val="000000" w:themeColor="text1"/>
                <w:sz w:val="24"/>
                <w:szCs w:val="24"/>
                <w:highlight w:val="white"/>
              </w:rPr>
              <w:t xml:space="preserve"> у </w:t>
            </w:r>
            <w:proofErr w:type="spellStart"/>
            <w:r w:rsidRPr="00FC2917">
              <w:rPr>
                <w:rFonts w:ascii="Times New Roman" w:eastAsia="Times New Roman" w:hAnsi="Times New Roman" w:cs="Times New Roman"/>
                <w:color w:val="000000" w:themeColor="text1"/>
                <w:sz w:val="24"/>
                <w:szCs w:val="24"/>
                <w:highlight w:val="white"/>
              </w:rPr>
              <w:t>тендерній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документації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відповідно</w:t>
            </w:r>
            <w:proofErr w:type="spellEnd"/>
            <w:r w:rsidRPr="00FC2917">
              <w:rPr>
                <w:rFonts w:ascii="Times New Roman" w:eastAsia="Times New Roman" w:hAnsi="Times New Roman" w:cs="Times New Roman"/>
                <w:color w:val="000000" w:themeColor="text1"/>
                <w:sz w:val="24"/>
                <w:szCs w:val="24"/>
                <w:highlight w:val="white"/>
              </w:rPr>
              <w:t xml:space="preserve"> </w:t>
            </w:r>
            <w:proofErr w:type="gramStart"/>
            <w:r w:rsidRPr="00FC2917">
              <w:rPr>
                <w:rFonts w:ascii="Times New Roman" w:eastAsia="Times New Roman" w:hAnsi="Times New Roman" w:cs="Times New Roman"/>
                <w:color w:val="000000" w:themeColor="text1"/>
                <w:sz w:val="24"/>
                <w:szCs w:val="24"/>
                <w:highlight w:val="white"/>
              </w:rPr>
              <w:t>до абзацу</w:t>
            </w:r>
            <w:proofErr w:type="gram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першого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частини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третьої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статті</w:t>
            </w:r>
            <w:proofErr w:type="spellEnd"/>
            <w:r w:rsidRPr="00FC2917">
              <w:rPr>
                <w:rFonts w:ascii="Times New Roman" w:eastAsia="Times New Roman" w:hAnsi="Times New Roman" w:cs="Times New Roman"/>
                <w:color w:val="000000" w:themeColor="text1"/>
                <w:sz w:val="24"/>
                <w:szCs w:val="24"/>
                <w:highlight w:val="white"/>
              </w:rPr>
              <w:t xml:space="preserve"> 22 Закону;</w:t>
            </w:r>
          </w:p>
          <w:p w14:paraId="784939D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3) </w:t>
            </w:r>
            <w:proofErr w:type="spellStart"/>
            <w:r w:rsidRPr="00FC2917">
              <w:rPr>
                <w:rFonts w:ascii="Times New Roman" w:eastAsia="Times New Roman" w:hAnsi="Times New Roman" w:cs="Times New Roman"/>
                <w:color w:val="000000" w:themeColor="text1"/>
                <w:sz w:val="24"/>
                <w:szCs w:val="24"/>
                <w:highlight w:val="white"/>
              </w:rPr>
              <w:t>переможець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процедури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закупівлі</w:t>
            </w:r>
            <w:proofErr w:type="spellEnd"/>
            <w:r w:rsidRPr="00FC2917">
              <w:rPr>
                <w:rFonts w:ascii="Times New Roman" w:eastAsia="Times New Roman" w:hAnsi="Times New Roman" w:cs="Times New Roman"/>
                <w:color w:val="000000" w:themeColor="text1"/>
                <w:sz w:val="24"/>
                <w:szCs w:val="24"/>
                <w:highlight w:val="white"/>
              </w:rPr>
              <w:t>:</w:t>
            </w:r>
          </w:p>
          <w:p w14:paraId="2C3CDDE0"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proofErr w:type="spellStart"/>
            <w:r w:rsidRPr="00FC2917">
              <w:rPr>
                <w:rFonts w:ascii="Times New Roman" w:eastAsia="Times New Roman" w:hAnsi="Times New Roman" w:cs="Times New Roman"/>
                <w:color w:val="000000" w:themeColor="text1"/>
                <w:sz w:val="24"/>
                <w:szCs w:val="24"/>
                <w:highlight w:val="white"/>
              </w:rPr>
              <w:t>відмовився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підписання</w:t>
            </w:r>
            <w:proofErr w:type="spellEnd"/>
            <w:r w:rsidRPr="00FC2917">
              <w:rPr>
                <w:rFonts w:ascii="Times New Roman" w:eastAsia="Times New Roman" w:hAnsi="Times New Roman" w:cs="Times New Roman"/>
                <w:color w:val="000000" w:themeColor="text1"/>
                <w:sz w:val="24"/>
                <w:szCs w:val="24"/>
                <w:highlight w:val="white"/>
              </w:rPr>
              <w:t xml:space="preserve"> договору про </w:t>
            </w:r>
            <w:proofErr w:type="spellStart"/>
            <w:r w:rsidRPr="00FC2917">
              <w:rPr>
                <w:rFonts w:ascii="Times New Roman" w:eastAsia="Times New Roman" w:hAnsi="Times New Roman" w:cs="Times New Roman"/>
                <w:color w:val="000000" w:themeColor="text1"/>
                <w:sz w:val="24"/>
                <w:szCs w:val="24"/>
                <w:highlight w:val="white"/>
              </w:rPr>
              <w:t>закупівлю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відповідно</w:t>
            </w:r>
            <w:proofErr w:type="spellEnd"/>
            <w:r w:rsidRPr="00FC2917">
              <w:rPr>
                <w:rFonts w:ascii="Times New Roman" w:eastAsia="Times New Roman" w:hAnsi="Times New Roman" w:cs="Times New Roman"/>
                <w:color w:val="000000" w:themeColor="text1"/>
                <w:sz w:val="24"/>
                <w:szCs w:val="24"/>
                <w:highlight w:val="white"/>
              </w:rPr>
              <w:t xml:space="preserve"> до </w:t>
            </w:r>
            <w:proofErr w:type="spellStart"/>
            <w:r w:rsidRPr="00FC2917">
              <w:rPr>
                <w:rFonts w:ascii="Times New Roman" w:eastAsia="Times New Roman" w:hAnsi="Times New Roman" w:cs="Times New Roman"/>
                <w:color w:val="000000" w:themeColor="text1"/>
                <w:sz w:val="24"/>
                <w:szCs w:val="24"/>
                <w:highlight w:val="white"/>
              </w:rPr>
              <w:t>вимог</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документації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або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укладення</w:t>
            </w:r>
            <w:proofErr w:type="spellEnd"/>
            <w:r w:rsidRPr="00FC2917">
              <w:rPr>
                <w:rFonts w:ascii="Times New Roman" w:eastAsia="Times New Roman" w:hAnsi="Times New Roman" w:cs="Times New Roman"/>
                <w:color w:val="000000" w:themeColor="text1"/>
                <w:sz w:val="24"/>
                <w:szCs w:val="24"/>
                <w:highlight w:val="white"/>
              </w:rPr>
              <w:t xml:space="preserve"> договору про </w:t>
            </w:r>
            <w:proofErr w:type="spellStart"/>
            <w:r w:rsidRPr="00FC2917">
              <w:rPr>
                <w:rFonts w:ascii="Times New Roman" w:eastAsia="Times New Roman" w:hAnsi="Times New Roman" w:cs="Times New Roman"/>
                <w:color w:val="000000" w:themeColor="text1"/>
                <w:sz w:val="24"/>
                <w:szCs w:val="24"/>
                <w:highlight w:val="white"/>
              </w:rPr>
              <w:t>закупівлю</w:t>
            </w:r>
            <w:proofErr w:type="spellEnd"/>
            <w:r w:rsidRPr="00FC2917">
              <w:rPr>
                <w:rFonts w:ascii="Times New Roman" w:eastAsia="Times New Roman" w:hAnsi="Times New Roman" w:cs="Times New Roman"/>
                <w:color w:val="000000" w:themeColor="text1"/>
                <w:sz w:val="24"/>
                <w:szCs w:val="24"/>
                <w:highlight w:val="white"/>
              </w:rPr>
              <w:t>;</w:t>
            </w:r>
          </w:p>
          <w:p w14:paraId="36189C1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w:t>
            </w:r>
            <w:proofErr w:type="spellStart"/>
            <w:r w:rsidRPr="00FC2917">
              <w:rPr>
                <w:rFonts w:ascii="Times New Roman" w:eastAsia="Times New Roman" w:hAnsi="Times New Roman" w:cs="Times New Roman"/>
                <w:color w:val="000000" w:themeColor="text1"/>
                <w:sz w:val="24"/>
                <w:szCs w:val="24"/>
                <w:highlight w:val="white"/>
              </w:rPr>
              <w:t>надав</w:t>
            </w:r>
            <w:proofErr w:type="spellEnd"/>
            <w:r w:rsidRPr="00FC2917">
              <w:rPr>
                <w:rFonts w:ascii="Times New Roman" w:eastAsia="Times New Roman" w:hAnsi="Times New Roman" w:cs="Times New Roman"/>
                <w:color w:val="000000" w:themeColor="text1"/>
                <w:sz w:val="24"/>
                <w:szCs w:val="24"/>
                <w:highlight w:val="white"/>
              </w:rPr>
              <w:t xml:space="preserve"> у </w:t>
            </w:r>
            <w:proofErr w:type="spellStart"/>
            <w:r w:rsidRPr="00FC2917">
              <w:rPr>
                <w:rFonts w:ascii="Times New Roman" w:eastAsia="Times New Roman" w:hAnsi="Times New Roman" w:cs="Times New Roman"/>
                <w:color w:val="000000" w:themeColor="text1"/>
                <w:sz w:val="24"/>
                <w:szCs w:val="24"/>
                <w:highlight w:val="white"/>
              </w:rPr>
              <w:t>спосіб</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зазначений</w:t>
            </w:r>
            <w:proofErr w:type="spellEnd"/>
            <w:r w:rsidRPr="00FC2917">
              <w:rPr>
                <w:rFonts w:ascii="Times New Roman" w:eastAsia="Times New Roman" w:hAnsi="Times New Roman" w:cs="Times New Roman"/>
                <w:color w:val="000000" w:themeColor="text1"/>
                <w:sz w:val="24"/>
                <w:szCs w:val="24"/>
                <w:highlight w:val="white"/>
              </w:rPr>
              <w:t xml:space="preserve"> в </w:t>
            </w:r>
            <w:proofErr w:type="spellStart"/>
            <w:r w:rsidRPr="00FC2917">
              <w:rPr>
                <w:rFonts w:ascii="Times New Roman" w:eastAsia="Times New Roman" w:hAnsi="Times New Roman" w:cs="Times New Roman"/>
                <w:color w:val="000000" w:themeColor="text1"/>
                <w:sz w:val="24"/>
                <w:szCs w:val="24"/>
                <w:highlight w:val="white"/>
              </w:rPr>
              <w:t>тендерній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документації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документи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що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підтверджують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відсутність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підстав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визначених</w:t>
            </w:r>
            <w:proofErr w:type="spellEnd"/>
            <w:r w:rsidRPr="00FC2917">
              <w:rPr>
                <w:rFonts w:ascii="Times New Roman" w:eastAsia="Times New Roman" w:hAnsi="Times New Roman" w:cs="Times New Roman"/>
                <w:color w:val="000000" w:themeColor="text1"/>
                <w:sz w:val="24"/>
                <w:szCs w:val="24"/>
                <w:highlight w:val="white"/>
              </w:rPr>
              <w:t xml:space="preserve"> у </w:t>
            </w:r>
            <w:proofErr w:type="spellStart"/>
            <w:r w:rsidRPr="00FC2917">
              <w:rPr>
                <w:rFonts w:ascii="Times New Roman" w:eastAsia="Times New Roman" w:hAnsi="Times New Roman" w:cs="Times New Roman"/>
                <w:color w:val="000000" w:themeColor="text1"/>
                <w:sz w:val="24"/>
                <w:szCs w:val="24"/>
                <w:highlight w:val="white"/>
              </w:rPr>
              <w:t>підпунктах</w:t>
            </w:r>
            <w:proofErr w:type="spellEnd"/>
            <w:r w:rsidRPr="00FC2917">
              <w:rPr>
                <w:rFonts w:ascii="Times New Roman" w:eastAsia="Times New Roman" w:hAnsi="Times New Roman" w:cs="Times New Roman"/>
                <w:color w:val="000000" w:themeColor="text1"/>
                <w:sz w:val="24"/>
                <w:szCs w:val="24"/>
                <w:highlight w:val="white"/>
              </w:rPr>
              <w:t xml:space="preserve"> 3, 5, 6 і 12 та в </w:t>
            </w:r>
            <w:proofErr w:type="spellStart"/>
            <w:r w:rsidRPr="00FC2917">
              <w:rPr>
                <w:rFonts w:ascii="Times New Roman" w:eastAsia="Times New Roman" w:hAnsi="Times New Roman" w:cs="Times New Roman"/>
                <w:color w:val="000000" w:themeColor="text1"/>
                <w:sz w:val="24"/>
                <w:szCs w:val="24"/>
                <w:highlight w:val="white"/>
              </w:rPr>
              <w:t>абзаці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чотирнадцятому</w:t>
            </w:r>
            <w:proofErr w:type="spellEnd"/>
            <w:r w:rsidRPr="00FC2917">
              <w:rPr>
                <w:rFonts w:ascii="Times New Roman" w:eastAsia="Times New Roman" w:hAnsi="Times New Roman" w:cs="Times New Roman"/>
                <w:color w:val="000000" w:themeColor="text1"/>
                <w:sz w:val="24"/>
                <w:szCs w:val="24"/>
                <w:highlight w:val="white"/>
              </w:rPr>
              <w:t xml:space="preserve"> пункту 47 </w:t>
            </w:r>
            <w:proofErr w:type="spellStart"/>
            <w:r w:rsidRPr="00FC2917">
              <w:rPr>
                <w:rFonts w:ascii="Times New Roman" w:eastAsia="Times New Roman" w:hAnsi="Times New Roman" w:cs="Times New Roman"/>
                <w:color w:val="000000" w:themeColor="text1"/>
                <w:sz w:val="24"/>
                <w:szCs w:val="24"/>
                <w:highlight w:val="white"/>
              </w:rPr>
              <w:t>цих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особливостей</w:t>
            </w:r>
            <w:proofErr w:type="spellEnd"/>
            <w:r w:rsidRPr="00FC2917">
              <w:rPr>
                <w:rFonts w:ascii="Times New Roman" w:eastAsia="Times New Roman" w:hAnsi="Times New Roman" w:cs="Times New Roman"/>
                <w:color w:val="000000" w:themeColor="text1"/>
                <w:sz w:val="24"/>
                <w:szCs w:val="24"/>
                <w:highlight w:val="white"/>
              </w:rPr>
              <w:t>;</w:t>
            </w:r>
          </w:p>
          <w:p w14:paraId="6928DD4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w:t>
            </w:r>
            <w:proofErr w:type="spellStart"/>
            <w:r w:rsidRPr="00FC2917">
              <w:rPr>
                <w:rFonts w:ascii="Times New Roman" w:eastAsia="Times New Roman" w:hAnsi="Times New Roman" w:cs="Times New Roman"/>
                <w:color w:val="000000" w:themeColor="text1"/>
                <w:sz w:val="24"/>
                <w:szCs w:val="24"/>
                <w:highlight w:val="white"/>
              </w:rPr>
              <w:t>надав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забезпечення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виконання</w:t>
            </w:r>
            <w:proofErr w:type="spellEnd"/>
            <w:r w:rsidRPr="00FC2917">
              <w:rPr>
                <w:rFonts w:ascii="Times New Roman" w:eastAsia="Times New Roman" w:hAnsi="Times New Roman" w:cs="Times New Roman"/>
                <w:color w:val="000000" w:themeColor="text1"/>
                <w:sz w:val="24"/>
                <w:szCs w:val="24"/>
                <w:highlight w:val="white"/>
              </w:rPr>
              <w:t xml:space="preserve"> договору про </w:t>
            </w:r>
            <w:proofErr w:type="spellStart"/>
            <w:r w:rsidRPr="00FC2917">
              <w:rPr>
                <w:rFonts w:ascii="Times New Roman" w:eastAsia="Times New Roman" w:hAnsi="Times New Roman" w:cs="Times New Roman"/>
                <w:color w:val="000000" w:themeColor="text1"/>
                <w:sz w:val="24"/>
                <w:szCs w:val="24"/>
                <w:highlight w:val="white"/>
              </w:rPr>
              <w:t>закупівлю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якщо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таке</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забезпечення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вимагалося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замовником</w:t>
            </w:r>
            <w:proofErr w:type="spellEnd"/>
            <w:r w:rsidRPr="00FC2917">
              <w:rPr>
                <w:rFonts w:ascii="Times New Roman" w:eastAsia="Times New Roman" w:hAnsi="Times New Roman" w:cs="Times New Roman"/>
                <w:color w:val="000000" w:themeColor="text1"/>
                <w:sz w:val="24"/>
                <w:szCs w:val="24"/>
                <w:highlight w:val="white"/>
              </w:rPr>
              <w:t>;</w:t>
            </w:r>
          </w:p>
          <w:p w14:paraId="5FBE764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proofErr w:type="spellStart"/>
            <w:r w:rsidRPr="00FC2917">
              <w:rPr>
                <w:rFonts w:ascii="Times New Roman" w:eastAsia="Times New Roman" w:hAnsi="Times New Roman" w:cs="Times New Roman"/>
                <w:color w:val="000000" w:themeColor="text1"/>
                <w:sz w:val="24"/>
                <w:szCs w:val="24"/>
                <w:highlight w:val="white"/>
              </w:rPr>
              <w:t>надав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недостовірну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інформацію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що</w:t>
            </w:r>
            <w:proofErr w:type="spellEnd"/>
            <w:r w:rsidRPr="00FC2917">
              <w:rPr>
                <w:rFonts w:ascii="Times New Roman" w:eastAsia="Times New Roman" w:hAnsi="Times New Roman" w:cs="Times New Roman"/>
                <w:color w:val="000000" w:themeColor="text1"/>
                <w:sz w:val="24"/>
                <w:szCs w:val="24"/>
                <w:highlight w:val="white"/>
              </w:rPr>
              <w:t xml:space="preserve"> є </w:t>
            </w:r>
            <w:proofErr w:type="spellStart"/>
            <w:r w:rsidRPr="00FC2917">
              <w:rPr>
                <w:rFonts w:ascii="Times New Roman" w:eastAsia="Times New Roman" w:hAnsi="Times New Roman" w:cs="Times New Roman"/>
                <w:color w:val="000000" w:themeColor="text1"/>
                <w:sz w:val="24"/>
                <w:szCs w:val="24"/>
                <w:highlight w:val="white"/>
              </w:rPr>
              <w:t>суттєвою</w:t>
            </w:r>
            <w:proofErr w:type="spellEnd"/>
            <w:r w:rsidRPr="00FC2917">
              <w:rPr>
                <w:rFonts w:ascii="Times New Roman" w:eastAsia="Times New Roman" w:hAnsi="Times New Roman" w:cs="Times New Roman"/>
                <w:color w:val="000000" w:themeColor="text1"/>
                <w:sz w:val="24"/>
                <w:szCs w:val="24"/>
                <w:highlight w:val="white"/>
              </w:rPr>
              <w:t xml:space="preserve"> для </w:t>
            </w:r>
            <w:proofErr w:type="spellStart"/>
            <w:r w:rsidRPr="00FC2917">
              <w:rPr>
                <w:rFonts w:ascii="Times New Roman" w:eastAsia="Times New Roman" w:hAnsi="Times New Roman" w:cs="Times New Roman"/>
                <w:color w:val="000000" w:themeColor="text1"/>
                <w:sz w:val="24"/>
                <w:szCs w:val="24"/>
                <w:highlight w:val="white"/>
              </w:rPr>
              <w:t>визначення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результатів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процедури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закупівлі</w:t>
            </w:r>
            <w:proofErr w:type="spellEnd"/>
            <w:r w:rsidRPr="00FC2917">
              <w:rPr>
                <w:rFonts w:ascii="Times New Roman" w:eastAsia="Times New Roman" w:hAnsi="Times New Roman" w:cs="Times New Roman"/>
                <w:color w:val="000000" w:themeColor="text1"/>
                <w:sz w:val="24"/>
                <w:szCs w:val="24"/>
                <w:highlight w:val="white"/>
              </w:rPr>
              <w:t xml:space="preserve">, яку </w:t>
            </w:r>
            <w:proofErr w:type="spellStart"/>
            <w:r w:rsidRPr="00FC2917">
              <w:rPr>
                <w:rFonts w:ascii="Times New Roman" w:eastAsia="Times New Roman" w:hAnsi="Times New Roman" w:cs="Times New Roman"/>
                <w:color w:val="000000" w:themeColor="text1"/>
                <w:sz w:val="24"/>
                <w:szCs w:val="24"/>
                <w:highlight w:val="white"/>
              </w:rPr>
              <w:t>замовником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виявлено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згідно</w:t>
            </w:r>
            <w:proofErr w:type="spellEnd"/>
            <w:r w:rsidRPr="00FC2917">
              <w:rPr>
                <w:rFonts w:ascii="Times New Roman" w:eastAsia="Times New Roman" w:hAnsi="Times New Roman" w:cs="Times New Roman"/>
                <w:color w:val="000000" w:themeColor="text1"/>
                <w:sz w:val="24"/>
                <w:szCs w:val="24"/>
                <w:highlight w:val="white"/>
              </w:rPr>
              <w:t xml:space="preserve"> з </w:t>
            </w:r>
            <w:proofErr w:type="spellStart"/>
            <w:r w:rsidRPr="00FC2917">
              <w:rPr>
                <w:rFonts w:ascii="Times New Roman" w:eastAsia="Times New Roman" w:hAnsi="Times New Roman" w:cs="Times New Roman"/>
                <w:color w:val="000000" w:themeColor="text1"/>
                <w:sz w:val="24"/>
                <w:szCs w:val="24"/>
                <w:highlight w:val="white"/>
              </w:rPr>
              <w:t>абзацом</w:t>
            </w:r>
            <w:proofErr w:type="spellEnd"/>
            <w:r w:rsidRPr="00FC2917">
              <w:rPr>
                <w:rFonts w:ascii="Times New Roman" w:eastAsia="Times New Roman" w:hAnsi="Times New Roman" w:cs="Times New Roman"/>
                <w:color w:val="000000" w:themeColor="text1"/>
                <w:sz w:val="24"/>
                <w:szCs w:val="24"/>
                <w:highlight w:val="white"/>
              </w:rPr>
              <w:t xml:space="preserve"> першим пункту 42 </w:t>
            </w:r>
            <w:proofErr w:type="spellStart"/>
            <w:r w:rsidRPr="00FC2917">
              <w:rPr>
                <w:rFonts w:ascii="Times New Roman" w:eastAsia="Times New Roman" w:hAnsi="Times New Roman" w:cs="Times New Roman"/>
                <w:color w:val="000000" w:themeColor="text1"/>
                <w:sz w:val="24"/>
                <w:szCs w:val="24"/>
                <w:highlight w:val="white"/>
              </w:rPr>
              <w:t>цих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особливостей</w:t>
            </w:r>
            <w:proofErr w:type="spellEnd"/>
            <w:r w:rsidRPr="00FC2917">
              <w:rPr>
                <w:rFonts w:ascii="Times New Roman" w:eastAsia="Times New Roman" w:hAnsi="Times New Roman" w:cs="Times New Roman"/>
                <w:color w:val="000000" w:themeColor="text1"/>
                <w:sz w:val="24"/>
                <w:szCs w:val="24"/>
                <w:highlight w:val="white"/>
              </w:rPr>
              <w:t>.</w:t>
            </w:r>
          </w:p>
          <w:p w14:paraId="28CBD76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proofErr w:type="spellStart"/>
            <w:r w:rsidRPr="00FC2917">
              <w:rPr>
                <w:rFonts w:ascii="Times New Roman" w:eastAsia="Times New Roman" w:hAnsi="Times New Roman" w:cs="Times New Roman"/>
                <w:color w:val="000000" w:themeColor="text1"/>
                <w:sz w:val="24"/>
                <w:szCs w:val="24"/>
                <w:highlight w:val="white"/>
              </w:rPr>
              <w:t>Замовник</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може</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відхилити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із</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зазначенням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аргументації</w:t>
            </w:r>
            <w:proofErr w:type="spellEnd"/>
            <w:r w:rsidRPr="00FC2917">
              <w:rPr>
                <w:rFonts w:ascii="Times New Roman" w:eastAsia="Times New Roman" w:hAnsi="Times New Roman" w:cs="Times New Roman"/>
                <w:color w:val="000000" w:themeColor="text1"/>
                <w:sz w:val="24"/>
                <w:szCs w:val="24"/>
                <w:highlight w:val="white"/>
              </w:rPr>
              <w:t xml:space="preserve"> в </w:t>
            </w:r>
            <w:proofErr w:type="spellStart"/>
            <w:r w:rsidRPr="00FC2917">
              <w:rPr>
                <w:rFonts w:ascii="Times New Roman" w:eastAsia="Times New Roman" w:hAnsi="Times New Roman" w:cs="Times New Roman"/>
                <w:color w:val="000000" w:themeColor="text1"/>
                <w:sz w:val="24"/>
                <w:szCs w:val="24"/>
                <w:highlight w:val="white"/>
              </w:rPr>
              <w:t>електронній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системі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закупівель</w:t>
            </w:r>
            <w:proofErr w:type="spellEnd"/>
            <w:r w:rsidRPr="00FC2917">
              <w:rPr>
                <w:rFonts w:ascii="Times New Roman" w:eastAsia="Times New Roman" w:hAnsi="Times New Roman" w:cs="Times New Roman"/>
                <w:color w:val="000000" w:themeColor="text1"/>
                <w:sz w:val="24"/>
                <w:szCs w:val="24"/>
                <w:highlight w:val="white"/>
              </w:rPr>
              <w:t xml:space="preserve"> у </w:t>
            </w:r>
            <w:proofErr w:type="spellStart"/>
            <w:r w:rsidRPr="00FC2917">
              <w:rPr>
                <w:rFonts w:ascii="Times New Roman" w:eastAsia="Times New Roman" w:hAnsi="Times New Roman" w:cs="Times New Roman"/>
                <w:color w:val="000000" w:themeColor="text1"/>
                <w:sz w:val="24"/>
                <w:szCs w:val="24"/>
                <w:highlight w:val="white"/>
              </w:rPr>
              <w:t>разі</w:t>
            </w:r>
            <w:proofErr w:type="spellEnd"/>
            <w:r w:rsidRPr="00FC2917">
              <w:rPr>
                <w:rFonts w:ascii="Times New Roman" w:eastAsia="Times New Roman" w:hAnsi="Times New Roman" w:cs="Times New Roman"/>
                <w:color w:val="000000" w:themeColor="text1"/>
                <w:sz w:val="24"/>
                <w:szCs w:val="24"/>
                <w:highlight w:val="white"/>
              </w:rPr>
              <w:t>, коли:</w:t>
            </w:r>
          </w:p>
          <w:p w14:paraId="2F12ABC9"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1) </w:t>
            </w:r>
            <w:proofErr w:type="spellStart"/>
            <w:r w:rsidRPr="00FC2917">
              <w:rPr>
                <w:rFonts w:ascii="Times New Roman" w:eastAsia="Times New Roman" w:hAnsi="Times New Roman" w:cs="Times New Roman"/>
                <w:color w:val="000000" w:themeColor="text1"/>
                <w:sz w:val="24"/>
                <w:szCs w:val="24"/>
                <w:highlight w:val="white"/>
              </w:rPr>
              <w:t>учасник</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процедури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закупівлі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надав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неналежне</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обґрунтування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щодо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ціни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або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вартості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відповідних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товарів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робіт</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чи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послуг</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що</w:t>
            </w:r>
            <w:proofErr w:type="spellEnd"/>
            <w:r w:rsidRPr="00FC2917">
              <w:rPr>
                <w:rFonts w:ascii="Times New Roman" w:eastAsia="Times New Roman" w:hAnsi="Times New Roman" w:cs="Times New Roman"/>
                <w:color w:val="000000" w:themeColor="text1"/>
                <w:sz w:val="24"/>
                <w:szCs w:val="24"/>
                <w:highlight w:val="white"/>
              </w:rPr>
              <w:t xml:space="preserve"> є аномально </w:t>
            </w:r>
            <w:proofErr w:type="spellStart"/>
            <w:r w:rsidRPr="00FC2917">
              <w:rPr>
                <w:rFonts w:ascii="Times New Roman" w:eastAsia="Times New Roman" w:hAnsi="Times New Roman" w:cs="Times New Roman"/>
                <w:color w:val="000000" w:themeColor="text1"/>
                <w:sz w:val="24"/>
                <w:szCs w:val="24"/>
                <w:highlight w:val="white"/>
              </w:rPr>
              <w:t>низькою</w:t>
            </w:r>
            <w:proofErr w:type="spellEnd"/>
            <w:r w:rsidRPr="00FC2917">
              <w:rPr>
                <w:rFonts w:ascii="Times New Roman" w:eastAsia="Times New Roman" w:hAnsi="Times New Roman" w:cs="Times New Roman"/>
                <w:color w:val="000000" w:themeColor="text1"/>
                <w:sz w:val="24"/>
                <w:szCs w:val="24"/>
                <w:highlight w:val="white"/>
              </w:rPr>
              <w:t>;</w:t>
            </w:r>
          </w:p>
          <w:p w14:paraId="7A55080C"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w:t>
            </w:r>
            <w:proofErr w:type="spellStart"/>
            <w:r w:rsidRPr="00FC2917">
              <w:rPr>
                <w:rFonts w:ascii="Times New Roman" w:eastAsia="Times New Roman" w:hAnsi="Times New Roman" w:cs="Times New Roman"/>
                <w:color w:val="000000" w:themeColor="text1"/>
                <w:sz w:val="24"/>
                <w:szCs w:val="24"/>
                <w:highlight w:val="white"/>
              </w:rPr>
              <w:t>учасник</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процедури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закупівлі</w:t>
            </w:r>
            <w:proofErr w:type="spellEnd"/>
            <w:r w:rsidRPr="00FC2917">
              <w:rPr>
                <w:rFonts w:ascii="Times New Roman" w:eastAsia="Times New Roman" w:hAnsi="Times New Roman" w:cs="Times New Roman"/>
                <w:color w:val="000000" w:themeColor="text1"/>
                <w:sz w:val="24"/>
                <w:szCs w:val="24"/>
                <w:highlight w:val="white"/>
              </w:rPr>
              <w:t xml:space="preserve"> не </w:t>
            </w:r>
            <w:proofErr w:type="spellStart"/>
            <w:r w:rsidRPr="00FC2917">
              <w:rPr>
                <w:rFonts w:ascii="Times New Roman" w:eastAsia="Times New Roman" w:hAnsi="Times New Roman" w:cs="Times New Roman"/>
                <w:color w:val="000000" w:themeColor="text1"/>
                <w:sz w:val="24"/>
                <w:szCs w:val="24"/>
                <w:highlight w:val="white"/>
              </w:rPr>
              <w:t>виконав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свої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зобов’язання</w:t>
            </w:r>
            <w:proofErr w:type="spellEnd"/>
            <w:r w:rsidRPr="00FC2917">
              <w:rPr>
                <w:rFonts w:ascii="Times New Roman" w:eastAsia="Times New Roman" w:hAnsi="Times New Roman" w:cs="Times New Roman"/>
                <w:color w:val="000000" w:themeColor="text1"/>
                <w:sz w:val="24"/>
                <w:szCs w:val="24"/>
                <w:highlight w:val="white"/>
              </w:rPr>
              <w:t xml:space="preserve"> за </w:t>
            </w:r>
            <w:proofErr w:type="spellStart"/>
            <w:r w:rsidRPr="00FC2917">
              <w:rPr>
                <w:rFonts w:ascii="Times New Roman" w:eastAsia="Times New Roman" w:hAnsi="Times New Roman" w:cs="Times New Roman"/>
                <w:color w:val="000000" w:themeColor="text1"/>
                <w:sz w:val="24"/>
                <w:szCs w:val="24"/>
                <w:highlight w:val="white"/>
              </w:rPr>
              <w:t>раніше</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укладеним</w:t>
            </w:r>
            <w:proofErr w:type="spellEnd"/>
            <w:r w:rsidRPr="00FC2917">
              <w:rPr>
                <w:rFonts w:ascii="Times New Roman" w:eastAsia="Times New Roman" w:hAnsi="Times New Roman" w:cs="Times New Roman"/>
                <w:color w:val="000000" w:themeColor="text1"/>
                <w:sz w:val="24"/>
                <w:szCs w:val="24"/>
                <w:highlight w:val="white"/>
              </w:rPr>
              <w:t xml:space="preserve"> договором про </w:t>
            </w:r>
            <w:proofErr w:type="spellStart"/>
            <w:r w:rsidRPr="00FC2917">
              <w:rPr>
                <w:rFonts w:ascii="Times New Roman" w:eastAsia="Times New Roman" w:hAnsi="Times New Roman" w:cs="Times New Roman"/>
                <w:color w:val="000000" w:themeColor="text1"/>
                <w:sz w:val="24"/>
                <w:szCs w:val="24"/>
                <w:highlight w:val="white"/>
              </w:rPr>
              <w:t>закупівлю</w:t>
            </w:r>
            <w:proofErr w:type="spellEnd"/>
            <w:r w:rsidRPr="00FC2917">
              <w:rPr>
                <w:rFonts w:ascii="Times New Roman" w:eastAsia="Times New Roman" w:hAnsi="Times New Roman" w:cs="Times New Roman"/>
                <w:color w:val="000000" w:themeColor="text1"/>
                <w:sz w:val="24"/>
                <w:szCs w:val="24"/>
                <w:highlight w:val="white"/>
              </w:rPr>
              <w:t xml:space="preserve"> з </w:t>
            </w:r>
            <w:proofErr w:type="spellStart"/>
            <w:r w:rsidRPr="00FC2917">
              <w:rPr>
                <w:rFonts w:ascii="Times New Roman" w:eastAsia="Times New Roman" w:hAnsi="Times New Roman" w:cs="Times New Roman"/>
                <w:color w:val="000000" w:themeColor="text1"/>
                <w:sz w:val="24"/>
                <w:szCs w:val="24"/>
                <w:highlight w:val="white"/>
              </w:rPr>
              <w:t>тим</w:t>
            </w:r>
            <w:proofErr w:type="spellEnd"/>
            <w:r w:rsidRPr="00FC2917">
              <w:rPr>
                <w:rFonts w:ascii="Times New Roman" w:eastAsia="Times New Roman" w:hAnsi="Times New Roman" w:cs="Times New Roman"/>
                <w:color w:val="000000" w:themeColor="text1"/>
                <w:sz w:val="24"/>
                <w:szCs w:val="24"/>
                <w:highlight w:val="white"/>
              </w:rPr>
              <w:t xml:space="preserve"> самим </w:t>
            </w:r>
            <w:proofErr w:type="spellStart"/>
            <w:r w:rsidRPr="00FC2917">
              <w:rPr>
                <w:rFonts w:ascii="Times New Roman" w:eastAsia="Times New Roman" w:hAnsi="Times New Roman" w:cs="Times New Roman"/>
                <w:color w:val="000000" w:themeColor="text1"/>
                <w:sz w:val="24"/>
                <w:szCs w:val="24"/>
                <w:highlight w:val="white"/>
              </w:rPr>
              <w:t>замовником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що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призвело</w:t>
            </w:r>
            <w:proofErr w:type="spellEnd"/>
            <w:r w:rsidRPr="00FC2917">
              <w:rPr>
                <w:rFonts w:ascii="Times New Roman" w:eastAsia="Times New Roman" w:hAnsi="Times New Roman" w:cs="Times New Roman"/>
                <w:color w:val="000000" w:themeColor="text1"/>
                <w:sz w:val="24"/>
                <w:szCs w:val="24"/>
                <w:highlight w:val="white"/>
              </w:rPr>
              <w:t xml:space="preserve"> до </w:t>
            </w:r>
            <w:proofErr w:type="spellStart"/>
            <w:r w:rsidRPr="00FC2917">
              <w:rPr>
                <w:rFonts w:ascii="Times New Roman" w:eastAsia="Times New Roman" w:hAnsi="Times New Roman" w:cs="Times New Roman"/>
                <w:color w:val="000000" w:themeColor="text1"/>
                <w:sz w:val="24"/>
                <w:szCs w:val="24"/>
                <w:highlight w:val="white"/>
              </w:rPr>
              <w:t>застосування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санкції</w:t>
            </w:r>
            <w:proofErr w:type="spellEnd"/>
            <w:r w:rsidRPr="00FC2917">
              <w:rPr>
                <w:rFonts w:ascii="Times New Roman" w:eastAsia="Times New Roman" w:hAnsi="Times New Roman" w:cs="Times New Roman"/>
                <w:color w:val="000000" w:themeColor="text1"/>
                <w:sz w:val="24"/>
                <w:szCs w:val="24"/>
                <w:highlight w:val="white"/>
              </w:rPr>
              <w:t xml:space="preserve"> у </w:t>
            </w:r>
            <w:proofErr w:type="spellStart"/>
            <w:r w:rsidRPr="00FC2917">
              <w:rPr>
                <w:rFonts w:ascii="Times New Roman" w:eastAsia="Times New Roman" w:hAnsi="Times New Roman" w:cs="Times New Roman"/>
                <w:color w:val="000000" w:themeColor="text1"/>
                <w:sz w:val="24"/>
                <w:szCs w:val="24"/>
                <w:highlight w:val="white"/>
              </w:rPr>
              <w:t>вигляді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штрафів</w:t>
            </w:r>
            <w:proofErr w:type="spellEnd"/>
            <w:r w:rsidRPr="00FC2917">
              <w:rPr>
                <w:rFonts w:ascii="Times New Roman" w:eastAsia="Times New Roman" w:hAnsi="Times New Roman" w:cs="Times New Roman"/>
                <w:color w:val="000000" w:themeColor="text1"/>
                <w:sz w:val="24"/>
                <w:szCs w:val="24"/>
                <w:highlight w:val="white"/>
              </w:rPr>
              <w:t xml:space="preserve"> та/</w:t>
            </w:r>
            <w:proofErr w:type="spellStart"/>
            <w:r w:rsidRPr="00FC2917">
              <w:rPr>
                <w:rFonts w:ascii="Times New Roman" w:eastAsia="Times New Roman" w:hAnsi="Times New Roman" w:cs="Times New Roman"/>
                <w:color w:val="000000" w:themeColor="text1"/>
                <w:sz w:val="24"/>
                <w:szCs w:val="24"/>
                <w:highlight w:val="white"/>
              </w:rPr>
              <w:t>або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відшкодування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збитків</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протягом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трьох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років</w:t>
            </w:r>
            <w:proofErr w:type="spellEnd"/>
            <w:r w:rsidRPr="00FC2917">
              <w:rPr>
                <w:rFonts w:ascii="Times New Roman" w:eastAsia="Times New Roman" w:hAnsi="Times New Roman" w:cs="Times New Roman"/>
                <w:color w:val="000000" w:themeColor="text1"/>
                <w:sz w:val="24"/>
                <w:szCs w:val="24"/>
                <w:highlight w:val="white"/>
              </w:rPr>
              <w:t xml:space="preserve"> з </w:t>
            </w:r>
            <w:proofErr w:type="spellStart"/>
            <w:r w:rsidRPr="00FC2917">
              <w:rPr>
                <w:rFonts w:ascii="Times New Roman" w:eastAsia="Times New Roman" w:hAnsi="Times New Roman" w:cs="Times New Roman"/>
                <w:color w:val="000000" w:themeColor="text1"/>
                <w:sz w:val="24"/>
                <w:szCs w:val="24"/>
                <w:highlight w:val="white"/>
              </w:rPr>
              <w:t>дати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їх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застосування</w:t>
            </w:r>
            <w:proofErr w:type="spellEnd"/>
            <w:r w:rsidRPr="00FC2917">
              <w:rPr>
                <w:rFonts w:ascii="Times New Roman" w:eastAsia="Times New Roman" w:hAnsi="Times New Roman" w:cs="Times New Roman"/>
                <w:color w:val="000000" w:themeColor="text1"/>
                <w:sz w:val="24"/>
                <w:szCs w:val="24"/>
                <w:highlight w:val="white"/>
              </w:rPr>
              <w:t xml:space="preserve">, з </w:t>
            </w:r>
            <w:proofErr w:type="spellStart"/>
            <w:r w:rsidRPr="00FC2917">
              <w:rPr>
                <w:rFonts w:ascii="Times New Roman" w:eastAsia="Times New Roman" w:hAnsi="Times New Roman" w:cs="Times New Roman"/>
                <w:color w:val="000000" w:themeColor="text1"/>
                <w:sz w:val="24"/>
                <w:szCs w:val="24"/>
                <w:highlight w:val="white"/>
              </w:rPr>
              <w:t>наданням</w:t>
            </w:r>
            <w:proofErr w:type="spellEnd"/>
            <w:r w:rsidRPr="00FC2917">
              <w:rPr>
                <w:rFonts w:ascii="Times New Roman" w:eastAsia="Times New Roman" w:hAnsi="Times New Roman" w:cs="Times New Roman"/>
                <w:color w:val="000000" w:themeColor="text1"/>
                <w:sz w:val="24"/>
                <w:szCs w:val="24"/>
                <w:highlight w:val="white"/>
              </w:rPr>
              <w:t xml:space="preserve"> документального </w:t>
            </w:r>
            <w:proofErr w:type="spellStart"/>
            <w:r w:rsidRPr="00FC2917">
              <w:rPr>
                <w:rFonts w:ascii="Times New Roman" w:eastAsia="Times New Roman" w:hAnsi="Times New Roman" w:cs="Times New Roman"/>
                <w:color w:val="000000" w:themeColor="text1"/>
                <w:sz w:val="24"/>
                <w:szCs w:val="24"/>
                <w:highlight w:val="white"/>
              </w:rPr>
              <w:t>підтвердження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застосування</w:t>
            </w:r>
            <w:proofErr w:type="spellEnd"/>
            <w:r w:rsidRPr="00FC2917">
              <w:rPr>
                <w:rFonts w:ascii="Times New Roman" w:eastAsia="Times New Roman" w:hAnsi="Times New Roman" w:cs="Times New Roman"/>
                <w:color w:val="000000" w:themeColor="text1"/>
                <w:sz w:val="24"/>
                <w:szCs w:val="24"/>
                <w:highlight w:val="white"/>
              </w:rPr>
              <w:t xml:space="preserve"> до такого </w:t>
            </w:r>
            <w:proofErr w:type="spellStart"/>
            <w:r w:rsidRPr="00FC2917">
              <w:rPr>
                <w:rFonts w:ascii="Times New Roman" w:eastAsia="Times New Roman" w:hAnsi="Times New Roman" w:cs="Times New Roman"/>
                <w:color w:val="000000" w:themeColor="text1"/>
                <w:sz w:val="24"/>
                <w:szCs w:val="24"/>
                <w:highlight w:val="white"/>
              </w:rPr>
              <w:t>учасника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санкції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рішення</w:t>
            </w:r>
            <w:proofErr w:type="spellEnd"/>
            <w:r w:rsidRPr="00FC2917">
              <w:rPr>
                <w:rFonts w:ascii="Times New Roman" w:eastAsia="Times New Roman" w:hAnsi="Times New Roman" w:cs="Times New Roman"/>
                <w:color w:val="000000" w:themeColor="text1"/>
                <w:sz w:val="24"/>
                <w:szCs w:val="24"/>
                <w:highlight w:val="white"/>
              </w:rPr>
              <w:t xml:space="preserve"> суду </w:t>
            </w:r>
            <w:proofErr w:type="spellStart"/>
            <w:r w:rsidRPr="00FC2917">
              <w:rPr>
                <w:rFonts w:ascii="Times New Roman" w:eastAsia="Times New Roman" w:hAnsi="Times New Roman" w:cs="Times New Roman"/>
                <w:color w:val="000000" w:themeColor="text1"/>
                <w:sz w:val="24"/>
                <w:szCs w:val="24"/>
                <w:highlight w:val="white"/>
              </w:rPr>
              <w:t>або</w:t>
            </w:r>
            <w:proofErr w:type="spellEnd"/>
            <w:r w:rsidRPr="00FC2917">
              <w:rPr>
                <w:rFonts w:ascii="Times New Roman" w:eastAsia="Times New Roman" w:hAnsi="Times New Roman" w:cs="Times New Roman"/>
                <w:color w:val="000000" w:themeColor="text1"/>
                <w:sz w:val="24"/>
                <w:szCs w:val="24"/>
                <w:highlight w:val="white"/>
              </w:rPr>
              <w:t xml:space="preserve"> факт </w:t>
            </w:r>
            <w:proofErr w:type="spellStart"/>
            <w:r w:rsidRPr="00FC2917">
              <w:rPr>
                <w:rFonts w:ascii="Times New Roman" w:eastAsia="Times New Roman" w:hAnsi="Times New Roman" w:cs="Times New Roman"/>
                <w:color w:val="000000" w:themeColor="text1"/>
                <w:sz w:val="24"/>
                <w:szCs w:val="24"/>
                <w:highlight w:val="white"/>
              </w:rPr>
              <w:t>добровільної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сплати</w:t>
            </w:r>
            <w:proofErr w:type="spellEnd"/>
            <w:r w:rsidRPr="00FC2917">
              <w:rPr>
                <w:rFonts w:ascii="Times New Roman" w:eastAsia="Times New Roman" w:hAnsi="Times New Roman" w:cs="Times New Roman"/>
                <w:color w:val="000000" w:themeColor="text1"/>
                <w:sz w:val="24"/>
                <w:szCs w:val="24"/>
                <w:highlight w:val="white"/>
              </w:rPr>
              <w:t xml:space="preserve"> штрафу, </w:t>
            </w:r>
            <w:proofErr w:type="spellStart"/>
            <w:r w:rsidRPr="00FC2917">
              <w:rPr>
                <w:rFonts w:ascii="Times New Roman" w:eastAsia="Times New Roman" w:hAnsi="Times New Roman" w:cs="Times New Roman"/>
                <w:color w:val="000000" w:themeColor="text1"/>
                <w:sz w:val="24"/>
                <w:szCs w:val="24"/>
                <w:highlight w:val="white"/>
              </w:rPr>
              <w:t>або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відшкодування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збитків</w:t>
            </w:r>
            <w:proofErr w:type="spellEnd"/>
            <w:r w:rsidRPr="00FC2917">
              <w:rPr>
                <w:rFonts w:ascii="Times New Roman" w:eastAsia="Times New Roman" w:hAnsi="Times New Roman" w:cs="Times New Roman"/>
                <w:color w:val="000000" w:themeColor="text1"/>
                <w:sz w:val="24"/>
                <w:szCs w:val="24"/>
                <w:highlight w:val="white"/>
              </w:rPr>
              <w:t>).</w:t>
            </w:r>
          </w:p>
          <w:p w14:paraId="2B229FE2" w14:textId="77777777" w:rsidR="008D2BAA" w:rsidRPr="00FC2917" w:rsidRDefault="008D2BAA" w:rsidP="008D2BAA">
            <w:pPr>
              <w:jc w:val="both"/>
              <w:rPr>
                <w:rFonts w:ascii="Times New Roman" w:eastAsia="Times New Roman" w:hAnsi="Times New Roman" w:cs="Times New Roman"/>
                <w:color w:val="000000" w:themeColor="text1"/>
                <w:sz w:val="24"/>
                <w:szCs w:val="24"/>
                <w:highlight w:val="white"/>
              </w:rPr>
            </w:pPr>
            <w:proofErr w:type="spellStart"/>
            <w:r w:rsidRPr="00FC2917">
              <w:rPr>
                <w:rFonts w:ascii="Times New Roman" w:eastAsia="Times New Roman" w:hAnsi="Times New Roman" w:cs="Times New Roman"/>
                <w:color w:val="000000" w:themeColor="text1"/>
                <w:sz w:val="24"/>
                <w:szCs w:val="24"/>
                <w:highlight w:val="white"/>
              </w:rPr>
              <w:t>Інформація</w:t>
            </w:r>
            <w:proofErr w:type="spellEnd"/>
            <w:r w:rsidRPr="00FC2917">
              <w:rPr>
                <w:rFonts w:ascii="Times New Roman" w:eastAsia="Times New Roman" w:hAnsi="Times New Roman" w:cs="Times New Roman"/>
                <w:color w:val="000000" w:themeColor="text1"/>
                <w:sz w:val="24"/>
                <w:szCs w:val="24"/>
                <w:highlight w:val="white"/>
              </w:rPr>
              <w:t xml:space="preserve"> про </w:t>
            </w:r>
            <w:proofErr w:type="spellStart"/>
            <w:r w:rsidRPr="00FC2917">
              <w:rPr>
                <w:rFonts w:ascii="Times New Roman" w:eastAsia="Times New Roman" w:hAnsi="Times New Roman" w:cs="Times New Roman"/>
                <w:color w:val="000000" w:themeColor="text1"/>
                <w:sz w:val="24"/>
                <w:szCs w:val="24"/>
                <w:highlight w:val="white"/>
              </w:rPr>
              <w:t>відхилення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пропозиції</w:t>
            </w:r>
            <w:proofErr w:type="spellEnd"/>
            <w:r w:rsidRPr="00FC2917">
              <w:rPr>
                <w:rFonts w:ascii="Times New Roman" w:eastAsia="Times New Roman" w:hAnsi="Times New Roman" w:cs="Times New Roman"/>
                <w:color w:val="000000" w:themeColor="text1"/>
                <w:sz w:val="24"/>
                <w:szCs w:val="24"/>
                <w:highlight w:val="white"/>
              </w:rPr>
              <w:t xml:space="preserve">, у тому </w:t>
            </w:r>
            <w:proofErr w:type="spellStart"/>
            <w:r w:rsidRPr="00FC2917">
              <w:rPr>
                <w:rFonts w:ascii="Times New Roman" w:eastAsia="Times New Roman" w:hAnsi="Times New Roman" w:cs="Times New Roman"/>
                <w:color w:val="000000" w:themeColor="text1"/>
                <w:sz w:val="24"/>
                <w:szCs w:val="24"/>
                <w:highlight w:val="white"/>
              </w:rPr>
              <w:t>числі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підстави</w:t>
            </w:r>
            <w:proofErr w:type="spellEnd"/>
            <w:r w:rsidRPr="00FC2917">
              <w:rPr>
                <w:rFonts w:ascii="Times New Roman" w:eastAsia="Times New Roman" w:hAnsi="Times New Roman" w:cs="Times New Roman"/>
                <w:color w:val="000000" w:themeColor="text1"/>
                <w:sz w:val="24"/>
                <w:szCs w:val="24"/>
                <w:highlight w:val="white"/>
              </w:rPr>
              <w:t xml:space="preserve"> такого </w:t>
            </w:r>
            <w:proofErr w:type="spellStart"/>
            <w:r w:rsidRPr="00FC2917">
              <w:rPr>
                <w:rFonts w:ascii="Times New Roman" w:eastAsia="Times New Roman" w:hAnsi="Times New Roman" w:cs="Times New Roman"/>
                <w:color w:val="000000" w:themeColor="text1"/>
                <w:sz w:val="24"/>
                <w:szCs w:val="24"/>
                <w:highlight w:val="white"/>
              </w:rPr>
              <w:t>відхилення</w:t>
            </w:r>
            <w:proofErr w:type="spellEnd"/>
            <w:r w:rsidRPr="00FC2917">
              <w:rPr>
                <w:rFonts w:ascii="Times New Roman" w:eastAsia="Times New Roman" w:hAnsi="Times New Roman" w:cs="Times New Roman"/>
                <w:color w:val="000000" w:themeColor="text1"/>
                <w:sz w:val="24"/>
                <w:szCs w:val="24"/>
                <w:highlight w:val="white"/>
              </w:rPr>
              <w:t xml:space="preserve"> (з </w:t>
            </w:r>
            <w:proofErr w:type="spellStart"/>
            <w:r w:rsidRPr="00FC2917">
              <w:rPr>
                <w:rFonts w:ascii="Times New Roman" w:eastAsia="Times New Roman" w:hAnsi="Times New Roman" w:cs="Times New Roman"/>
                <w:color w:val="000000" w:themeColor="text1"/>
                <w:sz w:val="24"/>
                <w:szCs w:val="24"/>
                <w:highlight w:val="white"/>
              </w:rPr>
              <w:t>посиланням</w:t>
            </w:r>
            <w:proofErr w:type="spellEnd"/>
            <w:r w:rsidRPr="00FC2917">
              <w:rPr>
                <w:rFonts w:ascii="Times New Roman" w:eastAsia="Times New Roman" w:hAnsi="Times New Roman" w:cs="Times New Roman"/>
                <w:color w:val="000000" w:themeColor="text1"/>
                <w:sz w:val="24"/>
                <w:szCs w:val="24"/>
                <w:highlight w:val="white"/>
              </w:rPr>
              <w:t xml:space="preserve"> на </w:t>
            </w:r>
            <w:proofErr w:type="spellStart"/>
            <w:r w:rsidRPr="00FC2917">
              <w:rPr>
                <w:rFonts w:ascii="Times New Roman" w:eastAsia="Times New Roman" w:hAnsi="Times New Roman" w:cs="Times New Roman"/>
                <w:color w:val="000000" w:themeColor="text1"/>
                <w:sz w:val="24"/>
                <w:szCs w:val="24"/>
                <w:highlight w:val="white"/>
              </w:rPr>
              <w:t>відповідні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положення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цих</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особливостей</w:t>
            </w:r>
            <w:proofErr w:type="spellEnd"/>
            <w:r w:rsidRPr="00FC2917">
              <w:rPr>
                <w:rFonts w:ascii="Times New Roman" w:eastAsia="Times New Roman" w:hAnsi="Times New Roman" w:cs="Times New Roman"/>
                <w:color w:val="000000" w:themeColor="text1"/>
                <w:sz w:val="24"/>
                <w:szCs w:val="24"/>
                <w:highlight w:val="white"/>
              </w:rPr>
              <w:t xml:space="preserve"> та </w:t>
            </w:r>
            <w:proofErr w:type="spellStart"/>
            <w:r w:rsidRPr="00FC2917">
              <w:rPr>
                <w:rFonts w:ascii="Times New Roman" w:eastAsia="Times New Roman" w:hAnsi="Times New Roman" w:cs="Times New Roman"/>
                <w:color w:val="000000" w:themeColor="text1"/>
                <w:sz w:val="24"/>
                <w:szCs w:val="24"/>
                <w:highlight w:val="white"/>
              </w:rPr>
              <w:t>умови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документації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яким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така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пропозиція</w:t>
            </w:r>
            <w:proofErr w:type="spellEnd"/>
            <w:r w:rsidRPr="00FC2917">
              <w:rPr>
                <w:rFonts w:ascii="Times New Roman" w:eastAsia="Times New Roman" w:hAnsi="Times New Roman" w:cs="Times New Roman"/>
                <w:color w:val="000000" w:themeColor="text1"/>
                <w:sz w:val="24"/>
                <w:szCs w:val="24"/>
                <w:highlight w:val="white"/>
              </w:rPr>
              <w:t xml:space="preserve"> та/</w:t>
            </w:r>
            <w:proofErr w:type="spellStart"/>
            <w:r w:rsidRPr="00FC2917">
              <w:rPr>
                <w:rFonts w:ascii="Times New Roman" w:eastAsia="Times New Roman" w:hAnsi="Times New Roman" w:cs="Times New Roman"/>
                <w:color w:val="000000" w:themeColor="text1"/>
                <w:sz w:val="24"/>
                <w:szCs w:val="24"/>
                <w:highlight w:val="white"/>
              </w:rPr>
              <w:t>або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учасник</w:t>
            </w:r>
            <w:proofErr w:type="spellEnd"/>
            <w:r w:rsidRPr="00FC2917">
              <w:rPr>
                <w:rFonts w:ascii="Times New Roman" w:eastAsia="Times New Roman" w:hAnsi="Times New Roman" w:cs="Times New Roman"/>
                <w:color w:val="000000" w:themeColor="text1"/>
                <w:sz w:val="24"/>
                <w:szCs w:val="24"/>
                <w:highlight w:val="white"/>
              </w:rPr>
              <w:t xml:space="preserve"> не </w:t>
            </w:r>
            <w:proofErr w:type="spellStart"/>
            <w:r w:rsidRPr="00FC2917">
              <w:rPr>
                <w:rFonts w:ascii="Times New Roman" w:eastAsia="Times New Roman" w:hAnsi="Times New Roman" w:cs="Times New Roman"/>
                <w:color w:val="000000" w:themeColor="text1"/>
                <w:sz w:val="24"/>
                <w:szCs w:val="24"/>
                <w:highlight w:val="white"/>
              </w:rPr>
              <w:t>відповідають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із</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зазначенням</w:t>
            </w:r>
            <w:proofErr w:type="spellEnd"/>
            <w:r w:rsidRPr="00FC2917">
              <w:rPr>
                <w:rFonts w:ascii="Times New Roman" w:eastAsia="Times New Roman" w:hAnsi="Times New Roman" w:cs="Times New Roman"/>
                <w:color w:val="000000" w:themeColor="text1"/>
                <w:sz w:val="24"/>
                <w:szCs w:val="24"/>
                <w:highlight w:val="white"/>
              </w:rPr>
              <w:t xml:space="preserve">, у </w:t>
            </w:r>
            <w:proofErr w:type="spellStart"/>
            <w:r w:rsidRPr="00FC2917">
              <w:rPr>
                <w:rFonts w:ascii="Times New Roman" w:eastAsia="Times New Roman" w:hAnsi="Times New Roman" w:cs="Times New Roman"/>
                <w:color w:val="000000" w:themeColor="text1"/>
                <w:sz w:val="24"/>
                <w:szCs w:val="24"/>
                <w:highlight w:val="white"/>
              </w:rPr>
              <w:t>чому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саме</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полягає</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така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невідповідність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протягом</w:t>
            </w:r>
            <w:proofErr w:type="spellEnd"/>
            <w:r w:rsidRPr="00FC2917">
              <w:rPr>
                <w:rFonts w:ascii="Times New Roman" w:eastAsia="Times New Roman" w:hAnsi="Times New Roman" w:cs="Times New Roman"/>
                <w:color w:val="000000" w:themeColor="text1"/>
                <w:sz w:val="24"/>
                <w:szCs w:val="24"/>
                <w:highlight w:val="white"/>
              </w:rPr>
              <w:t xml:space="preserve"> одного дня з </w:t>
            </w:r>
            <w:proofErr w:type="spellStart"/>
            <w:r w:rsidRPr="00FC2917">
              <w:rPr>
                <w:rFonts w:ascii="Times New Roman" w:eastAsia="Times New Roman" w:hAnsi="Times New Roman" w:cs="Times New Roman"/>
                <w:color w:val="000000" w:themeColor="text1"/>
                <w:sz w:val="24"/>
                <w:szCs w:val="24"/>
                <w:highlight w:val="white"/>
              </w:rPr>
              <w:t>дати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ухвалення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рішення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оприлюднюється</w:t>
            </w:r>
            <w:proofErr w:type="spellEnd"/>
            <w:r w:rsidRPr="00FC2917">
              <w:rPr>
                <w:rFonts w:ascii="Times New Roman" w:eastAsia="Times New Roman" w:hAnsi="Times New Roman" w:cs="Times New Roman"/>
                <w:color w:val="000000" w:themeColor="text1"/>
                <w:sz w:val="24"/>
                <w:szCs w:val="24"/>
                <w:highlight w:val="white"/>
              </w:rPr>
              <w:t xml:space="preserve"> в </w:t>
            </w:r>
            <w:proofErr w:type="spellStart"/>
            <w:r w:rsidRPr="00FC2917">
              <w:rPr>
                <w:rFonts w:ascii="Times New Roman" w:eastAsia="Times New Roman" w:hAnsi="Times New Roman" w:cs="Times New Roman"/>
                <w:color w:val="000000" w:themeColor="text1"/>
                <w:sz w:val="24"/>
                <w:szCs w:val="24"/>
                <w:highlight w:val="white"/>
              </w:rPr>
              <w:t>електронній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системі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закупівель</w:t>
            </w:r>
            <w:proofErr w:type="spellEnd"/>
            <w:r w:rsidRPr="00FC2917">
              <w:rPr>
                <w:rFonts w:ascii="Times New Roman" w:eastAsia="Times New Roman" w:hAnsi="Times New Roman" w:cs="Times New Roman"/>
                <w:color w:val="000000" w:themeColor="text1"/>
                <w:sz w:val="24"/>
                <w:szCs w:val="24"/>
                <w:highlight w:val="white"/>
              </w:rPr>
              <w:t xml:space="preserve"> та автоматично </w:t>
            </w:r>
            <w:proofErr w:type="spellStart"/>
            <w:r w:rsidRPr="00FC2917">
              <w:rPr>
                <w:rFonts w:ascii="Times New Roman" w:eastAsia="Times New Roman" w:hAnsi="Times New Roman" w:cs="Times New Roman"/>
                <w:color w:val="000000" w:themeColor="text1"/>
                <w:sz w:val="24"/>
                <w:szCs w:val="24"/>
                <w:highlight w:val="white"/>
              </w:rPr>
              <w:t>надсилається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учаснику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процедури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закупівлі</w:t>
            </w:r>
            <w:proofErr w:type="spellEnd"/>
            <w:r w:rsidRPr="00FC2917">
              <w:rPr>
                <w:rFonts w:ascii="Times New Roman" w:eastAsia="Times New Roman" w:hAnsi="Times New Roman" w:cs="Times New Roman"/>
                <w:color w:val="000000" w:themeColor="text1"/>
                <w:sz w:val="24"/>
                <w:szCs w:val="24"/>
                <w:highlight w:val="white"/>
              </w:rPr>
              <w:t>/</w:t>
            </w:r>
            <w:proofErr w:type="spellStart"/>
            <w:r w:rsidRPr="00FC2917">
              <w:rPr>
                <w:rFonts w:ascii="Times New Roman" w:eastAsia="Times New Roman" w:hAnsi="Times New Roman" w:cs="Times New Roman"/>
                <w:color w:val="000000" w:themeColor="text1"/>
                <w:sz w:val="24"/>
                <w:szCs w:val="24"/>
                <w:highlight w:val="white"/>
              </w:rPr>
              <w:t>переможцю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процедури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закупівлі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якого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відхилена</w:t>
            </w:r>
            <w:proofErr w:type="spellEnd"/>
            <w:r w:rsidRPr="00FC2917">
              <w:rPr>
                <w:rFonts w:ascii="Times New Roman" w:eastAsia="Times New Roman" w:hAnsi="Times New Roman" w:cs="Times New Roman"/>
                <w:color w:val="000000" w:themeColor="text1"/>
                <w:sz w:val="24"/>
                <w:szCs w:val="24"/>
                <w:highlight w:val="white"/>
              </w:rPr>
              <w:t xml:space="preserve">, через </w:t>
            </w:r>
            <w:proofErr w:type="spellStart"/>
            <w:r w:rsidRPr="00FC2917">
              <w:rPr>
                <w:rFonts w:ascii="Times New Roman" w:eastAsia="Times New Roman" w:hAnsi="Times New Roman" w:cs="Times New Roman"/>
                <w:color w:val="000000" w:themeColor="text1"/>
                <w:sz w:val="24"/>
                <w:szCs w:val="24"/>
                <w:highlight w:val="white"/>
              </w:rPr>
              <w:t>електронну</w:t>
            </w:r>
            <w:proofErr w:type="spellEnd"/>
            <w:r w:rsidRPr="00FC2917">
              <w:rPr>
                <w:rFonts w:ascii="Times New Roman" w:eastAsia="Times New Roman" w:hAnsi="Times New Roman" w:cs="Times New Roman"/>
                <w:color w:val="000000" w:themeColor="text1"/>
                <w:sz w:val="24"/>
                <w:szCs w:val="24"/>
                <w:highlight w:val="white"/>
              </w:rPr>
              <w:t xml:space="preserve"> систему </w:t>
            </w:r>
            <w:proofErr w:type="spellStart"/>
            <w:r w:rsidRPr="00FC2917">
              <w:rPr>
                <w:rFonts w:ascii="Times New Roman" w:eastAsia="Times New Roman" w:hAnsi="Times New Roman" w:cs="Times New Roman"/>
                <w:color w:val="000000" w:themeColor="text1"/>
                <w:sz w:val="24"/>
                <w:szCs w:val="24"/>
                <w:highlight w:val="white"/>
              </w:rPr>
              <w:t>закупівель</w:t>
            </w:r>
            <w:proofErr w:type="spellEnd"/>
            <w:r w:rsidRPr="00FC2917">
              <w:rPr>
                <w:rFonts w:ascii="Times New Roman" w:eastAsia="Times New Roman" w:hAnsi="Times New Roman" w:cs="Times New Roman"/>
                <w:color w:val="000000" w:themeColor="text1"/>
                <w:sz w:val="24"/>
                <w:szCs w:val="24"/>
                <w:highlight w:val="white"/>
              </w:rPr>
              <w:t>.</w:t>
            </w:r>
          </w:p>
          <w:p w14:paraId="1845E878" w14:textId="6A5C6DC0" w:rsidR="006D6680" w:rsidRPr="00FC2917" w:rsidRDefault="008D2BAA"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 xml:space="preserve">У </w:t>
            </w:r>
            <w:proofErr w:type="spellStart"/>
            <w:r w:rsidRPr="00FC2917">
              <w:rPr>
                <w:rFonts w:ascii="Times New Roman" w:eastAsia="Times New Roman" w:hAnsi="Times New Roman" w:cs="Times New Roman"/>
                <w:color w:val="000000" w:themeColor="text1"/>
                <w:sz w:val="24"/>
                <w:szCs w:val="24"/>
                <w:highlight w:val="white"/>
              </w:rPr>
              <w:t>разі</w:t>
            </w:r>
            <w:proofErr w:type="spellEnd"/>
            <w:r w:rsidRPr="00FC2917">
              <w:rPr>
                <w:rFonts w:ascii="Times New Roman" w:eastAsia="Times New Roman" w:hAnsi="Times New Roman" w:cs="Times New Roman"/>
                <w:color w:val="000000" w:themeColor="text1"/>
                <w:sz w:val="24"/>
                <w:szCs w:val="24"/>
                <w:highlight w:val="white"/>
              </w:rPr>
              <w:t xml:space="preserve"> коли </w:t>
            </w:r>
            <w:proofErr w:type="spellStart"/>
            <w:r w:rsidRPr="00FC2917">
              <w:rPr>
                <w:rFonts w:ascii="Times New Roman" w:eastAsia="Times New Roman" w:hAnsi="Times New Roman" w:cs="Times New Roman"/>
                <w:color w:val="000000" w:themeColor="text1"/>
                <w:sz w:val="24"/>
                <w:szCs w:val="24"/>
                <w:highlight w:val="white"/>
              </w:rPr>
              <w:t>учасник</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процедури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закупівлі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пропозиція</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якого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відхилена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вважає</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недостатньою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аргументацію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зазначену</w:t>
            </w:r>
            <w:proofErr w:type="spellEnd"/>
            <w:r w:rsidRPr="00FC2917">
              <w:rPr>
                <w:rFonts w:ascii="Times New Roman" w:eastAsia="Times New Roman" w:hAnsi="Times New Roman" w:cs="Times New Roman"/>
                <w:color w:val="000000" w:themeColor="text1"/>
                <w:sz w:val="24"/>
                <w:szCs w:val="24"/>
                <w:highlight w:val="white"/>
              </w:rPr>
              <w:t xml:space="preserve"> в </w:t>
            </w:r>
            <w:proofErr w:type="spellStart"/>
            <w:r w:rsidRPr="00FC2917">
              <w:rPr>
                <w:rFonts w:ascii="Times New Roman" w:eastAsia="Times New Roman" w:hAnsi="Times New Roman" w:cs="Times New Roman"/>
                <w:color w:val="000000" w:themeColor="text1"/>
                <w:sz w:val="24"/>
                <w:szCs w:val="24"/>
                <w:highlight w:val="white"/>
              </w:rPr>
              <w:t>повідомленні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такий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учасник</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може</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звернутися</w:t>
            </w:r>
            <w:proofErr w:type="spellEnd"/>
            <w:r w:rsidRPr="00FC2917">
              <w:rPr>
                <w:rFonts w:ascii="Times New Roman" w:eastAsia="Times New Roman" w:hAnsi="Times New Roman" w:cs="Times New Roman"/>
                <w:color w:val="000000" w:themeColor="text1"/>
                <w:sz w:val="24"/>
                <w:szCs w:val="24"/>
                <w:highlight w:val="white"/>
              </w:rPr>
              <w:t xml:space="preserve"> до </w:t>
            </w:r>
            <w:proofErr w:type="spellStart"/>
            <w:r w:rsidRPr="00FC2917">
              <w:rPr>
                <w:rFonts w:ascii="Times New Roman" w:eastAsia="Times New Roman" w:hAnsi="Times New Roman" w:cs="Times New Roman"/>
                <w:color w:val="000000" w:themeColor="text1"/>
                <w:sz w:val="24"/>
                <w:szCs w:val="24"/>
                <w:highlight w:val="white"/>
              </w:rPr>
              <w:t>замовника</w:t>
            </w:r>
            <w:proofErr w:type="spellEnd"/>
            <w:r w:rsidRPr="00FC2917">
              <w:rPr>
                <w:rFonts w:ascii="Times New Roman" w:eastAsia="Times New Roman" w:hAnsi="Times New Roman" w:cs="Times New Roman"/>
                <w:color w:val="000000" w:themeColor="text1"/>
                <w:sz w:val="24"/>
                <w:szCs w:val="24"/>
                <w:highlight w:val="white"/>
              </w:rPr>
              <w:t xml:space="preserve"> з </w:t>
            </w:r>
            <w:proofErr w:type="spellStart"/>
            <w:r w:rsidRPr="00FC2917">
              <w:rPr>
                <w:rFonts w:ascii="Times New Roman" w:eastAsia="Times New Roman" w:hAnsi="Times New Roman" w:cs="Times New Roman"/>
                <w:color w:val="000000" w:themeColor="text1"/>
                <w:sz w:val="24"/>
                <w:szCs w:val="24"/>
                <w:highlight w:val="white"/>
              </w:rPr>
              <w:t>вимогою</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надати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додаткову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lastRenderedPageBreak/>
              <w:t>інформацію</w:t>
            </w:r>
            <w:proofErr w:type="spellEnd"/>
            <w:r w:rsidRPr="00FC2917">
              <w:rPr>
                <w:rFonts w:ascii="Times New Roman" w:eastAsia="Times New Roman" w:hAnsi="Times New Roman" w:cs="Times New Roman"/>
                <w:color w:val="000000" w:themeColor="text1"/>
                <w:sz w:val="24"/>
                <w:szCs w:val="24"/>
                <w:highlight w:val="white"/>
              </w:rPr>
              <w:t xml:space="preserve"> про причини </w:t>
            </w:r>
            <w:proofErr w:type="spellStart"/>
            <w:r w:rsidRPr="00FC2917">
              <w:rPr>
                <w:rFonts w:ascii="Times New Roman" w:eastAsia="Times New Roman" w:hAnsi="Times New Roman" w:cs="Times New Roman"/>
                <w:color w:val="000000" w:themeColor="text1"/>
                <w:sz w:val="24"/>
                <w:szCs w:val="24"/>
                <w:highlight w:val="white"/>
              </w:rPr>
              <w:t>невідповідності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його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пропозиції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умовам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тендерної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документації</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зокрема</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технічній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специфікації</w:t>
            </w:r>
            <w:proofErr w:type="spellEnd"/>
            <w:r w:rsidRPr="00FC2917">
              <w:rPr>
                <w:rFonts w:ascii="Times New Roman" w:eastAsia="Times New Roman" w:hAnsi="Times New Roman" w:cs="Times New Roman"/>
                <w:color w:val="000000" w:themeColor="text1"/>
                <w:sz w:val="24"/>
                <w:szCs w:val="24"/>
                <w:highlight w:val="white"/>
              </w:rPr>
              <w:t>, та/</w:t>
            </w:r>
            <w:proofErr w:type="spellStart"/>
            <w:r w:rsidRPr="00FC2917">
              <w:rPr>
                <w:rFonts w:ascii="Times New Roman" w:eastAsia="Times New Roman" w:hAnsi="Times New Roman" w:cs="Times New Roman"/>
                <w:color w:val="000000" w:themeColor="text1"/>
                <w:sz w:val="24"/>
                <w:szCs w:val="24"/>
                <w:highlight w:val="white"/>
              </w:rPr>
              <w:t>або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його</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невідповідності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кваліфікаційним</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критеріям</w:t>
            </w:r>
            <w:proofErr w:type="spellEnd"/>
            <w:r w:rsidRPr="00FC2917">
              <w:rPr>
                <w:rFonts w:ascii="Times New Roman" w:eastAsia="Times New Roman" w:hAnsi="Times New Roman" w:cs="Times New Roman"/>
                <w:color w:val="000000" w:themeColor="text1"/>
                <w:sz w:val="24"/>
                <w:szCs w:val="24"/>
                <w:highlight w:val="white"/>
              </w:rPr>
              <w:t xml:space="preserve">, а </w:t>
            </w:r>
            <w:proofErr w:type="spellStart"/>
            <w:r w:rsidRPr="00FC2917">
              <w:rPr>
                <w:rFonts w:ascii="Times New Roman" w:eastAsia="Times New Roman" w:hAnsi="Times New Roman" w:cs="Times New Roman"/>
                <w:color w:val="000000" w:themeColor="text1"/>
                <w:sz w:val="24"/>
                <w:szCs w:val="24"/>
                <w:highlight w:val="white"/>
              </w:rPr>
              <w:t>замовник</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зобов’язаний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надати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йому</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відповідь</w:t>
            </w:r>
            <w:proofErr w:type="spellEnd"/>
            <w:r w:rsidRPr="00FC2917">
              <w:rPr>
                <w:rFonts w:ascii="Times New Roman" w:eastAsia="Times New Roman" w:hAnsi="Times New Roman" w:cs="Times New Roman"/>
                <w:color w:val="000000" w:themeColor="text1"/>
                <w:sz w:val="24"/>
                <w:szCs w:val="24"/>
                <w:highlight w:val="white"/>
              </w:rPr>
              <w:t xml:space="preserve"> з такою </w:t>
            </w:r>
            <w:proofErr w:type="spellStart"/>
            <w:r w:rsidRPr="00FC2917">
              <w:rPr>
                <w:rFonts w:ascii="Times New Roman" w:eastAsia="Times New Roman" w:hAnsi="Times New Roman" w:cs="Times New Roman"/>
                <w:color w:val="000000" w:themeColor="text1"/>
                <w:sz w:val="24"/>
                <w:szCs w:val="24"/>
                <w:highlight w:val="white"/>
              </w:rPr>
              <w:t>інформацією</w:t>
            </w:r>
            <w:proofErr w:type="spellEnd"/>
            <w:r w:rsidRPr="00FC2917">
              <w:rPr>
                <w:rFonts w:ascii="Times New Roman" w:eastAsia="Times New Roman" w:hAnsi="Times New Roman" w:cs="Times New Roman"/>
                <w:color w:val="000000" w:themeColor="text1"/>
                <w:sz w:val="24"/>
                <w:szCs w:val="24"/>
                <w:highlight w:val="white"/>
              </w:rPr>
              <w:t xml:space="preserve"> не </w:t>
            </w:r>
            <w:proofErr w:type="spellStart"/>
            <w:r w:rsidRPr="00FC2917">
              <w:rPr>
                <w:rFonts w:ascii="Times New Roman" w:eastAsia="Times New Roman" w:hAnsi="Times New Roman" w:cs="Times New Roman"/>
                <w:color w:val="000000" w:themeColor="text1"/>
                <w:sz w:val="24"/>
                <w:szCs w:val="24"/>
                <w:highlight w:val="white"/>
              </w:rPr>
              <w:t>пізніш</w:t>
            </w:r>
            <w:proofErr w:type="spellEnd"/>
            <w:r w:rsidRPr="00FC2917">
              <w:rPr>
                <w:rFonts w:ascii="Times New Roman" w:eastAsia="Times New Roman" w:hAnsi="Times New Roman" w:cs="Times New Roman"/>
                <w:color w:val="000000" w:themeColor="text1"/>
                <w:sz w:val="24"/>
                <w:szCs w:val="24"/>
                <w:highlight w:val="white"/>
              </w:rPr>
              <w:t xml:space="preserve"> як через </w:t>
            </w:r>
            <w:proofErr w:type="spellStart"/>
            <w:r w:rsidRPr="00FC2917">
              <w:rPr>
                <w:rFonts w:ascii="Times New Roman" w:eastAsia="Times New Roman" w:hAnsi="Times New Roman" w:cs="Times New Roman"/>
                <w:color w:val="000000" w:themeColor="text1"/>
                <w:sz w:val="24"/>
                <w:szCs w:val="24"/>
                <w:highlight w:val="white"/>
              </w:rPr>
              <w:t>чотири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дні</w:t>
            </w:r>
            <w:proofErr w:type="spellEnd"/>
            <w:r w:rsidRPr="00FC2917">
              <w:rPr>
                <w:rFonts w:ascii="Times New Roman" w:eastAsia="Times New Roman" w:hAnsi="Times New Roman" w:cs="Times New Roman"/>
                <w:color w:val="000000" w:themeColor="text1"/>
                <w:sz w:val="24"/>
                <w:szCs w:val="24"/>
                <w:highlight w:val="white"/>
              </w:rPr>
              <w:t xml:space="preserve"> з </w:t>
            </w:r>
            <w:proofErr w:type="spellStart"/>
            <w:r w:rsidRPr="00FC2917">
              <w:rPr>
                <w:rFonts w:ascii="Times New Roman" w:eastAsia="Times New Roman" w:hAnsi="Times New Roman" w:cs="Times New Roman"/>
                <w:color w:val="000000" w:themeColor="text1"/>
                <w:sz w:val="24"/>
                <w:szCs w:val="24"/>
                <w:highlight w:val="white"/>
              </w:rPr>
              <w:t>дати</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надходження</w:t>
            </w:r>
            <w:proofErr w:type="spellEnd"/>
            <w:r w:rsidRPr="00FC2917">
              <w:rPr>
                <w:rFonts w:ascii="Times New Roman" w:eastAsia="Times New Roman" w:hAnsi="Times New Roman" w:cs="Times New Roman"/>
                <w:color w:val="000000" w:themeColor="text1"/>
                <w:sz w:val="24"/>
                <w:szCs w:val="24"/>
                <w:highlight w:val="white"/>
              </w:rPr>
              <w:t xml:space="preserve"> такого </w:t>
            </w:r>
            <w:proofErr w:type="spellStart"/>
            <w:r w:rsidRPr="00FC2917">
              <w:rPr>
                <w:rFonts w:ascii="Times New Roman" w:eastAsia="Times New Roman" w:hAnsi="Times New Roman" w:cs="Times New Roman"/>
                <w:color w:val="000000" w:themeColor="text1"/>
                <w:sz w:val="24"/>
                <w:szCs w:val="24"/>
                <w:highlight w:val="white"/>
              </w:rPr>
              <w:t>звернення</w:t>
            </w:r>
            <w:proofErr w:type="spellEnd"/>
            <w:r w:rsidRPr="00FC2917">
              <w:rPr>
                <w:rFonts w:ascii="Times New Roman" w:eastAsia="Times New Roman" w:hAnsi="Times New Roman" w:cs="Times New Roman"/>
                <w:color w:val="000000" w:themeColor="text1"/>
                <w:sz w:val="24"/>
                <w:szCs w:val="24"/>
                <w:highlight w:val="white"/>
              </w:rPr>
              <w:t xml:space="preserve"> через </w:t>
            </w:r>
            <w:proofErr w:type="spellStart"/>
            <w:r w:rsidRPr="00FC2917">
              <w:rPr>
                <w:rFonts w:ascii="Times New Roman" w:eastAsia="Times New Roman" w:hAnsi="Times New Roman" w:cs="Times New Roman"/>
                <w:color w:val="000000" w:themeColor="text1"/>
                <w:sz w:val="24"/>
                <w:szCs w:val="24"/>
                <w:highlight w:val="white"/>
              </w:rPr>
              <w:t>електронну</w:t>
            </w:r>
            <w:proofErr w:type="spellEnd"/>
            <w:r w:rsidRPr="00FC2917">
              <w:rPr>
                <w:rFonts w:ascii="Times New Roman" w:eastAsia="Times New Roman" w:hAnsi="Times New Roman" w:cs="Times New Roman"/>
                <w:color w:val="000000" w:themeColor="text1"/>
                <w:sz w:val="24"/>
                <w:szCs w:val="24"/>
                <w:highlight w:val="white"/>
              </w:rPr>
              <w:t xml:space="preserve"> систему </w:t>
            </w:r>
            <w:proofErr w:type="spellStart"/>
            <w:r w:rsidRPr="00FC2917">
              <w:rPr>
                <w:rFonts w:ascii="Times New Roman" w:eastAsia="Times New Roman" w:hAnsi="Times New Roman" w:cs="Times New Roman"/>
                <w:color w:val="000000" w:themeColor="text1"/>
                <w:sz w:val="24"/>
                <w:szCs w:val="24"/>
                <w:highlight w:val="white"/>
              </w:rPr>
              <w:t>закупівель</w:t>
            </w:r>
            <w:proofErr w:type="spellEnd"/>
            <w:r w:rsidRPr="00FC2917">
              <w:rPr>
                <w:rFonts w:ascii="Times New Roman" w:eastAsia="Times New Roman" w:hAnsi="Times New Roman" w:cs="Times New Roman"/>
                <w:color w:val="000000" w:themeColor="text1"/>
                <w:sz w:val="24"/>
                <w:szCs w:val="24"/>
                <w:highlight w:val="white"/>
              </w:rPr>
              <w:t xml:space="preserve">, але до моменту </w:t>
            </w:r>
            <w:proofErr w:type="spellStart"/>
            <w:r w:rsidRPr="00FC2917">
              <w:rPr>
                <w:rFonts w:ascii="Times New Roman" w:eastAsia="Times New Roman" w:hAnsi="Times New Roman" w:cs="Times New Roman"/>
                <w:color w:val="000000" w:themeColor="text1"/>
                <w:sz w:val="24"/>
                <w:szCs w:val="24"/>
                <w:highlight w:val="white"/>
              </w:rPr>
              <w:t>оприлюднення</w:t>
            </w:r>
            <w:proofErr w:type="spellEnd"/>
            <w:r w:rsidRPr="00FC2917">
              <w:rPr>
                <w:rFonts w:ascii="Times New Roman" w:eastAsia="Times New Roman" w:hAnsi="Times New Roman" w:cs="Times New Roman"/>
                <w:color w:val="000000" w:themeColor="text1"/>
                <w:sz w:val="24"/>
                <w:szCs w:val="24"/>
                <w:highlight w:val="white"/>
              </w:rPr>
              <w:t xml:space="preserve"> договору про </w:t>
            </w:r>
            <w:proofErr w:type="spellStart"/>
            <w:r w:rsidRPr="00FC2917">
              <w:rPr>
                <w:rFonts w:ascii="Times New Roman" w:eastAsia="Times New Roman" w:hAnsi="Times New Roman" w:cs="Times New Roman"/>
                <w:color w:val="000000" w:themeColor="text1"/>
                <w:sz w:val="24"/>
                <w:szCs w:val="24"/>
                <w:highlight w:val="white"/>
              </w:rPr>
              <w:t>закупівлю</w:t>
            </w:r>
            <w:proofErr w:type="spellEnd"/>
            <w:r w:rsidRPr="00FC2917">
              <w:rPr>
                <w:rFonts w:ascii="Times New Roman" w:eastAsia="Times New Roman" w:hAnsi="Times New Roman" w:cs="Times New Roman"/>
                <w:color w:val="000000" w:themeColor="text1"/>
                <w:sz w:val="24"/>
                <w:szCs w:val="24"/>
                <w:highlight w:val="white"/>
              </w:rPr>
              <w:t xml:space="preserve"> в </w:t>
            </w:r>
            <w:proofErr w:type="spellStart"/>
            <w:r w:rsidRPr="00FC2917">
              <w:rPr>
                <w:rFonts w:ascii="Times New Roman" w:eastAsia="Times New Roman" w:hAnsi="Times New Roman" w:cs="Times New Roman"/>
                <w:color w:val="000000" w:themeColor="text1"/>
                <w:sz w:val="24"/>
                <w:szCs w:val="24"/>
                <w:highlight w:val="white"/>
              </w:rPr>
              <w:t>електронній</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системі</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закупівель</w:t>
            </w:r>
            <w:proofErr w:type="spellEnd"/>
            <w:r w:rsidRPr="00FC2917">
              <w:rPr>
                <w:rFonts w:ascii="Times New Roman" w:eastAsia="Times New Roman" w:hAnsi="Times New Roman" w:cs="Times New Roman"/>
                <w:color w:val="000000" w:themeColor="text1"/>
                <w:sz w:val="24"/>
                <w:szCs w:val="24"/>
                <w:highlight w:val="white"/>
              </w:rPr>
              <w:t xml:space="preserve"> </w:t>
            </w:r>
            <w:proofErr w:type="spellStart"/>
            <w:r w:rsidRPr="00FC2917">
              <w:rPr>
                <w:rFonts w:ascii="Times New Roman" w:eastAsia="Times New Roman" w:hAnsi="Times New Roman" w:cs="Times New Roman"/>
                <w:color w:val="000000" w:themeColor="text1"/>
                <w:sz w:val="24"/>
                <w:szCs w:val="24"/>
                <w:highlight w:val="white"/>
              </w:rPr>
              <w:t>відповідно</w:t>
            </w:r>
            <w:proofErr w:type="spellEnd"/>
            <w:r w:rsidRPr="00FC2917">
              <w:rPr>
                <w:rFonts w:ascii="Times New Roman" w:eastAsia="Times New Roman" w:hAnsi="Times New Roman" w:cs="Times New Roman"/>
                <w:color w:val="000000" w:themeColor="text1"/>
                <w:sz w:val="24"/>
                <w:szCs w:val="24"/>
                <w:highlight w:val="white"/>
              </w:rPr>
              <w:t xml:space="preserve"> до </w:t>
            </w:r>
            <w:proofErr w:type="spellStart"/>
            <w:r w:rsidRPr="00FC2917">
              <w:rPr>
                <w:rFonts w:ascii="Times New Roman" w:eastAsia="Times New Roman" w:hAnsi="Times New Roman" w:cs="Times New Roman"/>
                <w:color w:val="000000" w:themeColor="text1"/>
                <w:sz w:val="24"/>
                <w:szCs w:val="24"/>
                <w:highlight w:val="white"/>
              </w:rPr>
              <w:t>статті</w:t>
            </w:r>
            <w:proofErr w:type="spellEnd"/>
            <w:r w:rsidRPr="00FC2917">
              <w:rPr>
                <w:rFonts w:ascii="Times New Roman" w:eastAsia="Times New Roman" w:hAnsi="Times New Roman" w:cs="Times New Roman"/>
                <w:color w:val="000000" w:themeColor="text1"/>
                <w:sz w:val="24"/>
                <w:szCs w:val="24"/>
                <w:highlight w:val="white"/>
              </w:rPr>
              <w:t xml:space="preserve"> 10 Закону.</w:t>
            </w:r>
          </w:p>
        </w:tc>
      </w:tr>
      <w:tr w:rsidR="008460EB" w:rsidRPr="008460EB" w14:paraId="10E07DDC" w14:textId="77777777" w:rsidTr="00287247">
        <w:trPr>
          <w:trHeight w:val="472"/>
        </w:trPr>
        <w:tc>
          <w:tcPr>
            <w:tcW w:w="10031" w:type="dxa"/>
            <w:gridSpan w:val="3"/>
            <w:vAlign w:val="center"/>
          </w:tcPr>
          <w:p w14:paraId="483769BE"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iCs/>
                <w:color w:val="000000" w:themeColor="text1"/>
                <w:sz w:val="24"/>
                <w:szCs w:val="24"/>
                <w:lang w:val="uk-UA" w:eastAsia="ru-RU"/>
              </w:rPr>
              <w:lastRenderedPageBreak/>
              <w:t>Розділ 6. Результати торгів та укладання договору про закупівлю</w:t>
            </w:r>
          </w:p>
        </w:tc>
      </w:tr>
      <w:tr w:rsidR="008460EB" w:rsidRPr="008460EB" w14:paraId="4988ADE5" w14:textId="77777777" w:rsidTr="00287247">
        <w:trPr>
          <w:trHeight w:val="557"/>
        </w:trPr>
        <w:tc>
          <w:tcPr>
            <w:tcW w:w="705" w:type="dxa"/>
          </w:tcPr>
          <w:p w14:paraId="0F49209D"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0374E9A7" w14:textId="77777777" w:rsidR="006D6680" w:rsidRPr="00FC2917" w:rsidRDefault="006D6680" w:rsidP="006D6680">
            <w:pPr>
              <w:rPr>
                <w:rFonts w:ascii="Times New Roman" w:eastAsia="Calibri" w:hAnsi="Times New Roman" w:cs="Times New Roman"/>
                <w:b/>
                <w:bCs/>
                <w:color w:val="000000" w:themeColor="text1"/>
                <w:sz w:val="24"/>
                <w:szCs w:val="24"/>
                <w:lang w:val="uk-UA"/>
              </w:rPr>
            </w:pPr>
            <w:r w:rsidRPr="00FC2917">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9D0C7B" w:rsidRDefault="0091216F" w:rsidP="0091216F">
            <w:pPr>
              <w:jc w:val="both"/>
              <w:rPr>
                <w:rFonts w:ascii="Times New Roman" w:eastAsia="Calibri" w:hAnsi="Times New Roman" w:cs="Times New Roman"/>
                <w:color w:val="000000" w:themeColor="text1"/>
                <w:sz w:val="24"/>
                <w:szCs w:val="24"/>
                <w:lang w:val="uk-UA"/>
              </w:rPr>
            </w:pPr>
            <w:r w:rsidRPr="009D0C7B">
              <w:rPr>
                <w:rFonts w:ascii="Times New Roman" w:eastAsia="Calibri" w:hAnsi="Times New Roman" w:cs="Times New Roman"/>
                <w:color w:val="000000" w:themeColor="text1"/>
                <w:sz w:val="24"/>
                <w:szCs w:val="24"/>
                <w:lang w:val="uk-UA"/>
              </w:rPr>
              <w:t>Замовник відміняє відкриті торги у разі:</w:t>
            </w:r>
          </w:p>
          <w:p w14:paraId="5E7842E8" w14:textId="77777777" w:rsidR="0091216F" w:rsidRPr="009D0C7B" w:rsidRDefault="0091216F" w:rsidP="0091216F">
            <w:pPr>
              <w:jc w:val="both"/>
              <w:rPr>
                <w:rFonts w:ascii="Times New Roman" w:eastAsia="Calibri" w:hAnsi="Times New Roman" w:cs="Times New Roman"/>
                <w:color w:val="000000" w:themeColor="text1"/>
                <w:sz w:val="24"/>
                <w:szCs w:val="24"/>
                <w:lang w:val="uk-UA"/>
              </w:rPr>
            </w:pPr>
            <w:r w:rsidRPr="009D0C7B">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14:paraId="46ABB4AB" w14:textId="77777777" w:rsidR="0091216F" w:rsidRPr="009D0C7B" w:rsidRDefault="0091216F" w:rsidP="0091216F">
            <w:pPr>
              <w:jc w:val="both"/>
              <w:rPr>
                <w:rFonts w:ascii="Times New Roman" w:eastAsia="Calibri" w:hAnsi="Times New Roman" w:cs="Times New Roman"/>
                <w:color w:val="000000" w:themeColor="text1"/>
                <w:sz w:val="24"/>
                <w:szCs w:val="24"/>
                <w:lang w:val="uk-UA"/>
              </w:rPr>
            </w:pPr>
            <w:r w:rsidRPr="009D0C7B">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D0C7B" w:rsidRDefault="0091216F" w:rsidP="0091216F">
            <w:pPr>
              <w:jc w:val="both"/>
              <w:rPr>
                <w:rFonts w:ascii="Times New Roman" w:eastAsia="Calibri" w:hAnsi="Times New Roman" w:cs="Times New Roman"/>
                <w:color w:val="000000" w:themeColor="text1"/>
                <w:sz w:val="24"/>
                <w:szCs w:val="24"/>
                <w:lang w:val="uk-UA"/>
              </w:rPr>
            </w:pPr>
            <w:r w:rsidRPr="009D0C7B">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14:paraId="35608098" w14:textId="77777777" w:rsidR="0091216F" w:rsidRPr="009D0C7B" w:rsidRDefault="0091216F" w:rsidP="0091216F">
            <w:pPr>
              <w:jc w:val="both"/>
              <w:rPr>
                <w:rFonts w:ascii="Times New Roman" w:eastAsia="Calibri" w:hAnsi="Times New Roman" w:cs="Times New Roman"/>
                <w:color w:val="000000" w:themeColor="text1"/>
                <w:sz w:val="24"/>
                <w:szCs w:val="24"/>
                <w:lang w:val="uk-UA"/>
              </w:rPr>
            </w:pPr>
            <w:r w:rsidRPr="009D0C7B">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D0C7B" w:rsidRDefault="005F7EC5" w:rsidP="005F7EC5">
            <w:pPr>
              <w:jc w:val="both"/>
              <w:rPr>
                <w:rFonts w:ascii="Times New Roman" w:eastAsia="Calibri" w:hAnsi="Times New Roman" w:cs="Times New Roman"/>
                <w:color w:val="000000" w:themeColor="text1"/>
                <w:sz w:val="24"/>
                <w:szCs w:val="24"/>
                <w:lang w:val="uk-UA"/>
              </w:rPr>
            </w:pPr>
            <w:r w:rsidRPr="009D0C7B">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D0C7B" w:rsidRDefault="005F7EC5" w:rsidP="005F7EC5">
            <w:pPr>
              <w:jc w:val="both"/>
              <w:rPr>
                <w:rFonts w:ascii="Times New Roman" w:eastAsia="Calibri" w:hAnsi="Times New Roman" w:cs="Times New Roman"/>
                <w:color w:val="000000" w:themeColor="text1"/>
                <w:sz w:val="24"/>
                <w:szCs w:val="24"/>
                <w:lang w:val="uk-UA"/>
              </w:rPr>
            </w:pPr>
            <w:r w:rsidRPr="009D0C7B">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2035E8F7" w14:textId="77777777" w:rsidR="005F7EC5" w:rsidRPr="009D0C7B" w:rsidRDefault="005F7EC5" w:rsidP="005F7EC5">
            <w:pPr>
              <w:jc w:val="both"/>
              <w:rPr>
                <w:rFonts w:ascii="Times New Roman" w:eastAsia="Calibri" w:hAnsi="Times New Roman" w:cs="Times New Roman"/>
                <w:color w:val="000000" w:themeColor="text1"/>
                <w:sz w:val="24"/>
                <w:szCs w:val="24"/>
                <w:lang w:val="uk-UA"/>
              </w:rPr>
            </w:pPr>
            <w:r w:rsidRPr="009D0C7B">
              <w:rPr>
                <w:rFonts w:ascii="Times New Roman" w:eastAsia="Calibri"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D0C7B" w:rsidRDefault="005F7EC5" w:rsidP="005F7EC5">
            <w:pPr>
              <w:jc w:val="both"/>
              <w:rPr>
                <w:rFonts w:ascii="Times New Roman" w:eastAsia="Calibri" w:hAnsi="Times New Roman" w:cs="Times New Roman"/>
                <w:color w:val="000000" w:themeColor="text1"/>
                <w:sz w:val="24"/>
                <w:szCs w:val="24"/>
                <w:lang w:val="uk-UA"/>
              </w:rPr>
            </w:pPr>
            <w:r w:rsidRPr="009D0C7B">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9D0C7B" w:rsidRDefault="005F7EC5" w:rsidP="005F7EC5">
            <w:pPr>
              <w:jc w:val="both"/>
              <w:rPr>
                <w:rFonts w:ascii="Times New Roman" w:eastAsia="Calibri" w:hAnsi="Times New Roman" w:cs="Times New Roman"/>
                <w:color w:val="000000" w:themeColor="text1"/>
                <w:sz w:val="24"/>
                <w:szCs w:val="24"/>
                <w:lang w:val="uk-UA"/>
              </w:rPr>
            </w:pPr>
            <w:r w:rsidRPr="009D0C7B">
              <w:rPr>
                <w:rFonts w:ascii="Times New Roman" w:eastAsia="Calibri" w:hAnsi="Times New Roman" w:cs="Times New Roman"/>
                <w:color w:val="000000" w:themeColor="text1"/>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proofErr w:type="spellStart"/>
            <w:r w:rsidRPr="009D0C7B">
              <w:rPr>
                <w:rFonts w:ascii="Times New Roman" w:eastAsia="Calibri" w:hAnsi="Times New Roman" w:cs="Times New Roman"/>
                <w:color w:val="000000" w:themeColor="text1"/>
                <w:sz w:val="24"/>
                <w:szCs w:val="24"/>
                <w:lang w:val="uk-UA"/>
              </w:rPr>
              <w:t>оприлюд</w:t>
            </w:r>
            <w:r w:rsidR="00B8043F" w:rsidRPr="009D0C7B">
              <w:rPr>
                <w:rFonts w:ascii="Times New Roman" w:eastAsia="Calibri" w:hAnsi="Times New Roman" w:cs="Times New Roman"/>
                <w:color w:val="000000" w:themeColor="text1"/>
                <w:sz w:val="24"/>
                <w:szCs w:val="24"/>
                <w:lang w:val="uk-UA"/>
              </w:rPr>
              <w:t>-</w:t>
            </w:r>
            <w:r w:rsidRPr="009D0C7B">
              <w:rPr>
                <w:rFonts w:ascii="Times New Roman" w:eastAsia="Calibri" w:hAnsi="Times New Roman" w:cs="Times New Roman"/>
                <w:color w:val="000000" w:themeColor="text1"/>
                <w:sz w:val="24"/>
                <w:szCs w:val="24"/>
                <w:lang w:val="uk-UA"/>
              </w:rPr>
              <w:t>нюється</w:t>
            </w:r>
            <w:proofErr w:type="spellEnd"/>
            <w:r w:rsidRPr="009D0C7B">
              <w:rPr>
                <w:rFonts w:ascii="Times New Roman" w:eastAsia="Calibri" w:hAnsi="Times New Roman" w:cs="Times New Roman"/>
                <w:color w:val="000000" w:themeColor="text1"/>
                <w:sz w:val="24"/>
                <w:szCs w:val="24"/>
                <w:lang w:val="uk-UA"/>
              </w:rPr>
              <w:t xml:space="preserve"> інформація про відміну відкритих торгів.</w:t>
            </w:r>
          </w:p>
          <w:p w14:paraId="11567BC9" w14:textId="77777777" w:rsidR="005F7EC5" w:rsidRPr="009D0C7B" w:rsidRDefault="005F7EC5" w:rsidP="005F7EC5">
            <w:pPr>
              <w:jc w:val="both"/>
              <w:rPr>
                <w:rFonts w:ascii="Times New Roman" w:eastAsia="Calibri" w:hAnsi="Times New Roman" w:cs="Times New Roman"/>
                <w:color w:val="000000" w:themeColor="text1"/>
                <w:sz w:val="24"/>
                <w:szCs w:val="24"/>
                <w:lang w:val="uk-UA"/>
              </w:rPr>
            </w:pPr>
            <w:r w:rsidRPr="009D0C7B">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14:paraId="18888CA7" w14:textId="3DD7876A" w:rsidR="006D6680" w:rsidRPr="009D0C7B" w:rsidRDefault="005F7EC5" w:rsidP="005F7EC5">
            <w:pPr>
              <w:jc w:val="both"/>
              <w:rPr>
                <w:rFonts w:ascii="Times New Roman" w:eastAsia="Calibri" w:hAnsi="Times New Roman" w:cs="Times New Roman"/>
                <w:color w:val="000000" w:themeColor="text1"/>
                <w:sz w:val="24"/>
                <w:szCs w:val="24"/>
                <w:lang w:val="uk-UA"/>
              </w:rPr>
            </w:pPr>
            <w:r w:rsidRPr="009D0C7B">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60EB" w:rsidRPr="008460EB" w14:paraId="3A12B2D3" w14:textId="77777777" w:rsidTr="00287247">
        <w:trPr>
          <w:trHeight w:val="1119"/>
        </w:trPr>
        <w:tc>
          <w:tcPr>
            <w:tcW w:w="705" w:type="dxa"/>
          </w:tcPr>
          <w:p w14:paraId="1B84121F" w14:textId="77777777" w:rsidR="006D6680" w:rsidRPr="002E2FEB" w:rsidRDefault="006D6680" w:rsidP="006D6680">
            <w:pPr>
              <w:jc w:val="cente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color w:val="000000" w:themeColor="text1"/>
                <w:sz w:val="24"/>
                <w:szCs w:val="24"/>
                <w:lang w:val="uk-UA" w:eastAsia="ru-RU"/>
              </w:rPr>
              <w:t>2</w:t>
            </w:r>
          </w:p>
        </w:tc>
        <w:tc>
          <w:tcPr>
            <w:tcW w:w="2835" w:type="dxa"/>
          </w:tcPr>
          <w:p w14:paraId="34B7E044" w14:textId="77777777" w:rsidR="006D6680" w:rsidRPr="002E2FEB" w:rsidRDefault="006D6680" w:rsidP="006D6680">
            <w:pP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491" w:type="dxa"/>
            <w:vAlign w:val="center"/>
          </w:tcPr>
          <w:p w14:paraId="2144546D" w14:textId="77777777" w:rsidR="005F7EC5" w:rsidRPr="009D0C7B" w:rsidRDefault="005F7EC5" w:rsidP="005F7EC5">
            <w:pPr>
              <w:keepNext/>
              <w:keepLines/>
              <w:contextualSpacing/>
              <w:jc w:val="both"/>
              <w:rPr>
                <w:rFonts w:ascii="Times New Roman" w:eastAsia="Times New Roman" w:hAnsi="Times New Roman" w:cs="Times New Roman"/>
                <w:color w:val="000000" w:themeColor="text1"/>
                <w:sz w:val="24"/>
                <w:szCs w:val="24"/>
                <w:lang w:val="uk-UA" w:eastAsia="ru-RU"/>
              </w:rPr>
            </w:pPr>
            <w:r w:rsidRPr="009D0C7B">
              <w:rPr>
                <w:rFonts w:ascii="Times New Roman" w:eastAsia="Times New Roman" w:hAnsi="Times New Roman" w:cs="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9D0C7B" w:rsidRDefault="005F7EC5" w:rsidP="005F7EC5">
            <w:pPr>
              <w:keepNext/>
              <w:keepLines/>
              <w:contextualSpacing/>
              <w:jc w:val="both"/>
              <w:rPr>
                <w:rFonts w:ascii="Times New Roman" w:eastAsia="Times New Roman" w:hAnsi="Times New Roman" w:cs="Times New Roman"/>
                <w:color w:val="000000" w:themeColor="text1"/>
                <w:sz w:val="24"/>
                <w:szCs w:val="24"/>
                <w:lang w:val="uk-UA" w:eastAsia="ru-RU"/>
              </w:rPr>
            </w:pPr>
            <w:r w:rsidRPr="009D0C7B">
              <w:rPr>
                <w:rFonts w:ascii="Times New Roman" w:eastAsia="Times New Roman" w:hAnsi="Times New Roman" w:cs="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9D0C7B" w:rsidRDefault="005F7EC5" w:rsidP="005F7EC5">
            <w:pPr>
              <w:jc w:val="both"/>
              <w:rPr>
                <w:rFonts w:ascii="Times New Roman" w:eastAsia="Calibri" w:hAnsi="Times New Roman" w:cs="Times New Roman"/>
                <w:color w:val="000000" w:themeColor="text1"/>
                <w:sz w:val="24"/>
                <w:szCs w:val="24"/>
                <w:lang w:val="uk-UA"/>
              </w:rPr>
            </w:pPr>
            <w:r w:rsidRPr="009D0C7B">
              <w:rPr>
                <w:rFonts w:ascii="Times New Roman" w:eastAsia="Times New Roman" w:hAnsi="Times New Roman" w:cs="Times New Roman"/>
                <w:color w:val="000000" w:themeColor="text1"/>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60EB" w:rsidRPr="008460EB" w14:paraId="44FF2393" w14:textId="77777777" w:rsidTr="00287247">
        <w:trPr>
          <w:trHeight w:val="555"/>
        </w:trPr>
        <w:tc>
          <w:tcPr>
            <w:tcW w:w="705" w:type="dxa"/>
          </w:tcPr>
          <w:p w14:paraId="7A630A10"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lastRenderedPageBreak/>
              <w:t>3</w:t>
            </w:r>
          </w:p>
        </w:tc>
        <w:tc>
          <w:tcPr>
            <w:tcW w:w="2835" w:type="dxa"/>
          </w:tcPr>
          <w:p w14:paraId="4485F79B" w14:textId="77777777" w:rsidR="006D6680" w:rsidRPr="00FC2917" w:rsidRDefault="006D6680" w:rsidP="006D6680">
            <w:pPr>
              <w:rPr>
                <w:rFonts w:ascii="Times New Roman" w:eastAsia="Calibri" w:hAnsi="Times New Roman" w:cs="Times New Roman"/>
                <w:color w:val="000000" w:themeColor="text1"/>
                <w:sz w:val="24"/>
                <w:szCs w:val="24"/>
                <w:lang w:val="uk-UA"/>
              </w:rPr>
            </w:pPr>
            <w:proofErr w:type="spellStart"/>
            <w:r w:rsidRPr="00FC2917">
              <w:rPr>
                <w:rFonts w:ascii="Times New Roman" w:eastAsia="Times New Roman" w:hAnsi="Times New Roman" w:cs="Times New Roman"/>
                <w:b/>
                <w:bCs/>
                <w:color w:val="000000" w:themeColor="text1"/>
                <w:sz w:val="24"/>
                <w:szCs w:val="24"/>
                <w:lang w:val="uk-UA" w:eastAsia="ru-RU"/>
              </w:rPr>
              <w:t>Проєкт</w:t>
            </w:r>
            <w:proofErr w:type="spellEnd"/>
            <w:r w:rsidRPr="00FC2917">
              <w:rPr>
                <w:rFonts w:ascii="Times New Roman" w:eastAsia="Times New Roman" w:hAnsi="Times New Roman" w:cs="Times New Roman"/>
                <w:b/>
                <w:bCs/>
                <w:color w:val="000000" w:themeColor="text1"/>
                <w:sz w:val="24"/>
                <w:szCs w:val="24"/>
                <w:lang w:val="uk-UA" w:eastAsia="ru-RU"/>
              </w:rPr>
              <w:t xml:space="preserve"> договору про закупівлю</w:t>
            </w:r>
          </w:p>
        </w:tc>
        <w:tc>
          <w:tcPr>
            <w:tcW w:w="6491" w:type="dxa"/>
            <w:vAlign w:val="center"/>
          </w:tcPr>
          <w:p w14:paraId="6278CF72" w14:textId="53FC55B2" w:rsidR="006D6680" w:rsidRPr="009D0C7B" w:rsidRDefault="006D6680" w:rsidP="006D6680">
            <w:pPr>
              <w:keepNext/>
              <w:keepLines/>
              <w:ind w:right="120"/>
              <w:contextualSpacing/>
              <w:jc w:val="both"/>
              <w:rPr>
                <w:rFonts w:ascii="Times New Roman" w:eastAsia="Times New Roman" w:hAnsi="Times New Roman" w:cs="Times New Roman"/>
                <w:color w:val="000000" w:themeColor="text1"/>
                <w:sz w:val="24"/>
                <w:szCs w:val="24"/>
                <w:lang w:val="uk-UA" w:eastAsia="ru-RU"/>
              </w:rPr>
            </w:pPr>
            <w:proofErr w:type="spellStart"/>
            <w:r w:rsidRPr="009D0C7B">
              <w:rPr>
                <w:rFonts w:ascii="Times New Roman" w:eastAsia="Times New Roman" w:hAnsi="Times New Roman" w:cs="Times New Roman"/>
                <w:color w:val="000000" w:themeColor="text1"/>
                <w:sz w:val="24"/>
                <w:szCs w:val="24"/>
                <w:lang w:val="uk-UA" w:eastAsia="ru-RU"/>
              </w:rPr>
              <w:t>Проєкт</w:t>
            </w:r>
            <w:proofErr w:type="spellEnd"/>
            <w:r w:rsidRPr="009D0C7B">
              <w:rPr>
                <w:rFonts w:ascii="Times New Roman" w:eastAsia="Times New Roman" w:hAnsi="Times New Roman" w:cs="Times New Roman"/>
                <w:color w:val="000000" w:themeColor="text1"/>
                <w:sz w:val="24"/>
                <w:szCs w:val="24"/>
                <w:lang w:val="uk-UA" w:eastAsia="ru-RU"/>
              </w:rPr>
              <w:t xml:space="preserve"> Договору про закупівлю викладено в </w:t>
            </w:r>
            <w:r w:rsidRPr="009D0C7B">
              <w:rPr>
                <w:rFonts w:ascii="Times New Roman" w:eastAsia="Times New Roman" w:hAnsi="Times New Roman" w:cs="Times New Roman"/>
                <w:b/>
                <w:bCs/>
                <w:i/>
                <w:iCs/>
                <w:color w:val="000000" w:themeColor="text1"/>
                <w:sz w:val="24"/>
                <w:szCs w:val="24"/>
                <w:lang w:val="uk-UA" w:eastAsia="ru-RU"/>
              </w:rPr>
              <w:t xml:space="preserve">Додатку </w:t>
            </w:r>
            <w:r w:rsidR="009D0C7B" w:rsidRPr="009D0C7B">
              <w:rPr>
                <w:rFonts w:ascii="Times New Roman" w:eastAsia="Times New Roman" w:hAnsi="Times New Roman" w:cs="Times New Roman"/>
                <w:b/>
                <w:bCs/>
                <w:i/>
                <w:iCs/>
                <w:color w:val="000000" w:themeColor="text1"/>
                <w:sz w:val="24"/>
                <w:szCs w:val="24"/>
                <w:lang w:val="uk-UA" w:eastAsia="ru-RU"/>
              </w:rPr>
              <w:t>3</w:t>
            </w:r>
            <w:r w:rsidRPr="009D0C7B">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14:paraId="4FBB35F5" w14:textId="77777777" w:rsidR="006D6680" w:rsidRPr="009D0C7B" w:rsidRDefault="006D6680" w:rsidP="006D6680">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9D0C7B">
              <w:rPr>
                <w:rFonts w:ascii="Times New Roman" w:eastAsia="Times New Roman" w:hAnsi="Times New Roman" w:cs="Times New Roman"/>
                <w:color w:val="000000" w:themeColor="text1"/>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9D0C7B" w:rsidRDefault="006D6680" w:rsidP="006D6680">
            <w:pPr>
              <w:jc w:val="both"/>
              <w:rPr>
                <w:rFonts w:ascii="Times New Roman" w:eastAsia="Calibri" w:hAnsi="Times New Roman" w:cs="Times New Roman"/>
                <w:color w:val="000000" w:themeColor="text1"/>
                <w:sz w:val="24"/>
                <w:szCs w:val="24"/>
                <w:lang w:val="uk-UA"/>
              </w:rPr>
            </w:pPr>
            <w:r w:rsidRPr="009D0C7B">
              <w:rPr>
                <w:rFonts w:ascii="Times New Roman" w:eastAsia="Calibri" w:hAnsi="Times New Roman" w:cs="Times New Roman"/>
                <w:color w:val="000000" w:themeColor="text1"/>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w:t>
            </w:r>
            <w:proofErr w:type="spellStart"/>
            <w:r w:rsidRPr="009D0C7B">
              <w:rPr>
                <w:rFonts w:ascii="Times New Roman" w:eastAsia="Calibri" w:hAnsi="Times New Roman" w:cs="Times New Roman"/>
                <w:color w:val="000000" w:themeColor="text1"/>
                <w:sz w:val="24"/>
                <w:szCs w:val="24"/>
                <w:lang w:val="uk-UA"/>
              </w:rPr>
              <w:t>проєкту</w:t>
            </w:r>
            <w:proofErr w:type="spellEnd"/>
            <w:r w:rsidRPr="009D0C7B">
              <w:rPr>
                <w:rFonts w:ascii="Times New Roman" w:eastAsia="Calibri" w:hAnsi="Times New Roman" w:cs="Times New Roman"/>
                <w:color w:val="000000" w:themeColor="text1"/>
                <w:sz w:val="24"/>
                <w:szCs w:val="24"/>
                <w:lang w:val="uk-UA"/>
              </w:rPr>
              <w:t xml:space="preserve"> договору про закупівлю, що є Додатком </w:t>
            </w:r>
            <w:r w:rsidR="005B3253" w:rsidRPr="009D0C7B">
              <w:rPr>
                <w:rFonts w:ascii="Times New Roman" w:eastAsia="Calibri" w:hAnsi="Times New Roman" w:cs="Times New Roman"/>
                <w:color w:val="000000" w:themeColor="text1"/>
                <w:sz w:val="24"/>
                <w:szCs w:val="24"/>
                <w:lang w:val="uk-UA"/>
              </w:rPr>
              <w:t>5</w:t>
            </w:r>
            <w:r w:rsidR="005F7EC5" w:rsidRPr="009D0C7B">
              <w:rPr>
                <w:rFonts w:ascii="Times New Roman" w:eastAsia="Calibri" w:hAnsi="Times New Roman" w:cs="Times New Roman"/>
                <w:color w:val="000000" w:themeColor="text1"/>
                <w:sz w:val="24"/>
                <w:szCs w:val="24"/>
                <w:lang w:val="uk-UA"/>
              </w:rPr>
              <w:t xml:space="preserve"> до цієї тендерної документації</w:t>
            </w:r>
            <w:r w:rsidRPr="009D0C7B">
              <w:rPr>
                <w:rFonts w:ascii="Times New Roman" w:eastAsia="Calibri" w:hAnsi="Times New Roman" w:cs="Times New Roman"/>
                <w:color w:val="000000" w:themeColor="text1"/>
                <w:sz w:val="24"/>
                <w:szCs w:val="24"/>
                <w:lang w:val="uk-UA"/>
              </w:rPr>
              <w:t>.</w:t>
            </w:r>
          </w:p>
          <w:p w14:paraId="52C0AECF" w14:textId="0578DE39" w:rsidR="006D6680" w:rsidRPr="009D0C7B" w:rsidRDefault="006D6680" w:rsidP="00D04F40">
            <w:pPr>
              <w:keepNext/>
              <w:keepLines/>
              <w:contextualSpacing/>
              <w:jc w:val="both"/>
              <w:rPr>
                <w:rFonts w:ascii="Times New Roman" w:eastAsia="Times New Roman" w:hAnsi="Times New Roman" w:cs="Times New Roman"/>
                <w:strike/>
                <w:color w:val="000000" w:themeColor="text1"/>
                <w:sz w:val="24"/>
                <w:szCs w:val="24"/>
                <w:lang w:val="uk-UA" w:eastAsia="ru-RU"/>
              </w:rPr>
            </w:pPr>
          </w:p>
        </w:tc>
      </w:tr>
      <w:tr w:rsidR="008460EB" w:rsidRPr="00645066" w14:paraId="55BFD430" w14:textId="77777777" w:rsidTr="00D768D4">
        <w:trPr>
          <w:trHeight w:val="1343"/>
        </w:trPr>
        <w:tc>
          <w:tcPr>
            <w:tcW w:w="705" w:type="dxa"/>
          </w:tcPr>
          <w:p w14:paraId="0B04993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4</w:t>
            </w:r>
          </w:p>
        </w:tc>
        <w:tc>
          <w:tcPr>
            <w:tcW w:w="2835" w:type="dxa"/>
          </w:tcPr>
          <w:p w14:paraId="4A76B284"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491" w:type="dxa"/>
            <w:vAlign w:val="center"/>
          </w:tcPr>
          <w:p w14:paraId="243301EC" w14:textId="77777777" w:rsidR="00002D7F" w:rsidRPr="00552BBC" w:rsidRDefault="00002D7F" w:rsidP="00002D7F">
            <w:pPr>
              <w:widowControl w:val="0"/>
              <w:jc w:val="both"/>
              <w:rPr>
                <w:rFonts w:ascii="Times New Roman" w:eastAsia="Times New Roman" w:hAnsi="Times New Roman" w:cs="Times New Roman"/>
                <w:sz w:val="24"/>
                <w:szCs w:val="24"/>
                <w:highlight w:val="white"/>
                <w:lang w:val="uk-UA" w:eastAsia="uk-UA"/>
              </w:rPr>
            </w:pPr>
            <w:r w:rsidRPr="00552BBC">
              <w:rPr>
                <w:rFonts w:ascii="Times New Roman" w:eastAsia="Times New Roman" w:hAnsi="Times New Roman" w:cs="Times New Roman"/>
                <w:sz w:val="24"/>
                <w:szCs w:val="24"/>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3DD824A" w14:textId="77777777" w:rsidR="00002D7F" w:rsidRPr="00552BBC" w:rsidRDefault="00002D7F" w:rsidP="00002D7F">
            <w:pPr>
              <w:widowControl w:val="0"/>
              <w:jc w:val="both"/>
              <w:rPr>
                <w:rFonts w:ascii="Times New Roman" w:eastAsia="Times New Roman" w:hAnsi="Times New Roman" w:cs="Times New Roman"/>
                <w:sz w:val="24"/>
                <w:szCs w:val="24"/>
                <w:lang w:val="uk-UA" w:eastAsia="uk-UA"/>
              </w:rPr>
            </w:pPr>
            <w:r w:rsidRPr="00552BBC">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3DC3CA0" w14:textId="77777777" w:rsidR="00002D7F" w:rsidRPr="00552BBC" w:rsidRDefault="00002D7F" w:rsidP="00002D7F">
            <w:pPr>
              <w:shd w:val="clear" w:color="auto" w:fill="FFFFFF"/>
              <w:jc w:val="both"/>
              <w:rPr>
                <w:rFonts w:ascii="Times New Roman" w:eastAsia="Times New Roman" w:hAnsi="Times New Roman" w:cs="Times New Roman"/>
                <w:sz w:val="24"/>
                <w:szCs w:val="24"/>
                <w:lang w:val="uk-UA" w:eastAsia="uk-UA"/>
              </w:rPr>
            </w:pPr>
            <w:r w:rsidRPr="00552BBC">
              <w:rPr>
                <w:rFonts w:ascii="Times New Roman" w:eastAsia="Times New Roman" w:hAnsi="Times New Roman" w:cs="Times New Roman"/>
                <w:sz w:val="24"/>
                <w:szCs w:val="24"/>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552BBC">
              <w:rPr>
                <w:rFonts w:ascii="Times New Roman" w:eastAsia="Times New Roman" w:hAnsi="Times New Roman" w:cs="Times New Roman"/>
                <w:sz w:val="24"/>
                <w:szCs w:val="24"/>
                <w:highlight w:val="white"/>
                <w:lang w:val="uk-UA" w:eastAsia="uk-UA"/>
              </w:rPr>
              <w:t>у тому числі за результатами електронного аукціону, кр</w:t>
            </w:r>
            <w:r w:rsidRPr="00552BBC">
              <w:rPr>
                <w:rFonts w:ascii="Times New Roman" w:eastAsia="Times New Roman" w:hAnsi="Times New Roman" w:cs="Times New Roman"/>
                <w:sz w:val="24"/>
                <w:szCs w:val="24"/>
                <w:lang w:val="uk-UA" w:eastAsia="uk-UA"/>
              </w:rPr>
              <w:t>ім випадків:</w:t>
            </w:r>
          </w:p>
          <w:p w14:paraId="630ECDF8" w14:textId="2B77D2D0" w:rsidR="00002D7F" w:rsidRPr="00552BBC" w:rsidRDefault="00002D7F" w:rsidP="00002D7F">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52BBC">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14:paraId="45407B1D" w14:textId="4A008912" w:rsidR="006D6680" w:rsidRPr="00552BBC" w:rsidRDefault="00002D7F" w:rsidP="00002D7F">
            <w:pPr>
              <w:jc w:val="both"/>
              <w:rPr>
                <w:rFonts w:ascii="Times New Roman" w:eastAsia="Calibri" w:hAnsi="Times New Roman" w:cs="Times New Roman"/>
                <w:color w:val="000000" w:themeColor="text1"/>
                <w:sz w:val="24"/>
                <w:szCs w:val="24"/>
                <w:lang w:val="uk-UA"/>
              </w:rPr>
            </w:pPr>
            <w:r w:rsidRPr="00552BBC">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p>
        </w:tc>
      </w:tr>
      <w:tr w:rsidR="008460EB" w:rsidRPr="008460EB" w14:paraId="2314DD22" w14:textId="77777777" w:rsidTr="00287247">
        <w:trPr>
          <w:trHeight w:val="1119"/>
        </w:trPr>
        <w:tc>
          <w:tcPr>
            <w:tcW w:w="705" w:type="dxa"/>
          </w:tcPr>
          <w:p w14:paraId="3B3C084F"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5</w:t>
            </w:r>
          </w:p>
        </w:tc>
        <w:tc>
          <w:tcPr>
            <w:tcW w:w="2835" w:type="dxa"/>
          </w:tcPr>
          <w:p w14:paraId="0917947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552BBC" w:rsidRDefault="005F7EC5" w:rsidP="00D768D4">
            <w:pPr>
              <w:jc w:val="both"/>
              <w:rPr>
                <w:rFonts w:ascii="Times New Roman" w:eastAsia="Calibri" w:hAnsi="Times New Roman" w:cs="Times New Roman"/>
                <w:color w:val="000000" w:themeColor="text1"/>
                <w:sz w:val="24"/>
                <w:szCs w:val="24"/>
                <w:lang w:val="uk-UA"/>
              </w:rPr>
            </w:pPr>
            <w:r w:rsidRPr="00552BBC">
              <w:rPr>
                <w:rFonts w:ascii="Times New Roman" w:eastAsia="Times New Roman" w:hAnsi="Times New Roman" w:cs="Times New Roman"/>
                <w:color w:val="000000" w:themeColor="text1"/>
                <w:sz w:val="24"/>
                <w:szCs w:val="24"/>
                <w:lang w:val="uk-UA" w:eastAsia="ru-RU"/>
              </w:rPr>
              <w:t>У разі відхилення тендерної пропозиції з підстави, визначеної підпунктом 3 пункту 4</w:t>
            </w:r>
            <w:r w:rsidR="00D768D4" w:rsidRPr="00552BBC">
              <w:rPr>
                <w:rFonts w:ascii="Times New Roman" w:eastAsia="Times New Roman" w:hAnsi="Times New Roman" w:cs="Times New Roman"/>
                <w:color w:val="000000" w:themeColor="text1"/>
                <w:sz w:val="24"/>
                <w:szCs w:val="24"/>
                <w:lang w:val="uk-UA" w:eastAsia="ru-RU"/>
              </w:rPr>
              <w:t>7</w:t>
            </w:r>
            <w:r w:rsidRPr="00552BBC">
              <w:rPr>
                <w:rFonts w:ascii="Times New Roman" w:eastAsia="Times New Roman" w:hAnsi="Times New Roman" w:cs="Times New Roman"/>
                <w:color w:val="000000" w:themeColor="text1"/>
                <w:sz w:val="24"/>
                <w:szCs w:val="24"/>
                <w:lang w:val="uk-UA" w:eastAsia="ru-RU"/>
              </w:rPr>
              <w:t xml:space="preserve"> </w:t>
            </w:r>
            <w:r w:rsidR="002D43E3" w:rsidRPr="00552BBC">
              <w:rPr>
                <w:rFonts w:ascii="Times New Roman" w:eastAsia="Times New Roman" w:hAnsi="Times New Roman" w:cs="Times New Roman"/>
                <w:color w:val="000000" w:themeColor="text1"/>
                <w:sz w:val="24"/>
                <w:szCs w:val="24"/>
                <w:lang w:val="uk-UA" w:eastAsia="ru-RU"/>
              </w:rPr>
              <w:t>О</w:t>
            </w:r>
            <w:r w:rsidRPr="00552BBC">
              <w:rPr>
                <w:rFonts w:ascii="Times New Roman" w:eastAsia="Times New Roman" w:hAnsi="Times New Roman" w:cs="Times New Roman"/>
                <w:color w:val="000000" w:themeColor="text1"/>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60EB" w:rsidRPr="008460EB" w14:paraId="7C656553" w14:textId="77777777" w:rsidTr="00287247">
        <w:trPr>
          <w:trHeight w:val="762"/>
        </w:trPr>
        <w:tc>
          <w:tcPr>
            <w:tcW w:w="705" w:type="dxa"/>
          </w:tcPr>
          <w:p w14:paraId="72741B5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6</w:t>
            </w:r>
          </w:p>
        </w:tc>
        <w:tc>
          <w:tcPr>
            <w:tcW w:w="2835" w:type="dxa"/>
          </w:tcPr>
          <w:p w14:paraId="6B49EF6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Не вимагається</w:t>
            </w:r>
          </w:p>
        </w:tc>
      </w:tr>
    </w:tbl>
    <w:p w14:paraId="50523709" w14:textId="4FCD5433" w:rsidR="00213FDA" w:rsidRDefault="00213FDA" w:rsidP="00CF6477">
      <w:pPr>
        <w:spacing w:after="0" w:line="240" w:lineRule="auto"/>
        <w:outlineLvl w:val="0"/>
        <w:rPr>
          <w:rFonts w:ascii="Times New Roman" w:eastAsia="Times New Roman" w:hAnsi="Times New Roman" w:cs="Times New Roman"/>
          <w:b/>
          <w:color w:val="FF0000"/>
          <w:sz w:val="24"/>
          <w:szCs w:val="24"/>
          <w:lang w:val="uk-UA" w:eastAsia="ru-RU"/>
        </w:rPr>
      </w:pPr>
    </w:p>
    <w:p w14:paraId="1323FDF3" w14:textId="198C8712" w:rsidR="00E37F88" w:rsidRDefault="00E37F88" w:rsidP="00CF6477">
      <w:pPr>
        <w:spacing w:after="0" w:line="240" w:lineRule="auto"/>
        <w:outlineLvl w:val="0"/>
        <w:rPr>
          <w:rFonts w:ascii="Times New Roman" w:eastAsia="Times New Roman" w:hAnsi="Times New Roman" w:cs="Times New Roman"/>
          <w:b/>
          <w:color w:val="FF0000"/>
          <w:sz w:val="24"/>
          <w:szCs w:val="24"/>
          <w:lang w:val="uk-UA" w:eastAsia="ru-RU"/>
        </w:rPr>
      </w:pPr>
    </w:p>
    <w:p w14:paraId="19801581" w14:textId="61C5B720"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eastAsia="x-none"/>
        </w:rPr>
      </w:pPr>
    </w:p>
    <w:p w14:paraId="790F287A" w14:textId="5590D910"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eastAsia="x-none"/>
        </w:rPr>
      </w:pPr>
    </w:p>
    <w:p w14:paraId="30E427AF" w14:textId="3BD33B7E"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eastAsia="x-none"/>
        </w:rPr>
      </w:pPr>
    </w:p>
    <w:p w14:paraId="319E1F39" w14:textId="1A20AE5E"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eastAsia="x-none"/>
        </w:rPr>
      </w:pPr>
    </w:p>
    <w:p w14:paraId="72CE0BC3" w14:textId="65A619D8"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eastAsia="x-none"/>
        </w:rPr>
      </w:pPr>
    </w:p>
    <w:p w14:paraId="303A63CA" w14:textId="4B12FA93"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eastAsia="x-none"/>
        </w:rPr>
      </w:pPr>
    </w:p>
    <w:p w14:paraId="3223AA1A" w14:textId="1D4172FA"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eastAsia="x-none"/>
        </w:rPr>
      </w:pPr>
    </w:p>
    <w:p w14:paraId="72E497E4" w14:textId="46A3F313"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eastAsia="x-none"/>
        </w:rPr>
      </w:pPr>
    </w:p>
    <w:p w14:paraId="1AB0F373" w14:textId="11784A90"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eastAsia="x-none"/>
        </w:rPr>
      </w:pPr>
    </w:p>
    <w:p w14:paraId="4ED12A3D" w14:textId="494E3B47"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eastAsia="x-none"/>
        </w:rPr>
      </w:pPr>
    </w:p>
    <w:p w14:paraId="5944F9D1" w14:textId="4630BDC3"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eastAsia="x-none"/>
        </w:rPr>
      </w:pPr>
    </w:p>
    <w:p w14:paraId="56ECBED3" w14:textId="53618E73"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eastAsia="x-none"/>
        </w:rPr>
      </w:pPr>
    </w:p>
    <w:p w14:paraId="60A2BDE6" w14:textId="5E5BFE83"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eastAsia="x-none"/>
        </w:rPr>
      </w:pPr>
    </w:p>
    <w:sectPr w:rsidR="009070B3" w:rsidSect="00EC156B">
      <w:headerReference w:type="default" r:id="rId13"/>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2832" w14:textId="77777777" w:rsidR="003D792F" w:rsidRDefault="003D792F" w:rsidP="007B29C6">
      <w:pPr>
        <w:spacing w:after="0" w:line="240" w:lineRule="auto"/>
      </w:pPr>
      <w:r>
        <w:separator/>
      </w:r>
    </w:p>
  </w:endnote>
  <w:endnote w:type="continuationSeparator" w:id="0">
    <w:p w14:paraId="1D4DEE48" w14:textId="77777777" w:rsidR="003D792F" w:rsidRDefault="003D792F"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Noto Serif SC">
    <w:altName w:val="Times New Roman"/>
    <w:panose1 w:val="00000000000000000000"/>
    <w:charset w:val="00"/>
    <w:family w:val="roman"/>
    <w:notTrueType/>
    <w:pitch w:val="default"/>
  </w:font>
  <w:font w:name="Noto Sans Devanagari">
    <w:altName w:val="Arial"/>
    <w:charset w:val="00"/>
    <w:family w:val="swiss"/>
    <w:pitch w:val="variable"/>
    <w:sig w:usb0="80008023" w:usb1="00002046"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D65DE" w14:textId="77777777" w:rsidR="003D792F" w:rsidRDefault="003D792F" w:rsidP="007B29C6">
      <w:pPr>
        <w:spacing w:after="0" w:line="240" w:lineRule="auto"/>
      </w:pPr>
      <w:r>
        <w:separator/>
      </w:r>
    </w:p>
  </w:footnote>
  <w:footnote w:type="continuationSeparator" w:id="0">
    <w:p w14:paraId="22579CE8" w14:textId="77777777" w:rsidR="003D792F" w:rsidRDefault="003D792F"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217555"/>
      <w:docPartObj>
        <w:docPartGallery w:val="Page Numbers (Top of Page)"/>
        <w:docPartUnique/>
      </w:docPartObj>
    </w:sdtPr>
    <w:sdtEndPr/>
    <w:sdtContent>
      <w:p w14:paraId="4DF7C87C" w14:textId="45D7A9A9" w:rsidR="003810E7" w:rsidRDefault="003810E7">
        <w:pPr>
          <w:pStyle w:val="af2"/>
          <w:jc w:val="center"/>
        </w:pPr>
        <w:r>
          <w:fldChar w:fldCharType="begin"/>
        </w:r>
        <w:r>
          <w:instrText>PAGE   \* MERGEFORMAT</w:instrText>
        </w:r>
        <w:r>
          <w:fldChar w:fldCharType="separate"/>
        </w:r>
        <w:r w:rsidR="00E529F7">
          <w:rPr>
            <w:noProof/>
          </w:rPr>
          <w:t>22</w:t>
        </w:r>
        <w:r>
          <w:fldChar w:fldCharType="end"/>
        </w:r>
      </w:p>
    </w:sdtContent>
  </w:sdt>
  <w:p w14:paraId="2D032A3D" w14:textId="77777777" w:rsidR="003810E7" w:rsidRDefault="003810E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83D"/>
    <w:multiLevelType w:val="multilevel"/>
    <w:tmpl w:val="B948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5B46A5"/>
    <w:multiLevelType w:val="multilevel"/>
    <w:tmpl w:val="E09EB74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E41353"/>
    <w:multiLevelType w:val="multilevel"/>
    <w:tmpl w:val="115A22E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15464C38"/>
    <w:multiLevelType w:val="hybridMultilevel"/>
    <w:tmpl w:val="6CB831CE"/>
    <w:lvl w:ilvl="0" w:tplc="04440C12">
      <w:start w:val="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7E97B5D"/>
    <w:multiLevelType w:val="hybridMultilevel"/>
    <w:tmpl w:val="60B44522"/>
    <w:lvl w:ilvl="0" w:tplc="FF1C98F4">
      <w:start w:val="13"/>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EEE4384"/>
    <w:multiLevelType w:val="multilevel"/>
    <w:tmpl w:val="D5C4504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7" w15:restartNumberingAfterBreak="0">
    <w:nsid w:val="23786C62"/>
    <w:multiLevelType w:val="hybridMultilevel"/>
    <w:tmpl w:val="00040464"/>
    <w:lvl w:ilvl="0" w:tplc="FE4AF184">
      <w:start w:val="120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6804385"/>
    <w:multiLevelType w:val="hybridMultilevel"/>
    <w:tmpl w:val="FA2AD3BE"/>
    <w:lvl w:ilvl="0" w:tplc="2012AE7A">
      <w:start w:val="1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7AD4944"/>
    <w:multiLevelType w:val="hybridMultilevel"/>
    <w:tmpl w:val="0F1E55D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2C060F00"/>
    <w:multiLevelType w:val="multilevel"/>
    <w:tmpl w:val="458C5EF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2CB30694"/>
    <w:multiLevelType w:val="hybridMultilevel"/>
    <w:tmpl w:val="FE5EDEEC"/>
    <w:lvl w:ilvl="0" w:tplc="F0EC4DC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DE4803"/>
    <w:multiLevelType w:val="hybridMultilevel"/>
    <w:tmpl w:val="D81E8B20"/>
    <w:lvl w:ilvl="0" w:tplc="4E3492D0">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112DC8"/>
    <w:multiLevelType w:val="multilevel"/>
    <w:tmpl w:val="16505E4C"/>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6BF72FA"/>
    <w:multiLevelType w:val="multilevel"/>
    <w:tmpl w:val="6A32830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382817C6"/>
    <w:multiLevelType w:val="multilevel"/>
    <w:tmpl w:val="87E29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CA3BE8"/>
    <w:multiLevelType w:val="multilevel"/>
    <w:tmpl w:val="D25EFC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3A4E0E21"/>
    <w:multiLevelType w:val="multilevel"/>
    <w:tmpl w:val="6540E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F45070"/>
    <w:multiLevelType w:val="multilevel"/>
    <w:tmpl w:val="227430E2"/>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1" w15:restartNumberingAfterBreak="0">
    <w:nsid w:val="3EDC2E03"/>
    <w:multiLevelType w:val="hybridMultilevel"/>
    <w:tmpl w:val="D7A68D26"/>
    <w:lvl w:ilvl="0" w:tplc="C38C56F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05B1600"/>
    <w:multiLevelType w:val="hybridMultilevel"/>
    <w:tmpl w:val="5296D63E"/>
    <w:lvl w:ilvl="0" w:tplc="8A627B5A">
      <w:numFmt w:val="bullet"/>
      <w:lvlText w:val="-"/>
      <w:lvlJc w:val="left"/>
      <w:pPr>
        <w:ind w:left="1212" w:hanging="361"/>
      </w:pPr>
      <w:rPr>
        <w:rFonts w:ascii="Times New Roman" w:eastAsia="Times New Roman" w:hAnsi="Times New Roman" w:cs="Times New Roman" w:hint="default"/>
        <w:w w:val="99"/>
        <w:sz w:val="24"/>
        <w:szCs w:val="24"/>
        <w:lang w:val="uk-UA" w:eastAsia="en-US" w:bidi="ar-SA"/>
      </w:rPr>
    </w:lvl>
    <w:lvl w:ilvl="1" w:tplc="A79465E4">
      <w:numFmt w:val="bullet"/>
      <w:lvlText w:val="-"/>
      <w:lvlJc w:val="left"/>
      <w:pPr>
        <w:ind w:left="1521" w:hanging="284"/>
      </w:pPr>
      <w:rPr>
        <w:rFonts w:ascii="Times New Roman" w:eastAsia="Times New Roman" w:hAnsi="Times New Roman" w:cs="Times New Roman" w:hint="default"/>
        <w:w w:val="99"/>
        <w:sz w:val="24"/>
        <w:szCs w:val="24"/>
        <w:lang w:val="uk-UA" w:eastAsia="en-US" w:bidi="ar-SA"/>
      </w:rPr>
    </w:lvl>
    <w:lvl w:ilvl="2" w:tplc="46DE008C">
      <w:numFmt w:val="bullet"/>
      <w:lvlText w:val="•"/>
      <w:lvlJc w:val="left"/>
      <w:pPr>
        <w:ind w:left="2608" w:hanging="284"/>
      </w:pPr>
      <w:rPr>
        <w:rFonts w:hint="default"/>
        <w:lang w:val="uk-UA" w:eastAsia="en-US" w:bidi="ar-SA"/>
      </w:rPr>
    </w:lvl>
    <w:lvl w:ilvl="3" w:tplc="3944458E">
      <w:numFmt w:val="bullet"/>
      <w:lvlText w:val="•"/>
      <w:lvlJc w:val="left"/>
      <w:pPr>
        <w:ind w:left="3697" w:hanging="284"/>
      </w:pPr>
      <w:rPr>
        <w:rFonts w:hint="default"/>
        <w:lang w:val="uk-UA" w:eastAsia="en-US" w:bidi="ar-SA"/>
      </w:rPr>
    </w:lvl>
    <w:lvl w:ilvl="4" w:tplc="E06E7A7C">
      <w:numFmt w:val="bullet"/>
      <w:lvlText w:val="•"/>
      <w:lvlJc w:val="left"/>
      <w:pPr>
        <w:ind w:left="4786" w:hanging="284"/>
      </w:pPr>
      <w:rPr>
        <w:rFonts w:hint="default"/>
        <w:lang w:val="uk-UA" w:eastAsia="en-US" w:bidi="ar-SA"/>
      </w:rPr>
    </w:lvl>
    <w:lvl w:ilvl="5" w:tplc="6DAE3A64">
      <w:numFmt w:val="bullet"/>
      <w:lvlText w:val="•"/>
      <w:lvlJc w:val="left"/>
      <w:pPr>
        <w:ind w:left="5875" w:hanging="284"/>
      </w:pPr>
      <w:rPr>
        <w:rFonts w:hint="default"/>
        <w:lang w:val="uk-UA" w:eastAsia="en-US" w:bidi="ar-SA"/>
      </w:rPr>
    </w:lvl>
    <w:lvl w:ilvl="6" w:tplc="704A407E">
      <w:numFmt w:val="bullet"/>
      <w:lvlText w:val="•"/>
      <w:lvlJc w:val="left"/>
      <w:pPr>
        <w:ind w:left="6964" w:hanging="284"/>
      </w:pPr>
      <w:rPr>
        <w:rFonts w:hint="default"/>
        <w:lang w:val="uk-UA" w:eastAsia="en-US" w:bidi="ar-SA"/>
      </w:rPr>
    </w:lvl>
    <w:lvl w:ilvl="7" w:tplc="866682BE">
      <w:numFmt w:val="bullet"/>
      <w:lvlText w:val="•"/>
      <w:lvlJc w:val="left"/>
      <w:pPr>
        <w:ind w:left="8053" w:hanging="284"/>
      </w:pPr>
      <w:rPr>
        <w:rFonts w:hint="default"/>
        <w:lang w:val="uk-UA" w:eastAsia="en-US" w:bidi="ar-SA"/>
      </w:rPr>
    </w:lvl>
    <w:lvl w:ilvl="8" w:tplc="53681E7A">
      <w:numFmt w:val="bullet"/>
      <w:lvlText w:val="•"/>
      <w:lvlJc w:val="left"/>
      <w:pPr>
        <w:ind w:left="9142" w:hanging="284"/>
      </w:pPr>
      <w:rPr>
        <w:rFonts w:hint="default"/>
        <w:lang w:val="uk-UA" w:eastAsia="en-US" w:bidi="ar-SA"/>
      </w:rPr>
    </w:lvl>
  </w:abstractNum>
  <w:abstractNum w:abstractNumId="2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94652C"/>
    <w:multiLevelType w:val="hybridMultilevel"/>
    <w:tmpl w:val="2E0C0994"/>
    <w:lvl w:ilvl="0" w:tplc="D884E1F4">
      <w:numFmt w:val="bullet"/>
      <w:lvlText w:val=""/>
      <w:lvlJc w:val="left"/>
      <w:pPr>
        <w:ind w:left="3662" w:hanging="360"/>
      </w:pPr>
      <w:rPr>
        <w:rFonts w:ascii="Symbol" w:eastAsia="Symbol" w:hAnsi="Symbol" w:cs="Symbol" w:hint="default"/>
        <w:b w:val="0"/>
        <w:bCs w:val="0"/>
        <w:i w:val="0"/>
        <w:iCs w:val="0"/>
        <w:w w:val="100"/>
        <w:sz w:val="24"/>
        <w:szCs w:val="24"/>
        <w:lang w:val="uk-UA" w:eastAsia="en-US" w:bidi="ar-SA"/>
      </w:rPr>
    </w:lvl>
    <w:lvl w:ilvl="1" w:tplc="EA8C8F5C">
      <w:numFmt w:val="bullet"/>
      <w:lvlText w:val="•"/>
      <w:lvlJc w:val="left"/>
      <w:pPr>
        <w:ind w:left="4841" w:hanging="360"/>
      </w:pPr>
      <w:rPr>
        <w:rFonts w:hint="default"/>
        <w:lang w:val="uk-UA" w:eastAsia="en-US" w:bidi="ar-SA"/>
      </w:rPr>
    </w:lvl>
    <w:lvl w:ilvl="2" w:tplc="2552471A">
      <w:numFmt w:val="bullet"/>
      <w:lvlText w:val="•"/>
      <w:lvlJc w:val="left"/>
      <w:pPr>
        <w:ind w:left="6023" w:hanging="360"/>
      </w:pPr>
      <w:rPr>
        <w:rFonts w:hint="default"/>
        <w:lang w:val="uk-UA" w:eastAsia="en-US" w:bidi="ar-SA"/>
      </w:rPr>
    </w:lvl>
    <w:lvl w:ilvl="3" w:tplc="203ADA2C">
      <w:numFmt w:val="bullet"/>
      <w:lvlText w:val="•"/>
      <w:lvlJc w:val="left"/>
      <w:pPr>
        <w:ind w:left="7205" w:hanging="360"/>
      </w:pPr>
      <w:rPr>
        <w:rFonts w:hint="default"/>
        <w:lang w:val="uk-UA" w:eastAsia="en-US" w:bidi="ar-SA"/>
      </w:rPr>
    </w:lvl>
    <w:lvl w:ilvl="4" w:tplc="4AAC1EB2">
      <w:numFmt w:val="bullet"/>
      <w:lvlText w:val="•"/>
      <w:lvlJc w:val="left"/>
      <w:pPr>
        <w:ind w:left="8387" w:hanging="360"/>
      </w:pPr>
      <w:rPr>
        <w:rFonts w:hint="default"/>
        <w:lang w:val="uk-UA" w:eastAsia="en-US" w:bidi="ar-SA"/>
      </w:rPr>
    </w:lvl>
    <w:lvl w:ilvl="5" w:tplc="1CAA122A">
      <w:numFmt w:val="bullet"/>
      <w:lvlText w:val="•"/>
      <w:lvlJc w:val="left"/>
      <w:pPr>
        <w:ind w:left="9569" w:hanging="360"/>
      </w:pPr>
      <w:rPr>
        <w:rFonts w:hint="default"/>
        <w:lang w:val="uk-UA" w:eastAsia="en-US" w:bidi="ar-SA"/>
      </w:rPr>
    </w:lvl>
    <w:lvl w:ilvl="6" w:tplc="5C1AB9A4">
      <w:numFmt w:val="bullet"/>
      <w:lvlText w:val="•"/>
      <w:lvlJc w:val="left"/>
      <w:pPr>
        <w:ind w:left="10751" w:hanging="360"/>
      </w:pPr>
      <w:rPr>
        <w:rFonts w:hint="default"/>
        <w:lang w:val="uk-UA" w:eastAsia="en-US" w:bidi="ar-SA"/>
      </w:rPr>
    </w:lvl>
    <w:lvl w:ilvl="7" w:tplc="5AB06B68">
      <w:numFmt w:val="bullet"/>
      <w:lvlText w:val="•"/>
      <w:lvlJc w:val="left"/>
      <w:pPr>
        <w:ind w:left="11932" w:hanging="360"/>
      </w:pPr>
      <w:rPr>
        <w:rFonts w:hint="default"/>
        <w:lang w:val="uk-UA" w:eastAsia="en-US" w:bidi="ar-SA"/>
      </w:rPr>
    </w:lvl>
    <w:lvl w:ilvl="8" w:tplc="15EE9E40">
      <w:numFmt w:val="bullet"/>
      <w:lvlText w:val="•"/>
      <w:lvlJc w:val="left"/>
      <w:pPr>
        <w:ind w:left="13114" w:hanging="360"/>
      </w:pPr>
      <w:rPr>
        <w:rFonts w:hint="default"/>
        <w:lang w:val="uk-UA" w:eastAsia="en-US" w:bidi="ar-SA"/>
      </w:rPr>
    </w:lvl>
  </w:abstractNum>
  <w:abstractNum w:abstractNumId="25" w15:restartNumberingAfterBreak="0">
    <w:nsid w:val="4A43256C"/>
    <w:multiLevelType w:val="multilevel"/>
    <w:tmpl w:val="B2587EA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511E393B"/>
    <w:multiLevelType w:val="multilevel"/>
    <w:tmpl w:val="7BDAE4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56972CD4"/>
    <w:multiLevelType w:val="hybridMultilevel"/>
    <w:tmpl w:val="6A3E6ED8"/>
    <w:lvl w:ilvl="0" w:tplc="01880AFA">
      <w:start w:val="6"/>
      <w:numFmt w:val="bullet"/>
      <w:lvlText w:val="-"/>
      <w:lvlJc w:val="left"/>
      <w:pPr>
        <w:ind w:left="720" w:hanging="360"/>
      </w:pPr>
      <w:rPr>
        <w:rFonts w:ascii="Times New Roman" w:eastAsia="Calibri"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A430614"/>
    <w:multiLevelType w:val="multilevel"/>
    <w:tmpl w:val="D0062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C2D73D9"/>
    <w:multiLevelType w:val="multilevel"/>
    <w:tmpl w:val="28B04E8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13915E5"/>
    <w:multiLevelType w:val="multilevel"/>
    <w:tmpl w:val="50F8BD7A"/>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61E31374"/>
    <w:multiLevelType w:val="multilevel"/>
    <w:tmpl w:val="FA3C7688"/>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6731280"/>
    <w:multiLevelType w:val="hybridMultilevel"/>
    <w:tmpl w:val="1152BFAC"/>
    <w:lvl w:ilvl="0" w:tplc="88C465D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D9E0492"/>
    <w:multiLevelType w:val="multilevel"/>
    <w:tmpl w:val="2E4C6494"/>
    <w:lvl w:ilvl="0">
      <w:start w:val="1"/>
      <w:numFmt w:val="decimal"/>
      <w:lvlText w:val="%1."/>
      <w:lvlJc w:val="left"/>
      <w:pPr>
        <w:ind w:left="1069" w:hanging="360"/>
      </w:pPr>
      <w:rPr>
        <w:rFonts w:hint="default"/>
      </w:rPr>
    </w:lvl>
    <w:lvl w:ilvl="1">
      <w:start w:val="6"/>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71F93D32"/>
    <w:multiLevelType w:val="multilevel"/>
    <w:tmpl w:val="C9648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8A79C1"/>
    <w:multiLevelType w:val="hybridMultilevel"/>
    <w:tmpl w:val="22AEB170"/>
    <w:lvl w:ilvl="0" w:tplc="2A847940">
      <w:start w:val="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532453A"/>
    <w:multiLevelType w:val="multilevel"/>
    <w:tmpl w:val="F848AA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7"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72526A"/>
    <w:multiLevelType w:val="multilevel"/>
    <w:tmpl w:val="DBD04CA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6CC42C0"/>
    <w:multiLevelType w:val="hybridMultilevel"/>
    <w:tmpl w:val="236070CC"/>
    <w:lvl w:ilvl="0" w:tplc="BC14C9EE">
      <w:start w:val="26"/>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0" w15:restartNumberingAfterBreak="0">
    <w:nsid w:val="77887B0D"/>
    <w:multiLevelType w:val="hybridMultilevel"/>
    <w:tmpl w:val="D5A47AC0"/>
    <w:lvl w:ilvl="0" w:tplc="899EF87A">
      <w:numFmt w:val="bullet"/>
      <w:lvlText w:val=""/>
      <w:lvlJc w:val="left"/>
      <w:pPr>
        <w:ind w:left="3127" w:hanging="360"/>
      </w:pPr>
      <w:rPr>
        <w:rFonts w:ascii="Symbol" w:eastAsia="Symbol" w:hAnsi="Symbol" w:cs="Symbol" w:hint="default"/>
        <w:b w:val="0"/>
        <w:bCs w:val="0"/>
        <w:i w:val="0"/>
        <w:iCs w:val="0"/>
        <w:w w:val="100"/>
        <w:sz w:val="24"/>
        <w:szCs w:val="24"/>
        <w:lang w:val="uk-UA" w:eastAsia="en-US" w:bidi="ar-SA"/>
      </w:rPr>
    </w:lvl>
    <w:lvl w:ilvl="1" w:tplc="2BFA8DDA">
      <w:numFmt w:val="bullet"/>
      <w:lvlText w:val="•"/>
      <w:lvlJc w:val="left"/>
      <w:pPr>
        <w:ind w:left="4355" w:hanging="360"/>
      </w:pPr>
      <w:rPr>
        <w:rFonts w:hint="default"/>
        <w:lang w:val="uk-UA" w:eastAsia="en-US" w:bidi="ar-SA"/>
      </w:rPr>
    </w:lvl>
    <w:lvl w:ilvl="2" w:tplc="72A48FD0">
      <w:numFmt w:val="bullet"/>
      <w:lvlText w:val="•"/>
      <w:lvlJc w:val="left"/>
      <w:pPr>
        <w:ind w:left="5591" w:hanging="360"/>
      </w:pPr>
      <w:rPr>
        <w:rFonts w:hint="default"/>
        <w:lang w:val="uk-UA" w:eastAsia="en-US" w:bidi="ar-SA"/>
      </w:rPr>
    </w:lvl>
    <w:lvl w:ilvl="3" w:tplc="96A604D8">
      <w:numFmt w:val="bullet"/>
      <w:lvlText w:val="•"/>
      <w:lvlJc w:val="left"/>
      <w:pPr>
        <w:ind w:left="6827" w:hanging="360"/>
      </w:pPr>
      <w:rPr>
        <w:rFonts w:hint="default"/>
        <w:lang w:val="uk-UA" w:eastAsia="en-US" w:bidi="ar-SA"/>
      </w:rPr>
    </w:lvl>
    <w:lvl w:ilvl="4" w:tplc="519A12C0">
      <w:numFmt w:val="bullet"/>
      <w:lvlText w:val="•"/>
      <w:lvlJc w:val="left"/>
      <w:pPr>
        <w:ind w:left="8063" w:hanging="360"/>
      </w:pPr>
      <w:rPr>
        <w:rFonts w:hint="default"/>
        <w:lang w:val="uk-UA" w:eastAsia="en-US" w:bidi="ar-SA"/>
      </w:rPr>
    </w:lvl>
    <w:lvl w:ilvl="5" w:tplc="9E744488">
      <w:numFmt w:val="bullet"/>
      <w:lvlText w:val="•"/>
      <w:lvlJc w:val="left"/>
      <w:pPr>
        <w:ind w:left="9299" w:hanging="360"/>
      </w:pPr>
      <w:rPr>
        <w:rFonts w:hint="default"/>
        <w:lang w:val="uk-UA" w:eastAsia="en-US" w:bidi="ar-SA"/>
      </w:rPr>
    </w:lvl>
    <w:lvl w:ilvl="6" w:tplc="7B40D356">
      <w:numFmt w:val="bullet"/>
      <w:lvlText w:val="•"/>
      <w:lvlJc w:val="left"/>
      <w:pPr>
        <w:ind w:left="10535" w:hanging="360"/>
      </w:pPr>
      <w:rPr>
        <w:rFonts w:hint="default"/>
        <w:lang w:val="uk-UA" w:eastAsia="en-US" w:bidi="ar-SA"/>
      </w:rPr>
    </w:lvl>
    <w:lvl w:ilvl="7" w:tplc="3AFC44F6">
      <w:numFmt w:val="bullet"/>
      <w:lvlText w:val="•"/>
      <w:lvlJc w:val="left"/>
      <w:pPr>
        <w:ind w:left="11770" w:hanging="360"/>
      </w:pPr>
      <w:rPr>
        <w:rFonts w:hint="default"/>
        <w:lang w:val="uk-UA" w:eastAsia="en-US" w:bidi="ar-SA"/>
      </w:rPr>
    </w:lvl>
    <w:lvl w:ilvl="8" w:tplc="0C70AA2A">
      <w:numFmt w:val="bullet"/>
      <w:lvlText w:val="•"/>
      <w:lvlJc w:val="left"/>
      <w:pPr>
        <w:ind w:left="13006" w:hanging="360"/>
      </w:pPr>
      <w:rPr>
        <w:rFonts w:hint="default"/>
        <w:lang w:val="uk-UA" w:eastAsia="en-US" w:bidi="ar-SA"/>
      </w:rPr>
    </w:lvl>
  </w:abstractNum>
  <w:abstractNum w:abstractNumId="41" w15:restartNumberingAfterBreak="0">
    <w:nsid w:val="793E16C6"/>
    <w:multiLevelType w:val="multilevel"/>
    <w:tmpl w:val="B38A23E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2"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15:restartNumberingAfterBreak="0">
    <w:nsid w:val="7DC7215F"/>
    <w:multiLevelType w:val="multilevel"/>
    <w:tmpl w:val="CE86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37"/>
  </w:num>
  <w:num w:numId="2">
    <w:abstractNumId w:val="1"/>
  </w:num>
  <w:num w:numId="3">
    <w:abstractNumId w:val="15"/>
  </w:num>
  <w:num w:numId="4">
    <w:abstractNumId w:val="23"/>
  </w:num>
  <w:num w:numId="5">
    <w:abstractNumId w:val="7"/>
  </w:num>
  <w:num w:numId="6">
    <w:abstractNumId w:val="8"/>
  </w:num>
  <w:num w:numId="7">
    <w:abstractNumId w:val="4"/>
  </w:num>
  <w:num w:numId="8">
    <w:abstractNumId w:val="35"/>
  </w:num>
  <w:num w:numId="9">
    <w:abstractNumId w:val="42"/>
  </w:num>
  <w:num w:numId="10">
    <w:abstractNumId w:val="44"/>
  </w:num>
  <w:num w:numId="11">
    <w:abstractNumId w:val="16"/>
  </w:num>
  <w:num w:numId="12">
    <w:abstractNumId w:val="2"/>
  </w:num>
  <w:num w:numId="13">
    <w:abstractNumId w:val="36"/>
  </w:num>
  <w:num w:numId="14">
    <w:abstractNumId w:val="28"/>
  </w:num>
  <w:num w:numId="15">
    <w:abstractNumId w:val="18"/>
  </w:num>
  <w:num w:numId="16">
    <w:abstractNumId w:val="20"/>
  </w:num>
  <w:num w:numId="17">
    <w:abstractNumId w:val="27"/>
  </w:num>
  <w:num w:numId="18">
    <w:abstractNumId w:val="40"/>
  </w:num>
  <w:num w:numId="19">
    <w:abstractNumId w:val="24"/>
  </w:num>
  <w:num w:numId="20">
    <w:abstractNumId w:val="17"/>
  </w:num>
  <w:num w:numId="21">
    <w:abstractNumId w:val="26"/>
  </w:num>
  <w:num w:numId="22">
    <w:abstractNumId w:val="6"/>
  </w:num>
  <w:num w:numId="23">
    <w:abstractNumId w:val="0"/>
  </w:num>
  <w:num w:numId="24">
    <w:abstractNumId w:val="34"/>
  </w:num>
  <w:num w:numId="25">
    <w:abstractNumId w:val="13"/>
  </w:num>
  <w:num w:numId="26">
    <w:abstractNumId w:val="43"/>
  </w:num>
  <w:num w:numId="27">
    <w:abstractNumId w:val="41"/>
  </w:num>
  <w:num w:numId="28">
    <w:abstractNumId w:val="29"/>
  </w:num>
  <w:num w:numId="29">
    <w:abstractNumId w:val="10"/>
  </w:num>
  <w:num w:numId="30">
    <w:abstractNumId w:val="19"/>
  </w:num>
  <w:num w:numId="31">
    <w:abstractNumId w:val="39"/>
  </w:num>
  <w:num w:numId="32">
    <w:abstractNumId w:val="3"/>
  </w:num>
  <w:num w:numId="33">
    <w:abstractNumId w:val="31"/>
  </w:num>
  <w:num w:numId="34">
    <w:abstractNumId w:val="30"/>
  </w:num>
  <w:num w:numId="35">
    <w:abstractNumId w:val="11"/>
  </w:num>
  <w:num w:numId="36">
    <w:abstractNumId w:val="21"/>
  </w:num>
  <w:num w:numId="37">
    <w:abstractNumId w:val="14"/>
  </w:num>
  <w:num w:numId="38">
    <w:abstractNumId w:val="38"/>
  </w:num>
  <w:num w:numId="39">
    <w:abstractNumId w:val="25"/>
  </w:num>
  <w:num w:numId="40">
    <w:abstractNumId w:val="9"/>
  </w:num>
  <w:num w:numId="41">
    <w:abstractNumId w:val="32"/>
  </w:num>
  <w:num w:numId="42">
    <w:abstractNumId w:val="22"/>
  </w:num>
  <w:num w:numId="43">
    <w:abstractNumId w:val="12"/>
  </w:num>
  <w:num w:numId="44">
    <w:abstractNumId w:val="33"/>
  </w:num>
  <w:num w:numId="4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BE3"/>
    <w:rsid w:val="0000090B"/>
    <w:rsid w:val="00001873"/>
    <w:rsid w:val="00002819"/>
    <w:rsid w:val="00002D7F"/>
    <w:rsid w:val="00006175"/>
    <w:rsid w:val="000069AF"/>
    <w:rsid w:val="00011CCC"/>
    <w:rsid w:val="0001338A"/>
    <w:rsid w:val="00013799"/>
    <w:rsid w:val="0001627A"/>
    <w:rsid w:val="00017A06"/>
    <w:rsid w:val="00020D84"/>
    <w:rsid w:val="000222FD"/>
    <w:rsid w:val="00027440"/>
    <w:rsid w:val="000276EA"/>
    <w:rsid w:val="000325B5"/>
    <w:rsid w:val="0003261A"/>
    <w:rsid w:val="00033F1F"/>
    <w:rsid w:val="00034E08"/>
    <w:rsid w:val="00035798"/>
    <w:rsid w:val="00040EDA"/>
    <w:rsid w:val="000416C3"/>
    <w:rsid w:val="00043F7F"/>
    <w:rsid w:val="00044510"/>
    <w:rsid w:val="000446AF"/>
    <w:rsid w:val="0004549F"/>
    <w:rsid w:val="00050F91"/>
    <w:rsid w:val="00053021"/>
    <w:rsid w:val="0005506E"/>
    <w:rsid w:val="00056020"/>
    <w:rsid w:val="00056A3E"/>
    <w:rsid w:val="00057CFB"/>
    <w:rsid w:val="000638A8"/>
    <w:rsid w:val="0006408B"/>
    <w:rsid w:val="000736E8"/>
    <w:rsid w:val="00086103"/>
    <w:rsid w:val="000879F6"/>
    <w:rsid w:val="00087BC7"/>
    <w:rsid w:val="00091635"/>
    <w:rsid w:val="00093086"/>
    <w:rsid w:val="00094955"/>
    <w:rsid w:val="00097D8E"/>
    <w:rsid w:val="000A3AAA"/>
    <w:rsid w:val="000A5197"/>
    <w:rsid w:val="000B10A9"/>
    <w:rsid w:val="000B1B96"/>
    <w:rsid w:val="000B2171"/>
    <w:rsid w:val="000B56D9"/>
    <w:rsid w:val="000C394A"/>
    <w:rsid w:val="000C492E"/>
    <w:rsid w:val="000D01A3"/>
    <w:rsid w:val="000D154B"/>
    <w:rsid w:val="000D1D31"/>
    <w:rsid w:val="000D3470"/>
    <w:rsid w:val="000D672D"/>
    <w:rsid w:val="000E0CCF"/>
    <w:rsid w:val="000E1E01"/>
    <w:rsid w:val="000E609E"/>
    <w:rsid w:val="000F0954"/>
    <w:rsid w:val="000F2038"/>
    <w:rsid w:val="000F2BFA"/>
    <w:rsid w:val="000F74CB"/>
    <w:rsid w:val="00101F8F"/>
    <w:rsid w:val="00102694"/>
    <w:rsid w:val="00116313"/>
    <w:rsid w:val="00116F3A"/>
    <w:rsid w:val="001216D8"/>
    <w:rsid w:val="00122384"/>
    <w:rsid w:val="0012432F"/>
    <w:rsid w:val="0012460B"/>
    <w:rsid w:val="0012549A"/>
    <w:rsid w:val="00125548"/>
    <w:rsid w:val="00125F77"/>
    <w:rsid w:val="001274CE"/>
    <w:rsid w:val="00131A2D"/>
    <w:rsid w:val="001329E1"/>
    <w:rsid w:val="00141B29"/>
    <w:rsid w:val="001436E9"/>
    <w:rsid w:val="00144B1C"/>
    <w:rsid w:val="00145BD5"/>
    <w:rsid w:val="001461AE"/>
    <w:rsid w:val="0014797D"/>
    <w:rsid w:val="0015046B"/>
    <w:rsid w:val="00151569"/>
    <w:rsid w:val="0017240A"/>
    <w:rsid w:val="00172963"/>
    <w:rsid w:val="0017301E"/>
    <w:rsid w:val="00175EC4"/>
    <w:rsid w:val="00176991"/>
    <w:rsid w:val="00181C01"/>
    <w:rsid w:val="00182EF3"/>
    <w:rsid w:val="00190248"/>
    <w:rsid w:val="00192497"/>
    <w:rsid w:val="00192731"/>
    <w:rsid w:val="00192FA9"/>
    <w:rsid w:val="001946AF"/>
    <w:rsid w:val="0019526F"/>
    <w:rsid w:val="001961F4"/>
    <w:rsid w:val="00197587"/>
    <w:rsid w:val="001A011C"/>
    <w:rsid w:val="001A0BE2"/>
    <w:rsid w:val="001A1798"/>
    <w:rsid w:val="001A499D"/>
    <w:rsid w:val="001A562E"/>
    <w:rsid w:val="001A66C8"/>
    <w:rsid w:val="001A7077"/>
    <w:rsid w:val="001A7536"/>
    <w:rsid w:val="001A7D67"/>
    <w:rsid w:val="001B28D7"/>
    <w:rsid w:val="001B3988"/>
    <w:rsid w:val="001B4819"/>
    <w:rsid w:val="001B7AF8"/>
    <w:rsid w:val="001C29B6"/>
    <w:rsid w:val="001C3193"/>
    <w:rsid w:val="001C7247"/>
    <w:rsid w:val="001D1A9A"/>
    <w:rsid w:val="001D5866"/>
    <w:rsid w:val="001E047D"/>
    <w:rsid w:val="001E259A"/>
    <w:rsid w:val="001E5481"/>
    <w:rsid w:val="001E638B"/>
    <w:rsid w:val="001E683A"/>
    <w:rsid w:val="001F0D61"/>
    <w:rsid w:val="001F18CB"/>
    <w:rsid w:val="001F3906"/>
    <w:rsid w:val="001F4719"/>
    <w:rsid w:val="001F4F95"/>
    <w:rsid w:val="00201A5D"/>
    <w:rsid w:val="00204121"/>
    <w:rsid w:val="002065F6"/>
    <w:rsid w:val="00213B56"/>
    <w:rsid w:val="00213FDA"/>
    <w:rsid w:val="002144D2"/>
    <w:rsid w:val="00216FA8"/>
    <w:rsid w:val="00223A80"/>
    <w:rsid w:val="002335B7"/>
    <w:rsid w:val="00235F3A"/>
    <w:rsid w:val="00236500"/>
    <w:rsid w:val="002374A4"/>
    <w:rsid w:val="0024188B"/>
    <w:rsid w:val="002427E2"/>
    <w:rsid w:val="00244735"/>
    <w:rsid w:val="002471A2"/>
    <w:rsid w:val="0025070E"/>
    <w:rsid w:val="00250DEE"/>
    <w:rsid w:val="00252564"/>
    <w:rsid w:val="00252970"/>
    <w:rsid w:val="00252EB4"/>
    <w:rsid w:val="002538A7"/>
    <w:rsid w:val="00262827"/>
    <w:rsid w:val="002672B8"/>
    <w:rsid w:val="00267655"/>
    <w:rsid w:val="00267E04"/>
    <w:rsid w:val="00270022"/>
    <w:rsid w:val="00272214"/>
    <w:rsid w:val="00272A56"/>
    <w:rsid w:val="00274EC8"/>
    <w:rsid w:val="002753F9"/>
    <w:rsid w:val="002762B4"/>
    <w:rsid w:val="00276586"/>
    <w:rsid w:val="002816D6"/>
    <w:rsid w:val="00284702"/>
    <w:rsid w:val="00286D70"/>
    <w:rsid w:val="00287247"/>
    <w:rsid w:val="00290340"/>
    <w:rsid w:val="00290C6C"/>
    <w:rsid w:val="0029171B"/>
    <w:rsid w:val="002963E9"/>
    <w:rsid w:val="00296565"/>
    <w:rsid w:val="00297FF6"/>
    <w:rsid w:val="002A0D11"/>
    <w:rsid w:val="002A1388"/>
    <w:rsid w:val="002A4C15"/>
    <w:rsid w:val="002A67D7"/>
    <w:rsid w:val="002A757D"/>
    <w:rsid w:val="002B7EDB"/>
    <w:rsid w:val="002C129D"/>
    <w:rsid w:val="002C1C35"/>
    <w:rsid w:val="002C3744"/>
    <w:rsid w:val="002C3B10"/>
    <w:rsid w:val="002D11A8"/>
    <w:rsid w:val="002D43E3"/>
    <w:rsid w:val="002D480E"/>
    <w:rsid w:val="002D5B8F"/>
    <w:rsid w:val="002D7372"/>
    <w:rsid w:val="002E0441"/>
    <w:rsid w:val="002E2FEB"/>
    <w:rsid w:val="002E5B62"/>
    <w:rsid w:val="002E7ED4"/>
    <w:rsid w:val="002F0625"/>
    <w:rsid w:val="002F6648"/>
    <w:rsid w:val="003040D4"/>
    <w:rsid w:val="00306D4E"/>
    <w:rsid w:val="00311513"/>
    <w:rsid w:val="0031161C"/>
    <w:rsid w:val="00312140"/>
    <w:rsid w:val="00312A85"/>
    <w:rsid w:val="003130C1"/>
    <w:rsid w:val="00314F56"/>
    <w:rsid w:val="003158E6"/>
    <w:rsid w:val="00320EC9"/>
    <w:rsid w:val="00322489"/>
    <w:rsid w:val="003233AB"/>
    <w:rsid w:val="0032375C"/>
    <w:rsid w:val="0032595A"/>
    <w:rsid w:val="0033466D"/>
    <w:rsid w:val="00337026"/>
    <w:rsid w:val="0034328F"/>
    <w:rsid w:val="00344F57"/>
    <w:rsid w:val="00347509"/>
    <w:rsid w:val="00350678"/>
    <w:rsid w:val="00350971"/>
    <w:rsid w:val="0035192D"/>
    <w:rsid w:val="00351996"/>
    <w:rsid w:val="00354FF9"/>
    <w:rsid w:val="00357BA9"/>
    <w:rsid w:val="00360989"/>
    <w:rsid w:val="00360F5C"/>
    <w:rsid w:val="0036110D"/>
    <w:rsid w:val="00361674"/>
    <w:rsid w:val="003652C9"/>
    <w:rsid w:val="003716F5"/>
    <w:rsid w:val="003767EB"/>
    <w:rsid w:val="0037709B"/>
    <w:rsid w:val="003770D5"/>
    <w:rsid w:val="00377673"/>
    <w:rsid w:val="0038045B"/>
    <w:rsid w:val="003810E7"/>
    <w:rsid w:val="003813D5"/>
    <w:rsid w:val="00381B0A"/>
    <w:rsid w:val="003821D8"/>
    <w:rsid w:val="0038333E"/>
    <w:rsid w:val="00383D0F"/>
    <w:rsid w:val="00385876"/>
    <w:rsid w:val="003922D1"/>
    <w:rsid w:val="003942F9"/>
    <w:rsid w:val="003A04C4"/>
    <w:rsid w:val="003A228F"/>
    <w:rsid w:val="003A2333"/>
    <w:rsid w:val="003A303A"/>
    <w:rsid w:val="003A3690"/>
    <w:rsid w:val="003B0AE9"/>
    <w:rsid w:val="003B75A8"/>
    <w:rsid w:val="003C107E"/>
    <w:rsid w:val="003C188F"/>
    <w:rsid w:val="003C3680"/>
    <w:rsid w:val="003D0AC7"/>
    <w:rsid w:val="003D14B3"/>
    <w:rsid w:val="003D3509"/>
    <w:rsid w:val="003D68C6"/>
    <w:rsid w:val="003D7391"/>
    <w:rsid w:val="003D7748"/>
    <w:rsid w:val="003D792F"/>
    <w:rsid w:val="003E192E"/>
    <w:rsid w:val="003E1A8E"/>
    <w:rsid w:val="003E3DEA"/>
    <w:rsid w:val="003E4A4F"/>
    <w:rsid w:val="003E6EA1"/>
    <w:rsid w:val="003F07CB"/>
    <w:rsid w:val="003F0F67"/>
    <w:rsid w:val="003F27AB"/>
    <w:rsid w:val="003F6DFC"/>
    <w:rsid w:val="0040195B"/>
    <w:rsid w:val="004028E6"/>
    <w:rsid w:val="004029BA"/>
    <w:rsid w:val="00402D73"/>
    <w:rsid w:val="00405984"/>
    <w:rsid w:val="00410894"/>
    <w:rsid w:val="004120BF"/>
    <w:rsid w:val="004224A4"/>
    <w:rsid w:val="004245D9"/>
    <w:rsid w:val="00424BA8"/>
    <w:rsid w:val="0042589C"/>
    <w:rsid w:val="00426D0D"/>
    <w:rsid w:val="00433540"/>
    <w:rsid w:val="00436954"/>
    <w:rsid w:val="004401D9"/>
    <w:rsid w:val="00441109"/>
    <w:rsid w:val="00444025"/>
    <w:rsid w:val="00445E75"/>
    <w:rsid w:val="00447335"/>
    <w:rsid w:val="00447745"/>
    <w:rsid w:val="004509A2"/>
    <w:rsid w:val="00452FCE"/>
    <w:rsid w:val="00454483"/>
    <w:rsid w:val="00457CC6"/>
    <w:rsid w:val="00463931"/>
    <w:rsid w:val="00465790"/>
    <w:rsid w:val="00471064"/>
    <w:rsid w:val="004756CB"/>
    <w:rsid w:val="004773FB"/>
    <w:rsid w:val="00477B97"/>
    <w:rsid w:val="00480254"/>
    <w:rsid w:val="00484732"/>
    <w:rsid w:val="0048526B"/>
    <w:rsid w:val="004912C6"/>
    <w:rsid w:val="00492400"/>
    <w:rsid w:val="0049336C"/>
    <w:rsid w:val="004968FF"/>
    <w:rsid w:val="004A0DEF"/>
    <w:rsid w:val="004A23EE"/>
    <w:rsid w:val="004A31C9"/>
    <w:rsid w:val="004A4447"/>
    <w:rsid w:val="004A6AC8"/>
    <w:rsid w:val="004B0B3B"/>
    <w:rsid w:val="004B1D97"/>
    <w:rsid w:val="004B37F4"/>
    <w:rsid w:val="004B4EFC"/>
    <w:rsid w:val="004B70A3"/>
    <w:rsid w:val="004B7529"/>
    <w:rsid w:val="004B77CF"/>
    <w:rsid w:val="004C02A6"/>
    <w:rsid w:val="004C4F06"/>
    <w:rsid w:val="004C5267"/>
    <w:rsid w:val="004C7F3F"/>
    <w:rsid w:val="004D0DD9"/>
    <w:rsid w:val="004D1D7C"/>
    <w:rsid w:val="004D2C4A"/>
    <w:rsid w:val="004D3E93"/>
    <w:rsid w:val="004D436B"/>
    <w:rsid w:val="004D4576"/>
    <w:rsid w:val="004D6022"/>
    <w:rsid w:val="004D6195"/>
    <w:rsid w:val="004D65E5"/>
    <w:rsid w:val="004D7939"/>
    <w:rsid w:val="004D7AAF"/>
    <w:rsid w:val="004E54CD"/>
    <w:rsid w:val="004E5978"/>
    <w:rsid w:val="004E61B0"/>
    <w:rsid w:val="004E7D62"/>
    <w:rsid w:val="004F03D0"/>
    <w:rsid w:val="004F3BA5"/>
    <w:rsid w:val="004F4045"/>
    <w:rsid w:val="004F51B5"/>
    <w:rsid w:val="004F7098"/>
    <w:rsid w:val="00501021"/>
    <w:rsid w:val="005012DA"/>
    <w:rsid w:val="00501D35"/>
    <w:rsid w:val="005043B1"/>
    <w:rsid w:val="005050BE"/>
    <w:rsid w:val="00507748"/>
    <w:rsid w:val="005131CE"/>
    <w:rsid w:val="00522F8A"/>
    <w:rsid w:val="00523D55"/>
    <w:rsid w:val="005258BD"/>
    <w:rsid w:val="00535418"/>
    <w:rsid w:val="00535BEB"/>
    <w:rsid w:val="005412AD"/>
    <w:rsid w:val="00543FB5"/>
    <w:rsid w:val="00546840"/>
    <w:rsid w:val="00550F5C"/>
    <w:rsid w:val="00551CC8"/>
    <w:rsid w:val="00552BBC"/>
    <w:rsid w:val="00556AB4"/>
    <w:rsid w:val="005633DE"/>
    <w:rsid w:val="0056354D"/>
    <w:rsid w:val="005642C8"/>
    <w:rsid w:val="00564D2D"/>
    <w:rsid w:val="00575558"/>
    <w:rsid w:val="00576985"/>
    <w:rsid w:val="00584E1B"/>
    <w:rsid w:val="0058506F"/>
    <w:rsid w:val="00587106"/>
    <w:rsid w:val="005873BE"/>
    <w:rsid w:val="00587A3F"/>
    <w:rsid w:val="00590350"/>
    <w:rsid w:val="00591919"/>
    <w:rsid w:val="0059348D"/>
    <w:rsid w:val="00596287"/>
    <w:rsid w:val="00597BDF"/>
    <w:rsid w:val="005A0A46"/>
    <w:rsid w:val="005A67EA"/>
    <w:rsid w:val="005A69FC"/>
    <w:rsid w:val="005B0EF6"/>
    <w:rsid w:val="005B1F5A"/>
    <w:rsid w:val="005B27BE"/>
    <w:rsid w:val="005B3253"/>
    <w:rsid w:val="005C0828"/>
    <w:rsid w:val="005C12F2"/>
    <w:rsid w:val="005C41A7"/>
    <w:rsid w:val="005C6D14"/>
    <w:rsid w:val="005D6C7D"/>
    <w:rsid w:val="005E13A7"/>
    <w:rsid w:val="005F2F72"/>
    <w:rsid w:val="005F35CF"/>
    <w:rsid w:val="005F48AD"/>
    <w:rsid w:val="005F613E"/>
    <w:rsid w:val="005F6933"/>
    <w:rsid w:val="005F7EC5"/>
    <w:rsid w:val="00602C12"/>
    <w:rsid w:val="00602FC1"/>
    <w:rsid w:val="00603CB9"/>
    <w:rsid w:val="00607DBC"/>
    <w:rsid w:val="00610A28"/>
    <w:rsid w:val="00612EA9"/>
    <w:rsid w:val="0061523E"/>
    <w:rsid w:val="00616AB4"/>
    <w:rsid w:val="006232B6"/>
    <w:rsid w:val="0062603D"/>
    <w:rsid w:val="00631491"/>
    <w:rsid w:val="006317B2"/>
    <w:rsid w:val="00634794"/>
    <w:rsid w:val="006367D8"/>
    <w:rsid w:val="006407C8"/>
    <w:rsid w:val="00640D41"/>
    <w:rsid w:val="00645066"/>
    <w:rsid w:val="00650B1D"/>
    <w:rsid w:val="006535F7"/>
    <w:rsid w:val="00654CA6"/>
    <w:rsid w:val="006552F0"/>
    <w:rsid w:val="00657CD2"/>
    <w:rsid w:val="00660FD1"/>
    <w:rsid w:val="00662B0F"/>
    <w:rsid w:val="0067164A"/>
    <w:rsid w:val="006716CC"/>
    <w:rsid w:val="0068021B"/>
    <w:rsid w:val="00681479"/>
    <w:rsid w:val="006838E0"/>
    <w:rsid w:val="00685136"/>
    <w:rsid w:val="00691EA4"/>
    <w:rsid w:val="0069617C"/>
    <w:rsid w:val="0069770C"/>
    <w:rsid w:val="006A30E0"/>
    <w:rsid w:val="006A3866"/>
    <w:rsid w:val="006A4C98"/>
    <w:rsid w:val="006A7EF3"/>
    <w:rsid w:val="006B4751"/>
    <w:rsid w:val="006B7FBA"/>
    <w:rsid w:val="006C1490"/>
    <w:rsid w:val="006C1595"/>
    <w:rsid w:val="006C2AD3"/>
    <w:rsid w:val="006C2F3D"/>
    <w:rsid w:val="006C38C7"/>
    <w:rsid w:val="006C5AD1"/>
    <w:rsid w:val="006C7943"/>
    <w:rsid w:val="006D095F"/>
    <w:rsid w:val="006D2835"/>
    <w:rsid w:val="006D4FE9"/>
    <w:rsid w:val="006D6680"/>
    <w:rsid w:val="006D68EF"/>
    <w:rsid w:val="006E0B89"/>
    <w:rsid w:val="006E1839"/>
    <w:rsid w:val="006E41DF"/>
    <w:rsid w:val="006E79DC"/>
    <w:rsid w:val="006F1DD8"/>
    <w:rsid w:val="006F3747"/>
    <w:rsid w:val="006F6813"/>
    <w:rsid w:val="007015A1"/>
    <w:rsid w:val="0070176B"/>
    <w:rsid w:val="00705011"/>
    <w:rsid w:val="00705ADA"/>
    <w:rsid w:val="0070601B"/>
    <w:rsid w:val="00706520"/>
    <w:rsid w:val="007079FE"/>
    <w:rsid w:val="00707B97"/>
    <w:rsid w:val="007123B2"/>
    <w:rsid w:val="0071495A"/>
    <w:rsid w:val="00715F14"/>
    <w:rsid w:val="0071728C"/>
    <w:rsid w:val="0072082A"/>
    <w:rsid w:val="00722A07"/>
    <w:rsid w:val="0073014C"/>
    <w:rsid w:val="0073154B"/>
    <w:rsid w:val="0073304B"/>
    <w:rsid w:val="007366EA"/>
    <w:rsid w:val="00743B98"/>
    <w:rsid w:val="00744CC0"/>
    <w:rsid w:val="00745F4B"/>
    <w:rsid w:val="007504D6"/>
    <w:rsid w:val="00754E67"/>
    <w:rsid w:val="007613B1"/>
    <w:rsid w:val="00761431"/>
    <w:rsid w:val="00764999"/>
    <w:rsid w:val="007651C3"/>
    <w:rsid w:val="0076520D"/>
    <w:rsid w:val="0076672A"/>
    <w:rsid w:val="0077495C"/>
    <w:rsid w:val="00780439"/>
    <w:rsid w:val="00780F0D"/>
    <w:rsid w:val="00784D32"/>
    <w:rsid w:val="00785EE3"/>
    <w:rsid w:val="00786029"/>
    <w:rsid w:val="00786293"/>
    <w:rsid w:val="00791AF0"/>
    <w:rsid w:val="007A05F1"/>
    <w:rsid w:val="007A0E8C"/>
    <w:rsid w:val="007A29BA"/>
    <w:rsid w:val="007A417E"/>
    <w:rsid w:val="007A70BB"/>
    <w:rsid w:val="007B0F0E"/>
    <w:rsid w:val="007B1626"/>
    <w:rsid w:val="007B2242"/>
    <w:rsid w:val="007B29C6"/>
    <w:rsid w:val="007B2EA4"/>
    <w:rsid w:val="007B3575"/>
    <w:rsid w:val="007B6FDA"/>
    <w:rsid w:val="007C0B7C"/>
    <w:rsid w:val="007C227E"/>
    <w:rsid w:val="007C52AB"/>
    <w:rsid w:val="007C6A2F"/>
    <w:rsid w:val="007C6CFE"/>
    <w:rsid w:val="007D0054"/>
    <w:rsid w:val="007D13FE"/>
    <w:rsid w:val="007D2398"/>
    <w:rsid w:val="007D5334"/>
    <w:rsid w:val="007D594B"/>
    <w:rsid w:val="007E0941"/>
    <w:rsid w:val="007E282E"/>
    <w:rsid w:val="007E2DD5"/>
    <w:rsid w:val="007E5166"/>
    <w:rsid w:val="007F1B05"/>
    <w:rsid w:val="007F321C"/>
    <w:rsid w:val="007F47FD"/>
    <w:rsid w:val="007F531E"/>
    <w:rsid w:val="007F6E3C"/>
    <w:rsid w:val="007F6F87"/>
    <w:rsid w:val="00802F72"/>
    <w:rsid w:val="0080389E"/>
    <w:rsid w:val="00804AB2"/>
    <w:rsid w:val="00810E61"/>
    <w:rsid w:val="00811047"/>
    <w:rsid w:val="00815539"/>
    <w:rsid w:val="0081767D"/>
    <w:rsid w:val="0082003C"/>
    <w:rsid w:val="0082176C"/>
    <w:rsid w:val="008220E7"/>
    <w:rsid w:val="0082299B"/>
    <w:rsid w:val="008257F7"/>
    <w:rsid w:val="008259D4"/>
    <w:rsid w:val="00826A43"/>
    <w:rsid w:val="00832BE8"/>
    <w:rsid w:val="0083330B"/>
    <w:rsid w:val="008371EF"/>
    <w:rsid w:val="00837927"/>
    <w:rsid w:val="0084061E"/>
    <w:rsid w:val="008409E5"/>
    <w:rsid w:val="00840BD7"/>
    <w:rsid w:val="0084193E"/>
    <w:rsid w:val="008460EB"/>
    <w:rsid w:val="008462E3"/>
    <w:rsid w:val="00847C66"/>
    <w:rsid w:val="00851175"/>
    <w:rsid w:val="008550BC"/>
    <w:rsid w:val="008557AB"/>
    <w:rsid w:val="00856005"/>
    <w:rsid w:val="008606DB"/>
    <w:rsid w:val="00862443"/>
    <w:rsid w:val="0086316A"/>
    <w:rsid w:val="00863D1F"/>
    <w:rsid w:val="00865736"/>
    <w:rsid w:val="00871C7A"/>
    <w:rsid w:val="008735D1"/>
    <w:rsid w:val="00874F04"/>
    <w:rsid w:val="008756A9"/>
    <w:rsid w:val="00875991"/>
    <w:rsid w:val="008759E4"/>
    <w:rsid w:val="00881A28"/>
    <w:rsid w:val="00884FE9"/>
    <w:rsid w:val="00891E3F"/>
    <w:rsid w:val="008920DB"/>
    <w:rsid w:val="008A2182"/>
    <w:rsid w:val="008A2EE3"/>
    <w:rsid w:val="008A37A0"/>
    <w:rsid w:val="008A5818"/>
    <w:rsid w:val="008A7759"/>
    <w:rsid w:val="008B078A"/>
    <w:rsid w:val="008B35E2"/>
    <w:rsid w:val="008B641F"/>
    <w:rsid w:val="008B687C"/>
    <w:rsid w:val="008B7D39"/>
    <w:rsid w:val="008C27C7"/>
    <w:rsid w:val="008C57D4"/>
    <w:rsid w:val="008D07C9"/>
    <w:rsid w:val="008D1F03"/>
    <w:rsid w:val="008D2BAA"/>
    <w:rsid w:val="008D34DE"/>
    <w:rsid w:val="008D3B6E"/>
    <w:rsid w:val="008D5F11"/>
    <w:rsid w:val="008D714B"/>
    <w:rsid w:val="008E0D7D"/>
    <w:rsid w:val="008E313D"/>
    <w:rsid w:val="008E42E4"/>
    <w:rsid w:val="008E6AA4"/>
    <w:rsid w:val="008E7BD1"/>
    <w:rsid w:val="008E7F4C"/>
    <w:rsid w:val="008F2C9C"/>
    <w:rsid w:val="008F7F77"/>
    <w:rsid w:val="00900AAE"/>
    <w:rsid w:val="0090216D"/>
    <w:rsid w:val="009070B3"/>
    <w:rsid w:val="0091216F"/>
    <w:rsid w:val="009169C9"/>
    <w:rsid w:val="009200F6"/>
    <w:rsid w:val="00920300"/>
    <w:rsid w:val="00920EB5"/>
    <w:rsid w:val="0092544C"/>
    <w:rsid w:val="00926A8E"/>
    <w:rsid w:val="0093012A"/>
    <w:rsid w:val="00932F1D"/>
    <w:rsid w:val="00935BBF"/>
    <w:rsid w:val="009433B0"/>
    <w:rsid w:val="00943DAF"/>
    <w:rsid w:val="009462AC"/>
    <w:rsid w:val="0094719F"/>
    <w:rsid w:val="00947B2B"/>
    <w:rsid w:val="00951E3B"/>
    <w:rsid w:val="009521A0"/>
    <w:rsid w:val="009525F6"/>
    <w:rsid w:val="009527BA"/>
    <w:rsid w:val="00952859"/>
    <w:rsid w:val="00952AD6"/>
    <w:rsid w:val="00953C91"/>
    <w:rsid w:val="00957844"/>
    <w:rsid w:val="00957A03"/>
    <w:rsid w:val="0096038A"/>
    <w:rsid w:val="009627CD"/>
    <w:rsid w:val="00962E5F"/>
    <w:rsid w:val="00964A87"/>
    <w:rsid w:val="0097472C"/>
    <w:rsid w:val="00974D03"/>
    <w:rsid w:val="009752A6"/>
    <w:rsid w:val="00975E5A"/>
    <w:rsid w:val="00984A59"/>
    <w:rsid w:val="00984AB4"/>
    <w:rsid w:val="0098734A"/>
    <w:rsid w:val="009923C4"/>
    <w:rsid w:val="00992F01"/>
    <w:rsid w:val="00994C12"/>
    <w:rsid w:val="009953DE"/>
    <w:rsid w:val="009A21BF"/>
    <w:rsid w:val="009A4E4E"/>
    <w:rsid w:val="009A550F"/>
    <w:rsid w:val="009B0D7B"/>
    <w:rsid w:val="009B2A08"/>
    <w:rsid w:val="009B3DC4"/>
    <w:rsid w:val="009B4648"/>
    <w:rsid w:val="009B4D89"/>
    <w:rsid w:val="009C2563"/>
    <w:rsid w:val="009C2B30"/>
    <w:rsid w:val="009D0C7B"/>
    <w:rsid w:val="009D1300"/>
    <w:rsid w:val="009D23BB"/>
    <w:rsid w:val="009D2AEE"/>
    <w:rsid w:val="009D2B9A"/>
    <w:rsid w:val="009D2D5D"/>
    <w:rsid w:val="009D551C"/>
    <w:rsid w:val="009D7BBE"/>
    <w:rsid w:val="009E1E45"/>
    <w:rsid w:val="009E3874"/>
    <w:rsid w:val="009E38F5"/>
    <w:rsid w:val="009E3BCE"/>
    <w:rsid w:val="009E3FD2"/>
    <w:rsid w:val="009E4E8A"/>
    <w:rsid w:val="009F07CE"/>
    <w:rsid w:val="009F307A"/>
    <w:rsid w:val="009F3C54"/>
    <w:rsid w:val="009F5CF2"/>
    <w:rsid w:val="00A00712"/>
    <w:rsid w:val="00A05BB5"/>
    <w:rsid w:val="00A104BF"/>
    <w:rsid w:val="00A16E3E"/>
    <w:rsid w:val="00A17A18"/>
    <w:rsid w:val="00A17A65"/>
    <w:rsid w:val="00A22B7A"/>
    <w:rsid w:val="00A25245"/>
    <w:rsid w:val="00A25EFB"/>
    <w:rsid w:val="00A26495"/>
    <w:rsid w:val="00A273B7"/>
    <w:rsid w:val="00A32E8E"/>
    <w:rsid w:val="00A332CD"/>
    <w:rsid w:val="00A33CC1"/>
    <w:rsid w:val="00A3532F"/>
    <w:rsid w:val="00A3609C"/>
    <w:rsid w:val="00A409E3"/>
    <w:rsid w:val="00A42A3A"/>
    <w:rsid w:val="00A5203C"/>
    <w:rsid w:val="00A543D1"/>
    <w:rsid w:val="00A60644"/>
    <w:rsid w:val="00A62556"/>
    <w:rsid w:val="00A62AF8"/>
    <w:rsid w:val="00A62C11"/>
    <w:rsid w:val="00A64C51"/>
    <w:rsid w:val="00A65273"/>
    <w:rsid w:val="00A66676"/>
    <w:rsid w:val="00A66823"/>
    <w:rsid w:val="00A67725"/>
    <w:rsid w:val="00A72817"/>
    <w:rsid w:val="00A73935"/>
    <w:rsid w:val="00A75AF6"/>
    <w:rsid w:val="00A76DEA"/>
    <w:rsid w:val="00A779CC"/>
    <w:rsid w:val="00A83C41"/>
    <w:rsid w:val="00A90764"/>
    <w:rsid w:val="00A90F7F"/>
    <w:rsid w:val="00A96AC8"/>
    <w:rsid w:val="00AA24FC"/>
    <w:rsid w:val="00AA6F6D"/>
    <w:rsid w:val="00AA7115"/>
    <w:rsid w:val="00AB1048"/>
    <w:rsid w:val="00AB14F8"/>
    <w:rsid w:val="00AB51FF"/>
    <w:rsid w:val="00AB6C12"/>
    <w:rsid w:val="00AB776D"/>
    <w:rsid w:val="00AB7DFF"/>
    <w:rsid w:val="00AC0164"/>
    <w:rsid w:val="00AC07F8"/>
    <w:rsid w:val="00AC496E"/>
    <w:rsid w:val="00AC6E6C"/>
    <w:rsid w:val="00AD1466"/>
    <w:rsid w:val="00AD205C"/>
    <w:rsid w:val="00AD3BEF"/>
    <w:rsid w:val="00AD512C"/>
    <w:rsid w:val="00AD6F6D"/>
    <w:rsid w:val="00AE028C"/>
    <w:rsid w:val="00AE0CC8"/>
    <w:rsid w:val="00AE3B21"/>
    <w:rsid w:val="00AE43D7"/>
    <w:rsid w:val="00B01077"/>
    <w:rsid w:val="00B021EE"/>
    <w:rsid w:val="00B1059E"/>
    <w:rsid w:val="00B12E31"/>
    <w:rsid w:val="00B13705"/>
    <w:rsid w:val="00B15A8C"/>
    <w:rsid w:val="00B17BB4"/>
    <w:rsid w:val="00B206A7"/>
    <w:rsid w:val="00B26CB1"/>
    <w:rsid w:val="00B26EC1"/>
    <w:rsid w:val="00B278B7"/>
    <w:rsid w:val="00B3126B"/>
    <w:rsid w:val="00B443B7"/>
    <w:rsid w:val="00B4677E"/>
    <w:rsid w:val="00B4795D"/>
    <w:rsid w:val="00B50111"/>
    <w:rsid w:val="00B51261"/>
    <w:rsid w:val="00B52FBC"/>
    <w:rsid w:val="00B55312"/>
    <w:rsid w:val="00B55532"/>
    <w:rsid w:val="00B5612B"/>
    <w:rsid w:val="00B56B36"/>
    <w:rsid w:val="00B60284"/>
    <w:rsid w:val="00B62429"/>
    <w:rsid w:val="00B6428E"/>
    <w:rsid w:val="00B64693"/>
    <w:rsid w:val="00B668D5"/>
    <w:rsid w:val="00B679CD"/>
    <w:rsid w:val="00B707DC"/>
    <w:rsid w:val="00B71602"/>
    <w:rsid w:val="00B71F9D"/>
    <w:rsid w:val="00B8043F"/>
    <w:rsid w:val="00B815D3"/>
    <w:rsid w:val="00B81ACC"/>
    <w:rsid w:val="00B82FC0"/>
    <w:rsid w:val="00B90099"/>
    <w:rsid w:val="00B9064A"/>
    <w:rsid w:val="00B90BC3"/>
    <w:rsid w:val="00B90BCB"/>
    <w:rsid w:val="00B93027"/>
    <w:rsid w:val="00B934A8"/>
    <w:rsid w:val="00B939BD"/>
    <w:rsid w:val="00B943D5"/>
    <w:rsid w:val="00B96A9B"/>
    <w:rsid w:val="00BB08C7"/>
    <w:rsid w:val="00BB1557"/>
    <w:rsid w:val="00BB40A9"/>
    <w:rsid w:val="00BB4452"/>
    <w:rsid w:val="00BB731D"/>
    <w:rsid w:val="00BC21D1"/>
    <w:rsid w:val="00BC38FB"/>
    <w:rsid w:val="00BC4465"/>
    <w:rsid w:val="00BC5201"/>
    <w:rsid w:val="00BC7426"/>
    <w:rsid w:val="00BD31C8"/>
    <w:rsid w:val="00BD31F9"/>
    <w:rsid w:val="00BD3F5A"/>
    <w:rsid w:val="00BD48E5"/>
    <w:rsid w:val="00BD6267"/>
    <w:rsid w:val="00BE0ABC"/>
    <w:rsid w:val="00BE2F0B"/>
    <w:rsid w:val="00BE48D6"/>
    <w:rsid w:val="00BF02C6"/>
    <w:rsid w:val="00BF0AE1"/>
    <w:rsid w:val="00BF25F9"/>
    <w:rsid w:val="00BF3147"/>
    <w:rsid w:val="00BF5B42"/>
    <w:rsid w:val="00BF6F22"/>
    <w:rsid w:val="00C03104"/>
    <w:rsid w:val="00C0370A"/>
    <w:rsid w:val="00C04F2E"/>
    <w:rsid w:val="00C06BD5"/>
    <w:rsid w:val="00C07923"/>
    <w:rsid w:val="00C1431A"/>
    <w:rsid w:val="00C16097"/>
    <w:rsid w:val="00C17333"/>
    <w:rsid w:val="00C25BCE"/>
    <w:rsid w:val="00C25EEA"/>
    <w:rsid w:val="00C27685"/>
    <w:rsid w:val="00C302C0"/>
    <w:rsid w:val="00C31340"/>
    <w:rsid w:val="00C319AD"/>
    <w:rsid w:val="00C336EA"/>
    <w:rsid w:val="00C344A0"/>
    <w:rsid w:val="00C348ED"/>
    <w:rsid w:val="00C34D4F"/>
    <w:rsid w:val="00C3682A"/>
    <w:rsid w:val="00C45750"/>
    <w:rsid w:val="00C47457"/>
    <w:rsid w:val="00C53241"/>
    <w:rsid w:val="00C556B1"/>
    <w:rsid w:val="00C55B16"/>
    <w:rsid w:val="00C55B38"/>
    <w:rsid w:val="00C570BD"/>
    <w:rsid w:val="00C64E15"/>
    <w:rsid w:val="00C676AD"/>
    <w:rsid w:val="00C7139F"/>
    <w:rsid w:val="00C72331"/>
    <w:rsid w:val="00C742FC"/>
    <w:rsid w:val="00C804D8"/>
    <w:rsid w:val="00C80729"/>
    <w:rsid w:val="00C85F04"/>
    <w:rsid w:val="00C86CD5"/>
    <w:rsid w:val="00C936DF"/>
    <w:rsid w:val="00C949B8"/>
    <w:rsid w:val="00CA6137"/>
    <w:rsid w:val="00CB4C3E"/>
    <w:rsid w:val="00CB6581"/>
    <w:rsid w:val="00CB7339"/>
    <w:rsid w:val="00CC3137"/>
    <w:rsid w:val="00CC4C85"/>
    <w:rsid w:val="00CC5052"/>
    <w:rsid w:val="00CC5D5B"/>
    <w:rsid w:val="00CC6345"/>
    <w:rsid w:val="00CC7D8D"/>
    <w:rsid w:val="00CD04D9"/>
    <w:rsid w:val="00CD0662"/>
    <w:rsid w:val="00CD4E1F"/>
    <w:rsid w:val="00CD6246"/>
    <w:rsid w:val="00CD6DDE"/>
    <w:rsid w:val="00CE0BE3"/>
    <w:rsid w:val="00CE3AA9"/>
    <w:rsid w:val="00CE5A91"/>
    <w:rsid w:val="00CE5E95"/>
    <w:rsid w:val="00CE72B5"/>
    <w:rsid w:val="00CE7880"/>
    <w:rsid w:val="00CF0D48"/>
    <w:rsid w:val="00CF1EB9"/>
    <w:rsid w:val="00CF308B"/>
    <w:rsid w:val="00CF6477"/>
    <w:rsid w:val="00CF779E"/>
    <w:rsid w:val="00D03FBB"/>
    <w:rsid w:val="00D04F40"/>
    <w:rsid w:val="00D1151D"/>
    <w:rsid w:val="00D148B8"/>
    <w:rsid w:val="00D153A5"/>
    <w:rsid w:val="00D209FB"/>
    <w:rsid w:val="00D20D24"/>
    <w:rsid w:val="00D23659"/>
    <w:rsid w:val="00D2397A"/>
    <w:rsid w:val="00D260EB"/>
    <w:rsid w:val="00D363EF"/>
    <w:rsid w:val="00D421AC"/>
    <w:rsid w:val="00D424C3"/>
    <w:rsid w:val="00D438BB"/>
    <w:rsid w:val="00D51C3F"/>
    <w:rsid w:val="00D5269C"/>
    <w:rsid w:val="00D53A7E"/>
    <w:rsid w:val="00D55BDC"/>
    <w:rsid w:val="00D62AA7"/>
    <w:rsid w:val="00D6344D"/>
    <w:rsid w:val="00D65B38"/>
    <w:rsid w:val="00D66519"/>
    <w:rsid w:val="00D66DFF"/>
    <w:rsid w:val="00D708B8"/>
    <w:rsid w:val="00D71926"/>
    <w:rsid w:val="00D727B9"/>
    <w:rsid w:val="00D74551"/>
    <w:rsid w:val="00D768D4"/>
    <w:rsid w:val="00D77E45"/>
    <w:rsid w:val="00D8176A"/>
    <w:rsid w:val="00D834A1"/>
    <w:rsid w:val="00D85885"/>
    <w:rsid w:val="00D92987"/>
    <w:rsid w:val="00D929AE"/>
    <w:rsid w:val="00DA04B2"/>
    <w:rsid w:val="00DA133B"/>
    <w:rsid w:val="00DA2278"/>
    <w:rsid w:val="00DA28B7"/>
    <w:rsid w:val="00DA3B6D"/>
    <w:rsid w:val="00DA4752"/>
    <w:rsid w:val="00DA48D7"/>
    <w:rsid w:val="00DA50C5"/>
    <w:rsid w:val="00DB0884"/>
    <w:rsid w:val="00DB17E3"/>
    <w:rsid w:val="00DB3BB8"/>
    <w:rsid w:val="00DB7824"/>
    <w:rsid w:val="00DC0322"/>
    <w:rsid w:val="00DC3FDF"/>
    <w:rsid w:val="00DC4820"/>
    <w:rsid w:val="00DC57DA"/>
    <w:rsid w:val="00DD10BE"/>
    <w:rsid w:val="00DD23F8"/>
    <w:rsid w:val="00DD37BD"/>
    <w:rsid w:val="00DD7FD0"/>
    <w:rsid w:val="00DE2C43"/>
    <w:rsid w:val="00DE3A7F"/>
    <w:rsid w:val="00DE5418"/>
    <w:rsid w:val="00DF1F47"/>
    <w:rsid w:val="00DF3311"/>
    <w:rsid w:val="00DF4BE0"/>
    <w:rsid w:val="00DF73C6"/>
    <w:rsid w:val="00E060AC"/>
    <w:rsid w:val="00E07D36"/>
    <w:rsid w:val="00E10352"/>
    <w:rsid w:val="00E10C72"/>
    <w:rsid w:val="00E12A62"/>
    <w:rsid w:val="00E13E9D"/>
    <w:rsid w:val="00E145A6"/>
    <w:rsid w:val="00E22737"/>
    <w:rsid w:val="00E22CDF"/>
    <w:rsid w:val="00E312F1"/>
    <w:rsid w:val="00E319E9"/>
    <w:rsid w:val="00E31CFF"/>
    <w:rsid w:val="00E344D5"/>
    <w:rsid w:val="00E35B94"/>
    <w:rsid w:val="00E36429"/>
    <w:rsid w:val="00E3709D"/>
    <w:rsid w:val="00E37F88"/>
    <w:rsid w:val="00E400A3"/>
    <w:rsid w:val="00E41E5C"/>
    <w:rsid w:val="00E42936"/>
    <w:rsid w:val="00E4636E"/>
    <w:rsid w:val="00E47D0D"/>
    <w:rsid w:val="00E50BEB"/>
    <w:rsid w:val="00E51044"/>
    <w:rsid w:val="00E5195A"/>
    <w:rsid w:val="00E529F7"/>
    <w:rsid w:val="00E532FA"/>
    <w:rsid w:val="00E53390"/>
    <w:rsid w:val="00E55505"/>
    <w:rsid w:val="00E56BE6"/>
    <w:rsid w:val="00E57226"/>
    <w:rsid w:val="00E57CAD"/>
    <w:rsid w:val="00E60864"/>
    <w:rsid w:val="00E62189"/>
    <w:rsid w:val="00E62C44"/>
    <w:rsid w:val="00E63447"/>
    <w:rsid w:val="00E65A95"/>
    <w:rsid w:val="00E673E6"/>
    <w:rsid w:val="00E7043D"/>
    <w:rsid w:val="00E7201A"/>
    <w:rsid w:val="00E72944"/>
    <w:rsid w:val="00E754E3"/>
    <w:rsid w:val="00E84434"/>
    <w:rsid w:val="00E85F8A"/>
    <w:rsid w:val="00E90BBC"/>
    <w:rsid w:val="00E923C8"/>
    <w:rsid w:val="00E94F5A"/>
    <w:rsid w:val="00E96B69"/>
    <w:rsid w:val="00E971B5"/>
    <w:rsid w:val="00EA6658"/>
    <w:rsid w:val="00EA7787"/>
    <w:rsid w:val="00EB471D"/>
    <w:rsid w:val="00EB57AA"/>
    <w:rsid w:val="00EB635B"/>
    <w:rsid w:val="00EB7239"/>
    <w:rsid w:val="00EC156B"/>
    <w:rsid w:val="00EC361E"/>
    <w:rsid w:val="00EC4B4E"/>
    <w:rsid w:val="00ED4E30"/>
    <w:rsid w:val="00EE2A2B"/>
    <w:rsid w:val="00EE337C"/>
    <w:rsid w:val="00EE6EE6"/>
    <w:rsid w:val="00EF27D0"/>
    <w:rsid w:val="00EF33A1"/>
    <w:rsid w:val="00EF4F6A"/>
    <w:rsid w:val="00F0062D"/>
    <w:rsid w:val="00F02F93"/>
    <w:rsid w:val="00F04E9D"/>
    <w:rsid w:val="00F06736"/>
    <w:rsid w:val="00F113F6"/>
    <w:rsid w:val="00F1224C"/>
    <w:rsid w:val="00F16040"/>
    <w:rsid w:val="00F22357"/>
    <w:rsid w:val="00F22DE3"/>
    <w:rsid w:val="00F40CC1"/>
    <w:rsid w:val="00F41C93"/>
    <w:rsid w:val="00F4313E"/>
    <w:rsid w:val="00F44A8C"/>
    <w:rsid w:val="00F4521E"/>
    <w:rsid w:val="00F607CB"/>
    <w:rsid w:val="00F63EDF"/>
    <w:rsid w:val="00F64C0C"/>
    <w:rsid w:val="00F67502"/>
    <w:rsid w:val="00F73688"/>
    <w:rsid w:val="00F73D75"/>
    <w:rsid w:val="00F73EA0"/>
    <w:rsid w:val="00F75881"/>
    <w:rsid w:val="00F76D36"/>
    <w:rsid w:val="00F779BB"/>
    <w:rsid w:val="00F8326F"/>
    <w:rsid w:val="00F83E60"/>
    <w:rsid w:val="00F85981"/>
    <w:rsid w:val="00F905F2"/>
    <w:rsid w:val="00F908CE"/>
    <w:rsid w:val="00F917DF"/>
    <w:rsid w:val="00F92404"/>
    <w:rsid w:val="00F9761D"/>
    <w:rsid w:val="00F97C62"/>
    <w:rsid w:val="00F97C79"/>
    <w:rsid w:val="00FA24F7"/>
    <w:rsid w:val="00FA3C18"/>
    <w:rsid w:val="00FA4302"/>
    <w:rsid w:val="00FB144B"/>
    <w:rsid w:val="00FB1E67"/>
    <w:rsid w:val="00FB6C15"/>
    <w:rsid w:val="00FC2917"/>
    <w:rsid w:val="00FC50E2"/>
    <w:rsid w:val="00FC5285"/>
    <w:rsid w:val="00FC56DD"/>
    <w:rsid w:val="00FC6049"/>
    <w:rsid w:val="00FC79DE"/>
    <w:rsid w:val="00FD24CA"/>
    <w:rsid w:val="00FE289F"/>
    <w:rsid w:val="00FE3728"/>
    <w:rsid w:val="00FE4E52"/>
    <w:rsid w:val="00FF48AE"/>
    <w:rsid w:val="00FF742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0C6DB17D-0969-4E0A-A4B1-9191C1B7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6">
    <w:name w:val="heading 6"/>
    <w:basedOn w:val="a"/>
    <w:next w:val="a"/>
    <w:link w:val="60"/>
    <w:uiPriority w:val="9"/>
    <w:semiHidden/>
    <w:unhideWhenUsed/>
    <w:qFormat/>
    <w:rsid w:val="007050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ий текст з від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інтервалів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ий текст з відступом 2 Знак"/>
    <w:basedOn w:val="a0"/>
    <w:link w:val="20"/>
    <w:uiPriority w:val="99"/>
    <w:semiHidden/>
    <w:rsid w:val="00691EA4"/>
  </w:style>
  <w:style w:type="paragraph" w:styleId="ad">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e"/>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CellMar>
        <w:top w:w="100" w:type="dxa"/>
        <w:bottom w:w="100" w:type="dxa"/>
      </w:tblCellMar>
    </w:tblPr>
  </w:style>
  <w:style w:type="paragraph" w:customStyle="1" w:styleId="12">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0">
    <w:name w:val="Body Text"/>
    <w:basedOn w:val="a"/>
    <w:link w:val="af1"/>
    <w:uiPriority w:val="99"/>
    <w:semiHidden/>
    <w:unhideWhenUsed/>
    <w:rsid w:val="009B4D89"/>
    <w:pPr>
      <w:spacing w:after="120"/>
    </w:pPr>
  </w:style>
  <w:style w:type="character" w:customStyle="1" w:styleId="af1">
    <w:name w:val="Основний текст Знак"/>
    <w:basedOn w:val="a0"/>
    <w:link w:val="af0"/>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2">
    <w:name w:val="header"/>
    <w:basedOn w:val="a"/>
    <w:link w:val="af3"/>
    <w:uiPriority w:val="99"/>
    <w:unhideWhenUsed/>
    <w:rsid w:val="007B29C6"/>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7B29C6"/>
  </w:style>
  <w:style w:type="paragraph" w:styleId="af4">
    <w:name w:val="footer"/>
    <w:basedOn w:val="a"/>
    <w:link w:val="af5"/>
    <w:uiPriority w:val="99"/>
    <w:unhideWhenUsed/>
    <w:rsid w:val="007B29C6"/>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7B29C6"/>
  </w:style>
  <w:style w:type="character" w:customStyle="1" w:styleId="ng-star-inserted">
    <w:name w:val="ng-star-inserted"/>
    <w:basedOn w:val="a0"/>
    <w:rsid w:val="001946AF"/>
  </w:style>
  <w:style w:type="character" w:customStyle="1" w:styleId="60">
    <w:name w:val="Заголовок 6 Знак"/>
    <w:basedOn w:val="a0"/>
    <w:link w:val="6"/>
    <w:uiPriority w:val="9"/>
    <w:semiHidden/>
    <w:rsid w:val="00705011"/>
    <w:rPr>
      <w:rFonts w:asciiTheme="majorHAnsi" w:eastAsiaTheme="majorEastAsia" w:hAnsiTheme="majorHAnsi" w:cstheme="majorBidi"/>
      <w:color w:val="1F3763" w:themeColor="accent1" w:themeShade="7F"/>
    </w:rPr>
  </w:style>
  <w:style w:type="paragraph" w:styleId="af6">
    <w:name w:val="Title"/>
    <w:basedOn w:val="a"/>
    <w:next w:val="a"/>
    <w:link w:val="af7"/>
    <w:rsid w:val="00C936DF"/>
    <w:pPr>
      <w:keepNext/>
      <w:keepLines/>
      <w:spacing w:before="480" w:after="120" w:line="276" w:lineRule="auto"/>
    </w:pPr>
    <w:rPr>
      <w:rFonts w:ascii="Times New Roman" w:eastAsia="Times New Roman" w:hAnsi="Times New Roman" w:cs="Times New Roman"/>
      <w:b/>
      <w:sz w:val="72"/>
      <w:szCs w:val="72"/>
      <w:lang w:val="uk-UA" w:eastAsia="uk-UA"/>
    </w:rPr>
  </w:style>
  <w:style w:type="character" w:customStyle="1" w:styleId="af7">
    <w:name w:val="Назва Знак"/>
    <w:basedOn w:val="a0"/>
    <w:link w:val="af6"/>
    <w:rsid w:val="00C936DF"/>
    <w:rPr>
      <w:rFonts w:ascii="Times New Roman" w:eastAsia="Times New Roman" w:hAnsi="Times New Roman" w:cs="Times New Roman"/>
      <w:b/>
      <w:sz w:val="72"/>
      <w:szCs w:val="72"/>
      <w:lang w:val="uk-UA" w:eastAsia="uk-UA"/>
    </w:rPr>
  </w:style>
  <w:style w:type="paragraph" w:customStyle="1" w:styleId="Standard">
    <w:name w:val="Standard"/>
    <w:rsid w:val="00267655"/>
    <w:pPr>
      <w:widowControl w:val="0"/>
      <w:suppressAutoHyphens/>
      <w:spacing w:after="0" w:line="240" w:lineRule="auto"/>
    </w:pPr>
    <w:rPr>
      <w:rFonts w:ascii="Times New Roman" w:eastAsia="SimSun" w:hAnsi="Times New Roman" w:cs="Arial Unicode MS"/>
      <w:kern w:val="2"/>
      <w:sz w:val="24"/>
      <w:szCs w:val="24"/>
      <w:lang w:eastAsia="hi-IN" w:bidi="hi-IN"/>
    </w:rPr>
  </w:style>
  <w:style w:type="paragraph" w:styleId="af8">
    <w:name w:val="TOC Heading"/>
    <w:basedOn w:val="1"/>
    <w:next w:val="a"/>
    <w:uiPriority w:val="99"/>
    <w:qFormat/>
    <w:rsid w:val="00D51C3F"/>
    <w:pPr>
      <w:suppressAutoHyphens/>
      <w:spacing w:line="276" w:lineRule="auto"/>
    </w:pPr>
    <w:rPr>
      <w:rFonts w:ascii="Cambria" w:eastAsia="Times New Roman" w:hAnsi="Cambria" w:cs="Times New Roman"/>
      <w:color w:val="365F91"/>
      <w:kern w:val="2"/>
      <w:lang w:val="uk-UA" w:eastAsia="ar-SA"/>
    </w:rPr>
  </w:style>
  <w:style w:type="paragraph" w:customStyle="1" w:styleId="--14">
    <w:name w:val="ЕТС-ОТ(Ц-Ж)14"/>
    <w:basedOn w:val="a"/>
    <w:uiPriority w:val="99"/>
    <w:rsid w:val="00D51C3F"/>
    <w:pPr>
      <w:suppressAutoHyphens/>
      <w:spacing w:after="0" w:line="240" w:lineRule="auto"/>
      <w:jc w:val="center"/>
    </w:pPr>
    <w:rPr>
      <w:rFonts w:ascii="Times New Roman" w:eastAsia="Times New Roman" w:hAnsi="Times New Roman" w:cs="Times New Roman"/>
      <w:b/>
      <w:sz w:val="28"/>
      <w:szCs w:val="28"/>
      <w:lang w:val="uk-UA" w:eastAsia="ar-SA"/>
    </w:rPr>
  </w:style>
  <w:style w:type="character" w:customStyle="1" w:styleId="ae">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d"/>
    <w:locked/>
    <w:rsid w:val="00F97C79"/>
    <w:rPr>
      <w:rFonts w:ascii="Times New Roman" w:eastAsia="Times New Roman" w:hAnsi="Times New Roman" w:cs="Times New Roman"/>
      <w:sz w:val="24"/>
      <w:szCs w:val="24"/>
      <w:lang w:eastAsia="ru-RU"/>
    </w:rPr>
  </w:style>
  <w:style w:type="paragraph" w:customStyle="1" w:styleId="TableContents">
    <w:name w:val="Table Contents"/>
    <w:basedOn w:val="af0"/>
    <w:qFormat/>
    <w:rsid w:val="00706520"/>
    <w:pPr>
      <w:widowControl w:val="0"/>
      <w:suppressAutoHyphens/>
      <w:spacing w:after="0" w:line="240" w:lineRule="auto"/>
    </w:pPr>
    <w:rPr>
      <w:rFonts w:ascii="Liberation Serif" w:eastAsia="Noto Serif SC" w:hAnsi="Liberation Serif" w:cs="Noto Sans Devanagari"/>
      <w:kern w:val="2"/>
      <w:sz w:val="24"/>
      <w:szCs w:val="24"/>
      <w:lang w:val="en-US" w:eastAsia="zh-CN" w:bidi="hi-IN"/>
    </w:rPr>
  </w:style>
  <w:style w:type="table" w:customStyle="1" w:styleId="22">
    <w:name w:val="Сетка таблицы2"/>
    <w:basedOn w:val="a1"/>
    <w:next w:val="a3"/>
    <w:uiPriority w:val="39"/>
    <w:rsid w:val="00E65A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002">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09554562">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021846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B2ADF-AB09-4286-A2B7-D5886275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33633</Words>
  <Characters>19172</Characters>
  <Application>Microsoft Office Word</Application>
  <DocSecurity>0</DocSecurity>
  <Lines>159</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2023-08-30T13:51:00Z</cp:lastPrinted>
  <dcterms:created xsi:type="dcterms:W3CDTF">2023-09-14T07:57:00Z</dcterms:created>
  <dcterms:modified xsi:type="dcterms:W3CDTF">2023-09-19T12:51:00Z</dcterms:modified>
</cp:coreProperties>
</file>