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5F6" w:rsidRPr="00C505F6" w:rsidRDefault="00C505F6" w:rsidP="00C505F6">
      <w:pPr>
        <w:shd w:val="clear" w:color="auto" w:fill="FFFFFF"/>
        <w:suppressAutoHyphens/>
        <w:spacing w:after="0" w:line="240" w:lineRule="auto"/>
        <w:ind w:left="7371"/>
        <w:jc w:val="right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C505F6">
        <w:rPr>
          <w:rFonts w:ascii="Times New Roman" w:eastAsia="Arial" w:hAnsi="Times New Roman" w:cs="Times New Roman"/>
          <w:sz w:val="24"/>
          <w:szCs w:val="24"/>
          <w:lang w:val="ru-RU" w:eastAsia="ru-RU"/>
        </w:rPr>
        <w:fldChar w:fldCharType="begin"/>
      </w:r>
      <w:r w:rsidRPr="00C505F6">
        <w:rPr>
          <w:rFonts w:ascii="Times New Roman" w:eastAsia="Arial" w:hAnsi="Times New Roman" w:cs="Times New Roman"/>
          <w:sz w:val="24"/>
          <w:szCs w:val="24"/>
          <w:lang w:val="ru-RU" w:eastAsia="ru-RU"/>
        </w:rPr>
        <w:instrText xml:space="preserve"> HYPERLINK "https://email.ukrgas.com.ua/OWA/redir.aspx?C=z4ODSvsSvPZrcSBaf-2gCTGsZQNaqEm4xiPJeANs4X8wTyqrKgLYCA..&amp;URL=mailto%3Amakbuh2000@gmail.com" \h </w:instrText>
      </w:r>
      <w:r w:rsidRPr="00C505F6">
        <w:rPr>
          <w:rFonts w:ascii="Times New Roman" w:eastAsia="Arial" w:hAnsi="Times New Roman" w:cs="Times New Roman"/>
          <w:sz w:val="24"/>
          <w:szCs w:val="24"/>
          <w:lang w:val="ru-RU" w:eastAsia="ru-RU"/>
        </w:rPr>
        <w:fldChar w:fldCharType="separate"/>
      </w:r>
      <w:r w:rsidRPr="00C505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</w:t>
      </w:r>
      <w:r w:rsidRPr="00C505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fldChar w:fldCharType="end"/>
      </w:r>
      <w:r w:rsidRPr="00C505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</w:p>
    <w:p w:rsidR="00C505F6" w:rsidRPr="00C505F6" w:rsidRDefault="00C505F6" w:rsidP="00C505F6">
      <w:pPr>
        <w:shd w:val="clear" w:color="auto" w:fill="FFFFFF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5">
        <w:r w:rsidRPr="00C505F6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до тендерної документації</w:t>
        </w:r>
      </w:hyperlink>
    </w:p>
    <w:p w:rsidR="00C505F6" w:rsidRPr="00C505F6" w:rsidRDefault="00C505F6" w:rsidP="00C505F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05F6" w:rsidRPr="00C505F6" w:rsidRDefault="00C505F6" w:rsidP="00C505F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05F6" w:rsidRPr="00C505F6" w:rsidRDefault="00C505F6" w:rsidP="00C505F6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val="ru-RU" w:eastAsia="ru-RU"/>
        </w:rPr>
      </w:pPr>
    </w:p>
    <w:p w:rsidR="00C505F6" w:rsidRPr="00C505F6" w:rsidRDefault="00C505F6" w:rsidP="00C505F6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val="ru-RU" w:eastAsia="ru-RU"/>
        </w:rPr>
      </w:pPr>
    </w:p>
    <w:p w:rsidR="00C505F6" w:rsidRPr="00C505F6" w:rsidRDefault="00C505F6" w:rsidP="00C505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C505F6"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shd w:val="clear" w:color="auto" w:fill="FFFFFF"/>
          <w:lang w:val="uk-UA" w:eastAsia="uk-UA"/>
        </w:rPr>
        <w:t>На фірмовому бланку</w:t>
      </w:r>
    </w:p>
    <w:p w:rsidR="00C505F6" w:rsidRPr="00C505F6" w:rsidRDefault="00C505F6" w:rsidP="00C505F6">
      <w:pPr>
        <w:suppressAutoHyphens/>
        <w:spacing w:after="24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C505F6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br/>
      </w:r>
    </w:p>
    <w:p w:rsidR="00C505F6" w:rsidRPr="00C505F6" w:rsidRDefault="00C505F6" w:rsidP="00C505F6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/>
        </w:rPr>
      </w:pPr>
      <w:bookmarkStart w:id="0" w:name="_Hlk100749159"/>
      <w:r w:rsidRPr="00C505F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/>
        </w:rPr>
        <w:t>Сільському голові</w:t>
      </w:r>
    </w:p>
    <w:p w:rsidR="00C505F6" w:rsidRPr="00C505F6" w:rsidRDefault="00C505F6" w:rsidP="00C505F6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C505F6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>Сахновецької сільської ради Хмельницької області</w:t>
      </w:r>
    </w:p>
    <w:p w:rsidR="00C505F6" w:rsidRPr="00C505F6" w:rsidRDefault="00C505F6" w:rsidP="00C505F6">
      <w:pPr>
        <w:suppressAutoHyphens/>
        <w:spacing w:after="0" w:line="240" w:lineRule="auto"/>
        <w:ind w:firstLine="5669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C505F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uk-UA" w:eastAsia="uk-UA"/>
        </w:rPr>
        <w:t>Олександру ШРЕЙДЕРУ</w:t>
      </w:r>
    </w:p>
    <w:p w:rsidR="00C505F6" w:rsidRPr="00C505F6" w:rsidRDefault="00C505F6" w:rsidP="00C505F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</w:p>
    <w:p w:rsidR="00C505F6" w:rsidRPr="00C505F6" w:rsidRDefault="00C505F6" w:rsidP="00C505F6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C505F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30327, </w:t>
      </w:r>
      <w:proofErr w:type="spellStart"/>
      <w:r w:rsidRPr="00C505F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Україна</w:t>
      </w:r>
      <w:proofErr w:type="spellEnd"/>
      <w:r w:rsidRPr="00C505F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C505F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Хмельницька</w:t>
      </w:r>
      <w:proofErr w:type="spellEnd"/>
      <w:r w:rsidRPr="00C505F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область, </w:t>
      </w:r>
      <w:proofErr w:type="spellStart"/>
      <w:r w:rsidRPr="00C505F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Шепетівський</w:t>
      </w:r>
      <w:proofErr w:type="spellEnd"/>
      <w:r w:rsidRPr="00C505F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р</w:t>
      </w:r>
      <w:r w:rsidRPr="00C505F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-</w:t>
      </w:r>
      <w:r w:rsidRPr="00C505F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н, с. Влашанівка, </w:t>
      </w:r>
    </w:p>
    <w:p w:rsidR="00C505F6" w:rsidRPr="00C505F6" w:rsidRDefault="00C505F6" w:rsidP="00C505F6">
      <w:pPr>
        <w:suppressAutoHyphens/>
        <w:spacing w:after="240" w:line="240" w:lineRule="auto"/>
        <w:ind w:left="5670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proofErr w:type="spellStart"/>
      <w:r w:rsidRPr="00C505F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вул</w:t>
      </w:r>
      <w:proofErr w:type="spellEnd"/>
      <w:r w:rsidRPr="00C505F6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Центральна, буд. 2</w:t>
      </w:r>
      <w:r w:rsidRPr="00C505F6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br/>
      </w:r>
    </w:p>
    <w:p w:rsidR="00C505F6" w:rsidRPr="00C505F6" w:rsidRDefault="00C505F6" w:rsidP="00C505F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C505F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/>
        </w:rPr>
        <w:t>На виконання Постанови КМУ №187 від 03.03.2022 року повідомляємо наступне:</w:t>
      </w:r>
    </w:p>
    <w:p w:rsidR="00C505F6" w:rsidRPr="00C505F6" w:rsidRDefault="00C505F6" w:rsidP="00C505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C505F6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uk-UA" w:eastAsia="uk-UA"/>
        </w:rPr>
        <w:t>Назва учасника</w:t>
      </w:r>
      <w:r w:rsidRPr="00C505F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/>
        </w:rPr>
        <w:t xml:space="preserve"> не належить до юридичних осіб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 або юридична особа, створена та зареєстрована відповідно до законодавства Російської Федерації. </w:t>
      </w:r>
    </w:p>
    <w:p w:rsidR="00C505F6" w:rsidRPr="00C505F6" w:rsidRDefault="00C505F6" w:rsidP="00C505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C505F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/>
        </w:rPr>
        <w:t xml:space="preserve">На підтвердження зазначеної вище інформації надаємо копію структури власності </w:t>
      </w:r>
      <w:r w:rsidRPr="00C505F6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val="uk-UA" w:eastAsia="uk-UA"/>
        </w:rPr>
        <w:t xml:space="preserve">назва учасника </w:t>
      </w:r>
      <w:r w:rsidRPr="00C505F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/>
        </w:rPr>
        <w:t>за формою та змістом, визначеними відповідно до законодавства.</w:t>
      </w:r>
    </w:p>
    <w:p w:rsidR="00C505F6" w:rsidRPr="00C505F6" w:rsidRDefault="00C505F6" w:rsidP="00C505F6">
      <w:pPr>
        <w:suppressAutoHyphens/>
        <w:spacing w:after="24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</w:p>
    <w:p w:rsidR="00C505F6" w:rsidRPr="00C505F6" w:rsidRDefault="00C505F6" w:rsidP="00C505F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C505F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uk-UA" w:eastAsia="uk-UA"/>
        </w:rPr>
        <w:t>Додатки:</w:t>
      </w:r>
    </w:p>
    <w:p w:rsidR="00C505F6" w:rsidRPr="00C505F6" w:rsidRDefault="00C505F6" w:rsidP="00C505F6">
      <w:pPr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/>
        </w:rPr>
      </w:pPr>
      <w:r w:rsidRPr="00C505F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uk-UA"/>
        </w:rPr>
        <w:t>Копія структури власності назва контрагента за формою та змістом, визначеними відповідно до законодавства.</w:t>
      </w:r>
    </w:p>
    <w:p w:rsidR="00C505F6" w:rsidRPr="00C505F6" w:rsidRDefault="00C505F6" w:rsidP="00C505F6">
      <w:pPr>
        <w:suppressAutoHyphens/>
        <w:spacing w:after="24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C505F6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br/>
      </w:r>
    </w:p>
    <w:bookmarkEnd w:id="0"/>
    <w:p w:rsidR="00C505F6" w:rsidRPr="00C505F6" w:rsidRDefault="00C505F6" w:rsidP="00C505F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C505F6"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val="uk-UA" w:eastAsia="uk-UA"/>
        </w:rPr>
        <w:t xml:space="preserve">                                       посада                                                               Ім`я ПРІЗВИЩЕ</w:t>
      </w:r>
    </w:p>
    <w:p w:rsidR="00C505F6" w:rsidRPr="00C505F6" w:rsidRDefault="00C505F6" w:rsidP="00C505F6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val="ru-RU" w:eastAsia="ru-RU"/>
        </w:rPr>
      </w:pPr>
    </w:p>
    <w:p w:rsidR="00C505F6" w:rsidRPr="00C505F6" w:rsidRDefault="00C505F6" w:rsidP="00C505F6">
      <w:pPr>
        <w:shd w:val="clear" w:color="auto" w:fill="FFFFFF"/>
        <w:suppressAutoHyphens/>
        <w:spacing w:after="0" w:line="240" w:lineRule="auto"/>
        <w:ind w:firstLine="567"/>
        <w:jc w:val="right"/>
        <w:rPr>
          <w:rFonts w:ascii="Times New Roman" w:eastAsia="Arial" w:hAnsi="Times New Roman" w:cs="Times New Roman"/>
          <w:sz w:val="20"/>
          <w:lang w:val="uk-UA" w:eastAsia="ru-RU"/>
        </w:rPr>
      </w:pPr>
    </w:p>
    <w:p w:rsidR="00C505F6" w:rsidRPr="00C505F6" w:rsidRDefault="00C505F6" w:rsidP="00C505F6">
      <w:pPr>
        <w:shd w:val="clear" w:color="auto" w:fill="FFFFFF"/>
        <w:suppressAutoHyphens/>
        <w:spacing w:after="0" w:line="240" w:lineRule="auto"/>
        <w:ind w:firstLine="567"/>
        <w:jc w:val="right"/>
        <w:rPr>
          <w:rFonts w:ascii="Times New Roman" w:eastAsia="Arial" w:hAnsi="Times New Roman" w:cs="Times New Roman"/>
          <w:lang w:val="uk-UA" w:eastAsia="ru-RU"/>
        </w:rPr>
      </w:pPr>
    </w:p>
    <w:p w:rsidR="003765EA" w:rsidRPr="009C4412" w:rsidRDefault="003765EA" w:rsidP="00F060F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ru-RU" w:eastAsia="ru-RU"/>
        </w:rPr>
      </w:pPr>
      <w:bookmarkStart w:id="1" w:name="_GoBack"/>
      <w:bookmarkEnd w:id="1"/>
    </w:p>
    <w:sectPr w:rsidR="003765EA" w:rsidRPr="009C4412" w:rsidSect="00C02611">
      <w:footerReference w:type="default" r:id="rId6"/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0F0" w:rsidRDefault="00F060F0">
    <w:pPr>
      <w:pStyle w:val="a8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CCC"/>
    <w:multiLevelType w:val="hybridMultilevel"/>
    <w:tmpl w:val="9E72FF2E"/>
    <w:lvl w:ilvl="0" w:tplc="1876AC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i/>
        <w:sz w:val="22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8749C4"/>
    <w:multiLevelType w:val="multilevel"/>
    <w:tmpl w:val="62DAC880"/>
    <w:lvl w:ilvl="0">
      <w:start w:val="1"/>
      <w:numFmt w:val="decimal"/>
      <w:lvlText w:val="10.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"/>
      <w:lvlJc w:val="left"/>
      <w:pPr>
        <w:ind w:left="2340" w:hanging="360"/>
      </w:pPr>
      <w:rPr>
        <w:rFonts w:ascii="Wingdings" w:hAnsi="Wingdings" w:cs="Wingdings"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7585"/>
    <w:multiLevelType w:val="multilevel"/>
    <w:tmpl w:val="730C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8044F"/>
    <w:multiLevelType w:val="multilevel"/>
    <w:tmpl w:val="E3EA393A"/>
    <w:lvl w:ilvl="0">
      <w:start w:val="7"/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CD7A28"/>
    <w:multiLevelType w:val="hybridMultilevel"/>
    <w:tmpl w:val="E96A41B8"/>
    <w:lvl w:ilvl="0" w:tplc="8104FCF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FF4DAB"/>
    <w:multiLevelType w:val="multilevel"/>
    <w:tmpl w:val="B7305D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5812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EF71FF8"/>
    <w:multiLevelType w:val="hybridMultilevel"/>
    <w:tmpl w:val="4D54EC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9362DDE"/>
    <w:multiLevelType w:val="hybridMultilevel"/>
    <w:tmpl w:val="F34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65770"/>
    <w:multiLevelType w:val="multilevel"/>
    <w:tmpl w:val="41A2464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BC6E73"/>
    <w:multiLevelType w:val="multilevel"/>
    <w:tmpl w:val="21D40286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662C3C"/>
    <w:multiLevelType w:val="multilevel"/>
    <w:tmpl w:val="689EF2FA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11"/>
    <w:rsid w:val="00283B26"/>
    <w:rsid w:val="003765EA"/>
    <w:rsid w:val="00404328"/>
    <w:rsid w:val="009C4412"/>
    <w:rsid w:val="00BD0018"/>
    <w:rsid w:val="00C02611"/>
    <w:rsid w:val="00C505F6"/>
    <w:rsid w:val="00F060F0"/>
    <w:rsid w:val="00F7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AB10"/>
  <w15:chartTrackingRefBased/>
  <w15:docId w15:val="{5404032C-1E82-4D89-8244-85A61495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 Bullets,Список уровня 2"/>
    <w:basedOn w:val="a"/>
    <w:uiPriority w:val="34"/>
    <w:qFormat/>
    <w:rsid w:val="00C02611"/>
    <w:pPr>
      <w:suppressAutoHyphens/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ru-RU" w:eastAsia="ru-RU"/>
    </w:rPr>
  </w:style>
  <w:style w:type="paragraph" w:styleId="a4">
    <w:name w:val="No Spacing"/>
    <w:uiPriority w:val="99"/>
    <w:qFormat/>
    <w:rsid w:val="00C02611"/>
    <w:pPr>
      <w:suppressAutoHyphens/>
      <w:spacing w:after="0" w:line="240" w:lineRule="auto"/>
    </w:pPr>
    <w:rPr>
      <w:rFonts w:ascii="Calibri" w:eastAsia="Times New Roman" w:hAnsi="Calibri" w:cs="Times New Roman"/>
      <w:sz w:val="24"/>
      <w:lang w:val="ru-RU" w:eastAsia="zh-CN"/>
    </w:rPr>
  </w:style>
  <w:style w:type="paragraph" w:customStyle="1" w:styleId="1">
    <w:name w:val="Абзац списка1"/>
    <w:basedOn w:val="a"/>
    <w:qFormat/>
    <w:rsid w:val="00C02611"/>
    <w:pPr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zh-CN"/>
    </w:rPr>
  </w:style>
  <w:style w:type="paragraph" w:customStyle="1" w:styleId="10">
    <w:name w:val="Обычный (веб)1"/>
    <w:basedOn w:val="a"/>
    <w:qFormat/>
    <w:rsid w:val="00C02611"/>
    <w:pPr>
      <w:suppressAutoHyphens/>
      <w:spacing w:before="280" w:after="280" w:line="100" w:lineRule="atLeast"/>
    </w:pPr>
    <w:rPr>
      <w:rFonts w:ascii="Times New Roman" w:eastAsia="Arial" w:hAnsi="Times New Roman" w:cs="Times New Roman"/>
      <w:sz w:val="24"/>
      <w:szCs w:val="24"/>
      <w:lang w:val="ru-RU" w:eastAsia="zh-CN"/>
    </w:rPr>
  </w:style>
  <w:style w:type="table" w:styleId="a5">
    <w:name w:val="Table Grid"/>
    <w:basedOn w:val="a1"/>
    <w:uiPriority w:val="59"/>
    <w:rsid w:val="00C02611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a"/>
    <w:basedOn w:val="a"/>
    <w:qFormat/>
    <w:rsid w:val="00C02611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paragraph" w:customStyle="1" w:styleId="a7">
    <w:name w:val="Вміст рамки"/>
    <w:basedOn w:val="a"/>
    <w:qFormat/>
    <w:rsid w:val="00BD001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F060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email.ukrgas.com.ua/OWA/redir.aspx?C=z4ODSvsSvPZrcSBaf-2gCTGsZQNaqEm4xiPJeANs4X8wTyqrKgLYCA..&amp;URL=mailto%3Amakbuh20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Мельничук</dc:creator>
  <cp:keywords/>
  <dc:description/>
  <cp:lastModifiedBy>Вадим Мельничук</cp:lastModifiedBy>
  <cp:revision>2</cp:revision>
  <dcterms:created xsi:type="dcterms:W3CDTF">2023-03-22T10:23:00Z</dcterms:created>
  <dcterms:modified xsi:type="dcterms:W3CDTF">2023-03-22T10:23:00Z</dcterms:modified>
</cp:coreProperties>
</file>