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9F36" w14:textId="0A7507A6" w:rsidR="001B0E1A" w:rsidRPr="005F7F87" w:rsidRDefault="00E62168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bookmarkStart w:id="0" w:name="_GoBack"/>
      <w:bookmarkEnd w:id="0"/>
      <w:r w:rsidR="005F7F87" w:rsidRPr="005F7F87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C5027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B1F8BEE" w14:textId="77777777" w:rsidR="005F7F87" w:rsidRPr="005F7F87" w:rsidRDefault="005F7F87" w:rsidP="005F7F87">
      <w:pPr>
        <w:shd w:val="clear" w:color="auto" w:fill="FFFFFF"/>
        <w:spacing w:before="567" w:after="0" w:line="182" w:lineRule="atLeast"/>
        <w:jc w:val="right"/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t>ЗАТВЕРДЖЕНО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Наказ Міністерства розвитку економіки,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торгівлі та сільського господарства України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14 грудня 2020 року № 2628</w:t>
      </w:r>
    </w:p>
    <w:p w14:paraId="7447F0B7" w14:textId="77777777" w:rsidR="005F7F87" w:rsidRPr="005F7F87" w:rsidRDefault="005F7F87" w:rsidP="005F7F87">
      <w:pPr>
        <w:shd w:val="clear" w:color="auto" w:fill="FFFFFF"/>
        <w:spacing w:before="283" w:after="113" w:line="203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</w:pP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  <w:t xml:space="preserve">ФОРМА </w:t>
      </w: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  <w:br/>
        <w:t>забезпечення тендерної пропозиції / пропозиції</w:t>
      </w:r>
    </w:p>
    <w:p w14:paraId="06EA92B9" w14:textId="7777777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8"/>
          <w:lang w:eastAsia="uk-UA"/>
        </w:rPr>
        <w:t>________________________________________ ГАРАНТІЯ № ________</w:t>
      </w:r>
    </w:p>
    <w:p w14:paraId="700B6898" w14:textId="77777777" w:rsidR="005F7F87" w:rsidRPr="005F7F87" w:rsidRDefault="005F7F87" w:rsidP="005F7F87">
      <w:pPr>
        <w:shd w:val="clear" w:color="auto" w:fill="FFFFFF"/>
        <w:spacing w:before="17" w:after="0" w:line="150" w:lineRule="atLeast"/>
        <w:ind w:right="3210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(назва в разі необхідності)</w:t>
      </w:r>
    </w:p>
    <w:p w14:paraId="00B88190" w14:textId="7777777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1. Реквізити</w:t>
      </w:r>
    </w:p>
    <w:p w14:paraId="414F2BFB" w14:textId="77777777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Дата видачі ______________</w:t>
      </w:r>
    </w:p>
    <w:p w14:paraId="15571EA5" w14:textId="2C39A86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Місце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складання ________________________________________________________________________________</w:t>
      </w:r>
    </w:p>
    <w:p w14:paraId="7A4AA339" w14:textId="08A0596B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Повне найменування гаранта ________________________________________________________________________________</w:t>
      </w:r>
      <w:bookmarkStart w:id="1" w:name="_Hlk69306767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</w:t>
      </w:r>
      <w:bookmarkEnd w:id="1"/>
    </w:p>
    <w:p w14:paraId="1C64AA4F" w14:textId="083FF77D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Повне найменування принципала ________________________________________________________________________________</w:t>
      </w:r>
    </w:p>
    <w:p w14:paraId="0D4C8642" w14:textId="59D53452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________________________________________________________________________________Найменування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________________________________________________________________________________</w:t>
      </w:r>
    </w:p>
    <w:p w14:paraId="4BC75D47" w14:textId="567F5DBA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3A525BB0" w14:textId="76CEF64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Сума гарантії ________________________________________________________________________________</w:t>
      </w:r>
    </w:p>
    <w:p w14:paraId="04944230" w14:textId="631690AC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Назва валюти, у якій надається гарантія ________________________________________________________________________________</w:t>
      </w:r>
    </w:p>
    <w:p w14:paraId="2F4135BE" w14:textId="2F4D714E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________________________________________________________________________________Дата початку строку дії гарантії (набрання чинності) ________________________________________________________________________________</w:t>
      </w:r>
    </w:p>
    <w:p w14:paraId="73B78DA4" w14:textId="6EED583B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63C1C1B0" w14:textId="77777777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</w:r>
    </w:p>
    <w:p w14:paraId="1B30798C" w14:textId="2E62EAC1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Номер оголошення про проведення конкурентної процедури закупівлі / оголошення про проведення спрощеної закупівлі ________________________________________________________________________________</w:t>
      </w:r>
    </w:p>
    <w:p w14:paraId="2DB3A5F6" w14:textId="557B608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5FF28763" w14:textId="6DDBCBA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Інформація щодо тендерної документації / оголошення про проведення спрощеної закупівлі ________________________________________________________________________________</w:t>
      </w:r>
    </w:p>
    <w:p w14:paraId="7640C391" w14:textId="3EEE91FD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Відомості про договір, відповідно до якого видається гарантія банком, страховою організацією, фінансовою установою (у разі наявності) ________________________________________________________________________________</w:t>
      </w:r>
    </w:p>
    <w:p w14:paraId="2D9B9361" w14:textId="2042045E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4471B3E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2. Ця гарантія застосовується для цілей забезпечення тендерної пропозиції / пропозиції учасника процедури закупівлі / спрощеної закупівлі відповідно до Закону України «Про публічні закупівлі» (далі - Закон).</w:t>
      </w:r>
    </w:p>
    <w:p w14:paraId="590F5937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lastRenderedPageBreak/>
        <w:t xml:space="preserve">3. За цією гарантією гарант безвідклично зобов’язаний сплатити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суму гарантії протягом 5 робочих / банківських днів після дня отримання гарантом письмової вимоги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сплату суми гарантії (далі - вимога).</w:t>
      </w:r>
    </w:p>
    <w:p w14:paraId="3CDE8AF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надається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на поштову адресу гаранта та повинна бути отримана ним протягом строку дії гарантії.</w:t>
      </w:r>
    </w:p>
    <w:p w14:paraId="408511F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може бути передана через банк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 на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вимозі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повноваження особи (осіб), що підписала(и) вимогу (у разі, якщо гарантом є банк).</w:t>
      </w:r>
    </w:p>
    <w:p w14:paraId="4C0F4FCE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повинна супроводжуватися копіями документів, засвідчених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скріплених печаткою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наявності), що підтверджують повноваження особи (осіб), що підписала(и) вимогу.</w:t>
      </w:r>
    </w:p>
    <w:p w14:paraId="02755D3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 / пропозицією:</w:t>
      </w:r>
    </w:p>
    <w:p w14:paraId="6B85D67A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відкликання тендерної пропозиції / пропозиції принципалом після закінчення строку її подання, але до того, як сплив строк, протягом якого тендерні пропозиції / пропозиції вважаються дійсними;</w:t>
      </w:r>
    </w:p>
    <w:p w14:paraId="0881FBD0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непідписання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принципалом, який став переможцем тендеру / спрощеної закупівлі, договору про закупівлю;</w:t>
      </w:r>
    </w:p>
    <w:p w14:paraId="7DA61DEB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ненадання принципалом, який став переможцем тендеру/спрощеної закупівлі,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закупівлі;</w:t>
      </w:r>
    </w:p>
    <w:p w14:paraId="68D6CBE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ненадання принципалом, який став переможцем процедури закупівлі (крім переговорної процедури закупівлі), у строк, визначений частиною шостою статті 17 Закону, документів, що підтверджують відсутність підстав, установлених статтею 17 Закону.</w:t>
      </w:r>
    </w:p>
    <w:p w14:paraId="1358A5B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pacing w:val="-2"/>
          <w:sz w:val="24"/>
          <w:szCs w:val="18"/>
          <w:lang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14:paraId="4AD97C8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сплата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суми гарантії;</w:t>
      </w:r>
    </w:p>
    <w:p w14:paraId="148AF8E0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отримання гарантом письмової заяви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звільнення гаранта від зобов’язань за цією гарантією;</w:t>
      </w:r>
    </w:p>
    <w:p w14:paraId="327A54D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вебпорталі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Уповноваженого органу, а саме:</w:t>
      </w:r>
    </w:p>
    <w:p w14:paraId="1A1556B5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pacing w:val="-2"/>
          <w:sz w:val="24"/>
          <w:szCs w:val="18"/>
          <w:lang w:eastAsia="uk-UA"/>
        </w:rPr>
        <w:t>закінчення строку дії тендерної пропозиції / пропозиції та забезпечення тендерної пропозиції/пропозиції, зазначеного в тендерній документації / оголошенні про проведення спрощеної закупівлі;</w:t>
      </w:r>
    </w:p>
    <w:p w14:paraId="3FAC23BD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укладення договору про закупівлю з учасником, який став переможцем процедури закупівлі (крім переговорної процедури закупівлі) / спрощеної закупівлі;</w:t>
      </w:r>
    </w:p>
    <w:p w14:paraId="49E3D62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відкликання принципалом тендерної пропозиції / пропозиції до закінчення строку її подання;</w:t>
      </w:r>
    </w:p>
    <w:p w14:paraId="449BCE3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закінчення тендеру / спрощеної закупівлі в разі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неукладення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договору про закупівлю з жодним з учасників, які подали тендерні пропозиції / пропозиції.</w:t>
      </w:r>
    </w:p>
    <w:p w14:paraId="28420BD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14:paraId="08CCE90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на паперовому носії, підписана представником(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ами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і скріплена печаткою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14:paraId="3813CA84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 формі електронного документа, підписана представником(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ами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копіями документів, що підтверджують повноваження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.</w:t>
      </w:r>
    </w:p>
    <w:p w14:paraId="6A4D0D2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lastRenderedPageBreak/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14:paraId="28FEA44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7. Ця гарантія надається виключно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і не може бути передана або переуступлена будь-кому.</w:t>
      </w:r>
    </w:p>
    <w:p w14:paraId="4BF01A9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Відносини за цією гарантією регулюються законодавством України.</w:t>
      </w:r>
    </w:p>
    <w:p w14:paraId="55390FE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Зобов’язання та відповідальність гаранта перед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обмежуються сумою гарантії.</w:t>
      </w:r>
    </w:p>
    <w:p w14:paraId="09243D8E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електронного(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підпису(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уповноваженої(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особи(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іб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14:paraId="0F9CA3E6" w14:textId="77777777" w:rsidR="005F7F87" w:rsidRPr="005F7F87" w:rsidRDefault="005F7F87" w:rsidP="005F7F87">
      <w:pPr>
        <w:shd w:val="clear" w:color="auto" w:fill="FFFFFF"/>
        <w:spacing w:before="17" w:after="0" w:line="15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14:paraId="07486E1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Уповноважена(ні) особа(и) (у разі надання в електронній формі)</w:t>
      </w:r>
    </w:p>
    <w:p w14:paraId="00B469C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_________________________________________________________________________________</w:t>
      </w:r>
    </w:p>
    <w:p w14:paraId="244A058E" w14:textId="77777777" w:rsidR="005F7F87" w:rsidRPr="005F7F87" w:rsidRDefault="005F7F87" w:rsidP="005F7F87">
      <w:pPr>
        <w:shd w:val="clear" w:color="auto" w:fill="FFFFFF"/>
        <w:spacing w:before="17" w:after="0" w:line="15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(посада, підпис, прізвище, ім’я, по батькові (за наявності) та кваліфікований електронний підпис)</w:t>
      </w:r>
    </w:p>
    <w:p w14:paraId="232A1F0D" w14:textId="77777777" w:rsidR="005F7F87" w:rsidRPr="005F7F87" w:rsidRDefault="005F7F87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7F87" w:rsidRPr="005F7F87" w:rsidSect="00CE4B8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FF"/>
    <w:rsid w:val="001B0E1A"/>
    <w:rsid w:val="005F7F87"/>
    <w:rsid w:val="00C5027D"/>
    <w:rsid w:val="00CE4B87"/>
    <w:rsid w:val="00DC14BD"/>
    <w:rsid w:val="00E62168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A111"/>
  <w15:chartTrackingRefBased/>
  <w15:docId w15:val="{18A64E27-D85F-4899-B916-00D4A81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unhideWhenUsed/>
    <w:rsid w:val="005F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4711</Words>
  <Characters>2686</Characters>
  <Application>Microsoft Office Word</Application>
  <DocSecurity>0</DocSecurity>
  <Lines>22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2021-04-14T12:26:00Z</dcterms:created>
  <dcterms:modified xsi:type="dcterms:W3CDTF">2022-09-06T10:02:00Z</dcterms:modified>
</cp:coreProperties>
</file>