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E4338" w14:textId="77777777" w:rsidR="00B57A23" w:rsidRDefault="00B57A23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14:paraId="03C5AE96" w14:textId="77777777" w:rsidR="00B57A23" w:rsidRDefault="004B64B2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14:paraId="51C771E7" w14:textId="77777777" w:rsidR="00B57A23" w:rsidRDefault="004B64B2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B699AB5" w14:textId="074F569F" w:rsidR="00B57A23" w:rsidRDefault="004B64B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14:paraId="09BABCA0" w14:textId="77777777" w:rsidR="00C222F9" w:rsidRDefault="00C222F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2006353C" w14:textId="77777777" w:rsidR="00B57A23" w:rsidRDefault="004B6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tbl>
      <w:tblPr>
        <w:tblStyle w:val="af2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0"/>
        <w:gridCol w:w="4860"/>
      </w:tblGrid>
      <w:tr w:rsidR="00B57A23" w14:paraId="71E7E0DF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067D3" w14:textId="09BE2F4A" w:rsidR="00B57A23" w:rsidRDefault="004B64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45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 </w:t>
            </w:r>
            <w:r w:rsidRPr="00B455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45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послуги номенклатурної позиції предмета закупівлі та код  послуги,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визначеного згідно з Єдиним закупівельним словником, що найбільше відповідає назві номенклатурної позиції предмета закупівлі 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E28C2" w14:textId="707BAA88" w:rsidR="00B455F8" w:rsidRPr="00715C52" w:rsidRDefault="00B455F8" w:rsidP="00B455F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8514</w:t>
            </w:r>
            <w:r w:rsidRPr="00715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0000-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</w:t>
            </w:r>
            <w:r w:rsidRPr="00715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Послуги у сфері охорони здоров’я різні (Проведення лабораторних досліджень)</w:t>
            </w:r>
            <w:r w:rsidRPr="00715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</w:p>
          <w:p w14:paraId="69EE68ED" w14:textId="77777777" w:rsidR="00B455F8" w:rsidRPr="00715C52" w:rsidRDefault="00B455F8" w:rsidP="00B455F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15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за ДК 021:2015 «Єдиний закупівельний словник»</w:t>
            </w:r>
          </w:p>
          <w:p w14:paraId="06BBE90A" w14:textId="77777777" w:rsidR="00B57A23" w:rsidRDefault="00B57A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</w:p>
        </w:tc>
      </w:tr>
      <w:tr w:rsidR="00B57A23" w14:paraId="2181DBBE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ACCB6" w14:textId="60BED837" w:rsidR="00B57A23" w:rsidRPr="008C11B8" w:rsidRDefault="004B64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Кількість  послуг 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C4C25" w14:textId="3B99742E" w:rsidR="00B57A23" w:rsidRPr="008C11B8" w:rsidRDefault="007C33D4" w:rsidP="00CF05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1B8">
              <w:rPr>
                <w:rFonts w:ascii="Times New Roman" w:eastAsia="Times New Roman" w:hAnsi="Times New Roman" w:cs="Times New Roman"/>
                <w:sz w:val="24"/>
                <w:szCs w:val="24"/>
              </w:rPr>
              <w:t>2990</w:t>
            </w:r>
          </w:p>
        </w:tc>
      </w:tr>
      <w:tr w:rsidR="00FC2C89" w14:paraId="176E880C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B5F79" w14:textId="77777777" w:rsidR="00FC2C89" w:rsidRDefault="00FC2C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A6D44" w14:textId="77777777" w:rsidR="00FC2C89" w:rsidRPr="00B26F3F" w:rsidRDefault="00FC2C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highlight w:val="white"/>
              </w:rPr>
            </w:pPr>
          </w:p>
        </w:tc>
      </w:tr>
      <w:tr w:rsidR="00B57A23" w14:paraId="5E35D69C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47B2F" w14:textId="16DD5F31" w:rsidR="00B57A23" w:rsidRPr="00B26F3F" w:rsidRDefault="004B64B2" w:rsidP="00B26F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26F3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Місце </w:t>
            </w:r>
            <w:r w:rsidRPr="00B26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надання послуг 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9296E" w14:textId="77777777" w:rsidR="00B65CAD" w:rsidRDefault="00C222F9" w:rsidP="00C222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07354, Київська обл., Вишгородський р-н., </w:t>
            </w:r>
          </w:p>
          <w:p w14:paraId="5E448FD9" w14:textId="22733C9D" w:rsidR="00C222F9" w:rsidRDefault="00C222F9" w:rsidP="00C222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Нові Петрівці, вул. Соборна,78.</w:t>
            </w:r>
          </w:p>
          <w:p w14:paraId="08B68C6D" w14:textId="3E8A1CEB" w:rsidR="00B57A23" w:rsidRPr="00B26F3F" w:rsidRDefault="00B57A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white"/>
              </w:rPr>
            </w:pPr>
          </w:p>
        </w:tc>
      </w:tr>
      <w:tr w:rsidR="00B57A23" w14:paraId="2E1C99FF" w14:textId="77777777" w:rsidTr="00C222F9">
        <w:trPr>
          <w:trHeight w:val="452"/>
        </w:trPr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71489" w14:textId="21FAE320" w:rsidR="00B57A23" w:rsidRPr="00B26F3F" w:rsidRDefault="004B64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Строк  надання послуг </w:t>
            </w:r>
          </w:p>
          <w:p w14:paraId="3D5B9AE5" w14:textId="77777777" w:rsidR="00B57A23" w:rsidRPr="00B26F3F" w:rsidRDefault="00B57A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215D5" w14:textId="5247D73D" w:rsidR="00B57A23" w:rsidRDefault="00B26F3F" w:rsidP="00E617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До</w:t>
            </w:r>
            <w:r w:rsidR="00C222F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31.12.202</w:t>
            </w:r>
            <w:r w:rsidR="00E6174E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року включно</w:t>
            </w:r>
          </w:p>
        </w:tc>
      </w:tr>
    </w:tbl>
    <w:p w14:paraId="40623ECC" w14:textId="1093D12B" w:rsidR="00B57A23" w:rsidRPr="00537BAE" w:rsidRDefault="004B64B2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7BAE">
        <w:rPr>
          <w:rFonts w:ascii="Times New Roman" w:eastAsia="Times New Roman" w:hAnsi="Times New Roman" w:cs="Times New Roman"/>
          <w:bCs/>
          <w:sz w:val="24"/>
          <w:szCs w:val="24"/>
        </w:rPr>
        <w:t>Фактом подання тендерної пропозиції учасник підтверджує відповідність своєї пропозиції технічним, якісним, кількісним, функціональним характеристикам до предмета закупівлі, у тому числі технічній специфікації та іншим вимогам до предмета закупівлі, що містяться в  тендерній документації та цьому додатку, а також підтверджує можливість надання послуг відповідно до вимог, визначених згідно з умовами тендерної документації.</w:t>
      </w:r>
    </w:p>
    <w:p w14:paraId="7E9215D9" w14:textId="29CF3CB6" w:rsidR="00FB6CB8" w:rsidRDefault="00FB6CB8" w:rsidP="00FB6CB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Термін надання послуг: протягом 202</w:t>
      </w:r>
      <w:r w:rsidR="00E6174E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року (по 31.12.202</w:t>
      </w:r>
      <w:r w:rsidR="00E6174E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р.)</w:t>
      </w:r>
    </w:p>
    <w:p w14:paraId="455D2489" w14:textId="77777777" w:rsidR="00FB6CB8" w:rsidRDefault="00FB6CB8" w:rsidP="00FB6CB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Надані послуги з проведення та оформлення результатів повинні відповідати діючим станом на теперішній час державним стандартам.</w:t>
      </w:r>
    </w:p>
    <w:p w14:paraId="214F7B9B" w14:textId="77777777" w:rsidR="00FB6CB8" w:rsidRDefault="00FB6CB8" w:rsidP="00FB6CB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Надання послуг здійснюється поетапно, згідно заявок Замовника.</w:t>
      </w:r>
    </w:p>
    <w:p w14:paraId="0145A900" w14:textId="77777777" w:rsidR="00FB6CB8" w:rsidRDefault="00FB6CB8" w:rsidP="00FB6CB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Учасник повинен мати діючу ліцензію на здійснення господарської діяльності з медичної практики (на проведення вище зазначених послуг) та/або свідоцтво про атестацію, тощо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(надати у складі пропозиції).</w:t>
      </w:r>
    </w:p>
    <w:p w14:paraId="6871279C" w14:textId="0CB1F2DA" w:rsidR="00FB6CB8" w:rsidRDefault="00FC2C89" w:rsidP="00FB6CB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FB6CB8">
        <w:rPr>
          <w:rFonts w:ascii="Times New Roman" w:eastAsia="Times New Roman" w:hAnsi="Times New Roman" w:cs="Times New Roman"/>
          <w:sz w:val="24"/>
          <w:szCs w:val="24"/>
        </w:rPr>
        <w:t>. Якість послуг повинна відповідати чинним нормативним актам (для даного виду послуг) на території України, стандартам якості, затверджених МОЗ України та вимогам, які звичайно пред’являються до послуг даного виду.</w:t>
      </w:r>
    </w:p>
    <w:p w14:paraId="580977DE" w14:textId="1B10CA81" w:rsidR="00FB6CB8" w:rsidRDefault="00FC2C89" w:rsidP="00FB6CB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FB6CB8">
        <w:rPr>
          <w:rFonts w:ascii="Times New Roman" w:eastAsia="Times New Roman" w:hAnsi="Times New Roman" w:cs="Times New Roman"/>
          <w:sz w:val="24"/>
          <w:szCs w:val="24"/>
        </w:rPr>
        <w:t>. Прийом, кодування, реєстрація та видача результатів аналізів входять до вартості послуг.</w:t>
      </w:r>
    </w:p>
    <w:p w14:paraId="7E48700A" w14:textId="1595F6BE" w:rsidR="00FB6CB8" w:rsidRDefault="00FC2C89" w:rsidP="00FB6CB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FB6CB8">
        <w:rPr>
          <w:rFonts w:ascii="Times New Roman" w:eastAsia="Times New Roman" w:hAnsi="Times New Roman" w:cs="Times New Roman"/>
          <w:sz w:val="24"/>
          <w:szCs w:val="24"/>
        </w:rPr>
        <w:t xml:space="preserve">. У разі виникнення необхідності повторного забору </w:t>
      </w:r>
      <w:proofErr w:type="spellStart"/>
      <w:r w:rsidR="00FB6CB8">
        <w:rPr>
          <w:rFonts w:ascii="Times New Roman" w:eastAsia="Times New Roman" w:hAnsi="Times New Roman" w:cs="Times New Roman"/>
          <w:sz w:val="24"/>
          <w:szCs w:val="24"/>
        </w:rPr>
        <w:t>біоматеріалу</w:t>
      </w:r>
      <w:proofErr w:type="spellEnd"/>
      <w:r w:rsidR="00FB6CB8">
        <w:rPr>
          <w:rFonts w:ascii="Times New Roman" w:eastAsia="Times New Roman" w:hAnsi="Times New Roman" w:cs="Times New Roman"/>
          <w:sz w:val="24"/>
          <w:szCs w:val="24"/>
        </w:rPr>
        <w:t>, якщо це зумовлено проблемами в роботі, що сталося з вини лабораторії, всі витрати для проведення повторного тестування покладаються на Виконавця.</w:t>
      </w:r>
    </w:p>
    <w:p w14:paraId="3BFF1B28" w14:textId="48D6A3B9" w:rsidR="00FB6CB8" w:rsidRDefault="00FC2C89" w:rsidP="00FB6CB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FB6CB8">
        <w:rPr>
          <w:rFonts w:ascii="Times New Roman" w:eastAsia="Times New Roman" w:hAnsi="Times New Roman" w:cs="Times New Roman"/>
          <w:sz w:val="24"/>
          <w:szCs w:val="24"/>
        </w:rPr>
        <w:t>. Послуги вважаються наданими своєчасно у разі видачі результату дослідження на паперових носіях за місцем знаходження Замовника.</w:t>
      </w:r>
    </w:p>
    <w:p w14:paraId="44C19A2F" w14:textId="2CBE8CE5" w:rsidR="00FB6CB8" w:rsidRDefault="00FC2C89" w:rsidP="00FB6CB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FB6CB8">
        <w:rPr>
          <w:rFonts w:ascii="Times New Roman" w:eastAsia="Times New Roman" w:hAnsi="Times New Roman" w:cs="Times New Roman"/>
          <w:sz w:val="24"/>
          <w:szCs w:val="24"/>
        </w:rPr>
        <w:t>. Ємкості для забору вказаних лабораторних досліджень В</w:t>
      </w:r>
      <w:r>
        <w:rPr>
          <w:rFonts w:ascii="Times New Roman" w:eastAsia="Times New Roman" w:hAnsi="Times New Roman" w:cs="Times New Roman"/>
          <w:sz w:val="24"/>
          <w:szCs w:val="24"/>
        </w:rPr>
        <w:t>иконавець</w:t>
      </w:r>
      <w:r w:rsidR="00FB6CB8">
        <w:rPr>
          <w:rFonts w:ascii="Times New Roman" w:eastAsia="Times New Roman" w:hAnsi="Times New Roman" w:cs="Times New Roman"/>
          <w:sz w:val="24"/>
          <w:szCs w:val="24"/>
        </w:rPr>
        <w:t xml:space="preserve"> надає З</w:t>
      </w:r>
      <w:r>
        <w:rPr>
          <w:rFonts w:ascii="Times New Roman" w:eastAsia="Times New Roman" w:hAnsi="Times New Roman" w:cs="Times New Roman"/>
          <w:sz w:val="24"/>
          <w:szCs w:val="24"/>
        </w:rPr>
        <w:t>амовнику</w:t>
      </w:r>
      <w:r w:rsidR="00FB6CB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44CFF2" w14:textId="53843232" w:rsidR="00FB6CB8" w:rsidRDefault="00FB6CB8" w:rsidP="00FB6CB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FC2C89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.Забір біологічного матеріалу здійснюється власними силами Замовника на протязі усього робочого дня (понеділок – п’ятниця)</w:t>
      </w:r>
      <w:r w:rsidR="00FC2C89">
        <w:rPr>
          <w:rFonts w:ascii="Times New Roman" w:eastAsia="Times New Roman" w:hAnsi="Times New Roman" w:cs="Times New Roman"/>
          <w:sz w:val="24"/>
          <w:szCs w:val="24"/>
        </w:rPr>
        <w:t xml:space="preserve"> за адресою</w:t>
      </w:r>
      <w:r w:rsidR="00C222F9">
        <w:rPr>
          <w:rFonts w:ascii="Times New Roman" w:eastAsia="Times New Roman" w:hAnsi="Times New Roman" w:cs="Times New Roman"/>
          <w:sz w:val="24"/>
          <w:szCs w:val="24"/>
        </w:rPr>
        <w:t>:</w:t>
      </w:r>
      <w:r w:rsidR="00FC2C89">
        <w:rPr>
          <w:rFonts w:ascii="Times New Roman" w:eastAsia="Times New Roman" w:hAnsi="Times New Roman" w:cs="Times New Roman"/>
          <w:sz w:val="24"/>
          <w:szCs w:val="24"/>
        </w:rPr>
        <w:t xml:space="preserve"> 07354, Київська обл., Вишгородський р-н., с. Нові Петрівці, вул. Соборна,78.</w:t>
      </w:r>
    </w:p>
    <w:p w14:paraId="34EA4CB5" w14:textId="384AA692" w:rsidR="00FB6CB8" w:rsidRDefault="00FB6CB8" w:rsidP="00E61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Дос</w:t>
      </w:r>
      <w:r w:rsidR="00E6174E">
        <w:rPr>
          <w:rFonts w:ascii="Times New Roman" w:eastAsia="Times New Roman" w:hAnsi="Times New Roman" w:cs="Times New Roman"/>
          <w:sz w:val="24"/>
          <w:szCs w:val="24"/>
        </w:rPr>
        <w:t>тавка біологічного матеріалу з к</w:t>
      </w:r>
      <w:r>
        <w:rPr>
          <w:rFonts w:ascii="Times New Roman" w:eastAsia="Times New Roman" w:hAnsi="Times New Roman" w:cs="Times New Roman"/>
          <w:sz w:val="24"/>
          <w:szCs w:val="24"/>
        </w:rPr>
        <w:t>абінету забору біологічного матеріалу З</w:t>
      </w:r>
      <w:r w:rsidR="00FC2C89">
        <w:rPr>
          <w:rFonts w:ascii="Times New Roman" w:eastAsia="Times New Roman" w:hAnsi="Times New Roman" w:cs="Times New Roman"/>
          <w:sz w:val="24"/>
          <w:szCs w:val="24"/>
        </w:rPr>
        <w:t>амовника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="00FC2C89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лініко-діагностичної лабораторії В</w:t>
      </w:r>
      <w:r w:rsidR="00FC2C89">
        <w:rPr>
          <w:rFonts w:ascii="Times New Roman" w:eastAsia="Times New Roman" w:hAnsi="Times New Roman" w:cs="Times New Roman"/>
          <w:sz w:val="24"/>
          <w:szCs w:val="24"/>
        </w:rPr>
        <w:t>иконавця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із дотриманням стандартів транспортування та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збереженням відповідного температурного режиму при транспортуванні біологічного матеріалу, здійснюється за рахунок В</w:t>
      </w:r>
      <w:r w:rsidR="00FC2C89">
        <w:rPr>
          <w:rFonts w:ascii="Times New Roman" w:eastAsia="Times New Roman" w:hAnsi="Times New Roman" w:cs="Times New Roman"/>
          <w:sz w:val="24"/>
          <w:szCs w:val="24"/>
        </w:rPr>
        <w:t>иконавця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8D94C5" w14:textId="77777777" w:rsidR="00FB6CB8" w:rsidRDefault="00FB6CB8" w:rsidP="00E617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  Для термінового встановлення діагнозу пацієнтам Виконавець повинен мати змогу провести аналіз й видати результат в режимі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(терміново).</w:t>
      </w:r>
    </w:p>
    <w:p w14:paraId="02CC1BDE" w14:textId="77777777" w:rsidR="00967207" w:rsidRPr="00967207" w:rsidRDefault="00967207" w:rsidP="00E617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207">
        <w:rPr>
          <w:rFonts w:ascii="Times New Roman" w:hAnsi="Times New Roman" w:cs="Times New Roman"/>
          <w:b/>
          <w:sz w:val="24"/>
          <w:szCs w:val="24"/>
        </w:rPr>
        <w:t>Також учасником в складі тендерної пропозиції повинні бути надані копії /</w:t>
      </w:r>
      <w:proofErr w:type="spellStart"/>
      <w:r w:rsidRPr="00967207">
        <w:rPr>
          <w:rFonts w:ascii="Times New Roman" w:hAnsi="Times New Roman" w:cs="Times New Roman"/>
          <w:b/>
          <w:sz w:val="24"/>
          <w:szCs w:val="24"/>
        </w:rPr>
        <w:t>сканкопії</w:t>
      </w:r>
      <w:proofErr w:type="spellEnd"/>
      <w:r w:rsidRPr="00967207">
        <w:rPr>
          <w:rFonts w:ascii="Times New Roman" w:hAnsi="Times New Roman" w:cs="Times New Roman"/>
          <w:b/>
          <w:sz w:val="24"/>
          <w:szCs w:val="24"/>
        </w:rPr>
        <w:t xml:space="preserve"> наступних документів: </w:t>
      </w:r>
    </w:p>
    <w:p w14:paraId="6B55CD44" w14:textId="7C67B0B3" w:rsidR="00967207" w:rsidRPr="00967207" w:rsidRDefault="00967207" w:rsidP="00E617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67207">
        <w:rPr>
          <w:rFonts w:ascii="Times New Roman" w:hAnsi="Times New Roman" w:cs="Times New Roman"/>
          <w:sz w:val="24"/>
          <w:szCs w:val="24"/>
        </w:rPr>
        <w:t>Ліцензія МОЗ України на «Медичну практику», при обов’язковій необхідності для проведення таких досліджень.</w:t>
      </w:r>
    </w:p>
    <w:p w14:paraId="55B09DB2" w14:textId="6C43FFA9" w:rsidR="00967207" w:rsidRPr="00967207" w:rsidRDefault="00967207" w:rsidP="00E6174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67207">
        <w:rPr>
          <w:rFonts w:ascii="Times New Roman" w:hAnsi="Times New Roman" w:cs="Times New Roman"/>
          <w:sz w:val="24"/>
          <w:szCs w:val="24"/>
        </w:rPr>
        <w:t>Акредитаційний сертифікат МОЗ України при обов’язковій необхідності для проведення таких досліджень.</w:t>
      </w:r>
    </w:p>
    <w:p w14:paraId="739E871C" w14:textId="2C5AF779" w:rsidR="00967207" w:rsidRDefault="00967207" w:rsidP="00E6174E">
      <w:pPr>
        <w:pStyle w:val="docdata"/>
        <w:spacing w:before="0" w:beforeAutospacing="0" w:after="0" w:afterAutospacing="0"/>
        <w:jc w:val="both"/>
      </w:pPr>
      <w:r w:rsidRPr="00967207">
        <w:rPr>
          <w:lang w:val="ru-RU"/>
        </w:rPr>
        <w:t xml:space="preserve">-  </w:t>
      </w:r>
      <w:proofErr w:type="gramStart"/>
      <w:r w:rsidRPr="00967207">
        <w:t>Учасники  повинні</w:t>
      </w:r>
      <w:proofErr w:type="gramEnd"/>
      <w:r w:rsidRPr="00967207">
        <w:t xml:space="preserve"> самостійно зареєструватися в </w:t>
      </w:r>
      <w:r w:rsidRPr="00967207">
        <w:rPr>
          <w:bCs/>
          <w:shd w:val="clear" w:color="auto" w:fill="FFFFFF"/>
        </w:rPr>
        <w:t>Електронній системі охорони здоров'я в Україні (</w:t>
      </w:r>
      <w:r w:rsidRPr="00967207">
        <w:t>ЕСОЗ) відповідно до даних своєї ліцензії на медичну практику. Зазначена інформація повинна повністю відповідати ліцензії учасника, оскільки надалі ця інформація проходить верифікацію. Учасник  повинен надати  підтвердження  у довільній формі, щодо його реєстрації в ЕСОЗ (учасник має бути зареєстрований і мати ознаку "</w:t>
      </w:r>
      <w:proofErr w:type="spellStart"/>
      <w:r w:rsidRPr="00967207">
        <w:t>Верифікований</w:t>
      </w:r>
      <w:proofErr w:type="spellEnd"/>
      <w:r w:rsidRPr="00967207">
        <w:t xml:space="preserve"> НСЗУ" та статус "Активний").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8359"/>
        <w:gridCol w:w="1275"/>
      </w:tblGrid>
      <w:tr w:rsidR="0090105C" w:rsidRPr="00CF0529" w14:paraId="54F6CC89" w14:textId="77777777" w:rsidTr="00D64DF1">
        <w:trPr>
          <w:trHeight w:val="1140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5B7B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НАЗВА ДОСЛІДЖЕННЯ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28FE4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CF0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</w:p>
        </w:tc>
      </w:tr>
      <w:tr w:rsidR="0090105C" w:rsidRPr="00CF0529" w14:paraId="118A2559" w14:textId="77777777" w:rsidTr="00D64DF1">
        <w:trPr>
          <w:trHeight w:val="315"/>
        </w:trPr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E4666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БІОХІМІЧНІ ДОСЛІДЖЕННЯ КРОВІ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5507E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0105C" w:rsidRPr="00CF0529" w14:paraId="5E89D4A7" w14:textId="77777777" w:rsidTr="00D64DF1">
        <w:trPr>
          <w:trHeight w:val="420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476A3" w14:textId="77777777" w:rsidR="0090105C" w:rsidRPr="00CF0529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Білірубін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фракційно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загальний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прямий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непрямий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661A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 w:rsidR="0090105C" w:rsidRPr="00CF0529" w14:paraId="6192D67A" w14:textId="77777777" w:rsidTr="00D64DF1">
        <w:trPr>
          <w:trHeight w:val="70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BA273" w14:textId="77777777" w:rsidR="0090105C" w:rsidRPr="00CF0529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Аланінамінотрансфераза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(АЛТ)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7FB6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 w:rsidR="0090105C" w:rsidRPr="00CF0529" w14:paraId="04959056" w14:textId="77777777" w:rsidTr="00D64DF1">
        <w:trPr>
          <w:trHeight w:val="197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5EEFE" w14:textId="77777777" w:rsidR="0090105C" w:rsidRPr="00CF0529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Аспартатамінотрансфераза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(АСТ)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8273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 w:rsidR="0090105C" w:rsidRPr="00CF0529" w14:paraId="4F9007D7" w14:textId="77777777" w:rsidTr="00D64DF1">
        <w:trPr>
          <w:trHeight w:val="329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EA3D" w14:textId="77777777" w:rsidR="0090105C" w:rsidRPr="00CF0529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Лужна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фосфатаза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949E9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 w:rsidR="0090105C" w:rsidRPr="00CF0529" w14:paraId="60A30400" w14:textId="77777777" w:rsidTr="00D64DF1">
        <w:trPr>
          <w:trHeight w:val="262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CED27" w14:textId="77777777" w:rsidR="0090105C" w:rsidRPr="00CF0529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Загальний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білок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DC5E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 w:rsidR="0090105C" w:rsidRPr="00CF0529" w14:paraId="7258624D" w14:textId="77777777" w:rsidTr="00D64DF1">
        <w:trPr>
          <w:trHeight w:val="125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E1584" w14:textId="77777777" w:rsidR="0090105C" w:rsidRPr="00CF0529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Холестерин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A5FC5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 w:rsidR="0090105C" w:rsidRPr="00CF0529" w14:paraId="066C33D8" w14:textId="77777777" w:rsidTr="00D64DF1">
        <w:trPr>
          <w:trHeight w:val="270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5434" w14:textId="77777777" w:rsidR="0090105C" w:rsidRPr="00CF0529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Ліпопротеїди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високої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щільності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(ЛПВЩ)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F6F1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 w:rsidR="0090105C" w:rsidRPr="00CF0529" w14:paraId="65F1012B" w14:textId="77777777" w:rsidTr="00D64DF1">
        <w:trPr>
          <w:trHeight w:val="119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3D09" w14:textId="77777777" w:rsidR="0090105C" w:rsidRPr="00CF0529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Ліпопротеїди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низької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щільності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(ЛПНЩ)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C6FEC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 w:rsidR="0090105C" w:rsidRPr="00CF0529" w14:paraId="2F54CC25" w14:textId="77777777" w:rsidTr="00D64DF1">
        <w:trPr>
          <w:trHeight w:val="264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FFA93" w14:textId="77777777" w:rsidR="0090105C" w:rsidRPr="00CF0529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Тригліцериди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E8BCD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 w:rsidR="0090105C" w:rsidRPr="00CF0529" w14:paraId="70AFDCAB" w14:textId="77777777" w:rsidTr="00D64DF1">
        <w:trPr>
          <w:trHeight w:val="255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5CC8" w14:textId="77777777" w:rsidR="0090105C" w:rsidRPr="00CF0529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Креатинін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E9A3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 w:rsidR="0090105C" w:rsidRPr="00CF0529" w14:paraId="0FEE63EE" w14:textId="77777777" w:rsidTr="00D64DF1">
        <w:trPr>
          <w:trHeight w:val="258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37C4" w14:textId="77777777" w:rsidR="0090105C" w:rsidRPr="00CF0529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Сечовина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928F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 w:rsidR="0090105C" w:rsidRPr="00CF0529" w14:paraId="4498E5E6" w14:textId="77777777" w:rsidTr="00D64DF1">
        <w:trPr>
          <w:trHeight w:val="263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3F4C1" w14:textId="77777777" w:rsidR="0090105C" w:rsidRPr="00CF0529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Сечова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кислота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47EB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 w:rsidR="0090105C" w:rsidRPr="00CF0529" w14:paraId="578649AF" w14:textId="77777777" w:rsidTr="00D64DF1">
        <w:trPr>
          <w:trHeight w:val="394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00C9" w14:textId="77777777" w:rsidR="0090105C" w:rsidRPr="00CF0529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Гамма-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глутамілтрансфераза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(ГГТ)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94DD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90105C" w:rsidRPr="00CF0529" w14:paraId="5AC77543" w14:textId="77777777" w:rsidTr="00D64DF1">
        <w:trPr>
          <w:trHeight w:val="309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DF79F" w14:textId="77777777" w:rsidR="0090105C" w:rsidRPr="00CF0529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Альфа-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амілаза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D5EA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0105C" w:rsidRPr="00CF0529" w14:paraId="61905CC3" w14:textId="77777777" w:rsidTr="00D64DF1">
        <w:trPr>
          <w:trHeight w:val="249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AABF" w14:textId="77777777" w:rsidR="0090105C" w:rsidRPr="00CF0529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Лактатдегідрогеназа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(ЛДГ)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7003B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0105C" w:rsidRPr="00CF0529" w14:paraId="26259499" w14:textId="77777777" w:rsidTr="00D64DF1">
        <w:trPr>
          <w:trHeight w:val="239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4BC96" w14:textId="77777777" w:rsidR="0090105C" w:rsidRPr="00CF0529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Креатинкіназа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загальна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(КФК)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8CD97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0105C" w:rsidRPr="00CF0529" w14:paraId="3C8D6415" w14:textId="77777777" w:rsidTr="00D64DF1">
        <w:trPr>
          <w:trHeight w:val="273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1626" w14:textId="77777777" w:rsidR="0090105C" w:rsidRPr="00CF0529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Холінестераза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71D5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0105C" w:rsidRPr="00CF0529" w14:paraId="7A422146" w14:textId="77777777" w:rsidTr="00D64DF1">
        <w:trPr>
          <w:trHeight w:val="276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823B" w14:textId="77777777" w:rsidR="0090105C" w:rsidRPr="00CF0529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Церулоплазмін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3C70B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0105C" w:rsidRPr="00CF0529" w14:paraId="60C76C52" w14:textId="77777777" w:rsidTr="00D64DF1">
        <w:trPr>
          <w:trHeight w:val="223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B8498" w14:textId="77777777" w:rsidR="0090105C" w:rsidRPr="00CF0529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Альбумін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BE13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0105C" w:rsidRPr="00CF0529" w14:paraId="2423D2B1" w14:textId="77777777" w:rsidTr="00D64DF1">
        <w:trPr>
          <w:trHeight w:val="227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7A63" w14:textId="77777777" w:rsidR="0090105C" w:rsidRPr="00CF0529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Глюкоза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BBB7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0105C" w:rsidRPr="00CF0529" w14:paraId="7B01094B" w14:textId="77777777" w:rsidTr="00D64DF1">
        <w:trPr>
          <w:trHeight w:val="217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87B2" w14:textId="77777777" w:rsidR="0090105C" w:rsidRPr="00CF0529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Ліпаза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0F4B4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0105C" w:rsidRPr="00CF0529" w14:paraId="7868C753" w14:textId="77777777" w:rsidTr="00D64DF1">
        <w:trPr>
          <w:trHeight w:val="345"/>
        </w:trPr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30B6D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58B56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290</w:t>
            </w:r>
          </w:p>
        </w:tc>
      </w:tr>
      <w:tr w:rsidR="0090105C" w:rsidRPr="00CF0529" w14:paraId="60F61FF2" w14:textId="77777777" w:rsidTr="00D64DF1">
        <w:trPr>
          <w:trHeight w:val="155"/>
        </w:trPr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C056F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ВІТАМІНИ, МІКРОЕЛЕМЕНТИ, ЕЛЕКТРОЛІТИ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4F18D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0105C" w:rsidRPr="00CF0529" w14:paraId="5018BB05" w14:textId="77777777" w:rsidTr="00D64DF1">
        <w:trPr>
          <w:trHeight w:val="291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8C105" w14:textId="77777777" w:rsidR="0090105C" w:rsidRPr="00CF0529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Вітамін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D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загальний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Vitamin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D, 25-гідроксикальциферол, 25-ОН)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124E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90105C" w:rsidRPr="00CF0529" w14:paraId="2FBDE151" w14:textId="77777777" w:rsidTr="00D64DF1">
        <w:trPr>
          <w:trHeight w:val="313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C92A" w14:textId="77777777" w:rsidR="0090105C" w:rsidRPr="009D2885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Ціанокобаламін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Cobalamin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вітамін В12,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Vit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B</w:t>
            </w:r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12)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83307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0105C" w:rsidRPr="00CF0529" w14:paraId="4AE0A279" w14:textId="77777777" w:rsidTr="00D64DF1">
        <w:trPr>
          <w:trHeight w:val="241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65A6" w14:textId="77777777" w:rsidR="0090105C" w:rsidRPr="009D2885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Фолієва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кислота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Folic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acid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, ФК, вітамін В9)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A1AC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0105C" w:rsidRPr="00CF0529" w14:paraId="18D7F23A" w14:textId="77777777" w:rsidTr="00D64DF1">
        <w:trPr>
          <w:trHeight w:val="245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F657D" w14:textId="77777777" w:rsidR="0090105C" w:rsidRPr="00CF0529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Електроліти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(Electrolyte panel, K+, Na+, Cl-)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99A8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0105C" w:rsidRPr="00CF0529" w14:paraId="24DF7CB1" w14:textId="77777777" w:rsidTr="00D64DF1">
        <w:trPr>
          <w:trHeight w:val="525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2289" w14:textId="77777777" w:rsidR="0090105C" w:rsidRPr="00CF0529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Електроліти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(Electrolyte panel, </w:t>
            </w: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+,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2+, Na+)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42455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0105C" w:rsidRPr="00CF0529" w14:paraId="18A291BE" w14:textId="77777777" w:rsidTr="00D64DF1">
        <w:trPr>
          <w:trHeight w:val="424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3CC8" w14:textId="77777777" w:rsidR="0090105C" w:rsidRPr="00CF0529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Електроліти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(Electrolyte panel, K+, iCa2+, Na+, Cl-, </w:t>
            </w: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крові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0A667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0105C" w:rsidRPr="00CF0529" w14:paraId="59286471" w14:textId="77777777" w:rsidTr="00D64DF1">
        <w:trPr>
          <w:trHeight w:val="145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A05A" w14:textId="77777777" w:rsidR="0090105C" w:rsidRPr="00CF0529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Калій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(K)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EBBE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0105C" w:rsidRPr="00CF0529" w14:paraId="451C7722" w14:textId="77777777" w:rsidTr="00D64DF1">
        <w:trPr>
          <w:trHeight w:val="277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4586" w14:textId="77777777" w:rsidR="0090105C" w:rsidRPr="00CF0529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Кальцій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Ca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40097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0105C" w:rsidRPr="00CF0529" w14:paraId="788B8726" w14:textId="77777777" w:rsidTr="00D64DF1">
        <w:trPr>
          <w:trHeight w:val="138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B440" w14:textId="77777777" w:rsidR="0090105C" w:rsidRPr="00CF0529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Кальцій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іонізований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(iСа2+)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8DBDC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0105C" w:rsidRPr="00CF0529" w14:paraId="40231F7D" w14:textId="77777777" w:rsidTr="00D64DF1">
        <w:trPr>
          <w:trHeight w:val="271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7B8DC" w14:textId="77777777" w:rsidR="0090105C" w:rsidRPr="00CF0529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Натрій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Na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E3143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0105C" w:rsidRPr="00CF0529" w14:paraId="28D588CF" w14:textId="77777777" w:rsidTr="00D64DF1">
        <w:trPr>
          <w:trHeight w:val="261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1BF4" w14:textId="77777777" w:rsidR="0090105C" w:rsidRPr="00CF0529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Залізо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Fe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CFA79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0105C" w:rsidRPr="00CF0529" w14:paraId="6686314A" w14:textId="77777777" w:rsidTr="00D64DF1">
        <w:trPr>
          <w:trHeight w:val="123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7DBB" w14:textId="77777777" w:rsidR="0090105C" w:rsidRPr="00CF0529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Хлор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Cl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FC92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0105C" w:rsidRPr="00CF0529" w14:paraId="3A2EF74F" w14:textId="77777777" w:rsidTr="00D64DF1">
        <w:trPr>
          <w:trHeight w:val="70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A913" w14:textId="77777777" w:rsidR="0090105C" w:rsidRPr="00CF0529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Фосфор (P)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12B54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0105C" w:rsidRPr="00CF0529" w14:paraId="7BFF9462" w14:textId="77777777" w:rsidTr="00D64DF1">
        <w:trPr>
          <w:trHeight w:val="315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8122" w14:textId="77777777" w:rsidR="0090105C" w:rsidRPr="00CF0529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Магній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Mg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2DCD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0105C" w:rsidRPr="00CF0529" w14:paraId="392AED14" w14:textId="77777777" w:rsidTr="00D64DF1">
        <w:trPr>
          <w:trHeight w:val="315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7BBA" w14:textId="77777777" w:rsidR="0090105C" w:rsidRPr="00CF0529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Мідь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Cu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AD207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0105C" w:rsidRPr="00CF0529" w14:paraId="39C028FA" w14:textId="77777777" w:rsidTr="00D64DF1">
        <w:trPr>
          <w:trHeight w:val="315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61EC" w14:textId="77777777" w:rsidR="0090105C" w:rsidRPr="00CF0529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Цинк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Zn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86D9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0105C" w:rsidRPr="00CF0529" w14:paraId="10A68D9F" w14:textId="77777777" w:rsidTr="00D64DF1">
        <w:trPr>
          <w:trHeight w:val="315"/>
        </w:trPr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84A30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63C81" w14:textId="301C8B9F" w:rsidR="0090105C" w:rsidRPr="00CF0529" w:rsidRDefault="00641D0F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85</w:t>
            </w:r>
          </w:p>
        </w:tc>
      </w:tr>
      <w:tr w:rsidR="0090105C" w:rsidRPr="00CF0529" w14:paraId="5EE9F8F8" w14:textId="77777777" w:rsidTr="00D64DF1">
        <w:trPr>
          <w:trHeight w:val="390"/>
        </w:trPr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DC357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ЗАГАЛЬНОКЛІНІЧНІ АНАЛІЗИ КРОВІ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771C9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0105C" w:rsidRPr="00CF0529" w14:paraId="6420B258" w14:textId="77777777" w:rsidTr="00D64DF1">
        <w:trPr>
          <w:trHeight w:val="411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6D5C" w14:textId="77777777" w:rsidR="0090105C" w:rsidRPr="00CF0529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Гемолізини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імунні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антитіла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 системою АВО)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85C1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</w:tr>
      <w:tr w:rsidR="0090105C" w:rsidRPr="00CF0529" w14:paraId="74EC9433" w14:textId="77777777" w:rsidTr="00D64DF1">
        <w:trPr>
          <w:trHeight w:val="315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24070" w14:textId="77777777" w:rsidR="0090105C" w:rsidRPr="00CF0529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Пряма проба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Кумбса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гелевий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метод)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46F5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90105C" w:rsidRPr="00CF0529" w14:paraId="5A78DEF8" w14:textId="77777777" w:rsidTr="00D64DF1">
        <w:trPr>
          <w:trHeight w:val="364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A8DC" w14:textId="77777777" w:rsidR="0090105C" w:rsidRPr="00CF0529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Непряма проба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Кумбса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06E93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</w:tr>
      <w:tr w:rsidR="0090105C" w:rsidRPr="00CF0529" w14:paraId="7568132B" w14:textId="77777777" w:rsidTr="00D64DF1">
        <w:trPr>
          <w:trHeight w:val="271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7FF46" w14:textId="77777777" w:rsidR="0090105C" w:rsidRPr="00CF0529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Імунні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антитіла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еритроцитів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 системою Резус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BB455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90105C" w:rsidRPr="00CF0529" w14:paraId="366331DD" w14:textId="77777777" w:rsidTr="00D64DF1">
        <w:trPr>
          <w:trHeight w:val="315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F21A" w14:textId="77777777" w:rsidR="0090105C" w:rsidRPr="00CF0529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Група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крові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резус фактор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9E3B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110</w:t>
            </w:r>
          </w:p>
        </w:tc>
      </w:tr>
      <w:tr w:rsidR="0090105C" w:rsidRPr="00CF0529" w14:paraId="678A28D6" w14:textId="77777777" w:rsidTr="00D64DF1">
        <w:trPr>
          <w:trHeight w:val="315"/>
        </w:trPr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193CD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B3A6B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250</w:t>
            </w:r>
          </w:p>
        </w:tc>
      </w:tr>
      <w:tr w:rsidR="0090105C" w:rsidRPr="00CF0529" w14:paraId="4E28D31F" w14:textId="77777777" w:rsidTr="00D64DF1">
        <w:trPr>
          <w:trHeight w:val="341"/>
        </w:trPr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5BF39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ДОСЛІДЖЕННЯ СЕЧІ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8CACE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0105C" w:rsidRPr="00CF0529" w14:paraId="2781E133" w14:textId="77777777" w:rsidTr="00D64DF1">
        <w:trPr>
          <w:trHeight w:val="315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3908D" w14:textId="77777777" w:rsidR="0090105C" w:rsidRPr="00CF0529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Креатинін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сечі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добова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порція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1A59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0105C" w:rsidRPr="00CF0529" w14:paraId="559E2AE9" w14:textId="77777777" w:rsidTr="00D64DF1">
        <w:trPr>
          <w:trHeight w:val="315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D151" w14:textId="77777777" w:rsidR="0090105C" w:rsidRPr="00CF0529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Креатинін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сечі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разова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порція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5B64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90105C" w:rsidRPr="00CF0529" w14:paraId="2D48AB69" w14:textId="77777777" w:rsidTr="00D64DF1">
        <w:trPr>
          <w:trHeight w:val="315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AA80" w14:textId="77777777" w:rsidR="0090105C" w:rsidRPr="00CF0529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Сечовина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сечі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добова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порція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FC0A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0105C" w:rsidRPr="00CF0529" w14:paraId="5758BC48" w14:textId="77777777" w:rsidTr="00D64DF1">
        <w:trPr>
          <w:trHeight w:val="315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365F" w14:textId="77777777" w:rsidR="0090105C" w:rsidRPr="00CF0529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Кальцій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сечі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добова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порція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890E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0105C" w:rsidRPr="00CF0529" w14:paraId="68E1CF4A" w14:textId="77777777" w:rsidTr="00D64DF1">
        <w:trPr>
          <w:trHeight w:val="315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35189" w14:textId="77777777" w:rsidR="0090105C" w:rsidRPr="00CF0529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Аналіз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сечі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глюкозу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добова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порція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E6C14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0105C" w:rsidRPr="00CF0529" w14:paraId="62386D9E" w14:textId="77777777" w:rsidTr="00D64DF1">
        <w:trPr>
          <w:trHeight w:val="315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02C6" w14:textId="77777777" w:rsidR="0090105C" w:rsidRPr="00CF0529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Аналіз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сечі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кетони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C592A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0105C" w:rsidRPr="00CF0529" w14:paraId="7C81FA7D" w14:textId="77777777" w:rsidTr="00D64DF1">
        <w:trPr>
          <w:trHeight w:val="315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294CB" w14:textId="77777777" w:rsidR="0090105C" w:rsidRPr="00CF0529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Аналіз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сечі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білок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добова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порція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1067D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0105C" w:rsidRPr="00CF0529" w14:paraId="0A9E27CC" w14:textId="77777777" w:rsidTr="00D64DF1">
        <w:trPr>
          <w:trHeight w:val="315"/>
        </w:trPr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A3470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B1B37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40</w:t>
            </w:r>
          </w:p>
        </w:tc>
      </w:tr>
      <w:tr w:rsidR="0090105C" w:rsidRPr="00CF0529" w14:paraId="278CAA4D" w14:textId="77777777" w:rsidTr="00D64DF1">
        <w:trPr>
          <w:trHeight w:val="315"/>
        </w:trPr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9F70D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ДОСЛІДЖЕННЯ КАЛУ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46898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0105C" w:rsidRPr="00CF0529" w14:paraId="42AC51B7" w14:textId="77777777" w:rsidTr="00D64DF1">
        <w:trPr>
          <w:trHeight w:val="315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3D70" w14:textId="77777777" w:rsidR="0090105C" w:rsidRPr="00CF0529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Аналіз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калу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загальний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копрограма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1EA7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0105C" w:rsidRPr="00CF0529" w14:paraId="553C368E" w14:textId="77777777" w:rsidTr="00D64DF1">
        <w:trPr>
          <w:trHeight w:val="315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DCA67" w14:textId="77777777" w:rsidR="0090105C" w:rsidRPr="00CF0529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Панкреатична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еластаза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калу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411FD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0105C" w:rsidRPr="00CF0529" w14:paraId="776E6B91" w14:textId="77777777" w:rsidTr="00D64DF1">
        <w:trPr>
          <w:trHeight w:val="315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97FFB" w14:textId="77777777" w:rsidR="0090105C" w:rsidRPr="00CF0529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Лактоферин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калі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якісне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дослідження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8AA09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0105C" w:rsidRPr="00CF0529" w14:paraId="19FF2C10" w14:textId="77777777" w:rsidTr="00D64DF1">
        <w:trPr>
          <w:trHeight w:val="315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96BA" w14:textId="77777777" w:rsidR="0090105C" w:rsidRPr="00CF0529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Кальпротектин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калі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3B0E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0105C" w:rsidRPr="00CF0529" w14:paraId="26036C1E" w14:textId="77777777" w:rsidTr="00D64DF1">
        <w:trPr>
          <w:trHeight w:val="315"/>
        </w:trPr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F8367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2C1BC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20</w:t>
            </w:r>
          </w:p>
        </w:tc>
      </w:tr>
      <w:tr w:rsidR="0090105C" w:rsidRPr="00CF0529" w14:paraId="1FC07619" w14:textId="77777777" w:rsidTr="00D64DF1">
        <w:trPr>
          <w:trHeight w:val="315"/>
        </w:trPr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20970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ДОСЛІДЖЕННЯ СИСТЕМИ ГЕМОСТАЗУ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35734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0105C" w:rsidRPr="00CF0529" w14:paraId="2427ADE2" w14:textId="77777777" w:rsidTr="00D64DF1">
        <w:trPr>
          <w:trHeight w:val="1337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74FA" w14:textId="2217F352" w:rsidR="0090105C" w:rsidRPr="00CF0529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Коагулограма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міжнародне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нормалізоване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відношення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(МНВ)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протромбіновий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 (ПТЧ)</w:t>
            </w: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протромбіновий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індекс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(ПТІ)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тромбіновий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 за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Квіком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фібриноген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тромбіновий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 (ТЧ)</w:t>
            </w: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активований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частковий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тромбопластиновий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 (АЧТЧ)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103E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90105C" w:rsidRPr="00CF0529" w14:paraId="53F8A719" w14:textId="77777777" w:rsidTr="00D64DF1">
        <w:trPr>
          <w:trHeight w:val="378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37DF" w14:textId="77777777" w:rsidR="0090105C" w:rsidRPr="00CF0529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Міжнародне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нормалізоване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відношення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(МНВ)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1F7F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90105C" w:rsidRPr="00CF0529" w14:paraId="0F03DF64" w14:textId="77777777" w:rsidTr="00D64DF1">
        <w:trPr>
          <w:trHeight w:val="413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293DC" w14:textId="77777777" w:rsidR="0090105C" w:rsidRPr="00CF0529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Активований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частковий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тромбопластиновий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 (АЧТЧ)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5A20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90105C" w:rsidRPr="00CF0529" w14:paraId="20F210B4" w14:textId="77777777" w:rsidTr="00D64DF1">
        <w:trPr>
          <w:trHeight w:val="277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7AB2" w14:textId="77777777" w:rsidR="0090105C" w:rsidRPr="00CF0529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D-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дімер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1BB80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90105C" w:rsidRPr="00CF0529" w14:paraId="65990271" w14:textId="77777777" w:rsidTr="00D64DF1">
        <w:trPr>
          <w:trHeight w:val="315"/>
        </w:trPr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D9563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97BAD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40</w:t>
            </w:r>
          </w:p>
        </w:tc>
      </w:tr>
      <w:tr w:rsidR="0090105C" w:rsidRPr="00CF0529" w14:paraId="38A4943B" w14:textId="77777777" w:rsidTr="00D64DF1">
        <w:trPr>
          <w:trHeight w:val="315"/>
        </w:trPr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63163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КАРДІО-РЕВМАТОЇДНА ПАНЕЛЬ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6D43F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0105C" w:rsidRPr="00CF0529" w14:paraId="56E2344E" w14:textId="77777777" w:rsidTr="00D64DF1">
        <w:trPr>
          <w:trHeight w:val="315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230B" w14:textId="77777777" w:rsidR="0090105C" w:rsidRPr="00CF0529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Антистрептолізин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-О (АСЛО)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кількісне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дослідження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EDA72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90105C" w:rsidRPr="00CF0529" w14:paraId="09395A98" w14:textId="77777777" w:rsidTr="00D64DF1">
        <w:trPr>
          <w:trHeight w:val="315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F597A" w14:textId="77777777" w:rsidR="0090105C" w:rsidRPr="00CF0529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С-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реактивний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білок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(СРБ)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кількісне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дослідження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EE26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90105C" w:rsidRPr="00CF0529" w14:paraId="3D3710B9" w14:textId="77777777" w:rsidTr="00D64DF1">
        <w:trPr>
          <w:trHeight w:val="315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9FA3" w14:textId="77777777" w:rsidR="0090105C" w:rsidRPr="00CF0529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Ревматоїдний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фактор (РФ)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кількісне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дослідження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232B5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90105C" w:rsidRPr="00CF0529" w14:paraId="3FD3AB37" w14:textId="77777777" w:rsidTr="00D64DF1">
        <w:trPr>
          <w:trHeight w:val="315"/>
        </w:trPr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C2E70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5852E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30</w:t>
            </w:r>
          </w:p>
        </w:tc>
      </w:tr>
      <w:tr w:rsidR="0090105C" w:rsidRPr="00CF0529" w14:paraId="45D76E00" w14:textId="77777777" w:rsidTr="00D64DF1">
        <w:trPr>
          <w:trHeight w:val="315"/>
        </w:trPr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7846B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МАРКЕРИ ВІРУСНИХ ГЕПАТИТІВ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F7118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0105C" w:rsidRPr="00CF0529" w14:paraId="75CD7CBF" w14:textId="77777777" w:rsidTr="00D64DF1">
        <w:trPr>
          <w:trHeight w:val="315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3EDC7" w14:textId="77777777" w:rsidR="0090105C" w:rsidRPr="00CF0529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Гепатит А (HAV),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антитіла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IgM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C074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0105C" w:rsidRPr="00CF0529" w14:paraId="338311AE" w14:textId="77777777" w:rsidTr="00D64DF1">
        <w:trPr>
          <w:trHeight w:val="315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D737C" w14:textId="77777777" w:rsidR="0090105C" w:rsidRPr="00CF0529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Гепатит А (HAV),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антитіла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IgG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E250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0105C" w:rsidRPr="00CF0529" w14:paraId="6F5E47F6" w14:textId="77777777" w:rsidTr="00D64DF1">
        <w:trPr>
          <w:trHeight w:val="318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7FF7" w14:textId="77777777" w:rsidR="0090105C" w:rsidRPr="00CF0529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Гепатит В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HBsAg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поверхневий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антиген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австралійський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антиген)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1B6DA" w14:textId="2C8ABEB7" w:rsidR="0090105C" w:rsidRPr="00CF0529" w:rsidRDefault="00D64DF1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90105C" w:rsidRPr="00CF0529" w14:paraId="001D9420" w14:textId="77777777" w:rsidTr="00D64DF1">
        <w:trPr>
          <w:trHeight w:val="315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573C" w14:textId="77777777" w:rsidR="0090105C" w:rsidRPr="009D2885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Гепатит В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anti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HBsAg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антитіла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IgG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13BC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0105C" w:rsidRPr="00CF0529" w14:paraId="1F00D5C4" w14:textId="77777777" w:rsidTr="00D64DF1">
        <w:trPr>
          <w:trHeight w:val="315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91453" w14:textId="77777777" w:rsidR="0090105C" w:rsidRPr="00CF0529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Гепатит В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HBeAg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5C88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0105C" w:rsidRPr="00CF0529" w14:paraId="7B5EC6A4" w14:textId="77777777" w:rsidTr="00D64DF1">
        <w:trPr>
          <w:trHeight w:val="315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1CE2" w14:textId="77777777" w:rsidR="0090105C" w:rsidRPr="009D2885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Гепатит В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Anti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HBcor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антитіла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IgM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8544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0105C" w:rsidRPr="00CF0529" w14:paraId="21F62ED4" w14:textId="77777777" w:rsidTr="00D64DF1">
        <w:trPr>
          <w:trHeight w:val="315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C3DA6" w14:textId="77777777" w:rsidR="0090105C" w:rsidRPr="009D2885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Гепатит В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Anti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HBcor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антитіла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IgG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6B65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0105C" w:rsidRPr="00CF0529" w14:paraId="74A01092" w14:textId="77777777" w:rsidTr="00D64DF1">
        <w:trPr>
          <w:trHeight w:val="303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5F19" w14:textId="77777777" w:rsidR="0090105C" w:rsidRPr="009D2885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Гепатит В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Anti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HBcor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сумарні антитіла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IgM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IgG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6406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0105C" w:rsidRPr="00CF0529" w14:paraId="244CBF23" w14:textId="77777777" w:rsidTr="00D64DF1">
        <w:trPr>
          <w:trHeight w:val="406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6F7A" w14:textId="77777777" w:rsidR="0090105C" w:rsidRPr="00CF0529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Гепатит В (HBV),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якісне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визначення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вірусної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ДНК методом ПЛР (плазма)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281F9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0105C" w:rsidRPr="00CF0529" w14:paraId="12C3F217" w14:textId="77777777" w:rsidTr="00D64DF1">
        <w:trPr>
          <w:trHeight w:val="570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7D8A" w14:textId="77777777" w:rsidR="0090105C" w:rsidRPr="00CF0529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Гепатит В (HBV),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кількісне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визначення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вірусної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ДНК методом ПЛР (плазма)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081D5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0105C" w:rsidRPr="00CF0529" w14:paraId="7FCC4DBF" w14:textId="77777777" w:rsidTr="00D64DF1">
        <w:trPr>
          <w:trHeight w:val="315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83FA0" w14:textId="77777777" w:rsidR="0090105C" w:rsidRPr="00CF0529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Гепатит С (HCV),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сумарні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антитіла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IgM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IgG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D384" w14:textId="7FBD29BA" w:rsidR="0090105C" w:rsidRPr="00CF0529" w:rsidRDefault="00D64DF1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90105C" w:rsidRPr="00CF0529" w14:paraId="21746585" w14:textId="77777777" w:rsidTr="00D64DF1">
        <w:trPr>
          <w:trHeight w:val="630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40FA" w14:textId="77777777" w:rsidR="0090105C" w:rsidRPr="00CF0529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Гепатит С (HCV),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якісне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визначення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вірусної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РНК методом ПЛР (плазма)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8189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 w:rsidR="0090105C" w:rsidRPr="00CF0529" w14:paraId="7993EAFB" w14:textId="77777777" w:rsidTr="00D64DF1">
        <w:trPr>
          <w:trHeight w:val="630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7455" w14:textId="77777777" w:rsidR="0090105C" w:rsidRPr="00CF0529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Гепатит С (HCV),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кількісне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визначення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вірусної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РНК методом ПЛР (плазма)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131A9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90105C" w:rsidRPr="00CF0529" w14:paraId="4E6A43E2" w14:textId="77777777" w:rsidTr="00D64DF1">
        <w:trPr>
          <w:trHeight w:val="630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6DAF" w14:textId="77777777" w:rsidR="0090105C" w:rsidRPr="00CF0529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Гепатит С (HCV),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генотипування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РНК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вірусу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гепатиту С (1a, 1b, 2, 3a, 4) методом ПЛР (плазма)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7C995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90105C" w:rsidRPr="00CF0529" w14:paraId="29A4275E" w14:textId="77777777" w:rsidTr="00D64DF1">
        <w:trPr>
          <w:trHeight w:val="315"/>
        </w:trPr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30F91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ABE29" w14:textId="3DB93601" w:rsidR="0090105C" w:rsidRPr="00CF0529" w:rsidRDefault="00D64DF1" w:rsidP="00D64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285</w:t>
            </w:r>
          </w:p>
        </w:tc>
      </w:tr>
      <w:tr w:rsidR="0090105C" w:rsidRPr="00CF0529" w14:paraId="0471F887" w14:textId="77777777" w:rsidTr="00D64DF1">
        <w:trPr>
          <w:trHeight w:val="315"/>
        </w:trPr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BE3E6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СИФІЛІС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9D562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0105C" w:rsidRPr="00CF0529" w14:paraId="7D7383D9" w14:textId="77777777" w:rsidTr="00D64DF1">
        <w:trPr>
          <w:trHeight w:val="492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C376" w14:textId="77777777" w:rsidR="0090105C" w:rsidRPr="009D2885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Сифіліс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Treponema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pallidum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сумарні антитіла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IgM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IgG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, швидкий тест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428A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0105C" w:rsidRPr="00CF0529" w14:paraId="7826800C" w14:textId="77777777" w:rsidTr="00D64DF1">
        <w:trPr>
          <w:trHeight w:val="344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6EC3A" w14:textId="77777777" w:rsidR="0090105C" w:rsidRPr="009D2885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Сифіліс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Treponema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pallidum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сумарні антитіла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IgM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IgG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0D86A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0105C" w:rsidRPr="00CF0529" w14:paraId="24933B91" w14:textId="77777777" w:rsidTr="00D64DF1">
        <w:trPr>
          <w:trHeight w:val="421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13A0F" w14:textId="77777777" w:rsidR="0090105C" w:rsidRPr="009D2885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Сифіліс (</w:t>
            </w:r>
            <w:proofErr w:type="spellStart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реагінові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антитіла - </w:t>
            </w: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RPR</w:t>
            </w:r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мікрореакція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преципітації)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F88D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110</w:t>
            </w:r>
          </w:p>
        </w:tc>
      </w:tr>
      <w:tr w:rsidR="0090105C" w:rsidRPr="00CF0529" w14:paraId="6D470EF4" w14:textId="77777777" w:rsidTr="00D64DF1">
        <w:trPr>
          <w:trHeight w:val="555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B1AA" w14:textId="77777777" w:rsidR="0090105C" w:rsidRPr="009D2885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Сифіліс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Treponema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pallidum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), якісне визначення бактеріальної ДНК методом ПЛР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EB8E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0105C" w:rsidRPr="00CF0529" w14:paraId="75072E42" w14:textId="77777777" w:rsidTr="00D64DF1">
        <w:trPr>
          <w:trHeight w:val="315"/>
        </w:trPr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DCBED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77238" w14:textId="7E3051F0" w:rsidR="0090105C" w:rsidRPr="00CF0529" w:rsidRDefault="0090105C" w:rsidP="0064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12</w:t>
            </w:r>
            <w:r w:rsidR="00641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</w:p>
        </w:tc>
      </w:tr>
      <w:tr w:rsidR="0090105C" w:rsidRPr="00CF0529" w14:paraId="0B35A5F3" w14:textId="77777777" w:rsidTr="00D64DF1">
        <w:trPr>
          <w:trHeight w:val="315"/>
        </w:trPr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AAB6E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СТАТЕВІ ІНФЕКЦІЇ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3478D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0105C" w:rsidRPr="00CF0529" w14:paraId="30A2E734" w14:textId="77777777" w:rsidTr="00D64DF1">
        <w:trPr>
          <w:trHeight w:val="707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4C22" w14:textId="77777777" w:rsidR="0090105C" w:rsidRPr="009D2885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Мікоплазма </w:t>
            </w:r>
            <w:proofErr w:type="spellStart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хомініс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Mycoplasma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hominis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), кількісне визначення бактеріальної ДНК методом ПЛР (</w:t>
            </w:r>
            <w:proofErr w:type="spellStart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зішкріб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, сеча)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68031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0105C" w:rsidRPr="00CF0529" w14:paraId="467B4358" w14:textId="77777777" w:rsidTr="00D64DF1">
        <w:trPr>
          <w:trHeight w:val="560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2F22" w14:textId="77777777" w:rsidR="0090105C" w:rsidRPr="009D2885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Мікоплазма </w:t>
            </w:r>
            <w:proofErr w:type="spellStart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хомініс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Mycoplasma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hominis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), якісне визначення бактеріальної ДНК методом ПЛР (</w:t>
            </w:r>
            <w:proofErr w:type="spellStart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зішкріб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, сеча)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B0B07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0105C" w:rsidRPr="00CF0529" w14:paraId="35A20F08" w14:textId="77777777" w:rsidTr="00D64DF1">
        <w:trPr>
          <w:trHeight w:val="568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CEBC0" w14:textId="77777777" w:rsidR="0090105C" w:rsidRPr="009D2885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Мікоплазма </w:t>
            </w:r>
            <w:proofErr w:type="spellStart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геніталіум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Mycoplasma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genitalium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), якісне визначення бактеріальної ДНК методом ПЛР (</w:t>
            </w:r>
            <w:proofErr w:type="spellStart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зішкріб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, сеча)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E016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0105C" w:rsidRPr="00CF0529" w14:paraId="70EEA37C" w14:textId="77777777" w:rsidTr="00D64DF1">
        <w:trPr>
          <w:trHeight w:val="690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5D0D" w14:textId="77777777" w:rsidR="0090105C" w:rsidRPr="009D2885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Мікоплазма </w:t>
            </w:r>
            <w:proofErr w:type="spellStart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геніталіум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Mycoplasma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genitalium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), кількісне визначення бактеріальної ДНК методом ПЛР (</w:t>
            </w:r>
            <w:proofErr w:type="spellStart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зішкріб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, сеча)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A20E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0105C" w:rsidRPr="00CF0529" w14:paraId="45AC55B0" w14:textId="77777777" w:rsidTr="00D64DF1">
        <w:trPr>
          <w:trHeight w:val="714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25FB" w14:textId="77777777" w:rsidR="0090105C" w:rsidRPr="009D2885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Уреаплазма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спеціес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Ureaplasma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species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Ureaplasma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parvum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Ureaplasma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urealyticum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), якісне визначення бактеріальної ДНК методом ПЛР (</w:t>
            </w:r>
            <w:proofErr w:type="spellStart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зішкріб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, сеча)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C7D36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0105C" w:rsidRPr="00CF0529" w14:paraId="42D7EFA2" w14:textId="77777777" w:rsidTr="00D64DF1">
        <w:trPr>
          <w:trHeight w:val="945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D6CD" w14:textId="77777777" w:rsidR="0090105C" w:rsidRPr="009D2885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Уреаплазма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спеціес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Ureaplasma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species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Ureaplasma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parvum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Ureaplasma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urealyticum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), кількісне визначення бактеріальної ДНК методом ПЛР (</w:t>
            </w:r>
            <w:proofErr w:type="spellStart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зішкріб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, сеча)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9A39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0105C" w:rsidRPr="00CF0529" w14:paraId="179E088E" w14:textId="77777777" w:rsidTr="00D64DF1">
        <w:trPr>
          <w:trHeight w:val="945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7683" w14:textId="77777777" w:rsidR="0090105C" w:rsidRPr="00CF0529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Уреаплазма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парвум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уреалітікум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Ureaplasma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parvum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Ureaplasma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urealyticum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кількісне визначення бактеріальної ДНК методом ПЛР.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Диференціювання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64128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0105C" w:rsidRPr="00CF0529" w14:paraId="112E0D57" w14:textId="77777777" w:rsidTr="00D64DF1">
        <w:trPr>
          <w:trHeight w:val="945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E466" w14:textId="77777777" w:rsidR="0090105C" w:rsidRPr="00CF0529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Уреаплазма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парвум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уреалітікум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Ureaplasma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parvum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Ureaplasma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urealyticum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якісне визначення бактеріальної ДНК методом ПЛР.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Диференціювання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9ABA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0105C" w:rsidRPr="00CF0529" w14:paraId="3FF22282" w14:textId="77777777" w:rsidTr="00D64DF1">
        <w:trPr>
          <w:trHeight w:val="574"/>
        </w:trPr>
        <w:tc>
          <w:tcPr>
            <w:tcW w:w="8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28BE" w14:textId="77777777" w:rsidR="0090105C" w:rsidRPr="009D2885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Трихомонада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вагіналіс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Trichomonas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vaginalis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), кількісне визначення ДНК збудника методом ПЛР (</w:t>
            </w:r>
            <w:proofErr w:type="spellStart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зішкріб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, сеча)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AF18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0105C" w:rsidRPr="00CF0529" w14:paraId="2F9C267D" w14:textId="77777777" w:rsidTr="00D64DF1">
        <w:trPr>
          <w:trHeight w:val="696"/>
        </w:trPr>
        <w:tc>
          <w:tcPr>
            <w:tcW w:w="8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FF606" w14:textId="77777777" w:rsidR="0090105C" w:rsidRPr="009D2885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Трихомонада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вагіналіс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Trichomonas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vaginalis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), якісне визначення ДНК збудника методом ПЛР (</w:t>
            </w:r>
            <w:proofErr w:type="spellStart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зішкріб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, сеча)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66D2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0105C" w:rsidRPr="00CF0529" w14:paraId="46A11A13" w14:textId="77777777" w:rsidTr="00D64DF1">
        <w:trPr>
          <w:trHeight w:val="692"/>
        </w:trPr>
        <w:tc>
          <w:tcPr>
            <w:tcW w:w="8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C050" w14:textId="77777777" w:rsidR="0090105C" w:rsidRPr="009D2885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Кандіда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альбіканс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Candida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albicans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), кількісне визначення грибкової ДНК методом ПЛР (</w:t>
            </w:r>
            <w:proofErr w:type="spellStart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зішкріб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, сеча)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3B3D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0105C" w:rsidRPr="00CF0529" w14:paraId="6426CF6F" w14:textId="77777777" w:rsidTr="00D64DF1">
        <w:trPr>
          <w:trHeight w:val="560"/>
        </w:trPr>
        <w:tc>
          <w:tcPr>
            <w:tcW w:w="8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6BE0D" w14:textId="77777777" w:rsidR="0090105C" w:rsidRPr="009D2885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Кандіда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альбіканс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Candida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albicans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), якісне визначення грибкової ДНК методом ПЛР (</w:t>
            </w:r>
            <w:proofErr w:type="spellStart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зішкріб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, сеча)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3F454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0105C" w:rsidRPr="00CF0529" w14:paraId="77D83365" w14:textId="77777777" w:rsidTr="00D64DF1">
        <w:trPr>
          <w:trHeight w:val="413"/>
        </w:trPr>
        <w:tc>
          <w:tcPr>
            <w:tcW w:w="8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2339C" w14:textId="77777777" w:rsidR="0090105C" w:rsidRPr="009D2885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Нейсерія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гонорея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Neisseria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gonorrhoeae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), кількісне визначення бактеріальної ДНК методом ПЛР (</w:t>
            </w:r>
            <w:proofErr w:type="spellStart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зішкріб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, сеча)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13D3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0105C" w:rsidRPr="00CF0529" w14:paraId="0810F2E8" w14:textId="77777777" w:rsidTr="00D64DF1">
        <w:trPr>
          <w:trHeight w:val="562"/>
        </w:trPr>
        <w:tc>
          <w:tcPr>
            <w:tcW w:w="8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57002" w14:textId="77777777" w:rsidR="0090105C" w:rsidRPr="009D2885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Нейсерія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гонорея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Neisseria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gonorrhoeae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), якісне визначення бактеріальної ДНК методом ПЛР (</w:t>
            </w:r>
            <w:proofErr w:type="spellStart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зішкріб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, сеча)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AB84D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0105C" w:rsidRPr="00CF0529" w14:paraId="625C4D75" w14:textId="77777777" w:rsidTr="00D64DF1">
        <w:trPr>
          <w:trHeight w:val="684"/>
        </w:trPr>
        <w:tc>
          <w:tcPr>
            <w:tcW w:w="8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3A08" w14:textId="77777777" w:rsidR="0090105C" w:rsidRPr="009D2885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Гарднерела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вагіналіс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Gardnerella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vaginallis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), кількісне визначення бактеріальної ДНК методом ПЛР (</w:t>
            </w:r>
            <w:proofErr w:type="spellStart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зішкріб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, сеча)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8EF8B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0105C" w:rsidRPr="00CF0529" w14:paraId="6CDB72D6" w14:textId="77777777" w:rsidTr="00D64DF1">
        <w:trPr>
          <w:trHeight w:val="708"/>
        </w:trPr>
        <w:tc>
          <w:tcPr>
            <w:tcW w:w="8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03717" w14:textId="77777777" w:rsidR="0090105C" w:rsidRPr="009D2885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Гарднерела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вагіналіс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Gardnerella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vaginallis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), якісне визначення бактеріальної ДНК методом ПЛР (</w:t>
            </w:r>
            <w:proofErr w:type="spellStart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зішкріб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, сеча)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2E8E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0105C" w:rsidRPr="00CF0529" w14:paraId="3F1557FE" w14:textId="77777777" w:rsidTr="00D64DF1">
        <w:trPr>
          <w:trHeight w:val="846"/>
        </w:trPr>
        <w:tc>
          <w:tcPr>
            <w:tcW w:w="8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6A8E" w14:textId="77777777" w:rsidR="0090105C" w:rsidRPr="009D2885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Вірус папіломи людини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Human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papilloma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virus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ВПЛ, </w:t>
            </w: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HPV</w:t>
            </w:r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) 16, 18 тип, кількісне визначення вірусної ДНК методом ПЛР (</w:t>
            </w:r>
            <w:proofErr w:type="spellStart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зішкріб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, сеча)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71FB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0105C" w:rsidRPr="00CF0529" w14:paraId="64EDBA0F" w14:textId="77777777" w:rsidTr="00D64DF1">
        <w:trPr>
          <w:trHeight w:val="688"/>
        </w:trPr>
        <w:tc>
          <w:tcPr>
            <w:tcW w:w="8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2107" w14:textId="77777777" w:rsidR="0090105C" w:rsidRPr="009D2885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Вірус папіломи людини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Human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papilloma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virus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ВПЛ, </w:t>
            </w: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HPV</w:t>
            </w:r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) 16, 18 тип, якісне визначення вірусної ДНК методом ПЛР (</w:t>
            </w:r>
            <w:proofErr w:type="spellStart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зішкріб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, сеча)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C640A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0105C" w:rsidRPr="00CF0529" w14:paraId="7145DC43" w14:textId="77777777" w:rsidTr="00D64DF1">
        <w:trPr>
          <w:trHeight w:val="945"/>
        </w:trPr>
        <w:tc>
          <w:tcPr>
            <w:tcW w:w="8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EA63F" w14:textId="77777777" w:rsidR="0090105C" w:rsidRPr="00CF0529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Вірус папіломи людини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Human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papilloma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virus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ВПЛ, </w:t>
            </w: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HPV</w:t>
            </w:r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6, 11 тип, якісне визначення вірусної ДНК методом ПЛР.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Скринінг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зішкріб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сеча)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9A71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0105C" w:rsidRPr="00CF0529" w14:paraId="1664AAF4" w14:textId="77777777" w:rsidTr="00D64DF1">
        <w:trPr>
          <w:trHeight w:val="315"/>
        </w:trPr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92ECC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TORCH - ІНФЕКЦІІ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217AB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0105C" w:rsidRPr="00CF0529" w14:paraId="05133AD6" w14:textId="77777777" w:rsidTr="00D64DF1">
        <w:trPr>
          <w:trHeight w:val="630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CF71" w14:textId="77777777" w:rsidR="0090105C" w:rsidRPr="009D2885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Вірус простого </w:t>
            </w:r>
            <w:proofErr w:type="spellStart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герпесу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1,2 тип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Herpes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simplex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virus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HSV</w:t>
            </w:r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антитіла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IgG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71E8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0105C" w:rsidRPr="00CF0529" w14:paraId="6D8879F4" w14:textId="77777777" w:rsidTr="00D64DF1">
        <w:trPr>
          <w:trHeight w:val="630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F7DF" w14:textId="77777777" w:rsidR="0090105C" w:rsidRPr="009D2885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Вірус простого </w:t>
            </w:r>
            <w:proofErr w:type="spellStart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герпесу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1,2 тип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Herpes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simplex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virus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HSV</w:t>
            </w:r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антитіла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IgM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494F2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0105C" w:rsidRPr="00CF0529" w14:paraId="49EFC6AE" w14:textId="77777777" w:rsidTr="00D64DF1">
        <w:trPr>
          <w:trHeight w:val="630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E2401" w14:textId="77777777" w:rsidR="0090105C" w:rsidRPr="009D2885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Вірус простого </w:t>
            </w:r>
            <w:proofErr w:type="spellStart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герпесу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тип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Herpes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simplex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virus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HSV</w:t>
            </w:r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антитіла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IgG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9D858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0105C" w:rsidRPr="00CF0529" w14:paraId="5A72E956" w14:textId="77777777" w:rsidTr="00D64DF1">
        <w:trPr>
          <w:trHeight w:val="630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1D7C" w14:textId="77777777" w:rsidR="0090105C" w:rsidRPr="009D2885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Вірус простого </w:t>
            </w:r>
            <w:proofErr w:type="spellStart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герпесу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тип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Herpes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simplex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virus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HSV</w:t>
            </w:r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антитіла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IgM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33B09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0105C" w:rsidRPr="00CF0529" w14:paraId="2ED2C660" w14:textId="77777777" w:rsidTr="00D64DF1">
        <w:trPr>
          <w:trHeight w:val="630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7878" w14:textId="77777777" w:rsidR="0090105C" w:rsidRPr="009D2885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Вірус простого </w:t>
            </w:r>
            <w:proofErr w:type="spellStart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герпесу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тип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Herpes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simplex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virus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HSV</w:t>
            </w:r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антитіла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IgG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0B503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0105C" w:rsidRPr="00CF0529" w14:paraId="62B92219" w14:textId="77777777" w:rsidTr="00D64DF1">
        <w:trPr>
          <w:trHeight w:val="630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3CBC" w14:textId="77777777" w:rsidR="0090105C" w:rsidRPr="009D2885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Вірус простого </w:t>
            </w:r>
            <w:proofErr w:type="spellStart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герпесу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тип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Herpes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simplex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virus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HSV</w:t>
            </w:r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антитіла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IgM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CC5D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0105C" w:rsidRPr="00CF0529" w14:paraId="7C006BC6" w14:textId="77777777" w:rsidTr="00D64DF1">
        <w:trPr>
          <w:trHeight w:val="630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DF69" w14:textId="77777777" w:rsidR="0090105C" w:rsidRPr="009D2885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Вірус простого </w:t>
            </w:r>
            <w:proofErr w:type="spellStart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герпесу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тип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Herpes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simplex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virus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HSV</w:t>
            </w:r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авідність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антитіл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IgG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32E9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0105C" w:rsidRPr="00CF0529" w14:paraId="5C2F7E81" w14:textId="77777777" w:rsidTr="00D64DF1">
        <w:trPr>
          <w:trHeight w:val="945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1CE95" w14:textId="77777777" w:rsidR="0090105C" w:rsidRPr="009D2885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Вірус простого </w:t>
            </w:r>
            <w:proofErr w:type="spellStart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герпесу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1,2 тип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Herpes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simplex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virus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HSV</w:t>
            </w:r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кількісне визначення вірусної ДНК методом ПЛР (кров, сеча, </w:t>
            </w:r>
            <w:proofErr w:type="spellStart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зішкріб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, слина, ліквор)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60A8B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0105C" w:rsidRPr="00CF0529" w14:paraId="0D622F88" w14:textId="77777777" w:rsidTr="00D64DF1">
        <w:trPr>
          <w:trHeight w:val="945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E960" w14:textId="77777777" w:rsidR="0090105C" w:rsidRPr="009D2885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Вірус простого </w:t>
            </w:r>
            <w:proofErr w:type="spellStart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герпесу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1,2 тип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Herpes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simplex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virus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HSV</w:t>
            </w:r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), якісне визначення вірусної ДНК методом ПЛР (</w:t>
            </w:r>
            <w:proofErr w:type="spellStart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зішкріб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, сеча)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C6C0A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0105C" w:rsidRPr="00CF0529" w14:paraId="5BE69117" w14:textId="77777777" w:rsidTr="00D64DF1">
        <w:trPr>
          <w:trHeight w:val="638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84C9" w14:textId="77777777" w:rsidR="0090105C" w:rsidRPr="009D2885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Вірус простого </w:t>
            </w:r>
            <w:proofErr w:type="spellStart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герпесу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1,2 тип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Herpes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simplex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virus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HSV</w:t>
            </w:r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), якісне визначення вірусної ДНК методом ПЛР (кров, ліквор, слина)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7D590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0105C" w:rsidRPr="00CF0529" w14:paraId="65785FBA" w14:textId="77777777" w:rsidTr="00D64DF1">
        <w:trPr>
          <w:trHeight w:val="630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A5BD" w14:textId="77777777" w:rsidR="0090105C" w:rsidRPr="009D2885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Вірус </w:t>
            </w:r>
            <w:proofErr w:type="spellStart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герпесу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тип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Varicella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zoster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virus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VZV</w:t>
            </w:r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антитіла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IgG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F84F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0105C" w:rsidRPr="00CF0529" w14:paraId="3E3E13BC" w14:textId="77777777" w:rsidTr="00D64DF1">
        <w:trPr>
          <w:trHeight w:val="630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00C8" w14:textId="77777777" w:rsidR="0090105C" w:rsidRPr="009D2885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Вірус </w:t>
            </w:r>
            <w:proofErr w:type="spellStart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герпесу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тип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Varicella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zoster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virus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VZV</w:t>
            </w:r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антитіла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IgM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29B39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0105C" w:rsidRPr="00CF0529" w14:paraId="57CA8400" w14:textId="77777777" w:rsidTr="00D64DF1">
        <w:trPr>
          <w:trHeight w:val="630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D1AD8" w14:textId="77777777" w:rsidR="0090105C" w:rsidRPr="009D2885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Вірус </w:t>
            </w:r>
            <w:proofErr w:type="spellStart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герпесу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людини 6 тип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Herpes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human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virus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HHV</w:t>
            </w:r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антитіла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IgG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5C9DC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0105C" w:rsidRPr="00CF0529" w14:paraId="047AC597" w14:textId="77777777" w:rsidTr="00D64DF1">
        <w:trPr>
          <w:trHeight w:val="638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967E1" w14:textId="77777777" w:rsidR="0090105C" w:rsidRPr="009D2885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Вірус </w:t>
            </w:r>
            <w:proofErr w:type="spellStart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герпесу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людини 6 тип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Herpes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human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virus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HHV</w:t>
            </w:r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якісне визначення вірусної ДНК методом ПЛР (кров, ліквор, </w:t>
            </w:r>
            <w:proofErr w:type="spellStart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зішкріб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ротової порожнини)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62F9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0105C" w:rsidRPr="00CF0529" w14:paraId="14542A6B" w14:textId="77777777" w:rsidTr="00D64DF1">
        <w:trPr>
          <w:trHeight w:val="638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E90C" w14:textId="77777777" w:rsidR="0090105C" w:rsidRPr="009D2885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Вірус </w:t>
            </w:r>
            <w:proofErr w:type="spellStart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герпесу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людини 6 тип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Herpes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human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virus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HHV</w:t>
            </w:r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кількісне визначення вірусної ДНК методом ПЛР (кров, ліквор, </w:t>
            </w:r>
            <w:proofErr w:type="spellStart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зішкріб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ротової порожнини)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BA18A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0105C" w:rsidRPr="00CF0529" w14:paraId="50B95D52" w14:textId="77777777" w:rsidTr="00D64DF1">
        <w:trPr>
          <w:trHeight w:val="638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1C100" w14:textId="77777777" w:rsidR="0090105C" w:rsidRPr="009D2885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Цитомегаловірус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Cytomegalovirus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CMV</w:t>
            </w:r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антитіла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IgG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C81A4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0105C" w:rsidRPr="00CF0529" w14:paraId="44D7C7A3" w14:textId="77777777" w:rsidTr="00D64DF1">
        <w:trPr>
          <w:trHeight w:val="612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E6285" w14:textId="77777777" w:rsidR="0090105C" w:rsidRPr="009D2885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Цитомегаловірус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Cytomegalovirus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CMV</w:t>
            </w:r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антитіла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IgM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D4FF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0105C" w:rsidRPr="00CF0529" w14:paraId="100B002D" w14:textId="77777777" w:rsidTr="00D64DF1">
        <w:trPr>
          <w:trHeight w:val="630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10B1" w14:textId="77777777" w:rsidR="0090105C" w:rsidRPr="009D2885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Цитомегаловірус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Cytomegalovirus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CMV</w:t>
            </w:r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авідність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антитіл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IgG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B5A13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0105C" w:rsidRPr="00CF0529" w14:paraId="59A97CEB" w14:textId="77777777" w:rsidTr="00D64DF1">
        <w:trPr>
          <w:trHeight w:val="945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932B" w14:textId="77777777" w:rsidR="0090105C" w:rsidRPr="009D2885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Цитомегаловірус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Cytomegalovirus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CMV</w:t>
            </w:r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), кількісне визначення вірусної ДНК методом ПЛР (</w:t>
            </w:r>
            <w:proofErr w:type="spellStart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букальний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зішкріб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сеча, слина, кров, </w:t>
            </w:r>
            <w:proofErr w:type="spellStart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зішкріб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, ліквор)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6ED2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0105C" w:rsidRPr="00CF0529" w14:paraId="226C8D6F" w14:textId="77777777" w:rsidTr="00D64DF1">
        <w:trPr>
          <w:trHeight w:val="945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03F8A" w14:textId="77777777" w:rsidR="0090105C" w:rsidRPr="009D2885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Цитомегаловірус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Cytomegalovirus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CMV</w:t>
            </w:r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), якісне визначення вірусної ДНК методом ПЛР (</w:t>
            </w:r>
            <w:proofErr w:type="spellStart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букальний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зішкріб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сеча, слина, кров, </w:t>
            </w:r>
            <w:proofErr w:type="spellStart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зішкріб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, ліквор)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6B0E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0105C" w:rsidRPr="00CF0529" w14:paraId="275A4011" w14:textId="77777777" w:rsidTr="00D64DF1">
        <w:trPr>
          <w:trHeight w:val="315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C0E8F" w14:textId="77777777" w:rsidR="0090105C" w:rsidRPr="009D2885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Токсоплазма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Toxoplasma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gondii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антитіла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IgG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C92E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0105C" w:rsidRPr="00CF0529" w14:paraId="7A637B2A" w14:textId="77777777" w:rsidTr="00D64DF1">
        <w:trPr>
          <w:trHeight w:val="315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04C3" w14:textId="77777777" w:rsidR="0090105C" w:rsidRPr="009D2885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Токсоплазма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Toxoplasma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gondii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антитіла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IgM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36780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0105C" w:rsidRPr="00CF0529" w14:paraId="50AD47C2" w14:textId="77777777" w:rsidTr="00D64DF1">
        <w:trPr>
          <w:trHeight w:val="630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EC7C1" w14:textId="77777777" w:rsidR="0090105C" w:rsidRPr="009D2885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Токсоплазма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Toxoplasma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gondii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), якісне визначення ДНК збудника методом ПЛР (кров)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0AD3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0105C" w:rsidRPr="00CF0529" w14:paraId="0ED97037" w14:textId="77777777" w:rsidTr="00D64DF1">
        <w:trPr>
          <w:trHeight w:val="315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A0C7" w14:textId="77777777" w:rsidR="0090105C" w:rsidRPr="009D2885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Токсоплазма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Toxoplasma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gondii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авідність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антитіл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IgG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4AE06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0105C" w:rsidRPr="00CF0529" w14:paraId="5C8E8B96" w14:textId="77777777" w:rsidTr="00D64DF1">
        <w:trPr>
          <w:trHeight w:val="315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5E6C0" w14:textId="77777777" w:rsidR="0090105C" w:rsidRPr="009D2885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Краснуха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Rubella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virus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RUBV</w:t>
            </w:r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антитіла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IgG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94A2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0105C" w:rsidRPr="00CF0529" w14:paraId="389F1FDD" w14:textId="77777777" w:rsidTr="00D64DF1">
        <w:trPr>
          <w:trHeight w:val="315"/>
        </w:trPr>
        <w:tc>
          <w:tcPr>
            <w:tcW w:w="8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E2405" w14:textId="77777777" w:rsidR="0090105C" w:rsidRPr="009D2885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Краснуха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Rubella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virus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RUBV</w:t>
            </w:r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антитіла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IgM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C1EC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0105C" w:rsidRPr="00CF0529" w14:paraId="1371090F" w14:textId="77777777" w:rsidTr="00D64DF1">
        <w:trPr>
          <w:trHeight w:val="315"/>
        </w:trPr>
        <w:tc>
          <w:tcPr>
            <w:tcW w:w="8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53CC" w14:textId="77777777" w:rsidR="0090105C" w:rsidRPr="009D2885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Краснуха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Rubella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virus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RUBV</w:t>
            </w:r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авідність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антитіл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IgG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3777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0105C" w:rsidRPr="00CF0529" w14:paraId="078872FC" w14:textId="77777777" w:rsidTr="00D64DF1">
        <w:trPr>
          <w:trHeight w:val="315"/>
        </w:trPr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4B97E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D9F78" w14:textId="3901014B" w:rsidR="0090105C" w:rsidRPr="00CF0529" w:rsidRDefault="00F41193" w:rsidP="00F41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230</w:t>
            </w:r>
          </w:p>
        </w:tc>
      </w:tr>
      <w:tr w:rsidR="0090105C" w:rsidRPr="00CF0529" w14:paraId="4E5F75AA" w14:textId="77777777" w:rsidTr="00D64DF1">
        <w:trPr>
          <w:trHeight w:val="315"/>
        </w:trPr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202D2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ГЕЛЬМІНТИ ТА ПАРАЗИТИ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97AD2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0105C" w:rsidRPr="00CF0529" w14:paraId="4C4F0CA8" w14:textId="77777777" w:rsidTr="00D64DF1">
        <w:trPr>
          <w:trHeight w:val="315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48F1" w14:textId="77777777" w:rsidR="0090105C" w:rsidRPr="009D2885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Аскарида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Ascaris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lumbricoides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антитіла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IgG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B21BE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90105C" w:rsidRPr="00CF0529" w14:paraId="21D6444E" w14:textId="77777777" w:rsidTr="00D64DF1">
        <w:trPr>
          <w:trHeight w:val="315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F3B5" w14:textId="77777777" w:rsidR="0090105C" w:rsidRPr="009D2885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Ехінокок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Echinococcus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granulosus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антитіла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IgG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E969F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90105C" w:rsidRPr="00CF0529" w14:paraId="2380C8E1" w14:textId="77777777" w:rsidTr="00D64DF1">
        <w:trPr>
          <w:trHeight w:val="630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A3EF" w14:textId="77777777" w:rsidR="0090105C" w:rsidRPr="009D2885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Лямблії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Giardia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lamblia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сумарні антитіла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IgA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IgM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IgG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627F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90105C" w:rsidRPr="00CF0529" w14:paraId="7C4AD35F" w14:textId="77777777" w:rsidTr="00D64DF1">
        <w:trPr>
          <w:trHeight w:val="315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B5E66" w14:textId="77777777" w:rsidR="0090105C" w:rsidRPr="009D2885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Опісторхії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Opisthorchis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felineus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антитіла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IgG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4DBE0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90105C" w:rsidRPr="00CF0529" w14:paraId="79043B3A" w14:textId="77777777" w:rsidTr="00D64DF1">
        <w:trPr>
          <w:trHeight w:val="315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6366" w14:textId="77777777" w:rsidR="0090105C" w:rsidRPr="009D2885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Токсокара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Toxocara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canis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антитіла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IgG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53DB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90105C" w:rsidRPr="00CF0529" w14:paraId="2FAC3886" w14:textId="77777777" w:rsidTr="00D64DF1">
        <w:trPr>
          <w:trHeight w:val="315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8463" w14:textId="77777777" w:rsidR="0090105C" w:rsidRPr="00CF0529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Трихінели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Trichinella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spiralis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антитіла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IgG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E959A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0105C" w:rsidRPr="00CF0529" w14:paraId="6C1FE0A4" w14:textId="77777777" w:rsidTr="00D64DF1">
        <w:trPr>
          <w:trHeight w:val="315"/>
        </w:trPr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765EA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76E8F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55</w:t>
            </w:r>
          </w:p>
        </w:tc>
      </w:tr>
      <w:tr w:rsidR="0090105C" w:rsidRPr="00CF0529" w14:paraId="295633BA" w14:textId="77777777" w:rsidTr="00D64DF1">
        <w:trPr>
          <w:trHeight w:val="315"/>
        </w:trPr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04D87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ДІАГНОСТИКА АНЕМІЙ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30E7B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0105C" w:rsidRPr="00CF0529" w14:paraId="7FFD17FB" w14:textId="77777777" w:rsidTr="00D64DF1">
        <w:trPr>
          <w:trHeight w:val="315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6E8A9" w14:textId="77777777" w:rsidR="0090105C" w:rsidRPr="00CF0529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Феритин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Ferritin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D943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90105C" w:rsidRPr="00CF0529" w14:paraId="321A8DCC" w14:textId="77777777" w:rsidTr="00D64DF1">
        <w:trPr>
          <w:trHeight w:val="315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6C7FC" w14:textId="77777777" w:rsidR="0090105C" w:rsidRPr="00CF0529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Трансферин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Transferrin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Tf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BCA9A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0105C" w:rsidRPr="00CF0529" w14:paraId="3C47B2F5" w14:textId="77777777" w:rsidTr="00D64DF1">
        <w:trPr>
          <w:trHeight w:val="630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74E58" w14:textId="77777777" w:rsidR="0090105C" w:rsidRPr="009D2885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Залізозв'язуюча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здатність сироватки загальна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Total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iron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binding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capacity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ЗЗСЗ, </w:t>
            </w: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TIBC</w:t>
            </w:r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ACB2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0105C" w:rsidRPr="00CF0529" w14:paraId="35891E11" w14:textId="77777777" w:rsidTr="00D64DF1">
        <w:trPr>
          <w:trHeight w:val="315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F568" w14:textId="77777777" w:rsidR="0090105C" w:rsidRPr="00CF0529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Еритропоетин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(EPO)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739A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0105C" w:rsidRPr="00CF0529" w14:paraId="5004C8C1" w14:textId="77777777" w:rsidTr="00D64DF1">
        <w:trPr>
          <w:trHeight w:val="315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D75D" w14:textId="77777777" w:rsidR="0090105C" w:rsidRPr="00CF0529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Насичення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трансферину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залізом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(НТЗ)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FC0B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0105C" w:rsidRPr="00CF0529" w14:paraId="2785A0E6" w14:textId="77777777" w:rsidTr="00D64DF1">
        <w:trPr>
          <w:trHeight w:val="315"/>
        </w:trPr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08533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9940B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30</w:t>
            </w:r>
          </w:p>
        </w:tc>
      </w:tr>
      <w:tr w:rsidR="0090105C" w:rsidRPr="00CF0529" w14:paraId="362AA4DF" w14:textId="77777777" w:rsidTr="00D64DF1">
        <w:trPr>
          <w:trHeight w:val="315"/>
        </w:trPr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E0047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ТИРЕОЇДНА ПАНЕЛЬ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87A1D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0105C" w:rsidRPr="00CF0529" w14:paraId="2846FE08" w14:textId="77777777" w:rsidTr="00D64DF1">
        <w:trPr>
          <w:trHeight w:val="315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14F1" w14:textId="77777777" w:rsidR="0090105C" w:rsidRPr="009D2885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Тиреотропний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гормон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Thyrotropin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ТТГ, </w:t>
            </w: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TSH</w:t>
            </w:r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1593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90105C" w:rsidRPr="00CF0529" w14:paraId="6982F22C" w14:textId="77777777" w:rsidTr="00D64DF1">
        <w:trPr>
          <w:trHeight w:val="315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B85D" w14:textId="77777777" w:rsidR="0090105C" w:rsidRPr="009D2885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Тироксин вільний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Thyroxine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free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Т4віл., </w:t>
            </w: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f</w:t>
            </w:r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Т4)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09138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90105C" w:rsidRPr="00CF0529" w14:paraId="75933F54" w14:textId="77777777" w:rsidTr="00D64DF1">
        <w:trPr>
          <w:trHeight w:val="630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5BA85" w14:textId="77777777" w:rsidR="0090105C" w:rsidRPr="009D2885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Трийодтиронін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вільний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Triiodothyronine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free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Т3віл., </w:t>
            </w: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f</w:t>
            </w:r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Т3)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8AAB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90105C" w:rsidRPr="00CF0529" w14:paraId="54C5F8B9" w14:textId="77777777" w:rsidTr="00D64DF1">
        <w:trPr>
          <w:trHeight w:val="720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5574" w14:textId="77777777" w:rsidR="0090105C" w:rsidRPr="009D2885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Антитіла до </w:t>
            </w:r>
            <w:proofErr w:type="spellStart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тиреоглобуліну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TgAb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, АТГ, А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nti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-Т</w:t>
            </w: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G</w:t>
            </w:r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CC93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90105C" w:rsidRPr="00CF0529" w14:paraId="07A4161B" w14:textId="77777777" w:rsidTr="00D64DF1">
        <w:trPr>
          <w:trHeight w:val="630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94F32" w14:textId="77777777" w:rsidR="0090105C" w:rsidRPr="009D2885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Антитіла до </w:t>
            </w:r>
            <w:proofErr w:type="spellStart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тиреопероксидази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TPOAb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АТПО,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Anti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TPO</w:t>
            </w:r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7889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90105C" w:rsidRPr="00CF0529" w14:paraId="3BE440D1" w14:textId="77777777" w:rsidTr="00D64DF1">
        <w:trPr>
          <w:trHeight w:val="315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3029" w14:textId="77777777" w:rsidR="0090105C" w:rsidRPr="00CF0529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Тиреоглобулін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Thyroglobulin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ТГ, TG)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708E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90105C" w:rsidRPr="00CF0529" w14:paraId="54E058C0" w14:textId="77777777" w:rsidTr="00D64DF1">
        <w:trPr>
          <w:trHeight w:val="630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170F" w14:textId="77777777" w:rsidR="0090105C" w:rsidRPr="009D2885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Антитіла до рецепторів </w:t>
            </w:r>
            <w:proofErr w:type="spellStart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тиреотропного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гормону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TSHRAbs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АТ до р-ТТГ,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Anti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TSH</w:t>
            </w:r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88FD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90105C" w:rsidRPr="00CF0529" w14:paraId="33D1007F" w14:textId="77777777" w:rsidTr="00D64DF1">
        <w:trPr>
          <w:trHeight w:val="315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8EE1" w14:textId="77777777" w:rsidR="0090105C" w:rsidRPr="00CF0529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Паратгормон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Parathyrin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intact, </w:t>
            </w: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ПТГ</w:t>
            </w: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intact PTH)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699C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90105C" w:rsidRPr="00CF0529" w14:paraId="73DA56B1" w14:textId="77777777" w:rsidTr="00D64DF1">
        <w:trPr>
          <w:trHeight w:val="315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9CC6" w14:textId="77777777" w:rsidR="0090105C" w:rsidRPr="00CF0529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Кальцитонін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Calcitonin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Ct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50BA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90105C" w:rsidRPr="00CF0529" w14:paraId="2A628D91" w14:textId="77777777" w:rsidTr="00D64DF1">
        <w:trPr>
          <w:trHeight w:val="315"/>
        </w:trPr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1CCA5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D19E9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90</w:t>
            </w:r>
          </w:p>
        </w:tc>
      </w:tr>
      <w:tr w:rsidR="0090105C" w:rsidRPr="00CF0529" w14:paraId="27FF1131" w14:textId="77777777" w:rsidTr="00D64DF1">
        <w:trPr>
          <w:trHeight w:val="315"/>
        </w:trPr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E1F0A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РЕПРОДУКТИВНА ПАНЕЛЬ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F4BB7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0105C" w:rsidRPr="00CF0529" w14:paraId="28A394F9" w14:textId="77777777" w:rsidTr="00D64DF1">
        <w:trPr>
          <w:trHeight w:val="630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EC9D" w14:textId="77777777" w:rsidR="0090105C" w:rsidRPr="009D2885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Фолікулостимулюючий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гормон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Follitropin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ФСГ, </w:t>
            </w: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FSH</w:t>
            </w:r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607D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0105C" w:rsidRPr="00CF0529" w14:paraId="3D0EF933" w14:textId="77777777" w:rsidTr="00D64DF1">
        <w:trPr>
          <w:trHeight w:val="315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46B4" w14:textId="77777777" w:rsidR="0090105C" w:rsidRPr="009D2885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Лютеїнізуючий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гормон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Luteinizing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hormone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ЛГ, </w:t>
            </w: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LH</w:t>
            </w:r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CD819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0105C" w:rsidRPr="00CF0529" w14:paraId="38AF5352" w14:textId="77777777" w:rsidTr="00D64DF1">
        <w:trPr>
          <w:trHeight w:val="315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B9AF" w14:textId="77777777" w:rsidR="0090105C" w:rsidRPr="00CF0529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Пролактин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Prolactin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PRL)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3268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0105C" w:rsidRPr="00CF0529" w14:paraId="3629FF38" w14:textId="77777777" w:rsidTr="00D64DF1">
        <w:trPr>
          <w:trHeight w:val="315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AEDC" w14:textId="77777777" w:rsidR="0090105C" w:rsidRPr="00CF0529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Естрадіол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Estradiol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Е2)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4510F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0105C" w:rsidRPr="00CF0529" w14:paraId="47460889" w14:textId="77777777" w:rsidTr="00D64DF1">
        <w:trPr>
          <w:trHeight w:val="315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8D54" w14:textId="77777777" w:rsidR="0090105C" w:rsidRPr="00CF0529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Прогестерон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Progesterone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P4, PRG)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6CFC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0105C" w:rsidRPr="00CF0529" w14:paraId="4CF92A58" w14:textId="77777777" w:rsidTr="00D64DF1">
        <w:trPr>
          <w:trHeight w:val="315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0FFE2" w14:textId="77777777" w:rsidR="0090105C" w:rsidRPr="00CF0529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Тестостерон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загальний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Testosterone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Tc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DE44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0105C" w:rsidRPr="00CF0529" w14:paraId="62B0B39D" w14:textId="77777777" w:rsidTr="00D64DF1">
        <w:trPr>
          <w:trHeight w:val="315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B266E" w14:textId="77777777" w:rsidR="0090105C" w:rsidRPr="00CF0529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Тестостерон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вільний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Testosterone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Free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54B1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0105C" w:rsidRPr="00CF0529" w14:paraId="50108CA8" w14:textId="77777777" w:rsidTr="00D64DF1">
        <w:trPr>
          <w:trHeight w:val="630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D03A" w14:textId="77777777" w:rsidR="0090105C" w:rsidRPr="009D2885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Дегідроепіандростерон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-сульфат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Dehydroepiandrosterone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ДГЕА-С, </w:t>
            </w: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DHEA</w:t>
            </w:r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S</w:t>
            </w:r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03E6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0105C" w:rsidRPr="00CF0529" w14:paraId="0199CC62" w14:textId="77777777" w:rsidTr="00D64DF1">
        <w:trPr>
          <w:trHeight w:val="315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B407" w14:textId="77777777" w:rsidR="0090105C" w:rsidRPr="00CF0529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Дигідротестостерон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Dihydrotestosterone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ДГТ, DHT)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0D84C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0105C" w:rsidRPr="00CF0529" w14:paraId="77EBAC2D" w14:textId="77777777" w:rsidTr="00D64DF1">
        <w:trPr>
          <w:trHeight w:val="1260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A218" w14:textId="77777777" w:rsidR="0090105C" w:rsidRPr="009D2885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Індекс вільного тестостерону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Free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androgen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index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, Тестостерон загальний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Testosterone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Tc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), Глобулін, що зв'язує статеві гормони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Sex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hormone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binding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globulin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ГЗСГ, </w:t>
            </w: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SHBG</w:t>
            </w:r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FAI</w:t>
            </w:r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A122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0105C" w:rsidRPr="00CF0529" w14:paraId="23F45F1C" w14:textId="77777777" w:rsidTr="00D64DF1">
        <w:trPr>
          <w:trHeight w:val="315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3292E" w14:textId="77777777" w:rsidR="0090105C" w:rsidRPr="00CF0529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Андростендіон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Androstenedione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3979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0105C" w:rsidRPr="00CF0529" w14:paraId="09536009" w14:textId="77777777" w:rsidTr="00D64DF1">
        <w:trPr>
          <w:trHeight w:val="630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E7DE" w14:textId="77777777" w:rsidR="0090105C" w:rsidRPr="009D2885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Глобулін, що зв'язує статеві гормони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Sex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hormone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binding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globulin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ГЗСГ, </w:t>
            </w: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SHBG</w:t>
            </w:r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930B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0105C" w:rsidRPr="00CF0529" w14:paraId="75D49FB9" w14:textId="77777777" w:rsidTr="00D64DF1">
        <w:trPr>
          <w:trHeight w:val="630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9F18" w14:textId="77777777" w:rsidR="0090105C" w:rsidRPr="009D2885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Антиспермальні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антитіла (сироватка)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Antispermal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antibodies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ASAB</w:t>
            </w:r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8E93A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0105C" w:rsidRPr="00CF0529" w14:paraId="616ABDCB" w14:textId="77777777" w:rsidTr="00D64DF1">
        <w:trPr>
          <w:trHeight w:val="630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7DD9" w14:textId="77777777" w:rsidR="0090105C" w:rsidRPr="009D2885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Макропролактин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Macroprolactin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(пролактин базальний, </w:t>
            </w:r>
            <w:proofErr w:type="spellStart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мономерний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пост-</w:t>
            </w: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PEG</w:t>
            </w:r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macroPRL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E30B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0105C" w:rsidRPr="00CF0529" w14:paraId="5843E69E" w14:textId="77777777" w:rsidTr="00D64DF1">
        <w:trPr>
          <w:trHeight w:val="630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9C333" w14:textId="77777777" w:rsidR="0090105C" w:rsidRPr="009D2885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17-</w:t>
            </w: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α</w:t>
            </w:r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оксипрогестерон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(17-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Hydroxyprogesterone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, 17-</w:t>
            </w: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α</w:t>
            </w:r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-ОПГ, 17-</w:t>
            </w: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OHP</w:t>
            </w:r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192E9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0105C" w:rsidRPr="00CF0529" w14:paraId="41ECD041" w14:textId="77777777" w:rsidTr="00D64DF1">
        <w:trPr>
          <w:trHeight w:val="630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A253" w14:textId="77777777" w:rsidR="0090105C" w:rsidRPr="00CF0529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Антимюллерів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гормон</w:t>
            </w: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(Anti-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mullerian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hormone, </w:t>
            </w: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АМГ</w:t>
            </w: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AMH)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28031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0105C" w:rsidRPr="00CF0529" w14:paraId="541D6570" w14:textId="77777777" w:rsidTr="00D64DF1">
        <w:trPr>
          <w:trHeight w:val="315"/>
        </w:trPr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824C4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C378A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80</w:t>
            </w:r>
          </w:p>
        </w:tc>
      </w:tr>
      <w:tr w:rsidR="0090105C" w:rsidRPr="00CF0529" w14:paraId="2EB9EFF2" w14:textId="77777777" w:rsidTr="00D64DF1">
        <w:trPr>
          <w:trHeight w:val="315"/>
        </w:trPr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3839A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6E0BE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0105C" w:rsidRPr="00CF0529" w14:paraId="09D0379C" w14:textId="77777777" w:rsidTr="00D64DF1">
        <w:trPr>
          <w:trHeight w:val="315"/>
        </w:trPr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F1F73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ПАНЕЛЬ ДІАБЕТУ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16982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0105C" w:rsidRPr="00CF0529" w14:paraId="5215E87D" w14:textId="77777777" w:rsidTr="00D64DF1">
        <w:trPr>
          <w:trHeight w:val="315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19C4" w14:textId="77777777" w:rsidR="0090105C" w:rsidRPr="009D2885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Глікозильований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гемоглобін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HbA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c</w:t>
            </w:r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Hemoglobin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A</w:t>
            </w:r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c</w:t>
            </w:r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C45A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</w:tr>
      <w:tr w:rsidR="0090105C" w:rsidRPr="00CF0529" w14:paraId="67493A6E" w14:textId="77777777" w:rsidTr="00D64DF1">
        <w:trPr>
          <w:trHeight w:val="315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8457" w14:textId="77777777" w:rsidR="0090105C" w:rsidRPr="00CF0529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Інсулін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Insulin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7324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90105C" w:rsidRPr="00CF0529" w14:paraId="12F3781F" w14:textId="77777777" w:rsidTr="00D64DF1">
        <w:trPr>
          <w:trHeight w:val="315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0095" w14:textId="77777777" w:rsidR="0090105C" w:rsidRPr="00CF0529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Лактат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Lactate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молочна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кислота)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1AB7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0105C" w:rsidRPr="00CF0529" w14:paraId="0CC348E7" w14:textId="77777777" w:rsidTr="00D64DF1">
        <w:trPr>
          <w:trHeight w:val="315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9DE7" w14:textId="77777777" w:rsidR="0090105C" w:rsidRPr="00CF0529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Лептин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Leptin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C6849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0105C" w:rsidRPr="00CF0529" w14:paraId="14133E15" w14:textId="77777777" w:rsidTr="00D64DF1">
        <w:trPr>
          <w:trHeight w:val="315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4399" w14:textId="77777777" w:rsidR="0090105C" w:rsidRPr="00CF0529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пептид (C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peptide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FDDA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0105C" w:rsidRPr="00CF0529" w14:paraId="64BF774B" w14:textId="77777777" w:rsidTr="00D64DF1">
        <w:trPr>
          <w:trHeight w:val="630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427B" w14:textId="77777777" w:rsidR="0090105C" w:rsidRPr="00CF0529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Індекс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HOMA-IR (Insulin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resistanc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Глюкоза</w:t>
            </w: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(Glucose, GLU),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Інсулін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(Insulin))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DE2B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 w:rsidR="0090105C" w:rsidRPr="00CF0529" w14:paraId="3D9C94DC" w14:textId="77777777" w:rsidTr="00D64DF1">
        <w:trPr>
          <w:trHeight w:val="630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05C8" w14:textId="77777777" w:rsidR="0090105C" w:rsidRPr="009D2885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Фруктозамін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Glycated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Albumin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глікозильований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альбумін)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C1B28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0105C" w:rsidRPr="00CF0529" w14:paraId="7E1BABA7" w14:textId="77777777" w:rsidTr="00D64DF1">
        <w:trPr>
          <w:trHeight w:val="315"/>
        </w:trPr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6AD11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8BDF9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110</w:t>
            </w:r>
          </w:p>
        </w:tc>
      </w:tr>
      <w:tr w:rsidR="0090105C" w:rsidRPr="00CF0529" w14:paraId="2EF54EE9" w14:textId="77777777" w:rsidTr="00D64DF1">
        <w:trPr>
          <w:trHeight w:val="698"/>
        </w:trPr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04825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ГОРМОНИ НАДНИРНИКІВ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0B17B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0105C" w:rsidRPr="00CF0529" w14:paraId="082F55BD" w14:textId="77777777" w:rsidTr="00D64DF1">
        <w:trPr>
          <w:trHeight w:val="315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0D8A" w14:textId="77777777" w:rsidR="0090105C" w:rsidRPr="00CF0529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Кортизол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Cortisol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сироватка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92F61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90105C" w:rsidRPr="00CF0529" w14:paraId="490EE9EE" w14:textId="77777777" w:rsidTr="00D64DF1">
        <w:trPr>
          <w:trHeight w:val="315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9ECE7" w14:textId="77777777" w:rsidR="0090105C" w:rsidRPr="00CF0529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Кортизол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Cortisol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добова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сеча)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2DFE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90105C" w:rsidRPr="00CF0529" w14:paraId="2A3BBDD5" w14:textId="77777777" w:rsidTr="00D64DF1">
        <w:trPr>
          <w:trHeight w:val="315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5767" w14:textId="77777777" w:rsidR="0090105C" w:rsidRPr="00CF0529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Кортизол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Cortisol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слина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70E6A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90105C" w:rsidRPr="00CF0529" w14:paraId="6E5C8ACB" w14:textId="77777777" w:rsidTr="00D64DF1">
        <w:trPr>
          <w:trHeight w:val="315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DB25" w14:textId="77777777" w:rsidR="0090105C" w:rsidRPr="00CF0529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Ренін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активний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Renin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87AF9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90105C" w:rsidRPr="00CF0529" w14:paraId="023A0F46" w14:textId="77777777" w:rsidTr="00D64DF1">
        <w:trPr>
          <w:trHeight w:val="315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877FF" w14:textId="77777777" w:rsidR="0090105C" w:rsidRPr="00CF0529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Альдостерон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Aldosterone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1D245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90105C" w:rsidRPr="00CF0529" w14:paraId="0779F351" w14:textId="77777777" w:rsidTr="00D64DF1">
        <w:trPr>
          <w:trHeight w:val="649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9A47E" w14:textId="77777777" w:rsidR="0090105C" w:rsidRPr="00CF0529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Альдостерон-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ренінове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співвідношення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(АРС)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EC68C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90105C" w:rsidRPr="00CF0529" w14:paraId="45A0057B" w14:textId="77777777" w:rsidTr="00D64DF1">
        <w:trPr>
          <w:trHeight w:val="649"/>
        </w:trPr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20B36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FEBA7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12</w:t>
            </w:r>
          </w:p>
        </w:tc>
      </w:tr>
      <w:tr w:rsidR="0090105C" w:rsidRPr="00CF0529" w14:paraId="1BD095AA" w14:textId="77777777" w:rsidTr="00D64DF1">
        <w:trPr>
          <w:trHeight w:val="315"/>
        </w:trPr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E8B64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ГІПОТАЛАМО-ГІПОФІЗАРНІ ПОКАЗНИКИ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49214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0105C" w:rsidRPr="00CF0529" w14:paraId="4785721E" w14:textId="77777777" w:rsidTr="00D64DF1">
        <w:trPr>
          <w:trHeight w:val="630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DCEF" w14:textId="77777777" w:rsidR="0090105C" w:rsidRPr="009D2885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Адренокортикотропний гормон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Corticotropin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АКТГ, </w:t>
            </w: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ACTH</w:t>
            </w:r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5027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90105C" w:rsidRPr="00CF0529" w14:paraId="61A62C9F" w14:textId="77777777" w:rsidTr="00D64DF1">
        <w:trPr>
          <w:trHeight w:val="315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1166" w14:textId="77777777" w:rsidR="0090105C" w:rsidRPr="009D2885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Соматотропний гормон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Somatotropin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СТГ, </w:t>
            </w: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HGH</w:t>
            </w:r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E0592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90105C" w:rsidRPr="00CF0529" w14:paraId="0D08F366" w14:textId="77777777" w:rsidTr="00D64DF1">
        <w:trPr>
          <w:trHeight w:val="630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0639" w14:textId="77777777" w:rsidR="0090105C" w:rsidRPr="009D2885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Соматотропний гормон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Somatotropin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СТГ, </w:t>
            </w: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HGH</w:t>
            </w:r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) (діти до 18 років)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38280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90105C" w:rsidRPr="00CF0529" w14:paraId="5A837165" w14:textId="77777777" w:rsidTr="00D64DF1">
        <w:trPr>
          <w:trHeight w:val="630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946D" w14:textId="77777777" w:rsidR="0090105C" w:rsidRPr="00CF0529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Соматомедин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С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інсуліноподібний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фактор росту - I, ІФР, IGF-1)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BD09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90105C" w:rsidRPr="00CF0529" w14:paraId="3087C4B4" w14:textId="77777777" w:rsidTr="00D64DF1">
        <w:trPr>
          <w:trHeight w:val="315"/>
        </w:trPr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CA5B8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6280C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8</w:t>
            </w:r>
          </w:p>
        </w:tc>
      </w:tr>
      <w:tr w:rsidR="0090105C" w:rsidRPr="00CF0529" w14:paraId="031AFB26" w14:textId="77777777" w:rsidTr="00D64DF1">
        <w:trPr>
          <w:trHeight w:val="315"/>
        </w:trPr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44288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ОНКОЛОГІЧНІ МАРКЕРИ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9FF1B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0105C" w:rsidRPr="00CF0529" w14:paraId="4BC8840A" w14:textId="77777777" w:rsidTr="00D64DF1">
        <w:trPr>
          <w:trHeight w:val="540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DD3E" w14:textId="77777777" w:rsidR="0090105C" w:rsidRPr="009D2885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Альфа-</w:t>
            </w:r>
            <w:proofErr w:type="spellStart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фетопротеїн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Alpha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-1-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Fetoprotein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A</w:t>
            </w:r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ФП, </w:t>
            </w: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AFP</w:t>
            </w:r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1D5C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90105C" w:rsidRPr="00CF0529" w14:paraId="460A89ED" w14:textId="77777777" w:rsidTr="00D64DF1">
        <w:trPr>
          <w:trHeight w:val="630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F4E0E" w14:textId="77777777" w:rsidR="0090105C" w:rsidRPr="00CF0529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Простат-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специфічний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антиген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загальний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(PSA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total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ПСА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заг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.,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tPSA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D4BB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90105C" w:rsidRPr="00CF0529" w14:paraId="2C50DF46" w14:textId="77777777" w:rsidTr="00D64DF1">
        <w:trPr>
          <w:trHeight w:val="630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C162" w14:textId="77777777" w:rsidR="0090105C" w:rsidRPr="009D2885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Простат-специфічний антиген вільний (</w:t>
            </w: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PSA</w:t>
            </w:r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free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ПСА віл.,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fPSA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17A6F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90105C" w:rsidRPr="00CF0529" w14:paraId="1A88B92A" w14:textId="77777777" w:rsidTr="00D64DF1">
        <w:trPr>
          <w:trHeight w:val="630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9B13E" w14:textId="77777777" w:rsidR="0090105C" w:rsidRPr="00CF0529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Індекс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вільного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ПСА (ПСА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загальний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ПСА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вільний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індекс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63AB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90105C" w:rsidRPr="00CF0529" w14:paraId="1811E91F" w14:textId="77777777" w:rsidTr="00D64DF1">
        <w:trPr>
          <w:trHeight w:val="630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55773" w14:textId="77777777" w:rsidR="0090105C" w:rsidRPr="009D2885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Онкомаркер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молочної залози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Cancer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antigen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15-3, СА 15-3)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65A5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90105C" w:rsidRPr="00CF0529" w14:paraId="65724DA2" w14:textId="77777777" w:rsidTr="00D64DF1">
        <w:trPr>
          <w:trHeight w:val="315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34C2" w14:textId="77777777" w:rsidR="0090105C" w:rsidRPr="009D2885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Онкомаркер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яєчників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Cancer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antigen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125, СА-125)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075D2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90105C" w:rsidRPr="00CF0529" w14:paraId="1B36DEFA" w14:textId="77777777" w:rsidTr="00D64DF1">
        <w:trPr>
          <w:trHeight w:val="630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EE94" w14:textId="77777777" w:rsidR="0090105C" w:rsidRPr="009D2885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Ранній </w:t>
            </w:r>
            <w:proofErr w:type="spellStart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онкомаркер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яєчників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Human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epididymis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protein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 НЕ-4)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83A8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90105C" w:rsidRPr="00CF0529" w14:paraId="24C46190" w14:textId="77777777" w:rsidTr="00D64DF1">
        <w:trPr>
          <w:trHeight w:val="630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9EFF" w14:textId="77777777" w:rsidR="0090105C" w:rsidRPr="00CF0529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Індекс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ROMA (Risk of ovarian malignancy algorithm, </w:t>
            </w: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</w:t>
            </w: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-125, </w:t>
            </w: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-4)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1692D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90105C" w:rsidRPr="00CF0529" w14:paraId="6552BE0B" w14:textId="77777777" w:rsidTr="00D64DF1">
        <w:trPr>
          <w:trHeight w:val="315"/>
        </w:trPr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D803F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256AA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16</w:t>
            </w:r>
          </w:p>
        </w:tc>
      </w:tr>
      <w:tr w:rsidR="0090105C" w:rsidRPr="00CF0529" w14:paraId="09D31A59" w14:textId="77777777" w:rsidTr="00D64DF1">
        <w:trPr>
          <w:trHeight w:val="315"/>
        </w:trPr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4FD85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ІНШІ ІНФЕКЦІЇ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97CD2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0105C" w:rsidRPr="00CF0529" w14:paraId="30FCEE78" w14:textId="77777777" w:rsidTr="00D64DF1">
        <w:trPr>
          <w:trHeight w:val="552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7016" w14:textId="77777777" w:rsidR="0090105C" w:rsidRPr="009D2885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Борелія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Borrelia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burgdorferi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антитіла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IgM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7B5A1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</w:tr>
      <w:tr w:rsidR="0090105C" w:rsidRPr="00CF0529" w14:paraId="73F9A0E0" w14:textId="77777777" w:rsidTr="00D64DF1">
        <w:trPr>
          <w:trHeight w:val="315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91FBE" w14:textId="77777777" w:rsidR="0090105C" w:rsidRPr="009D2885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Борелія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Borrelia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burgdorferi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антитіла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IgG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069D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</w:tr>
      <w:tr w:rsidR="0090105C" w:rsidRPr="00CF0529" w14:paraId="4C28D0D5" w14:textId="77777777" w:rsidTr="00D64DF1">
        <w:trPr>
          <w:trHeight w:val="630"/>
        </w:trPr>
        <w:tc>
          <w:tcPr>
            <w:tcW w:w="8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879A" w14:textId="77777777" w:rsidR="0090105C" w:rsidRPr="009D2885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Епштейна-Барр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вірус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Epstein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Barr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virus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EBV</w:t>
            </w:r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антитіла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IgG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капсидного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антигену </w:t>
            </w: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VCA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A516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90105C" w:rsidRPr="00CF0529" w14:paraId="025C04C1" w14:textId="77777777" w:rsidTr="00D64DF1">
        <w:trPr>
          <w:trHeight w:val="630"/>
        </w:trPr>
        <w:tc>
          <w:tcPr>
            <w:tcW w:w="8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4D5C7" w14:textId="77777777" w:rsidR="0090105C" w:rsidRPr="009D2885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Епштейна-Барр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вірус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Epstein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Barr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virus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EBV</w:t>
            </w:r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антитіла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IgM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капсидного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антигену </w:t>
            </w: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VCA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29CD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90105C" w:rsidRPr="00CF0529" w14:paraId="59379412" w14:textId="77777777" w:rsidTr="00D64DF1">
        <w:trPr>
          <w:trHeight w:val="945"/>
        </w:trPr>
        <w:tc>
          <w:tcPr>
            <w:tcW w:w="8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2C655" w14:textId="77777777" w:rsidR="0090105C" w:rsidRPr="009D2885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Епштейна-Барр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вірус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Epstein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Barr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virus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EBV</w:t>
            </w:r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антитіла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IgG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нуклерного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(ядерного) антигену </w:t>
            </w: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EBNA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09D9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90105C" w:rsidRPr="00CF0529" w14:paraId="51D50383" w14:textId="77777777" w:rsidTr="00D64DF1">
        <w:trPr>
          <w:trHeight w:val="630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E641" w14:textId="77777777" w:rsidR="0090105C" w:rsidRPr="009D2885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Епштейна-Барр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вірус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Epstein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Barr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virus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EBV</w:t>
            </w:r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антитіла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IgG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раннього антигену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0DCCB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90105C" w:rsidRPr="00CF0529" w14:paraId="1B8B1427" w14:textId="77777777" w:rsidTr="00D64DF1">
        <w:trPr>
          <w:trHeight w:val="630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6F7D" w14:textId="77777777" w:rsidR="0090105C" w:rsidRPr="009D2885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Гетерофільні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антитіла до </w:t>
            </w:r>
            <w:proofErr w:type="spellStart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Епштейна-Барр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вірусу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Epstein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Barr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virus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EBV</w:t>
            </w:r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EA465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90105C" w:rsidRPr="00CF0529" w14:paraId="30B0409B" w14:textId="77777777" w:rsidTr="00D64DF1">
        <w:trPr>
          <w:trHeight w:val="630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1F37D" w14:textId="77777777" w:rsidR="0090105C" w:rsidRPr="009D2885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Епштейна-Барр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вірус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Epstein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Barr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virus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EBV</w:t>
            </w:r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авідність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антитіл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IgG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2356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0105C" w:rsidRPr="00CF0529" w14:paraId="18AF8C3A" w14:textId="77777777" w:rsidTr="00D64DF1">
        <w:trPr>
          <w:trHeight w:val="529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A0FB2" w14:textId="77777777" w:rsidR="0090105C" w:rsidRPr="009D2885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Епштейна-Барр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вірус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Epstein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Barr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virus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EBV</w:t>
            </w:r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), якісне визначення вірусної ДНК методом ПЛР (кров, ліквор, сеча, слина)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30128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0105C" w:rsidRPr="00CF0529" w14:paraId="6D760B7E" w14:textId="77777777" w:rsidTr="00D64DF1">
        <w:trPr>
          <w:trHeight w:val="945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99EC1" w14:textId="77777777" w:rsidR="0090105C" w:rsidRPr="009D2885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Епштейна-Барр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вірус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Epstein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Barr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virus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EBV</w:t>
            </w:r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), кількісне визначення вірусної ДНК методом ПЛР (кров, ліквор, сеча, слина)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C61D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90105C" w:rsidRPr="00CF0529" w14:paraId="3CBD690D" w14:textId="77777777" w:rsidTr="00D64DF1">
        <w:trPr>
          <w:trHeight w:val="315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CBBE" w14:textId="77777777" w:rsidR="0090105C" w:rsidRPr="00CF0529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Кір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(Measles virus, MeV),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антитіла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IgG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235E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0105C" w:rsidRPr="00CF0529" w14:paraId="09B3B772" w14:textId="77777777" w:rsidTr="00D64DF1">
        <w:trPr>
          <w:trHeight w:val="315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7BB8" w14:textId="77777777" w:rsidR="0090105C" w:rsidRPr="00CF0529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Кір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(Measles virus, MeV),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антитіла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IgM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2C3B1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0105C" w:rsidRPr="00CF0529" w14:paraId="065ED67D" w14:textId="77777777" w:rsidTr="00D64DF1">
        <w:trPr>
          <w:trHeight w:val="315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2A662" w14:textId="77777777" w:rsidR="0090105C" w:rsidRPr="00CF0529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Кашлюк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Bordetella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pertussis),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антитіла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IgG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F174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0105C" w:rsidRPr="00CF0529" w14:paraId="3A8FC8D5" w14:textId="77777777" w:rsidTr="00D64DF1">
        <w:trPr>
          <w:trHeight w:val="709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1CBE" w14:textId="77777777" w:rsidR="0090105C" w:rsidRPr="00CF0529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Кашлюк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Bordetella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pertussis),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антитіла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IgM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9C369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0105C" w:rsidRPr="00CF0529" w14:paraId="281AA96C" w14:textId="77777777" w:rsidTr="00D64DF1">
        <w:trPr>
          <w:trHeight w:val="709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DFDA0" w14:textId="77777777" w:rsidR="0090105C" w:rsidRPr="009D2885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Кашлюк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Bordetella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pertussis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), якісне визначення вірусної ДНК методом ПЛР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B6C8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0105C" w:rsidRPr="00CF0529" w14:paraId="4C6FFF77" w14:textId="77777777" w:rsidTr="00D64DF1">
        <w:trPr>
          <w:trHeight w:val="315"/>
        </w:trPr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A16B1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7A74C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147</w:t>
            </w:r>
          </w:p>
        </w:tc>
      </w:tr>
      <w:tr w:rsidR="0090105C" w:rsidRPr="00CF0529" w14:paraId="5FA39B10" w14:textId="77777777" w:rsidTr="00D64DF1">
        <w:trPr>
          <w:trHeight w:val="315"/>
        </w:trPr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EE050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БАКТЕРІОЛОГІЧНІ ДОСЛІДЖЕННЯ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4C962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0105C" w:rsidRPr="00CF0529" w14:paraId="3F31EC49" w14:textId="77777777" w:rsidTr="00D64DF1">
        <w:trPr>
          <w:trHeight w:val="315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42D5" w14:textId="77777777" w:rsidR="0090105C" w:rsidRPr="00CF0529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CF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Мікоплазма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уреаплазма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DUO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5EE8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90105C" w:rsidRPr="00CF0529" w14:paraId="042D3BEE" w14:textId="77777777" w:rsidTr="00D64DF1">
        <w:trPr>
          <w:trHeight w:val="63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748844" w14:textId="77777777" w:rsidR="0090105C" w:rsidRPr="00CF0529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CF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Бактеріологічне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дослідження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матеріалу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вуха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+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антибіотикограма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711A67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0105C" w:rsidRPr="00CF0529" w14:paraId="18E951BD" w14:textId="77777777" w:rsidTr="00D64DF1">
        <w:trPr>
          <w:trHeight w:val="63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800F64" w14:textId="77777777" w:rsidR="0090105C" w:rsidRPr="00CF0529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CF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Бактеріологічне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дослідження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матеріалу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зіву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+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антибіотикограма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78BDF2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0105C" w:rsidRPr="00CF0529" w14:paraId="37EC3F82" w14:textId="77777777" w:rsidTr="00D64DF1">
        <w:trPr>
          <w:trHeight w:val="63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927817" w14:textId="77777777" w:rsidR="0090105C" w:rsidRPr="00CF0529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CF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Бактеріологічне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дослідження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матеріалу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 носа +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антибіотикограма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D4A45B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0105C" w:rsidRPr="00CF0529" w14:paraId="63A2A489" w14:textId="77777777" w:rsidTr="00D64DF1">
        <w:trPr>
          <w:trHeight w:val="63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308414" w14:textId="77777777" w:rsidR="0090105C" w:rsidRPr="00CF0529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CF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Бактеріологічне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дослідження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матеріалу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 ока +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антибіотикограма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B525A1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0105C" w:rsidRPr="00CF0529" w14:paraId="09F4165F" w14:textId="77777777" w:rsidTr="00D64DF1">
        <w:trPr>
          <w:trHeight w:val="315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8DC68B" w14:textId="77777777" w:rsidR="0090105C" w:rsidRPr="00CF0529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CF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Бактеріологічне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дослідження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сечі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+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антибіотикограма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F3CB97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110</w:t>
            </w:r>
          </w:p>
        </w:tc>
      </w:tr>
      <w:tr w:rsidR="0090105C" w:rsidRPr="00CF0529" w14:paraId="296D6301" w14:textId="77777777" w:rsidTr="00D64DF1">
        <w:trPr>
          <w:trHeight w:val="63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F1593C" w14:textId="77777777" w:rsidR="0090105C" w:rsidRPr="00CF0529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CF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Бактеріологічне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дослідження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урогенітальних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виділень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+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антибіотикограма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2301FC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0105C" w:rsidRPr="00CF0529" w14:paraId="03A7412A" w14:textId="77777777" w:rsidTr="00D64DF1">
        <w:trPr>
          <w:trHeight w:val="63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CFF72E" w14:textId="77777777" w:rsidR="0090105C" w:rsidRPr="00CF0529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CF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Бактеріологічне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дослідження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калу на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дисбактеріоз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+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антибіотикограма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7AA03A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0105C" w:rsidRPr="00CF0529" w14:paraId="2DD83D36" w14:textId="77777777" w:rsidTr="00D64DF1">
        <w:trPr>
          <w:trHeight w:val="945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17B5B1" w14:textId="77777777" w:rsidR="0090105C" w:rsidRPr="009D2885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Розширене мікробіологічне дослідження калу на </w:t>
            </w:r>
            <w:proofErr w:type="spellStart"/>
            <w:r w:rsidRPr="009D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дизгрупу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патогенна мікрофлора кишкової групи інфекцій + </w:t>
            </w:r>
            <w:proofErr w:type="spellStart"/>
            <w:r w:rsidRPr="009D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антибіотикограма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DE8AC5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90105C" w:rsidRPr="00CF0529" w14:paraId="0AADB6A2" w14:textId="77777777" w:rsidTr="00D64DF1">
        <w:trPr>
          <w:trHeight w:val="63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288DFD" w14:textId="77777777" w:rsidR="0090105C" w:rsidRPr="00CF0529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CF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Бактеріологічне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дослідження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грибкову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флору +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чутливість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противогрибкових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препаратів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90C50D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90105C" w:rsidRPr="00CF0529" w14:paraId="429F12D2" w14:textId="77777777" w:rsidTr="00D64DF1">
        <w:trPr>
          <w:trHeight w:val="63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45FF14" w14:textId="77777777" w:rsidR="0090105C" w:rsidRPr="00CF0529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CF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Бактеріологічне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дослідження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носійство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стафілококу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+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антибіотикограма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0F8927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90105C" w:rsidRPr="00CF0529" w14:paraId="0E9A6475" w14:textId="77777777" w:rsidTr="00D64DF1">
        <w:trPr>
          <w:trHeight w:val="63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B5049D" w14:textId="77777777" w:rsidR="0090105C" w:rsidRPr="00CF0529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CF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Бактеріологічне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дослідження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крові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стерильність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+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антибіотикограма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388F65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0105C" w:rsidRPr="00CF0529" w14:paraId="7C0737C7" w14:textId="77777777" w:rsidTr="00D64DF1">
        <w:trPr>
          <w:trHeight w:val="63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529DFB" w14:textId="77777777" w:rsidR="0090105C" w:rsidRPr="00CF0529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CF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Бактеріологічне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дослідження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харкотиння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+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антибіотикограма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BA8997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0105C" w:rsidRPr="00CF0529" w14:paraId="27D6F462" w14:textId="77777777" w:rsidTr="00D64DF1">
        <w:trPr>
          <w:trHeight w:val="63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58A4B7" w14:textId="77777777" w:rsidR="0090105C" w:rsidRPr="00CF0529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CF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Бактеріологічне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дослідження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із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рани +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антибіотикограма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A69D2F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0105C" w:rsidRPr="00CF0529" w14:paraId="0F11337F" w14:textId="77777777" w:rsidTr="00D64DF1">
        <w:trPr>
          <w:trHeight w:val="63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DA72" w14:textId="77777777" w:rsidR="0090105C" w:rsidRPr="00CF0529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CF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Бактеріологічне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дослідження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бета-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гемолітичний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стрептокок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B0361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90105C" w:rsidRPr="00CF0529" w14:paraId="34D0E6E4" w14:textId="77777777" w:rsidTr="00D64DF1">
        <w:trPr>
          <w:trHeight w:val="315"/>
        </w:trPr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42409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33580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287</w:t>
            </w:r>
          </w:p>
        </w:tc>
      </w:tr>
      <w:tr w:rsidR="0090105C" w:rsidRPr="00CF0529" w14:paraId="7E513A87" w14:textId="77777777" w:rsidTr="00D64DF1">
        <w:trPr>
          <w:trHeight w:val="315"/>
        </w:trPr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49397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ЦИТОЛОГІЧНІ ДОСЛІДЖЕННЯ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B0BA3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0105C" w:rsidRPr="00CF0529" w14:paraId="7C60B0D5" w14:textId="77777777" w:rsidTr="00D64DF1">
        <w:trPr>
          <w:trHeight w:val="630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B28E1" w14:textId="77777777" w:rsidR="0090105C" w:rsidRPr="009D2885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Аналіз </w:t>
            </w:r>
            <w:proofErr w:type="spellStart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біоматеріалу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демодекс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Demodex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(вії, брови, </w:t>
            </w:r>
            <w:proofErr w:type="spellStart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зішкріб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шкіри)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BB0F2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0105C" w:rsidRPr="00CF0529" w14:paraId="486E9ADA" w14:textId="77777777" w:rsidTr="00D64DF1">
        <w:trPr>
          <w:trHeight w:val="630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5B1C5" w14:textId="77777777" w:rsidR="0090105C" w:rsidRPr="009D2885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Мікроскопія </w:t>
            </w:r>
            <w:proofErr w:type="spellStart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біоматеріалу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(волосся, нігті, </w:t>
            </w:r>
            <w:proofErr w:type="spellStart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зішкріб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шкіри) на патогенні гриби (на склі)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DC6B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0105C" w:rsidRPr="00CF0529" w14:paraId="48003742" w14:textId="77777777" w:rsidTr="00D64DF1">
        <w:trPr>
          <w:trHeight w:val="630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7F29" w14:textId="77777777" w:rsidR="0090105C" w:rsidRPr="009D2885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Мікроскопія </w:t>
            </w:r>
            <w:proofErr w:type="spellStart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урогенітального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мазка (жінки) -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Uretra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vagina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cervix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D7AF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90105C" w:rsidRPr="00CF0529" w14:paraId="33F81BEF" w14:textId="77777777" w:rsidTr="00D64DF1">
        <w:trPr>
          <w:trHeight w:val="630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43AD3" w14:textId="77777777" w:rsidR="0090105C" w:rsidRPr="00CF0529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Бактеріоскопічне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дослідження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виділень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статевих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органів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00E6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0105C" w:rsidRPr="00CF0529" w14:paraId="55676476" w14:textId="77777777" w:rsidTr="00D64DF1">
        <w:trPr>
          <w:trHeight w:val="630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E317" w14:textId="77777777" w:rsidR="0090105C" w:rsidRPr="00CF0529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Цитологічне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дослідження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епітелію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атипові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клітини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жінки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(на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склі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A7595" w14:textId="235BA33A" w:rsidR="0090105C" w:rsidRPr="00CF0529" w:rsidRDefault="00D64DF1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500</w:t>
            </w:r>
          </w:p>
        </w:tc>
      </w:tr>
      <w:tr w:rsidR="0090105C" w:rsidRPr="00CF0529" w14:paraId="23A3AFC9" w14:textId="77777777" w:rsidTr="00D64DF1">
        <w:trPr>
          <w:trHeight w:val="683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096F5" w14:textId="77777777" w:rsidR="0090105C" w:rsidRPr="00CF0529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Цитоморфологічне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дослідження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виділень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молочної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залози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E9D59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0105C" w:rsidRPr="00CF0529" w14:paraId="15E7202D" w14:textId="77777777" w:rsidTr="00D64DF1">
        <w:trPr>
          <w:trHeight w:val="630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C0C7" w14:textId="77777777" w:rsidR="0090105C" w:rsidRPr="009D2885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ПАП-тест (</w:t>
            </w: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PAP</w:t>
            </w:r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-тест) (</w:t>
            </w:r>
            <w:proofErr w:type="spellStart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цитоморфологічне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дослідження епітелію </w:t>
            </w:r>
            <w:proofErr w:type="spellStart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ектоцервікса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ендоцервікса</w:t>
            </w:r>
            <w:proofErr w:type="spellEnd"/>
            <w:r w:rsidRPr="009D288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040FB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 w:rsidR="0090105C" w:rsidRPr="00CF0529" w14:paraId="56BB57C3" w14:textId="77777777" w:rsidTr="00D64DF1">
        <w:trPr>
          <w:trHeight w:val="315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839D6" w14:textId="77777777" w:rsidR="0090105C" w:rsidRPr="00CF0529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Рідинна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цитологія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(ПАП-тест, PAP-тест)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E231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90105C" w:rsidRPr="00CF0529" w14:paraId="681C83CD" w14:textId="77777777" w:rsidTr="00D64DF1">
        <w:trPr>
          <w:trHeight w:val="315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979B" w14:textId="77777777" w:rsidR="0090105C" w:rsidRPr="00CF0529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Дослідження</w:t>
            </w:r>
            <w:proofErr w:type="spellEnd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ВІЛ-</w:t>
            </w:r>
            <w:proofErr w:type="spellStart"/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інфекцію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0BC3" w14:textId="77777777" w:rsidR="0090105C" w:rsidRPr="00CF0529" w:rsidRDefault="0090105C" w:rsidP="00C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</w:tr>
      <w:tr w:rsidR="0090105C" w:rsidRPr="00CF0529" w14:paraId="35B10041" w14:textId="77777777" w:rsidTr="00D64DF1">
        <w:trPr>
          <w:trHeight w:val="315"/>
        </w:trPr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D95BA" w14:textId="77777777" w:rsidR="0090105C" w:rsidRPr="00CF0529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A3948" w14:textId="4901B8FB" w:rsidR="0090105C" w:rsidRPr="00CF0529" w:rsidRDefault="00F41193" w:rsidP="00CF05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/>
              </w:rPr>
              <w:t>760</w:t>
            </w:r>
          </w:p>
        </w:tc>
      </w:tr>
      <w:tr w:rsidR="0090105C" w:rsidRPr="00CF0529" w14:paraId="31C25352" w14:textId="77777777" w:rsidTr="00D64DF1">
        <w:trPr>
          <w:trHeight w:val="315"/>
        </w:trPr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5CE80" w14:textId="77777777" w:rsidR="0090105C" w:rsidRPr="00CF0529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50F31" w14:textId="77777777" w:rsidR="0090105C" w:rsidRPr="00CF0529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0105C" w:rsidRPr="00CF0529" w14:paraId="09420064" w14:textId="77777777" w:rsidTr="00D64DF1">
        <w:trPr>
          <w:trHeight w:val="315"/>
        </w:trPr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7E7C3" w14:textId="77777777" w:rsidR="0090105C" w:rsidRPr="00CF0529" w:rsidRDefault="0090105C" w:rsidP="00C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D77D6" w14:textId="5D499346" w:rsidR="0090105C" w:rsidRPr="00A01E2E" w:rsidRDefault="00F41193" w:rsidP="005F19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/>
              </w:rPr>
              <w:t>2990</w:t>
            </w:r>
          </w:p>
        </w:tc>
      </w:tr>
    </w:tbl>
    <w:p w14:paraId="50E7E03B" w14:textId="77777777" w:rsidR="006A5372" w:rsidRDefault="006A5372" w:rsidP="006A537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Загальні вимоги:</w:t>
      </w:r>
    </w:p>
    <w:p w14:paraId="6A9214F1" w14:textId="65FD10FB" w:rsidR="006A5372" w:rsidRPr="00584A47" w:rsidRDefault="006A5372" w:rsidP="006A5372">
      <w:pPr>
        <w:pStyle w:val="af5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2779E2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1.</w:t>
      </w:r>
      <w:r w:rsidRPr="00584A47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Виконавець повинен мати ліцензію на впровадження господарської діяльності з медичної практики за </w:t>
      </w:r>
      <w:r w:rsidRPr="00D04110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спеціальністю </w:t>
      </w:r>
      <w:r w:rsidR="009D2885" w:rsidRPr="00D04110">
        <w:rPr>
          <w:rFonts w:ascii="Times New Roman" w:hAnsi="Times New Roman" w:cs="Times New Roman"/>
          <w:bCs/>
          <w:color w:val="00000A"/>
          <w:sz w:val="24"/>
          <w:szCs w:val="24"/>
          <w:lang w:eastAsia="zh-CN" w:bidi="hi-IN"/>
        </w:rPr>
        <w:t>клінічна лабораторна діагностика, клінічна біохімія</w:t>
      </w:r>
      <w:r w:rsidR="00D07E06" w:rsidRPr="00D04110">
        <w:rPr>
          <w:rFonts w:ascii="Times New Roman" w:hAnsi="Times New Roman" w:cs="Times New Roman"/>
          <w:bCs/>
          <w:color w:val="00000A"/>
          <w:sz w:val="24"/>
          <w:szCs w:val="24"/>
          <w:lang w:eastAsia="zh-CN" w:bidi="hi-IN"/>
        </w:rPr>
        <w:t>, вірусологія, лабораторна імунологія</w:t>
      </w:r>
      <w:r w:rsidRPr="00584A47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(</w:t>
      </w:r>
      <w:r w:rsidRPr="00584A47"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  <w:lang w:eastAsia="zh-CN" w:bidi="hi-IN"/>
        </w:rPr>
        <w:t>надати в складі Тендерної пропозиції копію ліцензії</w:t>
      </w:r>
      <w:r w:rsidRPr="00584A47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).</w:t>
      </w:r>
    </w:p>
    <w:p w14:paraId="013A55C5" w14:textId="77777777" w:rsidR="006A5372" w:rsidRPr="00584A47" w:rsidRDefault="006A5372" w:rsidP="006A5372">
      <w:pPr>
        <w:pStyle w:val="af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A47">
        <w:rPr>
          <w:rFonts w:ascii="Times New Roman" w:hAnsi="Times New Roman" w:cs="Times New Roman"/>
          <w:sz w:val="24"/>
          <w:szCs w:val="24"/>
        </w:rPr>
        <w:t xml:space="preserve">2. </w:t>
      </w:r>
      <w:bookmarkStart w:id="1" w:name="_Hlk123819491"/>
      <w:r w:rsidRPr="00584A47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Учасник повинен мати укладений договір</w:t>
      </w:r>
      <w:r w:rsidRPr="00584A47">
        <w:rPr>
          <w:rFonts w:ascii="Times New Roman" w:hAnsi="Times New Roman" w:cs="Times New Roman"/>
          <w:sz w:val="24"/>
          <w:szCs w:val="24"/>
        </w:rPr>
        <w:t xml:space="preserve"> з Націона</w:t>
      </w:r>
      <w:r>
        <w:rPr>
          <w:rFonts w:ascii="Times New Roman" w:hAnsi="Times New Roman" w:cs="Times New Roman"/>
          <w:sz w:val="24"/>
          <w:szCs w:val="24"/>
        </w:rPr>
        <w:t xml:space="preserve">льною службою здоров’я України </w:t>
      </w:r>
      <w:proofErr w:type="spellStart"/>
      <w:r w:rsidRPr="00CD47C3">
        <w:rPr>
          <w:rFonts w:ascii="Times New Roman" w:hAnsi="Times New Roman" w:cs="Times New Roman"/>
          <w:sz w:val="24"/>
          <w:szCs w:val="24"/>
          <w:lang w:val="ru-RU" w:eastAsia="ru-RU"/>
        </w:rPr>
        <w:t>або</w:t>
      </w:r>
      <w:proofErr w:type="spellEnd"/>
      <w:r w:rsidRPr="00CD47C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повинен бути </w:t>
      </w:r>
      <w:proofErr w:type="spellStart"/>
      <w:r w:rsidRPr="00CD47C3">
        <w:rPr>
          <w:rFonts w:ascii="Times New Roman" w:hAnsi="Times New Roman" w:cs="Times New Roman"/>
          <w:sz w:val="24"/>
          <w:szCs w:val="24"/>
          <w:lang w:val="ru-RU" w:eastAsia="ru-RU"/>
        </w:rPr>
        <w:t>зареєстрований</w:t>
      </w:r>
      <w:proofErr w:type="spellEnd"/>
      <w:r w:rsidRPr="00CD47C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CD47C3">
        <w:rPr>
          <w:rFonts w:ascii="Times New Roman" w:hAnsi="Times New Roman" w:cs="Times New Roman"/>
          <w:sz w:val="24"/>
          <w:szCs w:val="24"/>
          <w:lang w:val="ru-RU" w:eastAsia="ru-RU"/>
        </w:rPr>
        <w:t>електронній</w:t>
      </w:r>
      <w:proofErr w:type="spellEnd"/>
      <w:r w:rsidRPr="00CD47C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D47C3">
        <w:rPr>
          <w:rFonts w:ascii="Times New Roman" w:hAnsi="Times New Roman" w:cs="Times New Roman"/>
          <w:sz w:val="24"/>
          <w:szCs w:val="24"/>
          <w:lang w:val="ru-RU" w:eastAsia="ru-RU"/>
        </w:rPr>
        <w:t>системі</w:t>
      </w:r>
      <w:proofErr w:type="spellEnd"/>
      <w:r w:rsidRPr="00CD47C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D47C3">
        <w:rPr>
          <w:rFonts w:ascii="Times New Roman" w:hAnsi="Times New Roman" w:cs="Times New Roman"/>
          <w:sz w:val="24"/>
          <w:szCs w:val="24"/>
          <w:lang w:val="ru-RU" w:eastAsia="ru-RU"/>
        </w:rPr>
        <w:t>охорони</w:t>
      </w:r>
      <w:proofErr w:type="spellEnd"/>
      <w:r w:rsidRPr="00CD47C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D47C3">
        <w:rPr>
          <w:rFonts w:ascii="Times New Roman" w:hAnsi="Times New Roman" w:cs="Times New Roman"/>
          <w:sz w:val="24"/>
          <w:szCs w:val="24"/>
          <w:lang w:val="ru-RU" w:eastAsia="ru-RU"/>
        </w:rPr>
        <w:t>здоров'я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  <w:r w:rsidRPr="00584A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bookmarkEnd w:id="1"/>
    </w:p>
    <w:p w14:paraId="35F90F7A" w14:textId="0B86DB25" w:rsidR="006A5372" w:rsidRPr="00584A47" w:rsidRDefault="006A5372" w:rsidP="006A5372">
      <w:pPr>
        <w:pStyle w:val="af5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A47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3.</w:t>
      </w:r>
      <w:r w:rsidR="00D04110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</w:t>
      </w:r>
      <w:r w:rsidRPr="00584A47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Реактиви, реагенти та </w:t>
      </w:r>
      <w:proofErr w:type="spellStart"/>
      <w:r w:rsidRPr="00584A47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хімреактиви</w:t>
      </w:r>
      <w:proofErr w:type="spellEnd"/>
      <w:r w:rsidRPr="00584A47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, які застосовуються при проведенні досліджень та підлягають державній реєстрації в Україні, повинні мати свідоцтво про державну реєстрацію, що надає право для їх реалізації та використання в Україні  </w:t>
      </w:r>
      <w:r w:rsidRPr="00584A47"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  <w:lang w:eastAsia="zh-CN" w:bidi="hi-IN"/>
        </w:rPr>
        <w:t>(на підтвердження відповідності надати в складі Тендерної пропозиції довідку у довільній формі).</w:t>
      </w:r>
    </w:p>
    <w:p w14:paraId="2F29D87B" w14:textId="558C8994" w:rsidR="00D04110" w:rsidRDefault="006A5372" w:rsidP="00D0411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04110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4.</w:t>
      </w:r>
      <w:r w:rsidR="00D04110" w:rsidRPr="00D04110">
        <w:rPr>
          <w:rFonts w:ascii="Times New Roman" w:hAnsi="Times New Roman"/>
          <w:color w:val="00000A"/>
          <w:sz w:val="24"/>
          <w:szCs w:val="24"/>
          <w:lang w:eastAsia="zh-CN" w:bidi="hi-IN"/>
        </w:rPr>
        <w:t xml:space="preserve"> Обов’язковою умовою до Виконавця послуг є: безпосереднє розташування лабораторії на території міста Києва або Київської області.</w:t>
      </w:r>
      <w:r w:rsidR="00D04110" w:rsidRPr="00D04110">
        <w:rPr>
          <w:rFonts w:ascii="Times New Roman" w:hAnsi="Times New Roman"/>
          <w:b/>
          <w:bCs/>
          <w:color w:val="00000A"/>
          <w:sz w:val="24"/>
          <w:szCs w:val="24"/>
          <w:lang w:eastAsia="zh-CN" w:bidi="hi-IN"/>
        </w:rPr>
        <w:t xml:space="preserve"> </w:t>
      </w:r>
    </w:p>
    <w:p w14:paraId="0710D765" w14:textId="77777777" w:rsidR="006A5372" w:rsidRPr="00584A47" w:rsidRDefault="006A5372" w:rsidP="006A5372">
      <w:pPr>
        <w:pStyle w:val="af5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A47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5.Термін виконання гістологічних досліджень</w:t>
      </w:r>
      <w:r w:rsidRPr="00584A47">
        <w:rPr>
          <w:rFonts w:ascii="Times New Roman" w:hAnsi="Times New Roman" w:cs="Times New Roman"/>
          <w:sz w:val="24"/>
          <w:szCs w:val="24"/>
          <w:lang w:eastAsia="ru-RU"/>
        </w:rPr>
        <w:t xml:space="preserve"> протягом двох – п’яти робочих днів  (в окремих випадках можливий більший термін дослідження - в залежності від складності досліджень та </w:t>
      </w:r>
      <w:r w:rsidRPr="00584A47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необхідності проведення додаткових методів дослідження </w:t>
      </w:r>
      <w:r w:rsidRPr="00584A47"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  <w:lang w:eastAsia="zh-CN" w:bidi="hi-IN"/>
        </w:rPr>
        <w:t>(надати в складі Тендерної пропозиції гарантійний лист).</w:t>
      </w:r>
    </w:p>
    <w:p w14:paraId="2C23F571" w14:textId="77777777" w:rsidR="006A5372" w:rsidRPr="002779E2" w:rsidRDefault="006A5372" w:rsidP="006A5372">
      <w:pPr>
        <w:pStyle w:val="af5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84A47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6. </w:t>
      </w:r>
      <w:r w:rsidRPr="00584A47">
        <w:rPr>
          <w:rFonts w:ascii="Times New Roman" w:hAnsi="Times New Roman" w:cs="Times New Roman"/>
          <w:sz w:val="24"/>
          <w:szCs w:val="24"/>
        </w:rPr>
        <w:t xml:space="preserve">Якість послуги повинна відповідати чинним на території України ДСТУ або ТУ. Медико - технічні характеристики предмету закупівлі повинні відповідати вимогам чинного законодавства із захисту довкілля. </w:t>
      </w:r>
      <w:r w:rsidRPr="00584A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(надати </w:t>
      </w:r>
      <w:r w:rsidRPr="00584A47"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  <w:lang w:eastAsia="zh-CN" w:bidi="hi-IN"/>
        </w:rPr>
        <w:t>в складі Тендерної пропозиції</w:t>
      </w:r>
      <w:r w:rsidRPr="00584A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довідку в довільній формі).</w:t>
      </w:r>
    </w:p>
    <w:p w14:paraId="7A8BA8EB" w14:textId="77777777" w:rsidR="006A5372" w:rsidRPr="002779E2" w:rsidRDefault="006A5372" w:rsidP="006A5372">
      <w:pPr>
        <w:pStyle w:val="af5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9E2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7.Результати досліджень виконавець повинен надавати в паперовому вигляді на бланках відповідної форми, які затверджені чинним законодавством України. </w:t>
      </w:r>
    </w:p>
    <w:p w14:paraId="5ADC3A67" w14:textId="77777777" w:rsidR="006A5372" w:rsidRPr="002779E2" w:rsidRDefault="006A5372" w:rsidP="006A5372">
      <w:pPr>
        <w:pStyle w:val="af5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2779E2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lastRenderedPageBreak/>
        <w:t xml:space="preserve">8.Відбір </w:t>
      </w:r>
      <w:proofErr w:type="spellStart"/>
      <w:r w:rsidRPr="002779E2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біоматеріалу</w:t>
      </w:r>
      <w:proofErr w:type="spellEnd"/>
      <w:r w:rsidRPr="002779E2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проводиться власними силами Замовника та на території Замовника.</w:t>
      </w:r>
    </w:p>
    <w:p w14:paraId="4DB96526" w14:textId="77777777" w:rsidR="006A5372" w:rsidRPr="002779E2" w:rsidRDefault="006A5372" w:rsidP="006A537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A"/>
          <w:sz w:val="24"/>
          <w:szCs w:val="24"/>
          <w:lang w:eastAsia="zh-CN" w:bidi="hi-IN"/>
        </w:rPr>
      </w:pPr>
      <w:r w:rsidRPr="002779E2">
        <w:rPr>
          <w:rFonts w:ascii="Times New Roman" w:hAnsi="Times New Roman" w:cs="Times New Roman"/>
          <w:color w:val="00000A"/>
          <w:sz w:val="24"/>
          <w:szCs w:val="24"/>
          <w:lang w:bidi="hi-IN"/>
        </w:rPr>
        <w:t xml:space="preserve">  </w:t>
      </w:r>
      <w:r>
        <w:rPr>
          <w:rFonts w:ascii="Times New Roman" w:hAnsi="Times New Roman" w:cs="Times New Roman"/>
          <w:color w:val="00000A"/>
          <w:sz w:val="24"/>
          <w:szCs w:val="24"/>
          <w:lang w:bidi="hi-IN"/>
        </w:rPr>
        <w:t>9.</w:t>
      </w:r>
      <w:r w:rsidRPr="002779E2">
        <w:rPr>
          <w:rFonts w:ascii="Times New Roman" w:hAnsi="Times New Roman" w:cs="Times New Roman"/>
          <w:color w:val="00000A"/>
          <w:sz w:val="24"/>
          <w:szCs w:val="24"/>
          <w:lang w:bidi="hi-IN"/>
        </w:rPr>
        <w:t>Виконавець несе відповідальність за достовірність проведених досліджень у разі, якщо результати виявляться недостовірними, Виконавець зобов’язаний провести повторне дослідження за свій рахунок.</w:t>
      </w:r>
      <w:bookmarkStart w:id="2" w:name="_Hlk112161226"/>
    </w:p>
    <w:p w14:paraId="5C6A3393" w14:textId="77777777" w:rsidR="006A5372" w:rsidRPr="006D2723" w:rsidRDefault="006A5372" w:rsidP="006A537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  <w:lang w:eastAsia="zh-CN" w:bidi="hi-IN"/>
        </w:rPr>
      </w:pPr>
      <w:r w:rsidRPr="002779E2">
        <w:rPr>
          <w:rFonts w:ascii="Times New Roman" w:hAnsi="Times New Roman"/>
          <w:color w:val="00000A"/>
          <w:sz w:val="24"/>
          <w:szCs w:val="24"/>
          <w:lang w:eastAsia="zh-CN" w:bidi="hi-IN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  <w:lang w:eastAsia="zh-CN" w:bidi="hi-IN"/>
        </w:rPr>
        <w:t>10</w:t>
      </w:r>
      <w:r w:rsidRPr="002779E2">
        <w:rPr>
          <w:rFonts w:ascii="Times New Roman" w:hAnsi="Times New Roman"/>
          <w:color w:val="00000A"/>
          <w:sz w:val="24"/>
          <w:szCs w:val="24"/>
          <w:lang w:eastAsia="zh-CN" w:bidi="hi-IN"/>
        </w:rPr>
        <w:t xml:space="preserve">.Термін надання послуг: </w:t>
      </w:r>
      <w:r w:rsidRPr="002779E2">
        <w:rPr>
          <w:rFonts w:ascii="Times New Roman" w:hAnsi="Times New Roman"/>
          <w:b/>
          <w:bCs/>
          <w:sz w:val="24"/>
          <w:szCs w:val="24"/>
          <w:lang w:eastAsia="zh-CN" w:bidi="hi-IN"/>
        </w:rPr>
        <w:t>до 31.12.2024 року</w:t>
      </w:r>
      <w:r w:rsidRPr="002779E2">
        <w:rPr>
          <w:rFonts w:ascii="Times New Roman" w:hAnsi="Times New Roman"/>
          <w:sz w:val="24"/>
          <w:szCs w:val="24"/>
          <w:lang w:eastAsia="zh-CN" w:bidi="hi-IN"/>
        </w:rPr>
        <w:t xml:space="preserve">, а </w:t>
      </w:r>
      <w:r w:rsidRPr="002779E2">
        <w:rPr>
          <w:rFonts w:ascii="Times New Roman" w:hAnsi="Times New Roman"/>
          <w:color w:val="00000A"/>
          <w:sz w:val="24"/>
          <w:szCs w:val="24"/>
          <w:lang w:eastAsia="zh-CN" w:bidi="hi-IN"/>
        </w:rPr>
        <w:t>в частині взаєморозрахунків до повного виконання сторонами своїх зобов’язань.</w:t>
      </w:r>
    </w:p>
    <w:bookmarkEnd w:id="2"/>
    <w:p w14:paraId="448DB442" w14:textId="77777777" w:rsidR="00B57A23" w:rsidRDefault="00B57A23" w:rsidP="00967207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B57A23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C6650"/>
    <w:multiLevelType w:val="hybridMultilevel"/>
    <w:tmpl w:val="A61AA8E6"/>
    <w:lvl w:ilvl="0" w:tplc="0346F48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26517"/>
    <w:multiLevelType w:val="multilevel"/>
    <w:tmpl w:val="C05655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A23"/>
    <w:rsid w:val="0002383C"/>
    <w:rsid w:val="00183321"/>
    <w:rsid w:val="002A77DD"/>
    <w:rsid w:val="00352CBE"/>
    <w:rsid w:val="00365FCB"/>
    <w:rsid w:val="003C4B9B"/>
    <w:rsid w:val="003D3476"/>
    <w:rsid w:val="0043565B"/>
    <w:rsid w:val="004B64B2"/>
    <w:rsid w:val="00537BAE"/>
    <w:rsid w:val="00594A37"/>
    <w:rsid w:val="005F19FD"/>
    <w:rsid w:val="00641D0F"/>
    <w:rsid w:val="006A5372"/>
    <w:rsid w:val="007861EC"/>
    <w:rsid w:val="007C33D4"/>
    <w:rsid w:val="0080733B"/>
    <w:rsid w:val="008876C7"/>
    <w:rsid w:val="008C11B8"/>
    <w:rsid w:val="0090105C"/>
    <w:rsid w:val="00967207"/>
    <w:rsid w:val="0097704F"/>
    <w:rsid w:val="00997C9C"/>
    <w:rsid w:val="009D2885"/>
    <w:rsid w:val="00A01E2E"/>
    <w:rsid w:val="00B26F3F"/>
    <w:rsid w:val="00B455F8"/>
    <w:rsid w:val="00B57A23"/>
    <w:rsid w:val="00B65CAD"/>
    <w:rsid w:val="00C222F9"/>
    <w:rsid w:val="00C50F96"/>
    <w:rsid w:val="00CF0529"/>
    <w:rsid w:val="00D04110"/>
    <w:rsid w:val="00D07E06"/>
    <w:rsid w:val="00D64DF1"/>
    <w:rsid w:val="00E6174E"/>
    <w:rsid w:val="00F41193"/>
    <w:rsid w:val="00FB6CB8"/>
    <w:rsid w:val="00FC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C8237"/>
  <w15:docId w15:val="{0A2B8BDE-509C-4CD2-8C20-5BEE238E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docdata">
    <w:name w:val="docdata"/>
    <w:aliases w:val="docy,v5,3309,baiaagaaboqcaaadiwsaaauxcwaaaaaaaaaaaaaaaaaaaaaaaaaaaaaaaaaaaaaaaaaaaaaaaaaaaaaaaaaaaaaaaaaaaaaaaaaaaaaaaaaaaaaaaaaaaaaaaaaaaaaaaaaaaaaaaaaaaaaaaaaaaaaaaaaaaaaaaaaaaaaaaaaaaaaaaaaaaaaaaaaaaaaaaaaaaaaaaaaaaaaaaaaaaaaaaaaaaaaaaaaaaaaa"/>
    <w:basedOn w:val="a"/>
    <w:rsid w:val="00967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f5">
    <w:name w:val="List Paragraph"/>
    <w:basedOn w:val="a"/>
    <w:link w:val="af6"/>
    <w:uiPriority w:val="34"/>
    <w:qFormat/>
    <w:rsid w:val="006A5372"/>
    <w:pPr>
      <w:spacing w:after="200" w:line="276" w:lineRule="auto"/>
      <w:ind w:left="720"/>
      <w:contextualSpacing/>
    </w:pPr>
    <w:rPr>
      <w:rFonts w:eastAsia="Times New Roman"/>
      <w:lang w:eastAsia="en-US"/>
    </w:rPr>
  </w:style>
  <w:style w:type="character" w:customStyle="1" w:styleId="af6">
    <w:name w:val="Абзац списка Знак"/>
    <w:link w:val="af5"/>
    <w:uiPriority w:val="34"/>
    <w:locked/>
    <w:rsid w:val="006A5372"/>
    <w:rPr>
      <w:rFonts w:eastAsia="Times New Roman"/>
      <w:lang w:eastAsia="en-US"/>
    </w:rPr>
  </w:style>
  <w:style w:type="character" w:styleId="af7">
    <w:name w:val="FollowedHyperlink"/>
    <w:basedOn w:val="a0"/>
    <w:uiPriority w:val="99"/>
    <w:semiHidden/>
    <w:unhideWhenUsed/>
    <w:rsid w:val="00CF0529"/>
    <w:rPr>
      <w:color w:val="954F72"/>
      <w:u w:val="single"/>
    </w:rPr>
  </w:style>
  <w:style w:type="paragraph" w:customStyle="1" w:styleId="msonormal0">
    <w:name w:val="msonormal"/>
    <w:basedOn w:val="a"/>
    <w:rsid w:val="00CF0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xl63">
    <w:name w:val="xl63"/>
    <w:basedOn w:val="a"/>
    <w:rsid w:val="00CF052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customStyle="1" w:styleId="xl64">
    <w:name w:val="xl64"/>
    <w:basedOn w:val="a"/>
    <w:rsid w:val="00CF052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xl65">
    <w:name w:val="xl65"/>
    <w:basedOn w:val="a"/>
    <w:rsid w:val="00CF0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customStyle="1" w:styleId="xl66">
    <w:name w:val="xl66"/>
    <w:basedOn w:val="a"/>
    <w:rsid w:val="00CF0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customStyle="1" w:styleId="xl67">
    <w:name w:val="xl67"/>
    <w:basedOn w:val="a"/>
    <w:rsid w:val="00CF052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customStyle="1" w:styleId="xl68">
    <w:name w:val="xl68"/>
    <w:basedOn w:val="a"/>
    <w:rsid w:val="00CF05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customStyle="1" w:styleId="xl69">
    <w:name w:val="xl69"/>
    <w:basedOn w:val="a"/>
    <w:rsid w:val="00CF05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customStyle="1" w:styleId="xl70">
    <w:name w:val="xl70"/>
    <w:basedOn w:val="a"/>
    <w:rsid w:val="00CF05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customStyle="1" w:styleId="xl71">
    <w:name w:val="xl71"/>
    <w:basedOn w:val="a"/>
    <w:rsid w:val="00CF0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xl72">
    <w:name w:val="xl72"/>
    <w:basedOn w:val="a"/>
    <w:rsid w:val="00CF052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customStyle="1" w:styleId="xl73">
    <w:name w:val="xl73"/>
    <w:basedOn w:val="a"/>
    <w:rsid w:val="00CF0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xl74">
    <w:name w:val="xl74"/>
    <w:basedOn w:val="a"/>
    <w:rsid w:val="00CF0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xl75">
    <w:name w:val="xl75"/>
    <w:basedOn w:val="a"/>
    <w:rsid w:val="00CF0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xl76">
    <w:name w:val="xl76"/>
    <w:basedOn w:val="a"/>
    <w:rsid w:val="00CF0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xl77">
    <w:name w:val="xl77"/>
    <w:basedOn w:val="a"/>
    <w:rsid w:val="00CF052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xl78">
    <w:name w:val="xl78"/>
    <w:basedOn w:val="a"/>
    <w:rsid w:val="00CF052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xl79">
    <w:name w:val="xl79"/>
    <w:basedOn w:val="a"/>
    <w:rsid w:val="00CF0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xl80">
    <w:name w:val="xl80"/>
    <w:basedOn w:val="a"/>
    <w:rsid w:val="00CF0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xl81">
    <w:name w:val="xl81"/>
    <w:basedOn w:val="a"/>
    <w:rsid w:val="00CF052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xl82">
    <w:name w:val="xl82"/>
    <w:basedOn w:val="a"/>
    <w:rsid w:val="00CF0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xl83">
    <w:name w:val="xl83"/>
    <w:basedOn w:val="a"/>
    <w:rsid w:val="00CF05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xl84">
    <w:name w:val="xl84"/>
    <w:basedOn w:val="a"/>
    <w:rsid w:val="00CF05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xl85">
    <w:name w:val="xl85"/>
    <w:basedOn w:val="a"/>
    <w:rsid w:val="00CF05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xl86">
    <w:name w:val="xl86"/>
    <w:basedOn w:val="a"/>
    <w:rsid w:val="00CF05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xl87">
    <w:name w:val="xl87"/>
    <w:basedOn w:val="a"/>
    <w:rsid w:val="00CF05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xl88">
    <w:name w:val="xl88"/>
    <w:basedOn w:val="a"/>
    <w:rsid w:val="00CF0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ru-RU"/>
    </w:rPr>
  </w:style>
  <w:style w:type="paragraph" w:customStyle="1" w:styleId="xl89">
    <w:name w:val="xl89"/>
    <w:basedOn w:val="a"/>
    <w:rsid w:val="00CF05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xl90">
    <w:name w:val="xl90"/>
    <w:basedOn w:val="a"/>
    <w:rsid w:val="00CF05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xl91">
    <w:name w:val="xl91"/>
    <w:basedOn w:val="a"/>
    <w:rsid w:val="00CF0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xl92">
    <w:name w:val="xl92"/>
    <w:basedOn w:val="a"/>
    <w:rsid w:val="00CF052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xl93">
    <w:name w:val="xl93"/>
    <w:basedOn w:val="a"/>
    <w:rsid w:val="00CF0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xl94">
    <w:name w:val="xl94"/>
    <w:basedOn w:val="a"/>
    <w:rsid w:val="00CF0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xl95">
    <w:name w:val="xl95"/>
    <w:basedOn w:val="a"/>
    <w:rsid w:val="00CF05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xl96">
    <w:name w:val="xl96"/>
    <w:basedOn w:val="a"/>
    <w:rsid w:val="00CF05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xl97">
    <w:name w:val="xl97"/>
    <w:basedOn w:val="a"/>
    <w:rsid w:val="00CF052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xl98">
    <w:name w:val="xl98"/>
    <w:basedOn w:val="a"/>
    <w:rsid w:val="00CF052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xl99">
    <w:name w:val="xl99"/>
    <w:basedOn w:val="a"/>
    <w:rsid w:val="00CF05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xl100">
    <w:name w:val="xl100"/>
    <w:basedOn w:val="a"/>
    <w:rsid w:val="00CF052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xl101">
    <w:name w:val="xl101"/>
    <w:basedOn w:val="a"/>
    <w:rsid w:val="00CF052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customStyle="1" w:styleId="xl102">
    <w:name w:val="xl102"/>
    <w:basedOn w:val="a"/>
    <w:rsid w:val="00CF052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customStyle="1" w:styleId="xl103">
    <w:name w:val="xl103"/>
    <w:basedOn w:val="a"/>
    <w:rsid w:val="00CF0529"/>
    <w:pP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1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9crlLkBKoF128a5YKejh5CCGEQ==">AMUW2mWO88JfGNHVXhxnlYRN837v1kP8XjQwIYnu+DYQBabM+9B6fp210KG+NZtliB6ACjZWdsL8iILr5AcdKo85OImwMLDN0EGYJfzIc9m+/nmbiIdttmILJAqNUX/aONVL0dyO8dmVx7sORp2mIOPsfwOv8V5zT/QGW9imQR4cbht66VZj3sPC5YSUIidz4YF85Cky1p52pn8VZZMldtx1lRBRMpyy7B9XNT4ciXADSH7anDxPNWXUml570lR7JCXLenTn/J/md8x3QZbqtL5uaWwx37hh3VSERSLmCEq2oCYk+xp0x6HFYgAybcPVCKZWua/43hM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3017</Words>
  <Characters>17201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admin</cp:lastModifiedBy>
  <cp:revision>2</cp:revision>
  <dcterms:created xsi:type="dcterms:W3CDTF">2023-12-29T09:53:00Z</dcterms:created>
  <dcterms:modified xsi:type="dcterms:W3CDTF">2023-12-29T09:53:00Z</dcterms:modified>
</cp:coreProperties>
</file>