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FC" w:rsidRPr="00F05FFC" w:rsidRDefault="00F05FFC" w:rsidP="00F05FFC">
      <w:pPr>
        <w:widowControl w:val="0"/>
        <w:spacing w:after="0" w:line="240" w:lineRule="auto"/>
        <w:jc w:val="both"/>
        <w:rPr>
          <w:rFonts w:ascii="Times New Roman" w:eastAsia="Times New Roman" w:hAnsi="Times New Roman" w:cs="Times New Roman"/>
          <w:sz w:val="24"/>
          <w:szCs w:val="24"/>
          <w:lang w:val="uk-UA" w:eastAsia="uk-UA"/>
        </w:rPr>
      </w:pPr>
    </w:p>
    <w:p w:rsidR="00F05FFC" w:rsidRPr="00F05FFC" w:rsidRDefault="00F05FFC" w:rsidP="00F05FFC">
      <w:pPr>
        <w:widowControl w:val="0"/>
        <w:spacing w:after="0" w:line="240" w:lineRule="auto"/>
        <w:jc w:val="right"/>
        <w:rPr>
          <w:rFonts w:ascii="Times New Roman" w:eastAsia="Times New Roman" w:hAnsi="Times New Roman" w:cs="Times New Roman"/>
          <w:lang w:eastAsia="uk-UA"/>
        </w:rPr>
      </w:pPr>
      <w:r w:rsidRPr="00F05FFC">
        <w:rPr>
          <w:rFonts w:ascii="Times New Roman" w:eastAsia="Times New Roman" w:hAnsi="Times New Roman" w:cs="Times New Roman"/>
          <w:lang w:val="uk-UA" w:eastAsia="uk-UA"/>
        </w:rPr>
        <w:t>Додаток 2</w:t>
      </w:r>
    </w:p>
    <w:p w:rsidR="00F05FFC" w:rsidRPr="00F05FFC" w:rsidRDefault="00F05FFC" w:rsidP="00F05FFC">
      <w:pPr>
        <w:widowControl w:val="0"/>
        <w:spacing w:after="0" w:line="240" w:lineRule="auto"/>
        <w:jc w:val="right"/>
        <w:rPr>
          <w:rFonts w:ascii="Times New Roman" w:eastAsia="Times New Roman" w:hAnsi="Times New Roman" w:cs="Times New Roman"/>
          <w:lang w:val="uk-UA" w:eastAsia="uk-UA"/>
        </w:rPr>
      </w:pPr>
      <w:r w:rsidRPr="00F05FFC">
        <w:rPr>
          <w:rFonts w:ascii="Times New Roman" w:eastAsia="Times New Roman" w:hAnsi="Times New Roman" w:cs="Times New Roman"/>
          <w:lang w:val="uk-UA" w:eastAsia="uk-UA"/>
        </w:rPr>
        <w:t>до тендерної документації</w:t>
      </w:r>
    </w:p>
    <w:p w:rsidR="00F05FFC" w:rsidRPr="00F05FFC" w:rsidRDefault="00F05FFC" w:rsidP="00F05FFC">
      <w:pPr>
        <w:widowControl w:val="0"/>
        <w:spacing w:after="0" w:line="240" w:lineRule="auto"/>
        <w:jc w:val="right"/>
        <w:rPr>
          <w:rFonts w:ascii="Times New Roman" w:eastAsia="Times New Roman" w:hAnsi="Times New Roman" w:cs="Times New Roman"/>
          <w:highlight w:val="yellow"/>
          <w:lang w:val="uk-UA" w:eastAsia="uk-UA"/>
        </w:rPr>
      </w:pPr>
    </w:p>
    <w:p w:rsidR="00F05FFC" w:rsidRPr="0041080F" w:rsidRDefault="00F05FFC" w:rsidP="00F05FFC">
      <w:pPr>
        <w:spacing w:after="0" w:line="240" w:lineRule="auto"/>
        <w:jc w:val="center"/>
        <w:rPr>
          <w:rFonts w:ascii="Times New Roman" w:eastAsia="Calibri" w:hAnsi="Times New Roman" w:cs="Calibri"/>
          <w:b/>
          <w:lang w:val="uk-UA" w:eastAsia="uk-UA"/>
        </w:rPr>
      </w:pPr>
      <w:bookmarkStart w:id="0" w:name="_Hlk164370645"/>
      <w:r w:rsidRPr="0041080F">
        <w:rPr>
          <w:rFonts w:ascii="Times New Roman" w:eastAsia="Calibri" w:hAnsi="Times New Roman" w:cs="Calibri"/>
          <w:b/>
          <w:lang w:val="uk-UA" w:eastAsia="uk-UA"/>
        </w:rPr>
        <w:t>ДК 021:2015:3232</w:t>
      </w:r>
      <w:r w:rsidR="00F92610">
        <w:rPr>
          <w:rFonts w:ascii="Times New Roman" w:eastAsia="Calibri" w:hAnsi="Times New Roman" w:cs="Calibri"/>
          <w:b/>
          <w:lang w:val="en-US" w:eastAsia="uk-UA"/>
        </w:rPr>
        <w:t>2</w:t>
      </w:r>
      <w:bookmarkStart w:id="1" w:name="_GoBack"/>
      <w:bookmarkEnd w:id="1"/>
      <w:r w:rsidRPr="0041080F">
        <w:rPr>
          <w:rFonts w:ascii="Times New Roman" w:eastAsia="Calibri" w:hAnsi="Times New Roman" w:cs="Calibri"/>
          <w:b/>
          <w:lang w:val="uk-UA" w:eastAsia="uk-UA"/>
        </w:rPr>
        <w:t>0006- Мультимедійне обладнання</w:t>
      </w:r>
    </w:p>
    <w:p w:rsidR="00F05FFC" w:rsidRPr="00F05FFC" w:rsidRDefault="0041080F" w:rsidP="00F05FFC">
      <w:pPr>
        <w:spacing w:after="0" w:line="240" w:lineRule="auto"/>
        <w:jc w:val="center"/>
        <w:rPr>
          <w:rFonts w:ascii="Times New Roman" w:eastAsia="Calibri" w:hAnsi="Times New Roman" w:cs="Calibri"/>
          <w:b/>
          <w:lang w:val="uk-UA" w:eastAsia="uk-UA"/>
        </w:rPr>
      </w:pPr>
      <w:r w:rsidRPr="0041080F">
        <w:rPr>
          <w:rFonts w:ascii="Times New Roman" w:eastAsia="Calibri" w:hAnsi="Times New Roman" w:cs="Calibri"/>
          <w:b/>
          <w:lang w:val="uk-UA" w:eastAsia="uk-UA"/>
        </w:rPr>
        <w:t>(Інтерактивні панелі</w:t>
      </w:r>
      <w:r w:rsidR="00F05FFC" w:rsidRPr="0041080F">
        <w:rPr>
          <w:rFonts w:ascii="Times New Roman" w:eastAsia="Calibri" w:hAnsi="Times New Roman" w:cs="Calibri"/>
          <w:b/>
          <w:lang w:val="uk-UA" w:eastAsia="uk-UA"/>
        </w:rPr>
        <w:t xml:space="preserve"> та інтерактивні комплекси)</w:t>
      </w:r>
    </w:p>
    <w:bookmarkEnd w:id="0"/>
    <w:p w:rsidR="00F05FFC" w:rsidRPr="00F05FFC" w:rsidRDefault="00F05FFC" w:rsidP="00F05FFC">
      <w:pPr>
        <w:spacing w:after="0" w:line="240" w:lineRule="auto"/>
        <w:jc w:val="center"/>
        <w:rPr>
          <w:rFonts w:ascii="Times New Roman" w:eastAsia="Calibri" w:hAnsi="Times New Roman" w:cs="Calibri"/>
          <w:b/>
          <w:lang w:val="uk-UA" w:eastAsia="uk-UA"/>
        </w:rPr>
      </w:pPr>
    </w:p>
    <w:p w:rsidR="00F05FFC" w:rsidRPr="00F05FFC" w:rsidRDefault="00F05FFC" w:rsidP="00F05FFC">
      <w:pPr>
        <w:spacing w:after="0" w:line="240" w:lineRule="auto"/>
        <w:jc w:val="center"/>
        <w:rPr>
          <w:rFonts w:ascii="Times New Roman" w:eastAsia="Calibri" w:hAnsi="Times New Roman" w:cs="Calibri"/>
          <w:b/>
          <w:lang w:val="uk-UA" w:eastAsia="uk-UA"/>
        </w:rPr>
      </w:pPr>
      <w:r w:rsidRPr="00F05FFC">
        <w:rPr>
          <w:rFonts w:ascii="Times New Roman" w:eastAsia="Calibri" w:hAnsi="Times New Roman" w:cs="Calibri"/>
          <w:b/>
          <w:lang w:val="uk-UA" w:eastAsia="uk-UA"/>
        </w:rPr>
        <w:t>Технічні, якісні, кількісні та інші характеристики предмета закупівлі</w:t>
      </w:r>
    </w:p>
    <w:p w:rsidR="00F05FFC" w:rsidRPr="00F05FFC" w:rsidRDefault="00F05FFC" w:rsidP="00F05FFC">
      <w:pPr>
        <w:widowControl w:val="0"/>
        <w:spacing w:after="0" w:line="240" w:lineRule="auto"/>
        <w:jc w:val="right"/>
        <w:rPr>
          <w:rFonts w:ascii="Times New Roman" w:eastAsia="Times New Roman" w:hAnsi="Times New Roman" w:cs="Times New Roman"/>
          <w:highlight w:val="yellow"/>
          <w:lang w:val="uk-UA" w:eastAsia="uk-UA"/>
        </w:rPr>
      </w:pPr>
    </w:p>
    <w:p w:rsidR="00F05FFC" w:rsidRPr="00F05FFC" w:rsidRDefault="00F05FFC" w:rsidP="00F05FFC">
      <w:pPr>
        <w:widowControl w:val="0"/>
        <w:spacing w:after="0" w:line="240" w:lineRule="auto"/>
        <w:jc w:val="right"/>
        <w:rPr>
          <w:rFonts w:ascii="Times New Roman" w:eastAsia="Times New Roman" w:hAnsi="Times New Roman" w:cs="Times New Roman"/>
          <w:highlight w:val="yellow"/>
          <w:lang w:val="uk-UA" w:eastAsia="uk-UA"/>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1894"/>
        <w:gridCol w:w="6379"/>
        <w:gridCol w:w="709"/>
      </w:tblGrid>
      <w:tr w:rsidR="00F05FFC" w:rsidRPr="00F05FFC" w:rsidTr="007F6C2C">
        <w:trPr>
          <w:trHeight w:val="534"/>
        </w:trPr>
        <w:tc>
          <w:tcPr>
            <w:tcW w:w="936" w:type="dxa"/>
            <w:tcBorders>
              <w:top w:val="single" w:sz="4" w:space="0" w:color="000000"/>
              <w:left w:val="single" w:sz="4" w:space="0" w:color="000000"/>
              <w:bottom w:val="single" w:sz="4" w:space="0" w:color="000000"/>
              <w:right w:val="single" w:sz="4" w:space="0" w:color="000000"/>
            </w:tcBorders>
            <w:vAlign w:val="center"/>
          </w:tcPr>
          <w:p w:rsidR="00F05FFC" w:rsidRPr="00F05FFC" w:rsidRDefault="00F05FFC" w:rsidP="00F05FFC">
            <w:pPr>
              <w:spacing w:after="0" w:line="240" w:lineRule="auto"/>
              <w:jc w:val="center"/>
              <w:rPr>
                <w:rFonts w:ascii="Times New Roman" w:eastAsia="Calibri" w:hAnsi="Times New Roman" w:cs="Times New Roman"/>
                <w:b/>
                <w:sz w:val="20"/>
                <w:szCs w:val="20"/>
                <w:lang w:val="uk-UA" w:eastAsia="uk-UA"/>
              </w:rPr>
            </w:pPr>
            <w:r w:rsidRPr="00F05FFC">
              <w:rPr>
                <w:rFonts w:ascii="Times New Roman" w:eastAsia="Calibri" w:hAnsi="Times New Roman" w:cs="Times New Roman"/>
                <w:b/>
                <w:sz w:val="20"/>
                <w:szCs w:val="20"/>
                <w:lang w:val="uk-UA" w:eastAsia="uk-UA"/>
              </w:rPr>
              <w:t>№ з/п</w:t>
            </w:r>
          </w:p>
        </w:tc>
        <w:tc>
          <w:tcPr>
            <w:tcW w:w="1894" w:type="dxa"/>
            <w:tcBorders>
              <w:top w:val="single" w:sz="4" w:space="0" w:color="000000"/>
              <w:left w:val="single" w:sz="4" w:space="0" w:color="000000"/>
              <w:bottom w:val="single" w:sz="4" w:space="0" w:color="000000"/>
              <w:right w:val="single" w:sz="4" w:space="0" w:color="000000"/>
            </w:tcBorders>
            <w:vAlign w:val="center"/>
          </w:tcPr>
          <w:p w:rsidR="00F05FFC" w:rsidRPr="00F05FFC" w:rsidRDefault="00F05FFC" w:rsidP="00F05FFC">
            <w:pPr>
              <w:spacing w:after="0" w:line="240" w:lineRule="auto"/>
              <w:jc w:val="center"/>
              <w:rPr>
                <w:rFonts w:ascii="Times New Roman" w:eastAsia="Calibri" w:hAnsi="Times New Roman" w:cs="Times New Roman"/>
                <w:b/>
                <w:sz w:val="20"/>
                <w:szCs w:val="20"/>
                <w:lang w:val="uk-UA" w:eastAsia="uk-UA"/>
              </w:rPr>
            </w:pPr>
            <w:r w:rsidRPr="00F05FFC">
              <w:rPr>
                <w:rFonts w:ascii="Times New Roman" w:eastAsia="Calibri" w:hAnsi="Times New Roman" w:cs="Times New Roman"/>
                <w:b/>
                <w:sz w:val="20"/>
                <w:szCs w:val="20"/>
                <w:lang w:val="uk-UA" w:eastAsia="uk-UA"/>
              </w:rPr>
              <w:t>Назва обладнання</w:t>
            </w:r>
          </w:p>
        </w:tc>
        <w:tc>
          <w:tcPr>
            <w:tcW w:w="6379" w:type="dxa"/>
            <w:tcBorders>
              <w:top w:val="single" w:sz="4" w:space="0" w:color="000000"/>
              <w:left w:val="single" w:sz="4" w:space="0" w:color="000000"/>
              <w:bottom w:val="single" w:sz="4" w:space="0" w:color="000000"/>
              <w:right w:val="single" w:sz="4" w:space="0" w:color="000000"/>
            </w:tcBorders>
            <w:vAlign w:val="center"/>
          </w:tcPr>
          <w:p w:rsidR="00F05FFC" w:rsidRPr="00F05FFC" w:rsidRDefault="00F05FFC" w:rsidP="00F05FFC">
            <w:pPr>
              <w:spacing w:after="0" w:line="240" w:lineRule="auto"/>
              <w:jc w:val="center"/>
              <w:rPr>
                <w:rFonts w:ascii="Times New Roman" w:eastAsia="Calibri" w:hAnsi="Times New Roman" w:cs="Times New Roman"/>
                <w:b/>
                <w:sz w:val="20"/>
                <w:szCs w:val="20"/>
                <w:lang w:val="uk-UA" w:eastAsia="uk-UA"/>
              </w:rPr>
            </w:pPr>
            <w:r w:rsidRPr="00F05FFC">
              <w:rPr>
                <w:rFonts w:ascii="Times New Roman" w:eastAsia="Calibri" w:hAnsi="Times New Roman" w:cs="Times New Roman"/>
                <w:b/>
                <w:sz w:val="20"/>
                <w:szCs w:val="20"/>
                <w:lang w:val="uk-UA" w:eastAsia="uk-UA"/>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F05FFC" w:rsidRPr="00F05FFC" w:rsidRDefault="00F05FFC" w:rsidP="00F05FFC">
            <w:pPr>
              <w:spacing w:after="0" w:line="240" w:lineRule="auto"/>
              <w:jc w:val="center"/>
              <w:rPr>
                <w:rFonts w:ascii="Times New Roman" w:eastAsia="Calibri" w:hAnsi="Times New Roman" w:cs="Times New Roman"/>
                <w:b/>
                <w:sz w:val="20"/>
                <w:szCs w:val="20"/>
                <w:lang w:val="uk-UA" w:eastAsia="uk-UA"/>
              </w:rPr>
            </w:pPr>
            <w:r w:rsidRPr="00F05FFC">
              <w:rPr>
                <w:rFonts w:ascii="Times New Roman" w:eastAsia="Calibri" w:hAnsi="Times New Roman" w:cs="Times New Roman"/>
                <w:b/>
                <w:sz w:val="20"/>
                <w:szCs w:val="20"/>
                <w:lang w:val="uk-UA" w:eastAsia="uk-UA"/>
              </w:rPr>
              <w:t>К-ть</w:t>
            </w:r>
          </w:p>
        </w:tc>
      </w:tr>
      <w:tr w:rsidR="00F05FFC" w:rsidRPr="00F05FFC" w:rsidTr="007F6C2C">
        <w:trPr>
          <w:trHeight w:val="70"/>
        </w:trPr>
        <w:tc>
          <w:tcPr>
            <w:tcW w:w="9918" w:type="dxa"/>
            <w:gridSpan w:val="4"/>
            <w:tcBorders>
              <w:top w:val="single" w:sz="4" w:space="0" w:color="000000"/>
              <w:left w:val="single" w:sz="4" w:space="0" w:color="000000"/>
              <w:bottom w:val="single" w:sz="4" w:space="0" w:color="000000"/>
              <w:right w:val="single" w:sz="4" w:space="0" w:color="000000"/>
            </w:tcBorders>
            <w:vAlign w:val="center"/>
          </w:tcPr>
          <w:p w:rsidR="00F05FFC" w:rsidRPr="00F05FFC" w:rsidRDefault="00F05FFC" w:rsidP="00F05FFC">
            <w:pPr>
              <w:spacing w:after="0" w:line="240" w:lineRule="auto"/>
              <w:ind w:left="738" w:right="176"/>
              <w:contextualSpacing/>
              <w:jc w:val="center"/>
              <w:rPr>
                <w:rFonts w:ascii="Times New Roman" w:eastAsia="Calibri" w:hAnsi="Times New Roman" w:cs="Times New Roman"/>
                <w:b/>
                <w:sz w:val="20"/>
                <w:szCs w:val="20"/>
                <w:lang w:val="uk-UA" w:eastAsia="uk-UA"/>
              </w:rPr>
            </w:pPr>
            <w:r w:rsidRPr="00F05FFC">
              <w:rPr>
                <w:rFonts w:ascii="Times New Roman" w:eastAsia="Calibri" w:hAnsi="Times New Roman" w:cs="Times New Roman"/>
                <w:b/>
                <w:sz w:val="20"/>
                <w:szCs w:val="20"/>
                <w:lang w:val="uk-UA" w:eastAsia="uk-UA"/>
              </w:rPr>
              <w:t>Мультимедійне обладнання</w:t>
            </w:r>
          </w:p>
        </w:tc>
      </w:tr>
      <w:tr w:rsidR="00F05FFC" w:rsidRPr="00F05FFC" w:rsidTr="007F6C2C">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rsidR="00F05FFC" w:rsidRPr="00F05FFC" w:rsidRDefault="00F05FFC" w:rsidP="00F05FFC">
            <w:pPr>
              <w:pBdr>
                <w:top w:val="nil"/>
                <w:left w:val="nil"/>
                <w:bottom w:val="nil"/>
                <w:right w:val="nil"/>
                <w:between w:val="nil"/>
              </w:pBdr>
              <w:spacing w:after="0" w:line="240" w:lineRule="auto"/>
              <w:ind w:left="360"/>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05FFC" w:rsidRPr="00F05FFC" w:rsidRDefault="00F05FFC" w:rsidP="00F05FFC">
            <w:pPr>
              <w:spacing w:after="0" w:line="240" w:lineRule="auto"/>
              <w:jc w:val="center"/>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Інтерактивна </w:t>
            </w:r>
          </w:p>
          <w:p w:rsidR="00F05FFC" w:rsidRPr="00F05FFC" w:rsidRDefault="00F05FFC" w:rsidP="00F05FFC">
            <w:pPr>
              <w:spacing w:after="0" w:line="240" w:lineRule="auto"/>
              <w:jc w:val="center"/>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панель 65″</w:t>
            </w:r>
          </w:p>
          <w:p w:rsidR="00F05FFC" w:rsidRPr="00F05FFC" w:rsidRDefault="00F05FFC" w:rsidP="00F05FFC">
            <w:pPr>
              <w:spacing w:after="0" w:line="240" w:lineRule="auto"/>
              <w:jc w:val="center"/>
              <w:rPr>
                <w:rFonts w:ascii="Times New Roman" w:eastAsia="Calibri" w:hAnsi="Times New Roman" w:cs="Times New Roman"/>
                <w:sz w:val="20"/>
                <w:szCs w:val="20"/>
                <w:lang w:val="uk-UA" w:eastAsia="uk-UA"/>
              </w:rPr>
            </w:pPr>
          </w:p>
        </w:tc>
        <w:tc>
          <w:tcPr>
            <w:tcW w:w="6379" w:type="dxa"/>
            <w:tcBorders>
              <w:top w:val="single" w:sz="4" w:space="0" w:color="auto"/>
              <w:left w:val="single" w:sz="4" w:space="0" w:color="auto"/>
              <w:bottom w:val="single" w:sz="4" w:space="0" w:color="auto"/>
              <w:right w:val="single" w:sz="4" w:space="0" w:color="auto"/>
            </w:tcBorders>
            <w:vAlign w:val="center"/>
          </w:tcPr>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мінімальна діагональ не менше 65″;</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мінімальна роздільна здатність зображення 3840 × 2160 пікселів;</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дотикова технологія управління контентом за допомогою дотиків пальців руки або </w:t>
            </w:r>
            <w:proofErr w:type="spellStart"/>
            <w:r w:rsidRPr="00F05FFC">
              <w:rPr>
                <w:rFonts w:ascii="Times New Roman" w:eastAsia="Calibri" w:hAnsi="Times New Roman" w:cs="Times New Roman"/>
                <w:sz w:val="20"/>
                <w:szCs w:val="20"/>
                <w:lang w:val="uk-UA" w:eastAsia="uk-UA"/>
              </w:rPr>
              <w:t>стилуса</w:t>
            </w:r>
            <w:proofErr w:type="spellEnd"/>
            <w:r w:rsidRPr="00F05FFC">
              <w:rPr>
                <w:rFonts w:ascii="Times New Roman" w:eastAsia="Calibri" w:hAnsi="Times New Roman" w:cs="Times New Roman"/>
                <w:sz w:val="20"/>
                <w:szCs w:val="20"/>
                <w:lang w:val="uk-UA" w:eastAsia="uk-UA"/>
              </w:rPr>
              <w:t>/маркера;</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захисне, загартоване, </w:t>
            </w:r>
            <w:proofErr w:type="spellStart"/>
            <w:r w:rsidRPr="00F05FFC">
              <w:rPr>
                <w:rFonts w:ascii="Times New Roman" w:eastAsia="Calibri" w:hAnsi="Times New Roman" w:cs="Times New Roman"/>
                <w:sz w:val="20"/>
                <w:szCs w:val="20"/>
                <w:lang w:val="uk-UA" w:eastAsia="uk-UA"/>
              </w:rPr>
              <w:t>антиблікове</w:t>
            </w:r>
            <w:proofErr w:type="spellEnd"/>
            <w:r w:rsidRPr="00F05FFC">
              <w:rPr>
                <w:rFonts w:ascii="Times New Roman" w:eastAsia="Calibri" w:hAnsi="Times New Roman" w:cs="Times New Roman"/>
                <w:sz w:val="20"/>
                <w:szCs w:val="20"/>
                <w:lang w:val="uk-UA" w:eastAsia="uk-UA"/>
              </w:rPr>
              <w:t xml:space="preserve"> скло екрану;</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ресурс роботи матриці не менше 30 000 годин;</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Кількість одночасних дотиків: не менше  20</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вбудована акустична система потужністю не менше 10 Вт </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наявність зовнішніх інтерфейсів USB, VGA, HDMI та LAN (RJ45); </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настінне кріплення </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Базове програмне забезпечення для інтерактивної панелі попередньо встановлена ОС з безкоштовними оновленнями </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можливість створення, перегляду та програвання інтерактивного навчального контенту.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5FFC" w:rsidRPr="00F05FFC" w:rsidRDefault="00F05FFC" w:rsidP="00F05FFC">
            <w:pPr>
              <w:spacing w:after="0" w:line="240" w:lineRule="auto"/>
              <w:jc w:val="center"/>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16</w:t>
            </w:r>
          </w:p>
        </w:tc>
      </w:tr>
      <w:tr w:rsidR="00F05FFC" w:rsidRPr="00F05FFC" w:rsidTr="007F6C2C">
        <w:trPr>
          <w:trHeight w:val="1695"/>
        </w:trPr>
        <w:tc>
          <w:tcPr>
            <w:tcW w:w="936" w:type="dxa"/>
            <w:tcBorders>
              <w:top w:val="single" w:sz="4" w:space="0" w:color="000000"/>
              <w:left w:val="single" w:sz="4" w:space="0" w:color="000000"/>
              <w:bottom w:val="single" w:sz="4" w:space="0" w:color="000000"/>
              <w:right w:val="single" w:sz="4" w:space="0" w:color="auto"/>
            </w:tcBorders>
            <w:vAlign w:val="center"/>
          </w:tcPr>
          <w:p w:rsidR="00F05FFC" w:rsidRPr="00F05FFC" w:rsidRDefault="00F05FFC" w:rsidP="00F05FFC">
            <w:pPr>
              <w:pBdr>
                <w:top w:val="nil"/>
                <w:left w:val="nil"/>
                <w:bottom w:val="nil"/>
                <w:right w:val="nil"/>
                <w:between w:val="nil"/>
              </w:pBdr>
              <w:spacing w:after="0" w:line="240" w:lineRule="auto"/>
              <w:ind w:left="360"/>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05FFC" w:rsidRPr="00F05FFC" w:rsidRDefault="00F05FFC" w:rsidP="00F05FFC">
            <w:pPr>
              <w:spacing w:after="0" w:line="240" w:lineRule="auto"/>
              <w:jc w:val="center"/>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Інтерактивна </w:t>
            </w:r>
          </w:p>
          <w:p w:rsidR="00F05FFC" w:rsidRPr="00F05FFC" w:rsidRDefault="00F05FFC" w:rsidP="00F05FFC">
            <w:pPr>
              <w:spacing w:after="0" w:line="240" w:lineRule="auto"/>
              <w:jc w:val="center"/>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панель 85″</w:t>
            </w:r>
          </w:p>
          <w:p w:rsidR="00F05FFC" w:rsidRPr="00F05FFC" w:rsidRDefault="00F05FFC" w:rsidP="00F05FFC">
            <w:pPr>
              <w:spacing w:after="0" w:line="240" w:lineRule="auto"/>
              <w:jc w:val="center"/>
              <w:rPr>
                <w:rFonts w:ascii="Times New Roman" w:eastAsia="Calibri" w:hAnsi="Times New Roman" w:cs="Times New Roman"/>
                <w:sz w:val="20"/>
                <w:szCs w:val="20"/>
                <w:lang w:val="uk-UA" w:eastAsia="uk-UA"/>
              </w:rPr>
            </w:pPr>
          </w:p>
        </w:tc>
        <w:tc>
          <w:tcPr>
            <w:tcW w:w="6379" w:type="dxa"/>
            <w:tcBorders>
              <w:top w:val="single" w:sz="4" w:space="0" w:color="auto"/>
              <w:left w:val="single" w:sz="4" w:space="0" w:color="auto"/>
              <w:bottom w:val="single" w:sz="4" w:space="0" w:color="auto"/>
              <w:right w:val="single" w:sz="4" w:space="0" w:color="auto"/>
            </w:tcBorders>
            <w:vAlign w:val="center"/>
          </w:tcPr>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мінімальна діагональ не менше 85″;</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мінімальна роздільна здатність зображення 3840 × 2160 пікселів;</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дотикова технологія управління контентом за допомогою дотиків пальців руки або </w:t>
            </w:r>
            <w:proofErr w:type="spellStart"/>
            <w:r w:rsidRPr="00F05FFC">
              <w:rPr>
                <w:rFonts w:ascii="Times New Roman" w:eastAsia="Calibri" w:hAnsi="Times New Roman" w:cs="Times New Roman"/>
                <w:sz w:val="20"/>
                <w:szCs w:val="20"/>
                <w:lang w:val="uk-UA" w:eastAsia="uk-UA"/>
              </w:rPr>
              <w:t>стилуса</w:t>
            </w:r>
            <w:proofErr w:type="spellEnd"/>
            <w:r w:rsidRPr="00F05FFC">
              <w:rPr>
                <w:rFonts w:ascii="Times New Roman" w:eastAsia="Calibri" w:hAnsi="Times New Roman" w:cs="Times New Roman"/>
                <w:sz w:val="20"/>
                <w:szCs w:val="20"/>
                <w:lang w:val="uk-UA" w:eastAsia="uk-UA"/>
              </w:rPr>
              <w:t>/маркера;</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захисне, загартоване, </w:t>
            </w:r>
            <w:proofErr w:type="spellStart"/>
            <w:r w:rsidRPr="00F05FFC">
              <w:rPr>
                <w:rFonts w:ascii="Times New Roman" w:eastAsia="Calibri" w:hAnsi="Times New Roman" w:cs="Times New Roman"/>
                <w:sz w:val="20"/>
                <w:szCs w:val="20"/>
                <w:lang w:val="uk-UA" w:eastAsia="uk-UA"/>
              </w:rPr>
              <w:t>антиблікове</w:t>
            </w:r>
            <w:proofErr w:type="spellEnd"/>
            <w:r w:rsidRPr="00F05FFC">
              <w:rPr>
                <w:rFonts w:ascii="Times New Roman" w:eastAsia="Calibri" w:hAnsi="Times New Roman" w:cs="Times New Roman"/>
                <w:sz w:val="20"/>
                <w:szCs w:val="20"/>
                <w:lang w:val="uk-UA" w:eastAsia="uk-UA"/>
              </w:rPr>
              <w:t xml:space="preserve"> скло екрану;</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ресурс роботи матриці не менше 30 000 годин;</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Кількість одночасних дотиків: не менше  20</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вбудована акустична система потужністю не менше 10 Вт </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наявність зовнішніх інтерфейсів USB, VGA, HDMI та LAN (RJ45); </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мобільний стенд для транспортування в приміщенні;</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Базове програмне забезпечення для інтерактивної панелі попередньо встановлена ОС з безкоштовними оновленнями </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можливість створення, перегляду та програвання інтерактивного навчального контенту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5FFC" w:rsidRPr="00F05FFC" w:rsidRDefault="00F05FFC" w:rsidP="00F05FFC">
            <w:pPr>
              <w:spacing w:after="0" w:line="240" w:lineRule="auto"/>
              <w:jc w:val="center"/>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1</w:t>
            </w:r>
          </w:p>
        </w:tc>
      </w:tr>
      <w:tr w:rsidR="00F05FFC" w:rsidRPr="00F05FFC" w:rsidTr="007F6C2C">
        <w:trPr>
          <w:trHeight w:val="4104"/>
        </w:trPr>
        <w:tc>
          <w:tcPr>
            <w:tcW w:w="936" w:type="dxa"/>
            <w:tcBorders>
              <w:top w:val="single" w:sz="4" w:space="0" w:color="000000"/>
              <w:left w:val="single" w:sz="4" w:space="0" w:color="000000"/>
              <w:bottom w:val="single" w:sz="4" w:space="0" w:color="000000"/>
              <w:right w:val="single" w:sz="4" w:space="0" w:color="auto"/>
            </w:tcBorders>
            <w:vAlign w:val="center"/>
          </w:tcPr>
          <w:p w:rsidR="00F05FFC" w:rsidRPr="00F05FFC" w:rsidRDefault="00F05FFC" w:rsidP="00F05FFC">
            <w:pPr>
              <w:pBdr>
                <w:top w:val="nil"/>
                <w:left w:val="nil"/>
                <w:bottom w:val="nil"/>
                <w:right w:val="nil"/>
                <w:between w:val="nil"/>
              </w:pBdr>
              <w:spacing w:after="0" w:line="240" w:lineRule="auto"/>
              <w:ind w:left="360"/>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3.</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05FFC" w:rsidRPr="00F05FFC" w:rsidRDefault="00F05FFC" w:rsidP="00F05FFC">
            <w:pPr>
              <w:spacing w:after="0" w:line="240" w:lineRule="auto"/>
              <w:jc w:val="center"/>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Інтерактивний комплекс</w:t>
            </w:r>
          </w:p>
          <w:p w:rsidR="00F05FFC" w:rsidRPr="00F05FFC" w:rsidRDefault="00F05FFC" w:rsidP="00F05FFC">
            <w:pPr>
              <w:spacing w:after="0" w:line="240" w:lineRule="auto"/>
              <w:jc w:val="center"/>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Тип А</w:t>
            </w:r>
          </w:p>
        </w:tc>
        <w:tc>
          <w:tcPr>
            <w:tcW w:w="6379" w:type="dxa"/>
            <w:tcBorders>
              <w:top w:val="single" w:sz="4" w:space="0" w:color="auto"/>
              <w:left w:val="single" w:sz="4" w:space="0" w:color="auto"/>
              <w:bottom w:val="single" w:sz="4" w:space="0" w:color="auto"/>
              <w:right w:val="single" w:sz="4" w:space="0" w:color="auto"/>
            </w:tcBorders>
            <w:vAlign w:val="center"/>
          </w:tcPr>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До комплексу повинні входити:</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1.Інтерактивна дошка</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дошка прямої проекції з можливістю настінного кріплення;</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робоча поверхня білого кольору, тверда, зі спеціальним </w:t>
            </w:r>
            <w:proofErr w:type="spellStart"/>
            <w:r w:rsidRPr="00F05FFC">
              <w:rPr>
                <w:rFonts w:ascii="Times New Roman" w:eastAsia="Calibri" w:hAnsi="Times New Roman" w:cs="Times New Roman"/>
                <w:sz w:val="20"/>
                <w:szCs w:val="20"/>
                <w:lang w:val="uk-UA" w:eastAsia="uk-UA"/>
              </w:rPr>
              <w:t>антиблисковим</w:t>
            </w:r>
            <w:proofErr w:type="spellEnd"/>
            <w:r w:rsidRPr="00F05FFC">
              <w:rPr>
                <w:rFonts w:ascii="Times New Roman" w:eastAsia="Calibri" w:hAnsi="Times New Roman" w:cs="Times New Roman"/>
                <w:sz w:val="20"/>
                <w:szCs w:val="20"/>
                <w:lang w:val="uk-UA" w:eastAsia="uk-UA"/>
              </w:rPr>
              <w:t xml:space="preserve"> покриттям, стійким до ушкоджень, розрахована, зокрема, для письма на ній маркерами на водній основі;</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мінімальна діагональ не менше 75″.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F05FFC">
              <w:rPr>
                <w:rFonts w:ascii="Times New Roman" w:eastAsia="Calibri" w:hAnsi="Times New Roman" w:cs="Times New Roman"/>
                <w:sz w:val="20"/>
                <w:szCs w:val="20"/>
                <w:lang w:val="uk-UA" w:eastAsia="uk-UA"/>
              </w:rPr>
              <w:t>проєктора</w:t>
            </w:r>
            <w:proofErr w:type="spellEnd"/>
            <w:r w:rsidRPr="00F05FFC">
              <w:rPr>
                <w:rFonts w:ascii="Times New Roman" w:eastAsia="Calibri" w:hAnsi="Times New Roman" w:cs="Times New Roman"/>
                <w:sz w:val="20"/>
                <w:szCs w:val="20"/>
                <w:lang w:val="uk-UA" w:eastAsia="uk-UA"/>
              </w:rPr>
              <w:t>;</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дошка повинна забезпечувати можливість управління контентом безпосередньо за допомогою дотиків пальців руки або </w:t>
            </w:r>
            <w:proofErr w:type="spellStart"/>
            <w:r w:rsidRPr="00F05FFC">
              <w:rPr>
                <w:rFonts w:ascii="Times New Roman" w:eastAsia="Calibri" w:hAnsi="Times New Roman" w:cs="Times New Roman"/>
                <w:sz w:val="20"/>
                <w:szCs w:val="20"/>
                <w:lang w:val="uk-UA" w:eastAsia="uk-UA"/>
              </w:rPr>
              <w:t>стилуса</w:t>
            </w:r>
            <w:proofErr w:type="spellEnd"/>
            <w:r w:rsidRPr="00F05FFC">
              <w:rPr>
                <w:rFonts w:ascii="Times New Roman" w:eastAsia="Calibri" w:hAnsi="Times New Roman" w:cs="Times New Roman"/>
                <w:sz w:val="20"/>
                <w:szCs w:val="20"/>
                <w:lang w:val="uk-UA" w:eastAsia="uk-UA"/>
              </w:rPr>
              <w:t>/маркера;</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Технологія: Інфрачервона (підтримуються дотики пальцем, маркером і будь-яким непрозорим об’єктом)</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Гарантія – не менше 3 років.</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Базове програмне забезпечення для інтерактивної дошки та мультимедійного </w:t>
            </w:r>
            <w:proofErr w:type="spellStart"/>
            <w:r w:rsidRPr="00F05FFC">
              <w:rPr>
                <w:rFonts w:ascii="Times New Roman" w:eastAsia="Calibri" w:hAnsi="Times New Roman" w:cs="Times New Roman"/>
                <w:sz w:val="20"/>
                <w:szCs w:val="20"/>
                <w:lang w:val="uk-UA" w:eastAsia="uk-UA"/>
              </w:rPr>
              <w:t>проєктора</w:t>
            </w:r>
            <w:proofErr w:type="spellEnd"/>
            <w:r w:rsidRPr="00F05FFC">
              <w:rPr>
                <w:rFonts w:ascii="Times New Roman" w:eastAsia="Calibri" w:hAnsi="Times New Roman" w:cs="Times New Roman"/>
                <w:sz w:val="20"/>
                <w:szCs w:val="20"/>
                <w:lang w:val="uk-UA" w:eastAsia="uk-UA"/>
              </w:rPr>
              <w:t>:</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для створення та перегляду інтерактивного навчального контенту;</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сумісне з ОС ПК педагогічного працівника;</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Єдиний програмний комплекс для створення, перегляду та програвання  </w:t>
            </w:r>
            <w:r w:rsidRPr="00F05FFC">
              <w:rPr>
                <w:rFonts w:ascii="Times New Roman" w:eastAsia="Calibri" w:hAnsi="Times New Roman" w:cs="Times New Roman"/>
                <w:sz w:val="20"/>
                <w:szCs w:val="20"/>
                <w:lang w:val="uk-UA" w:eastAsia="uk-UA"/>
              </w:rPr>
              <w:lastRenderedPageBreak/>
              <w:t>навчального вмісту (зазначити виробника ).</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Сумісний з операційною системою </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Підтримує імпорт створених файлів різних форматів. </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Містить вбудований інструмент запису екрану з  функцією запису та збереження  робочого стола або його обраної зони. </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Містить функціонал автоматичного оновлення.</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 Містить не менше 1200 вбудованих 3D моделей освітньої тематики українською мовою. </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Містить інтерактивні інструменти для створення тестів. </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Містить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 та копію договорів або </w:t>
            </w:r>
            <w:proofErr w:type="spellStart"/>
            <w:r w:rsidRPr="00F05FFC">
              <w:rPr>
                <w:rFonts w:ascii="Times New Roman" w:eastAsia="Calibri" w:hAnsi="Times New Roman" w:cs="Times New Roman"/>
                <w:sz w:val="20"/>
                <w:szCs w:val="20"/>
                <w:lang w:val="uk-UA" w:eastAsia="uk-UA"/>
              </w:rPr>
              <w:t>cертифікатів</w:t>
            </w:r>
            <w:proofErr w:type="spellEnd"/>
            <w:r w:rsidRPr="00F05FFC">
              <w:rPr>
                <w:rFonts w:ascii="Times New Roman" w:eastAsia="Calibri" w:hAnsi="Times New Roman" w:cs="Times New Roman"/>
                <w:sz w:val="20"/>
                <w:szCs w:val="20"/>
                <w:lang w:val="uk-UA" w:eastAsia="uk-UA"/>
              </w:rPr>
              <w:t xml:space="preserve"> про передачу прав  розробнику або офіційному дистриб’ютору на території України спеціалізованого програмного забезпечення навчального призначення, видавництвом підручників, або інших документів на надання прав на використання навчальних видань (підручників), які належать видавництву, з метою їх розміщення  та надання вільного доступу користувачам спеціалізованого програмного забезпечення навчального призначення. Такий документ повинен містити повний перелік підручників які є предметом цього документу)</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Містить готову бібліотеку </w:t>
            </w:r>
            <w:proofErr w:type="spellStart"/>
            <w:r w:rsidRPr="00F05FFC">
              <w:rPr>
                <w:rFonts w:ascii="Times New Roman" w:eastAsia="Calibri" w:hAnsi="Times New Roman" w:cs="Times New Roman"/>
                <w:sz w:val="20"/>
                <w:szCs w:val="20"/>
                <w:lang w:val="uk-UA" w:eastAsia="uk-UA"/>
              </w:rPr>
              <w:t>цифрофих</w:t>
            </w:r>
            <w:proofErr w:type="spellEnd"/>
            <w:r w:rsidRPr="00F05FFC">
              <w:rPr>
                <w:rFonts w:ascii="Times New Roman" w:eastAsia="Calibri" w:hAnsi="Times New Roman" w:cs="Times New Roman"/>
                <w:sz w:val="20"/>
                <w:szCs w:val="20"/>
                <w:lang w:val="uk-UA" w:eastAsia="uk-UA"/>
              </w:rPr>
              <w:t xml:space="preserve"> уроків українською мовою у кількості не менше 300 уроків (Учасник в складі тендерної пропозиції повинен надати посилання на перелік таких уроків).</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Містить інструменти створення та поширення власних цифрових уроків та інтерактивного контенту.</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Зберігання та обробка інформації користувачів ПЗ повинна здійснюватися в хмарному центрі обробки даних (ХЦОД), що забезпечує комплексну систему захисту інформації (КСЗІ) відповідно до вимог законодавства України. (Учасник повинен надати підтверджуючі документи (копія договору тощо), на підтвердження того що зберігання</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та обробка інформації користувачів ПЗ відбувається в ХЦОД який на момент подання тендерної пропозиції Учасника має чинний атестат відповідності КСЗІ, зареєстрований Державною службою спеціального зв'язку та захисту інформації України (надати копію атестата, без документів, що є його невід’ємною частиною)</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Підписка (ліцензія) – не менше 1-го року</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Учасник в складі тендерної пропозиції має надати Копію чинного на дату кінцевого строку подання тендерних пропозицій  висновку державної санітарно-епідеміологічної експертизи на запропонований програмний комплекс(у разі якщо заявником експертизи є не учасник то в складі пропозиції необхідно надати дозвіл від заявника експертизи щодо використання зазначеного сертифікату).</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 </w:t>
            </w:r>
            <w:proofErr w:type="spellStart"/>
            <w:r w:rsidRPr="00F05FFC">
              <w:rPr>
                <w:rFonts w:ascii="Times New Roman" w:eastAsia="Calibri" w:hAnsi="Times New Roman" w:cs="Times New Roman"/>
                <w:sz w:val="20"/>
                <w:szCs w:val="20"/>
                <w:lang w:val="uk-UA" w:eastAsia="uk-UA"/>
              </w:rPr>
              <w:t>авторизаційний</w:t>
            </w:r>
            <w:proofErr w:type="spellEnd"/>
            <w:r w:rsidRPr="00F05FFC">
              <w:rPr>
                <w:rFonts w:ascii="Times New Roman" w:eastAsia="Calibri" w:hAnsi="Times New Roman" w:cs="Times New Roman"/>
                <w:sz w:val="20"/>
                <w:szCs w:val="20"/>
                <w:lang w:val="uk-UA" w:eastAsia="uk-UA"/>
              </w:rPr>
              <w:t xml:space="preserve"> лист від виробника або офіційного дистриб’ютора на території України  із зазначенням ідентифікатора закупівлі та найменування Замовника (статус офіційного дистриб’ютора на території України підтверджується листом або сертифікатом від виробника). </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У разі якщо учасник на виконання пункту щодо єдиного програмного комплексу пропонує до постачання декілька навчальних програмних забезпечень, кожне із них має відповідати зазначеним вимогам до єдиного програмного комплексу.</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lastRenderedPageBreak/>
              <w:t>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p>
          <w:p w:rsidR="00F05FFC" w:rsidRPr="00F05FFC" w:rsidRDefault="00F05FFC" w:rsidP="00F05FFC">
            <w:pPr>
              <w:tabs>
                <w:tab w:val="left" w:pos="323"/>
              </w:tabs>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2.</w:t>
            </w:r>
            <w:r w:rsidRPr="00F05FFC">
              <w:rPr>
                <w:rFonts w:ascii="Times New Roman" w:eastAsia="Calibri" w:hAnsi="Times New Roman" w:cs="Times New Roman"/>
                <w:sz w:val="20"/>
                <w:szCs w:val="20"/>
                <w:lang w:val="uk-UA" w:eastAsia="uk-UA"/>
              </w:rPr>
              <w:tab/>
              <w:t xml:space="preserve">Мультимедійний </w:t>
            </w:r>
            <w:proofErr w:type="spellStart"/>
            <w:r w:rsidRPr="00F05FFC">
              <w:rPr>
                <w:rFonts w:ascii="Times New Roman" w:eastAsia="Calibri" w:hAnsi="Times New Roman" w:cs="Times New Roman"/>
                <w:sz w:val="20"/>
                <w:szCs w:val="20"/>
                <w:lang w:val="uk-UA" w:eastAsia="uk-UA"/>
              </w:rPr>
              <w:t>проєктор</w:t>
            </w:r>
            <w:proofErr w:type="spellEnd"/>
            <w:r w:rsidRPr="00F05FFC">
              <w:rPr>
                <w:rFonts w:ascii="Times New Roman" w:eastAsia="Calibri" w:hAnsi="Times New Roman" w:cs="Times New Roman"/>
                <w:sz w:val="20"/>
                <w:szCs w:val="20"/>
                <w:lang w:val="uk-UA" w:eastAsia="uk-UA"/>
              </w:rPr>
              <w:t xml:space="preserve"> </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Мультимедійний </w:t>
            </w:r>
            <w:proofErr w:type="spellStart"/>
            <w:r w:rsidRPr="00F05FFC">
              <w:rPr>
                <w:rFonts w:ascii="Times New Roman" w:eastAsia="Calibri" w:hAnsi="Times New Roman" w:cs="Times New Roman"/>
                <w:sz w:val="20"/>
                <w:szCs w:val="20"/>
                <w:lang w:val="uk-UA" w:eastAsia="uk-UA"/>
              </w:rPr>
              <w:t>проєктор</w:t>
            </w:r>
            <w:proofErr w:type="spellEnd"/>
            <w:r w:rsidRPr="00F05FFC">
              <w:rPr>
                <w:rFonts w:ascii="Times New Roman" w:eastAsia="Calibri" w:hAnsi="Times New Roman" w:cs="Times New Roman"/>
                <w:sz w:val="20"/>
                <w:szCs w:val="20"/>
                <w:lang w:val="uk-UA" w:eastAsia="uk-UA"/>
              </w:rPr>
              <w:t xml:space="preserve"> з короткофокусним об’єктивом</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світловий потік не менше 3500 ANSI люменів;</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роздільна здатність </w:t>
            </w:r>
            <w:proofErr w:type="spellStart"/>
            <w:r w:rsidRPr="00F05FFC">
              <w:rPr>
                <w:rFonts w:ascii="Times New Roman" w:eastAsia="Calibri" w:hAnsi="Times New Roman" w:cs="Times New Roman"/>
                <w:sz w:val="20"/>
                <w:szCs w:val="20"/>
                <w:lang w:val="uk-UA" w:eastAsia="uk-UA"/>
              </w:rPr>
              <w:t>проєктора</w:t>
            </w:r>
            <w:proofErr w:type="spellEnd"/>
            <w:r w:rsidRPr="00F05FFC">
              <w:rPr>
                <w:rFonts w:ascii="Times New Roman" w:eastAsia="Calibri" w:hAnsi="Times New Roman" w:cs="Times New Roman"/>
                <w:sz w:val="20"/>
                <w:szCs w:val="20"/>
                <w:lang w:val="uk-UA" w:eastAsia="uk-UA"/>
              </w:rPr>
              <w:t xml:space="preserve"> повинна бути не менше XGA,</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1024 × 768 пікселів, або WXGA, 1280 × 800 пікселів;</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ресурс роботи лампи не менше 5000 годин у стандартному режимі;</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комплект для підвісу (кріплення), який кріпиться безпосередньо над верхнім краєм інтерактивної дошки до стіни або до стелі;</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відстань від об’єктива </w:t>
            </w:r>
            <w:proofErr w:type="spellStart"/>
            <w:r w:rsidRPr="00F05FFC">
              <w:rPr>
                <w:rFonts w:ascii="Times New Roman" w:eastAsia="Calibri" w:hAnsi="Times New Roman" w:cs="Times New Roman"/>
                <w:sz w:val="20"/>
                <w:szCs w:val="20"/>
                <w:lang w:val="uk-UA" w:eastAsia="uk-UA"/>
              </w:rPr>
              <w:t>проєктора</w:t>
            </w:r>
            <w:proofErr w:type="spellEnd"/>
            <w:r w:rsidRPr="00F05FFC">
              <w:rPr>
                <w:rFonts w:ascii="Times New Roman" w:eastAsia="Calibri" w:hAnsi="Times New Roman" w:cs="Times New Roman"/>
                <w:sz w:val="20"/>
                <w:szCs w:val="20"/>
                <w:lang w:val="uk-UA" w:eastAsia="uk-UA"/>
              </w:rPr>
              <w:t xml:space="preserve"> до площини проекції не більше 1 м;</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довжина </w:t>
            </w:r>
            <w:proofErr w:type="spellStart"/>
            <w:r w:rsidRPr="00F05FFC">
              <w:rPr>
                <w:rFonts w:ascii="Times New Roman" w:eastAsia="Calibri" w:hAnsi="Times New Roman" w:cs="Times New Roman"/>
                <w:sz w:val="20"/>
                <w:szCs w:val="20"/>
                <w:lang w:val="uk-UA" w:eastAsia="uk-UA"/>
              </w:rPr>
              <w:t>інтерфейсного</w:t>
            </w:r>
            <w:proofErr w:type="spellEnd"/>
            <w:r w:rsidRPr="00F05FFC">
              <w:rPr>
                <w:rFonts w:ascii="Times New Roman" w:eastAsia="Calibri" w:hAnsi="Times New Roman" w:cs="Times New Roman"/>
                <w:sz w:val="20"/>
                <w:szCs w:val="20"/>
                <w:lang w:val="uk-UA" w:eastAsia="uk-UA"/>
              </w:rPr>
              <w:t xml:space="preserve"> дроту - не менша, ніж необхідна для підключення пристрою до ПК педагогічного працівника у місці його встановлення;</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гарантія на </w:t>
            </w:r>
            <w:proofErr w:type="spellStart"/>
            <w:r w:rsidRPr="00F05FFC">
              <w:rPr>
                <w:rFonts w:ascii="Times New Roman" w:eastAsia="Calibri" w:hAnsi="Times New Roman" w:cs="Times New Roman"/>
                <w:sz w:val="20"/>
                <w:szCs w:val="20"/>
                <w:lang w:val="uk-UA" w:eastAsia="uk-UA"/>
              </w:rPr>
              <w:t>проєктор</w:t>
            </w:r>
            <w:proofErr w:type="spellEnd"/>
            <w:r w:rsidRPr="00F05FFC">
              <w:rPr>
                <w:rFonts w:ascii="Times New Roman" w:eastAsia="Calibri" w:hAnsi="Times New Roman" w:cs="Times New Roman"/>
                <w:sz w:val="20"/>
                <w:szCs w:val="20"/>
                <w:lang w:val="uk-UA" w:eastAsia="uk-UA"/>
              </w:rPr>
              <w:t xml:space="preserve"> не менше 3 років;</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гарантія на лампу </w:t>
            </w:r>
            <w:proofErr w:type="spellStart"/>
            <w:r w:rsidRPr="00F05FFC">
              <w:rPr>
                <w:rFonts w:ascii="Times New Roman" w:eastAsia="Calibri" w:hAnsi="Times New Roman" w:cs="Times New Roman"/>
                <w:sz w:val="20"/>
                <w:szCs w:val="20"/>
                <w:lang w:val="uk-UA" w:eastAsia="uk-UA"/>
              </w:rPr>
              <w:t>проєктора</w:t>
            </w:r>
            <w:proofErr w:type="spellEnd"/>
            <w:r w:rsidRPr="00F05FFC">
              <w:rPr>
                <w:rFonts w:ascii="Times New Roman" w:eastAsia="Calibri" w:hAnsi="Times New Roman" w:cs="Times New Roman"/>
                <w:sz w:val="20"/>
                <w:szCs w:val="20"/>
                <w:lang w:val="uk-UA" w:eastAsia="uk-UA"/>
              </w:rPr>
              <w:t xml:space="preserve"> не менше 1 року або 1000 годин в робочому режимі.</w:t>
            </w:r>
          </w:p>
          <w:p w:rsidR="00F05FFC" w:rsidRPr="00F05FFC" w:rsidRDefault="00F05FFC" w:rsidP="00F05FFC">
            <w:pPr>
              <w:spacing w:after="0" w:line="240" w:lineRule="auto"/>
              <w:jc w:val="both"/>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містить вбудовану акустичну систему не менше 16 Вт.</w:t>
            </w:r>
          </w:p>
          <w:p w:rsidR="00F05FFC" w:rsidRPr="00F05FFC" w:rsidRDefault="00F05FFC" w:rsidP="00F05FFC">
            <w:pPr>
              <w:spacing w:after="160" w:line="259" w:lineRule="auto"/>
              <w:rPr>
                <w:rFonts w:ascii="Calibri" w:eastAsia="Calibri" w:hAnsi="Calibri" w:cs="Calibri"/>
                <w:lang w:val="uk-UA" w:eastAsia="uk-UA"/>
              </w:rPr>
            </w:pPr>
            <w:r w:rsidRPr="00F05FFC">
              <w:rPr>
                <w:rFonts w:ascii="Times New Roman" w:eastAsia="Calibri" w:hAnsi="Times New Roman" w:cs="Times New Roman"/>
                <w:sz w:val="20"/>
                <w:szCs w:val="20"/>
                <w:lang w:val="uk-UA" w:eastAsia="uk-UA"/>
              </w:rPr>
              <w:t>Учасник зобов`язується здійснити дистанційне навчання роботи з даним обладнанням.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5FFC" w:rsidRPr="00F05FFC" w:rsidRDefault="00F05FFC" w:rsidP="00F05FFC">
            <w:pPr>
              <w:spacing w:after="0" w:line="240" w:lineRule="auto"/>
              <w:jc w:val="center"/>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lastRenderedPageBreak/>
              <w:t>24</w:t>
            </w:r>
          </w:p>
        </w:tc>
      </w:tr>
      <w:tr w:rsidR="00F05FFC" w:rsidRPr="00F05FFC" w:rsidTr="007F6C2C">
        <w:trPr>
          <w:trHeight w:val="1695"/>
        </w:trPr>
        <w:tc>
          <w:tcPr>
            <w:tcW w:w="936" w:type="dxa"/>
            <w:tcBorders>
              <w:top w:val="single" w:sz="4" w:space="0" w:color="000000"/>
              <w:left w:val="single" w:sz="4" w:space="0" w:color="000000"/>
              <w:bottom w:val="single" w:sz="4" w:space="0" w:color="000000"/>
              <w:right w:val="single" w:sz="4" w:space="0" w:color="auto"/>
            </w:tcBorders>
            <w:vAlign w:val="center"/>
          </w:tcPr>
          <w:p w:rsidR="00F05FFC" w:rsidRPr="00F05FFC" w:rsidRDefault="00F05FFC" w:rsidP="00F05FFC">
            <w:pPr>
              <w:pBdr>
                <w:top w:val="nil"/>
                <w:left w:val="nil"/>
                <w:bottom w:val="nil"/>
                <w:right w:val="nil"/>
                <w:between w:val="nil"/>
              </w:pBdr>
              <w:spacing w:after="0" w:line="240" w:lineRule="auto"/>
              <w:ind w:left="360"/>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lastRenderedPageBreak/>
              <w:t>4.</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F05FFC" w:rsidRPr="00F05FFC" w:rsidRDefault="00F05FFC" w:rsidP="00F05FFC">
            <w:pPr>
              <w:spacing w:after="0" w:line="240" w:lineRule="auto"/>
              <w:jc w:val="center"/>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Інтерактивний комплекс тип Б</w:t>
            </w:r>
          </w:p>
        </w:tc>
        <w:tc>
          <w:tcPr>
            <w:tcW w:w="6379" w:type="dxa"/>
            <w:tcBorders>
              <w:top w:val="single" w:sz="4" w:space="0" w:color="auto"/>
              <w:left w:val="single" w:sz="4" w:space="0" w:color="auto"/>
              <w:bottom w:val="single" w:sz="4" w:space="0" w:color="auto"/>
              <w:right w:val="single" w:sz="4" w:space="0" w:color="auto"/>
            </w:tcBorders>
          </w:tcPr>
          <w:p w:rsidR="00F05FFC" w:rsidRPr="00F05FFC" w:rsidRDefault="00F05FFC" w:rsidP="00F05FFC">
            <w:pPr>
              <w:spacing w:after="0" w:line="240" w:lineRule="auto"/>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До комплексу повинні входити:</w:t>
            </w:r>
          </w:p>
          <w:p w:rsidR="00F05FFC" w:rsidRPr="00F05FFC" w:rsidRDefault="00F05FFC" w:rsidP="00F05FFC">
            <w:pPr>
              <w:numPr>
                <w:ilvl w:val="1"/>
                <w:numId w:val="1"/>
              </w:numPr>
              <w:spacing w:after="0" w:line="240" w:lineRule="auto"/>
              <w:ind w:left="323"/>
              <w:contextualSpacing/>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Екран підвісний моторизований:</w:t>
            </w:r>
          </w:p>
          <w:p w:rsidR="00F05FFC" w:rsidRPr="00F05FFC" w:rsidRDefault="00F05FFC" w:rsidP="00F05FFC">
            <w:pPr>
              <w:spacing w:after="0" w:line="240" w:lineRule="auto"/>
              <w:ind w:left="-37"/>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Діагональ екрану не менше 200″</w:t>
            </w:r>
          </w:p>
          <w:p w:rsidR="00F05FFC" w:rsidRPr="00F05FFC" w:rsidRDefault="00F05FFC" w:rsidP="00F05FFC">
            <w:pPr>
              <w:spacing w:after="0" w:line="240" w:lineRule="auto"/>
              <w:ind w:left="-37"/>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Формат не гірше</w:t>
            </w:r>
            <w:r w:rsidRPr="00F05FFC">
              <w:rPr>
                <w:rFonts w:ascii="Times New Roman" w:eastAsia="Calibri" w:hAnsi="Times New Roman" w:cs="Times New Roman"/>
                <w:sz w:val="20"/>
                <w:szCs w:val="20"/>
                <w:lang w:val="uk-UA" w:eastAsia="uk-UA"/>
              </w:rPr>
              <w:tab/>
              <w:t>4:3</w:t>
            </w:r>
          </w:p>
          <w:p w:rsidR="00F05FFC" w:rsidRPr="00F05FFC" w:rsidRDefault="00F05FFC" w:rsidP="00F05FFC">
            <w:pPr>
              <w:spacing w:after="0" w:line="240" w:lineRule="auto"/>
              <w:ind w:left="-37"/>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Полотно</w:t>
            </w:r>
            <w:r w:rsidRPr="00F05FFC">
              <w:rPr>
                <w:rFonts w:ascii="Times New Roman" w:eastAsia="Calibri" w:hAnsi="Times New Roman" w:cs="Times New Roman"/>
                <w:sz w:val="20"/>
                <w:szCs w:val="20"/>
                <w:lang w:val="uk-UA" w:eastAsia="uk-UA"/>
              </w:rPr>
              <w:tab/>
              <w:t>: Матове біле, укріплене скловолокном</w:t>
            </w:r>
          </w:p>
          <w:p w:rsidR="00F05FFC" w:rsidRPr="00F05FFC" w:rsidRDefault="00F05FFC" w:rsidP="00F05FFC">
            <w:pPr>
              <w:spacing w:after="0" w:line="240" w:lineRule="auto"/>
              <w:ind w:left="-37"/>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Кут огляду не гірше 160°</w:t>
            </w:r>
          </w:p>
          <w:p w:rsidR="00F05FFC" w:rsidRPr="00F05FFC" w:rsidRDefault="00F05FFC" w:rsidP="00F05FFC">
            <w:pPr>
              <w:spacing w:after="0" w:line="240" w:lineRule="auto"/>
              <w:ind w:left="-37"/>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Видима область не менше 400х300 см</w:t>
            </w:r>
          </w:p>
          <w:p w:rsidR="00F05FFC" w:rsidRPr="00F05FFC" w:rsidRDefault="00F05FFC" w:rsidP="00F05FFC">
            <w:pPr>
              <w:spacing w:after="0" w:line="240" w:lineRule="auto"/>
              <w:ind w:left="-37"/>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Механізм: підвісний, моторизований</w:t>
            </w:r>
          </w:p>
          <w:p w:rsidR="00F05FFC" w:rsidRPr="00F05FFC" w:rsidRDefault="00F05FFC" w:rsidP="00F05FFC">
            <w:pPr>
              <w:spacing w:after="0" w:line="240" w:lineRule="auto"/>
              <w:ind w:left="-37"/>
              <w:rPr>
                <w:rFonts w:ascii="Times New Roman" w:eastAsia="Calibri" w:hAnsi="Times New Roman" w:cs="Times New Roman"/>
                <w:sz w:val="20"/>
                <w:szCs w:val="20"/>
                <w:lang w:val="uk-UA" w:eastAsia="uk-UA"/>
              </w:rPr>
            </w:pPr>
          </w:p>
          <w:p w:rsidR="00F05FFC" w:rsidRPr="00F05FFC" w:rsidRDefault="00F05FFC" w:rsidP="00F05FFC">
            <w:pPr>
              <w:numPr>
                <w:ilvl w:val="0"/>
                <w:numId w:val="1"/>
              </w:numPr>
              <w:spacing w:after="0" w:line="240" w:lineRule="auto"/>
              <w:ind w:left="323"/>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Мультимедійний </w:t>
            </w:r>
            <w:proofErr w:type="spellStart"/>
            <w:r w:rsidRPr="00F05FFC">
              <w:rPr>
                <w:rFonts w:ascii="Times New Roman" w:eastAsia="Calibri" w:hAnsi="Times New Roman" w:cs="Times New Roman"/>
                <w:sz w:val="20"/>
                <w:szCs w:val="20"/>
                <w:lang w:val="uk-UA" w:eastAsia="uk-UA"/>
              </w:rPr>
              <w:t>проєктор</w:t>
            </w:r>
            <w:proofErr w:type="spellEnd"/>
          </w:p>
          <w:p w:rsidR="00F05FFC" w:rsidRPr="00F05FFC" w:rsidRDefault="00F05FFC" w:rsidP="00F05FFC">
            <w:pPr>
              <w:spacing w:after="0" w:line="240" w:lineRule="auto"/>
              <w:rPr>
                <w:rFonts w:ascii="Times New Roman" w:eastAsia="Calibri" w:hAnsi="Times New Roman" w:cs="Times New Roman"/>
                <w:strike/>
                <w:color w:val="FF0000"/>
                <w:sz w:val="20"/>
                <w:szCs w:val="20"/>
                <w:lang w:val="uk-UA" w:eastAsia="uk-UA"/>
              </w:rPr>
            </w:pPr>
            <w:r w:rsidRPr="00F05FFC">
              <w:rPr>
                <w:rFonts w:ascii="Times New Roman" w:eastAsia="Calibri" w:hAnsi="Times New Roman" w:cs="Times New Roman"/>
                <w:sz w:val="20"/>
                <w:szCs w:val="20"/>
                <w:lang w:val="uk-UA" w:eastAsia="uk-UA"/>
              </w:rPr>
              <w:t xml:space="preserve">Мультимедійний </w:t>
            </w:r>
            <w:proofErr w:type="spellStart"/>
            <w:r w:rsidRPr="00F05FFC">
              <w:rPr>
                <w:rFonts w:ascii="Times New Roman" w:eastAsia="Calibri" w:hAnsi="Times New Roman" w:cs="Times New Roman"/>
                <w:sz w:val="20"/>
                <w:szCs w:val="20"/>
                <w:lang w:val="uk-UA" w:eastAsia="uk-UA"/>
              </w:rPr>
              <w:t>проєктор</w:t>
            </w:r>
            <w:proofErr w:type="spellEnd"/>
            <w:r w:rsidRPr="00F05FFC">
              <w:rPr>
                <w:rFonts w:ascii="Times New Roman" w:eastAsia="Calibri" w:hAnsi="Times New Roman" w:cs="Times New Roman"/>
                <w:sz w:val="20"/>
                <w:szCs w:val="20"/>
                <w:lang w:val="uk-UA" w:eastAsia="uk-UA"/>
              </w:rPr>
              <w:t xml:space="preserve"> </w:t>
            </w:r>
          </w:p>
          <w:p w:rsidR="00F05FFC" w:rsidRPr="00F05FFC" w:rsidRDefault="00F05FFC" w:rsidP="00F05FFC">
            <w:pPr>
              <w:spacing w:after="0" w:line="240" w:lineRule="auto"/>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світловий потік не менше 3800 ANSI люменів;</w:t>
            </w:r>
          </w:p>
          <w:p w:rsidR="00F05FFC" w:rsidRPr="00F05FFC" w:rsidRDefault="00F05FFC" w:rsidP="00F05FFC">
            <w:pPr>
              <w:spacing w:after="0" w:line="240" w:lineRule="auto"/>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контрастність: не гірше 20 000:1 </w:t>
            </w:r>
          </w:p>
          <w:p w:rsidR="00F05FFC" w:rsidRPr="00F05FFC" w:rsidRDefault="00F05FFC" w:rsidP="00F05FFC">
            <w:pPr>
              <w:spacing w:after="0" w:line="240" w:lineRule="auto"/>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роздільна здатність: не гірше WXGA (1280x800)</w:t>
            </w:r>
          </w:p>
          <w:p w:rsidR="00F05FFC" w:rsidRPr="00F05FFC" w:rsidRDefault="00F05FFC" w:rsidP="00F05FFC">
            <w:pPr>
              <w:spacing w:after="0" w:line="240" w:lineRule="auto"/>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комплект для підвісу (кріплення);</w:t>
            </w:r>
          </w:p>
          <w:p w:rsidR="00F05FFC" w:rsidRPr="00F05FFC" w:rsidRDefault="00F05FFC" w:rsidP="00F05FFC">
            <w:pPr>
              <w:spacing w:after="0" w:line="240" w:lineRule="auto"/>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 xml:space="preserve">довжина </w:t>
            </w:r>
            <w:proofErr w:type="spellStart"/>
            <w:r w:rsidRPr="00F05FFC">
              <w:rPr>
                <w:rFonts w:ascii="Times New Roman" w:eastAsia="Calibri" w:hAnsi="Times New Roman" w:cs="Times New Roman"/>
                <w:sz w:val="20"/>
                <w:szCs w:val="20"/>
                <w:lang w:val="uk-UA" w:eastAsia="uk-UA"/>
              </w:rPr>
              <w:t>інтерфейсного</w:t>
            </w:r>
            <w:proofErr w:type="spellEnd"/>
            <w:r w:rsidRPr="00F05FFC">
              <w:rPr>
                <w:rFonts w:ascii="Times New Roman" w:eastAsia="Calibri" w:hAnsi="Times New Roman" w:cs="Times New Roman"/>
                <w:sz w:val="20"/>
                <w:szCs w:val="20"/>
                <w:lang w:val="uk-UA" w:eastAsia="uk-UA"/>
              </w:rPr>
              <w:t xml:space="preserve"> дроту HDMI - не менше 15 м.</w:t>
            </w:r>
          </w:p>
          <w:p w:rsidR="00F05FFC" w:rsidRPr="00F05FFC" w:rsidRDefault="00F05FFC" w:rsidP="00F05FFC">
            <w:pPr>
              <w:spacing w:after="0" w:line="240" w:lineRule="auto"/>
              <w:rPr>
                <w:rFonts w:ascii="Calibri" w:eastAsia="Calibri" w:hAnsi="Calibri" w:cs="Calibri"/>
                <w:lang w:val="uk-UA" w:eastAsia="uk-UA"/>
              </w:rPr>
            </w:pPr>
            <w:r w:rsidRPr="00F05FFC">
              <w:rPr>
                <w:rFonts w:ascii="Times New Roman" w:eastAsia="Calibri" w:hAnsi="Times New Roman" w:cs="Times New Roman"/>
                <w:sz w:val="20"/>
                <w:szCs w:val="20"/>
                <w:lang w:val="uk-UA" w:eastAsia="uk-UA"/>
              </w:rPr>
              <w:t>містить вбудовану акустичну систему не менше 10 Вт.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05FFC" w:rsidRPr="00F05FFC" w:rsidRDefault="00F05FFC" w:rsidP="00F05FFC">
            <w:pPr>
              <w:spacing w:after="0" w:line="240" w:lineRule="auto"/>
              <w:jc w:val="center"/>
              <w:rPr>
                <w:rFonts w:ascii="Times New Roman" w:eastAsia="Calibri" w:hAnsi="Times New Roman" w:cs="Times New Roman"/>
                <w:sz w:val="20"/>
                <w:szCs w:val="20"/>
                <w:lang w:val="uk-UA" w:eastAsia="uk-UA"/>
              </w:rPr>
            </w:pPr>
            <w:r w:rsidRPr="00F05FFC">
              <w:rPr>
                <w:rFonts w:ascii="Times New Roman" w:eastAsia="Calibri" w:hAnsi="Times New Roman" w:cs="Times New Roman"/>
                <w:sz w:val="20"/>
                <w:szCs w:val="20"/>
                <w:lang w:val="uk-UA" w:eastAsia="uk-UA"/>
              </w:rPr>
              <w:t>1</w:t>
            </w:r>
          </w:p>
        </w:tc>
      </w:tr>
    </w:tbl>
    <w:p w:rsidR="00F05FFC" w:rsidRPr="00F05FFC" w:rsidRDefault="00F05FFC" w:rsidP="00F05FFC">
      <w:pPr>
        <w:widowControl w:val="0"/>
        <w:spacing w:after="0" w:line="240" w:lineRule="auto"/>
        <w:jc w:val="right"/>
        <w:rPr>
          <w:rFonts w:ascii="Times New Roman" w:eastAsia="Times New Roman" w:hAnsi="Times New Roman" w:cs="Times New Roman"/>
          <w:highlight w:val="yellow"/>
          <w:lang w:val="uk-UA" w:eastAsia="uk-UA"/>
        </w:rPr>
      </w:pPr>
    </w:p>
    <w:p w:rsidR="00F05FFC" w:rsidRPr="00F05FFC" w:rsidRDefault="00F05FFC" w:rsidP="00F05FFC">
      <w:pPr>
        <w:spacing w:after="0" w:line="259" w:lineRule="auto"/>
        <w:jc w:val="both"/>
        <w:rPr>
          <w:rFonts w:ascii="Times New Roman" w:eastAsia="Calibri" w:hAnsi="Times New Roman" w:cs="Calibri"/>
          <w:lang w:val="uk-UA" w:eastAsia="uk-UA"/>
        </w:rPr>
      </w:pPr>
      <w:r w:rsidRPr="00F05FFC">
        <w:rPr>
          <w:rFonts w:ascii="Times New Roman" w:eastAsia="Calibri" w:hAnsi="Times New Roman" w:cs="Calibri"/>
          <w:lang w:val="uk-UA" w:eastAsia="uk-UA"/>
        </w:rPr>
        <w:t>1.Технічні характеристики:</w:t>
      </w:r>
    </w:p>
    <w:p w:rsidR="00F05FFC" w:rsidRPr="00F05FFC" w:rsidRDefault="00F05FFC" w:rsidP="00F05FFC">
      <w:pPr>
        <w:spacing w:after="0" w:line="259" w:lineRule="auto"/>
        <w:jc w:val="both"/>
        <w:rPr>
          <w:rFonts w:ascii="Times New Roman" w:eastAsia="Calibri" w:hAnsi="Times New Roman" w:cs="Calibri"/>
          <w:lang w:val="uk-UA" w:eastAsia="uk-UA"/>
        </w:rPr>
      </w:pPr>
      <w:r w:rsidRPr="00F05FFC">
        <w:rPr>
          <w:rFonts w:ascii="Times New Roman" w:eastAsia="Calibri" w:hAnsi="Times New Roman" w:cs="Calibri"/>
          <w:lang w:val="uk-UA" w:eastAsia="uk-UA"/>
        </w:rPr>
        <w:t xml:space="preserve">1.1.Товар повинен бути новим (таким, що не був у використанні). </w:t>
      </w:r>
    </w:p>
    <w:p w:rsidR="00F05FFC" w:rsidRPr="00F05FFC" w:rsidRDefault="00F05FFC" w:rsidP="00F05FFC">
      <w:pPr>
        <w:spacing w:after="0" w:line="259" w:lineRule="auto"/>
        <w:jc w:val="both"/>
        <w:rPr>
          <w:rFonts w:ascii="Times New Roman" w:eastAsia="Calibri" w:hAnsi="Times New Roman" w:cs="Calibri"/>
          <w:lang w:val="uk-UA" w:eastAsia="uk-UA"/>
        </w:rPr>
      </w:pPr>
      <w:r w:rsidRPr="00F05FFC">
        <w:rPr>
          <w:rFonts w:ascii="Times New Roman" w:eastAsia="Calibri" w:hAnsi="Times New Roman" w:cs="Calibri"/>
          <w:lang w:val="uk-UA" w:eastAsia="uk-UA"/>
        </w:rPr>
        <w:t>1.2. Всі основні  компоненти  товару повинні бути оригінальними, заміна компонентів на не неоригінальні забороняється.</w:t>
      </w:r>
    </w:p>
    <w:p w:rsidR="00F05FFC" w:rsidRPr="00F05FFC" w:rsidRDefault="00F05FFC" w:rsidP="00F05FFC">
      <w:pPr>
        <w:spacing w:after="0" w:line="259" w:lineRule="auto"/>
        <w:jc w:val="both"/>
        <w:rPr>
          <w:rFonts w:ascii="Times New Roman" w:eastAsia="Calibri" w:hAnsi="Times New Roman" w:cs="Calibri"/>
          <w:lang w:val="uk-UA" w:eastAsia="uk-UA"/>
        </w:rPr>
      </w:pPr>
      <w:r w:rsidRPr="00F05FFC">
        <w:rPr>
          <w:rFonts w:ascii="Times New Roman" w:eastAsia="Calibri" w:hAnsi="Times New Roman" w:cs="Calibri"/>
          <w:lang w:val="uk-UA" w:eastAsia="uk-UA"/>
        </w:rPr>
        <w:t>1.3.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w:t>
      </w:r>
    </w:p>
    <w:p w:rsidR="00F05FFC" w:rsidRPr="00F05FFC" w:rsidRDefault="00F05FFC" w:rsidP="00F05FFC">
      <w:pPr>
        <w:spacing w:after="0" w:line="259" w:lineRule="auto"/>
        <w:jc w:val="both"/>
        <w:rPr>
          <w:rFonts w:ascii="Times New Roman" w:eastAsia="Calibri" w:hAnsi="Times New Roman" w:cs="Calibri"/>
          <w:lang w:val="uk-UA" w:eastAsia="uk-UA"/>
        </w:rPr>
      </w:pPr>
      <w:r w:rsidRPr="00F05FFC">
        <w:rPr>
          <w:rFonts w:ascii="Times New Roman" w:eastAsia="Calibri" w:hAnsi="Times New Roman" w:cs="Calibri"/>
          <w:lang w:val="uk-UA" w:eastAsia="uk-UA"/>
        </w:rPr>
        <w:t>2. 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rsidR="00F05FFC" w:rsidRPr="00F05FFC" w:rsidRDefault="00F05FFC" w:rsidP="00F05FFC">
      <w:pPr>
        <w:spacing w:after="0" w:line="259" w:lineRule="auto"/>
        <w:jc w:val="both"/>
        <w:rPr>
          <w:rFonts w:ascii="Times New Roman" w:eastAsia="Calibri" w:hAnsi="Times New Roman" w:cs="Calibri"/>
          <w:color w:val="000000"/>
          <w:lang w:val="uk-UA" w:eastAsia="ru-RU"/>
        </w:rPr>
      </w:pPr>
      <w:r w:rsidRPr="00F05FFC">
        <w:rPr>
          <w:rFonts w:ascii="Times New Roman" w:eastAsia="Calibri" w:hAnsi="Times New Roman" w:cs="Calibri"/>
          <w:color w:val="000000"/>
          <w:lang w:val="uk-UA" w:eastAsia="uk-UA"/>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rsidR="00F05FFC" w:rsidRPr="00F05FFC" w:rsidRDefault="00F05FFC" w:rsidP="00F05FFC">
      <w:pPr>
        <w:spacing w:after="0" w:line="259" w:lineRule="auto"/>
        <w:jc w:val="both"/>
        <w:rPr>
          <w:rFonts w:ascii="Times New Roman" w:eastAsia="Calibri" w:hAnsi="Times New Roman" w:cs="Calibri"/>
          <w:lang w:val="uk-UA" w:eastAsia="uk-UA"/>
        </w:rPr>
      </w:pPr>
      <w:r w:rsidRPr="00F05FFC">
        <w:rPr>
          <w:rFonts w:ascii="Times New Roman" w:eastAsia="Calibri" w:hAnsi="Times New Roman" w:cs="Calibri"/>
          <w:lang w:val="uk-UA" w:eastAsia="uk-UA"/>
        </w:rPr>
        <w:t>2.2 Копію сертифікату</w:t>
      </w:r>
      <w:r w:rsidRPr="00F05FFC">
        <w:rPr>
          <w:rFonts w:ascii="Times New Roman" w:eastAsia="Calibri" w:hAnsi="Times New Roman" w:cs="Calibri"/>
          <w:lang w:eastAsia="uk-UA"/>
        </w:rPr>
        <w:t xml:space="preserve"> </w:t>
      </w:r>
      <w:r w:rsidRPr="00F05FFC">
        <w:rPr>
          <w:rFonts w:ascii="Times New Roman" w:eastAsia="Calibri" w:hAnsi="Times New Roman" w:cs="Calibri"/>
          <w:lang w:val="uk-UA" w:eastAsia="uk-UA"/>
        </w:rPr>
        <w:t>відповідності, виданий уповноваженим органом із сертифікації на інтерактивний комплекс типу А, інтерактивну дошку  та інтерактивну панель.</w:t>
      </w:r>
    </w:p>
    <w:p w:rsidR="00F05FFC" w:rsidRPr="00F05FFC" w:rsidRDefault="00F05FFC" w:rsidP="00F05FFC">
      <w:pPr>
        <w:spacing w:after="0" w:line="259" w:lineRule="auto"/>
        <w:jc w:val="both"/>
        <w:rPr>
          <w:rFonts w:ascii="Times New Roman" w:eastAsia="Calibri" w:hAnsi="Times New Roman" w:cs="Calibri"/>
          <w:lang w:val="uk-UA" w:eastAsia="uk-UA"/>
        </w:rPr>
      </w:pPr>
      <w:r w:rsidRPr="00F05FFC">
        <w:rPr>
          <w:rFonts w:ascii="Times New Roman" w:eastAsia="Calibri" w:hAnsi="Times New Roman" w:cs="Calibri"/>
          <w:lang w:val="uk-UA" w:eastAsia="uk-UA"/>
        </w:rPr>
        <w:t xml:space="preserve">2.3. Копію Декларації відповідності інтерактивного комплексу </w:t>
      </w:r>
      <w:bookmarkStart w:id="2" w:name="_Hlk164333166"/>
      <w:r w:rsidRPr="00F05FFC">
        <w:rPr>
          <w:rFonts w:ascii="Times New Roman" w:eastAsia="Calibri" w:hAnsi="Times New Roman" w:cs="Calibri"/>
          <w:lang w:val="uk-UA" w:eastAsia="uk-UA"/>
        </w:rPr>
        <w:t>типу А</w:t>
      </w:r>
      <w:bookmarkEnd w:id="2"/>
      <w:r w:rsidRPr="00F05FFC">
        <w:rPr>
          <w:rFonts w:ascii="Times New Roman" w:eastAsia="Calibri" w:hAnsi="Times New Roman" w:cs="Calibri"/>
          <w:lang w:val="uk-UA" w:eastAsia="uk-UA"/>
        </w:rPr>
        <w:t xml:space="preserve"> та інтерактивної панелі технічному регламенту з електромагнітної сумісності обладнання та копію Декларації </w:t>
      </w:r>
      <w:r w:rsidRPr="00F05FFC">
        <w:rPr>
          <w:rFonts w:ascii="Times New Roman" w:eastAsia="Calibri" w:hAnsi="Times New Roman" w:cs="Calibri"/>
          <w:lang w:val="uk-UA" w:eastAsia="uk-UA"/>
        </w:rPr>
        <w:lastRenderedPageBreak/>
        <w:t xml:space="preserve">відповідності інтерактивного комплексу типу А та інтерактивної панелі технічного регламенту низьковольтного електричного обладнання. </w:t>
      </w:r>
      <w:bookmarkStart w:id="3" w:name="_Hlk163769752"/>
      <w:r w:rsidRPr="00F05FFC">
        <w:rPr>
          <w:rFonts w:ascii="Times New Roman" w:eastAsia="Calibri" w:hAnsi="Times New Roman" w:cs="Calibri"/>
          <w:lang w:val="uk-UA" w:eastAsia="uk-UA"/>
        </w:rPr>
        <w:t>(декларації мають містити печатку та підпис органу з оцінки відповідності)</w:t>
      </w:r>
      <w:bookmarkEnd w:id="3"/>
      <w:r w:rsidRPr="00F05FFC">
        <w:rPr>
          <w:rFonts w:ascii="Times New Roman" w:eastAsia="Calibri" w:hAnsi="Times New Roman" w:cs="Calibri"/>
          <w:lang w:val="uk-UA" w:eastAsia="uk-UA"/>
        </w:rPr>
        <w:t>.</w:t>
      </w:r>
    </w:p>
    <w:p w:rsidR="00F05FFC" w:rsidRPr="00F05FFC" w:rsidRDefault="00F05FFC" w:rsidP="00F05FFC">
      <w:pPr>
        <w:spacing w:after="0" w:line="259" w:lineRule="auto"/>
        <w:jc w:val="both"/>
        <w:rPr>
          <w:rFonts w:ascii="Times New Roman" w:eastAsia="Calibri" w:hAnsi="Times New Roman" w:cs="Calibri"/>
          <w:lang w:val="uk-UA" w:eastAsia="uk-UA"/>
        </w:rPr>
      </w:pPr>
      <w:r w:rsidRPr="00F05FFC">
        <w:rPr>
          <w:rFonts w:ascii="Times New Roman" w:eastAsia="Calibri" w:hAnsi="Times New Roman" w:cs="Calibri"/>
          <w:lang w:val="uk-UA" w:eastAsia="uk-UA"/>
        </w:rPr>
        <w:t>2.4.Авторизаційний лист наданий виробником інтерактивної панелі, інтерактивного комплексу та інтерактивної дошки.</w:t>
      </w:r>
    </w:p>
    <w:p w:rsidR="00F05FFC" w:rsidRPr="00F05FFC" w:rsidRDefault="00F05FFC" w:rsidP="00F05FFC">
      <w:pPr>
        <w:spacing w:after="0" w:line="259" w:lineRule="auto"/>
        <w:jc w:val="both"/>
        <w:rPr>
          <w:rFonts w:ascii="Times New Roman" w:eastAsia="Calibri" w:hAnsi="Times New Roman" w:cs="Calibri"/>
          <w:lang w:val="uk-UA" w:eastAsia="uk-UA"/>
        </w:rPr>
      </w:pPr>
      <w:r w:rsidRPr="00F05FFC">
        <w:rPr>
          <w:rFonts w:ascii="Times New Roman" w:eastAsia="Calibri" w:hAnsi="Times New Roman" w:cs="Calibri"/>
          <w:lang w:val="uk-UA" w:eastAsia="uk-UA"/>
        </w:rPr>
        <w:t>2.5. Гарантійний лист про надання гарантії на обладнання – не менше 12 місяців.</w:t>
      </w:r>
    </w:p>
    <w:p w:rsidR="00F05FFC" w:rsidRPr="00F05FFC" w:rsidRDefault="00F05FFC" w:rsidP="00F05FFC">
      <w:pPr>
        <w:spacing w:after="0" w:line="259" w:lineRule="auto"/>
        <w:jc w:val="both"/>
        <w:rPr>
          <w:rFonts w:ascii="Times New Roman" w:eastAsia="Calibri" w:hAnsi="Times New Roman" w:cs="Calibri"/>
          <w:lang w:val="uk-UA" w:eastAsia="uk-UA"/>
        </w:rPr>
      </w:pPr>
      <w:r w:rsidRPr="00F05FFC">
        <w:rPr>
          <w:rFonts w:ascii="Times New Roman" w:eastAsia="Calibri" w:hAnsi="Times New Roman" w:cs="Calibri"/>
          <w:lang w:val="uk-UA" w:eastAsia="uk-UA"/>
        </w:rPr>
        <w:t xml:space="preserve">Надані учасником сертифікати мають бути чинними на дату кінцевого строку подання пропозиції </w:t>
      </w:r>
    </w:p>
    <w:p w:rsidR="00F05FFC" w:rsidRPr="00F05FFC" w:rsidRDefault="00F05FFC" w:rsidP="00F05FFC">
      <w:pPr>
        <w:spacing w:after="0" w:line="259" w:lineRule="auto"/>
        <w:jc w:val="both"/>
        <w:rPr>
          <w:rFonts w:ascii="Times New Roman" w:eastAsia="Calibri" w:hAnsi="Times New Roman" w:cs="Calibri"/>
          <w:lang w:val="uk-UA" w:eastAsia="uk-UA"/>
        </w:rPr>
      </w:pPr>
      <w:r w:rsidRPr="00F05FFC">
        <w:rPr>
          <w:rFonts w:ascii="Times New Roman" w:eastAsia="Calibri" w:hAnsi="Times New Roman" w:cs="Calibri"/>
          <w:lang w:val="uk-UA" w:eastAsia="uk-UA"/>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rsidR="00F05FFC" w:rsidRPr="00F05FFC" w:rsidRDefault="00F05FFC" w:rsidP="00F05FFC">
      <w:pPr>
        <w:spacing w:after="0" w:line="259" w:lineRule="auto"/>
        <w:jc w:val="both"/>
        <w:rPr>
          <w:rFonts w:ascii="Times New Roman" w:eastAsia="Calibri" w:hAnsi="Times New Roman" w:cs="Calibri"/>
          <w:i/>
          <w:lang w:val="uk-UA" w:eastAsia="uk-UA"/>
        </w:rPr>
      </w:pPr>
    </w:p>
    <w:p w:rsidR="00F05FFC" w:rsidRPr="00F05FFC" w:rsidRDefault="00F05FFC" w:rsidP="00F05FFC">
      <w:pPr>
        <w:spacing w:after="0" w:line="259" w:lineRule="auto"/>
        <w:ind w:firstLine="720"/>
        <w:jc w:val="both"/>
        <w:rPr>
          <w:rFonts w:ascii="Times New Roman" w:eastAsia="Calibri" w:hAnsi="Times New Roman" w:cs="Calibri"/>
          <w:i/>
          <w:lang w:val="uk-UA" w:eastAsia="uk-UA"/>
        </w:rPr>
      </w:pPr>
      <w:r w:rsidRPr="00F05FFC">
        <w:rPr>
          <w:rFonts w:ascii="Times New Roman" w:eastAsia="Calibri" w:hAnsi="Times New Roman" w:cs="Calibri"/>
          <w:i/>
          <w:lang w:val="uk-UA" w:eastAsia="uk-UA"/>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rsidR="00F05FFC" w:rsidRPr="00F05FFC" w:rsidRDefault="00F05FFC" w:rsidP="00F05FFC">
      <w:pPr>
        <w:spacing w:after="160" w:line="259" w:lineRule="auto"/>
        <w:ind w:firstLine="720"/>
        <w:jc w:val="both"/>
        <w:rPr>
          <w:rFonts w:ascii="Times New Roman" w:eastAsia="Calibri" w:hAnsi="Times New Roman" w:cs="Calibri"/>
          <w:i/>
          <w:lang w:val="uk-UA" w:eastAsia="uk-UA"/>
        </w:rPr>
      </w:pPr>
      <w:r w:rsidRPr="00F05FFC">
        <w:rPr>
          <w:rFonts w:ascii="Times New Roman" w:eastAsia="Calibri" w:hAnsi="Times New Roman" w:cs="Calibri"/>
          <w:i/>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05FFC" w:rsidRPr="00F05FFC" w:rsidRDefault="00F05FFC" w:rsidP="00F05FFC">
      <w:pPr>
        <w:widowControl w:val="0"/>
        <w:spacing w:after="0" w:line="240" w:lineRule="auto"/>
        <w:jc w:val="right"/>
        <w:rPr>
          <w:rFonts w:ascii="Times New Roman" w:eastAsia="Times New Roman" w:hAnsi="Times New Roman" w:cs="Times New Roman"/>
          <w:highlight w:val="yellow"/>
          <w:lang w:val="uk-UA" w:eastAsia="uk-UA"/>
        </w:rPr>
      </w:pPr>
    </w:p>
    <w:p w:rsidR="00F05FFC" w:rsidRPr="00F05FFC" w:rsidRDefault="00F05FFC" w:rsidP="00F05FFC">
      <w:pPr>
        <w:widowControl w:val="0"/>
        <w:spacing w:after="0" w:line="240" w:lineRule="auto"/>
        <w:jc w:val="both"/>
        <w:rPr>
          <w:rFonts w:ascii="Times New Roman" w:eastAsia="Times New Roman" w:hAnsi="Times New Roman" w:cs="Times New Roman"/>
          <w:sz w:val="24"/>
          <w:szCs w:val="24"/>
          <w:lang w:val="uk-UA" w:eastAsia="uk-UA"/>
        </w:rPr>
      </w:pPr>
    </w:p>
    <w:p w:rsidR="00F05FFC" w:rsidRPr="00F05FFC" w:rsidRDefault="00F05FFC" w:rsidP="00F05FFC">
      <w:pPr>
        <w:widowControl w:val="0"/>
        <w:spacing w:after="0" w:line="240" w:lineRule="auto"/>
        <w:jc w:val="both"/>
        <w:rPr>
          <w:rFonts w:ascii="Times New Roman" w:eastAsia="Times New Roman" w:hAnsi="Times New Roman" w:cs="Times New Roman"/>
          <w:sz w:val="24"/>
          <w:szCs w:val="24"/>
          <w:lang w:val="uk-UA" w:eastAsia="uk-UA"/>
        </w:rPr>
      </w:pPr>
    </w:p>
    <w:p w:rsidR="00F05FFC" w:rsidRPr="00F05FFC" w:rsidRDefault="00F05FFC" w:rsidP="00F05FFC">
      <w:pPr>
        <w:widowControl w:val="0"/>
        <w:spacing w:after="0" w:line="240" w:lineRule="auto"/>
        <w:jc w:val="both"/>
        <w:rPr>
          <w:rFonts w:ascii="Times New Roman" w:eastAsia="Times New Roman" w:hAnsi="Times New Roman" w:cs="Times New Roman"/>
          <w:sz w:val="24"/>
          <w:szCs w:val="24"/>
          <w:lang w:val="uk-UA" w:eastAsia="uk-UA"/>
        </w:rPr>
      </w:pPr>
    </w:p>
    <w:p w:rsidR="00F05FFC" w:rsidRPr="00F05FFC" w:rsidRDefault="00F05FFC" w:rsidP="00F05FFC">
      <w:pPr>
        <w:widowControl w:val="0"/>
        <w:spacing w:after="0" w:line="240" w:lineRule="auto"/>
        <w:jc w:val="both"/>
        <w:rPr>
          <w:rFonts w:ascii="Times New Roman" w:eastAsia="Times New Roman" w:hAnsi="Times New Roman" w:cs="Times New Roman"/>
          <w:sz w:val="24"/>
          <w:szCs w:val="24"/>
          <w:lang w:val="uk-UA" w:eastAsia="uk-UA"/>
        </w:rPr>
      </w:pPr>
    </w:p>
    <w:p w:rsidR="00F05FFC" w:rsidRPr="00F05FFC" w:rsidRDefault="00F05FFC" w:rsidP="00F05FFC">
      <w:pPr>
        <w:widowControl w:val="0"/>
        <w:spacing w:after="0" w:line="240" w:lineRule="auto"/>
        <w:jc w:val="both"/>
        <w:rPr>
          <w:rFonts w:ascii="Times New Roman" w:eastAsia="Times New Roman" w:hAnsi="Times New Roman" w:cs="Times New Roman"/>
          <w:sz w:val="24"/>
          <w:szCs w:val="24"/>
          <w:lang w:val="uk-UA" w:eastAsia="uk-UA"/>
        </w:rPr>
      </w:pPr>
    </w:p>
    <w:p w:rsidR="00F05FFC" w:rsidRPr="00F05FFC" w:rsidRDefault="00F05FFC" w:rsidP="00F05FFC">
      <w:pPr>
        <w:widowControl w:val="0"/>
        <w:spacing w:after="0" w:line="240" w:lineRule="auto"/>
        <w:jc w:val="both"/>
        <w:rPr>
          <w:rFonts w:ascii="Times New Roman" w:eastAsia="Times New Roman" w:hAnsi="Times New Roman" w:cs="Times New Roman"/>
          <w:sz w:val="24"/>
          <w:szCs w:val="24"/>
          <w:lang w:val="uk-UA" w:eastAsia="uk-UA"/>
        </w:rPr>
      </w:pPr>
    </w:p>
    <w:p w:rsidR="00F05FFC" w:rsidRPr="00F05FFC" w:rsidRDefault="00F05FFC" w:rsidP="00F05FFC">
      <w:pPr>
        <w:widowControl w:val="0"/>
        <w:spacing w:after="0" w:line="240" w:lineRule="auto"/>
        <w:jc w:val="both"/>
        <w:rPr>
          <w:rFonts w:ascii="Times New Roman" w:eastAsia="Times New Roman" w:hAnsi="Times New Roman" w:cs="Times New Roman"/>
          <w:sz w:val="24"/>
          <w:szCs w:val="24"/>
          <w:lang w:val="uk-UA" w:eastAsia="uk-UA"/>
        </w:rPr>
      </w:pPr>
    </w:p>
    <w:p w:rsidR="002E6243" w:rsidRDefault="002E6243"/>
    <w:sectPr w:rsidR="002E6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51AC9"/>
    <w:multiLevelType w:val="multilevel"/>
    <w:tmpl w:val="A6744C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DE"/>
    <w:rsid w:val="002E6243"/>
    <w:rsid w:val="0041080F"/>
    <w:rsid w:val="008E25DE"/>
    <w:rsid w:val="00F05FFC"/>
    <w:rsid w:val="00F92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ACEF6-C065-44D6-8F3D-04354D291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1566</Words>
  <Characters>8930</Characters>
  <Application>Microsoft Office Word</Application>
  <DocSecurity>0</DocSecurity>
  <Lines>74</Lines>
  <Paragraphs>20</Paragraphs>
  <ScaleCrop>false</ScaleCrop>
  <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 Кокольник</dc:creator>
  <cp:keywords/>
  <dc:description/>
  <cp:lastModifiedBy>Світлана Кокольник</cp:lastModifiedBy>
  <cp:revision>5</cp:revision>
  <dcterms:created xsi:type="dcterms:W3CDTF">2024-04-19T05:32:00Z</dcterms:created>
  <dcterms:modified xsi:type="dcterms:W3CDTF">2024-04-19T13:37:00Z</dcterms:modified>
</cp:coreProperties>
</file>