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0D" w:rsidRDefault="00E5160D" w:rsidP="00E5160D">
      <w:pPr>
        <w:pStyle w:val="normal"/>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6</w:t>
      </w:r>
    </w:p>
    <w:p w:rsidR="00E5160D" w:rsidRDefault="00E5160D" w:rsidP="00E5160D">
      <w:pPr>
        <w:pStyle w:val="normal"/>
        <w:jc w:val="right"/>
        <w:rPr>
          <w:rFonts w:ascii="Times New Roman" w:hAnsi="Times New Roman" w:cs="Times New Roman"/>
          <w:i/>
          <w:sz w:val="24"/>
          <w:szCs w:val="24"/>
          <w:lang w:val="uk-UA"/>
        </w:rPr>
      </w:pPr>
      <w:r>
        <w:rPr>
          <w:rFonts w:ascii="Times New Roman" w:hAnsi="Times New Roman" w:cs="Times New Roman"/>
          <w:i/>
          <w:sz w:val="24"/>
          <w:szCs w:val="24"/>
          <w:lang w:val="uk-UA"/>
        </w:rPr>
        <w:t>до тендерної документації</w:t>
      </w:r>
    </w:p>
    <w:p w:rsidR="00E5160D" w:rsidRDefault="00E5160D" w:rsidP="00E5160D">
      <w:pPr>
        <w:pStyle w:val="normal"/>
        <w:jc w:val="right"/>
        <w:rPr>
          <w:lang w:val="uk-UA"/>
        </w:rPr>
      </w:pPr>
    </w:p>
    <w:p w:rsidR="00E5160D" w:rsidRDefault="00E5160D" w:rsidP="00E5160D">
      <w:pPr>
        <w:spacing w:line="240" w:lineRule="auto"/>
        <w:jc w:val="right"/>
        <w:rPr>
          <w:rFonts w:ascii="Times New Roman" w:hAnsi="Times New Roman" w:cs="Times New Roman"/>
          <w:lang w:val="uk-UA"/>
        </w:rPr>
      </w:pPr>
    </w:p>
    <w:p w:rsidR="00E5160D" w:rsidRDefault="00E5160D" w:rsidP="00E5160D">
      <w:pPr>
        <w:widowControl w:val="0"/>
        <w:tabs>
          <w:tab w:val="left" w:pos="7780"/>
        </w:tabs>
        <w:autoSpaceDE w:val="0"/>
        <w:autoSpaceDN w:val="0"/>
        <w:spacing w:before="65" w:line="240" w:lineRule="auto"/>
        <w:ind w:right="2543"/>
        <w:jc w:val="center"/>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 xml:space="preserve">                     Договір</w:t>
      </w:r>
      <w:r>
        <w:rPr>
          <w:rFonts w:ascii="Times New Roman" w:eastAsia="Times New Roman" w:hAnsi="Times New Roman" w:cs="Times New Roman"/>
          <w:b/>
          <w:bCs/>
          <w:color w:val="auto"/>
          <w:spacing w:val="-6"/>
          <w:sz w:val="28"/>
          <w:szCs w:val="28"/>
          <w:lang w:val="uk-UA" w:eastAsia="en-US"/>
        </w:rPr>
        <w:t xml:space="preserve"> </w:t>
      </w:r>
      <w:r>
        <w:rPr>
          <w:rFonts w:ascii="Times New Roman" w:eastAsia="Times New Roman" w:hAnsi="Times New Roman" w:cs="Times New Roman"/>
          <w:b/>
          <w:bCs/>
          <w:color w:val="auto"/>
          <w:sz w:val="28"/>
          <w:szCs w:val="28"/>
          <w:lang w:val="uk-UA" w:eastAsia="en-US"/>
        </w:rPr>
        <w:t>№</w:t>
      </w:r>
      <w:r>
        <w:rPr>
          <w:rFonts w:ascii="Times New Roman" w:eastAsia="Times New Roman" w:hAnsi="Times New Roman" w:cs="Times New Roman"/>
          <w:bCs/>
          <w:color w:val="auto"/>
          <w:sz w:val="28"/>
          <w:szCs w:val="28"/>
          <w:u w:val="single"/>
          <w:lang w:val="uk-UA" w:eastAsia="en-US"/>
        </w:rPr>
        <w:t xml:space="preserve">              </w:t>
      </w:r>
      <w:r>
        <w:rPr>
          <w:rFonts w:ascii="Times New Roman" w:eastAsia="Times New Roman" w:hAnsi="Times New Roman" w:cs="Times New Roman"/>
          <w:bCs/>
          <w:color w:val="auto"/>
          <w:sz w:val="28"/>
          <w:szCs w:val="28"/>
          <w:lang w:val="uk-UA" w:eastAsia="en-US"/>
        </w:rPr>
        <w:t xml:space="preserve">   </w:t>
      </w:r>
      <w:r>
        <w:rPr>
          <w:rFonts w:ascii="Times New Roman" w:eastAsia="Times New Roman" w:hAnsi="Times New Roman" w:cs="Times New Roman"/>
          <w:b/>
          <w:bCs/>
          <w:color w:val="auto"/>
          <w:sz w:val="28"/>
          <w:szCs w:val="28"/>
          <w:lang w:val="uk-UA" w:eastAsia="en-US"/>
        </w:rPr>
        <w:t>постачання</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природного</w:t>
      </w:r>
      <w:r>
        <w:rPr>
          <w:rFonts w:ascii="Times New Roman" w:eastAsia="Times New Roman" w:hAnsi="Times New Roman" w:cs="Times New Roman"/>
          <w:b/>
          <w:bCs/>
          <w:color w:val="auto"/>
          <w:spacing w:val="-1"/>
          <w:sz w:val="28"/>
          <w:szCs w:val="28"/>
          <w:lang w:val="uk-UA" w:eastAsia="en-US"/>
        </w:rPr>
        <w:t xml:space="preserve"> </w:t>
      </w:r>
      <w:r>
        <w:rPr>
          <w:rFonts w:ascii="Times New Roman" w:eastAsia="Times New Roman" w:hAnsi="Times New Roman" w:cs="Times New Roman"/>
          <w:b/>
          <w:bCs/>
          <w:color w:val="auto"/>
          <w:sz w:val="28"/>
          <w:szCs w:val="28"/>
          <w:lang w:val="uk-UA" w:eastAsia="en-US"/>
        </w:rPr>
        <w:t>газу</w:t>
      </w:r>
    </w:p>
    <w:p w:rsidR="00E5160D" w:rsidRDefault="00E5160D" w:rsidP="00E5160D">
      <w:pPr>
        <w:widowControl w:val="0"/>
        <w:autoSpaceDE w:val="0"/>
        <w:autoSpaceDN w:val="0"/>
        <w:spacing w:line="240" w:lineRule="auto"/>
        <w:rPr>
          <w:rFonts w:ascii="Times New Roman" w:eastAsia="Times New Roman" w:hAnsi="Times New Roman" w:cs="Times New Roman"/>
          <w:b/>
          <w:color w:val="auto"/>
          <w:sz w:val="30"/>
          <w:szCs w:val="24"/>
          <w:lang w:val="uk-UA" w:eastAsia="en-US"/>
        </w:rPr>
      </w:pPr>
    </w:p>
    <w:p w:rsidR="00E5160D" w:rsidRDefault="00E5160D" w:rsidP="00E5160D">
      <w:pPr>
        <w:widowControl w:val="0"/>
        <w:autoSpaceDE w:val="0"/>
        <w:autoSpaceDN w:val="0"/>
        <w:spacing w:before="6" w:line="240" w:lineRule="auto"/>
        <w:rPr>
          <w:rFonts w:ascii="Times New Roman" w:eastAsia="Times New Roman" w:hAnsi="Times New Roman" w:cs="Times New Roman"/>
          <w:b/>
          <w:color w:val="auto"/>
          <w:sz w:val="41"/>
          <w:szCs w:val="24"/>
          <w:lang w:val="uk-UA" w:eastAsia="en-US"/>
        </w:rPr>
      </w:pPr>
    </w:p>
    <w:p w:rsidR="00E5160D" w:rsidRDefault="00E5160D" w:rsidP="00E5160D">
      <w:pPr>
        <w:widowControl w:val="0"/>
        <w:tabs>
          <w:tab w:val="left" w:pos="7191"/>
          <w:tab w:val="left" w:pos="7792"/>
          <w:tab w:val="left" w:pos="8867"/>
        </w:tabs>
        <w:autoSpaceDE w:val="0"/>
        <w:autoSpaceDN w:val="0"/>
        <w:spacing w:before="1" w:line="240" w:lineRule="auto"/>
        <w:outlineLvl w:val="1"/>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ab/>
        <w:t>«</w:t>
      </w:r>
      <w:r>
        <w:rPr>
          <w:rFonts w:ascii="Times New Roman" w:eastAsia="Times New Roman" w:hAnsi="Times New Roman" w:cs="Times New Roman"/>
          <w:b/>
          <w:bCs/>
          <w:color w:val="auto"/>
          <w:sz w:val="24"/>
          <w:szCs w:val="24"/>
          <w:u w:val="single"/>
          <w:lang w:val="uk-UA" w:eastAsia="en-US"/>
        </w:rPr>
        <w:tab/>
      </w:r>
      <w:r>
        <w:rPr>
          <w:rFonts w:ascii="Times New Roman" w:eastAsia="Times New Roman" w:hAnsi="Times New Roman" w:cs="Times New Roman"/>
          <w:b/>
          <w:bCs/>
          <w:color w:val="auto"/>
          <w:sz w:val="24"/>
          <w:szCs w:val="24"/>
          <w:lang w:val="uk-UA" w:eastAsia="en-US"/>
        </w:rPr>
        <w:t>»</w:t>
      </w:r>
      <w:r>
        <w:rPr>
          <w:rFonts w:ascii="Times New Roman" w:eastAsia="Times New Roman" w:hAnsi="Times New Roman" w:cs="Times New Roman"/>
          <w:b/>
          <w:bCs/>
          <w:color w:val="auto"/>
          <w:sz w:val="24"/>
          <w:szCs w:val="24"/>
          <w:u w:val="single"/>
          <w:lang w:val="uk-UA" w:eastAsia="en-US"/>
        </w:rPr>
        <w:tab/>
      </w:r>
      <w:r>
        <w:rPr>
          <w:rFonts w:ascii="Times New Roman" w:eastAsia="Times New Roman" w:hAnsi="Times New Roman" w:cs="Times New Roman"/>
          <w:b/>
          <w:bCs/>
          <w:color w:val="auto"/>
          <w:sz w:val="24"/>
          <w:szCs w:val="24"/>
          <w:lang w:val="uk-UA" w:eastAsia="en-US"/>
        </w:rPr>
        <w:t>2023 року</w:t>
      </w:r>
    </w:p>
    <w:p w:rsidR="00E5160D" w:rsidRDefault="00E5160D" w:rsidP="00E5160D">
      <w:pPr>
        <w:widowControl w:val="0"/>
        <w:autoSpaceDE w:val="0"/>
        <w:autoSpaceDN w:val="0"/>
        <w:spacing w:line="240" w:lineRule="auto"/>
        <w:rPr>
          <w:rFonts w:ascii="Times New Roman" w:eastAsia="Times New Roman" w:hAnsi="Times New Roman" w:cs="Times New Roman"/>
          <w:b/>
          <w:color w:val="auto"/>
          <w:sz w:val="26"/>
          <w:szCs w:val="24"/>
          <w:lang w:val="uk-UA" w:eastAsia="en-US"/>
        </w:rPr>
      </w:pPr>
    </w:p>
    <w:p w:rsidR="00E5160D" w:rsidRDefault="00E5160D" w:rsidP="00E5160D">
      <w:pPr>
        <w:widowControl w:val="0"/>
        <w:autoSpaceDE w:val="0"/>
        <w:autoSpaceDN w:val="0"/>
        <w:spacing w:before="1" w:line="240" w:lineRule="auto"/>
        <w:rPr>
          <w:rFonts w:ascii="Times New Roman" w:eastAsia="Times New Roman" w:hAnsi="Times New Roman" w:cs="Times New Roman"/>
          <w:b/>
          <w:color w:val="auto"/>
          <w:szCs w:val="24"/>
          <w:lang w:val="uk-UA" w:eastAsia="en-US"/>
        </w:rPr>
      </w:pPr>
    </w:p>
    <w:p w:rsidR="00E5160D" w:rsidRDefault="00E5160D" w:rsidP="00E5160D">
      <w:pPr>
        <w:widowControl w:val="0"/>
        <w:autoSpaceDE w:val="0"/>
        <w:autoSpaceDN w:val="0"/>
        <w:spacing w:line="240" w:lineRule="auto"/>
        <w:ind w:right="315"/>
        <w:jc w:val="both"/>
        <w:rPr>
          <w:rFonts w:ascii="Times New Roman" w:eastAsia="Times New Roman" w:hAnsi="Times New Roman" w:cs="Times New Roman"/>
          <w:color w:val="auto"/>
          <w:lang w:val="uk-UA" w:eastAsia="en-US"/>
        </w:rPr>
      </w:pPr>
      <w:r>
        <w:rPr>
          <w:rFonts w:ascii="Times New Roman" w:eastAsia="Times New Roman" w:hAnsi="Times New Roman" w:cs="Times New Roman"/>
          <w:color w:val="auto"/>
          <w:sz w:val="24"/>
          <w:lang w:val="uk-UA" w:eastAsia="en-US"/>
        </w:rPr>
        <w:t>____________________________________________________________________,надалі – Постачальник, в особі ____________________________________, 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підставі__________________________________</w:t>
      </w:r>
      <w:proofErr w:type="spellEnd"/>
      <w:r>
        <w:rPr>
          <w:rFonts w:ascii="Times New Roman" w:eastAsia="Times New Roman" w:hAnsi="Times New Roman" w:cs="Times New Roman"/>
          <w:color w:val="auto"/>
          <w:sz w:val="24"/>
          <w:lang w:val="uk-UA" w:eastAsia="en-US"/>
        </w:rPr>
        <w:t>_________,</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 однієї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та </w:t>
      </w:r>
      <w:r>
        <w:pict>
          <v:shape id="_x0000_s1028" style="position:absolute;left:0;text-align:left;margin-left:71.4pt;margin-top:13.3pt;width:480.05pt;height:.1pt;z-index:-251658240;mso-wrap-distance-left:0;mso-wrap-distance-right:0;mso-position-horizontal-relative:page;mso-position-vertical-relative:text" coordorigin="1428,266" coordsize="9601,0" path="m1428,266r9601,e" filled="f" strokeweight=".26669mm">
            <v:path arrowok="t"/>
            <w10:wrap type="topAndBottom" anchorx="page"/>
          </v:shape>
        </w:pict>
      </w:r>
      <w:proofErr w:type="spellStart"/>
      <w:r>
        <w:rPr>
          <w:rFonts w:ascii="Times New Roman" w:eastAsia="Times New Roman" w:hAnsi="Times New Roman" w:cs="Times New Roman"/>
          <w:color w:val="auto"/>
          <w:sz w:val="24"/>
          <w:lang w:val="uk-UA" w:eastAsia="en-US"/>
        </w:rPr>
        <w:t>Новобузька</w:t>
      </w:r>
      <w:proofErr w:type="spellEnd"/>
      <w:r>
        <w:rPr>
          <w:rFonts w:ascii="Times New Roman" w:eastAsia="Times New Roman" w:hAnsi="Times New Roman" w:cs="Times New Roman"/>
          <w:color w:val="auto"/>
          <w:sz w:val="24"/>
          <w:lang w:val="uk-UA" w:eastAsia="en-US"/>
        </w:rPr>
        <w:t xml:space="preserve"> міська рада</w:t>
      </w:r>
      <w:r>
        <w:rPr>
          <w:rFonts w:ascii="Times New Roman" w:eastAsia="Times New Roman" w:hAnsi="Times New Roman" w:cs="Times New Roman"/>
          <w:color w:val="auto"/>
          <w:lang w:val="uk-UA" w:eastAsia="en-US"/>
        </w:rPr>
        <w:t xml:space="preserve">, </w:t>
      </w:r>
      <w:proofErr w:type="spellStart"/>
      <w:r>
        <w:rPr>
          <w:rFonts w:ascii="Times New Roman" w:eastAsia="Times New Roman" w:hAnsi="Times New Roman" w:cs="Times New Roman"/>
          <w:b/>
          <w:color w:val="auto"/>
          <w:sz w:val="28"/>
          <w:szCs w:val="24"/>
          <w:lang w:val="uk-UA" w:eastAsia="en-US"/>
        </w:rPr>
        <w:t>ЕІС-код</w:t>
      </w:r>
      <w:proofErr w:type="spellEnd"/>
      <w:r>
        <w:rPr>
          <w:rFonts w:ascii="Times New Roman" w:eastAsia="Times New Roman" w:hAnsi="Times New Roman" w:cs="Times New Roman"/>
          <w:b/>
          <w:color w:val="auto"/>
          <w:sz w:val="28"/>
          <w:szCs w:val="24"/>
          <w:lang w:val="uk-UA" w:eastAsia="en-US"/>
        </w:rPr>
        <w:t xml:space="preserve"> 56XS000041KGM009</w:t>
      </w:r>
      <w:r>
        <w:rPr>
          <w:rFonts w:ascii="Times New Roman" w:eastAsia="Times New Roman" w:hAnsi="Times New Roman" w:cs="Times New Roman"/>
          <w:b/>
          <w:color w:val="auto"/>
          <w:sz w:val="24"/>
          <w:szCs w:val="24"/>
          <w:lang w:val="uk-UA" w:eastAsia="en-US"/>
        </w:rPr>
        <w:t>,</w:t>
      </w:r>
      <w:r>
        <w:rPr>
          <w:rFonts w:ascii="Times New Roman" w:eastAsia="Times New Roman" w:hAnsi="Times New Roman" w:cs="Times New Roman"/>
          <w:b/>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 xml:space="preserve">юридична особа, що створена та діє відповідно до законодавства України і є бюджетною установою/організацією, надалі - Споживач, в особі голови </w:t>
      </w:r>
      <w:proofErr w:type="spellStart"/>
      <w:r>
        <w:rPr>
          <w:rFonts w:ascii="Times New Roman" w:eastAsia="Times New Roman" w:hAnsi="Times New Roman" w:cs="Times New Roman"/>
          <w:color w:val="auto"/>
          <w:sz w:val="24"/>
          <w:szCs w:val="24"/>
          <w:lang w:val="uk-UA" w:eastAsia="en-US"/>
        </w:rPr>
        <w:t>Лагодієнка</w:t>
      </w:r>
      <w:proofErr w:type="spellEnd"/>
      <w:r>
        <w:rPr>
          <w:rFonts w:ascii="Times New Roman" w:eastAsia="Times New Roman" w:hAnsi="Times New Roman" w:cs="Times New Roman"/>
          <w:color w:val="auto"/>
          <w:sz w:val="24"/>
          <w:szCs w:val="24"/>
          <w:lang w:val="uk-UA" w:eastAsia="en-US"/>
        </w:rPr>
        <w:t xml:space="preserve"> Максима Олександровича, який діє на підставі Закону України «Про місцеве самоврядування в Україні»,</w:t>
      </w:r>
      <w:r>
        <w:rPr>
          <w:sz w:val="25"/>
          <w:szCs w:val="25"/>
          <w:lang w:val="uk-UA"/>
        </w:rPr>
        <w:t xml:space="preserve"> </w:t>
      </w:r>
      <w:r>
        <w:rPr>
          <w:rFonts w:ascii="Times New Roman" w:eastAsia="Times New Roman" w:hAnsi="Times New Roman" w:cs="Times New Roman"/>
          <w:color w:val="auto"/>
          <w:spacing w:val="37"/>
          <w:sz w:val="24"/>
          <w:szCs w:val="24"/>
          <w:lang w:val="uk-UA" w:eastAsia="en-US"/>
        </w:rPr>
        <w:t xml:space="preserve"> </w:t>
      </w:r>
      <w:r>
        <w:rPr>
          <w:rFonts w:ascii="Times New Roman" w:eastAsia="Times New Roman" w:hAnsi="Times New Roman" w:cs="Times New Roman"/>
          <w:color w:val="auto"/>
          <w:sz w:val="24"/>
          <w:szCs w:val="24"/>
          <w:lang w:val="uk-UA" w:eastAsia="en-US"/>
        </w:rPr>
        <w:t>з</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іншої</w:t>
      </w:r>
      <w:r>
        <w:rPr>
          <w:rFonts w:ascii="Times New Roman" w:eastAsia="Times New Roman" w:hAnsi="Times New Roman" w:cs="Times New Roman"/>
          <w:color w:val="auto"/>
          <w:spacing w:val="55"/>
          <w:sz w:val="24"/>
          <w:szCs w:val="24"/>
          <w:lang w:val="uk-UA" w:eastAsia="en-US"/>
        </w:rPr>
        <w:t xml:space="preserve"> </w:t>
      </w:r>
      <w:r>
        <w:rPr>
          <w:rFonts w:ascii="Times New Roman" w:eastAsia="Times New Roman" w:hAnsi="Times New Roman" w:cs="Times New Roman"/>
          <w:color w:val="auto"/>
          <w:sz w:val="24"/>
          <w:szCs w:val="24"/>
          <w:lang w:val="uk-UA" w:eastAsia="en-US"/>
        </w:rPr>
        <w:t>сторони,</w:t>
      </w:r>
      <w:r>
        <w:rPr>
          <w:rFonts w:ascii="Times New Roman" w:eastAsia="Times New Roman" w:hAnsi="Times New Roman" w:cs="Times New Roman"/>
          <w:color w:val="auto"/>
          <w:spacing w:val="51"/>
          <w:sz w:val="24"/>
          <w:szCs w:val="24"/>
          <w:lang w:val="uk-UA" w:eastAsia="en-US"/>
        </w:rPr>
        <w:t xml:space="preserve"> </w:t>
      </w:r>
      <w:r>
        <w:rPr>
          <w:rFonts w:ascii="Times New Roman" w:eastAsia="Times New Roman" w:hAnsi="Times New Roman" w:cs="Times New Roman"/>
          <w:color w:val="auto"/>
          <w:sz w:val="24"/>
          <w:szCs w:val="24"/>
          <w:lang w:val="uk-UA" w:eastAsia="en-US"/>
        </w:rPr>
        <w:t>в</w:t>
      </w:r>
      <w:r>
        <w:rPr>
          <w:rFonts w:ascii="Times New Roman" w:eastAsia="Times New Roman" w:hAnsi="Times New Roman" w:cs="Times New Roman"/>
          <w:color w:val="auto"/>
          <w:spacing w:val="54"/>
          <w:sz w:val="24"/>
          <w:szCs w:val="24"/>
          <w:lang w:val="uk-UA" w:eastAsia="en-US"/>
        </w:rPr>
        <w:t xml:space="preserve"> </w:t>
      </w:r>
      <w:r>
        <w:rPr>
          <w:rFonts w:ascii="Times New Roman" w:eastAsia="Times New Roman" w:hAnsi="Times New Roman" w:cs="Times New Roman"/>
          <w:color w:val="auto"/>
          <w:sz w:val="24"/>
          <w:szCs w:val="24"/>
          <w:lang w:val="uk-UA" w:eastAsia="en-US"/>
        </w:rPr>
        <w:t>подальшому</w:t>
      </w:r>
      <w:r>
        <w:rPr>
          <w:rFonts w:ascii="Times New Roman" w:eastAsia="Times New Roman" w:hAnsi="Times New Roman" w:cs="Times New Roman"/>
          <w:color w:val="auto"/>
          <w:spacing w:val="47"/>
          <w:sz w:val="24"/>
          <w:szCs w:val="24"/>
          <w:lang w:val="uk-UA" w:eastAsia="en-US"/>
        </w:rPr>
        <w:t xml:space="preserve"> </w:t>
      </w:r>
      <w:r>
        <w:rPr>
          <w:rFonts w:ascii="Times New Roman" w:eastAsia="Times New Roman" w:hAnsi="Times New Roman" w:cs="Times New Roman"/>
          <w:color w:val="auto"/>
          <w:sz w:val="24"/>
          <w:szCs w:val="24"/>
          <w:lang w:val="uk-UA" w:eastAsia="en-US"/>
        </w:rPr>
        <w:t>разом</w:t>
      </w:r>
      <w:r>
        <w:rPr>
          <w:rFonts w:ascii="Times New Roman" w:eastAsia="Times New Roman" w:hAnsi="Times New Roman" w:cs="Times New Roman"/>
          <w:color w:val="auto"/>
          <w:spacing w:val="54"/>
          <w:sz w:val="24"/>
          <w:szCs w:val="24"/>
          <w:lang w:val="uk-UA" w:eastAsia="en-US"/>
        </w:rPr>
        <w:t xml:space="preserve"> </w:t>
      </w:r>
      <w:r>
        <w:rPr>
          <w:rFonts w:ascii="Times New Roman" w:eastAsia="Times New Roman" w:hAnsi="Times New Roman" w:cs="Times New Roman"/>
          <w:color w:val="auto"/>
          <w:sz w:val="24"/>
          <w:szCs w:val="24"/>
          <w:lang w:val="uk-UA" w:eastAsia="en-US"/>
        </w:rPr>
        <w:t>іменовані</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«Сторони»,</w:t>
      </w:r>
      <w:r>
        <w:rPr>
          <w:rFonts w:ascii="Times New Roman" w:eastAsia="Times New Roman" w:hAnsi="Times New Roman" w:cs="Times New Roman"/>
          <w:color w:val="auto"/>
          <w:spacing w:val="54"/>
          <w:sz w:val="24"/>
          <w:szCs w:val="24"/>
          <w:lang w:val="uk-UA" w:eastAsia="en-US"/>
        </w:rPr>
        <w:t xml:space="preserve"> </w:t>
      </w:r>
      <w:r>
        <w:rPr>
          <w:rFonts w:ascii="Times New Roman" w:eastAsia="Times New Roman" w:hAnsi="Times New Roman" w:cs="Times New Roman"/>
          <w:color w:val="auto"/>
          <w:sz w:val="24"/>
          <w:szCs w:val="24"/>
          <w:lang w:val="uk-UA" w:eastAsia="en-US"/>
        </w:rPr>
        <w:t>а</w:t>
      </w:r>
      <w:r>
        <w:rPr>
          <w:rFonts w:ascii="Times New Roman" w:eastAsia="Times New Roman" w:hAnsi="Times New Roman" w:cs="Times New Roman"/>
          <w:color w:val="auto"/>
          <w:spacing w:val="54"/>
          <w:sz w:val="24"/>
          <w:szCs w:val="24"/>
          <w:lang w:val="uk-UA" w:eastAsia="en-US"/>
        </w:rPr>
        <w:t xml:space="preserve"> </w:t>
      </w:r>
      <w:r>
        <w:rPr>
          <w:rFonts w:ascii="Times New Roman" w:eastAsia="Times New Roman" w:hAnsi="Times New Roman" w:cs="Times New Roman"/>
          <w:color w:val="auto"/>
          <w:sz w:val="24"/>
          <w:szCs w:val="24"/>
          <w:lang w:val="uk-UA" w:eastAsia="en-US"/>
        </w:rPr>
        <w:t>кожен</w:t>
      </w:r>
      <w:r>
        <w:rPr>
          <w:rFonts w:ascii="Times New Roman" w:eastAsia="Times New Roman" w:hAnsi="Times New Roman" w:cs="Times New Roman"/>
          <w:color w:val="auto"/>
          <w:spacing w:val="55"/>
          <w:sz w:val="24"/>
          <w:szCs w:val="24"/>
          <w:lang w:val="uk-UA" w:eastAsia="en-US"/>
        </w:rPr>
        <w:t xml:space="preserve"> </w:t>
      </w:r>
      <w:r>
        <w:rPr>
          <w:rFonts w:ascii="Times New Roman" w:eastAsia="Times New Roman" w:hAnsi="Times New Roman" w:cs="Times New Roman"/>
          <w:color w:val="auto"/>
          <w:sz w:val="24"/>
          <w:szCs w:val="24"/>
          <w:lang w:val="uk-UA" w:eastAsia="en-US"/>
        </w:rPr>
        <w:t>окремо</w:t>
      </w:r>
      <w:r>
        <w:rPr>
          <w:rFonts w:ascii="Times New Roman" w:eastAsia="Times New Roman" w:hAnsi="Times New Roman" w:cs="Times New Roman"/>
          <w:color w:val="auto"/>
          <w:spacing w:val="62"/>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58"/>
          <w:sz w:val="24"/>
          <w:szCs w:val="24"/>
          <w:lang w:val="uk-UA" w:eastAsia="en-US"/>
        </w:rPr>
        <w:t xml:space="preserve"> </w:t>
      </w:r>
      <w:r>
        <w:rPr>
          <w:rFonts w:ascii="Times New Roman" w:eastAsia="Times New Roman" w:hAnsi="Times New Roman" w:cs="Times New Roman"/>
          <w:color w:val="auto"/>
          <w:sz w:val="24"/>
          <w:szCs w:val="24"/>
          <w:lang w:val="uk-UA" w:eastAsia="en-US"/>
        </w:rPr>
        <w:t>«Сторона»,</w:t>
      </w:r>
    </w:p>
    <w:p w:rsidR="00E5160D" w:rsidRDefault="00E5160D" w:rsidP="00E5160D">
      <w:pPr>
        <w:widowControl w:val="0"/>
        <w:autoSpaceDE w:val="0"/>
        <w:autoSpaceDN w:val="0"/>
        <w:spacing w:line="240" w:lineRule="auto"/>
        <w:ind w:right="318"/>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«керуючись Законом України «Про ринок природного газу», Постановою Кабінету Міністрів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України від 19.07.2022 № 812 «Про затвердження Положення про покладення спеціальних</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обов’язків на суб’єктів ринку природного газу для забезпечення загальносуспільних інтересів</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у процесі функціонування ринку природного газу щодо особливостей постачання природного</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газу виробникам теплової енергії та бюджетним установам» (Із змінами і доповненнями,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внесеними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постановою</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Кабінету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Міністрів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України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29.07.2022</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N</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839),</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Постановою</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Національної</w:t>
      </w:r>
      <w:r>
        <w:rPr>
          <w:rFonts w:ascii="Times New Roman" w:eastAsia="Times New Roman" w:hAnsi="Times New Roman" w:cs="Times New Roman"/>
          <w:color w:val="auto"/>
          <w:spacing w:val="-17"/>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комісії,</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що</w:t>
      </w:r>
      <w:r>
        <w:rPr>
          <w:rFonts w:ascii="Times New Roman" w:eastAsia="Times New Roman" w:hAnsi="Times New Roman" w:cs="Times New Roman"/>
          <w:color w:val="auto"/>
          <w:spacing w:val="-15"/>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здійснює</w:t>
      </w:r>
      <w:r>
        <w:rPr>
          <w:rFonts w:ascii="Times New Roman" w:eastAsia="Times New Roman" w:hAnsi="Times New Roman" w:cs="Times New Roman"/>
          <w:color w:val="auto"/>
          <w:spacing w:val="-14"/>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державне</w:t>
      </w:r>
      <w:r>
        <w:rPr>
          <w:rFonts w:ascii="Times New Roman" w:eastAsia="Times New Roman" w:hAnsi="Times New Roman" w:cs="Times New Roman"/>
          <w:color w:val="auto"/>
          <w:spacing w:val="-16"/>
          <w:sz w:val="24"/>
          <w:szCs w:val="24"/>
          <w:lang w:val="uk-UA" w:eastAsia="en-US"/>
        </w:rPr>
        <w:t xml:space="preserve"> </w:t>
      </w:r>
      <w:r>
        <w:rPr>
          <w:rFonts w:ascii="Times New Roman" w:eastAsia="Times New Roman" w:hAnsi="Times New Roman" w:cs="Times New Roman"/>
          <w:color w:val="auto"/>
          <w:sz w:val="24"/>
          <w:szCs w:val="24"/>
          <w:lang w:val="uk-UA" w:eastAsia="en-US"/>
        </w:rPr>
        <w:t>регулювання</w:t>
      </w:r>
      <w:r>
        <w:rPr>
          <w:rFonts w:ascii="Times New Roman" w:eastAsia="Times New Roman" w:hAnsi="Times New Roman" w:cs="Times New Roman"/>
          <w:color w:val="auto"/>
          <w:spacing w:val="-11"/>
          <w:sz w:val="24"/>
          <w:szCs w:val="24"/>
          <w:lang w:val="uk-UA" w:eastAsia="en-US"/>
        </w:rPr>
        <w:t xml:space="preserve"> </w:t>
      </w:r>
      <w:r>
        <w:rPr>
          <w:rFonts w:ascii="Times New Roman" w:eastAsia="Times New Roman" w:hAnsi="Times New Roman" w:cs="Times New Roman"/>
          <w:color w:val="auto"/>
          <w:sz w:val="24"/>
          <w:szCs w:val="24"/>
          <w:lang w:val="uk-UA" w:eastAsia="en-US"/>
        </w:rPr>
        <w:t>у</w:t>
      </w:r>
      <w:r>
        <w:rPr>
          <w:rFonts w:ascii="Times New Roman" w:eastAsia="Times New Roman" w:hAnsi="Times New Roman" w:cs="Times New Roman"/>
          <w:color w:val="auto"/>
          <w:spacing w:val="-20"/>
          <w:sz w:val="24"/>
          <w:szCs w:val="24"/>
          <w:lang w:val="uk-UA" w:eastAsia="en-US"/>
        </w:rPr>
        <w:t xml:space="preserve"> </w:t>
      </w:r>
      <w:r>
        <w:rPr>
          <w:rFonts w:ascii="Times New Roman" w:eastAsia="Times New Roman" w:hAnsi="Times New Roman" w:cs="Times New Roman"/>
          <w:color w:val="auto"/>
          <w:sz w:val="24"/>
          <w:szCs w:val="24"/>
          <w:lang w:val="uk-UA" w:eastAsia="en-US"/>
        </w:rPr>
        <w:t>сферах</w:t>
      </w:r>
      <w:r>
        <w:rPr>
          <w:rFonts w:ascii="Times New Roman" w:eastAsia="Times New Roman" w:hAnsi="Times New Roman" w:cs="Times New Roman"/>
          <w:color w:val="auto"/>
          <w:spacing w:val="-12"/>
          <w:sz w:val="24"/>
          <w:szCs w:val="24"/>
          <w:lang w:val="uk-UA" w:eastAsia="en-US"/>
        </w:rPr>
        <w:t xml:space="preserve"> </w:t>
      </w:r>
      <w:r>
        <w:rPr>
          <w:rFonts w:ascii="Times New Roman" w:eastAsia="Times New Roman" w:hAnsi="Times New Roman" w:cs="Times New Roman"/>
          <w:color w:val="auto"/>
          <w:sz w:val="24"/>
          <w:szCs w:val="24"/>
          <w:lang w:val="uk-UA" w:eastAsia="en-US"/>
        </w:rPr>
        <w:t>енергетики</w:t>
      </w:r>
      <w:r>
        <w:rPr>
          <w:rFonts w:ascii="Times New Roman" w:eastAsia="Times New Roman" w:hAnsi="Times New Roman" w:cs="Times New Roman"/>
          <w:color w:val="auto"/>
          <w:spacing w:val="-16"/>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14"/>
          <w:sz w:val="24"/>
          <w:szCs w:val="24"/>
          <w:lang w:val="uk-UA" w:eastAsia="en-US"/>
        </w:rPr>
        <w:t xml:space="preserve"> </w:t>
      </w:r>
      <w:r>
        <w:rPr>
          <w:rFonts w:ascii="Times New Roman" w:eastAsia="Times New Roman" w:hAnsi="Times New Roman" w:cs="Times New Roman"/>
          <w:color w:val="auto"/>
          <w:sz w:val="24"/>
          <w:szCs w:val="24"/>
          <w:lang w:val="uk-UA" w:eastAsia="en-US"/>
        </w:rPr>
        <w:t>комунальних</w:t>
      </w:r>
      <w:r>
        <w:rPr>
          <w:rFonts w:ascii="Times New Roman" w:eastAsia="Times New Roman" w:hAnsi="Times New Roman" w:cs="Times New Roman"/>
          <w:color w:val="auto"/>
          <w:spacing w:val="-58"/>
          <w:sz w:val="24"/>
          <w:szCs w:val="24"/>
          <w:lang w:val="uk-UA" w:eastAsia="en-US"/>
        </w:rPr>
        <w:t xml:space="preserve"> </w:t>
      </w:r>
      <w:r>
        <w:rPr>
          <w:rFonts w:ascii="Times New Roman" w:eastAsia="Times New Roman" w:hAnsi="Times New Roman" w:cs="Times New Roman"/>
          <w:color w:val="auto"/>
          <w:sz w:val="24"/>
          <w:szCs w:val="24"/>
          <w:lang w:val="uk-UA" w:eastAsia="en-US"/>
        </w:rPr>
        <w:t>послуг</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(далі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НКРЕКП)</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30.09.2015</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2496</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затвердження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Правил</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постачання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природного газу» (надалі – Правила постачання природного газу), Постановою НКРЕКП від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30.09.2015 № 2493 «Про затвердження Кодексу газотранспортної системи» (надалі – Кодекс</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ГТС),</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Постановою</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НКРЕКП</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30.09.2015</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2494</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затвердження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Кодексу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газорозподільних</w:t>
      </w:r>
      <w:r>
        <w:rPr>
          <w:rFonts w:ascii="Times New Roman" w:eastAsia="Times New Roman" w:hAnsi="Times New Roman" w:cs="Times New Roman"/>
          <w:color w:val="auto"/>
          <w:spacing w:val="7"/>
          <w:sz w:val="24"/>
          <w:szCs w:val="24"/>
          <w:lang w:val="uk-UA" w:eastAsia="en-US"/>
        </w:rPr>
        <w:t xml:space="preserve"> </w:t>
      </w:r>
      <w:r>
        <w:rPr>
          <w:rFonts w:ascii="Times New Roman" w:eastAsia="Times New Roman" w:hAnsi="Times New Roman" w:cs="Times New Roman"/>
          <w:color w:val="auto"/>
          <w:sz w:val="24"/>
          <w:szCs w:val="24"/>
          <w:lang w:val="uk-UA" w:eastAsia="en-US"/>
        </w:rPr>
        <w:t>систем»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(далі</w:t>
      </w:r>
      <w:r>
        <w:rPr>
          <w:rFonts w:ascii="Times New Roman" w:eastAsia="Times New Roman" w:hAnsi="Times New Roman" w:cs="Times New Roman"/>
          <w:color w:val="auto"/>
          <w:spacing w:val="12"/>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Кодекс</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ГРМ),</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Постановою</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НКРЕКП</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від</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24.12.2019</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3013</w:t>
      </w:r>
    </w:p>
    <w:p w:rsidR="00E5160D" w:rsidRDefault="00E5160D" w:rsidP="00E5160D">
      <w:pPr>
        <w:widowControl w:val="0"/>
        <w:autoSpaceDE w:val="0"/>
        <w:autoSpaceDN w:val="0"/>
        <w:spacing w:line="240" w:lineRule="auto"/>
        <w:ind w:right="31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«Про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встановлення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тарифів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для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ТОВ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«ОПЕРАТОР</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ГТС</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УКРАЇНИ»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послуги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транспортування</w:t>
      </w:r>
      <w:r>
        <w:rPr>
          <w:rFonts w:ascii="Times New Roman" w:eastAsia="Times New Roman" w:hAnsi="Times New Roman" w:cs="Times New Roman"/>
          <w:color w:val="auto"/>
          <w:spacing w:val="-10"/>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природного</w:t>
      </w:r>
      <w:r>
        <w:rPr>
          <w:rFonts w:ascii="Times New Roman" w:eastAsia="Times New Roman" w:hAnsi="Times New Roman" w:cs="Times New Roman"/>
          <w:color w:val="auto"/>
          <w:spacing w:val="-10"/>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7"/>
          <w:sz w:val="24"/>
          <w:szCs w:val="24"/>
          <w:lang w:val="uk-UA" w:eastAsia="en-US"/>
        </w:rPr>
        <w:t xml:space="preserve"> </w:t>
      </w:r>
      <w:r>
        <w:rPr>
          <w:rFonts w:ascii="Times New Roman" w:eastAsia="Times New Roman" w:hAnsi="Times New Roman" w:cs="Times New Roman"/>
          <w:color w:val="auto"/>
          <w:sz w:val="24"/>
          <w:szCs w:val="24"/>
          <w:lang w:val="uk-UA" w:eastAsia="en-US"/>
        </w:rPr>
        <w:t>для</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точок</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входу</w:t>
      </w:r>
      <w:r>
        <w:rPr>
          <w:rFonts w:ascii="Times New Roman" w:eastAsia="Times New Roman" w:hAnsi="Times New Roman" w:cs="Times New Roman"/>
          <w:color w:val="auto"/>
          <w:spacing w:val="-15"/>
          <w:sz w:val="24"/>
          <w:szCs w:val="24"/>
          <w:lang w:val="uk-UA" w:eastAsia="en-US"/>
        </w:rPr>
        <w:t xml:space="preserve"> </w:t>
      </w:r>
      <w:r>
        <w:rPr>
          <w:rFonts w:ascii="Times New Roman" w:eastAsia="Times New Roman" w:hAnsi="Times New Roman" w:cs="Times New Roman"/>
          <w:color w:val="auto"/>
          <w:sz w:val="24"/>
          <w:szCs w:val="24"/>
          <w:lang w:val="uk-UA" w:eastAsia="en-US"/>
        </w:rPr>
        <w:t>і</w:t>
      </w:r>
      <w:r>
        <w:rPr>
          <w:rFonts w:ascii="Times New Roman" w:eastAsia="Times New Roman" w:hAnsi="Times New Roman" w:cs="Times New Roman"/>
          <w:color w:val="auto"/>
          <w:spacing w:val="-10"/>
          <w:sz w:val="24"/>
          <w:szCs w:val="24"/>
          <w:lang w:val="uk-UA" w:eastAsia="en-US"/>
        </w:rPr>
        <w:t xml:space="preserve"> </w:t>
      </w:r>
      <w:r>
        <w:rPr>
          <w:rFonts w:ascii="Times New Roman" w:eastAsia="Times New Roman" w:hAnsi="Times New Roman" w:cs="Times New Roman"/>
          <w:color w:val="auto"/>
          <w:sz w:val="24"/>
          <w:szCs w:val="24"/>
          <w:lang w:val="uk-UA" w:eastAsia="en-US"/>
        </w:rPr>
        <w:t>точок</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виходу</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1"/>
          <w:sz w:val="24"/>
          <w:szCs w:val="24"/>
          <w:lang w:val="uk-UA" w:eastAsia="en-US"/>
        </w:rPr>
        <w:t xml:space="preserve"> </w:t>
      </w:r>
      <w:r>
        <w:rPr>
          <w:rFonts w:ascii="Times New Roman" w:eastAsia="Times New Roman" w:hAnsi="Times New Roman" w:cs="Times New Roman"/>
          <w:color w:val="auto"/>
          <w:sz w:val="24"/>
          <w:szCs w:val="24"/>
          <w:lang w:val="uk-UA" w:eastAsia="en-US"/>
        </w:rPr>
        <w:t>регуляторний</w:t>
      </w:r>
      <w:r>
        <w:rPr>
          <w:rFonts w:ascii="Times New Roman" w:eastAsia="Times New Roman" w:hAnsi="Times New Roman" w:cs="Times New Roman"/>
          <w:color w:val="auto"/>
          <w:spacing w:val="-12"/>
          <w:sz w:val="24"/>
          <w:szCs w:val="24"/>
          <w:lang w:val="uk-UA" w:eastAsia="en-US"/>
        </w:rPr>
        <w:t xml:space="preserve"> </w:t>
      </w:r>
      <w:r>
        <w:rPr>
          <w:rFonts w:ascii="Times New Roman" w:eastAsia="Times New Roman" w:hAnsi="Times New Roman" w:cs="Times New Roman"/>
          <w:color w:val="auto"/>
          <w:sz w:val="24"/>
          <w:szCs w:val="24"/>
          <w:lang w:val="uk-UA" w:eastAsia="en-US"/>
        </w:rPr>
        <w:t>період</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2020</w:t>
      </w:r>
    </w:p>
    <w:p w:rsidR="00E5160D" w:rsidRDefault="00E5160D" w:rsidP="00E5160D">
      <w:pPr>
        <w:widowControl w:val="0"/>
        <w:numPr>
          <w:ilvl w:val="0"/>
          <w:numId w:val="2"/>
        </w:numPr>
        <w:tabs>
          <w:tab w:val="left" w:pos="543"/>
        </w:tabs>
        <w:autoSpaceDE w:val="0"/>
        <w:autoSpaceDN w:val="0"/>
        <w:spacing w:line="240" w:lineRule="auto"/>
        <w:ind w:right="319"/>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2024 роки» та іншими нормативно-правовими актами України, що регулюють відносини 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сфері постачання природного газу, уклали цей Договір постачання природного газу (надалі –</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Договір)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 наступне:</w:t>
      </w:r>
    </w:p>
    <w:p w:rsidR="00E5160D" w:rsidRDefault="00E5160D" w:rsidP="00E5160D">
      <w:pPr>
        <w:widowControl w:val="0"/>
        <w:autoSpaceDE w:val="0"/>
        <w:autoSpaceDN w:val="0"/>
        <w:spacing w:line="240" w:lineRule="auto"/>
        <w:rPr>
          <w:rFonts w:ascii="Times New Roman" w:eastAsia="Times New Roman" w:hAnsi="Times New Roman" w:cs="Times New Roman"/>
          <w:color w:val="auto"/>
          <w:sz w:val="26"/>
          <w:szCs w:val="24"/>
          <w:lang w:val="uk-UA" w:eastAsia="en-US"/>
        </w:rPr>
      </w:pPr>
    </w:p>
    <w:p w:rsidR="00E5160D" w:rsidRDefault="00E5160D" w:rsidP="00E5160D">
      <w:pPr>
        <w:widowControl w:val="0"/>
        <w:autoSpaceDE w:val="0"/>
        <w:autoSpaceDN w:val="0"/>
        <w:spacing w:line="240" w:lineRule="auto"/>
        <w:rPr>
          <w:rFonts w:ascii="Times New Roman" w:eastAsia="Times New Roman" w:hAnsi="Times New Roman" w:cs="Times New Roman"/>
          <w:color w:val="auto"/>
          <w:szCs w:val="24"/>
          <w:lang w:val="uk-UA" w:eastAsia="en-US"/>
        </w:rPr>
      </w:pPr>
    </w:p>
    <w:p w:rsidR="00E5160D" w:rsidRDefault="00E5160D" w:rsidP="00E5160D">
      <w:pPr>
        <w:widowControl w:val="0"/>
        <w:numPr>
          <w:ilvl w:val="1"/>
          <w:numId w:val="2"/>
        </w:numPr>
        <w:tabs>
          <w:tab w:val="left" w:pos="0"/>
        </w:tabs>
        <w:autoSpaceDE w:val="0"/>
        <w:autoSpaceDN w:val="0"/>
        <w:spacing w:before="1" w:line="240" w:lineRule="auto"/>
        <w:ind w:left="0" w:firstLine="0"/>
        <w:jc w:val="center"/>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Предмет</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договору</w:t>
      </w:r>
    </w:p>
    <w:p w:rsidR="00E5160D" w:rsidRDefault="00E5160D" w:rsidP="00E5160D">
      <w:pPr>
        <w:widowControl w:val="0"/>
        <w:tabs>
          <w:tab w:val="left" w:pos="0"/>
        </w:tabs>
        <w:autoSpaceDE w:val="0"/>
        <w:autoSpaceDN w:val="0"/>
        <w:spacing w:before="1" w:line="240" w:lineRule="auto"/>
        <w:ind w:left="3651"/>
        <w:jc w:val="center"/>
        <w:outlineLvl w:val="0"/>
        <w:rPr>
          <w:rFonts w:ascii="Times New Roman" w:eastAsia="Times New Roman" w:hAnsi="Times New Roman" w:cs="Times New Roman"/>
          <w:b/>
          <w:bCs/>
          <w:color w:val="auto"/>
          <w:sz w:val="28"/>
          <w:szCs w:val="28"/>
          <w:lang w:val="uk-UA" w:eastAsia="en-US"/>
        </w:rPr>
      </w:pPr>
    </w:p>
    <w:p w:rsidR="00E5160D" w:rsidRDefault="00E5160D" w:rsidP="00E5160D">
      <w:pPr>
        <w:widowControl w:val="0"/>
        <w:tabs>
          <w:tab w:val="left" w:pos="2977"/>
        </w:tabs>
        <w:autoSpaceDE w:val="0"/>
        <w:autoSpaceDN w:val="0"/>
        <w:spacing w:before="9" w:line="240" w:lineRule="auto"/>
        <w:rPr>
          <w:rFonts w:ascii="Times New Roman" w:eastAsia="Times New Roman" w:hAnsi="Times New Roman" w:cs="Times New Roman"/>
          <w:b/>
          <w:color w:val="auto"/>
          <w:sz w:val="23"/>
          <w:szCs w:val="24"/>
          <w:lang w:val="uk-UA" w:eastAsia="en-US"/>
        </w:rPr>
      </w:pPr>
      <w:r>
        <w:rPr>
          <w:rFonts w:ascii="Times New Roman" w:eastAsia="Times New Roman" w:hAnsi="Times New Roman" w:cs="Times New Roman"/>
          <w:b/>
          <w:color w:val="auto"/>
          <w:sz w:val="23"/>
          <w:szCs w:val="24"/>
          <w:lang w:val="uk-UA" w:eastAsia="en-US"/>
        </w:rPr>
        <w:tab/>
      </w:r>
    </w:p>
    <w:p w:rsidR="00E5160D" w:rsidRDefault="00E5160D" w:rsidP="00E5160D">
      <w:pPr>
        <w:widowControl w:val="0"/>
        <w:numPr>
          <w:ilvl w:val="1"/>
          <w:numId w:val="4"/>
        </w:numPr>
        <w:tabs>
          <w:tab w:val="left" w:pos="0"/>
        </w:tabs>
        <w:autoSpaceDE w:val="0"/>
        <w:autoSpaceDN w:val="0"/>
        <w:spacing w:before="1" w:line="240" w:lineRule="auto"/>
        <w:ind w:left="0" w:right="316"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 xml:space="preserve">Постачальник зобов'язується поставити </w:t>
      </w:r>
      <w:proofErr w:type="spellStart"/>
      <w:r>
        <w:rPr>
          <w:rFonts w:ascii="Times New Roman" w:eastAsia="Times New Roman" w:hAnsi="Times New Roman" w:cs="Times New Roman"/>
          <w:color w:val="auto"/>
          <w:sz w:val="24"/>
          <w:lang w:val="uk-UA" w:eastAsia="en-US"/>
        </w:rPr>
        <w:t>Cпоживачеві</w:t>
      </w:r>
      <w:proofErr w:type="spellEnd"/>
      <w:r>
        <w:rPr>
          <w:rFonts w:ascii="Times New Roman" w:eastAsia="Times New Roman" w:hAnsi="Times New Roman" w:cs="Times New Roman"/>
          <w:color w:val="auto"/>
          <w:sz w:val="24"/>
          <w:lang w:val="uk-UA" w:eastAsia="en-US"/>
        </w:rPr>
        <w:t xml:space="preserve"> природний газ (далі – газ) за</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ДК</w:t>
      </w:r>
      <w:proofErr w:type="spellEnd"/>
      <w:r>
        <w:rPr>
          <w:rFonts w:ascii="Times New Roman" w:eastAsia="Times New Roman" w:hAnsi="Times New Roman" w:cs="Times New Roman"/>
          <w:color w:val="auto"/>
          <w:sz w:val="24"/>
          <w:lang w:val="uk-UA" w:eastAsia="en-US"/>
        </w:rPr>
        <w:t xml:space="preserve"> 021:2015 код 09120000-6 «Газове паливо» (</w:t>
      </w:r>
      <w:r>
        <w:rPr>
          <w:rFonts w:ascii="Times New Roman" w:eastAsia="Times New Roman" w:hAnsi="Times New Roman" w:cs="Times New Roman"/>
          <w:b/>
          <w:lang w:val="uk-UA"/>
        </w:rPr>
        <w:t xml:space="preserve">Газове паливо на період з 15 жовтня по 31 грудня 2023 року для потреб </w:t>
      </w:r>
      <w:proofErr w:type="spellStart"/>
      <w:r>
        <w:rPr>
          <w:rFonts w:ascii="Times New Roman" w:eastAsia="Times New Roman" w:hAnsi="Times New Roman" w:cs="Times New Roman"/>
          <w:b/>
          <w:lang w:val="uk-UA"/>
        </w:rPr>
        <w:t>Новобузької</w:t>
      </w:r>
      <w:proofErr w:type="spellEnd"/>
      <w:r>
        <w:rPr>
          <w:rFonts w:ascii="Times New Roman" w:eastAsia="Times New Roman" w:hAnsi="Times New Roman" w:cs="Times New Roman"/>
          <w:b/>
          <w:lang w:val="uk-UA"/>
        </w:rPr>
        <w:t xml:space="preserve"> міської ради</w:t>
      </w:r>
      <w:r>
        <w:rPr>
          <w:rFonts w:ascii="Times New Roman" w:eastAsia="Times New Roman" w:hAnsi="Times New Roman" w:cs="Times New Roman"/>
          <w:b/>
        </w:rPr>
        <w:t xml:space="preserve">. </w:t>
      </w:r>
      <w:proofErr w:type="spellStart"/>
      <w:r>
        <w:rPr>
          <w:rFonts w:ascii="Times New Roman" w:eastAsia="Times New Roman" w:hAnsi="Times New Roman" w:cs="Times New Roman"/>
          <w:b/>
          <w:lang w:val="uk-UA"/>
        </w:rPr>
        <w:t>ДК</w:t>
      </w:r>
      <w:proofErr w:type="spellEnd"/>
      <w:r>
        <w:rPr>
          <w:rFonts w:ascii="Times New Roman" w:eastAsia="Times New Roman" w:hAnsi="Times New Roman" w:cs="Times New Roman"/>
          <w:b/>
          <w:lang w:val="uk-UA"/>
        </w:rPr>
        <w:t xml:space="preserve"> 021:2015 (09120000-6) - газове паливо</w:t>
      </w:r>
      <w:r>
        <w:rPr>
          <w:rFonts w:ascii="Times New Roman" w:eastAsia="Times New Roman" w:hAnsi="Times New Roman" w:cs="Times New Roman"/>
          <w:color w:val="auto"/>
          <w:sz w:val="24"/>
          <w:lang w:val="uk-UA" w:eastAsia="en-US"/>
        </w:rPr>
        <w:t>), а Споживач зобов'язується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прийняти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його та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оплатити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умовах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 Договору.</w:t>
      </w:r>
    </w:p>
    <w:p w:rsidR="00E5160D" w:rsidRDefault="00E5160D" w:rsidP="00E5160D">
      <w:pPr>
        <w:widowControl w:val="0"/>
        <w:numPr>
          <w:ilvl w:val="1"/>
          <w:numId w:val="4"/>
        </w:numPr>
        <w:tabs>
          <w:tab w:val="left" w:pos="0"/>
        </w:tabs>
        <w:autoSpaceDE w:val="0"/>
        <w:autoSpaceDN w:val="0"/>
        <w:spacing w:line="240" w:lineRule="auto"/>
        <w:ind w:left="0" w:right="320"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Природний газ, що постачається за цим Договором, використовується Споживачем</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для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своїх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власних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потреб.</w:t>
      </w:r>
    </w:p>
    <w:p w:rsidR="00E5160D" w:rsidRDefault="00E5160D" w:rsidP="00E5160D">
      <w:pPr>
        <w:widowControl w:val="0"/>
        <w:numPr>
          <w:ilvl w:val="1"/>
          <w:numId w:val="4"/>
        </w:numPr>
        <w:tabs>
          <w:tab w:val="left" w:pos="0"/>
        </w:tabs>
        <w:autoSpaceDE w:val="0"/>
        <w:autoSpaceDN w:val="0"/>
        <w:spacing w:line="240" w:lineRule="auto"/>
        <w:ind w:left="0" w:right="320"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За</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pacing w:val="-1"/>
          <w:sz w:val="24"/>
          <w:lang w:val="uk-UA" w:eastAsia="en-US"/>
        </w:rPr>
        <w:t>цим</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Договором</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pacing w:val="-1"/>
          <w:sz w:val="24"/>
          <w:lang w:val="uk-UA" w:eastAsia="en-US"/>
        </w:rPr>
        <w:t>може</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бути</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pacing w:val="-1"/>
          <w:sz w:val="24"/>
          <w:lang w:val="uk-UA" w:eastAsia="en-US"/>
        </w:rPr>
        <w:t>поставлений</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кодом</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згідно</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УКТЗЕД</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 xml:space="preserve">2711 21 00 </w:t>
      </w:r>
      <w:proofErr w:type="spellStart"/>
      <w:r>
        <w:rPr>
          <w:rFonts w:ascii="Times New Roman" w:eastAsia="Times New Roman" w:hAnsi="Times New Roman" w:cs="Times New Roman"/>
          <w:color w:val="auto"/>
          <w:sz w:val="24"/>
          <w:lang w:val="uk-UA" w:eastAsia="en-US"/>
        </w:rPr>
        <w:t>00</w:t>
      </w:r>
      <w:proofErr w:type="spellEnd"/>
      <w:r>
        <w:rPr>
          <w:rFonts w:ascii="Times New Roman" w:eastAsia="Times New Roman" w:hAnsi="Times New Roman" w:cs="Times New Roman"/>
          <w:color w:val="auto"/>
          <w:sz w:val="24"/>
          <w:lang w:val="uk-UA" w:eastAsia="en-US"/>
        </w:rPr>
        <w:t>) власного видобутку (природний газ, видобутий на території України) 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імпортований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природний газ,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ввезений 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митну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територію України.</w:t>
      </w:r>
    </w:p>
    <w:p w:rsidR="00E5160D" w:rsidRDefault="00E5160D" w:rsidP="00E5160D">
      <w:pPr>
        <w:widowControl w:val="0"/>
        <w:numPr>
          <w:ilvl w:val="1"/>
          <w:numId w:val="4"/>
        </w:numPr>
        <w:tabs>
          <w:tab w:val="left" w:pos="0"/>
          <w:tab w:val="left" w:pos="1465"/>
        </w:tabs>
        <w:autoSpaceDE w:val="0"/>
        <w:autoSpaceDN w:val="0"/>
        <w:spacing w:line="240" w:lineRule="auto"/>
        <w:ind w:left="0" w:firstLine="709"/>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29"/>
          <w:sz w:val="24"/>
          <w:lang w:val="uk-UA" w:eastAsia="en-US"/>
        </w:rPr>
        <w:t xml:space="preserve"> </w:t>
      </w:r>
      <w:r>
        <w:rPr>
          <w:rFonts w:ascii="Times New Roman" w:eastAsia="Times New Roman" w:hAnsi="Times New Roman" w:cs="Times New Roman"/>
          <w:color w:val="auto"/>
          <w:sz w:val="24"/>
          <w:lang w:val="uk-UA" w:eastAsia="en-US"/>
        </w:rPr>
        <w:t>підтверджує</w:t>
      </w:r>
      <w:r>
        <w:rPr>
          <w:rFonts w:ascii="Times New Roman" w:eastAsia="Times New Roman" w:hAnsi="Times New Roman" w:cs="Times New Roman"/>
          <w:color w:val="auto"/>
          <w:spacing w:val="3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31"/>
          <w:sz w:val="24"/>
          <w:lang w:val="uk-UA" w:eastAsia="en-US"/>
        </w:rPr>
        <w:t xml:space="preserve"> </w:t>
      </w:r>
      <w:r>
        <w:rPr>
          <w:rFonts w:ascii="Times New Roman" w:eastAsia="Times New Roman" w:hAnsi="Times New Roman" w:cs="Times New Roman"/>
          <w:color w:val="auto"/>
          <w:sz w:val="24"/>
          <w:lang w:val="uk-UA" w:eastAsia="en-US"/>
        </w:rPr>
        <w:t>гарантує,</w:t>
      </w:r>
      <w:r>
        <w:rPr>
          <w:rFonts w:ascii="Times New Roman" w:eastAsia="Times New Roman" w:hAnsi="Times New Roman" w:cs="Times New Roman"/>
          <w:color w:val="auto"/>
          <w:spacing w:val="31"/>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32"/>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30"/>
          <w:sz w:val="24"/>
          <w:lang w:val="uk-UA" w:eastAsia="en-US"/>
        </w:rPr>
        <w:t xml:space="preserve"> </w:t>
      </w:r>
      <w:r>
        <w:rPr>
          <w:rFonts w:ascii="Times New Roman" w:eastAsia="Times New Roman" w:hAnsi="Times New Roman" w:cs="Times New Roman"/>
          <w:color w:val="auto"/>
          <w:sz w:val="24"/>
          <w:lang w:val="uk-UA" w:eastAsia="en-US"/>
        </w:rPr>
        <w:t>момент</w:t>
      </w:r>
      <w:r>
        <w:rPr>
          <w:rFonts w:ascii="Times New Roman" w:eastAsia="Times New Roman" w:hAnsi="Times New Roman" w:cs="Times New Roman"/>
          <w:color w:val="auto"/>
          <w:spacing w:val="32"/>
          <w:sz w:val="24"/>
          <w:lang w:val="uk-UA" w:eastAsia="en-US"/>
        </w:rPr>
        <w:t xml:space="preserve"> </w:t>
      </w:r>
      <w:r>
        <w:rPr>
          <w:rFonts w:ascii="Times New Roman" w:eastAsia="Times New Roman" w:hAnsi="Times New Roman" w:cs="Times New Roman"/>
          <w:color w:val="auto"/>
          <w:sz w:val="24"/>
          <w:lang w:val="uk-UA" w:eastAsia="en-US"/>
        </w:rPr>
        <w:t>підписання</w:t>
      </w:r>
      <w:r>
        <w:rPr>
          <w:rFonts w:ascii="Times New Roman" w:eastAsia="Times New Roman" w:hAnsi="Times New Roman" w:cs="Times New Roman"/>
          <w:color w:val="auto"/>
          <w:spacing w:val="28"/>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3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30"/>
          <w:sz w:val="24"/>
          <w:lang w:val="uk-UA" w:eastAsia="en-US"/>
        </w:rPr>
        <w:t xml:space="preserve"> </w:t>
      </w:r>
      <w:r>
        <w:rPr>
          <w:rFonts w:ascii="Times New Roman" w:eastAsia="Times New Roman" w:hAnsi="Times New Roman" w:cs="Times New Roman"/>
          <w:color w:val="auto"/>
          <w:sz w:val="24"/>
          <w:lang w:val="uk-UA" w:eastAsia="en-US"/>
        </w:rPr>
        <w:t>у</w:t>
      </w:r>
    </w:p>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08" w:footer="708" w:gutter="0"/>
          <w:cols w:space="720"/>
        </w:sectPr>
      </w:pPr>
    </w:p>
    <w:p w:rsidR="00E5160D" w:rsidRDefault="00E5160D" w:rsidP="00E5160D">
      <w:pPr>
        <w:widowControl w:val="0"/>
        <w:autoSpaceDE w:val="0"/>
        <w:autoSpaceDN w:val="0"/>
        <w:spacing w:before="146" w:line="240" w:lineRule="auto"/>
        <w:ind w:right="31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Споживача є в наявності укладений договір на розподіл природного газу між Споживачем та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Оператором</w:t>
      </w:r>
      <w:r>
        <w:rPr>
          <w:rFonts w:ascii="Times New Roman" w:eastAsia="Times New Roman" w:hAnsi="Times New Roman" w:cs="Times New Roman"/>
          <w:color w:val="auto"/>
          <w:spacing w:val="1"/>
          <w:sz w:val="24"/>
          <w:szCs w:val="24"/>
          <w:lang w:val="uk-UA" w:eastAsia="en-US"/>
        </w:rPr>
        <w:t xml:space="preserve"> </w:t>
      </w:r>
      <w:proofErr w:type="spellStart"/>
      <w:r>
        <w:rPr>
          <w:rFonts w:ascii="Times New Roman" w:eastAsia="Times New Roman" w:hAnsi="Times New Roman" w:cs="Times New Roman"/>
          <w:color w:val="auto"/>
          <w:sz w:val="24"/>
          <w:szCs w:val="24"/>
          <w:lang w:val="uk-UA" w:eastAsia="en-US"/>
        </w:rPr>
        <w:t>газорозподільчої</w:t>
      </w:r>
      <w:proofErr w:type="spellEnd"/>
      <w:r>
        <w:rPr>
          <w:rFonts w:ascii="Times New Roman" w:eastAsia="Times New Roman" w:hAnsi="Times New Roman" w:cs="Times New Roman"/>
          <w:color w:val="auto"/>
          <w:sz w:val="24"/>
          <w:szCs w:val="24"/>
          <w:lang w:val="uk-UA" w:eastAsia="en-US"/>
        </w:rPr>
        <w:t xml:space="preserve"> мережі (надалі – Оператор ГРМ)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 присвоєний Оператором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 xml:space="preserve">ГРМ </w:t>
      </w:r>
      <w:r>
        <w:rPr>
          <w:rFonts w:ascii="Times New Roman" w:eastAsia="Times New Roman" w:hAnsi="Times New Roman" w:cs="Times New Roman"/>
          <w:color w:val="auto"/>
          <w:sz w:val="24"/>
          <w:szCs w:val="24"/>
          <w:lang w:val="uk-UA" w:eastAsia="en-US"/>
        </w:rPr>
        <w:lastRenderedPageBreak/>
        <w:t>персональний EIC-код та/або укладений договір</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транспортування природного газу між</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Споживачем</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Оператором</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газотранспортної</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системи</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(надалі</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9"/>
          <w:sz w:val="24"/>
          <w:szCs w:val="24"/>
          <w:lang w:val="uk-UA" w:eastAsia="en-US"/>
        </w:rPr>
        <w:t xml:space="preserve"> </w:t>
      </w:r>
      <w:r>
        <w:rPr>
          <w:rFonts w:ascii="Times New Roman" w:eastAsia="Times New Roman" w:hAnsi="Times New Roman" w:cs="Times New Roman"/>
          <w:color w:val="auto"/>
          <w:sz w:val="24"/>
          <w:szCs w:val="24"/>
          <w:lang w:val="uk-UA" w:eastAsia="en-US"/>
        </w:rPr>
        <w:t>Оператор</w:t>
      </w:r>
      <w:r>
        <w:rPr>
          <w:rFonts w:ascii="Times New Roman" w:eastAsia="Times New Roman" w:hAnsi="Times New Roman" w:cs="Times New Roman"/>
          <w:color w:val="auto"/>
          <w:spacing w:val="-7"/>
          <w:sz w:val="24"/>
          <w:szCs w:val="24"/>
          <w:lang w:val="uk-UA" w:eastAsia="en-US"/>
        </w:rPr>
        <w:t xml:space="preserve"> </w:t>
      </w:r>
      <w:r>
        <w:rPr>
          <w:rFonts w:ascii="Times New Roman" w:eastAsia="Times New Roman" w:hAnsi="Times New Roman" w:cs="Times New Roman"/>
          <w:color w:val="auto"/>
          <w:sz w:val="24"/>
          <w:szCs w:val="24"/>
          <w:lang w:val="uk-UA" w:eastAsia="en-US"/>
        </w:rPr>
        <w:t>ГТС)</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присвоєний</w:t>
      </w:r>
      <w:r>
        <w:rPr>
          <w:rFonts w:ascii="Times New Roman" w:eastAsia="Times New Roman" w:hAnsi="Times New Roman" w:cs="Times New Roman"/>
          <w:color w:val="auto"/>
          <w:spacing w:val="-58"/>
          <w:sz w:val="24"/>
          <w:szCs w:val="24"/>
          <w:lang w:val="uk-UA" w:eastAsia="en-US"/>
        </w:rPr>
        <w:t xml:space="preserve"> </w:t>
      </w:r>
      <w:r>
        <w:rPr>
          <w:rFonts w:ascii="Times New Roman" w:eastAsia="Times New Roman" w:hAnsi="Times New Roman" w:cs="Times New Roman"/>
          <w:color w:val="auto"/>
          <w:sz w:val="24"/>
          <w:szCs w:val="24"/>
          <w:lang w:val="uk-UA" w:eastAsia="en-US"/>
        </w:rPr>
        <w:t>Оператором ГТС персональний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EIC-код (якщо об’єкти Спо</w:t>
      </w:r>
      <w:r>
        <w:rPr>
          <w:rFonts w:ascii="Times New Roman" w:eastAsia="Times New Roman" w:hAnsi="Times New Roman" w:cs="Times New Roman"/>
          <w:color w:val="auto"/>
          <w:sz w:val="24"/>
          <w:szCs w:val="24"/>
          <w:u w:val="single"/>
          <w:lang w:val="uk-UA" w:eastAsia="en-US"/>
        </w:rPr>
        <w:t>ж</w:t>
      </w:r>
      <w:r>
        <w:rPr>
          <w:rFonts w:ascii="Times New Roman" w:eastAsia="Times New Roman" w:hAnsi="Times New Roman" w:cs="Times New Roman"/>
          <w:color w:val="auto"/>
          <w:sz w:val="24"/>
          <w:szCs w:val="24"/>
          <w:lang w:val="uk-UA" w:eastAsia="en-US"/>
        </w:rPr>
        <w:t>ивача безпосередньо приєднані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 xml:space="preserve">газотранспортної </w:t>
      </w:r>
      <w:proofErr w:type="spellStart"/>
      <w:r>
        <w:rPr>
          <w:rFonts w:ascii="Times New Roman" w:eastAsia="Times New Roman" w:hAnsi="Times New Roman" w:cs="Times New Roman"/>
          <w:color w:val="auto"/>
          <w:sz w:val="24"/>
          <w:szCs w:val="24"/>
          <w:lang w:val="uk-UA" w:eastAsia="en-US"/>
        </w:rPr>
        <w:t>мережи</w:t>
      </w:r>
      <w:proofErr w:type="spellEnd"/>
      <w:r>
        <w:rPr>
          <w:rFonts w:ascii="Times New Roman" w:eastAsia="Times New Roman" w:hAnsi="Times New Roman" w:cs="Times New Roman"/>
          <w:color w:val="auto"/>
          <w:sz w:val="24"/>
          <w:szCs w:val="24"/>
          <w:lang w:val="uk-UA" w:eastAsia="en-US"/>
        </w:rPr>
        <w:t>).</w:t>
      </w:r>
    </w:p>
    <w:p w:rsidR="00E5160D" w:rsidRDefault="00E5160D" w:rsidP="00E5160D">
      <w:pPr>
        <w:widowControl w:val="0"/>
        <w:autoSpaceDE w:val="0"/>
        <w:autoSpaceDN w:val="0"/>
        <w:spacing w:before="1" w:line="240" w:lineRule="auto"/>
        <w:ind w:right="32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Відповідальність</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достовірність</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інформації,</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зазначеної</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цьому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пункті,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несе</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Споживач.</w:t>
      </w:r>
    </w:p>
    <w:p w:rsidR="00E5160D" w:rsidRDefault="00E5160D" w:rsidP="00E5160D">
      <w:pPr>
        <w:widowControl w:val="0"/>
        <w:numPr>
          <w:ilvl w:val="1"/>
          <w:numId w:val="4"/>
        </w:numPr>
        <w:tabs>
          <w:tab w:val="left" w:pos="1453"/>
          <w:tab w:val="left" w:pos="9198"/>
        </w:tabs>
        <w:autoSpaceDE w:val="0"/>
        <w:autoSpaceDN w:val="0"/>
        <w:spacing w:line="240" w:lineRule="auto"/>
        <w:ind w:left="0" w:right="31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 разі якщо об’єкти Споживача підключені до газорозподільних мереж, розподіл</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w:t>
      </w:r>
      <w:proofErr w:type="spellStart"/>
      <w:r>
        <w:rPr>
          <w:rFonts w:ascii="Times New Roman" w:eastAsia="Times New Roman" w:hAnsi="Times New Roman" w:cs="Times New Roman"/>
          <w:color w:val="auto"/>
          <w:sz w:val="24"/>
          <w:lang w:val="uk-UA" w:eastAsia="en-US"/>
        </w:rPr>
        <w:t>ють</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газорозподільних</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мереж,</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саме: Акціонерне товариство «</w:t>
      </w:r>
      <w:proofErr w:type="spellStart"/>
      <w:r>
        <w:rPr>
          <w:rFonts w:ascii="Times New Roman" w:eastAsia="Times New Roman" w:hAnsi="Times New Roman" w:cs="Times New Roman"/>
          <w:color w:val="auto"/>
          <w:sz w:val="24"/>
          <w:lang w:val="uk-UA" w:eastAsia="en-US"/>
        </w:rPr>
        <w:t>Миколаївгаз</w:t>
      </w:r>
      <w:proofErr w:type="spellEnd"/>
      <w:r>
        <w:rPr>
          <w:rFonts w:ascii="Times New Roman" w:eastAsia="Times New Roman" w:hAnsi="Times New Roman" w:cs="Times New Roman"/>
          <w:color w:val="auto"/>
          <w:sz w:val="24"/>
          <w:lang w:val="uk-UA" w:eastAsia="en-US"/>
        </w:rPr>
        <w:t>», з яким</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(якими)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уклав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відповідний договір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(договори).</w:t>
      </w:r>
    </w:p>
    <w:p w:rsidR="00E5160D" w:rsidRDefault="00E5160D" w:rsidP="00E5160D">
      <w:pPr>
        <w:widowControl w:val="0"/>
        <w:autoSpaceDE w:val="0"/>
        <w:autoSpaceDN w:val="0"/>
        <w:spacing w:line="240" w:lineRule="auto"/>
        <w:rPr>
          <w:rFonts w:ascii="Times New Roman" w:eastAsia="Times New Roman" w:hAnsi="Times New Roman" w:cs="Times New Roman"/>
          <w:color w:val="auto"/>
          <w:sz w:val="26"/>
          <w:szCs w:val="24"/>
          <w:lang w:val="uk-UA" w:eastAsia="en-US"/>
        </w:rPr>
      </w:pPr>
    </w:p>
    <w:p w:rsidR="00E5160D" w:rsidRDefault="00E5160D" w:rsidP="00E5160D">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rsidR="00E5160D" w:rsidRDefault="00E5160D" w:rsidP="00E5160D">
      <w:pPr>
        <w:widowControl w:val="0"/>
        <w:tabs>
          <w:tab w:val="left" w:pos="2125"/>
        </w:tabs>
        <w:autoSpaceDE w:val="0"/>
        <w:autoSpaceDN w:val="0"/>
        <w:spacing w:line="240" w:lineRule="auto"/>
        <w:ind w:left="1842"/>
        <w:jc w:val="center"/>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2. Кількість</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та</w:t>
      </w:r>
      <w:r>
        <w:rPr>
          <w:rFonts w:ascii="Times New Roman" w:eastAsia="Times New Roman" w:hAnsi="Times New Roman" w:cs="Times New Roman"/>
          <w:b/>
          <w:bCs/>
          <w:color w:val="auto"/>
          <w:spacing w:val="-3"/>
          <w:sz w:val="28"/>
          <w:szCs w:val="28"/>
          <w:lang w:val="uk-UA" w:eastAsia="en-US"/>
        </w:rPr>
        <w:t xml:space="preserve"> </w:t>
      </w:r>
      <w:r>
        <w:rPr>
          <w:rFonts w:ascii="Times New Roman" w:eastAsia="Times New Roman" w:hAnsi="Times New Roman" w:cs="Times New Roman"/>
          <w:b/>
          <w:bCs/>
          <w:color w:val="auto"/>
          <w:sz w:val="28"/>
          <w:szCs w:val="28"/>
          <w:lang w:val="uk-UA" w:eastAsia="en-US"/>
        </w:rPr>
        <w:t>фізико-хімічні</w:t>
      </w:r>
      <w:r>
        <w:rPr>
          <w:rFonts w:ascii="Times New Roman" w:eastAsia="Times New Roman" w:hAnsi="Times New Roman" w:cs="Times New Roman"/>
          <w:b/>
          <w:bCs/>
          <w:color w:val="auto"/>
          <w:spacing w:val="-3"/>
          <w:sz w:val="28"/>
          <w:szCs w:val="28"/>
          <w:lang w:val="uk-UA" w:eastAsia="en-US"/>
        </w:rPr>
        <w:t xml:space="preserve"> </w:t>
      </w:r>
      <w:r>
        <w:rPr>
          <w:rFonts w:ascii="Times New Roman" w:eastAsia="Times New Roman" w:hAnsi="Times New Roman" w:cs="Times New Roman"/>
          <w:b/>
          <w:bCs/>
          <w:color w:val="auto"/>
          <w:sz w:val="28"/>
          <w:szCs w:val="28"/>
          <w:lang w:val="uk-UA" w:eastAsia="en-US"/>
        </w:rPr>
        <w:t>показники</w:t>
      </w:r>
      <w:r>
        <w:rPr>
          <w:rFonts w:ascii="Times New Roman" w:eastAsia="Times New Roman" w:hAnsi="Times New Roman" w:cs="Times New Roman"/>
          <w:b/>
          <w:bCs/>
          <w:color w:val="auto"/>
          <w:spacing w:val="-5"/>
          <w:sz w:val="28"/>
          <w:szCs w:val="28"/>
          <w:lang w:val="uk-UA" w:eastAsia="en-US"/>
        </w:rPr>
        <w:t xml:space="preserve"> </w:t>
      </w:r>
      <w:r>
        <w:rPr>
          <w:rFonts w:ascii="Times New Roman" w:eastAsia="Times New Roman" w:hAnsi="Times New Roman" w:cs="Times New Roman"/>
          <w:b/>
          <w:bCs/>
          <w:color w:val="auto"/>
          <w:sz w:val="28"/>
          <w:szCs w:val="28"/>
          <w:lang w:val="uk-UA" w:eastAsia="en-US"/>
        </w:rPr>
        <w:t>природного</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газу</w:t>
      </w:r>
    </w:p>
    <w:p w:rsidR="00E5160D" w:rsidRDefault="00E5160D" w:rsidP="00E5160D">
      <w:pPr>
        <w:widowControl w:val="0"/>
        <w:numPr>
          <w:ilvl w:val="1"/>
          <w:numId w:val="6"/>
        </w:numPr>
        <w:tabs>
          <w:tab w:val="left" w:pos="993"/>
        </w:tabs>
        <w:autoSpaceDE w:val="0"/>
        <w:autoSpaceDN w:val="0"/>
        <w:spacing w:before="239" w:line="240" w:lineRule="auto"/>
        <w:ind w:right="314" w:firstLine="662"/>
        <w:jc w:val="both"/>
        <w:rPr>
          <w:rFonts w:ascii="Times New Roman" w:eastAsia="Times New Roman" w:hAnsi="Times New Roman" w:cs="Times New Roman"/>
          <w:color w:val="auto"/>
          <w:sz w:val="20"/>
          <w:szCs w:val="24"/>
          <w:lang w:val="uk-UA" w:eastAsia="en-US"/>
        </w:rPr>
      </w:pP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передає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умовах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замовлений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обсяг</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(об’єм)</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період</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жовтня</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2023</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року</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по</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грудень</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 xml:space="preserve">2022 року (включно), в кількості 12,420 </w:t>
      </w:r>
      <w:proofErr w:type="spellStart"/>
      <w:r>
        <w:rPr>
          <w:rFonts w:ascii="Times New Roman" w:eastAsia="Times New Roman" w:hAnsi="Times New Roman" w:cs="Times New Roman"/>
          <w:color w:val="auto"/>
          <w:sz w:val="24"/>
          <w:lang w:val="uk-UA" w:eastAsia="en-US"/>
        </w:rPr>
        <w:t>тис.куб.метрів</w:t>
      </w:r>
      <w:proofErr w:type="spellEnd"/>
      <w:r>
        <w:rPr>
          <w:rFonts w:ascii="Times New Roman" w:eastAsia="Times New Roman" w:hAnsi="Times New Roman" w:cs="Times New Roman"/>
          <w:color w:val="auto"/>
          <w:sz w:val="24"/>
          <w:lang w:val="uk-UA" w:eastAsia="en-US"/>
        </w:rPr>
        <w:t xml:space="preserve"> (двадцять тисяч дев’ятсот </w:t>
      </w:r>
      <w:proofErr w:type="spellStart"/>
      <w:r>
        <w:rPr>
          <w:rFonts w:ascii="Times New Roman" w:eastAsia="Times New Roman" w:hAnsi="Times New Roman" w:cs="Times New Roman"/>
          <w:color w:val="auto"/>
          <w:sz w:val="24"/>
          <w:lang w:val="uk-UA" w:eastAsia="en-US"/>
        </w:rPr>
        <w:t>куб.метрів</w:t>
      </w:r>
      <w:proofErr w:type="spellEnd"/>
      <w:r>
        <w:rPr>
          <w:rFonts w:ascii="Times New Roman" w:eastAsia="Times New Roman" w:hAnsi="Times New Roman" w:cs="Times New Roman"/>
          <w:color w:val="auto"/>
          <w:sz w:val="24"/>
          <w:lang w:val="uk-UA" w:eastAsia="en-US"/>
        </w:rPr>
        <w:t>), в тому числі по місяцях (далі також – розрахункові періоди) (</w:t>
      </w:r>
      <w:proofErr w:type="spellStart"/>
      <w:r>
        <w:rPr>
          <w:rFonts w:ascii="Times New Roman" w:eastAsia="Times New Roman" w:hAnsi="Times New Roman" w:cs="Times New Roman"/>
          <w:color w:val="auto"/>
          <w:sz w:val="24"/>
          <w:lang w:val="uk-UA" w:eastAsia="en-US"/>
        </w:rPr>
        <w:t>тис.куб.м</w:t>
      </w:r>
      <w:proofErr w:type="spellEnd"/>
      <w:r>
        <w:rPr>
          <w:rFonts w:ascii="Times New Roman" w:eastAsia="Times New Roman" w:hAnsi="Times New Roman" w:cs="Times New Roman"/>
          <w:color w:val="auto"/>
          <w:sz w:val="24"/>
          <w:lang w:val="uk-UA" w:eastAsia="en-US"/>
        </w:rPr>
        <w:t>.):</w:t>
      </w:r>
    </w:p>
    <w:p w:rsidR="00E5160D" w:rsidRDefault="00E5160D" w:rsidP="00E5160D">
      <w:pPr>
        <w:widowControl w:val="0"/>
        <w:autoSpaceDE w:val="0"/>
        <w:autoSpaceDN w:val="0"/>
        <w:spacing w:before="11" w:line="240" w:lineRule="auto"/>
        <w:rPr>
          <w:rFonts w:ascii="Times New Roman" w:eastAsia="Times New Roman" w:hAnsi="Times New Roman" w:cs="Times New Roman"/>
          <w:color w:val="auto"/>
          <w:sz w:val="28"/>
          <w:szCs w:val="24"/>
          <w:lang w:val="uk-UA" w:eastAsia="en-US"/>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9"/>
        <w:gridCol w:w="5245"/>
      </w:tblGrid>
      <w:tr w:rsidR="00E5160D" w:rsidTr="00E5160D">
        <w:trPr>
          <w:trHeight w:val="827"/>
        </w:trPr>
        <w:tc>
          <w:tcPr>
            <w:tcW w:w="3869" w:type="dxa"/>
            <w:tcBorders>
              <w:top w:val="single" w:sz="4" w:space="0" w:color="000000"/>
              <w:left w:val="single" w:sz="4" w:space="0" w:color="000000"/>
              <w:bottom w:val="single" w:sz="4" w:space="0" w:color="000000"/>
              <w:right w:val="single" w:sz="4" w:space="0" w:color="000000"/>
            </w:tcBorders>
          </w:tcPr>
          <w:p w:rsidR="00E5160D" w:rsidRDefault="00E5160D">
            <w:pPr>
              <w:widowControl w:val="0"/>
              <w:autoSpaceDE w:val="0"/>
              <w:autoSpaceDN w:val="0"/>
              <w:spacing w:before="10" w:line="240" w:lineRule="auto"/>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Розрахунковий</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період</w:t>
            </w:r>
          </w:p>
        </w:tc>
        <w:tc>
          <w:tcPr>
            <w:tcW w:w="5245" w:type="dxa"/>
            <w:tcBorders>
              <w:top w:val="single" w:sz="4" w:space="0" w:color="000000"/>
              <w:left w:val="single" w:sz="4" w:space="0" w:color="000000"/>
              <w:bottom w:val="single" w:sz="4" w:space="0" w:color="000000"/>
              <w:right w:val="single" w:sz="4" w:space="0" w:color="000000"/>
            </w:tcBorders>
          </w:tcPr>
          <w:p w:rsidR="00E5160D" w:rsidRDefault="00E5160D">
            <w:pPr>
              <w:widowControl w:val="0"/>
              <w:autoSpaceDE w:val="0"/>
              <w:autoSpaceDN w:val="0"/>
              <w:spacing w:before="10" w:line="240" w:lineRule="auto"/>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Замовлений</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обсяг,</w:t>
            </w:r>
            <w:r>
              <w:rPr>
                <w:rFonts w:ascii="Times New Roman" w:eastAsia="Times New Roman" w:hAnsi="Times New Roman" w:cs="Times New Roman"/>
                <w:color w:val="auto"/>
                <w:spacing w:val="-3"/>
                <w:sz w:val="24"/>
                <w:lang w:val="uk-UA" w:eastAsia="en-US"/>
              </w:rPr>
              <w:t xml:space="preserve"> </w:t>
            </w:r>
            <w:proofErr w:type="spellStart"/>
            <w:r>
              <w:rPr>
                <w:rFonts w:ascii="Times New Roman" w:eastAsia="Times New Roman" w:hAnsi="Times New Roman" w:cs="Times New Roman"/>
                <w:color w:val="auto"/>
                <w:sz w:val="24"/>
                <w:lang w:val="uk-UA" w:eastAsia="en-US"/>
              </w:rPr>
              <w:t>тис.куб</w:t>
            </w:r>
            <w:proofErr w:type="spellEnd"/>
            <w:r>
              <w:rPr>
                <w:rFonts w:ascii="Times New Roman" w:eastAsia="Times New Roman" w:hAnsi="Times New Roman" w:cs="Times New Roman"/>
                <w:color w:val="auto"/>
                <w:sz w:val="24"/>
                <w:lang w:val="uk-UA" w:eastAsia="en-US"/>
              </w:rPr>
              <w:t xml:space="preserve"> м</w:t>
            </w:r>
          </w:p>
        </w:tc>
      </w:tr>
      <w:tr w:rsidR="00E5160D" w:rsidTr="00E5160D">
        <w:trPr>
          <w:trHeight w:val="275"/>
        </w:trPr>
        <w:tc>
          <w:tcPr>
            <w:tcW w:w="3869"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56" w:lineRule="exact"/>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жовтень 2023</w:t>
            </w:r>
          </w:p>
        </w:tc>
        <w:tc>
          <w:tcPr>
            <w:tcW w:w="5245"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40" w:lineRule="auto"/>
              <w:rPr>
                <w:rFonts w:ascii="Times New Roman" w:eastAsia="Times New Roman" w:hAnsi="Times New Roman" w:cs="Times New Roman"/>
                <w:color w:val="auto"/>
                <w:sz w:val="20"/>
                <w:lang w:val="uk-UA" w:eastAsia="en-US"/>
              </w:rPr>
            </w:pPr>
            <w:r>
              <w:rPr>
                <w:rFonts w:ascii="Times New Roman" w:eastAsia="Times New Roman" w:hAnsi="Times New Roman" w:cs="Times New Roman"/>
                <w:color w:val="auto"/>
                <w:sz w:val="20"/>
                <w:lang w:val="uk-UA" w:eastAsia="en-US"/>
              </w:rPr>
              <w:t>1,650</w:t>
            </w:r>
          </w:p>
        </w:tc>
      </w:tr>
      <w:tr w:rsidR="00E5160D" w:rsidTr="00E5160D">
        <w:trPr>
          <w:trHeight w:val="275"/>
        </w:trPr>
        <w:tc>
          <w:tcPr>
            <w:tcW w:w="3869"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56" w:lineRule="exact"/>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листопад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2023</w:t>
            </w:r>
          </w:p>
        </w:tc>
        <w:tc>
          <w:tcPr>
            <w:tcW w:w="5245"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40" w:lineRule="auto"/>
              <w:rPr>
                <w:rFonts w:ascii="Times New Roman" w:eastAsia="Times New Roman" w:hAnsi="Times New Roman" w:cs="Times New Roman"/>
                <w:color w:val="auto"/>
                <w:sz w:val="20"/>
                <w:lang w:val="uk-UA" w:eastAsia="en-US"/>
              </w:rPr>
            </w:pPr>
            <w:r>
              <w:rPr>
                <w:rFonts w:ascii="Times New Roman" w:eastAsia="Times New Roman" w:hAnsi="Times New Roman" w:cs="Times New Roman"/>
                <w:color w:val="auto"/>
                <w:sz w:val="20"/>
                <w:lang w:val="uk-UA" w:eastAsia="en-US"/>
              </w:rPr>
              <w:t xml:space="preserve">   5,270</w:t>
            </w:r>
          </w:p>
        </w:tc>
      </w:tr>
      <w:tr w:rsidR="00E5160D" w:rsidTr="00E5160D">
        <w:trPr>
          <w:trHeight w:val="275"/>
        </w:trPr>
        <w:tc>
          <w:tcPr>
            <w:tcW w:w="3869"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56" w:lineRule="exact"/>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грудень</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2023</w:t>
            </w:r>
          </w:p>
        </w:tc>
        <w:tc>
          <w:tcPr>
            <w:tcW w:w="5245"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40" w:lineRule="auto"/>
              <w:rPr>
                <w:rFonts w:ascii="Times New Roman" w:eastAsia="Times New Roman" w:hAnsi="Times New Roman" w:cs="Times New Roman"/>
                <w:color w:val="auto"/>
                <w:sz w:val="20"/>
                <w:lang w:val="uk-UA" w:eastAsia="en-US"/>
              </w:rPr>
            </w:pPr>
            <w:r>
              <w:rPr>
                <w:rFonts w:ascii="Times New Roman" w:eastAsia="Times New Roman" w:hAnsi="Times New Roman" w:cs="Times New Roman"/>
                <w:color w:val="auto"/>
                <w:sz w:val="20"/>
                <w:lang w:val="uk-UA" w:eastAsia="en-US"/>
              </w:rPr>
              <w:t xml:space="preserve">   5,500</w:t>
            </w:r>
          </w:p>
        </w:tc>
      </w:tr>
      <w:tr w:rsidR="00E5160D" w:rsidTr="00E5160D">
        <w:trPr>
          <w:trHeight w:val="371"/>
        </w:trPr>
        <w:tc>
          <w:tcPr>
            <w:tcW w:w="3869"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before="1"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E5160D" w:rsidRDefault="00E5160D">
            <w:pPr>
              <w:widowControl w:val="0"/>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12,420</w:t>
            </w:r>
          </w:p>
        </w:tc>
      </w:tr>
    </w:tbl>
    <w:p w:rsidR="00E5160D" w:rsidRDefault="00E5160D" w:rsidP="00E5160D">
      <w:pPr>
        <w:widowControl w:val="0"/>
        <w:autoSpaceDE w:val="0"/>
        <w:autoSpaceDN w:val="0"/>
        <w:spacing w:before="1" w:line="240" w:lineRule="auto"/>
        <w:rPr>
          <w:rFonts w:ascii="Times New Roman" w:eastAsia="Times New Roman" w:hAnsi="Times New Roman" w:cs="Times New Roman"/>
          <w:color w:val="auto"/>
          <w:sz w:val="16"/>
          <w:szCs w:val="24"/>
          <w:lang w:val="uk-UA" w:eastAsia="en-US"/>
        </w:rPr>
      </w:pPr>
    </w:p>
    <w:p w:rsidR="00E5160D" w:rsidRDefault="00E5160D" w:rsidP="00E5160D">
      <w:pPr>
        <w:widowControl w:val="0"/>
        <w:numPr>
          <w:ilvl w:val="2"/>
          <w:numId w:val="6"/>
        </w:numPr>
        <w:tabs>
          <w:tab w:val="left" w:pos="1724"/>
        </w:tabs>
        <w:autoSpaceDE w:val="0"/>
        <w:autoSpaceDN w:val="0"/>
        <w:spacing w:before="90"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Загальний обсяг природного газу, замовлений Споживачем за цим Договором,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складається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сум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загальних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обсягів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замовлених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всі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розрахункові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періоди протягом строку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дії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2"/>
          <w:numId w:val="6"/>
        </w:numPr>
        <w:tabs>
          <w:tab w:val="left" w:pos="1724"/>
        </w:tabs>
        <w:autoSpaceDE w:val="0"/>
        <w:autoSpaceDN w:val="0"/>
        <w:spacing w:before="90"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5160D" w:rsidRDefault="00E5160D" w:rsidP="00E5160D">
      <w:pPr>
        <w:widowControl w:val="0"/>
        <w:numPr>
          <w:ilvl w:val="2"/>
          <w:numId w:val="6"/>
        </w:numPr>
        <w:tabs>
          <w:tab w:val="left" w:pos="1724"/>
        </w:tabs>
        <w:autoSpaceDE w:val="0"/>
        <w:autoSpaceDN w:val="0"/>
        <w:spacing w:before="90"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Відповідальність за правильність визначення замовлених обсягів газу покладається виключно на Споживача.</w:t>
      </w:r>
    </w:p>
    <w:p w:rsidR="00E5160D" w:rsidRDefault="00E5160D" w:rsidP="00E5160D">
      <w:pPr>
        <w:widowControl w:val="0"/>
        <w:numPr>
          <w:ilvl w:val="2"/>
          <w:numId w:val="6"/>
        </w:numPr>
        <w:tabs>
          <w:tab w:val="left" w:pos="1724"/>
        </w:tabs>
        <w:autoSpaceDE w:val="0"/>
        <w:autoSpaceDN w:val="0"/>
        <w:spacing w:before="90"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5160D" w:rsidRDefault="00E5160D" w:rsidP="00E5160D">
      <w:pPr>
        <w:widowControl w:val="0"/>
        <w:numPr>
          <w:ilvl w:val="2"/>
          <w:numId w:val="6"/>
        </w:numPr>
        <w:tabs>
          <w:tab w:val="left" w:pos="1724"/>
        </w:tabs>
        <w:autoSpaceDE w:val="0"/>
        <w:autoSpaceDN w:val="0"/>
        <w:spacing w:before="90"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5160D" w:rsidRDefault="00E5160D" w:rsidP="00E5160D">
      <w:pPr>
        <w:widowControl w:val="0"/>
        <w:autoSpaceDE w:val="0"/>
        <w:autoSpaceDN w:val="0"/>
        <w:spacing w:line="240" w:lineRule="auto"/>
        <w:ind w:right="317" w:firstLine="348"/>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Споживач зобов’язується самостійно контролювати обсяги використання природного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газу і своєчасно обмежувати (припиняти) використання природного газу у разі перевищення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замовлених обсягів або своєчасно (до кінця відповідного розрахункового періоду) надавати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Постачальнику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для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оформлення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відповідну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додаткову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угоду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коригування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замовлених</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обсягів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цим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Договором.</w:t>
      </w:r>
    </w:p>
    <w:p w:rsidR="00E5160D" w:rsidRDefault="00E5160D" w:rsidP="00E5160D">
      <w:pPr>
        <w:spacing w:line="240" w:lineRule="auto"/>
        <w:rPr>
          <w:rFonts w:ascii="Times New Roman" w:eastAsia="Times New Roman" w:hAnsi="Times New Roman" w:cs="Times New Roman"/>
          <w:color w:val="auto"/>
          <w:lang w:val="uk-UA" w:eastAsia="en-US"/>
        </w:rPr>
        <w:sectPr w:rsidR="00E5160D">
          <w:type w:val="continuous"/>
          <w:pgSz w:w="11910" w:h="16840"/>
          <w:pgMar w:top="1080" w:right="500" w:bottom="280" w:left="1080" w:header="708" w:footer="708" w:gutter="0"/>
          <w:cols w:space="720"/>
        </w:sectPr>
      </w:pPr>
    </w:p>
    <w:p w:rsidR="00E5160D" w:rsidRDefault="00E5160D" w:rsidP="00E5160D">
      <w:pPr>
        <w:widowControl w:val="0"/>
        <w:autoSpaceDE w:val="0"/>
        <w:autoSpaceDN w:val="0"/>
        <w:spacing w:before="146" w:line="240" w:lineRule="auto"/>
        <w:ind w:right="321"/>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В будь-якому випадку, обсяг, визначений в акті приймання-передачі природного газу,</w:t>
      </w:r>
      <w:r>
        <w:rPr>
          <w:rFonts w:ascii="Times New Roman" w:eastAsia="Times New Roman" w:hAnsi="Times New Roman" w:cs="Times New Roman"/>
          <w:color w:val="auto"/>
          <w:spacing w:val="1"/>
          <w:sz w:val="24"/>
          <w:szCs w:val="24"/>
          <w:lang w:val="uk-UA" w:eastAsia="en-US"/>
        </w:rPr>
        <w:t xml:space="preserve"> </w:t>
      </w:r>
      <w:proofErr w:type="spellStart"/>
      <w:r>
        <w:rPr>
          <w:rFonts w:ascii="Times New Roman" w:eastAsia="Times New Roman" w:hAnsi="Times New Roman" w:cs="Times New Roman"/>
          <w:color w:val="auto"/>
          <w:sz w:val="24"/>
          <w:szCs w:val="24"/>
          <w:lang w:val="uk-UA" w:eastAsia="en-US"/>
        </w:rPr>
        <w:t>оформленного</w:t>
      </w:r>
      <w:proofErr w:type="spellEnd"/>
      <w:r>
        <w:rPr>
          <w:rFonts w:ascii="Times New Roman" w:eastAsia="Times New Roman" w:hAnsi="Times New Roman" w:cs="Times New Roman"/>
          <w:color w:val="auto"/>
          <w:sz w:val="24"/>
          <w:szCs w:val="24"/>
          <w:lang w:val="uk-UA" w:eastAsia="en-US"/>
        </w:rPr>
        <w:t xml:space="preserve"> відповідно до пункту 3.5.цього Договору, вважається фактично використаним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цим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Договором обсягом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природного газу.</w:t>
      </w:r>
    </w:p>
    <w:p w:rsidR="00E5160D" w:rsidRDefault="00E5160D" w:rsidP="00E5160D">
      <w:pPr>
        <w:widowControl w:val="0"/>
        <w:numPr>
          <w:ilvl w:val="1"/>
          <w:numId w:val="6"/>
        </w:numPr>
        <w:tabs>
          <w:tab w:val="left" w:pos="1484"/>
        </w:tabs>
        <w:autoSpaceDE w:val="0"/>
        <w:autoSpaceDN w:val="0"/>
        <w:spacing w:before="1" w:line="240" w:lineRule="auto"/>
        <w:ind w:right="32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Режим використання природного газу протягом розрахункового періоду (в т.ч.</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добове</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використання)</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визначає</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самостійно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залежності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своїх</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власних потреб.</w:t>
      </w:r>
    </w:p>
    <w:p w:rsidR="00E5160D" w:rsidRDefault="00E5160D" w:rsidP="00E5160D">
      <w:pPr>
        <w:widowControl w:val="0"/>
        <w:numPr>
          <w:ilvl w:val="1"/>
          <w:numId w:val="6"/>
        </w:numPr>
        <w:tabs>
          <w:tab w:val="left" w:pos="1445"/>
        </w:tabs>
        <w:autoSpaceDE w:val="0"/>
        <w:autoSpaceDN w:val="0"/>
        <w:spacing w:line="240" w:lineRule="auto"/>
        <w:ind w:right="31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 розрахункову одиницю газу приймається один метр кубічний (м3), приведений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 стандартних умов: температура (t) 293,18 К (20</w:t>
      </w:r>
      <w:r>
        <w:rPr>
          <w:rFonts w:ascii="Times New Roman" w:eastAsia="Times New Roman" w:hAnsi="Times New Roman" w:cs="Times New Roman"/>
          <w:color w:val="auto"/>
          <w:sz w:val="24"/>
          <w:vertAlign w:val="superscript"/>
          <w:lang w:val="uk-UA" w:eastAsia="en-US"/>
        </w:rPr>
        <w:t>о</w:t>
      </w:r>
      <w:r>
        <w:rPr>
          <w:rFonts w:ascii="Times New Roman" w:eastAsia="Times New Roman" w:hAnsi="Times New Roman" w:cs="Times New Roman"/>
          <w:color w:val="auto"/>
          <w:sz w:val="24"/>
          <w:lang w:val="uk-UA" w:eastAsia="en-US"/>
        </w:rPr>
        <w:t xml:space="preserve">С), тиск газу (Р) 101,325 </w:t>
      </w:r>
      <w:proofErr w:type="spellStart"/>
      <w:r>
        <w:rPr>
          <w:rFonts w:ascii="Times New Roman" w:eastAsia="Times New Roman" w:hAnsi="Times New Roman" w:cs="Times New Roman"/>
          <w:color w:val="auto"/>
          <w:sz w:val="24"/>
          <w:lang w:val="uk-UA" w:eastAsia="en-US"/>
        </w:rPr>
        <w:t>кПа</w:t>
      </w:r>
      <w:proofErr w:type="spellEnd"/>
      <w:r>
        <w:rPr>
          <w:rFonts w:ascii="Times New Roman" w:eastAsia="Times New Roman" w:hAnsi="Times New Roman" w:cs="Times New Roman"/>
          <w:color w:val="auto"/>
          <w:sz w:val="24"/>
          <w:lang w:val="uk-UA" w:eastAsia="en-US"/>
        </w:rPr>
        <w:t xml:space="preserve"> (760 мм </w:t>
      </w:r>
      <w:proofErr w:type="spellStart"/>
      <w:r>
        <w:rPr>
          <w:rFonts w:ascii="Times New Roman" w:eastAsia="Times New Roman" w:hAnsi="Times New Roman" w:cs="Times New Roman"/>
          <w:color w:val="auto"/>
          <w:sz w:val="24"/>
          <w:lang w:val="uk-UA" w:eastAsia="en-US"/>
        </w:rPr>
        <w:t>рт</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w:t>
      </w:r>
    </w:p>
    <w:p w:rsidR="00E5160D" w:rsidRDefault="00E5160D" w:rsidP="00E5160D">
      <w:pPr>
        <w:widowControl w:val="0"/>
        <w:numPr>
          <w:ilvl w:val="1"/>
          <w:numId w:val="6"/>
        </w:numPr>
        <w:tabs>
          <w:tab w:val="left" w:pos="1505"/>
        </w:tabs>
        <w:autoSpaceDE w:val="0"/>
        <w:autoSpaceDN w:val="0"/>
        <w:spacing w:line="240" w:lineRule="auto"/>
        <w:ind w:right="31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Фізико-хімічні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показники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передається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Споживачеві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пунктах</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приймання-передачі,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зазначених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пункті</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3.1</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повинні</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відповідати вимогам, визначеним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розділом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ІІІ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Кодексу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ГТС 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Коде</w:t>
      </w:r>
      <w:r>
        <w:rPr>
          <w:rFonts w:ascii="Times New Roman" w:eastAsia="Times New Roman" w:hAnsi="Times New Roman" w:cs="Times New Roman"/>
          <w:color w:val="auto"/>
          <w:sz w:val="24"/>
          <w:u w:val="single"/>
          <w:lang w:val="uk-UA" w:eastAsia="en-US"/>
        </w:rPr>
        <w:t>к</w:t>
      </w:r>
      <w:r>
        <w:rPr>
          <w:rFonts w:ascii="Times New Roman" w:eastAsia="Times New Roman" w:hAnsi="Times New Roman" w:cs="Times New Roman"/>
          <w:color w:val="auto"/>
          <w:sz w:val="24"/>
          <w:lang w:val="uk-UA" w:eastAsia="en-US"/>
        </w:rPr>
        <w:t>сом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ГРМ.</w:t>
      </w:r>
    </w:p>
    <w:p w:rsidR="00E5160D" w:rsidRDefault="00E5160D" w:rsidP="00E5160D">
      <w:pPr>
        <w:widowControl w:val="0"/>
        <w:autoSpaceDE w:val="0"/>
        <w:autoSpaceDN w:val="0"/>
        <w:spacing w:line="240" w:lineRule="auto"/>
        <w:jc w:val="both"/>
        <w:rPr>
          <w:rFonts w:ascii="Times New Roman" w:eastAsia="Times New Roman" w:hAnsi="Times New Roman" w:cs="Times New Roman"/>
          <w:color w:val="auto"/>
          <w:sz w:val="20"/>
          <w:szCs w:val="24"/>
          <w:lang w:val="uk-UA" w:eastAsia="en-US"/>
        </w:rPr>
      </w:pPr>
    </w:p>
    <w:p w:rsidR="00E5160D" w:rsidRDefault="00E5160D" w:rsidP="00E5160D">
      <w:pPr>
        <w:widowControl w:val="0"/>
        <w:autoSpaceDE w:val="0"/>
        <w:autoSpaceDN w:val="0"/>
        <w:spacing w:before="4" w:line="240" w:lineRule="auto"/>
        <w:jc w:val="both"/>
        <w:rPr>
          <w:rFonts w:ascii="Times New Roman" w:eastAsia="Times New Roman" w:hAnsi="Times New Roman" w:cs="Times New Roman"/>
          <w:color w:val="auto"/>
          <w:sz w:val="20"/>
          <w:szCs w:val="24"/>
          <w:lang w:val="uk-UA" w:eastAsia="en-US"/>
        </w:rPr>
      </w:pPr>
    </w:p>
    <w:p w:rsidR="00E5160D" w:rsidRDefault="00E5160D" w:rsidP="00E5160D">
      <w:pPr>
        <w:widowControl w:val="0"/>
        <w:tabs>
          <w:tab w:val="left" w:pos="2845"/>
        </w:tabs>
        <w:autoSpaceDE w:val="0"/>
        <w:autoSpaceDN w:val="0"/>
        <w:spacing w:before="89" w:line="240" w:lineRule="auto"/>
        <w:jc w:val="center"/>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3. Порядок</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та</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умови</w:t>
      </w:r>
      <w:r>
        <w:rPr>
          <w:rFonts w:ascii="Times New Roman" w:eastAsia="Times New Roman" w:hAnsi="Times New Roman" w:cs="Times New Roman"/>
          <w:b/>
          <w:bCs/>
          <w:color w:val="auto"/>
          <w:spacing w:val="-3"/>
          <w:sz w:val="28"/>
          <w:szCs w:val="28"/>
          <w:lang w:val="uk-UA" w:eastAsia="en-US"/>
        </w:rPr>
        <w:t xml:space="preserve"> </w:t>
      </w:r>
      <w:r>
        <w:rPr>
          <w:rFonts w:ascii="Times New Roman" w:eastAsia="Times New Roman" w:hAnsi="Times New Roman" w:cs="Times New Roman"/>
          <w:b/>
          <w:bCs/>
          <w:color w:val="auto"/>
          <w:sz w:val="28"/>
          <w:szCs w:val="28"/>
          <w:lang w:val="uk-UA" w:eastAsia="en-US"/>
        </w:rPr>
        <w:t>передачі</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природного</w:t>
      </w:r>
      <w:r>
        <w:rPr>
          <w:rFonts w:ascii="Times New Roman" w:eastAsia="Times New Roman" w:hAnsi="Times New Roman" w:cs="Times New Roman"/>
          <w:b/>
          <w:bCs/>
          <w:color w:val="auto"/>
          <w:spacing w:val="-3"/>
          <w:sz w:val="28"/>
          <w:szCs w:val="28"/>
          <w:lang w:val="uk-UA" w:eastAsia="en-US"/>
        </w:rPr>
        <w:t xml:space="preserve"> </w:t>
      </w:r>
      <w:r>
        <w:rPr>
          <w:rFonts w:ascii="Times New Roman" w:eastAsia="Times New Roman" w:hAnsi="Times New Roman" w:cs="Times New Roman"/>
          <w:b/>
          <w:bCs/>
          <w:color w:val="auto"/>
          <w:sz w:val="28"/>
          <w:szCs w:val="28"/>
          <w:lang w:val="uk-UA" w:eastAsia="en-US"/>
        </w:rPr>
        <w:t>газу</w:t>
      </w:r>
    </w:p>
    <w:p w:rsidR="00E5160D" w:rsidRDefault="00E5160D" w:rsidP="00E5160D">
      <w:pPr>
        <w:widowControl w:val="0"/>
        <w:autoSpaceDE w:val="0"/>
        <w:autoSpaceDN w:val="0"/>
        <w:spacing w:before="10" w:line="240" w:lineRule="auto"/>
        <w:jc w:val="both"/>
        <w:rPr>
          <w:rFonts w:ascii="Times New Roman" w:eastAsia="Times New Roman" w:hAnsi="Times New Roman" w:cs="Times New Roman"/>
          <w:b/>
          <w:color w:val="auto"/>
          <w:sz w:val="23"/>
          <w:szCs w:val="24"/>
          <w:lang w:val="uk-UA" w:eastAsia="en-US"/>
        </w:rPr>
      </w:pPr>
    </w:p>
    <w:p w:rsidR="00E5160D" w:rsidRDefault="00E5160D" w:rsidP="00E5160D">
      <w:pPr>
        <w:widowControl w:val="0"/>
        <w:numPr>
          <w:ilvl w:val="1"/>
          <w:numId w:val="8"/>
        </w:numPr>
        <w:tabs>
          <w:tab w:val="left" w:pos="1424"/>
        </w:tabs>
        <w:autoSpaceDE w:val="0"/>
        <w:autoSpaceDN w:val="0"/>
        <w:spacing w:line="240" w:lineRule="auto"/>
        <w:ind w:right="328"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41"/>
          <w:sz w:val="24"/>
          <w:lang w:val="uk-UA" w:eastAsia="en-US"/>
        </w:rPr>
        <w:t xml:space="preserve"> </w:t>
      </w:r>
      <w:r>
        <w:rPr>
          <w:rFonts w:ascii="Times New Roman" w:eastAsia="Times New Roman" w:hAnsi="Times New Roman" w:cs="Times New Roman"/>
          <w:color w:val="auto"/>
          <w:sz w:val="24"/>
          <w:lang w:val="uk-UA" w:eastAsia="en-US"/>
        </w:rPr>
        <w:t>передає</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загальному</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потоці</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внутрішній</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точці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виходу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 газотранспортної системи.</w:t>
      </w:r>
    </w:p>
    <w:p w:rsidR="00E5160D" w:rsidRDefault="00E5160D" w:rsidP="00E5160D">
      <w:pPr>
        <w:widowControl w:val="0"/>
        <w:autoSpaceDE w:val="0"/>
        <w:autoSpaceDN w:val="0"/>
        <w:spacing w:before="1" w:line="240" w:lineRule="auto"/>
        <w:ind w:left="284" w:right="322" w:firstLine="709"/>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Право власності на природний газ переходить від Постачальника до Споживача після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підписання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актів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приймання-передачі.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Після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переходу права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власності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Споживач несе всі ризики і бере на себе відповідальність, пов'язану з правом власності 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w:t>
      </w:r>
    </w:p>
    <w:p w:rsidR="00E5160D" w:rsidRDefault="00E5160D" w:rsidP="00E5160D">
      <w:pPr>
        <w:widowControl w:val="0"/>
        <w:numPr>
          <w:ilvl w:val="1"/>
          <w:numId w:val="8"/>
        </w:numPr>
        <w:tabs>
          <w:tab w:val="left" w:pos="1479"/>
        </w:tabs>
        <w:autoSpaceDE w:val="0"/>
        <w:autoSpaceDN w:val="0"/>
        <w:spacing w:line="240" w:lineRule="auto"/>
        <w:ind w:right="314"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Постачання газу за цим Договором здійснюється Постачальником виключно 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включення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Реєстру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розміщеного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інформаційній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платформі Оператора ГТС.</w:t>
      </w:r>
    </w:p>
    <w:p w:rsidR="00E5160D" w:rsidRDefault="00E5160D" w:rsidP="00E5160D">
      <w:pPr>
        <w:widowControl w:val="0"/>
        <w:numPr>
          <w:ilvl w:val="1"/>
          <w:numId w:val="8"/>
        </w:numPr>
        <w:tabs>
          <w:tab w:val="left" w:pos="1537"/>
        </w:tabs>
        <w:autoSpaceDE w:val="0"/>
        <w:autoSpaceDN w:val="0"/>
        <w:spacing w:line="240" w:lineRule="auto"/>
        <w:ind w:right="314" w:firstLine="662"/>
        <w:jc w:val="both"/>
        <w:rPr>
          <w:rFonts w:ascii="Times New Roman" w:eastAsia="Times New Roman" w:hAnsi="Times New Roman" w:cs="Times New Roman"/>
          <w:color w:val="auto"/>
          <w:sz w:val="24"/>
          <w:lang w:val="uk-UA" w:eastAsia="en-US"/>
        </w:rPr>
      </w:pPr>
      <w:r>
        <w:pict>
          <v:rect id="_x0000_s1026" style="position:absolute;left:0;text-align:left;margin-left:206.2pt;margin-top:49.5pt;width:3.25pt;height:.6pt;z-index:-251658240;mso-position-horizontal-relative:page" fillcolor="black" stroked="f">
            <w10:wrap anchorx="page"/>
          </v:rect>
        </w:pic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(включення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Реєстру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використання (відбір) природного газу за цим Договором здійснюється за умови дотримання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 вимог пункту 5.1 цього Договору щодо остаточного розрахунку за фактично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переданий</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газ.».</w:t>
      </w:r>
    </w:p>
    <w:p w:rsidR="00E5160D" w:rsidRDefault="00E5160D" w:rsidP="00E5160D">
      <w:pPr>
        <w:widowControl w:val="0"/>
        <w:numPr>
          <w:ilvl w:val="1"/>
          <w:numId w:val="8"/>
        </w:numPr>
        <w:tabs>
          <w:tab w:val="left" w:pos="1434"/>
        </w:tabs>
        <w:autoSpaceDE w:val="0"/>
        <w:autoSpaceDN w:val="0"/>
        <w:spacing w:line="240" w:lineRule="auto"/>
        <w:ind w:right="315"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 із застосуванням ресурсів Інформаційної платформи Оператора ГТС</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та Споживач здійснюють щоденний моніторинг фактично відібраного Споживачем обсягу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p>
    <w:p w:rsidR="00E5160D" w:rsidRDefault="00E5160D" w:rsidP="00E5160D">
      <w:pPr>
        <w:widowControl w:val="0"/>
        <w:autoSpaceDE w:val="0"/>
        <w:autoSpaceDN w:val="0"/>
        <w:spacing w:line="240" w:lineRule="auto"/>
        <w:ind w:left="284" w:right="315" w:firstLine="56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На запит Постачальника Споживач надає інформацію щодо планового використання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газу за розрахунковий період (місяць) в розрізі добових обсягів та до 13:00 поточної доби –</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оперативну</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z w:val="24"/>
          <w:szCs w:val="24"/>
          <w:lang w:val="uk-UA" w:eastAsia="en-US"/>
        </w:rPr>
        <w:t>інформацію</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щодо</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фактичних</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обсягів</w:t>
      </w:r>
      <w:r>
        <w:rPr>
          <w:rFonts w:ascii="Times New Roman" w:eastAsia="Times New Roman" w:hAnsi="Times New Roman" w:cs="Times New Roman"/>
          <w:color w:val="auto"/>
          <w:spacing w:val="-7"/>
          <w:sz w:val="24"/>
          <w:szCs w:val="24"/>
          <w:lang w:val="uk-UA" w:eastAsia="en-US"/>
        </w:rPr>
        <w:t xml:space="preserve"> </w:t>
      </w:r>
      <w:r>
        <w:rPr>
          <w:rFonts w:ascii="Times New Roman" w:eastAsia="Times New Roman" w:hAnsi="Times New Roman" w:cs="Times New Roman"/>
          <w:color w:val="auto"/>
          <w:sz w:val="24"/>
          <w:szCs w:val="24"/>
          <w:lang w:val="uk-UA" w:eastAsia="en-US"/>
        </w:rPr>
        <w:t>використання</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2"/>
          <w:sz w:val="24"/>
          <w:szCs w:val="24"/>
          <w:lang w:val="uk-UA" w:eastAsia="en-US"/>
        </w:rPr>
        <w:t xml:space="preserve"> </w:t>
      </w:r>
      <w:r>
        <w:rPr>
          <w:rFonts w:ascii="Times New Roman" w:eastAsia="Times New Roman" w:hAnsi="Times New Roman" w:cs="Times New Roman"/>
          <w:color w:val="auto"/>
          <w:sz w:val="24"/>
          <w:szCs w:val="24"/>
          <w:lang w:val="uk-UA" w:eastAsia="en-US"/>
        </w:rPr>
        <w:t>за</w:t>
      </w:r>
      <w:r>
        <w:rPr>
          <w:rFonts w:ascii="Times New Roman" w:eastAsia="Times New Roman" w:hAnsi="Times New Roman" w:cs="Times New Roman"/>
          <w:color w:val="auto"/>
          <w:spacing w:val="-7"/>
          <w:sz w:val="24"/>
          <w:szCs w:val="24"/>
          <w:lang w:val="uk-UA" w:eastAsia="en-US"/>
        </w:rPr>
        <w:t xml:space="preserve"> </w:t>
      </w:r>
      <w:r>
        <w:rPr>
          <w:rFonts w:ascii="Times New Roman" w:eastAsia="Times New Roman" w:hAnsi="Times New Roman" w:cs="Times New Roman"/>
          <w:color w:val="auto"/>
          <w:sz w:val="24"/>
          <w:szCs w:val="24"/>
          <w:lang w:val="uk-UA" w:eastAsia="en-US"/>
        </w:rPr>
        <w:t>минулу</w:t>
      </w:r>
      <w:r>
        <w:rPr>
          <w:rFonts w:ascii="Times New Roman" w:eastAsia="Times New Roman" w:hAnsi="Times New Roman" w:cs="Times New Roman"/>
          <w:color w:val="auto"/>
          <w:spacing w:val="-11"/>
          <w:sz w:val="24"/>
          <w:szCs w:val="24"/>
          <w:lang w:val="uk-UA" w:eastAsia="en-US"/>
        </w:rPr>
        <w:t xml:space="preserve"> </w:t>
      </w:r>
      <w:r>
        <w:rPr>
          <w:rFonts w:ascii="Times New Roman" w:eastAsia="Times New Roman" w:hAnsi="Times New Roman" w:cs="Times New Roman"/>
          <w:color w:val="auto"/>
          <w:sz w:val="24"/>
          <w:szCs w:val="24"/>
          <w:lang w:val="uk-UA" w:eastAsia="en-US"/>
        </w:rPr>
        <w:t>добу,</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планових</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обсягів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використання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наступну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добу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24:00</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поточ</w:t>
      </w:r>
      <w:r>
        <w:rPr>
          <w:rFonts w:ascii="Times New Roman" w:eastAsia="Times New Roman" w:hAnsi="Times New Roman" w:cs="Times New Roman"/>
          <w:color w:val="auto"/>
          <w:sz w:val="24"/>
          <w:szCs w:val="24"/>
          <w:u w:val="single"/>
          <w:lang w:val="uk-UA" w:eastAsia="en-US"/>
        </w:rPr>
        <w:t>н</w:t>
      </w:r>
      <w:r>
        <w:rPr>
          <w:rFonts w:ascii="Times New Roman" w:eastAsia="Times New Roman" w:hAnsi="Times New Roman" w:cs="Times New Roman"/>
          <w:color w:val="auto"/>
          <w:sz w:val="24"/>
          <w:szCs w:val="24"/>
          <w:lang w:val="uk-UA" w:eastAsia="en-US"/>
        </w:rPr>
        <w:t>ої</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доби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оперативну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інформацію щодо використання газу</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за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поточну</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добу.</w:t>
      </w:r>
    </w:p>
    <w:p w:rsidR="00E5160D" w:rsidRDefault="00E5160D" w:rsidP="00E5160D">
      <w:pPr>
        <w:widowControl w:val="0"/>
        <w:numPr>
          <w:ilvl w:val="1"/>
          <w:numId w:val="8"/>
        </w:numPr>
        <w:tabs>
          <w:tab w:val="left" w:pos="1647"/>
        </w:tabs>
        <w:autoSpaceDE w:val="0"/>
        <w:autoSpaceDN w:val="0"/>
        <w:spacing w:line="240" w:lineRule="auto"/>
        <w:ind w:right="320"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Приймання-передача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переданого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відповідному</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розрахунковому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періоді, оформлюється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актом приймання-передачі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p>
    <w:p w:rsidR="00E5160D" w:rsidRDefault="00E5160D" w:rsidP="00E5160D">
      <w:pPr>
        <w:widowControl w:val="0"/>
        <w:numPr>
          <w:ilvl w:val="2"/>
          <w:numId w:val="8"/>
        </w:numPr>
        <w:tabs>
          <w:tab w:val="left" w:pos="1635"/>
        </w:tabs>
        <w:autoSpaceDE w:val="0"/>
        <w:autoSpaceDN w:val="0"/>
        <w:spacing w:line="240" w:lineRule="auto"/>
        <w:ind w:right="31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 зобов'язується надати Постачальнику не пізніше 5-го (п’я</w:t>
      </w:r>
      <w:r>
        <w:rPr>
          <w:rFonts w:ascii="Times New Roman" w:eastAsia="Times New Roman" w:hAnsi="Times New Roman" w:cs="Times New Roman"/>
          <w:color w:val="auto"/>
          <w:sz w:val="24"/>
          <w:u w:val="single"/>
          <w:lang w:val="uk-UA" w:eastAsia="en-US"/>
        </w:rPr>
        <w:t>т</w:t>
      </w:r>
      <w:r>
        <w:rPr>
          <w:rFonts w:ascii="Times New Roman" w:eastAsia="Times New Roman" w:hAnsi="Times New Roman" w:cs="Times New Roman"/>
          <w:color w:val="auto"/>
          <w:sz w:val="24"/>
          <w:lang w:val="uk-UA" w:eastAsia="en-US"/>
        </w:rPr>
        <w:t>ого) числа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місяця, наступного за розрахунковим періодом, завірену належним чином копію відповідного</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акту надання послуг з розподілу/транспортування газу за такий період, що складений між</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Оператором(</w:t>
      </w:r>
      <w:proofErr w:type="spellStart"/>
      <w:r>
        <w:rPr>
          <w:rFonts w:ascii="Times New Roman" w:eastAsia="Times New Roman" w:hAnsi="Times New Roman" w:cs="Times New Roman"/>
          <w:color w:val="auto"/>
          <w:sz w:val="24"/>
          <w:lang w:val="uk-UA" w:eastAsia="en-US"/>
        </w:rPr>
        <w:t>ами</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ГТС</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підставі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комерційного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вузла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обліку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 до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вимог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Кодексу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ГТС/Кодексу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ГРМ.</w:t>
      </w:r>
    </w:p>
    <w:p w:rsidR="00E5160D" w:rsidRDefault="00E5160D" w:rsidP="00E5160D">
      <w:pPr>
        <w:widowControl w:val="0"/>
        <w:numPr>
          <w:ilvl w:val="2"/>
          <w:numId w:val="8"/>
        </w:numPr>
        <w:tabs>
          <w:tab w:val="left" w:pos="1633"/>
        </w:tabs>
        <w:autoSpaceDE w:val="0"/>
        <w:autoSpaceDN w:val="0"/>
        <w:spacing w:before="1"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На підставі отриманих від Споживача даних та даних щодо остаточної алокації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відборів</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Інформаційній</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платформі</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Оператора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ГТС</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готує</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надає</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Споживачу два примірники акту приймання-передачі за відповідний розрахунковий період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(далі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також</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акт),</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підписані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уповноваженим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представником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p>
    <w:p w:rsidR="00E5160D" w:rsidRDefault="00E5160D" w:rsidP="00E5160D">
      <w:pPr>
        <w:widowControl w:val="0"/>
        <w:numPr>
          <w:ilvl w:val="2"/>
          <w:numId w:val="8"/>
        </w:numPr>
        <w:tabs>
          <w:tab w:val="left" w:pos="1609"/>
        </w:tabs>
        <w:autoSpaceDE w:val="0"/>
        <w:autoSpaceDN w:val="0"/>
        <w:spacing w:line="240" w:lineRule="auto"/>
        <w:ind w:right="321"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протягом</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2-х</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(двох)</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робочих</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днів</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дати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одержання</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зобов'язується</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повернути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один</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примірник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оригіналу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підписаний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уповноваженим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представником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надати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письмовій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формі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мотивовану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відмову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його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підписання.</w:t>
      </w:r>
    </w:p>
    <w:p w:rsidR="00E5160D" w:rsidRDefault="00E5160D" w:rsidP="00E5160D">
      <w:pPr>
        <w:widowControl w:val="0"/>
        <w:numPr>
          <w:ilvl w:val="2"/>
          <w:numId w:val="8"/>
        </w:numPr>
        <w:tabs>
          <w:tab w:val="left" w:pos="1688"/>
        </w:tabs>
        <w:autoSpaceDE w:val="0"/>
        <w:autoSpaceDN w:val="0"/>
        <w:spacing w:line="240" w:lineRule="auto"/>
        <w:ind w:left="1687" w:hanging="678"/>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випадку</w:t>
      </w:r>
      <w:r>
        <w:rPr>
          <w:rFonts w:ascii="Times New Roman" w:eastAsia="Times New Roman" w:hAnsi="Times New Roman" w:cs="Times New Roman"/>
          <w:color w:val="auto"/>
          <w:spacing w:val="67"/>
          <w:sz w:val="24"/>
          <w:lang w:val="uk-UA" w:eastAsia="en-US"/>
        </w:rPr>
        <w:t xml:space="preserve"> </w:t>
      </w:r>
      <w:r>
        <w:rPr>
          <w:rFonts w:ascii="Times New Roman" w:eastAsia="Times New Roman" w:hAnsi="Times New Roman" w:cs="Times New Roman"/>
          <w:color w:val="auto"/>
          <w:sz w:val="24"/>
          <w:lang w:val="uk-UA" w:eastAsia="en-US"/>
        </w:rPr>
        <w:t>неповернення</w:t>
      </w:r>
      <w:r>
        <w:rPr>
          <w:rFonts w:ascii="Times New Roman" w:eastAsia="Times New Roman" w:hAnsi="Times New Roman" w:cs="Times New Roman"/>
          <w:color w:val="auto"/>
          <w:spacing w:val="75"/>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77"/>
          <w:sz w:val="24"/>
          <w:lang w:val="uk-UA" w:eastAsia="en-US"/>
        </w:rPr>
        <w:t xml:space="preserve"> </w:t>
      </w:r>
      <w:r>
        <w:rPr>
          <w:rFonts w:ascii="Times New Roman" w:eastAsia="Times New Roman" w:hAnsi="Times New Roman" w:cs="Times New Roman"/>
          <w:color w:val="auto"/>
          <w:sz w:val="24"/>
          <w:lang w:val="uk-UA" w:eastAsia="en-US"/>
        </w:rPr>
        <w:t>підписаного</w:t>
      </w:r>
      <w:r>
        <w:rPr>
          <w:rFonts w:ascii="Times New Roman" w:eastAsia="Times New Roman" w:hAnsi="Times New Roman" w:cs="Times New Roman"/>
          <w:color w:val="auto"/>
          <w:spacing w:val="74"/>
          <w:sz w:val="24"/>
          <w:lang w:val="uk-UA" w:eastAsia="en-US"/>
        </w:rPr>
        <w:t xml:space="preserve"> </w:t>
      </w:r>
      <w:r>
        <w:rPr>
          <w:rFonts w:ascii="Times New Roman" w:eastAsia="Times New Roman" w:hAnsi="Times New Roman" w:cs="Times New Roman"/>
          <w:color w:val="auto"/>
          <w:sz w:val="24"/>
          <w:lang w:val="uk-UA" w:eastAsia="en-US"/>
        </w:rPr>
        <w:t>оригіналу</w:t>
      </w:r>
      <w:r>
        <w:rPr>
          <w:rFonts w:ascii="Times New Roman" w:eastAsia="Times New Roman" w:hAnsi="Times New Roman" w:cs="Times New Roman"/>
          <w:color w:val="auto"/>
          <w:spacing w:val="73"/>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73"/>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75"/>
          <w:sz w:val="24"/>
          <w:lang w:val="uk-UA" w:eastAsia="en-US"/>
        </w:rPr>
        <w:t xml:space="preserve"> </w:t>
      </w:r>
      <w:r>
        <w:rPr>
          <w:rFonts w:ascii="Times New Roman" w:eastAsia="Times New Roman" w:hAnsi="Times New Roman" w:cs="Times New Roman"/>
          <w:color w:val="auto"/>
          <w:sz w:val="24"/>
          <w:lang w:val="uk-UA" w:eastAsia="en-US"/>
        </w:rPr>
        <w:t>15-го</w:t>
      </w:r>
    </w:p>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7" w:line="240" w:lineRule="auto"/>
        <w:jc w:val="both"/>
        <w:rPr>
          <w:rFonts w:ascii="Times New Roman" w:eastAsia="Times New Roman" w:hAnsi="Times New Roman" w:cs="Times New Roman"/>
          <w:color w:val="auto"/>
          <w:sz w:val="13"/>
          <w:szCs w:val="24"/>
          <w:lang w:val="uk-UA" w:eastAsia="en-US"/>
        </w:rPr>
      </w:pPr>
    </w:p>
    <w:tbl>
      <w:tblPr>
        <w:tblW w:w="0" w:type="auto"/>
        <w:tblInd w:w="110" w:type="dxa"/>
        <w:tblLayout w:type="fixed"/>
        <w:tblCellMar>
          <w:left w:w="0" w:type="dxa"/>
          <w:right w:w="0" w:type="dxa"/>
        </w:tblCellMar>
        <w:tblLook w:val="01E0"/>
      </w:tblPr>
      <w:tblGrid>
        <w:gridCol w:w="10107"/>
      </w:tblGrid>
      <w:tr w:rsidR="00E5160D" w:rsidTr="00E5160D">
        <w:trPr>
          <w:trHeight w:val="3308"/>
        </w:trPr>
        <w:tc>
          <w:tcPr>
            <w:tcW w:w="10107" w:type="dxa"/>
            <w:hideMark/>
          </w:tcPr>
          <w:p w:rsidR="00E5160D" w:rsidRDefault="00E5160D">
            <w:pPr>
              <w:widowControl w:val="0"/>
              <w:autoSpaceDE w:val="0"/>
              <w:autoSpaceDN w:val="0"/>
              <w:spacing w:line="240" w:lineRule="auto"/>
              <w:ind w:right="200"/>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(п’ятнадцятого) числа місяця, наступного за розрахунковим періодом, а також у випадку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розбіжностей між даними, отриманими від Споживача відповідно до підпункту 3.5.1 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пункту, та даних щодо остаточної алокації відборів Споживача на Інформаційній платформі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ГТС,</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обсяг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(об’єм)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спожитого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вважається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встановленим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(узгодже</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 до даних Інформаційної платформи Оператора ГТС та переданим у власність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поставленого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протягом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розрахункового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розраховується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урахуванням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цін, визначених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розділі 4</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pPr>
              <w:widowControl w:val="0"/>
              <w:autoSpaceDE w:val="0"/>
              <w:autoSpaceDN w:val="0"/>
              <w:spacing w:line="240" w:lineRule="auto"/>
              <w:ind w:right="198"/>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3.6. Звірка фактично використаного обсягу газу за цим Договором на певну дату чи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протягом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розрахункового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ведеться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підставі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pacing w:val="-1"/>
                <w:sz w:val="24"/>
                <w:lang w:val="uk-UA" w:eastAsia="en-US"/>
              </w:rPr>
              <w:t>комерційних</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вузлів</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обліку</w:t>
            </w:r>
            <w:r>
              <w:rPr>
                <w:rFonts w:ascii="Times New Roman" w:eastAsia="Times New Roman" w:hAnsi="Times New Roman" w:cs="Times New Roman"/>
                <w:color w:val="auto"/>
                <w:spacing w:val="-20"/>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інформації</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фактично</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поставлений</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z w:val="24"/>
                <w:lang w:val="uk-UA" w:eastAsia="en-US"/>
              </w:rPr>
              <w:t>обсяг</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згідно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з даними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Інформаційної</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платформи Оператора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ГТС.</w:t>
            </w:r>
          </w:p>
        </w:tc>
      </w:tr>
      <w:tr w:rsidR="00E5160D" w:rsidTr="00E5160D">
        <w:trPr>
          <w:trHeight w:val="735"/>
        </w:trPr>
        <w:tc>
          <w:tcPr>
            <w:tcW w:w="10107" w:type="dxa"/>
          </w:tcPr>
          <w:p w:rsidR="00E5160D" w:rsidRDefault="00E5160D">
            <w:pPr>
              <w:widowControl w:val="0"/>
              <w:autoSpaceDE w:val="0"/>
              <w:autoSpaceDN w:val="0"/>
              <w:spacing w:before="6" w:line="240" w:lineRule="auto"/>
              <w:jc w:val="both"/>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jc w:val="both"/>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4.</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Ціна</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та</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вартість</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природного</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газу</w:t>
            </w:r>
          </w:p>
        </w:tc>
      </w:tr>
      <w:tr w:rsidR="00E5160D" w:rsidTr="00E5160D">
        <w:trPr>
          <w:trHeight w:val="7240"/>
        </w:trPr>
        <w:tc>
          <w:tcPr>
            <w:tcW w:w="10107" w:type="dxa"/>
          </w:tcPr>
          <w:p w:rsidR="00E5160D" w:rsidRDefault="00E5160D">
            <w:pPr>
              <w:widowControl w:val="0"/>
              <w:tabs>
                <w:tab w:val="left" w:pos="1340"/>
              </w:tabs>
              <w:autoSpaceDE w:val="0"/>
              <w:autoSpaceDN w:val="0"/>
              <w:spacing w:before="132" w:line="256" w:lineRule="auto"/>
              <w:ind w:right="68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4.1 Ціна та порядок зміни ціни на природний газ, який постачається за цим Договором, встановлюється наступним чином:</w:t>
            </w:r>
          </w:p>
          <w:p w:rsidR="00E5160D" w:rsidRDefault="00E5160D">
            <w:pPr>
              <w:widowControl w:val="0"/>
              <w:autoSpaceDE w:val="0"/>
              <w:autoSpaceDN w:val="0"/>
              <w:spacing w:line="240" w:lineRule="auto"/>
              <w:ind w:right="2153"/>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b/>
                <w:color w:val="auto"/>
                <w:sz w:val="24"/>
                <w:lang w:val="uk-UA" w:eastAsia="en-US"/>
              </w:rPr>
              <w:t xml:space="preserve">Ціна природного газу </w:t>
            </w:r>
            <w:r>
              <w:rPr>
                <w:rFonts w:ascii="Times New Roman" w:eastAsia="Times New Roman" w:hAnsi="Times New Roman" w:cs="Times New Roman"/>
                <w:color w:val="auto"/>
                <w:sz w:val="24"/>
                <w:lang w:val="uk-UA" w:eastAsia="en-US"/>
              </w:rPr>
              <w:t>за 1000 куб. 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газу без ПДВ - </w:t>
            </w:r>
            <w:r>
              <w:rPr>
                <w:rFonts w:ascii="Times New Roman" w:eastAsia="Times New Roman" w:hAnsi="Times New Roman" w:cs="Times New Roman"/>
                <w:b/>
                <w:color w:val="auto"/>
                <w:sz w:val="24"/>
                <w:lang w:val="uk-UA" w:eastAsia="en-US"/>
              </w:rPr>
              <w:t>13 658,33 грн.</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крім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того податок 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додану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ставкою 20%,</w:t>
            </w:r>
          </w:p>
          <w:p w:rsidR="00E5160D" w:rsidRDefault="00E5160D">
            <w:pPr>
              <w:widowControl w:val="0"/>
              <w:autoSpaceDE w:val="0"/>
              <w:autoSpaceDN w:val="0"/>
              <w:spacing w:line="240" w:lineRule="auto"/>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ціна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за 1000 куб.</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ПДВ –</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b/>
                <w:color w:val="auto"/>
                <w:sz w:val="24"/>
                <w:lang w:val="uk-UA" w:eastAsia="en-US"/>
              </w:rPr>
              <w:t>16</w:t>
            </w:r>
            <w:r>
              <w:rPr>
                <w:rFonts w:ascii="Times New Roman" w:eastAsia="Times New Roman" w:hAnsi="Times New Roman" w:cs="Times New Roman"/>
                <w:b/>
                <w:color w:val="auto"/>
                <w:spacing w:val="2"/>
                <w:sz w:val="24"/>
                <w:lang w:val="uk-UA" w:eastAsia="en-US"/>
              </w:rPr>
              <w:t xml:space="preserve"> </w:t>
            </w:r>
            <w:r>
              <w:rPr>
                <w:rFonts w:ascii="Times New Roman" w:eastAsia="Times New Roman" w:hAnsi="Times New Roman" w:cs="Times New Roman"/>
                <w:b/>
                <w:color w:val="auto"/>
                <w:sz w:val="24"/>
                <w:lang w:val="uk-UA" w:eastAsia="en-US"/>
              </w:rPr>
              <w:t>390,00</w:t>
            </w:r>
            <w:r>
              <w:rPr>
                <w:rFonts w:ascii="Times New Roman" w:eastAsia="Times New Roman" w:hAnsi="Times New Roman" w:cs="Times New Roman"/>
                <w:b/>
                <w:color w:val="auto"/>
                <w:spacing w:val="-1"/>
                <w:sz w:val="24"/>
                <w:lang w:val="uk-UA" w:eastAsia="en-US"/>
              </w:rPr>
              <w:t xml:space="preserve"> </w:t>
            </w:r>
            <w:proofErr w:type="spellStart"/>
            <w:r>
              <w:rPr>
                <w:rFonts w:ascii="Times New Roman" w:eastAsia="Times New Roman" w:hAnsi="Times New Roman" w:cs="Times New Roman"/>
                <w:b/>
                <w:color w:val="auto"/>
                <w:sz w:val="24"/>
                <w:lang w:val="uk-UA" w:eastAsia="en-US"/>
              </w:rPr>
              <w:t>грн</w:t>
            </w:r>
            <w:proofErr w:type="spellEnd"/>
            <w:r>
              <w:rPr>
                <w:rFonts w:ascii="Times New Roman" w:eastAsia="Times New Roman" w:hAnsi="Times New Roman" w:cs="Times New Roman"/>
                <w:color w:val="auto"/>
                <w:sz w:val="24"/>
                <w:lang w:val="uk-UA" w:eastAsia="en-US"/>
              </w:rPr>
              <w:t>;</w:t>
            </w:r>
          </w:p>
          <w:p w:rsidR="00E5160D" w:rsidRDefault="00E5160D">
            <w:pPr>
              <w:widowControl w:val="0"/>
              <w:autoSpaceDE w:val="0"/>
              <w:autoSpaceDN w:val="0"/>
              <w:spacing w:line="240" w:lineRule="auto"/>
              <w:ind w:right="200"/>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крім того тариф на послуги транспортування природного газу для внутрішньої точки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pacing w:val="-1"/>
                <w:sz w:val="24"/>
                <w:lang w:val="uk-UA" w:eastAsia="en-US"/>
              </w:rPr>
              <w:t>виходу</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pacing w:val="-1"/>
                <w:sz w:val="24"/>
                <w:lang w:val="uk-UA" w:eastAsia="en-US"/>
              </w:rPr>
              <w:t>з</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pacing w:val="-1"/>
                <w:sz w:val="24"/>
                <w:lang w:val="uk-UA" w:eastAsia="en-US"/>
              </w:rPr>
              <w:t>газотранспортної</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системи</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124,16</w:t>
            </w:r>
            <w:r>
              <w:rPr>
                <w:rFonts w:ascii="Times New Roman" w:eastAsia="Times New Roman" w:hAnsi="Times New Roman" w:cs="Times New Roman"/>
                <w:color w:val="auto"/>
                <w:spacing w:val="42"/>
                <w:sz w:val="24"/>
                <w:lang w:val="uk-UA" w:eastAsia="en-US"/>
              </w:rPr>
              <w:t xml:space="preserve"> </w:t>
            </w:r>
            <w:r>
              <w:rPr>
                <w:rFonts w:ascii="Times New Roman" w:eastAsia="Times New Roman" w:hAnsi="Times New Roman" w:cs="Times New Roman"/>
                <w:color w:val="auto"/>
                <w:sz w:val="24"/>
                <w:lang w:val="uk-UA" w:eastAsia="en-US"/>
              </w:rPr>
              <w:t>грн.</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без</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ПДВ,</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коефіцієнт,</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який</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застосовується</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при</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замовленні</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потужності</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добу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наперед 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відповідному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періоді</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рівні</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1,10</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умовних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одиниць,</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всього з коефіцієнтом – 136,576 грн., крім того ПДВ 20% - 27,315</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грн., всього з ПДВ – 163,89</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грн.</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1000 куб. м.</w:t>
            </w:r>
          </w:p>
          <w:p w:rsidR="00E5160D" w:rsidRDefault="00E5160D">
            <w:pPr>
              <w:widowControl w:val="0"/>
              <w:autoSpaceDE w:val="0"/>
              <w:autoSpaceDN w:val="0"/>
              <w:spacing w:before="1" w:line="240" w:lineRule="auto"/>
              <w:ind w:right="207"/>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b/>
                <w:color w:val="auto"/>
                <w:sz w:val="24"/>
                <w:lang w:val="uk-UA" w:eastAsia="en-US"/>
              </w:rPr>
              <w:t>Всього</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ціна</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газу</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за</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1000</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куб.</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м</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з</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ПДВ</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урахуванням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тарифу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послуги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транспортування та коефіцієнту, який застосовується при замовленні потужності на добу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наперед,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становить</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b/>
                <w:color w:val="auto"/>
                <w:sz w:val="24"/>
                <w:lang w:val="uk-UA" w:eastAsia="en-US"/>
              </w:rPr>
              <w:t>16 553,89 грн</w:t>
            </w:r>
            <w:r>
              <w:rPr>
                <w:rFonts w:ascii="Times New Roman" w:eastAsia="Times New Roman" w:hAnsi="Times New Roman" w:cs="Times New Roman"/>
                <w:color w:val="auto"/>
                <w:sz w:val="24"/>
                <w:lang w:val="uk-UA" w:eastAsia="en-US"/>
              </w:rPr>
              <w:t>.</w:t>
            </w:r>
          </w:p>
          <w:p w:rsidR="00E5160D" w:rsidRDefault="00E5160D">
            <w:pPr>
              <w:widowControl w:val="0"/>
              <w:autoSpaceDE w:val="0"/>
              <w:autoSpaceDN w:val="0"/>
              <w:spacing w:line="240" w:lineRule="auto"/>
              <w:jc w:val="both"/>
              <w:rPr>
                <w:rFonts w:ascii="Times New Roman" w:eastAsia="Times New Roman" w:hAnsi="Times New Roman" w:cs="Times New Roman"/>
                <w:color w:val="auto"/>
                <w:sz w:val="24"/>
                <w:lang w:val="uk-UA" w:eastAsia="en-US"/>
              </w:rPr>
            </w:pPr>
          </w:p>
          <w:p w:rsidR="00E5160D" w:rsidRDefault="00E5160D">
            <w:pPr>
              <w:widowControl w:val="0"/>
              <w:tabs>
                <w:tab w:val="left" w:pos="1335"/>
              </w:tabs>
              <w:autoSpaceDE w:val="0"/>
              <w:autoSpaceDN w:val="0"/>
              <w:spacing w:line="240" w:lineRule="auto"/>
              <w:ind w:left="-175" w:right="20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4.4.2 У разі зміни тарифу на послуги транспортування природного газу для внутрішньої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точки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виходу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газотранспортної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системи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коефіцієнту,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застосовується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замовленні потужності на добу наперед у відповідному періоді, вони є обов’язковими для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Сторін</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набрання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чинності відповідних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змін.</w:t>
            </w:r>
          </w:p>
          <w:p w:rsidR="00E5160D" w:rsidRDefault="00E5160D">
            <w:pPr>
              <w:widowControl w:val="0"/>
              <w:autoSpaceDE w:val="0"/>
              <w:autoSpaceDN w:val="0"/>
              <w:spacing w:before="9" w:line="240" w:lineRule="auto"/>
              <w:jc w:val="both"/>
              <w:rPr>
                <w:rFonts w:ascii="Times New Roman" w:eastAsia="Times New Roman" w:hAnsi="Times New Roman" w:cs="Times New Roman"/>
                <w:color w:val="auto"/>
                <w:sz w:val="23"/>
                <w:lang w:val="uk-UA" w:eastAsia="en-US"/>
              </w:rPr>
            </w:pPr>
          </w:p>
          <w:p w:rsidR="00E5160D" w:rsidRDefault="00E5160D">
            <w:pPr>
              <w:widowControl w:val="0"/>
              <w:tabs>
                <w:tab w:val="left" w:pos="1324"/>
                <w:tab w:val="left" w:pos="4501"/>
                <w:tab w:val="left" w:pos="9206"/>
                <w:tab w:val="left" w:pos="9493"/>
                <w:tab w:val="left" w:pos="9959"/>
              </w:tabs>
              <w:autoSpaceDE w:val="0"/>
              <w:autoSpaceDN w:val="0"/>
              <w:spacing w:line="240" w:lineRule="auto"/>
              <w:ind w:left="-175" w:right="145"/>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b/>
                <w:color w:val="auto"/>
                <w:sz w:val="24"/>
                <w:lang w:val="uk-UA" w:eastAsia="en-US"/>
              </w:rPr>
              <w:t>4 4.3 Загальна</w:t>
            </w:r>
            <w:r>
              <w:rPr>
                <w:rFonts w:ascii="Times New Roman" w:eastAsia="Times New Roman" w:hAnsi="Times New Roman" w:cs="Times New Roman"/>
                <w:b/>
                <w:color w:val="auto"/>
                <w:spacing w:val="-6"/>
                <w:sz w:val="24"/>
                <w:lang w:val="uk-UA" w:eastAsia="en-US"/>
              </w:rPr>
              <w:t xml:space="preserve"> </w:t>
            </w:r>
            <w:r>
              <w:rPr>
                <w:rFonts w:ascii="Times New Roman" w:eastAsia="Times New Roman" w:hAnsi="Times New Roman" w:cs="Times New Roman"/>
                <w:b/>
                <w:color w:val="auto"/>
                <w:sz w:val="24"/>
                <w:lang w:val="uk-UA" w:eastAsia="en-US"/>
              </w:rPr>
              <w:t>вартість</w:t>
            </w:r>
            <w:r>
              <w:rPr>
                <w:rFonts w:ascii="Times New Roman" w:eastAsia="Times New Roman" w:hAnsi="Times New Roman" w:cs="Times New Roman"/>
                <w:b/>
                <w:color w:val="auto"/>
                <w:spacing w:val="-5"/>
                <w:sz w:val="24"/>
                <w:lang w:val="uk-UA" w:eastAsia="en-US"/>
              </w:rPr>
              <w:t xml:space="preserve"> </w:t>
            </w:r>
            <w:r>
              <w:rPr>
                <w:rFonts w:ascii="Times New Roman" w:eastAsia="Times New Roman" w:hAnsi="Times New Roman" w:cs="Times New Roman"/>
                <w:b/>
                <w:color w:val="auto"/>
                <w:sz w:val="24"/>
                <w:lang w:val="uk-UA" w:eastAsia="en-US"/>
              </w:rPr>
              <w:t>цього</w:t>
            </w:r>
            <w:r>
              <w:rPr>
                <w:rFonts w:ascii="Times New Roman" w:eastAsia="Times New Roman" w:hAnsi="Times New Roman" w:cs="Times New Roman"/>
                <w:b/>
                <w:color w:val="auto"/>
                <w:spacing w:val="-6"/>
                <w:sz w:val="24"/>
                <w:lang w:val="uk-UA" w:eastAsia="en-US"/>
              </w:rPr>
              <w:t xml:space="preserve"> </w:t>
            </w:r>
            <w:r>
              <w:rPr>
                <w:rFonts w:ascii="Times New Roman" w:eastAsia="Times New Roman" w:hAnsi="Times New Roman" w:cs="Times New Roman"/>
                <w:b/>
                <w:color w:val="auto"/>
                <w:sz w:val="24"/>
                <w:lang w:val="uk-UA" w:eastAsia="en-US"/>
              </w:rPr>
              <w:t>Договору</w:t>
            </w:r>
            <w:r>
              <w:rPr>
                <w:rFonts w:ascii="Times New Roman" w:eastAsia="Times New Roman" w:hAnsi="Times New Roman" w:cs="Times New Roman"/>
                <w:b/>
                <w:color w:val="auto"/>
                <w:spacing w:val="-3"/>
                <w:sz w:val="24"/>
                <w:lang w:val="uk-UA" w:eastAsia="en-US"/>
              </w:rPr>
              <w:t xml:space="preserve"> </w:t>
            </w:r>
            <w:r>
              <w:rPr>
                <w:rFonts w:ascii="Times New Roman" w:eastAsia="Times New Roman" w:hAnsi="Times New Roman" w:cs="Times New Roman"/>
                <w:b/>
                <w:color w:val="auto"/>
                <w:sz w:val="24"/>
                <w:lang w:val="uk-UA" w:eastAsia="en-US"/>
              </w:rPr>
              <w:t>на</w:t>
            </w:r>
            <w:r>
              <w:rPr>
                <w:rFonts w:ascii="Times New Roman" w:eastAsia="Times New Roman" w:hAnsi="Times New Roman" w:cs="Times New Roman"/>
                <w:b/>
                <w:color w:val="auto"/>
                <w:spacing w:val="-6"/>
                <w:sz w:val="24"/>
                <w:lang w:val="uk-UA" w:eastAsia="en-US"/>
              </w:rPr>
              <w:t xml:space="preserve"> </w:t>
            </w:r>
            <w:r>
              <w:rPr>
                <w:rFonts w:ascii="Times New Roman" w:eastAsia="Times New Roman" w:hAnsi="Times New Roman" w:cs="Times New Roman"/>
                <w:b/>
                <w:color w:val="auto"/>
                <w:sz w:val="24"/>
                <w:lang w:val="uk-UA" w:eastAsia="en-US"/>
              </w:rPr>
              <w:t>дату</w:t>
            </w:r>
            <w:r>
              <w:rPr>
                <w:rFonts w:ascii="Times New Roman" w:eastAsia="Times New Roman" w:hAnsi="Times New Roman" w:cs="Times New Roman"/>
                <w:b/>
                <w:color w:val="auto"/>
                <w:spacing w:val="-6"/>
                <w:sz w:val="24"/>
                <w:lang w:val="uk-UA" w:eastAsia="en-US"/>
              </w:rPr>
              <w:t xml:space="preserve"> </w:t>
            </w:r>
            <w:r>
              <w:rPr>
                <w:rFonts w:ascii="Times New Roman" w:eastAsia="Times New Roman" w:hAnsi="Times New Roman" w:cs="Times New Roman"/>
                <w:b/>
                <w:color w:val="auto"/>
                <w:sz w:val="24"/>
                <w:lang w:val="uk-UA" w:eastAsia="en-US"/>
              </w:rPr>
              <w:t>укладання</w:t>
            </w:r>
            <w:r>
              <w:rPr>
                <w:rFonts w:ascii="Times New Roman" w:eastAsia="Times New Roman" w:hAnsi="Times New Roman" w:cs="Times New Roman"/>
                <w:b/>
                <w:color w:val="auto"/>
                <w:spacing w:val="-4"/>
                <w:sz w:val="24"/>
                <w:lang w:val="uk-UA" w:eastAsia="en-US"/>
              </w:rPr>
              <w:t xml:space="preserve"> </w:t>
            </w:r>
            <w:r>
              <w:rPr>
                <w:rFonts w:ascii="Times New Roman" w:eastAsia="Times New Roman" w:hAnsi="Times New Roman" w:cs="Times New Roman"/>
                <w:color w:val="auto"/>
                <w:sz w:val="24"/>
                <w:lang w:val="uk-UA" w:eastAsia="en-US"/>
              </w:rPr>
              <w:t xml:space="preserve">становить ___________ </w:t>
            </w:r>
            <w:proofErr w:type="spellStart"/>
            <w:r>
              <w:rPr>
                <w:rFonts w:ascii="Times New Roman" w:eastAsia="Times New Roman" w:hAnsi="Times New Roman" w:cs="Times New Roman"/>
                <w:color w:val="auto"/>
                <w:sz w:val="24"/>
                <w:lang w:val="uk-UA" w:eastAsia="en-US"/>
              </w:rPr>
              <w:t>грн</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крім  </w:t>
            </w:r>
            <w:r>
              <w:rPr>
                <w:rFonts w:ascii="Times New Roman" w:eastAsia="Times New Roman" w:hAnsi="Times New Roman" w:cs="Times New Roman"/>
                <w:color w:val="auto"/>
                <w:spacing w:val="48"/>
                <w:sz w:val="24"/>
                <w:lang w:val="uk-UA" w:eastAsia="en-US"/>
              </w:rPr>
              <w:t xml:space="preserve"> </w:t>
            </w:r>
            <w:r>
              <w:rPr>
                <w:rFonts w:ascii="Times New Roman" w:eastAsia="Times New Roman" w:hAnsi="Times New Roman" w:cs="Times New Roman"/>
                <w:color w:val="auto"/>
                <w:sz w:val="24"/>
                <w:lang w:val="uk-UA" w:eastAsia="en-US"/>
              </w:rPr>
              <w:t xml:space="preserve">того  </w:t>
            </w:r>
            <w:r>
              <w:rPr>
                <w:rFonts w:ascii="Times New Roman" w:eastAsia="Times New Roman" w:hAnsi="Times New Roman" w:cs="Times New Roman"/>
                <w:color w:val="auto"/>
                <w:spacing w:val="49"/>
                <w:sz w:val="24"/>
                <w:lang w:val="uk-UA" w:eastAsia="en-US"/>
              </w:rPr>
              <w:t xml:space="preserve"> </w:t>
            </w:r>
            <w:r>
              <w:rPr>
                <w:rFonts w:ascii="Times New Roman" w:eastAsia="Times New Roman" w:hAnsi="Times New Roman" w:cs="Times New Roman"/>
                <w:color w:val="auto"/>
                <w:sz w:val="24"/>
                <w:lang w:val="uk-UA" w:eastAsia="en-US"/>
              </w:rPr>
              <w:t xml:space="preserve">ПДВ  </w:t>
            </w:r>
            <w:r>
              <w:rPr>
                <w:rFonts w:ascii="Times New Roman" w:eastAsia="Times New Roman" w:hAnsi="Times New Roman" w:cs="Times New Roman"/>
                <w:color w:val="auto"/>
                <w:spacing w:val="51"/>
                <w:sz w:val="24"/>
                <w:lang w:val="uk-UA" w:eastAsia="en-US"/>
              </w:rPr>
              <w:t xml:space="preserve"> </w:t>
            </w:r>
            <w:r>
              <w:rPr>
                <w:rFonts w:ascii="Times New Roman" w:eastAsia="Times New Roman" w:hAnsi="Times New Roman" w:cs="Times New Roman"/>
                <w:color w:val="auto"/>
                <w:sz w:val="24"/>
                <w:lang w:val="uk-UA" w:eastAsia="en-US"/>
              </w:rPr>
              <w:t xml:space="preserve">- _________________ </w:t>
            </w:r>
            <w:proofErr w:type="spellStart"/>
            <w:r>
              <w:rPr>
                <w:rFonts w:ascii="Times New Roman" w:eastAsia="Times New Roman" w:hAnsi="Times New Roman" w:cs="Times New Roman"/>
                <w:color w:val="auto"/>
                <w:sz w:val="24"/>
                <w:lang w:val="uk-UA" w:eastAsia="en-US"/>
              </w:rPr>
              <w:t>грн</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10"/>
                <w:sz w:val="24"/>
                <w:lang w:val="uk-UA" w:eastAsia="en-US"/>
              </w:rPr>
              <w:t xml:space="preserve"> </w:t>
            </w:r>
            <w:r>
              <w:rPr>
                <w:rFonts w:ascii="Times New Roman" w:eastAsia="Times New Roman" w:hAnsi="Times New Roman" w:cs="Times New Roman"/>
                <w:color w:val="auto"/>
                <w:sz w:val="24"/>
                <w:lang w:val="uk-UA" w:eastAsia="en-US"/>
              </w:rPr>
              <w:t xml:space="preserve">разом  </w:t>
            </w:r>
            <w:r>
              <w:rPr>
                <w:rFonts w:ascii="Times New Roman" w:eastAsia="Times New Roman" w:hAnsi="Times New Roman" w:cs="Times New Roman"/>
                <w:color w:val="auto"/>
                <w:spacing w:val="48"/>
                <w:sz w:val="24"/>
                <w:lang w:val="uk-UA" w:eastAsia="en-US"/>
              </w:rPr>
              <w:t xml:space="preserve"> </w:t>
            </w:r>
            <w:r>
              <w:rPr>
                <w:rFonts w:ascii="Times New Roman" w:eastAsia="Times New Roman" w:hAnsi="Times New Roman" w:cs="Times New Roman"/>
                <w:color w:val="auto"/>
                <w:sz w:val="24"/>
                <w:lang w:val="uk-UA" w:eastAsia="en-US"/>
              </w:rPr>
              <w:t xml:space="preserve">з  </w:t>
            </w:r>
            <w:r>
              <w:rPr>
                <w:rFonts w:ascii="Times New Roman" w:eastAsia="Times New Roman" w:hAnsi="Times New Roman" w:cs="Times New Roman"/>
                <w:color w:val="auto"/>
                <w:spacing w:val="50"/>
                <w:sz w:val="24"/>
                <w:lang w:val="uk-UA" w:eastAsia="en-US"/>
              </w:rPr>
              <w:t xml:space="preserve"> </w:t>
            </w:r>
            <w:r>
              <w:rPr>
                <w:rFonts w:ascii="Times New Roman" w:eastAsia="Times New Roman" w:hAnsi="Times New Roman" w:cs="Times New Roman"/>
                <w:color w:val="auto"/>
                <w:sz w:val="24"/>
                <w:lang w:val="uk-UA" w:eastAsia="en-US"/>
              </w:rPr>
              <w:t xml:space="preserve">ПДВ  </w:t>
            </w:r>
            <w:r>
              <w:rPr>
                <w:rFonts w:ascii="Times New Roman" w:eastAsia="Times New Roman" w:hAnsi="Times New Roman" w:cs="Times New Roman"/>
                <w:color w:val="auto"/>
                <w:spacing w:val="50"/>
                <w:sz w:val="24"/>
                <w:lang w:val="uk-UA" w:eastAsia="en-US"/>
              </w:rPr>
              <w:t xml:space="preserve"> </w:t>
            </w:r>
            <w:r>
              <w:rPr>
                <w:rFonts w:ascii="Times New Roman" w:eastAsia="Times New Roman" w:hAnsi="Times New Roman" w:cs="Times New Roman"/>
                <w:color w:val="auto"/>
                <w:sz w:val="24"/>
                <w:lang w:val="uk-UA" w:eastAsia="en-US"/>
              </w:rPr>
              <w:t xml:space="preserve">-   </w:t>
            </w:r>
            <w:r>
              <w:rPr>
                <w:rFonts w:ascii="Times New Roman" w:eastAsia="Times New Roman" w:hAnsi="Times New Roman" w:cs="Times New Roman"/>
                <w:color w:val="auto"/>
                <w:spacing w:val="-8"/>
                <w:sz w:val="24"/>
                <w:lang w:val="uk-UA" w:eastAsia="en-US"/>
              </w:rPr>
              <w:t xml:space="preserve">  грн.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sz w:val="24"/>
                <w:u w:val="single"/>
                <w:lang w:val="uk-UA" w:eastAsia="en-US"/>
              </w:rPr>
              <w:tab/>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грн.</w:t>
            </w:r>
          </w:p>
        </w:tc>
      </w:tr>
      <w:tr w:rsidR="00E5160D" w:rsidTr="00E5160D">
        <w:trPr>
          <w:trHeight w:val="736"/>
        </w:trPr>
        <w:tc>
          <w:tcPr>
            <w:tcW w:w="10107" w:type="dxa"/>
          </w:tcPr>
          <w:p w:rsidR="00E5160D" w:rsidRDefault="00E5160D">
            <w:pPr>
              <w:widowControl w:val="0"/>
              <w:autoSpaceDE w:val="0"/>
              <w:autoSpaceDN w:val="0"/>
              <w:spacing w:before="6" w:line="240" w:lineRule="auto"/>
              <w:jc w:val="both"/>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jc w:val="both"/>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5.</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Порядок</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та</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умови</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проведення</w:t>
            </w:r>
            <w:r>
              <w:rPr>
                <w:rFonts w:ascii="Times New Roman" w:eastAsia="Times New Roman" w:hAnsi="Times New Roman" w:cs="Times New Roman"/>
                <w:b/>
                <w:color w:val="auto"/>
                <w:spacing w:val="-5"/>
                <w:sz w:val="28"/>
                <w:lang w:val="uk-UA" w:eastAsia="en-US"/>
              </w:rPr>
              <w:t xml:space="preserve"> </w:t>
            </w:r>
            <w:r>
              <w:rPr>
                <w:rFonts w:ascii="Times New Roman" w:eastAsia="Times New Roman" w:hAnsi="Times New Roman" w:cs="Times New Roman"/>
                <w:b/>
                <w:color w:val="auto"/>
                <w:sz w:val="28"/>
                <w:lang w:val="uk-UA" w:eastAsia="en-US"/>
              </w:rPr>
              <w:t>розрахунків</w:t>
            </w:r>
          </w:p>
        </w:tc>
      </w:tr>
      <w:tr w:rsidR="00E5160D" w:rsidTr="00E5160D">
        <w:trPr>
          <w:trHeight w:val="2341"/>
        </w:trPr>
        <w:tc>
          <w:tcPr>
            <w:tcW w:w="10107" w:type="dxa"/>
            <w:hideMark/>
          </w:tcPr>
          <w:p w:rsidR="00E5160D" w:rsidRDefault="00E5160D">
            <w:pPr>
              <w:widowControl w:val="0"/>
              <w:autoSpaceDE w:val="0"/>
              <w:autoSpaceDN w:val="0"/>
              <w:spacing w:before="133" w:line="240" w:lineRule="auto"/>
              <w:ind w:right="199"/>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5.1.</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Оплата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розрахунковий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виключно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грошовими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коштами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наступному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порядку:</w:t>
            </w:r>
          </w:p>
          <w:p w:rsidR="00E5160D" w:rsidRDefault="00E5160D">
            <w:pPr>
              <w:widowControl w:val="0"/>
              <w:autoSpaceDE w:val="0"/>
              <w:autoSpaceDN w:val="0"/>
              <w:spacing w:line="240" w:lineRule="auto"/>
              <w:ind w:right="198"/>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pacing w:val="-1"/>
                <w:sz w:val="24"/>
                <w:lang w:val="uk-UA" w:eastAsia="en-US"/>
              </w:rPr>
              <w:t>70%</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вартості</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pacing w:val="-1"/>
                <w:sz w:val="24"/>
                <w:lang w:val="uk-UA" w:eastAsia="en-US"/>
              </w:rPr>
              <w:t>фактично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переданого</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21"/>
                <w:sz w:val="24"/>
                <w:lang w:val="uk-UA" w:eastAsia="en-US"/>
              </w:rPr>
              <w:t xml:space="preserve"> </w:t>
            </w:r>
            <w:r>
              <w:rPr>
                <w:rFonts w:ascii="Times New Roman" w:eastAsia="Times New Roman" w:hAnsi="Times New Roman" w:cs="Times New Roman"/>
                <w:color w:val="auto"/>
                <w:sz w:val="24"/>
                <w:lang w:val="uk-UA" w:eastAsia="en-US"/>
              </w:rPr>
              <w:t>приймання-передачі</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газу - до останнього числа місяця, наступного за місяцем, в якому було здійс</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ено 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p>
          <w:p w:rsidR="00E5160D" w:rsidRDefault="00E5160D">
            <w:pPr>
              <w:widowControl w:val="0"/>
              <w:autoSpaceDE w:val="0"/>
              <w:autoSpaceDN w:val="0"/>
              <w:spacing w:line="270" w:lineRule="atLeast"/>
              <w:ind w:right="201"/>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Остаточний</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розрахунок</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фактично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переданий</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приймання-передачі</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15</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числа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(включно)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наступного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місяцем,</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якому</w:t>
            </w:r>
            <w:r>
              <w:rPr>
                <w:rFonts w:ascii="Times New Roman" w:eastAsia="Times New Roman" w:hAnsi="Times New Roman" w:cs="Times New Roman"/>
                <w:color w:val="auto"/>
                <w:spacing w:val="38"/>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повинен</w:t>
            </w:r>
            <w:r>
              <w:rPr>
                <w:rFonts w:ascii="Times New Roman" w:eastAsia="Times New Roman" w:hAnsi="Times New Roman" w:cs="Times New Roman"/>
                <w:color w:val="auto"/>
                <w:spacing w:val="44"/>
                <w:sz w:val="24"/>
                <w:lang w:val="uk-UA" w:eastAsia="en-US"/>
              </w:rPr>
              <w:t xml:space="preserve"> </w:t>
            </w:r>
            <w:r>
              <w:rPr>
                <w:rFonts w:ascii="Times New Roman" w:eastAsia="Times New Roman" w:hAnsi="Times New Roman" w:cs="Times New Roman"/>
                <w:color w:val="auto"/>
                <w:sz w:val="24"/>
                <w:lang w:val="uk-UA" w:eastAsia="en-US"/>
              </w:rPr>
              <w:t>був</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сплатити</w:t>
            </w:r>
            <w:r>
              <w:rPr>
                <w:rFonts w:ascii="Times New Roman" w:eastAsia="Times New Roman" w:hAnsi="Times New Roman" w:cs="Times New Roman"/>
                <w:color w:val="auto"/>
                <w:spacing w:val="45"/>
                <w:sz w:val="24"/>
                <w:lang w:val="uk-UA" w:eastAsia="en-US"/>
              </w:rPr>
              <w:t xml:space="preserve"> </w:t>
            </w:r>
            <w:r>
              <w:rPr>
                <w:rFonts w:ascii="Times New Roman" w:eastAsia="Times New Roman" w:hAnsi="Times New Roman" w:cs="Times New Roman"/>
                <w:color w:val="auto"/>
                <w:sz w:val="24"/>
                <w:lang w:val="uk-UA" w:eastAsia="en-US"/>
              </w:rPr>
              <w:t>70</w:t>
            </w:r>
            <w:r>
              <w:rPr>
                <w:rFonts w:ascii="Times New Roman" w:eastAsia="Times New Roman" w:hAnsi="Times New Roman" w:cs="Times New Roman"/>
                <w:color w:val="auto"/>
                <w:spacing w:val="44"/>
                <w:sz w:val="24"/>
                <w:lang w:val="uk-UA" w:eastAsia="en-US"/>
              </w:rPr>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42"/>
                <w:sz w:val="24"/>
                <w:lang w:val="uk-UA" w:eastAsia="en-US"/>
              </w:rPr>
              <w:t xml:space="preserve"> </w:t>
            </w:r>
            <w:r>
              <w:rPr>
                <w:rFonts w:ascii="Times New Roman" w:eastAsia="Times New Roman" w:hAnsi="Times New Roman" w:cs="Times New Roman"/>
                <w:color w:val="auto"/>
                <w:sz w:val="24"/>
                <w:lang w:val="uk-UA" w:eastAsia="en-US"/>
              </w:rPr>
              <w:t>грошових</w:t>
            </w:r>
            <w:r>
              <w:rPr>
                <w:rFonts w:ascii="Times New Roman" w:eastAsia="Times New Roman" w:hAnsi="Times New Roman" w:cs="Times New Roman"/>
                <w:color w:val="auto"/>
                <w:spacing w:val="44"/>
                <w:sz w:val="24"/>
                <w:lang w:val="uk-UA" w:eastAsia="en-US"/>
              </w:rPr>
              <w:t xml:space="preserve"> </w:t>
            </w:r>
            <w:r>
              <w:rPr>
                <w:rFonts w:ascii="Times New Roman" w:eastAsia="Times New Roman" w:hAnsi="Times New Roman" w:cs="Times New Roman"/>
                <w:color w:val="auto"/>
                <w:sz w:val="24"/>
                <w:lang w:val="uk-UA" w:eastAsia="en-US"/>
              </w:rPr>
              <w:t>коштів</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42"/>
                <w:sz w:val="24"/>
                <w:lang w:val="uk-UA" w:eastAsia="en-US"/>
              </w:rPr>
              <w:t xml:space="preserve"> </w:t>
            </w:r>
            <w:r>
              <w:rPr>
                <w:rFonts w:ascii="Times New Roman" w:eastAsia="Times New Roman" w:hAnsi="Times New Roman" w:cs="Times New Roman"/>
                <w:color w:val="auto"/>
                <w:sz w:val="24"/>
                <w:lang w:val="uk-UA" w:eastAsia="en-US"/>
              </w:rPr>
              <w:t>відповідний</w:t>
            </w:r>
          </w:p>
        </w:tc>
      </w:tr>
    </w:tbl>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146" w:line="240" w:lineRule="auto"/>
        <w:ind w:right="32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розрахунковий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період.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разі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відсутності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акту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приймання-передачі,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фактична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вартість</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використаного</w:t>
      </w:r>
      <w:r>
        <w:rPr>
          <w:rFonts w:ascii="Times New Roman" w:eastAsia="Times New Roman" w:hAnsi="Times New Roman" w:cs="Times New Roman"/>
          <w:color w:val="auto"/>
          <w:spacing w:val="-15"/>
          <w:sz w:val="24"/>
          <w:szCs w:val="24"/>
          <w:lang w:val="uk-UA" w:eastAsia="en-US"/>
        </w:rPr>
        <w:t xml:space="preserve"> </w:t>
      </w:r>
      <w:r>
        <w:rPr>
          <w:rFonts w:ascii="Times New Roman" w:eastAsia="Times New Roman" w:hAnsi="Times New Roman" w:cs="Times New Roman"/>
          <w:color w:val="auto"/>
          <w:spacing w:val="-1"/>
          <w:sz w:val="24"/>
          <w:szCs w:val="24"/>
          <w:lang w:val="uk-UA" w:eastAsia="en-US"/>
        </w:rPr>
        <w:t>Споживачем</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7"/>
          <w:sz w:val="24"/>
          <w:szCs w:val="24"/>
          <w:lang w:val="uk-UA" w:eastAsia="en-US"/>
        </w:rPr>
        <w:t xml:space="preserve"> </w:t>
      </w:r>
      <w:r>
        <w:rPr>
          <w:rFonts w:ascii="Times New Roman" w:eastAsia="Times New Roman" w:hAnsi="Times New Roman" w:cs="Times New Roman"/>
          <w:color w:val="auto"/>
          <w:sz w:val="24"/>
          <w:szCs w:val="24"/>
          <w:lang w:val="uk-UA" w:eastAsia="en-US"/>
        </w:rPr>
        <w:t>розраховується</w:t>
      </w:r>
      <w:r>
        <w:rPr>
          <w:rFonts w:ascii="Times New Roman" w:eastAsia="Times New Roman" w:hAnsi="Times New Roman" w:cs="Times New Roman"/>
          <w:color w:val="auto"/>
          <w:spacing w:val="-11"/>
          <w:sz w:val="24"/>
          <w:szCs w:val="24"/>
          <w:lang w:val="uk-UA" w:eastAsia="en-US"/>
        </w:rPr>
        <w:t xml:space="preserve"> </w:t>
      </w:r>
      <w:r>
        <w:rPr>
          <w:rFonts w:ascii="Times New Roman" w:eastAsia="Times New Roman" w:hAnsi="Times New Roman" w:cs="Times New Roman"/>
          <w:color w:val="auto"/>
          <w:sz w:val="24"/>
          <w:szCs w:val="24"/>
          <w:lang w:val="uk-UA" w:eastAsia="en-US"/>
        </w:rPr>
        <w:t>відповідно</w:t>
      </w:r>
      <w:r>
        <w:rPr>
          <w:rFonts w:ascii="Times New Roman" w:eastAsia="Times New Roman" w:hAnsi="Times New Roman" w:cs="Times New Roman"/>
          <w:color w:val="auto"/>
          <w:spacing w:val="-15"/>
          <w:sz w:val="24"/>
          <w:szCs w:val="24"/>
          <w:lang w:val="uk-UA" w:eastAsia="en-US"/>
        </w:rPr>
        <w:t xml:space="preserve"> </w:t>
      </w:r>
      <w:r>
        <w:rPr>
          <w:rFonts w:ascii="Times New Roman" w:eastAsia="Times New Roman" w:hAnsi="Times New Roman" w:cs="Times New Roman"/>
          <w:color w:val="auto"/>
          <w:sz w:val="24"/>
          <w:szCs w:val="24"/>
          <w:lang w:val="uk-UA" w:eastAsia="en-US"/>
        </w:rPr>
        <w:t>до</w:t>
      </w:r>
      <w:r>
        <w:rPr>
          <w:rFonts w:ascii="Times New Roman" w:eastAsia="Times New Roman" w:hAnsi="Times New Roman" w:cs="Times New Roman"/>
          <w:color w:val="auto"/>
          <w:spacing w:val="-10"/>
          <w:sz w:val="24"/>
          <w:szCs w:val="24"/>
          <w:lang w:val="uk-UA" w:eastAsia="en-US"/>
        </w:rPr>
        <w:t xml:space="preserve"> </w:t>
      </w:r>
      <w:r>
        <w:rPr>
          <w:rFonts w:ascii="Times New Roman" w:eastAsia="Times New Roman" w:hAnsi="Times New Roman" w:cs="Times New Roman"/>
          <w:color w:val="auto"/>
          <w:sz w:val="24"/>
          <w:szCs w:val="24"/>
          <w:lang w:val="uk-UA" w:eastAsia="en-US"/>
        </w:rPr>
        <w:t>умов</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z w:val="24"/>
          <w:szCs w:val="24"/>
          <w:lang w:val="uk-UA" w:eastAsia="en-US"/>
        </w:rPr>
        <w:t>підпункту</w:t>
      </w:r>
      <w:r>
        <w:rPr>
          <w:rFonts w:ascii="Times New Roman" w:eastAsia="Times New Roman" w:hAnsi="Times New Roman" w:cs="Times New Roman"/>
          <w:color w:val="auto"/>
          <w:spacing w:val="-16"/>
          <w:sz w:val="24"/>
          <w:szCs w:val="24"/>
          <w:lang w:val="uk-UA" w:eastAsia="en-US"/>
        </w:rPr>
        <w:t xml:space="preserve"> </w:t>
      </w:r>
      <w:r>
        <w:rPr>
          <w:rFonts w:ascii="Times New Roman" w:eastAsia="Times New Roman" w:hAnsi="Times New Roman" w:cs="Times New Roman"/>
          <w:color w:val="auto"/>
          <w:sz w:val="24"/>
          <w:szCs w:val="24"/>
          <w:lang w:val="uk-UA" w:eastAsia="en-US"/>
        </w:rPr>
        <w:t>3.5.4</w:t>
      </w:r>
      <w:r>
        <w:rPr>
          <w:rFonts w:ascii="Times New Roman" w:eastAsia="Times New Roman" w:hAnsi="Times New Roman" w:cs="Times New Roman"/>
          <w:color w:val="auto"/>
          <w:spacing w:val="-12"/>
          <w:sz w:val="24"/>
          <w:szCs w:val="24"/>
          <w:lang w:val="uk-UA" w:eastAsia="en-US"/>
        </w:rPr>
        <w:t xml:space="preserve"> </w:t>
      </w:r>
      <w:r>
        <w:rPr>
          <w:rFonts w:ascii="Times New Roman" w:eastAsia="Times New Roman" w:hAnsi="Times New Roman" w:cs="Times New Roman"/>
          <w:color w:val="auto"/>
          <w:sz w:val="24"/>
          <w:szCs w:val="24"/>
          <w:lang w:val="uk-UA" w:eastAsia="en-US"/>
        </w:rPr>
        <w:t>пункту</w:t>
      </w:r>
      <w:r>
        <w:rPr>
          <w:rFonts w:ascii="Times New Roman" w:eastAsia="Times New Roman" w:hAnsi="Times New Roman" w:cs="Times New Roman"/>
          <w:color w:val="auto"/>
          <w:spacing w:val="-17"/>
          <w:sz w:val="24"/>
          <w:szCs w:val="24"/>
          <w:lang w:val="uk-UA" w:eastAsia="en-US"/>
        </w:rPr>
        <w:t xml:space="preserve"> </w:t>
      </w:r>
      <w:r>
        <w:rPr>
          <w:rFonts w:ascii="Times New Roman" w:eastAsia="Times New Roman" w:hAnsi="Times New Roman" w:cs="Times New Roman"/>
          <w:color w:val="auto"/>
          <w:sz w:val="24"/>
          <w:szCs w:val="24"/>
          <w:lang w:val="uk-UA" w:eastAsia="en-US"/>
        </w:rPr>
        <w:t>3.5</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цього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Договору.</w:t>
      </w:r>
    </w:p>
    <w:p w:rsidR="00E5160D" w:rsidRDefault="00E5160D" w:rsidP="00E5160D">
      <w:pPr>
        <w:widowControl w:val="0"/>
        <w:autoSpaceDE w:val="0"/>
        <w:autoSpaceDN w:val="0"/>
        <w:spacing w:before="1" w:line="240" w:lineRule="auto"/>
        <w:ind w:right="325"/>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Споживач має право здійснити оплату та/або передоплату за природний газ протягом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періоду</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поставки або до початку</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розрахункового періоду.</w:t>
      </w:r>
    </w:p>
    <w:p w:rsidR="00E5160D" w:rsidRDefault="00E5160D" w:rsidP="00E5160D">
      <w:pPr>
        <w:widowControl w:val="0"/>
        <w:numPr>
          <w:ilvl w:val="1"/>
          <w:numId w:val="10"/>
        </w:numPr>
        <w:tabs>
          <w:tab w:val="left" w:pos="1450"/>
        </w:tabs>
        <w:autoSpaceDE w:val="0"/>
        <w:autoSpaceDN w:val="0"/>
        <w:spacing w:line="240" w:lineRule="auto"/>
        <w:ind w:right="320"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Сторони погоджуються, що під час перерахування коштів у призначенні платежу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посилання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номер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обов'язковим.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Зміна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призначення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платежу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 виключно листом, який надається Постачальнику, але в будь-якому випа</w:t>
      </w:r>
      <w:r>
        <w:rPr>
          <w:rFonts w:ascii="Times New Roman" w:eastAsia="Times New Roman" w:hAnsi="Times New Roman" w:cs="Times New Roman"/>
          <w:color w:val="auto"/>
          <w:sz w:val="24"/>
          <w:u w:val="single"/>
          <w:lang w:val="uk-UA" w:eastAsia="en-US"/>
        </w:rPr>
        <w:t>д</w:t>
      </w:r>
      <w:r>
        <w:rPr>
          <w:rFonts w:ascii="Times New Roman" w:eastAsia="Times New Roman" w:hAnsi="Times New Roman" w:cs="Times New Roman"/>
          <w:color w:val="auto"/>
          <w:sz w:val="24"/>
          <w:lang w:val="uk-UA" w:eastAsia="en-US"/>
        </w:rPr>
        <w:t>ку 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пізніше</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10</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календарних</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діб</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дня</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надходження</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відповідних</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коштів</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рахунок</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Постачальника.</w:t>
      </w:r>
    </w:p>
    <w:p w:rsidR="00E5160D" w:rsidRDefault="00E5160D" w:rsidP="00E5160D">
      <w:pPr>
        <w:widowControl w:val="0"/>
        <w:numPr>
          <w:ilvl w:val="1"/>
          <w:numId w:val="10"/>
        </w:numPr>
        <w:tabs>
          <w:tab w:val="left" w:pos="1436"/>
        </w:tabs>
        <w:autoSpaceDE w:val="0"/>
        <w:autoSpaceDN w:val="0"/>
        <w:spacing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Оплата за природний газ здійснюється Споживачем шляхом перерахування коштів</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поточний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рахунок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зазначений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розділі 14 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autoSpaceDE w:val="0"/>
        <w:autoSpaceDN w:val="0"/>
        <w:spacing w:line="240" w:lineRule="auto"/>
        <w:ind w:right="32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Споживач зобов'язаний своєчасно та в повному обсязі розрахуватися за поставлений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 відповідно до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пункту</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5.1 цього Договору.</w:t>
      </w:r>
    </w:p>
    <w:p w:rsidR="00E5160D" w:rsidRDefault="00E5160D" w:rsidP="00E5160D">
      <w:pPr>
        <w:widowControl w:val="0"/>
        <w:autoSpaceDE w:val="0"/>
        <w:autoSpaceDN w:val="0"/>
        <w:spacing w:line="240" w:lineRule="auto"/>
        <w:ind w:right="321"/>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Кошти, які надійшли від Споживача, зараховуються як передоплата за умови оплати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Споживачем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100%</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вартості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замовленого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попередній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розрахунковий</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період,</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100%</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оплати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вартості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фактично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переданого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природного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газу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попередні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розрахункові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період.</w:t>
      </w:r>
    </w:p>
    <w:p w:rsidR="00E5160D" w:rsidRDefault="00E5160D" w:rsidP="00E5160D">
      <w:pPr>
        <w:widowControl w:val="0"/>
        <w:numPr>
          <w:ilvl w:val="1"/>
          <w:numId w:val="10"/>
        </w:numPr>
        <w:tabs>
          <w:tab w:val="left" w:pos="1448"/>
        </w:tabs>
        <w:autoSpaceDE w:val="0"/>
        <w:autoSpaceDN w:val="0"/>
        <w:spacing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 разі наявності заборгованості за минулі періоди та/або заборгованості із сплати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штрафів,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інфляційних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нарахувань,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відсотків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річних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судового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збору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pacing w:val="-1"/>
          <w:sz w:val="24"/>
          <w:lang w:val="uk-UA" w:eastAsia="en-US"/>
        </w:rPr>
        <w:t>погоджуються,</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що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грошова</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pacing w:val="-1"/>
          <w:sz w:val="24"/>
          <w:lang w:val="uk-UA" w:eastAsia="en-US"/>
        </w:rPr>
        <w:t>сума,</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яка</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надійшла</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погашає</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вимоги</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такій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черговості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незалежно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призначення</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платежу,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визначеного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p>
    <w:p w:rsidR="00E5160D" w:rsidRDefault="00E5160D" w:rsidP="00E5160D">
      <w:pPr>
        <w:widowControl w:val="0"/>
        <w:numPr>
          <w:ilvl w:val="0"/>
          <w:numId w:val="12"/>
        </w:numPr>
        <w:tabs>
          <w:tab w:val="left" w:pos="1321"/>
        </w:tabs>
        <w:autoSpaceDE w:val="0"/>
        <w:autoSpaceDN w:val="0"/>
        <w:spacing w:before="1" w:line="240" w:lineRule="auto"/>
        <w:ind w:right="320"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 першу чергу відшкодовуються витрати Постачальника, пов'язані з одержанням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виконання;</w:t>
      </w:r>
    </w:p>
    <w:p w:rsidR="00E5160D" w:rsidRDefault="00E5160D" w:rsidP="00E5160D">
      <w:pPr>
        <w:widowControl w:val="0"/>
        <w:numPr>
          <w:ilvl w:val="0"/>
          <w:numId w:val="12"/>
        </w:numPr>
        <w:tabs>
          <w:tab w:val="left" w:pos="1273"/>
        </w:tabs>
        <w:autoSpaceDE w:val="0"/>
        <w:autoSpaceDN w:val="0"/>
        <w:spacing w:line="240" w:lineRule="auto"/>
        <w:ind w:left="1272" w:hanging="263"/>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другу</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сплачуються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інфляційні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нарахування,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відсотки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річних,</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пені,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штрафи;</w:t>
      </w:r>
    </w:p>
    <w:p w:rsidR="00E5160D" w:rsidRDefault="00E5160D" w:rsidP="00E5160D">
      <w:pPr>
        <w:widowControl w:val="0"/>
        <w:numPr>
          <w:ilvl w:val="0"/>
          <w:numId w:val="12"/>
        </w:numPr>
        <w:tabs>
          <w:tab w:val="left" w:pos="1263"/>
        </w:tabs>
        <w:autoSpaceDE w:val="0"/>
        <w:autoSpaceDN w:val="0"/>
        <w:spacing w:line="240" w:lineRule="auto"/>
        <w:ind w:right="315"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у</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pacing w:val="-1"/>
          <w:sz w:val="24"/>
          <w:lang w:val="uk-UA" w:eastAsia="en-US"/>
        </w:rPr>
        <w:t>третю</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pacing w:val="-1"/>
          <w:sz w:val="24"/>
          <w:lang w:val="uk-UA" w:eastAsia="en-US"/>
        </w:rPr>
        <w:t>чергу</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pacing w:val="-1"/>
          <w:sz w:val="24"/>
          <w:lang w:val="uk-UA" w:eastAsia="en-US"/>
        </w:rPr>
        <w:t>-</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pacing w:val="-1"/>
          <w:sz w:val="24"/>
          <w:lang w:val="uk-UA" w:eastAsia="en-US"/>
        </w:rPr>
        <w:t>погашається</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основна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сума</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заборгованості</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використаний</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газ та компенсація вартості робіт, пов’язаних з припиненням (обмеженням) 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p>
    <w:p w:rsidR="00E5160D" w:rsidRDefault="00E5160D" w:rsidP="00E5160D">
      <w:pPr>
        <w:widowControl w:val="0"/>
        <w:numPr>
          <w:ilvl w:val="1"/>
          <w:numId w:val="10"/>
        </w:numPr>
        <w:tabs>
          <w:tab w:val="left" w:pos="1525"/>
        </w:tabs>
        <w:autoSpaceDE w:val="0"/>
        <w:autoSpaceDN w:val="0"/>
        <w:spacing w:line="240" w:lineRule="auto"/>
        <w:ind w:right="314"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Звірка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фактичного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обсягу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використання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 Сторонами протягом десяти днів з моменту письмової вимоги однієї із сторін,</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підписаної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уповноваженою особою на підставі відомостей про фактичну оплату вартості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використаного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актів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його прийма</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ня-передачі.</w:t>
      </w:r>
    </w:p>
    <w:p w:rsidR="00E5160D" w:rsidRDefault="00E5160D" w:rsidP="00E5160D">
      <w:pPr>
        <w:widowControl w:val="0"/>
        <w:autoSpaceDE w:val="0"/>
        <w:autoSpaceDN w:val="0"/>
        <w:spacing w:line="240" w:lineRule="auto"/>
        <w:jc w:val="both"/>
        <w:rPr>
          <w:rFonts w:ascii="Times New Roman" w:eastAsia="Times New Roman" w:hAnsi="Times New Roman" w:cs="Times New Roman"/>
          <w:color w:val="auto"/>
          <w:sz w:val="20"/>
          <w:szCs w:val="24"/>
          <w:lang w:val="uk-UA" w:eastAsia="en-US"/>
        </w:rPr>
      </w:pPr>
    </w:p>
    <w:p w:rsidR="00E5160D" w:rsidRDefault="00E5160D" w:rsidP="00E5160D">
      <w:pPr>
        <w:widowControl w:val="0"/>
        <w:autoSpaceDE w:val="0"/>
        <w:autoSpaceDN w:val="0"/>
        <w:spacing w:before="2" w:line="240" w:lineRule="auto"/>
        <w:jc w:val="both"/>
        <w:rPr>
          <w:rFonts w:ascii="Times New Roman" w:eastAsia="Times New Roman" w:hAnsi="Times New Roman" w:cs="Times New Roman"/>
          <w:color w:val="auto"/>
          <w:sz w:val="20"/>
          <w:szCs w:val="24"/>
          <w:lang w:val="uk-UA" w:eastAsia="en-US"/>
        </w:rPr>
      </w:pPr>
    </w:p>
    <w:p w:rsidR="00E5160D" w:rsidRDefault="00E5160D" w:rsidP="00E5160D">
      <w:pPr>
        <w:widowControl w:val="0"/>
        <w:autoSpaceDE w:val="0"/>
        <w:autoSpaceDN w:val="0"/>
        <w:spacing w:before="89" w:line="240" w:lineRule="auto"/>
        <w:jc w:val="both"/>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 xml:space="preserve">                                                   6.</w:t>
      </w:r>
      <w:r>
        <w:rPr>
          <w:rFonts w:ascii="Times New Roman" w:eastAsia="Times New Roman" w:hAnsi="Times New Roman" w:cs="Times New Roman"/>
          <w:b/>
          <w:bCs/>
          <w:color w:val="auto"/>
          <w:spacing w:val="-3"/>
          <w:sz w:val="28"/>
          <w:szCs w:val="28"/>
          <w:lang w:val="uk-UA" w:eastAsia="en-US"/>
        </w:rPr>
        <w:t xml:space="preserve"> </w:t>
      </w:r>
      <w:r>
        <w:rPr>
          <w:rFonts w:ascii="Times New Roman" w:eastAsia="Times New Roman" w:hAnsi="Times New Roman" w:cs="Times New Roman"/>
          <w:b/>
          <w:bCs/>
          <w:color w:val="auto"/>
          <w:sz w:val="28"/>
          <w:szCs w:val="28"/>
          <w:lang w:val="uk-UA" w:eastAsia="en-US"/>
        </w:rPr>
        <w:t>Права</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та</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обов'язки</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сторін</w:t>
      </w:r>
    </w:p>
    <w:p w:rsidR="00E5160D" w:rsidRDefault="00E5160D" w:rsidP="00E5160D">
      <w:pPr>
        <w:widowControl w:val="0"/>
        <w:numPr>
          <w:ilvl w:val="1"/>
          <w:numId w:val="14"/>
        </w:numPr>
        <w:tabs>
          <w:tab w:val="left" w:pos="1431"/>
        </w:tabs>
        <w:autoSpaceDE w:val="0"/>
        <w:autoSpaceDN w:val="0"/>
        <w:spacing w:before="229" w:line="240" w:lineRule="auto"/>
        <w:ind w:hanging="421"/>
        <w:jc w:val="both"/>
        <w:outlineLvl w:val="1"/>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Споживач</w:t>
      </w:r>
      <w:r>
        <w:rPr>
          <w:rFonts w:ascii="Times New Roman" w:eastAsia="Times New Roman" w:hAnsi="Times New Roman" w:cs="Times New Roman"/>
          <w:b/>
          <w:bCs/>
          <w:color w:val="auto"/>
          <w:spacing w:val="-2"/>
          <w:sz w:val="24"/>
          <w:szCs w:val="24"/>
          <w:lang w:val="uk-UA" w:eastAsia="en-US"/>
        </w:rPr>
        <w:t xml:space="preserve"> </w:t>
      </w:r>
      <w:r>
        <w:rPr>
          <w:rFonts w:ascii="Times New Roman" w:eastAsia="Times New Roman" w:hAnsi="Times New Roman" w:cs="Times New Roman"/>
          <w:b/>
          <w:bCs/>
          <w:color w:val="auto"/>
          <w:sz w:val="24"/>
          <w:szCs w:val="24"/>
          <w:lang w:val="uk-UA" w:eastAsia="en-US"/>
        </w:rPr>
        <w:t>має</w:t>
      </w:r>
      <w:r>
        <w:rPr>
          <w:rFonts w:ascii="Times New Roman" w:eastAsia="Times New Roman" w:hAnsi="Times New Roman" w:cs="Times New Roman"/>
          <w:b/>
          <w:bCs/>
          <w:color w:val="auto"/>
          <w:spacing w:val="-4"/>
          <w:sz w:val="24"/>
          <w:szCs w:val="24"/>
          <w:lang w:val="uk-UA" w:eastAsia="en-US"/>
        </w:rPr>
        <w:t xml:space="preserve"> </w:t>
      </w:r>
      <w:r>
        <w:rPr>
          <w:rFonts w:ascii="Times New Roman" w:eastAsia="Times New Roman" w:hAnsi="Times New Roman" w:cs="Times New Roman"/>
          <w:b/>
          <w:bCs/>
          <w:color w:val="auto"/>
          <w:sz w:val="24"/>
          <w:szCs w:val="24"/>
          <w:lang w:val="uk-UA" w:eastAsia="en-US"/>
        </w:rPr>
        <w:t>право:</w:t>
      </w:r>
    </w:p>
    <w:p w:rsidR="00E5160D" w:rsidRDefault="00E5160D" w:rsidP="00E5160D">
      <w:pPr>
        <w:widowControl w:val="0"/>
        <w:numPr>
          <w:ilvl w:val="0"/>
          <w:numId w:val="16"/>
        </w:numPr>
        <w:tabs>
          <w:tab w:val="left" w:pos="1271"/>
        </w:tabs>
        <w:autoSpaceDE w:val="0"/>
        <w:autoSpaceDN w:val="0"/>
        <w:spacing w:line="240" w:lineRule="auto"/>
        <w:ind w:hanging="261"/>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використовувати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(відбирати)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0"/>
          <w:numId w:val="16"/>
        </w:numPr>
        <w:tabs>
          <w:tab w:val="left" w:pos="1258"/>
        </w:tabs>
        <w:autoSpaceDE w:val="0"/>
        <w:autoSpaceDN w:val="0"/>
        <w:spacing w:line="240" w:lineRule="auto"/>
        <w:ind w:left="348" w:right="31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розірвати</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pacing w:val="-1"/>
          <w:sz w:val="24"/>
          <w:lang w:val="uk-UA" w:eastAsia="en-US"/>
        </w:rPr>
        <w:t>цей</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pacing w:val="-1"/>
          <w:sz w:val="24"/>
          <w:lang w:val="uk-UA" w:eastAsia="en-US"/>
        </w:rPr>
        <w:t>Договір</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припинити</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його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частині</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поставки</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тому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числі у разі вибору іншого постачальника, але не раніше ніж в останній день розрахункового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попередивши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менш</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ніж</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20</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діб</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розірвання/припинення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 При цьому Споживач зобов'язаний виконати свої обов'язки за цим Договором 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частині оформлення використаних обсягів природного газу та їх оплати відповідно до 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0"/>
          <w:numId w:val="16"/>
        </w:numPr>
        <w:tabs>
          <w:tab w:val="left" w:pos="1285"/>
        </w:tabs>
        <w:autoSpaceDE w:val="0"/>
        <w:autoSpaceDN w:val="0"/>
        <w:spacing w:before="1" w:line="240" w:lineRule="auto"/>
        <w:ind w:left="348" w:right="31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достроково розірвати Договір, якщо Постачальник повідомив Споживача про намір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щодо</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внесення</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змін</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частині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водночас</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нові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умови</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виявилися для Споживача неприйнятними. При цьому Споживач зобов'язаний попередити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менш</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ніж</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20</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діб</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розірвання</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а</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також</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виконати</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свої</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обов'язки</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за цим Договором у частині оформлення використаних обсягів природ</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ого газу та їх оплати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умов Договору;</w:t>
      </w:r>
    </w:p>
    <w:p w:rsidR="00E5160D" w:rsidRDefault="00E5160D" w:rsidP="00E5160D">
      <w:pPr>
        <w:widowControl w:val="0"/>
        <w:numPr>
          <w:ilvl w:val="0"/>
          <w:numId w:val="16"/>
        </w:numPr>
        <w:tabs>
          <w:tab w:val="left" w:pos="1292"/>
        </w:tabs>
        <w:autoSpaceDE w:val="0"/>
        <w:autoSpaceDN w:val="0"/>
        <w:spacing w:line="240" w:lineRule="auto"/>
        <w:ind w:left="348" w:right="318"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безоплатно отримувати інформацію, визначену Законом України «Про особливості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доступу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інформації</w:t>
      </w:r>
      <w:r>
        <w:rPr>
          <w:rFonts w:ascii="Times New Roman" w:eastAsia="Times New Roman" w:hAnsi="Times New Roman" w:cs="Times New Roman"/>
          <w:color w:val="auto"/>
          <w:spacing w:val="22"/>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сферах</w:t>
      </w:r>
      <w:r>
        <w:rPr>
          <w:rFonts w:ascii="Times New Roman" w:eastAsia="Times New Roman" w:hAnsi="Times New Roman" w:cs="Times New Roman"/>
          <w:color w:val="auto"/>
          <w:spacing w:val="21"/>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електричної</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енергії,</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газу,</w:t>
      </w:r>
    </w:p>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146"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теплопостачання,</w:t>
      </w:r>
      <w:r>
        <w:rPr>
          <w:rFonts w:ascii="Times New Roman" w:eastAsia="Times New Roman" w:hAnsi="Times New Roman" w:cs="Times New Roman"/>
          <w:color w:val="auto"/>
          <w:spacing w:val="45"/>
          <w:sz w:val="24"/>
          <w:szCs w:val="24"/>
          <w:lang w:val="uk-UA" w:eastAsia="en-US"/>
        </w:rPr>
        <w:t xml:space="preserve"> </w:t>
      </w:r>
      <w:r>
        <w:rPr>
          <w:rFonts w:ascii="Times New Roman" w:eastAsia="Times New Roman" w:hAnsi="Times New Roman" w:cs="Times New Roman"/>
          <w:color w:val="auto"/>
          <w:sz w:val="24"/>
          <w:szCs w:val="24"/>
          <w:lang w:val="uk-UA" w:eastAsia="en-US"/>
        </w:rPr>
        <w:t>централізованого</w:t>
      </w:r>
      <w:r>
        <w:rPr>
          <w:rFonts w:ascii="Times New Roman" w:eastAsia="Times New Roman" w:hAnsi="Times New Roman" w:cs="Times New Roman"/>
          <w:color w:val="auto"/>
          <w:spacing w:val="45"/>
          <w:sz w:val="24"/>
          <w:szCs w:val="24"/>
          <w:lang w:val="uk-UA" w:eastAsia="en-US"/>
        </w:rPr>
        <w:t xml:space="preserve"> </w:t>
      </w:r>
      <w:r>
        <w:rPr>
          <w:rFonts w:ascii="Times New Roman" w:eastAsia="Times New Roman" w:hAnsi="Times New Roman" w:cs="Times New Roman"/>
          <w:color w:val="auto"/>
          <w:sz w:val="24"/>
          <w:szCs w:val="24"/>
          <w:lang w:val="uk-UA" w:eastAsia="en-US"/>
        </w:rPr>
        <w:t>постачання</w:t>
      </w:r>
      <w:r>
        <w:rPr>
          <w:rFonts w:ascii="Times New Roman" w:eastAsia="Times New Roman" w:hAnsi="Times New Roman" w:cs="Times New Roman"/>
          <w:color w:val="auto"/>
          <w:spacing w:val="45"/>
          <w:sz w:val="24"/>
          <w:szCs w:val="24"/>
          <w:lang w:val="uk-UA" w:eastAsia="en-US"/>
        </w:rPr>
        <w:t xml:space="preserve"> </w:t>
      </w:r>
      <w:r>
        <w:rPr>
          <w:rFonts w:ascii="Times New Roman" w:eastAsia="Times New Roman" w:hAnsi="Times New Roman" w:cs="Times New Roman"/>
          <w:color w:val="auto"/>
          <w:sz w:val="24"/>
          <w:szCs w:val="24"/>
          <w:lang w:val="uk-UA" w:eastAsia="en-US"/>
        </w:rPr>
        <w:t>гарячої</w:t>
      </w:r>
      <w:r>
        <w:rPr>
          <w:rFonts w:ascii="Times New Roman" w:eastAsia="Times New Roman" w:hAnsi="Times New Roman" w:cs="Times New Roman"/>
          <w:color w:val="auto"/>
          <w:spacing w:val="46"/>
          <w:sz w:val="24"/>
          <w:szCs w:val="24"/>
          <w:lang w:val="uk-UA" w:eastAsia="en-US"/>
        </w:rPr>
        <w:t xml:space="preserve"> </w:t>
      </w:r>
      <w:r>
        <w:rPr>
          <w:rFonts w:ascii="Times New Roman" w:eastAsia="Times New Roman" w:hAnsi="Times New Roman" w:cs="Times New Roman"/>
          <w:color w:val="auto"/>
          <w:sz w:val="24"/>
          <w:szCs w:val="24"/>
          <w:lang w:val="uk-UA" w:eastAsia="en-US"/>
        </w:rPr>
        <w:t>води,</w:t>
      </w:r>
      <w:r>
        <w:rPr>
          <w:rFonts w:ascii="Times New Roman" w:eastAsia="Times New Roman" w:hAnsi="Times New Roman" w:cs="Times New Roman"/>
          <w:color w:val="auto"/>
          <w:spacing w:val="45"/>
          <w:sz w:val="24"/>
          <w:szCs w:val="24"/>
          <w:lang w:val="uk-UA" w:eastAsia="en-US"/>
        </w:rPr>
        <w:t xml:space="preserve"> </w:t>
      </w:r>
      <w:r>
        <w:rPr>
          <w:rFonts w:ascii="Times New Roman" w:eastAsia="Times New Roman" w:hAnsi="Times New Roman" w:cs="Times New Roman"/>
          <w:color w:val="auto"/>
          <w:sz w:val="24"/>
          <w:szCs w:val="24"/>
          <w:lang w:val="uk-UA" w:eastAsia="en-US"/>
        </w:rPr>
        <w:t>централізованого</w:t>
      </w:r>
      <w:r>
        <w:rPr>
          <w:rFonts w:ascii="Times New Roman" w:eastAsia="Times New Roman" w:hAnsi="Times New Roman" w:cs="Times New Roman"/>
          <w:color w:val="auto"/>
          <w:spacing w:val="45"/>
          <w:sz w:val="24"/>
          <w:szCs w:val="24"/>
          <w:lang w:val="uk-UA" w:eastAsia="en-US"/>
        </w:rPr>
        <w:t xml:space="preserve"> </w:t>
      </w:r>
      <w:r>
        <w:rPr>
          <w:rFonts w:ascii="Times New Roman" w:eastAsia="Times New Roman" w:hAnsi="Times New Roman" w:cs="Times New Roman"/>
          <w:color w:val="auto"/>
          <w:sz w:val="24"/>
          <w:szCs w:val="24"/>
          <w:lang w:val="uk-UA" w:eastAsia="en-US"/>
        </w:rPr>
        <w:t>питного</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водопостачання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 водовідведення».</w:t>
      </w:r>
    </w:p>
    <w:p w:rsidR="00E5160D" w:rsidRDefault="00E5160D" w:rsidP="00E5160D">
      <w:pPr>
        <w:widowControl w:val="0"/>
        <w:autoSpaceDE w:val="0"/>
        <w:autoSpaceDN w:val="0"/>
        <w:spacing w:line="240" w:lineRule="auto"/>
        <w:jc w:val="both"/>
        <w:rPr>
          <w:rFonts w:ascii="Times New Roman" w:eastAsia="Times New Roman" w:hAnsi="Times New Roman" w:cs="Times New Roman"/>
          <w:color w:val="auto"/>
          <w:sz w:val="24"/>
          <w:szCs w:val="24"/>
          <w:lang w:val="uk-UA" w:eastAsia="en-US"/>
        </w:rPr>
      </w:pPr>
    </w:p>
    <w:p w:rsidR="00E5160D" w:rsidRDefault="00E5160D" w:rsidP="00E5160D">
      <w:pPr>
        <w:widowControl w:val="0"/>
        <w:numPr>
          <w:ilvl w:val="1"/>
          <w:numId w:val="14"/>
        </w:numPr>
        <w:tabs>
          <w:tab w:val="left" w:pos="1431"/>
        </w:tabs>
        <w:autoSpaceDE w:val="0"/>
        <w:autoSpaceDN w:val="0"/>
        <w:spacing w:before="1" w:line="240" w:lineRule="auto"/>
        <w:ind w:hanging="421"/>
        <w:jc w:val="both"/>
        <w:outlineLvl w:val="1"/>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Споживач</w:t>
      </w:r>
      <w:r>
        <w:rPr>
          <w:rFonts w:ascii="Times New Roman" w:eastAsia="Times New Roman" w:hAnsi="Times New Roman" w:cs="Times New Roman"/>
          <w:b/>
          <w:bCs/>
          <w:color w:val="auto"/>
          <w:spacing w:val="-2"/>
          <w:sz w:val="24"/>
          <w:szCs w:val="24"/>
          <w:lang w:val="uk-UA" w:eastAsia="en-US"/>
        </w:rPr>
        <w:t xml:space="preserve"> </w:t>
      </w:r>
      <w:r>
        <w:rPr>
          <w:rFonts w:ascii="Times New Roman" w:eastAsia="Times New Roman" w:hAnsi="Times New Roman" w:cs="Times New Roman"/>
          <w:b/>
          <w:bCs/>
          <w:color w:val="auto"/>
          <w:sz w:val="24"/>
          <w:szCs w:val="24"/>
          <w:lang w:val="uk-UA" w:eastAsia="en-US"/>
        </w:rPr>
        <w:t>зобов'язаний:</w:t>
      </w:r>
    </w:p>
    <w:p w:rsidR="00E5160D" w:rsidRDefault="00E5160D" w:rsidP="00E5160D">
      <w:pPr>
        <w:widowControl w:val="0"/>
        <w:numPr>
          <w:ilvl w:val="0"/>
          <w:numId w:val="18"/>
        </w:numPr>
        <w:tabs>
          <w:tab w:val="left" w:pos="1434"/>
        </w:tabs>
        <w:autoSpaceDE w:val="0"/>
        <w:autoSpaceDN w:val="0"/>
        <w:spacing w:line="240" w:lineRule="auto"/>
        <w:ind w:right="31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мати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діючий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(діючі)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договір/договори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розподіл</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оператором(</w:t>
      </w:r>
      <w:proofErr w:type="spellStart"/>
      <w:r>
        <w:rPr>
          <w:rFonts w:ascii="Times New Roman" w:eastAsia="Times New Roman" w:hAnsi="Times New Roman" w:cs="Times New Roman"/>
          <w:color w:val="auto"/>
          <w:sz w:val="24"/>
          <w:lang w:val="uk-UA" w:eastAsia="en-US"/>
        </w:rPr>
        <w:t>ами</w:t>
      </w:r>
      <w:proofErr w:type="spellEnd"/>
      <w:r>
        <w:rPr>
          <w:rFonts w:ascii="Times New Roman" w:eastAsia="Times New Roman" w:hAnsi="Times New Roman" w:cs="Times New Roman"/>
          <w:color w:val="auto"/>
          <w:sz w:val="24"/>
          <w:lang w:val="uk-UA" w:eastAsia="en-US"/>
        </w:rPr>
        <w:t>) газорозподільних мереж на обсяги газу, що постачаються за цим Договором</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(для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об’єкти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приєднані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газорозподільних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мереж)</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підтримувати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зазначених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договорів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протягом дії даного Договору;</w:t>
      </w:r>
    </w:p>
    <w:p w:rsidR="00E5160D" w:rsidRDefault="00E5160D" w:rsidP="00E5160D">
      <w:pPr>
        <w:widowControl w:val="0"/>
        <w:numPr>
          <w:ilvl w:val="0"/>
          <w:numId w:val="18"/>
        </w:numPr>
        <w:tabs>
          <w:tab w:val="left" w:pos="1277"/>
        </w:tabs>
        <w:autoSpaceDE w:val="0"/>
        <w:autoSpaceDN w:val="0"/>
        <w:spacing w:line="240" w:lineRule="auto"/>
        <w:ind w:right="31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самостійно контролювати власне використання природного газу за цим Договором 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своєчасно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коригувати замовлені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обсяги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шляхом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підписання додаткової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угоди;</w:t>
      </w:r>
    </w:p>
    <w:p w:rsidR="00E5160D" w:rsidRDefault="00E5160D" w:rsidP="00E5160D">
      <w:pPr>
        <w:widowControl w:val="0"/>
        <w:numPr>
          <w:ilvl w:val="0"/>
          <w:numId w:val="18"/>
        </w:numPr>
        <w:tabs>
          <w:tab w:val="left" w:pos="1271"/>
        </w:tabs>
        <w:autoSpaceDE w:val="0"/>
        <w:autoSpaceDN w:val="0"/>
        <w:spacing w:line="240" w:lineRule="auto"/>
        <w:ind w:left="1270" w:hanging="261"/>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самостійно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припиняти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(обмежувати)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використання</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разі:</w:t>
      </w:r>
    </w:p>
    <w:p w:rsidR="00E5160D" w:rsidRDefault="00E5160D" w:rsidP="00E5160D">
      <w:pPr>
        <w:widowControl w:val="0"/>
        <w:numPr>
          <w:ilvl w:val="0"/>
          <w:numId w:val="20"/>
        </w:numPr>
        <w:tabs>
          <w:tab w:val="left" w:pos="1210"/>
        </w:tabs>
        <w:autoSpaceDE w:val="0"/>
        <w:autoSpaceDN w:val="0"/>
        <w:spacing w:line="240" w:lineRule="auto"/>
        <w:ind w:left="1210"/>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порушення</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строків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оплати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газу;</w:t>
      </w:r>
    </w:p>
    <w:p w:rsidR="00E5160D" w:rsidRDefault="00E5160D" w:rsidP="00E5160D">
      <w:pPr>
        <w:widowControl w:val="0"/>
        <w:numPr>
          <w:ilvl w:val="0"/>
          <w:numId w:val="20"/>
        </w:numPr>
        <w:tabs>
          <w:tab w:val="left" w:pos="1160"/>
        </w:tabs>
        <w:autoSpaceDE w:val="0"/>
        <w:autoSpaceDN w:val="0"/>
        <w:spacing w:line="240" w:lineRule="auto"/>
        <w:ind w:right="329"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перевищення обсягів використання газу, зазначених в пункті 2.1 цього Договору, без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коригування додатковою</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угодою;</w:t>
      </w:r>
    </w:p>
    <w:p w:rsidR="00E5160D" w:rsidRDefault="00E5160D" w:rsidP="00E5160D">
      <w:pPr>
        <w:widowControl w:val="0"/>
        <w:numPr>
          <w:ilvl w:val="0"/>
          <w:numId w:val="20"/>
        </w:numPr>
        <w:tabs>
          <w:tab w:val="left" w:pos="1242"/>
        </w:tabs>
        <w:autoSpaceDE w:val="0"/>
        <w:autoSpaceDN w:val="0"/>
        <w:spacing w:line="240" w:lineRule="auto"/>
        <w:ind w:right="320" w:firstLine="662"/>
        <w:jc w:val="both"/>
        <w:rPr>
          <w:rFonts w:ascii="Times New Roman" w:eastAsia="Times New Roman" w:hAnsi="Times New Roman" w:cs="Times New Roman"/>
          <w:color w:val="auto"/>
          <w:sz w:val="24"/>
          <w:lang w:val="uk-UA" w:eastAsia="en-US"/>
        </w:rPr>
      </w:pPr>
      <w:proofErr w:type="spellStart"/>
      <w:r>
        <w:rPr>
          <w:rFonts w:ascii="Times New Roman" w:eastAsia="Times New Roman" w:hAnsi="Times New Roman" w:cs="Times New Roman"/>
          <w:color w:val="auto"/>
          <w:sz w:val="24"/>
          <w:lang w:val="uk-UA" w:eastAsia="en-US"/>
        </w:rPr>
        <w:t>невключення</w:t>
      </w:r>
      <w:proofErr w:type="spellEnd"/>
      <w:r>
        <w:rPr>
          <w:rFonts w:ascii="Times New Roman" w:eastAsia="Times New Roman" w:hAnsi="Times New Roman" w:cs="Times New Roman"/>
          <w:color w:val="auto"/>
          <w:sz w:val="24"/>
          <w:lang w:val="uk-UA" w:eastAsia="en-US"/>
        </w:rPr>
        <w:t>/виключення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Реєстру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інформаційній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платформі Оператора ГТС;</w:t>
      </w:r>
    </w:p>
    <w:p w:rsidR="00E5160D" w:rsidRDefault="00E5160D" w:rsidP="00E5160D">
      <w:pPr>
        <w:widowControl w:val="0"/>
        <w:numPr>
          <w:ilvl w:val="0"/>
          <w:numId w:val="20"/>
        </w:numPr>
        <w:tabs>
          <w:tab w:val="left" w:pos="1150"/>
        </w:tabs>
        <w:autoSpaceDE w:val="0"/>
        <w:autoSpaceDN w:val="0"/>
        <w:spacing w:line="240" w:lineRule="auto"/>
        <w:ind w:left="1150" w:hanging="140"/>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інших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випадках,</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передбачених</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законодавством;</w:t>
      </w:r>
    </w:p>
    <w:p w:rsidR="00E5160D" w:rsidRDefault="00E5160D" w:rsidP="00E5160D">
      <w:pPr>
        <w:widowControl w:val="0"/>
        <w:numPr>
          <w:ilvl w:val="0"/>
          <w:numId w:val="18"/>
        </w:numPr>
        <w:tabs>
          <w:tab w:val="left" w:pos="1263"/>
        </w:tabs>
        <w:autoSpaceDE w:val="0"/>
        <w:autoSpaceDN w:val="0"/>
        <w:spacing w:line="240" w:lineRule="auto"/>
        <w:ind w:right="319"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прийняти</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умовах</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своєчасно</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оплачувати</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поставленого</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розмірі 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порядку, що передбачені цим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Договором;</w:t>
      </w:r>
    </w:p>
    <w:p w:rsidR="00E5160D" w:rsidRDefault="00E5160D" w:rsidP="00E5160D">
      <w:pPr>
        <w:widowControl w:val="0"/>
        <w:numPr>
          <w:ilvl w:val="0"/>
          <w:numId w:val="18"/>
        </w:numPr>
        <w:tabs>
          <w:tab w:val="left" w:pos="1373"/>
        </w:tabs>
        <w:autoSpaceDE w:val="0"/>
        <w:autoSpaceDN w:val="0"/>
        <w:spacing w:line="240" w:lineRule="auto"/>
        <w:ind w:right="32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компенсувати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послуг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відключення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p>
    <w:p w:rsidR="00E5160D" w:rsidRDefault="00E5160D" w:rsidP="00E5160D">
      <w:pPr>
        <w:widowControl w:val="0"/>
        <w:autoSpaceDE w:val="0"/>
        <w:autoSpaceDN w:val="0"/>
        <w:spacing w:line="240" w:lineRule="auto"/>
        <w:jc w:val="both"/>
        <w:rPr>
          <w:rFonts w:ascii="Times New Roman" w:eastAsia="Times New Roman" w:hAnsi="Times New Roman" w:cs="Times New Roman"/>
          <w:color w:val="auto"/>
          <w:sz w:val="24"/>
          <w:szCs w:val="24"/>
          <w:lang w:val="uk-UA" w:eastAsia="en-US"/>
        </w:rPr>
      </w:pPr>
    </w:p>
    <w:p w:rsidR="00E5160D" w:rsidRDefault="00E5160D" w:rsidP="00E5160D">
      <w:pPr>
        <w:widowControl w:val="0"/>
        <w:numPr>
          <w:ilvl w:val="1"/>
          <w:numId w:val="14"/>
        </w:numPr>
        <w:tabs>
          <w:tab w:val="left" w:pos="1431"/>
        </w:tabs>
        <w:autoSpaceDE w:val="0"/>
        <w:autoSpaceDN w:val="0"/>
        <w:spacing w:before="1" w:line="240" w:lineRule="auto"/>
        <w:ind w:hanging="421"/>
        <w:jc w:val="both"/>
        <w:outlineLvl w:val="1"/>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Постачальник</w:t>
      </w:r>
      <w:r>
        <w:rPr>
          <w:rFonts w:ascii="Times New Roman" w:eastAsia="Times New Roman" w:hAnsi="Times New Roman" w:cs="Times New Roman"/>
          <w:b/>
          <w:bCs/>
          <w:color w:val="auto"/>
          <w:spacing w:val="-1"/>
          <w:sz w:val="24"/>
          <w:szCs w:val="24"/>
          <w:lang w:val="uk-UA" w:eastAsia="en-US"/>
        </w:rPr>
        <w:t xml:space="preserve"> </w:t>
      </w:r>
      <w:r>
        <w:rPr>
          <w:rFonts w:ascii="Times New Roman" w:eastAsia="Times New Roman" w:hAnsi="Times New Roman" w:cs="Times New Roman"/>
          <w:b/>
          <w:bCs/>
          <w:color w:val="auto"/>
          <w:sz w:val="24"/>
          <w:szCs w:val="24"/>
          <w:lang w:val="uk-UA" w:eastAsia="en-US"/>
        </w:rPr>
        <w:t>має</w:t>
      </w:r>
      <w:r>
        <w:rPr>
          <w:rFonts w:ascii="Times New Roman" w:eastAsia="Times New Roman" w:hAnsi="Times New Roman" w:cs="Times New Roman"/>
          <w:b/>
          <w:bCs/>
          <w:color w:val="auto"/>
          <w:spacing w:val="-5"/>
          <w:sz w:val="24"/>
          <w:szCs w:val="24"/>
          <w:lang w:val="uk-UA" w:eastAsia="en-US"/>
        </w:rPr>
        <w:t xml:space="preserve"> </w:t>
      </w:r>
      <w:r>
        <w:rPr>
          <w:rFonts w:ascii="Times New Roman" w:eastAsia="Times New Roman" w:hAnsi="Times New Roman" w:cs="Times New Roman"/>
          <w:b/>
          <w:bCs/>
          <w:color w:val="auto"/>
          <w:sz w:val="24"/>
          <w:szCs w:val="24"/>
          <w:lang w:val="uk-UA" w:eastAsia="en-US"/>
        </w:rPr>
        <w:t>право:</w:t>
      </w:r>
    </w:p>
    <w:p w:rsidR="00E5160D" w:rsidRDefault="00E5160D" w:rsidP="00E5160D">
      <w:pPr>
        <w:widowControl w:val="0"/>
        <w:numPr>
          <w:ilvl w:val="0"/>
          <w:numId w:val="22"/>
        </w:numPr>
        <w:tabs>
          <w:tab w:val="left" w:pos="1409"/>
        </w:tabs>
        <w:autoSpaceDE w:val="0"/>
        <w:autoSpaceDN w:val="0"/>
        <w:spacing w:line="240" w:lineRule="auto"/>
        <w:ind w:right="323"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ініціювати</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z w:val="24"/>
          <w:lang w:val="uk-UA" w:eastAsia="en-US"/>
        </w:rPr>
        <w:t>заходи</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7"/>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(обмеження)</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Споживачеві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разі:</w:t>
      </w:r>
    </w:p>
    <w:p w:rsidR="00E5160D" w:rsidRDefault="00E5160D" w:rsidP="00E5160D">
      <w:pPr>
        <w:widowControl w:val="0"/>
        <w:numPr>
          <w:ilvl w:val="0"/>
          <w:numId w:val="20"/>
        </w:numPr>
        <w:tabs>
          <w:tab w:val="left" w:pos="1150"/>
        </w:tabs>
        <w:autoSpaceDE w:val="0"/>
        <w:autoSpaceDN w:val="0"/>
        <w:spacing w:line="240" w:lineRule="auto"/>
        <w:ind w:left="1150" w:hanging="140"/>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невиконання</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пунктів</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5.1</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8.4.</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0"/>
          <w:numId w:val="20"/>
        </w:numPr>
        <w:tabs>
          <w:tab w:val="left" w:pos="1254"/>
        </w:tabs>
        <w:autoSpaceDE w:val="0"/>
        <w:autoSpaceDN w:val="0"/>
        <w:spacing w:line="240" w:lineRule="auto"/>
        <w:ind w:right="31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відмови</w:t>
      </w:r>
      <w:r>
        <w:rPr>
          <w:rFonts w:ascii="Times New Roman" w:eastAsia="Times New Roman" w:hAnsi="Times New Roman" w:cs="Times New Roman"/>
          <w:color w:val="auto"/>
          <w:spacing w:val="4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42"/>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41"/>
          <w:sz w:val="24"/>
          <w:lang w:val="uk-UA" w:eastAsia="en-US"/>
        </w:rPr>
        <w:t xml:space="preserve"> </w:t>
      </w:r>
      <w:r>
        <w:rPr>
          <w:rFonts w:ascii="Times New Roman" w:eastAsia="Times New Roman" w:hAnsi="Times New Roman" w:cs="Times New Roman"/>
          <w:color w:val="auto"/>
          <w:sz w:val="24"/>
          <w:lang w:val="uk-UA" w:eastAsia="en-US"/>
        </w:rPr>
        <w:t>підписання</w:t>
      </w:r>
      <w:r>
        <w:rPr>
          <w:rFonts w:ascii="Times New Roman" w:eastAsia="Times New Roman" w:hAnsi="Times New Roman" w:cs="Times New Roman"/>
          <w:color w:val="auto"/>
          <w:spacing w:val="40"/>
          <w:sz w:val="24"/>
          <w:lang w:val="uk-UA" w:eastAsia="en-US"/>
        </w:rPr>
        <w:t xml:space="preserve"> </w:t>
      </w:r>
      <w:r>
        <w:rPr>
          <w:rFonts w:ascii="Times New Roman" w:eastAsia="Times New Roman" w:hAnsi="Times New Roman" w:cs="Times New Roman"/>
          <w:color w:val="auto"/>
          <w:sz w:val="24"/>
          <w:lang w:val="uk-UA" w:eastAsia="en-US"/>
        </w:rPr>
        <w:t>акту</w:t>
      </w:r>
      <w:r>
        <w:rPr>
          <w:rFonts w:ascii="Times New Roman" w:eastAsia="Times New Roman" w:hAnsi="Times New Roman" w:cs="Times New Roman"/>
          <w:color w:val="auto"/>
          <w:spacing w:val="36"/>
          <w:sz w:val="24"/>
          <w:lang w:val="uk-UA" w:eastAsia="en-US"/>
        </w:rPr>
        <w:t xml:space="preserve"> </w:t>
      </w:r>
      <w:r>
        <w:rPr>
          <w:rFonts w:ascii="Times New Roman" w:eastAsia="Times New Roman" w:hAnsi="Times New Roman" w:cs="Times New Roman"/>
          <w:color w:val="auto"/>
          <w:sz w:val="24"/>
          <w:lang w:val="uk-UA" w:eastAsia="en-US"/>
        </w:rPr>
        <w:t>приймання-передачі</w:t>
      </w:r>
      <w:r>
        <w:rPr>
          <w:rFonts w:ascii="Times New Roman" w:eastAsia="Times New Roman" w:hAnsi="Times New Roman" w:cs="Times New Roman"/>
          <w:color w:val="auto"/>
          <w:spacing w:val="43"/>
          <w:sz w:val="24"/>
          <w:lang w:val="uk-UA" w:eastAsia="en-US"/>
        </w:rPr>
        <w:t xml:space="preserve"> </w:t>
      </w:r>
      <w:r>
        <w:rPr>
          <w:rFonts w:ascii="Times New Roman" w:eastAsia="Times New Roman" w:hAnsi="Times New Roman" w:cs="Times New Roman"/>
          <w:color w:val="auto"/>
          <w:sz w:val="24"/>
          <w:lang w:val="uk-UA" w:eastAsia="en-US"/>
        </w:rPr>
        <w:t>без</w:t>
      </w:r>
      <w:r>
        <w:rPr>
          <w:rFonts w:ascii="Times New Roman" w:eastAsia="Times New Roman" w:hAnsi="Times New Roman" w:cs="Times New Roman"/>
          <w:color w:val="auto"/>
          <w:spacing w:val="41"/>
          <w:sz w:val="24"/>
          <w:lang w:val="uk-UA" w:eastAsia="en-US"/>
        </w:rPr>
        <w:t xml:space="preserve"> </w:t>
      </w:r>
      <w:r>
        <w:rPr>
          <w:rFonts w:ascii="Times New Roman" w:eastAsia="Times New Roman" w:hAnsi="Times New Roman" w:cs="Times New Roman"/>
          <w:color w:val="auto"/>
          <w:sz w:val="24"/>
          <w:lang w:val="uk-UA" w:eastAsia="en-US"/>
        </w:rPr>
        <w:t>відповідного</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письмового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обґрунтування.</w:t>
      </w:r>
    </w:p>
    <w:p w:rsidR="00E5160D" w:rsidRDefault="00E5160D" w:rsidP="00E5160D">
      <w:pPr>
        <w:widowControl w:val="0"/>
        <w:tabs>
          <w:tab w:val="left" w:pos="2967"/>
          <w:tab w:val="left" w:pos="4456"/>
          <w:tab w:val="left" w:pos="5334"/>
          <w:tab w:val="left" w:pos="6145"/>
          <w:tab w:val="left" w:pos="7595"/>
          <w:tab w:val="left" w:pos="8042"/>
          <w:tab w:val="left" w:pos="9001"/>
        </w:tabs>
        <w:autoSpaceDE w:val="0"/>
        <w:autoSpaceDN w:val="0"/>
        <w:spacing w:line="240" w:lineRule="auto"/>
        <w:ind w:right="32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Газопостачання</w:t>
      </w:r>
      <w:r>
        <w:rPr>
          <w:rFonts w:ascii="Times New Roman" w:eastAsia="Times New Roman" w:hAnsi="Times New Roman" w:cs="Times New Roman"/>
          <w:color w:val="auto"/>
          <w:sz w:val="24"/>
          <w:szCs w:val="24"/>
          <w:lang w:val="uk-UA" w:eastAsia="en-US"/>
        </w:rPr>
        <w:tab/>
        <w:t>Споживачу</w:t>
      </w:r>
      <w:r>
        <w:rPr>
          <w:rFonts w:ascii="Times New Roman" w:eastAsia="Times New Roman" w:hAnsi="Times New Roman" w:cs="Times New Roman"/>
          <w:color w:val="auto"/>
          <w:sz w:val="24"/>
          <w:szCs w:val="24"/>
          <w:lang w:val="uk-UA" w:eastAsia="en-US"/>
        </w:rPr>
        <w:tab/>
        <w:t>може</w:t>
      </w:r>
      <w:r>
        <w:rPr>
          <w:rFonts w:ascii="Times New Roman" w:eastAsia="Times New Roman" w:hAnsi="Times New Roman" w:cs="Times New Roman"/>
          <w:color w:val="auto"/>
          <w:sz w:val="24"/>
          <w:szCs w:val="24"/>
          <w:lang w:val="uk-UA" w:eastAsia="en-US"/>
        </w:rPr>
        <w:tab/>
        <w:t>бути</w:t>
      </w:r>
      <w:r>
        <w:rPr>
          <w:rFonts w:ascii="Times New Roman" w:eastAsia="Times New Roman" w:hAnsi="Times New Roman" w:cs="Times New Roman"/>
          <w:color w:val="auto"/>
          <w:sz w:val="24"/>
          <w:szCs w:val="24"/>
          <w:lang w:val="uk-UA" w:eastAsia="en-US"/>
        </w:rPr>
        <w:tab/>
        <w:t>припинено</w:t>
      </w:r>
      <w:r>
        <w:rPr>
          <w:rFonts w:ascii="Times New Roman" w:eastAsia="Times New Roman" w:hAnsi="Times New Roman" w:cs="Times New Roman"/>
          <w:color w:val="auto"/>
          <w:sz w:val="24"/>
          <w:szCs w:val="24"/>
          <w:lang w:val="uk-UA" w:eastAsia="en-US"/>
        </w:rPr>
        <w:tab/>
        <w:t>в</w:t>
      </w:r>
      <w:r>
        <w:rPr>
          <w:rFonts w:ascii="Times New Roman" w:eastAsia="Times New Roman" w:hAnsi="Times New Roman" w:cs="Times New Roman"/>
          <w:color w:val="auto"/>
          <w:sz w:val="24"/>
          <w:szCs w:val="24"/>
          <w:lang w:val="uk-UA" w:eastAsia="en-US"/>
        </w:rPr>
        <w:tab/>
        <w:t>інших</w:t>
      </w:r>
      <w:r>
        <w:rPr>
          <w:rFonts w:ascii="Times New Roman" w:eastAsia="Times New Roman" w:hAnsi="Times New Roman" w:cs="Times New Roman"/>
          <w:color w:val="auto"/>
          <w:sz w:val="24"/>
          <w:szCs w:val="24"/>
          <w:lang w:val="uk-UA" w:eastAsia="en-US"/>
        </w:rPr>
        <w:tab/>
      </w:r>
      <w:r>
        <w:rPr>
          <w:rFonts w:ascii="Times New Roman" w:eastAsia="Times New Roman" w:hAnsi="Times New Roman" w:cs="Times New Roman"/>
          <w:color w:val="auto"/>
          <w:spacing w:val="-1"/>
          <w:sz w:val="24"/>
          <w:szCs w:val="24"/>
          <w:lang w:val="uk-UA" w:eastAsia="en-US"/>
        </w:rPr>
        <w:t>випадках,</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передбачених</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чинним</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законодавством України;</w:t>
      </w:r>
    </w:p>
    <w:p w:rsidR="00E5160D" w:rsidRDefault="00E5160D" w:rsidP="00E5160D">
      <w:pPr>
        <w:widowControl w:val="0"/>
        <w:numPr>
          <w:ilvl w:val="0"/>
          <w:numId w:val="22"/>
        </w:numPr>
        <w:tabs>
          <w:tab w:val="left" w:pos="1287"/>
        </w:tabs>
        <w:autoSpaceDE w:val="0"/>
        <w:autoSpaceDN w:val="0"/>
        <w:spacing w:line="240" w:lineRule="auto"/>
        <w:ind w:right="31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 односторонньому порядку розірвати цей Договір у разі невиконання 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 цього Договору в частині оплати використаних за Договором обсягів газу (пункт 5.1)</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документального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оформлення,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числі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неповернення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належним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оформлених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актів приймання-передачі природного 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 такому випадку Постачальник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надсилає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рекомендованим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листом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письмове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повідомлення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розірвання цього Договору, при цьому Договір буде вважатися розірваним з дати, визначеної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Постачальником 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такому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повідомленні;</w:t>
      </w:r>
    </w:p>
    <w:p w:rsidR="00E5160D" w:rsidRDefault="00E5160D" w:rsidP="00E5160D">
      <w:pPr>
        <w:widowControl w:val="0"/>
        <w:numPr>
          <w:ilvl w:val="0"/>
          <w:numId w:val="22"/>
        </w:numPr>
        <w:tabs>
          <w:tab w:val="left" w:pos="1349"/>
        </w:tabs>
        <w:autoSpaceDE w:val="0"/>
        <w:autoSpaceDN w:val="0"/>
        <w:spacing w:line="240" w:lineRule="auto"/>
        <w:ind w:right="319"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інші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права,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визначаються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України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ринок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Цивільним і Господарським кодексами України, Правилами постачання природ</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ого 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іншими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нормативно-правовими актами України, цим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Договором;</w:t>
      </w:r>
    </w:p>
    <w:p w:rsidR="00E5160D" w:rsidRDefault="00E5160D" w:rsidP="00E5160D">
      <w:pPr>
        <w:widowControl w:val="0"/>
        <w:numPr>
          <w:ilvl w:val="0"/>
          <w:numId w:val="22"/>
        </w:numPr>
        <w:tabs>
          <w:tab w:val="left" w:pos="1266"/>
        </w:tabs>
        <w:autoSpaceDE w:val="0"/>
        <w:autoSpaceDN w:val="0"/>
        <w:spacing w:line="240" w:lineRule="auto"/>
        <w:ind w:right="32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отримати</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оплату</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переданий</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розмірі</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строки,</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визначені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Договором.</w:t>
      </w:r>
    </w:p>
    <w:p w:rsidR="00E5160D" w:rsidRDefault="00E5160D" w:rsidP="00E5160D">
      <w:pPr>
        <w:widowControl w:val="0"/>
        <w:numPr>
          <w:ilvl w:val="1"/>
          <w:numId w:val="14"/>
        </w:numPr>
        <w:tabs>
          <w:tab w:val="left" w:pos="1431"/>
        </w:tabs>
        <w:autoSpaceDE w:val="0"/>
        <w:autoSpaceDN w:val="0"/>
        <w:spacing w:line="240" w:lineRule="auto"/>
        <w:ind w:hanging="421"/>
        <w:jc w:val="both"/>
        <w:outlineLvl w:val="1"/>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Постачальник</w:t>
      </w:r>
      <w:r>
        <w:rPr>
          <w:rFonts w:ascii="Times New Roman" w:eastAsia="Times New Roman" w:hAnsi="Times New Roman" w:cs="Times New Roman"/>
          <w:b/>
          <w:bCs/>
          <w:color w:val="auto"/>
          <w:spacing w:val="-2"/>
          <w:sz w:val="24"/>
          <w:szCs w:val="24"/>
          <w:lang w:val="uk-UA" w:eastAsia="en-US"/>
        </w:rPr>
        <w:t xml:space="preserve"> </w:t>
      </w:r>
      <w:r>
        <w:rPr>
          <w:rFonts w:ascii="Times New Roman" w:eastAsia="Times New Roman" w:hAnsi="Times New Roman" w:cs="Times New Roman"/>
          <w:b/>
          <w:bCs/>
          <w:color w:val="auto"/>
          <w:sz w:val="24"/>
          <w:szCs w:val="24"/>
          <w:lang w:val="uk-UA" w:eastAsia="en-US"/>
        </w:rPr>
        <w:t>зобов'язаний:</w:t>
      </w:r>
    </w:p>
    <w:p w:rsidR="00E5160D" w:rsidRDefault="00E5160D" w:rsidP="00E5160D">
      <w:pPr>
        <w:widowControl w:val="0"/>
        <w:numPr>
          <w:ilvl w:val="0"/>
          <w:numId w:val="24"/>
        </w:numPr>
        <w:tabs>
          <w:tab w:val="left" w:pos="1271"/>
        </w:tabs>
        <w:autoSpaceDE w:val="0"/>
        <w:autoSpaceDN w:val="0"/>
        <w:spacing w:line="240" w:lineRule="auto"/>
        <w:ind w:hanging="261"/>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виконувати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умови</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0"/>
          <w:numId w:val="24"/>
        </w:numPr>
        <w:tabs>
          <w:tab w:val="left" w:pos="1275"/>
        </w:tabs>
        <w:autoSpaceDE w:val="0"/>
        <w:autoSpaceDN w:val="0"/>
        <w:spacing w:line="240" w:lineRule="auto"/>
        <w:ind w:left="348" w:right="323"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забезпечувати відповідно до вимог Кодексу ГТС своєчасну реєстрацію Споживача 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Реєстрі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 дотриманні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 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numPr>
          <w:ilvl w:val="0"/>
          <w:numId w:val="24"/>
        </w:numPr>
        <w:tabs>
          <w:tab w:val="left" w:pos="1266"/>
        </w:tabs>
        <w:autoSpaceDE w:val="0"/>
        <w:autoSpaceDN w:val="0"/>
        <w:spacing w:line="240" w:lineRule="auto"/>
        <w:ind w:left="348" w:right="31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повідомити</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намір</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внесення</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змін</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газу не пізніше ніж за 30 днів до набрання чинності таких змін (окрім змін, обумовлених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зміною норм чинного законодавства України). Така інформація може бути надана Споживачу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будь-який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спосіб:</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розміщення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веб-сайті</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відправлення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електронного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повідомлення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електронну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пошту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Споживача, письмове</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повідомлення тощо;</w:t>
      </w:r>
    </w:p>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7" w:line="240" w:lineRule="auto"/>
        <w:jc w:val="both"/>
        <w:rPr>
          <w:rFonts w:ascii="Times New Roman" w:eastAsia="Times New Roman" w:hAnsi="Times New Roman" w:cs="Times New Roman"/>
          <w:color w:val="auto"/>
          <w:sz w:val="13"/>
          <w:szCs w:val="24"/>
          <w:lang w:val="uk-UA" w:eastAsia="en-US"/>
        </w:rPr>
      </w:pPr>
    </w:p>
    <w:tbl>
      <w:tblPr>
        <w:tblW w:w="0" w:type="auto"/>
        <w:tblInd w:w="155" w:type="dxa"/>
        <w:tblLayout w:type="fixed"/>
        <w:tblCellMar>
          <w:left w:w="0" w:type="dxa"/>
          <w:right w:w="0" w:type="dxa"/>
        </w:tblCellMar>
        <w:tblLook w:val="01E0"/>
      </w:tblPr>
      <w:tblGrid>
        <w:gridCol w:w="10062"/>
      </w:tblGrid>
      <w:tr w:rsidR="00E5160D" w:rsidTr="00E5160D">
        <w:trPr>
          <w:trHeight w:val="1652"/>
        </w:trPr>
        <w:tc>
          <w:tcPr>
            <w:tcW w:w="10062" w:type="dxa"/>
            <w:hideMark/>
          </w:tcPr>
          <w:p w:rsidR="00E5160D" w:rsidRDefault="00E5160D">
            <w:pPr>
              <w:widowControl w:val="0"/>
              <w:numPr>
                <w:ilvl w:val="0"/>
                <w:numId w:val="26"/>
              </w:numPr>
              <w:tabs>
                <w:tab w:val="left" w:pos="1146"/>
              </w:tabs>
              <w:autoSpaceDE w:val="0"/>
              <w:autoSpaceDN w:val="0"/>
              <w:spacing w:line="240" w:lineRule="auto"/>
              <w:ind w:right="20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забезпечити Споживача прозорими та простими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способами досудового вирішення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спорів, розглянути скарги Споживача і протягом одного місяця повідомити про результати їх</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розгляду;</w:t>
            </w:r>
          </w:p>
          <w:p w:rsidR="00E5160D" w:rsidRDefault="00E5160D">
            <w:pPr>
              <w:widowControl w:val="0"/>
              <w:numPr>
                <w:ilvl w:val="0"/>
                <w:numId w:val="26"/>
              </w:numPr>
              <w:tabs>
                <w:tab w:val="left" w:pos="1146"/>
              </w:tabs>
              <w:autoSpaceDE w:val="0"/>
              <w:autoSpaceDN w:val="0"/>
              <w:spacing w:line="240" w:lineRule="auto"/>
              <w:ind w:right="208"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виконувати інші обов'язки, передбачені Правилами постачання природного газу 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чинним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законодавством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України.</w:t>
            </w:r>
          </w:p>
        </w:tc>
      </w:tr>
      <w:tr w:rsidR="00E5160D" w:rsidTr="00E5160D">
        <w:trPr>
          <w:trHeight w:val="712"/>
        </w:trPr>
        <w:tc>
          <w:tcPr>
            <w:tcW w:w="10062" w:type="dxa"/>
          </w:tcPr>
          <w:p w:rsidR="00E5160D" w:rsidRDefault="00E5160D">
            <w:pPr>
              <w:widowControl w:val="0"/>
              <w:autoSpaceDE w:val="0"/>
              <w:autoSpaceDN w:val="0"/>
              <w:spacing w:before="6" w:line="240" w:lineRule="auto"/>
              <w:jc w:val="both"/>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jc w:val="both"/>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7.</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Відповідальність</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сторін</w:t>
            </w:r>
          </w:p>
        </w:tc>
      </w:tr>
      <w:tr w:rsidR="00E5160D" w:rsidTr="00E5160D">
        <w:trPr>
          <w:trHeight w:val="5636"/>
        </w:trPr>
        <w:tc>
          <w:tcPr>
            <w:tcW w:w="10062" w:type="dxa"/>
            <w:hideMark/>
          </w:tcPr>
          <w:p w:rsidR="00E5160D" w:rsidRDefault="00E5160D">
            <w:pPr>
              <w:widowControl w:val="0"/>
              <w:numPr>
                <w:ilvl w:val="1"/>
                <w:numId w:val="28"/>
              </w:numPr>
              <w:tabs>
                <w:tab w:val="left" w:pos="1276"/>
              </w:tabs>
              <w:autoSpaceDE w:val="0"/>
              <w:autoSpaceDN w:val="0"/>
              <w:spacing w:before="109" w:line="240" w:lineRule="auto"/>
              <w:ind w:right="206"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невиконання</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неналежне</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виконання</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договірних</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зобов'язань</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несуть</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відповідальність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випадках,</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передбачених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законодавством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Договором.</w:t>
            </w:r>
          </w:p>
          <w:p w:rsidR="00E5160D" w:rsidRDefault="00E5160D">
            <w:pPr>
              <w:widowControl w:val="0"/>
              <w:numPr>
                <w:ilvl w:val="1"/>
                <w:numId w:val="28"/>
              </w:numPr>
              <w:tabs>
                <w:tab w:val="left" w:pos="1278"/>
              </w:tabs>
              <w:autoSpaceDE w:val="0"/>
              <w:autoSpaceDN w:val="0"/>
              <w:spacing w:line="240" w:lineRule="auto"/>
              <w:ind w:right="204"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прострочення</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строків</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остаточного</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розрахунку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згідно</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пункту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5.1</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та/або строків оплати за пунктом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8.4 цього Договору, Споживач зобов'язується сплатити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Постачальнику 3% річних, інфляційні збитки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 пеню в розмірі подвійної облікової ставки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Національного банку України, що діяла у період, за який нараховується пеня, розраховані від</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суми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простроченого платежу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кожний день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прострочення.</w:t>
            </w:r>
          </w:p>
          <w:p w:rsidR="00E5160D" w:rsidRDefault="00E5160D">
            <w:pPr>
              <w:widowControl w:val="0"/>
              <w:numPr>
                <w:ilvl w:val="1"/>
                <w:numId w:val="28"/>
              </w:numPr>
              <w:tabs>
                <w:tab w:val="left" w:pos="1299"/>
              </w:tabs>
              <w:autoSpaceDE w:val="0"/>
              <w:autoSpaceDN w:val="0"/>
              <w:spacing w:before="1" w:line="240" w:lineRule="auto"/>
              <w:ind w:right="201"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 не відповідає за підтримання належного тиску на газорозподільних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станціях.</w:t>
            </w:r>
          </w:p>
          <w:p w:rsidR="00E5160D" w:rsidRDefault="00E5160D">
            <w:pPr>
              <w:widowControl w:val="0"/>
              <w:numPr>
                <w:ilvl w:val="1"/>
                <w:numId w:val="28"/>
              </w:numPr>
              <w:tabs>
                <w:tab w:val="left" w:pos="1319"/>
              </w:tabs>
              <w:autoSpaceDE w:val="0"/>
              <w:autoSpaceDN w:val="0"/>
              <w:spacing w:line="240" w:lineRule="auto"/>
              <w:ind w:right="198"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 не несе відповідальності за недопоставку природного газу за цим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припинення/обмеження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законодавства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України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 Договору.</w:t>
            </w:r>
          </w:p>
          <w:p w:rsidR="00E5160D" w:rsidRDefault="00E5160D">
            <w:pPr>
              <w:widowControl w:val="0"/>
              <w:numPr>
                <w:ilvl w:val="1"/>
                <w:numId w:val="28"/>
              </w:numPr>
              <w:tabs>
                <w:tab w:val="left" w:pos="1273"/>
              </w:tabs>
              <w:autoSpaceDE w:val="0"/>
              <w:autoSpaceDN w:val="0"/>
              <w:spacing w:line="240" w:lineRule="auto"/>
              <w:ind w:right="203"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 xml:space="preserve">Споживач зобов’язаний </w:t>
            </w:r>
            <w:r>
              <w:rPr>
                <w:rFonts w:ascii="Times New Roman" w:eastAsia="Times New Roman" w:hAnsi="Times New Roman" w:cs="Times New Roman"/>
                <w:color w:val="auto"/>
                <w:sz w:val="24"/>
                <w:lang w:val="uk-UA" w:eastAsia="en-US"/>
              </w:rPr>
              <w:t>компенсувати Постачальнику будь-які штрафні санкції, які</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виникли</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несвоєчасного</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повідомлення</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випадки,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визначені в</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п.п</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13.5 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13.6 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pPr>
              <w:widowControl w:val="0"/>
              <w:numPr>
                <w:ilvl w:val="1"/>
                <w:numId w:val="28"/>
              </w:numPr>
              <w:tabs>
                <w:tab w:val="left" w:pos="1311"/>
              </w:tabs>
              <w:autoSpaceDE w:val="0"/>
              <w:autoSpaceDN w:val="0"/>
              <w:spacing w:line="240" w:lineRule="auto"/>
              <w:ind w:right="199"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Збитки, завдані одній із Сторін внаслідок невиконання (неналежного виконання)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іншою Стороною своїх зобов'язань, відшкодовуються винною у невиконанні (неналежному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виконанні)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Стороною</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порядку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розмірі,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визначених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законодавством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України.</w:t>
            </w:r>
          </w:p>
        </w:tc>
      </w:tr>
      <w:tr w:rsidR="00E5160D" w:rsidTr="00E5160D">
        <w:trPr>
          <w:trHeight w:val="735"/>
        </w:trPr>
        <w:tc>
          <w:tcPr>
            <w:tcW w:w="10062" w:type="dxa"/>
          </w:tcPr>
          <w:p w:rsidR="00E5160D" w:rsidRDefault="00E5160D">
            <w:pPr>
              <w:widowControl w:val="0"/>
              <w:autoSpaceDE w:val="0"/>
              <w:autoSpaceDN w:val="0"/>
              <w:spacing w:before="6" w:line="240" w:lineRule="auto"/>
              <w:jc w:val="both"/>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jc w:val="both"/>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8.</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Порядок</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припинення(обмеження)</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та</w:t>
            </w:r>
            <w:r>
              <w:rPr>
                <w:rFonts w:ascii="Times New Roman" w:eastAsia="Times New Roman" w:hAnsi="Times New Roman" w:cs="Times New Roman"/>
                <w:b/>
                <w:color w:val="auto"/>
                <w:spacing w:val="-1"/>
                <w:sz w:val="28"/>
                <w:lang w:val="uk-UA" w:eastAsia="en-US"/>
              </w:rPr>
              <w:t xml:space="preserve"> </w:t>
            </w:r>
            <w:r>
              <w:rPr>
                <w:rFonts w:ascii="Times New Roman" w:eastAsia="Times New Roman" w:hAnsi="Times New Roman" w:cs="Times New Roman"/>
                <w:b/>
                <w:color w:val="auto"/>
                <w:sz w:val="28"/>
                <w:lang w:val="uk-UA" w:eastAsia="en-US"/>
              </w:rPr>
              <w:t>відновлення</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газопостачання</w:t>
            </w:r>
          </w:p>
        </w:tc>
      </w:tr>
      <w:tr w:rsidR="00E5160D" w:rsidTr="00E5160D">
        <w:trPr>
          <w:trHeight w:val="5374"/>
        </w:trPr>
        <w:tc>
          <w:tcPr>
            <w:tcW w:w="10062" w:type="dxa"/>
            <w:hideMark/>
          </w:tcPr>
          <w:p w:rsidR="00E5160D" w:rsidRDefault="00E5160D">
            <w:pPr>
              <w:widowControl w:val="0"/>
              <w:autoSpaceDE w:val="0"/>
              <w:autoSpaceDN w:val="0"/>
              <w:spacing w:before="132" w:line="240" w:lineRule="auto"/>
              <w:ind w:right="198"/>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8.1. Якщо Споживач порушив умови пункту 5.1 цього Договору щодо остаточного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фактично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переданий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має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право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постачання газу шляхом виключення Споживача з Реєстру без погодження із 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(обмеження)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Постачальником з 1 числа місяця, наступного за місяцем, в якому Споживач мав здійс</w:t>
            </w:r>
            <w:r>
              <w:rPr>
                <w:rFonts w:ascii="Times New Roman" w:eastAsia="Times New Roman" w:hAnsi="Times New Roman" w:cs="Times New Roman"/>
                <w:color w:val="auto"/>
                <w:sz w:val="24"/>
                <w:u w:val="single"/>
                <w:lang w:val="uk-UA" w:eastAsia="en-US"/>
              </w:rPr>
              <w:t>н</w:t>
            </w:r>
            <w:r>
              <w:rPr>
                <w:rFonts w:ascii="Times New Roman" w:eastAsia="Times New Roman" w:hAnsi="Times New Roman" w:cs="Times New Roman"/>
                <w:color w:val="auto"/>
                <w:sz w:val="24"/>
                <w:lang w:val="uk-UA" w:eastAsia="en-US"/>
              </w:rPr>
              <w:t>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остаточний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розрахунок 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розрахунковий період.</w:t>
            </w:r>
          </w:p>
          <w:p w:rsidR="00E5160D" w:rsidRDefault="00E5160D">
            <w:pPr>
              <w:widowControl w:val="0"/>
              <w:autoSpaceDE w:val="0"/>
              <w:autoSpaceDN w:val="0"/>
              <w:spacing w:line="240" w:lineRule="auto"/>
              <w:ind w:right="203"/>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направляє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Повідомлення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позначкою</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вручення)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необхідність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самостійно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обмежити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газоспоживання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зазначеної в Повідомленні. Копія цього Повідомлення надається Споживачу на електронну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адресу, зазначену в розділі 14 цього Договору, а також оператору ГРМ, зазначеному в п.1.5</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pPr>
              <w:widowControl w:val="0"/>
              <w:autoSpaceDE w:val="0"/>
              <w:autoSpaceDN w:val="0"/>
              <w:spacing w:before="1" w:line="240" w:lineRule="auto"/>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припиняється</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Постачальником</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дати,</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зазначеної</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Повідомленні.</w:t>
            </w:r>
          </w:p>
          <w:p w:rsidR="00E5160D" w:rsidRDefault="00E5160D">
            <w:pPr>
              <w:widowControl w:val="0"/>
              <w:autoSpaceDE w:val="0"/>
              <w:autoSpaceDN w:val="0"/>
              <w:spacing w:line="240" w:lineRule="auto"/>
              <w:ind w:right="209"/>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має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права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вимагати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відшкодування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збитків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невключення</w:t>
            </w:r>
            <w:proofErr w:type="spellEnd"/>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його</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Реєстру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внаслідок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невиконання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pPr>
              <w:widowControl w:val="0"/>
              <w:autoSpaceDE w:val="0"/>
              <w:autoSpaceDN w:val="0"/>
              <w:spacing w:line="275" w:lineRule="exact"/>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припиняє</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випадках:</w:t>
            </w:r>
          </w:p>
          <w:p w:rsidR="00E5160D" w:rsidRDefault="00E5160D">
            <w:pPr>
              <w:widowControl w:val="0"/>
              <w:numPr>
                <w:ilvl w:val="0"/>
                <w:numId w:val="30"/>
              </w:numPr>
              <w:tabs>
                <w:tab w:val="left" w:pos="1148"/>
              </w:tabs>
              <w:autoSpaceDE w:val="0"/>
              <w:autoSpaceDN w:val="0"/>
              <w:spacing w:line="240" w:lineRule="auto"/>
              <w:ind w:right="203"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прийняття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рішення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продовження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Споживачу;</w:t>
            </w:r>
          </w:p>
          <w:p w:rsidR="00E5160D" w:rsidRDefault="00E5160D">
            <w:pPr>
              <w:widowControl w:val="0"/>
              <w:numPr>
                <w:ilvl w:val="0"/>
                <w:numId w:val="30"/>
              </w:numPr>
              <w:tabs>
                <w:tab w:val="left" w:pos="1045"/>
              </w:tabs>
              <w:autoSpaceDE w:val="0"/>
              <w:autoSpaceDN w:val="0"/>
              <w:spacing w:line="270" w:lineRule="atLeast"/>
              <w:ind w:right="202"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 разі прийняття рішення спеціально створеним органом Постачальника (або його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59"/>
                <w:sz w:val="24"/>
                <w:lang w:val="uk-UA" w:eastAsia="en-US"/>
              </w:rPr>
              <w:t xml:space="preserve"> </w:t>
            </w:r>
            <w:r>
              <w:rPr>
                <w:rFonts w:ascii="Times New Roman" w:eastAsia="Times New Roman" w:hAnsi="Times New Roman" w:cs="Times New Roman"/>
                <w:color w:val="auto"/>
                <w:sz w:val="24"/>
                <w:lang w:val="uk-UA" w:eastAsia="en-US"/>
              </w:rPr>
              <w:t>щодо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продовження постачання 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Споживачу.</w:t>
            </w:r>
          </w:p>
        </w:tc>
      </w:tr>
    </w:tbl>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7" w:line="240" w:lineRule="auto"/>
        <w:jc w:val="both"/>
        <w:rPr>
          <w:rFonts w:ascii="Times New Roman" w:eastAsia="Times New Roman" w:hAnsi="Times New Roman" w:cs="Times New Roman"/>
          <w:color w:val="auto"/>
          <w:sz w:val="13"/>
          <w:szCs w:val="24"/>
          <w:lang w:val="uk-UA" w:eastAsia="en-US"/>
        </w:rPr>
      </w:pPr>
    </w:p>
    <w:tbl>
      <w:tblPr>
        <w:tblW w:w="0" w:type="auto"/>
        <w:tblInd w:w="155" w:type="dxa"/>
        <w:tblLayout w:type="fixed"/>
        <w:tblCellMar>
          <w:left w:w="0" w:type="dxa"/>
          <w:right w:w="0" w:type="dxa"/>
        </w:tblCellMar>
        <w:tblLook w:val="01E0"/>
      </w:tblPr>
      <w:tblGrid>
        <w:gridCol w:w="10061"/>
      </w:tblGrid>
      <w:tr w:rsidR="00E5160D" w:rsidTr="00E5160D">
        <w:trPr>
          <w:trHeight w:val="6344"/>
        </w:trPr>
        <w:tc>
          <w:tcPr>
            <w:tcW w:w="10061" w:type="dxa"/>
            <w:hideMark/>
          </w:tcPr>
          <w:p w:rsidR="00E5160D" w:rsidRDefault="00E5160D">
            <w:pPr>
              <w:widowControl w:val="0"/>
              <w:numPr>
                <w:ilvl w:val="1"/>
                <w:numId w:val="32"/>
              </w:numPr>
              <w:tabs>
                <w:tab w:val="left" w:pos="1350"/>
              </w:tabs>
              <w:autoSpaceDE w:val="0"/>
              <w:autoSpaceDN w:val="0"/>
              <w:spacing w:line="240" w:lineRule="auto"/>
              <w:ind w:right="200"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Відповідальність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будь-які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наслідки,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виникають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результаті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порушення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пункту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5.1</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покладаються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виключно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Споживача.</w:t>
            </w:r>
          </w:p>
          <w:p w:rsidR="00E5160D" w:rsidRDefault="00E5160D">
            <w:pPr>
              <w:widowControl w:val="0"/>
              <w:numPr>
                <w:ilvl w:val="1"/>
                <w:numId w:val="32"/>
              </w:numPr>
              <w:tabs>
                <w:tab w:val="left" w:pos="1285"/>
              </w:tabs>
              <w:autoSpaceDE w:val="0"/>
              <w:autoSpaceDN w:val="0"/>
              <w:spacing w:line="240" w:lineRule="auto"/>
              <w:ind w:right="197"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auto"/>
                <w:sz w:val="24"/>
                <w:lang w:val="uk-UA" w:eastAsia="en-US"/>
              </w:rPr>
              <w:t>ють</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Оператор(и)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ГТС.</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необхідності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здійснення заходів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обмеження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ГРМ/ГТС</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z w:val="24"/>
                <w:u w:val="single"/>
                <w:lang w:val="uk-UA" w:eastAsia="en-US"/>
              </w:rPr>
              <w:t>д</w:t>
            </w:r>
            <w:r>
              <w:rPr>
                <w:rFonts w:ascii="Times New Roman" w:eastAsia="Times New Roman" w:hAnsi="Times New Roman" w:cs="Times New Roman"/>
                <w:color w:val="auto"/>
                <w:sz w:val="24"/>
                <w:lang w:val="uk-UA" w:eastAsia="en-US"/>
              </w:rPr>
              <w:t>силає</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Оператору ГРМ/ГТС відповідне письмове повідомлення (з позначкою про вручення) 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необхідність здійснення ним заходів з припинення/обмеження розподілу/транспортування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копію якого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надсилає</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Споживачу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позначкою</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вручення).</w:t>
            </w:r>
          </w:p>
          <w:p w:rsidR="00E5160D" w:rsidRDefault="00E5160D">
            <w:pPr>
              <w:widowControl w:val="0"/>
              <w:numPr>
                <w:ilvl w:val="1"/>
                <w:numId w:val="32"/>
              </w:numPr>
              <w:tabs>
                <w:tab w:val="left" w:pos="1451"/>
              </w:tabs>
              <w:autoSpaceDE w:val="0"/>
              <w:autoSpaceDN w:val="0"/>
              <w:spacing w:line="240" w:lineRule="auto"/>
              <w:ind w:right="204"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Компенсація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вартості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послуг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(обмеження)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здійснюється 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такому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порядку:</w:t>
            </w:r>
          </w:p>
          <w:p w:rsidR="00E5160D" w:rsidRDefault="00E5160D">
            <w:pPr>
              <w:widowControl w:val="0"/>
              <w:numPr>
                <w:ilvl w:val="0"/>
                <w:numId w:val="34"/>
              </w:numPr>
              <w:tabs>
                <w:tab w:val="left" w:pos="1000"/>
              </w:tabs>
              <w:autoSpaceDE w:val="0"/>
              <w:autoSpaceDN w:val="0"/>
              <w:spacing w:line="240" w:lineRule="auto"/>
              <w:ind w:right="200"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компенсує</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Постачальнику</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наданих</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Оператором</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ГРМ/ГТС</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послуг</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припинення (обмеження) газопостачання на об’єкти Споживача на підставі отриманого від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рахунка-фактури;</w:t>
            </w:r>
          </w:p>
          <w:p w:rsidR="00E5160D" w:rsidRDefault="00E5160D">
            <w:pPr>
              <w:widowControl w:val="0"/>
              <w:numPr>
                <w:ilvl w:val="0"/>
                <w:numId w:val="34"/>
              </w:numPr>
              <w:tabs>
                <w:tab w:val="left" w:pos="1009"/>
              </w:tabs>
              <w:autoSpaceDE w:val="0"/>
              <w:autoSpaceDN w:val="0"/>
              <w:spacing w:line="240" w:lineRule="auto"/>
              <w:ind w:right="201"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компенсація вартості послуг з припинення (обмеження) газопостачання здійснюється</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Споживачем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22</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числа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(включно)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наступного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місяцем,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якому</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Постачальником було надано Повідомлення про припинення (обмеження) газопостачання, на</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розрахунковий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рахунок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який</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зазначається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надісланому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Споживачеві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рахунку-фактурі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із призначенням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платежу;</w:t>
            </w:r>
          </w:p>
          <w:p w:rsidR="00E5160D" w:rsidRDefault="00E5160D">
            <w:pPr>
              <w:widowControl w:val="0"/>
              <w:numPr>
                <w:ilvl w:val="0"/>
                <w:numId w:val="34"/>
              </w:numPr>
              <w:tabs>
                <w:tab w:val="left" w:pos="1117"/>
              </w:tabs>
              <w:autoSpaceDE w:val="0"/>
              <w:autoSpaceDN w:val="0"/>
              <w:spacing w:line="240" w:lineRule="auto"/>
              <w:ind w:right="208" w:firstLine="662"/>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якщо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протягом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зазначеного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періоду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компенсував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повністю</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компенсував)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Постачальнику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вартість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послуг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(обмеження)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газопостачання,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 несе відповідальність на загальних умовах, визначених цим Договором та чинним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законодавством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України.</w:t>
            </w:r>
          </w:p>
        </w:tc>
      </w:tr>
      <w:tr w:rsidR="00E5160D" w:rsidTr="00E5160D">
        <w:trPr>
          <w:trHeight w:val="712"/>
        </w:trPr>
        <w:tc>
          <w:tcPr>
            <w:tcW w:w="10061" w:type="dxa"/>
          </w:tcPr>
          <w:p w:rsidR="00E5160D" w:rsidRDefault="00E5160D">
            <w:pPr>
              <w:widowControl w:val="0"/>
              <w:autoSpaceDE w:val="0"/>
              <w:autoSpaceDN w:val="0"/>
              <w:spacing w:before="6" w:line="240" w:lineRule="auto"/>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9.</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Порядок</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зміни</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постачальника</w:t>
            </w:r>
          </w:p>
        </w:tc>
      </w:tr>
      <w:tr w:rsidR="00E5160D" w:rsidTr="00E5160D">
        <w:trPr>
          <w:trHeight w:val="2321"/>
        </w:trPr>
        <w:tc>
          <w:tcPr>
            <w:tcW w:w="10061" w:type="dxa"/>
            <w:hideMark/>
          </w:tcPr>
          <w:p w:rsidR="00E5160D" w:rsidRDefault="00E5160D">
            <w:pPr>
              <w:widowControl w:val="0"/>
              <w:numPr>
                <w:ilvl w:val="1"/>
                <w:numId w:val="36"/>
              </w:numPr>
              <w:tabs>
                <w:tab w:val="left" w:pos="1331"/>
              </w:tabs>
              <w:autoSpaceDE w:val="0"/>
              <w:autoSpaceDN w:val="0"/>
              <w:spacing w:before="109" w:line="240" w:lineRule="auto"/>
              <w:ind w:right="200"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 має право на вільний вибір постачальника шляхом укладення з 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положень,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w:t>
            </w:r>
            <w:r>
              <w:rPr>
                <w:rFonts w:ascii="Times New Roman" w:eastAsia="Times New Roman" w:hAnsi="Times New Roman" w:cs="Times New Roman"/>
                <w:color w:val="auto"/>
                <w:sz w:val="24"/>
                <w:u w:val="single"/>
                <w:lang w:val="uk-UA" w:eastAsia="en-US"/>
              </w:rPr>
              <w:t>д</w:t>
            </w:r>
            <w:r>
              <w:rPr>
                <w:rFonts w:ascii="Times New Roman" w:eastAsia="Times New Roman" w:hAnsi="Times New Roman" w:cs="Times New Roman"/>
                <w:color w:val="auto"/>
                <w:sz w:val="24"/>
                <w:lang w:val="uk-UA" w:eastAsia="en-US"/>
              </w:rPr>
              <w:t>бачених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Правилами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постачання природного газу.</w:t>
            </w:r>
          </w:p>
          <w:p w:rsidR="00E5160D" w:rsidRDefault="00E5160D">
            <w:pPr>
              <w:widowControl w:val="0"/>
              <w:numPr>
                <w:ilvl w:val="1"/>
                <w:numId w:val="36"/>
              </w:numPr>
              <w:tabs>
                <w:tab w:val="left" w:pos="1311"/>
              </w:tabs>
              <w:autoSpaceDE w:val="0"/>
              <w:autoSpaceDN w:val="0"/>
              <w:spacing w:before="3" w:line="235" w:lineRule="auto"/>
              <w:ind w:right="207"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Якщо Споживач має намір укласти договір з іншим постачальником,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повинен</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виконати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свої</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зобов'язання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розрахунках за</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природний</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газ</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перед</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Постачальником.</w:t>
            </w:r>
          </w:p>
          <w:p w:rsidR="00E5160D" w:rsidRDefault="00E5160D">
            <w:pPr>
              <w:widowControl w:val="0"/>
              <w:numPr>
                <w:ilvl w:val="1"/>
                <w:numId w:val="36"/>
              </w:numPr>
              <w:tabs>
                <w:tab w:val="left" w:pos="1307"/>
              </w:tabs>
              <w:autoSpaceDE w:val="0"/>
              <w:autoSpaceDN w:val="0"/>
              <w:spacing w:before="1" w:line="240" w:lineRule="auto"/>
              <w:ind w:right="207"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Угода про розірвання договору надається Споживачем Постачальнику в строк 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пізніше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ніж</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20 діб до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припинення газопостачання.</w:t>
            </w:r>
          </w:p>
        </w:tc>
      </w:tr>
      <w:tr w:rsidR="00E5160D" w:rsidTr="00E5160D">
        <w:trPr>
          <w:trHeight w:val="712"/>
        </w:trPr>
        <w:tc>
          <w:tcPr>
            <w:tcW w:w="10061" w:type="dxa"/>
          </w:tcPr>
          <w:p w:rsidR="00E5160D" w:rsidRDefault="00E5160D">
            <w:pPr>
              <w:widowControl w:val="0"/>
              <w:autoSpaceDE w:val="0"/>
              <w:autoSpaceDN w:val="0"/>
              <w:spacing w:before="6" w:line="240" w:lineRule="auto"/>
              <w:rPr>
                <w:rFonts w:ascii="Times New Roman" w:eastAsia="Times New Roman" w:hAnsi="Times New Roman" w:cs="Times New Roman"/>
                <w:color w:val="auto"/>
                <w:sz w:val="23"/>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 xml:space="preserve">                                                            10.</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Форс-мажор</w:t>
            </w:r>
          </w:p>
        </w:tc>
      </w:tr>
      <w:tr w:rsidR="00E5160D" w:rsidTr="00E5160D">
        <w:trPr>
          <w:trHeight w:val="3973"/>
        </w:trPr>
        <w:tc>
          <w:tcPr>
            <w:tcW w:w="10061" w:type="dxa"/>
            <w:hideMark/>
          </w:tcPr>
          <w:p w:rsidR="00E5160D" w:rsidRDefault="00E5160D">
            <w:pPr>
              <w:widowControl w:val="0"/>
              <w:numPr>
                <w:ilvl w:val="1"/>
                <w:numId w:val="38"/>
              </w:numPr>
              <w:tabs>
                <w:tab w:val="left" w:pos="1443"/>
              </w:tabs>
              <w:autoSpaceDE w:val="0"/>
              <w:autoSpaceDN w:val="0"/>
              <w:spacing w:before="109" w:line="240" w:lineRule="auto"/>
              <w:ind w:right="202"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Сторони звільняються від відповідальності за часткове або повне невиконання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обов'язків згідно з цим Договором внаслідок настання форс-мажорних обставин, що виникли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після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укладення Договору, 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Сторони 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могли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передбачити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їх.</w:t>
            </w:r>
          </w:p>
          <w:p w:rsidR="00E5160D" w:rsidRDefault="00E5160D">
            <w:pPr>
              <w:widowControl w:val="0"/>
              <w:numPr>
                <w:ilvl w:val="1"/>
                <w:numId w:val="38"/>
              </w:numPr>
              <w:tabs>
                <w:tab w:val="left" w:pos="1403"/>
              </w:tabs>
              <w:autoSpaceDE w:val="0"/>
              <w:autoSpaceDN w:val="0"/>
              <w:spacing w:before="1" w:line="240" w:lineRule="auto"/>
              <w:ind w:left="1402" w:hanging="541"/>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Строк</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виконання</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зобов'язань</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відкладається</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строк</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форс-мажорних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обставин.</w:t>
            </w:r>
          </w:p>
          <w:p w:rsidR="00E5160D" w:rsidRDefault="00E5160D">
            <w:pPr>
              <w:widowControl w:val="0"/>
              <w:numPr>
                <w:ilvl w:val="1"/>
                <w:numId w:val="38"/>
              </w:numPr>
              <w:tabs>
                <w:tab w:val="left" w:pos="1388"/>
              </w:tabs>
              <w:autoSpaceDE w:val="0"/>
              <w:autoSpaceDN w:val="0"/>
              <w:spacing w:line="240" w:lineRule="auto"/>
              <w:ind w:right="199"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Сторони</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pacing w:val="-1"/>
                <w:sz w:val="24"/>
                <w:lang w:val="uk-UA" w:eastAsia="en-US"/>
              </w:rPr>
              <w:t>зобов'язані</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негайно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повідомити</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виникнення</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форс-мажорних</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обставин</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протягом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14</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днів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виникнення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подати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підтвердні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документи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відповідно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законодавства.</w:t>
            </w:r>
          </w:p>
          <w:p w:rsidR="00E5160D" w:rsidRDefault="00E5160D">
            <w:pPr>
              <w:widowControl w:val="0"/>
              <w:numPr>
                <w:ilvl w:val="1"/>
                <w:numId w:val="38"/>
              </w:numPr>
              <w:tabs>
                <w:tab w:val="left" w:pos="1448"/>
              </w:tabs>
              <w:autoSpaceDE w:val="0"/>
              <w:autoSpaceDN w:val="0"/>
              <w:spacing w:line="240" w:lineRule="auto"/>
              <w:ind w:right="198"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Настання форс-мажорних обставин підтверджується в порядку, встановленому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чинним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законодавством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України.</w:t>
            </w:r>
          </w:p>
          <w:p w:rsidR="00E5160D" w:rsidRDefault="00E5160D">
            <w:pPr>
              <w:widowControl w:val="0"/>
              <w:numPr>
                <w:ilvl w:val="1"/>
                <w:numId w:val="38"/>
              </w:numPr>
              <w:tabs>
                <w:tab w:val="left" w:pos="1412"/>
              </w:tabs>
              <w:autoSpaceDE w:val="0"/>
              <w:autoSpaceDN w:val="0"/>
              <w:spacing w:line="240" w:lineRule="auto"/>
              <w:ind w:right="201"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Виникнення форс-мажорних обставин не є підставою для відмо</w:t>
            </w:r>
            <w:r>
              <w:rPr>
                <w:rFonts w:ascii="Times New Roman" w:eastAsia="Times New Roman" w:hAnsi="Times New Roman" w:cs="Times New Roman"/>
                <w:color w:val="auto"/>
                <w:sz w:val="24"/>
                <w:u w:val="single"/>
                <w:lang w:val="uk-UA" w:eastAsia="en-US"/>
              </w:rPr>
              <w:t>в</w:t>
            </w:r>
            <w:r>
              <w:rPr>
                <w:rFonts w:ascii="Times New Roman" w:eastAsia="Times New Roman" w:hAnsi="Times New Roman" w:cs="Times New Roman"/>
                <w:color w:val="auto"/>
                <w:sz w:val="24"/>
                <w:lang w:val="uk-UA" w:eastAsia="en-US"/>
              </w:rPr>
              <w:t>и Споживача від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сплати Постачальнику</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вартості природного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газу, поставленого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їх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настання.</w:t>
            </w:r>
          </w:p>
          <w:p w:rsidR="00E5160D" w:rsidRDefault="00E5160D">
            <w:pPr>
              <w:widowControl w:val="0"/>
              <w:numPr>
                <w:ilvl w:val="1"/>
                <w:numId w:val="38"/>
              </w:numPr>
              <w:tabs>
                <w:tab w:val="left" w:pos="1480"/>
              </w:tabs>
              <w:autoSpaceDE w:val="0"/>
              <w:autoSpaceDN w:val="0"/>
              <w:spacing w:line="270" w:lineRule="atLeast"/>
              <w:ind w:right="202"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Якщо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форс-мажорні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обставини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продовжуються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понад</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один</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місяць,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вирішують питання про доцільність продовження дії цього Договору. У випадку прийняття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рішення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його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дії,</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укладають відповідну</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додаткову</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угоду.</w:t>
            </w:r>
          </w:p>
        </w:tc>
      </w:tr>
    </w:tbl>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rsidR="00E5160D" w:rsidRDefault="00E5160D" w:rsidP="00E5160D">
      <w:pPr>
        <w:widowControl w:val="0"/>
        <w:autoSpaceDE w:val="0"/>
        <w:autoSpaceDN w:val="0"/>
        <w:spacing w:before="9" w:line="240" w:lineRule="auto"/>
        <w:rPr>
          <w:rFonts w:ascii="Times New Roman" w:eastAsia="Times New Roman" w:hAnsi="Times New Roman" w:cs="Times New Roman"/>
          <w:color w:val="auto"/>
          <w:sz w:val="17"/>
          <w:szCs w:val="24"/>
          <w:lang w:val="uk-UA" w:eastAsia="en-US"/>
        </w:rPr>
      </w:pPr>
    </w:p>
    <w:tbl>
      <w:tblPr>
        <w:tblW w:w="0" w:type="auto"/>
        <w:tblInd w:w="155" w:type="dxa"/>
        <w:tblLayout w:type="fixed"/>
        <w:tblCellMar>
          <w:left w:w="0" w:type="dxa"/>
          <w:right w:w="0" w:type="dxa"/>
        </w:tblCellMar>
        <w:tblLook w:val="01E0"/>
      </w:tblPr>
      <w:tblGrid>
        <w:gridCol w:w="10060"/>
      </w:tblGrid>
      <w:tr w:rsidR="00E5160D" w:rsidTr="00E5160D">
        <w:trPr>
          <w:trHeight w:val="430"/>
        </w:trPr>
        <w:tc>
          <w:tcPr>
            <w:tcW w:w="10060" w:type="dxa"/>
            <w:hideMark/>
          </w:tcPr>
          <w:p w:rsidR="00E5160D" w:rsidRDefault="00E5160D">
            <w:pPr>
              <w:widowControl w:val="0"/>
              <w:autoSpaceDE w:val="0"/>
              <w:autoSpaceDN w:val="0"/>
              <w:spacing w:line="311" w:lineRule="exact"/>
              <w:ind w:right="1732"/>
              <w:jc w:val="right"/>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11.</w:t>
            </w:r>
            <w:r>
              <w:rPr>
                <w:rFonts w:ascii="Times New Roman" w:eastAsia="Times New Roman" w:hAnsi="Times New Roman" w:cs="Times New Roman"/>
                <w:b/>
                <w:color w:val="auto"/>
                <w:spacing w:val="-3"/>
                <w:sz w:val="28"/>
                <w:lang w:val="uk-UA" w:eastAsia="en-US"/>
              </w:rPr>
              <w:t xml:space="preserve"> </w:t>
            </w:r>
            <w:r>
              <w:rPr>
                <w:rFonts w:ascii="Times New Roman" w:eastAsia="Times New Roman" w:hAnsi="Times New Roman" w:cs="Times New Roman"/>
                <w:b/>
                <w:color w:val="auto"/>
                <w:sz w:val="28"/>
                <w:lang w:val="uk-UA" w:eastAsia="en-US"/>
              </w:rPr>
              <w:t>Порядок</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розв'язання</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спорів</w:t>
            </w:r>
            <w:r>
              <w:rPr>
                <w:rFonts w:ascii="Times New Roman" w:eastAsia="Times New Roman" w:hAnsi="Times New Roman" w:cs="Times New Roman"/>
                <w:b/>
                <w:color w:val="auto"/>
                <w:spacing w:val="-2"/>
                <w:sz w:val="28"/>
                <w:lang w:val="uk-UA" w:eastAsia="en-US"/>
              </w:rPr>
              <w:t xml:space="preserve"> </w:t>
            </w:r>
            <w:r>
              <w:rPr>
                <w:rFonts w:ascii="Times New Roman" w:eastAsia="Times New Roman" w:hAnsi="Times New Roman" w:cs="Times New Roman"/>
                <w:b/>
                <w:color w:val="auto"/>
                <w:sz w:val="28"/>
                <w:lang w:val="uk-UA" w:eastAsia="en-US"/>
              </w:rPr>
              <w:t>(розбіжностей)</w:t>
            </w:r>
          </w:p>
        </w:tc>
      </w:tr>
      <w:tr w:rsidR="00E5160D" w:rsidRPr="00E5160D" w:rsidTr="00E5160D">
        <w:trPr>
          <w:trHeight w:val="2851"/>
        </w:trPr>
        <w:tc>
          <w:tcPr>
            <w:tcW w:w="10060" w:type="dxa"/>
            <w:hideMark/>
          </w:tcPr>
          <w:p w:rsidR="00E5160D" w:rsidRDefault="00E5160D">
            <w:pPr>
              <w:widowControl w:val="0"/>
              <w:numPr>
                <w:ilvl w:val="1"/>
                <w:numId w:val="40"/>
              </w:numPr>
              <w:tabs>
                <w:tab w:val="left" w:pos="1415"/>
              </w:tabs>
              <w:autoSpaceDE w:val="0"/>
              <w:autoSpaceDN w:val="0"/>
              <w:spacing w:before="109" w:line="240" w:lineRule="auto"/>
              <w:ind w:right="202"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 разі виникнення спорів (розбіжностей) Сторони зобов'язуються розв'язувати 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шляхом проведення переговорів та консультацій. Будь-яка із Сторін має право ініціювати 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проведення.</w:t>
            </w:r>
          </w:p>
          <w:p w:rsidR="00E5160D" w:rsidRDefault="00E5160D">
            <w:pPr>
              <w:widowControl w:val="0"/>
              <w:numPr>
                <w:ilvl w:val="1"/>
                <w:numId w:val="40"/>
              </w:numPr>
              <w:tabs>
                <w:tab w:val="left" w:pos="1491"/>
              </w:tabs>
              <w:autoSpaceDE w:val="0"/>
              <w:autoSpaceDN w:val="0"/>
              <w:spacing w:line="240" w:lineRule="auto"/>
              <w:ind w:right="197"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недосягнення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згоди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спори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(розбіжності)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розв'язуються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судовому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порядку.</w:t>
            </w:r>
          </w:p>
          <w:p w:rsidR="00E5160D" w:rsidRDefault="00E5160D">
            <w:pPr>
              <w:widowControl w:val="0"/>
              <w:numPr>
                <w:ilvl w:val="1"/>
                <w:numId w:val="40"/>
              </w:numPr>
              <w:tabs>
                <w:tab w:val="left" w:pos="1417"/>
              </w:tabs>
              <w:autoSpaceDE w:val="0"/>
              <w:autoSpaceDN w:val="0"/>
              <w:spacing w:line="240" w:lineRule="auto"/>
              <w:ind w:right="198"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Строк, у межах якого Сторони можуть звернутися до суду з вимогою про захист</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своїх</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прав</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за</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(строк</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позовної</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давності),</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тому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числі</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щодо</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стягнення</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основної</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заборгованості, пені, штрафів, інфляційних нарахувань, відсотків річних, збит</w:t>
            </w:r>
            <w:r>
              <w:rPr>
                <w:rFonts w:ascii="Times New Roman" w:eastAsia="Times New Roman" w:hAnsi="Times New Roman" w:cs="Times New Roman"/>
                <w:color w:val="auto"/>
                <w:sz w:val="24"/>
                <w:u w:val="single"/>
                <w:lang w:val="uk-UA" w:eastAsia="en-US"/>
              </w:rPr>
              <w:t>к</w:t>
            </w:r>
            <w:r>
              <w:rPr>
                <w:rFonts w:ascii="Times New Roman" w:eastAsia="Times New Roman" w:hAnsi="Times New Roman" w:cs="Times New Roman"/>
                <w:color w:val="auto"/>
                <w:sz w:val="24"/>
                <w:lang w:val="uk-UA" w:eastAsia="en-US"/>
              </w:rPr>
              <w:t>ів становить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п'ять років.</w:t>
            </w:r>
          </w:p>
        </w:tc>
      </w:tr>
      <w:tr w:rsidR="00E5160D" w:rsidTr="00E5160D">
        <w:trPr>
          <w:trHeight w:val="688"/>
        </w:trPr>
        <w:tc>
          <w:tcPr>
            <w:tcW w:w="10060" w:type="dxa"/>
            <w:hideMark/>
          </w:tcPr>
          <w:p w:rsidR="00E5160D" w:rsidRDefault="00E5160D">
            <w:pPr>
              <w:widowControl w:val="0"/>
              <w:autoSpaceDE w:val="0"/>
              <w:autoSpaceDN w:val="0"/>
              <w:spacing w:before="247" w:line="240" w:lineRule="auto"/>
              <w:ind w:right="1685"/>
              <w:jc w:val="right"/>
              <w:rPr>
                <w:rFonts w:ascii="Times New Roman" w:eastAsia="Times New Roman" w:hAnsi="Times New Roman" w:cs="Times New Roman"/>
                <w:b/>
                <w:color w:val="auto"/>
                <w:sz w:val="28"/>
                <w:lang w:val="uk-UA" w:eastAsia="en-US"/>
              </w:rPr>
            </w:pPr>
            <w:r>
              <w:rPr>
                <w:rFonts w:ascii="Times New Roman" w:eastAsia="Times New Roman" w:hAnsi="Times New Roman" w:cs="Times New Roman"/>
                <w:b/>
                <w:color w:val="auto"/>
                <w:sz w:val="28"/>
                <w:lang w:val="uk-UA" w:eastAsia="en-US"/>
              </w:rPr>
              <w:t>12.</w:t>
            </w:r>
            <w:r>
              <w:rPr>
                <w:rFonts w:ascii="Times New Roman" w:eastAsia="Times New Roman" w:hAnsi="Times New Roman" w:cs="Times New Roman"/>
                <w:b/>
                <w:color w:val="auto"/>
                <w:spacing w:val="-2"/>
                <w:sz w:val="28"/>
                <w:lang w:val="uk-UA" w:eastAsia="en-US"/>
              </w:rPr>
              <w:t xml:space="preserve"> </w:t>
            </w:r>
            <w:proofErr w:type="spellStart"/>
            <w:r>
              <w:rPr>
                <w:rFonts w:ascii="Times New Roman" w:eastAsia="Times New Roman" w:hAnsi="Times New Roman" w:cs="Times New Roman"/>
                <w:b/>
                <w:color w:val="auto"/>
                <w:sz w:val="28"/>
                <w:lang w:val="uk-UA" w:eastAsia="en-US"/>
              </w:rPr>
              <w:t>Санкційне</w:t>
            </w:r>
            <w:proofErr w:type="spellEnd"/>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та</w:t>
            </w:r>
            <w:r>
              <w:rPr>
                <w:rFonts w:ascii="Times New Roman" w:eastAsia="Times New Roman" w:hAnsi="Times New Roman" w:cs="Times New Roman"/>
                <w:b/>
                <w:color w:val="auto"/>
                <w:spacing w:val="-4"/>
                <w:sz w:val="28"/>
                <w:lang w:val="uk-UA" w:eastAsia="en-US"/>
              </w:rPr>
              <w:t xml:space="preserve"> </w:t>
            </w:r>
            <w:r>
              <w:rPr>
                <w:rFonts w:ascii="Times New Roman" w:eastAsia="Times New Roman" w:hAnsi="Times New Roman" w:cs="Times New Roman"/>
                <w:b/>
                <w:color w:val="auto"/>
                <w:sz w:val="28"/>
                <w:lang w:val="uk-UA" w:eastAsia="en-US"/>
              </w:rPr>
              <w:t>антикорупційне</w:t>
            </w:r>
            <w:r>
              <w:rPr>
                <w:rFonts w:ascii="Times New Roman" w:eastAsia="Times New Roman" w:hAnsi="Times New Roman" w:cs="Times New Roman"/>
                <w:b/>
                <w:color w:val="auto"/>
                <w:spacing w:val="-1"/>
                <w:sz w:val="28"/>
                <w:lang w:val="uk-UA" w:eastAsia="en-US"/>
              </w:rPr>
              <w:t xml:space="preserve"> </w:t>
            </w:r>
            <w:r>
              <w:rPr>
                <w:rFonts w:ascii="Times New Roman" w:eastAsia="Times New Roman" w:hAnsi="Times New Roman" w:cs="Times New Roman"/>
                <w:b/>
                <w:color w:val="auto"/>
                <w:sz w:val="28"/>
                <w:lang w:val="uk-UA" w:eastAsia="en-US"/>
              </w:rPr>
              <w:t>застереження</w:t>
            </w:r>
          </w:p>
        </w:tc>
      </w:tr>
      <w:tr w:rsidR="00E5160D" w:rsidRPr="00E5160D" w:rsidTr="00E5160D">
        <w:trPr>
          <w:trHeight w:val="10046"/>
        </w:trPr>
        <w:tc>
          <w:tcPr>
            <w:tcW w:w="10060" w:type="dxa"/>
            <w:hideMark/>
          </w:tcPr>
          <w:p w:rsidR="00E5160D" w:rsidRDefault="00E5160D">
            <w:pPr>
              <w:widowControl w:val="0"/>
              <w:numPr>
                <w:ilvl w:val="1"/>
                <w:numId w:val="42"/>
              </w:numPr>
              <w:tabs>
                <w:tab w:val="left" w:pos="1422"/>
              </w:tabs>
              <w:autoSpaceDE w:val="0"/>
              <w:autoSpaceDN w:val="0"/>
              <w:spacing w:before="109" w:line="240" w:lineRule="auto"/>
              <w:ind w:right="205"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 має право в односторонньому порядку відмовитися від виконання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своїх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зобов’язань за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розірвати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Договір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якщо:</w:t>
            </w:r>
          </w:p>
          <w:p w:rsidR="00E5160D" w:rsidRDefault="00E5160D">
            <w:pPr>
              <w:widowControl w:val="0"/>
              <w:numPr>
                <w:ilvl w:val="2"/>
                <w:numId w:val="42"/>
              </w:numPr>
              <w:tabs>
                <w:tab w:val="left" w:pos="1688"/>
              </w:tabs>
              <w:autoSpaceDE w:val="0"/>
              <w:autoSpaceDN w:val="0"/>
              <w:spacing w:line="240" w:lineRule="auto"/>
              <w:ind w:right="198"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кінцевого</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 Споживача внесено до списку санкцій OFAC Сполучених Штатів Америки (перелік</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 xml:space="preserve">осіб, до яких застосовано санкції, що визначається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Office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Foreign</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Assets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Control</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US</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Department</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Treasury</w:t>
            </w:r>
            <w:proofErr w:type="spellEnd"/>
            <w:r>
              <w:rPr>
                <w:rFonts w:ascii="Times New Roman" w:eastAsia="Times New Roman" w:hAnsi="Times New Roman" w:cs="Times New Roman"/>
                <w:color w:val="auto"/>
                <w:sz w:val="24"/>
                <w:lang w:val="uk-UA" w:eastAsia="en-US"/>
              </w:rPr>
              <w:t>);</w:t>
            </w:r>
          </w:p>
          <w:p w:rsidR="00E5160D" w:rsidRDefault="00E5160D">
            <w:pPr>
              <w:widowControl w:val="0"/>
              <w:numPr>
                <w:ilvl w:val="2"/>
                <w:numId w:val="42"/>
              </w:numPr>
              <w:tabs>
                <w:tab w:val="left" w:pos="1638"/>
              </w:tabs>
              <w:autoSpaceDE w:val="0"/>
              <w:autoSpaceDN w:val="0"/>
              <w:spacing w:line="240" w:lineRule="auto"/>
              <w:ind w:right="203"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 xml:space="preserve">до Споживача, та/або учасника Споживача, та/або кінцевого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 Споживача, та/або товарів чи послуг Споживача застосовано обмеження (санкції)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інших, ніж OFAC, державних органів США, режим дотримання яких може бути порушено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виконанням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pPr>
              <w:widowControl w:val="0"/>
              <w:numPr>
                <w:ilvl w:val="2"/>
                <w:numId w:val="42"/>
              </w:numPr>
              <w:tabs>
                <w:tab w:val="left" w:pos="1688"/>
              </w:tabs>
              <w:autoSpaceDE w:val="0"/>
              <w:autoSpaceDN w:val="0"/>
              <w:spacing w:line="240" w:lineRule="auto"/>
              <w:ind w:right="203"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кінцевого</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 Споживача внесено до списку санкцій Європейського Союзу (</w:t>
            </w:r>
            <w:proofErr w:type="spellStart"/>
            <w:r>
              <w:rPr>
                <w:rFonts w:ascii="Times New Roman" w:eastAsia="Times New Roman" w:hAnsi="Times New Roman" w:cs="Times New Roman"/>
                <w:color w:val="auto"/>
                <w:sz w:val="24"/>
                <w:lang w:val="uk-UA" w:eastAsia="en-US"/>
              </w:rPr>
              <w:t>Consolidated</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list</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persons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groups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and</w:t>
            </w:r>
            <w:proofErr w:type="spellEnd"/>
            <w:r>
              <w:rPr>
                <w:rFonts w:ascii="Times New Roman" w:eastAsia="Times New Roman" w:hAnsi="Times New Roman" w:cs="Times New Roman"/>
                <w:color w:val="auto"/>
                <w:spacing w:val="2"/>
                <w:sz w:val="24"/>
                <w:lang w:val="uk-UA" w:eastAsia="en-US"/>
              </w:rPr>
              <w:t xml:space="preserve"> </w:t>
            </w:r>
            <w:proofErr w:type="spellStart"/>
            <w:r>
              <w:rPr>
                <w:rFonts w:ascii="Times New Roman" w:eastAsia="Times New Roman" w:hAnsi="Times New Roman" w:cs="Times New Roman"/>
                <w:color w:val="auto"/>
                <w:sz w:val="24"/>
                <w:lang w:val="uk-UA" w:eastAsia="en-US"/>
              </w:rPr>
              <w:t>entities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subject</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to</w:t>
            </w:r>
            <w:proofErr w:type="spellEnd"/>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EU</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financial</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sanctions</w:t>
            </w:r>
            <w:proofErr w:type="spellEnd"/>
            <w:r>
              <w:rPr>
                <w:rFonts w:ascii="Times New Roman" w:eastAsia="Times New Roman" w:hAnsi="Times New Roman" w:cs="Times New Roman"/>
                <w:color w:val="auto"/>
                <w:sz w:val="24"/>
                <w:lang w:val="uk-UA" w:eastAsia="en-US"/>
              </w:rPr>
              <w:t>);</w:t>
            </w:r>
          </w:p>
          <w:p w:rsidR="00E5160D" w:rsidRDefault="00E5160D">
            <w:pPr>
              <w:widowControl w:val="0"/>
              <w:numPr>
                <w:ilvl w:val="2"/>
                <w:numId w:val="42"/>
              </w:numPr>
              <w:tabs>
                <w:tab w:val="left" w:pos="1688"/>
              </w:tabs>
              <w:autoSpaceDE w:val="0"/>
              <w:autoSpaceDN w:val="0"/>
              <w:spacing w:before="1" w:line="240" w:lineRule="auto"/>
              <w:ind w:right="200"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кінцевого</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внесено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списку санкцій</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Her</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Majesty’s</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Treasury</w:t>
            </w:r>
            <w:proofErr w:type="spellEnd"/>
            <w:r>
              <w:rPr>
                <w:rFonts w:ascii="Times New Roman" w:eastAsia="Times New Roman" w:hAnsi="Times New Roman" w:cs="Times New Roman"/>
                <w:color w:val="auto"/>
                <w:sz w:val="24"/>
                <w:lang w:val="uk-UA" w:eastAsia="en-US"/>
              </w:rPr>
              <w:t xml:space="preserve"> Великої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Британії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(список осіб, включених до </w:t>
            </w:r>
            <w:proofErr w:type="spellStart"/>
            <w:r>
              <w:rPr>
                <w:rFonts w:ascii="Times New Roman" w:eastAsia="Times New Roman" w:hAnsi="Times New Roman" w:cs="Times New Roman"/>
                <w:color w:val="auto"/>
                <w:sz w:val="24"/>
                <w:lang w:val="uk-UA" w:eastAsia="en-US"/>
              </w:rPr>
              <w:t>Consolidated</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list</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financial</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sanctions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targets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in</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UK та до </w:t>
            </w:r>
            <w:proofErr w:type="spellStart"/>
            <w:r>
              <w:rPr>
                <w:rFonts w:ascii="Times New Roman" w:eastAsia="Times New Roman" w:hAnsi="Times New Roman" w:cs="Times New Roman"/>
                <w:color w:val="auto"/>
                <w:sz w:val="24"/>
                <w:lang w:val="uk-UA" w:eastAsia="en-US"/>
              </w:rPr>
              <w:t>List</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persons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subject</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to</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restrictive</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measures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in</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view</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Russia’s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actions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destabilising</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situation</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in</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Ukraine</w:t>
            </w:r>
            <w:proofErr w:type="spellEnd"/>
            <w:r>
              <w:rPr>
                <w:rFonts w:ascii="Times New Roman" w:eastAsia="Times New Roman" w:hAnsi="Times New Roman" w:cs="Times New Roman"/>
                <w:color w:val="auto"/>
                <w:sz w:val="24"/>
                <w:lang w:val="uk-UA" w:eastAsia="en-US"/>
              </w:rPr>
              <w:t xml:space="preserve">, що ведеться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UK Office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Financial</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Sanctions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Implementation</w:t>
            </w:r>
            <w:proofErr w:type="spellEnd"/>
            <w:r>
              <w:rPr>
                <w:rFonts w:ascii="Times New Roman" w:eastAsia="Times New Roman" w:hAnsi="Times New Roman" w:cs="Times New Roman"/>
                <w:color w:val="auto"/>
                <w:sz w:val="24"/>
                <w:lang w:val="uk-UA" w:eastAsia="en-US"/>
              </w:rPr>
              <w:t xml:space="preserve"> (OFSI) </w:t>
            </w:r>
            <w:proofErr w:type="spellStart"/>
            <w:r>
              <w:rPr>
                <w:rFonts w:ascii="Times New Roman" w:eastAsia="Times New Roman" w:hAnsi="Times New Roman" w:cs="Times New Roman"/>
                <w:color w:val="auto"/>
                <w:sz w:val="24"/>
                <w:lang w:val="uk-UA" w:eastAsia="en-US"/>
              </w:rPr>
              <w:t>of</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the</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Her</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Majesty’s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Treasury</w:t>
            </w:r>
            <w:proofErr w:type="spellEnd"/>
            <w:r>
              <w:rPr>
                <w:rFonts w:ascii="Times New Roman" w:eastAsia="Times New Roman" w:hAnsi="Times New Roman" w:cs="Times New Roman"/>
                <w:color w:val="auto"/>
                <w:sz w:val="24"/>
                <w:lang w:val="uk-UA" w:eastAsia="en-US"/>
              </w:rPr>
              <w:t>);</w:t>
            </w:r>
          </w:p>
          <w:p w:rsidR="00E5160D" w:rsidRDefault="00E5160D">
            <w:pPr>
              <w:widowControl w:val="0"/>
              <w:numPr>
                <w:ilvl w:val="2"/>
                <w:numId w:val="42"/>
              </w:numPr>
              <w:tabs>
                <w:tab w:val="left" w:pos="1688"/>
              </w:tabs>
              <w:autoSpaceDE w:val="0"/>
              <w:autoSpaceDN w:val="0"/>
              <w:spacing w:line="240" w:lineRule="auto"/>
              <w:ind w:right="199"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кінцевого</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 Споживача внесено до списку санкцій Ради Безпеки ООН (зведений список санкцій</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Ради Безпеки Організації Об’єднаних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Націй (</w:t>
            </w:r>
            <w:proofErr w:type="spellStart"/>
            <w:r>
              <w:rPr>
                <w:rFonts w:ascii="Times New Roman" w:eastAsia="Times New Roman" w:hAnsi="Times New Roman" w:cs="Times New Roman"/>
                <w:color w:val="auto"/>
                <w:sz w:val="24"/>
                <w:lang w:val="uk-UA" w:eastAsia="en-US"/>
              </w:rPr>
              <w:t>Consolidated</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United</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Nations</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Security</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Council</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Sanctions</w:t>
            </w:r>
            <w:proofErr w:type="spellEnd"/>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List</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включено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фізичних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юридичних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осіб,</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застосо</w:t>
            </w:r>
            <w:r>
              <w:rPr>
                <w:rFonts w:ascii="Times New Roman" w:eastAsia="Times New Roman" w:hAnsi="Times New Roman" w:cs="Times New Roman"/>
                <w:color w:val="auto"/>
                <w:sz w:val="24"/>
                <w:u w:val="single"/>
                <w:lang w:val="uk-UA" w:eastAsia="en-US"/>
              </w:rPr>
              <w:t>в</w:t>
            </w:r>
            <w:r>
              <w:rPr>
                <w:rFonts w:ascii="Times New Roman" w:eastAsia="Times New Roman" w:hAnsi="Times New Roman" w:cs="Times New Roman"/>
                <w:color w:val="auto"/>
                <w:sz w:val="24"/>
                <w:lang w:val="uk-UA" w:eastAsia="en-US"/>
              </w:rPr>
              <w:t>ано</w:t>
            </w:r>
            <w:r>
              <w:rPr>
                <w:rFonts w:ascii="Times New Roman" w:eastAsia="Times New Roman" w:hAnsi="Times New Roman" w:cs="Times New Roman"/>
                <w:color w:val="auto"/>
                <w:spacing w:val="-57"/>
                <w:sz w:val="24"/>
                <w:lang w:val="uk-UA" w:eastAsia="en-US"/>
              </w:rPr>
              <w:t xml:space="preserve"> </w:t>
            </w:r>
            <w:proofErr w:type="spellStart"/>
            <w:r>
              <w:rPr>
                <w:rFonts w:ascii="Times New Roman" w:eastAsia="Times New Roman" w:hAnsi="Times New Roman" w:cs="Times New Roman"/>
                <w:color w:val="auto"/>
                <w:sz w:val="24"/>
                <w:lang w:val="uk-UA" w:eastAsia="en-US"/>
              </w:rPr>
              <w:t>санкційні</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заходи Ради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Безпеки ООН).</w:t>
            </w:r>
          </w:p>
          <w:p w:rsidR="00E5160D" w:rsidRDefault="00E5160D">
            <w:pPr>
              <w:widowControl w:val="0"/>
              <w:numPr>
                <w:ilvl w:val="1"/>
                <w:numId w:val="44"/>
              </w:numPr>
              <w:tabs>
                <w:tab w:val="left" w:pos="1571"/>
              </w:tabs>
              <w:autoSpaceDE w:val="0"/>
              <w:autoSpaceDN w:val="0"/>
              <w:spacing w:before="1" w:line="240" w:lineRule="auto"/>
              <w:ind w:right="205"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має</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право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односторонньому</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порядку</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відмовитися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виконання</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своїх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зобов’язань за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Договором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розірвати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Договір</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разі,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якщо:</w:t>
            </w:r>
          </w:p>
          <w:p w:rsidR="00E5160D" w:rsidRDefault="00E5160D">
            <w:pPr>
              <w:widowControl w:val="0"/>
              <w:numPr>
                <w:ilvl w:val="2"/>
                <w:numId w:val="44"/>
              </w:numPr>
              <w:tabs>
                <w:tab w:val="left" w:pos="1688"/>
              </w:tabs>
              <w:autoSpaceDE w:val="0"/>
              <w:autoSpaceDN w:val="0"/>
              <w:spacing w:line="240" w:lineRule="auto"/>
              <w:ind w:right="199"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учасника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кінцевого</w:t>
            </w:r>
            <w:r>
              <w:rPr>
                <w:rFonts w:ascii="Times New Roman" w:eastAsia="Times New Roman" w:hAnsi="Times New Roman" w:cs="Times New Roman"/>
                <w:color w:val="auto"/>
                <w:spacing w:val="1"/>
                <w:sz w:val="24"/>
                <w:lang w:val="uk-UA" w:eastAsia="en-US"/>
              </w:rPr>
              <w:t xml:space="preserve"> </w:t>
            </w:r>
            <w:proofErr w:type="spellStart"/>
            <w:r>
              <w:rPr>
                <w:rFonts w:ascii="Times New Roman" w:eastAsia="Times New Roman" w:hAnsi="Times New Roman" w:cs="Times New Roman"/>
                <w:color w:val="auto"/>
                <w:sz w:val="24"/>
                <w:lang w:val="uk-UA" w:eastAsia="en-US"/>
              </w:rPr>
              <w:t>бенефіціарного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власника</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Споживача</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внесено</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списку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санкцій</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Ради</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національної</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безпеки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і</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оборони</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України</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(перелік осіб, до яких рішеннями Ради національної безпеки і оборони України, введеними 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дію</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указами Президента України, застосовано персональні спеціальні економічні та інші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обмежувальні заходи (санкції) відповідно до статті 5 Закону України </w:t>
            </w:r>
            <w:proofErr w:type="spellStart"/>
            <w:r>
              <w:rPr>
                <w:rFonts w:ascii="Times New Roman" w:eastAsia="Times New Roman" w:hAnsi="Times New Roman" w:cs="Times New Roman"/>
                <w:color w:val="auto"/>
                <w:sz w:val="24"/>
                <w:lang w:val="uk-UA" w:eastAsia="en-US"/>
              </w:rPr>
              <w:t>“Про</w:t>
            </w:r>
            <w:proofErr w:type="spellEnd"/>
            <w:r>
              <w:rPr>
                <w:rFonts w:ascii="Times New Roman" w:eastAsia="Times New Roman" w:hAnsi="Times New Roman" w:cs="Times New Roman"/>
                <w:color w:val="auto"/>
                <w:sz w:val="24"/>
                <w:lang w:val="uk-UA" w:eastAsia="en-US"/>
              </w:rPr>
              <w:t xml:space="preserve"> </w:t>
            </w:r>
            <w:proofErr w:type="spellStart"/>
            <w:r>
              <w:rPr>
                <w:rFonts w:ascii="Times New Roman" w:eastAsia="Times New Roman" w:hAnsi="Times New Roman" w:cs="Times New Roman"/>
                <w:color w:val="auto"/>
                <w:sz w:val="24"/>
                <w:lang w:val="uk-UA" w:eastAsia="en-US"/>
              </w:rPr>
              <w:t>санкції”</w:t>
            </w:r>
            <w:proofErr w:type="spellEnd"/>
            <w:r>
              <w:rPr>
                <w:rFonts w:ascii="Times New Roman" w:eastAsia="Times New Roman" w:hAnsi="Times New Roman" w:cs="Times New Roman"/>
                <w:color w:val="auto"/>
                <w:sz w:val="24"/>
                <w:lang w:val="uk-UA" w:eastAsia="en-US"/>
              </w:rPr>
              <w:t>), якщо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виконання Договору суперечитиме дотриманню санкцій Ради національної безпеки і оборони</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України;</w:t>
            </w:r>
          </w:p>
          <w:p w:rsidR="00E5160D" w:rsidRDefault="00E5160D">
            <w:pPr>
              <w:widowControl w:val="0"/>
              <w:numPr>
                <w:ilvl w:val="2"/>
                <w:numId w:val="44"/>
              </w:numPr>
              <w:tabs>
                <w:tab w:val="left" w:pos="1614"/>
              </w:tabs>
              <w:autoSpaceDE w:val="0"/>
              <w:autoSpaceDN w:val="0"/>
              <w:spacing w:line="270" w:lineRule="atLeast"/>
              <w:ind w:right="200"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щодо товарів та/або послуг за Договором та/або щодо виконання інших 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 рішеннями Ради національної безпеки і оборони України, введеними в дію указами</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Президента</w:t>
            </w:r>
            <w:r>
              <w:rPr>
                <w:rFonts w:ascii="Times New Roman" w:eastAsia="Times New Roman" w:hAnsi="Times New Roman" w:cs="Times New Roman"/>
                <w:color w:val="auto"/>
                <w:spacing w:val="38"/>
                <w:sz w:val="24"/>
                <w:lang w:val="uk-UA" w:eastAsia="en-US"/>
              </w:rPr>
              <w:t xml:space="preserve"> </w:t>
            </w:r>
            <w:r>
              <w:rPr>
                <w:rFonts w:ascii="Times New Roman" w:eastAsia="Times New Roman" w:hAnsi="Times New Roman" w:cs="Times New Roman"/>
                <w:color w:val="auto"/>
                <w:sz w:val="24"/>
                <w:lang w:val="uk-UA" w:eastAsia="en-US"/>
              </w:rPr>
              <w:t>України,</w:t>
            </w:r>
            <w:r>
              <w:rPr>
                <w:rFonts w:ascii="Times New Roman" w:eastAsia="Times New Roman" w:hAnsi="Times New Roman" w:cs="Times New Roman"/>
                <w:color w:val="auto"/>
                <w:spacing w:val="36"/>
                <w:sz w:val="24"/>
                <w:lang w:val="uk-UA" w:eastAsia="en-US"/>
              </w:rPr>
              <w:t xml:space="preserve"> </w:t>
            </w:r>
            <w:r>
              <w:rPr>
                <w:rFonts w:ascii="Times New Roman" w:eastAsia="Times New Roman" w:hAnsi="Times New Roman" w:cs="Times New Roman"/>
                <w:color w:val="auto"/>
                <w:sz w:val="24"/>
                <w:lang w:val="uk-UA" w:eastAsia="en-US"/>
              </w:rPr>
              <w:t>застосовано</w:t>
            </w:r>
            <w:r>
              <w:rPr>
                <w:rFonts w:ascii="Times New Roman" w:eastAsia="Times New Roman" w:hAnsi="Times New Roman" w:cs="Times New Roman"/>
                <w:color w:val="auto"/>
                <w:spacing w:val="39"/>
                <w:sz w:val="24"/>
                <w:lang w:val="uk-UA" w:eastAsia="en-US"/>
              </w:rPr>
              <w:t xml:space="preserve"> </w:t>
            </w:r>
            <w:r>
              <w:rPr>
                <w:rFonts w:ascii="Times New Roman" w:eastAsia="Times New Roman" w:hAnsi="Times New Roman" w:cs="Times New Roman"/>
                <w:color w:val="auto"/>
                <w:sz w:val="24"/>
                <w:lang w:val="uk-UA" w:eastAsia="en-US"/>
              </w:rPr>
              <w:t>персональні</w:t>
            </w:r>
            <w:r>
              <w:rPr>
                <w:rFonts w:ascii="Times New Roman" w:eastAsia="Times New Roman" w:hAnsi="Times New Roman" w:cs="Times New Roman"/>
                <w:color w:val="auto"/>
                <w:spacing w:val="39"/>
                <w:sz w:val="24"/>
                <w:lang w:val="uk-UA" w:eastAsia="en-US"/>
              </w:rPr>
              <w:t xml:space="preserve"> </w:t>
            </w:r>
            <w:r>
              <w:rPr>
                <w:rFonts w:ascii="Times New Roman" w:eastAsia="Times New Roman" w:hAnsi="Times New Roman" w:cs="Times New Roman"/>
                <w:color w:val="auto"/>
                <w:sz w:val="24"/>
                <w:lang w:val="uk-UA" w:eastAsia="en-US"/>
              </w:rPr>
              <w:t>спеціальні</w:t>
            </w:r>
            <w:r>
              <w:rPr>
                <w:rFonts w:ascii="Times New Roman" w:eastAsia="Times New Roman" w:hAnsi="Times New Roman" w:cs="Times New Roman"/>
                <w:color w:val="auto"/>
                <w:spacing w:val="40"/>
                <w:sz w:val="24"/>
                <w:lang w:val="uk-UA" w:eastAsia="en-US"/>
              </w:rPr>
              <w:t xml:space="preserve"> </w:t>
            </w:r>
            <w:r>
              <w:rPr>
                <w:rFonts w:ascii="Times New Roman" w:eastAsia="Times New Roman" w:hAnsi="Times New Roman" w:cs="Times New Roman"/>
                <w:color w:val="auto"/>
                <w:sz w:val="24"/>
                <w:lang w:val="uk-UA" w:eastAsia="en-US"/>
              </w:rPr>
              <w:t>економічні</w:t>
            </w:r>
            <w:r>
              <w:rPr>
                <w:rFonts w:ascii="Times New Roman" w:eastAsia="Times New Roman" w:hAnsi="Times New Roman" w:cs="Times New Roman"/>
                <w:color w:val="auto"/>
                <w:spacing w:val="39"/>
                <w:sz w:val="24"/>
                <w:lang w:val="uk-UA" w:eastAsia="en-US"/>
              </w:rPr>
              <w:t xml:space="preserve"> </w:t>
            </w:r>
            <w:r>
              <w:rPr>
                <w:rFonts w:ascii="Times New Roman" w:eastAsia="Times New Roman" w:hAnsi="Times New Roman" w:cs="Times New Roman"/>
                <w:color w:val="auto"/>
                <w:sz w:val="24"/>
                <w:lang w:val="uk-UA" w:eastAsia="en-US"/>
              </w:rPr>
              <w:t>та</w:t>
            </w:r>
            <w:r>
              <w:rPr>
                <w:rFonts w:ascii="Times New Roman" w:eastAsia="Times New Roman" w:hAnsi="Times New Roman" w:cs="Times New Roman"/>
                <w:color w:val="auto"/>
                <w:spacing w:val="38"/>
                <w:sz w:val="24"/>
                <w:lang w:val="uk-UA" w:eastAsia="en-US"/>
              </w:rPr>
              <w:t xml:space="preserve"> </w:t>
            </w:r>
            <w:r>
              <w:rPr>
                <w:rFonts w:ascii="Times New Roman" w:eastAsia="Times New Roman" w:hAnsi="Times New Roman" w:cs="Times New Roman"/>
                <w:color w:val="auto"/>
                <w:sz w:val="24"/>
                <w:lang w:val="uk-UA" w:eastAsia="en-US"/>
              </w:rPr>
              <w:t>інші</w:t>
            </w:r>
            <w:r>
              <w:rPr>
                <w:rFonts w:ascii="Times New Roman" w:eastAsia="Times New Roman" w:hAnsi="Times New Roman" w:cs="Times New Roman"/>
                <w:color w:val="auto"/>
                <w:spacing w:val="40"/>
                <w:sz w:val="24"/>
                <w:lang w:val="uk-UA" w:eastAsia="en-US"/>
              </w:rPr>
              <w:t xml:space="preserve"> </w:t>
            </w:r>
            <w:r>
              <w:rPr>
                <w:rFonts w:ascii="Times New Roman" w:eastAsia="Times New Roman" w:hAnsi="Times New Roman" w:cs="Times New Roman"/>
                <w:color w:val="auto"/>
                <w:sz w:val="24"/>
                <w:lang w:val="uk-UA" w:eastAsia="en-US"/>
              </w:rPr>
              <w:t>обмежувальні</w:t>
            </w:r>
          </w:p>
        </w:tc>
      </w:tr>
    </w:tbl>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146" w:line="240" w:lineRule="auto"/>
        <w:ind w:right="327"/>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заходи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(санкції)</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відповідно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статті</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5</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Закону</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України</w:t>
      </w:r>
      <w:r>
        <w:rPr>
          <w:rFonts w:ascii="Times New Roman" w:eastAsia="Times New Roman" w:hAnsi="Times New Roman" w:cs="Times New Roman"/>
          <w:color w:val="auto"/>
          <w:spacing w:val="1"/>
          <w:sz w:val="24"/>
          <w:szCs w:val="24"/>
          <w:lang w:val="uk-UA" w:eastAsia="en-US"/>
        </w:rPr>
        <w:t xml:space="preserve"> </w:t>
      </w:r>
      <w:proofErr w:type="spellStart"/>
      <w:r>
        <w:rPr>
          <w:rFonts w:ascii="Times New Roman" w:eastAsia="Times New Roman" w:hAnsi="Times New Roman" w:cs="Times New Roman"/>
          <w:color w:val="auto"/>
          <w:sz w:val="24"/>
          <w:szCs w:val="24"/>
          <w:lang w:val="uk-UA" w:eastAsia="en-US"/>
        </w:rPr>
        <w:t>“Про</w:t>
      </w:r>
      <w:proofErr w:type="spellEnd"/>
      <w:r>
        <w:rPr>
          <w:rFonts w:ascii="Times New Roman" w:eastAsia="Times New Roman" w:hAnsi="Times New Roman" w:cs="Times New Roman"/>
          <w:color w:val="auto"/>
          <w:spacing w:val="1"/>
          <w:sz w:val="24"/>
          <w:szCs w:val="24"/>
          <w:lang w:val="uk-UA" w:eastAsia="en-US"/>
        </w:rPr>
        <w:t xml:space="preserve"> </w:t>
      </w:r>
      <w:proofErr w:type="spellStart"/>
      <w:r>
        <w:rPr>
          <w:rFonts w:ascii="Times New Roman" w:eastAsia="Times New Roman" w:hAnsi="Times New Roman" w:cs="Times New Roman"/>
          <w:color w:val="auto"/>
          <w:sz w:val="24"/>
          <w:szCs w:val="24"/>
          <w:lang w:val="uk-UA" w:eastAsia="en-US"/>
        </w:rPr>
        <w:t>санкції”</w:t>
      </w:r>
      <w:proofErr w:type="spellEnd"/>
      <w:r>
        <w:rPr>
          <w:rFonts w:ascii="Times New Roman" w:eastAsia="Times New Roman" w:hAnsi="Times New Roman" w:cs="Times New Roman"/>
          <w:color w:val="auto"/>
          <w:sz w:val="24"/>
          <w:szCs w:val="24"/>
          <w:lang w:val="uk-UA" w:eastAsia="en-US"/>
        </w:rPr>
        <w:t>),</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якщо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виконання</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Договору</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суперечитиме</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дотриманню</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санкцій</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Ради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національної</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безпеки</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і</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оборони</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України.</w:t>
      </w:r>
    </w:p>
    <w:p w:rsidR="00E5160D" w:rsidRDefault="00E5160D" w:rsidP="00E5160D">
      <w:pPr>
        <w:widowControl w:val="0"/>
        <w:numPr>
          <w:ilvl w:val="1"/>
          <w:numId w:val="46"/>
        </w:numPr>
        <w:tabs>
          <w:tab w:val="left" w:pos="1551"/>
        </w:tabs>
        <w:autoSpaceDE w:val="0"/>
        <w:autoSpaceDN w:val="0"/>
        <w:spacing w:line="240" w:lineRule="auto"/>
        <w:ind w:right="313"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Під час виконання своїх зобов’язань за цим Договором Сторони, їхні афілійовані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особи, працівники або уповноважені представники не виплачують, не пропонують ви</w:t>
      </w:r>
      <w:r>
        <w:rPr>
          <w:rFonts w:ascii="Times New Roman" w:eastAsia="Times New Roman" w:hAnsi="Times New Roman" w:cs="Times New Roman"/>
          <w:color w:val="auto"/>
          <w:sz w:val="24"/>
          <w:u w:val="single"/>
          <w:lang w:val="uk-UA" w:eastAsia="en-US"/>
        </w:rPr>
        <w:t>п</w:t>
      </w:r>
      <w:r>
        <w:rPr>
          <w:rFonts w:ascii="Times New Roman" w:eastAsia="Times New Roman" w:hAnsi="Times New Roman" w:cs="Times New Roman"/>
          <w:color w:val="auto"/>
          <w:sz w:val="24"/>
          <w:lang w:val="uk-UA" w:eastAsia="en-US"/>
        </w:rPr>
        <w:t>латити</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pacing w:val="-1"/>
          <w:sz w:val="24"/>
          <w:lang w:val="uk-UA" w:eastAsia="en-US"/>
        </w:rPr>
        <w:t>і</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pacing w:val="-1"/>
          <w:sz w:val="24"/>
          <w:lang w:val="uk-UA" w:eastAsia="en-US"/>
        </w:rPr>
        <w:t>не</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дозволяють</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pacing w:val="-1"/>
          <w:sz w:val="24"/>
          <w:lang w:val="uk-UA" w:eastAsia="en-US"/>
        </w:rPr>
        <w:t>виплату</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pacing w:val="-1"/>
          <w:sz w:val="24"/>
          <w:lang w:val="uk-UA" w:eastAsia="en-US"/>
        </w:rPr>
        <w:t>будь-яких</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pacing w:val="-1"/>
          <w:sz w:val="24"/>
          <w:lang w:val="uk-UA" w:eastAsia="en-US"/>
        </w:rPr>
        <w:t>грошових</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коштів</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цінностей,</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прямо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опосередковано,</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будь-яким особам для впливу на дії чи рішення цих осіб з метою отримання яких-небудь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неправомірних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переваг</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чи досягнення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інших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неправомірних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цілей.</w:t>
      </w:r>
    </w:p>
    <w:p w:rsidR="00E5160D" w:rsidRDefault="00E5160D" w:rsidP="00E5160D">
      <w:pPr>
        <w:widowControl w:val="0"/>
        <w:numPr>
          <w:ilvl w:val="1"/>
          <w:numId w:val="46"/>
        </w:numPr>
        <w:tabs>
          <w:tab w:val="left" w:pos="1561"/>
        </w:tabs>
        <w:autoSpaceDE w:val="0"/>
        <w:autoSpaceDN w:val="0"/>
        <w:spacing w:before="1" w:line="240" w:lineRule="auto"/>
        <w:ind w:right="319"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Під час виконання своїх зобов’язань за цим Договором Сторони, їхні афілійовані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особи,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працівники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уповноважені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представники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не</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вчиняють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можуть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кваліфікуватися як надання/отримання грошових коштів або іншого майна, переваг, пільг,</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 xml:space="preserve">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auto"/>
          <w:sz w:val="24"/>
          <w:lang w:val="uk-UA" w:eastAsia="en-US"/>
        </w:rPr>
        <w:t>негрошового</w:t>
      </w:r>
      <w:proofErr w:type="spellEnd"/>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характеру, які обіцяють, пропонують, надають або одержують без законних на те підстав, 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також дії, що порушують вимоги чинного законодавства та міжнародних актів про протидію</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легалізації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(відмиванню) доходів, одержаних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злочинним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шляхом.</w:t>
      </w:r>
    </w:p>
    <w:p w:rsidR="00E5160D" w:rsidRDefault="00E5160D" w:rsidP="00E5160D">
      <w:pPr>
        <w:widowControl w:val="0"/>
        <w:numPr>
          <w:ilvl w:val="1"/>
          <w:numId w:val="46"/>
        </w:numPr>
        <w:tabs>
          <w:tab w:val="left" w:pos="1537"/>
        </w:tabs>
        <w:autoSpaceDE w:val="0"/>
        <w:autoSpaceDN w:val="0"/>
        <w:spacing w:line="240" w:lineRule="auto"/>
        <w:ind w:right="317"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pacing w:val="-1"/>
          <w:sz w:val="24"/>
          <w:lang w:val="uk-UA" w:eastAsia="en-US"/>
        </w:rPr>
        <w:t>Кожна</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pacing w:val="-1"/>
          <w:sz w:val="24"/>
          <w:lang w:val="uk-UA" w:eastAsia="en-US"/>
        </w:rPr>
        <w:t>із</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pacing w:val="-1"/>
          <w:sz w:val="24"/>
          <w:lang w:val="uk-UA" w:eastAsia="en-US"/>
        </w:rPr>
        <w:t>Сторін</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pacing w:val="-1"/>
          <w:sz w:val="24"/>
          <w:lang w:val="uk-UA" w:eastAsia="en-US"/>
        </w:rPr>
        <w:t>цього</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pacing w:val="-1"/>
          <w:sz w:val="24"/>
          <w:lang w:val="uk-UA" w:eastAsia="en-US"/>
        </w:rPr>
        <w:t>Договору</w:t>
      </w:r>
      <w:r>
        <w:rPr>
          <w:rFonts w:ascii="Times New Roman" w:eastAsia="Times New Roman" w:hAnsi="Times New Roman" w:cs="Times New Roman"/>
          <w:color w:val="auto"/>
          <w:spacing w:val="-19"/>
          <w:sz w:val="24"/>
          <w:lang w:val="uk-UA" w:eastAsia="en-US"/>
        </w:rPr>
        <w:t xml:space="preserve"> </w:t>
      </w:r>
      <w:r>
        <w:rPr>
          <w:rFonts w:ascii="Times New Roman" w:eastAsia="Times New Roman" w:hAnsi="Times New Roman" w:cs="Times New Roman"/>
          <w:color w:val="auto"/>
          <w:sz w:val="24"/>
          <w:lang w:val="uk-UA" w:eastAsia="en-US"/>
        </w:rPr>
        <w:t>відмовляється</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від</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стимулювання</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будь-яким</w:t>
      </w:r>
      <w:r>
        <w:rPr>
          <w:rFonts w:ascii="Times New Roman" w:eastAsia="Times New Roman" w:hAnsi="Times New Roman" w:cs="Times New Roman"/>
          <w:color w:val="auto"/>
          <w:spacing w:val="-15"/>
          <w:sz w:val="24"/>
          <w:lang w:val="uk-UA" w:eastAsia="en-US"/>
        </w:rPr>
        <w:t xml:space="preserve"> </w:t>
      </w:r>
      <w:r>
        <w:rPr>
          <w:rFonts w:ascii="Times New Roman" w:eastAsia="Times New Roman" w:hAnsi="Times New Roman" w:cs="Times New Roman"/>
          <w:color w:val="auto"/>
          <w:sz w:val="24"/>
          <w:lang w:val="uk-UA" w:eastAsia="en-US"/>
        </w:rPr>
        <w:t>чином</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представників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іншої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 тому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числі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шляхом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надання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грошових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сум,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подарунків,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безоплатного виконання робіт чи надання послуг тощо, не перерахованими у цьому пункті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способами,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ставлять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представника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певну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залежність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спрямовані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забезпечення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виконання</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цим</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представником будь-яких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дій</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користь стимулюючої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його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Сторони.</w:t>
      </w:r>
    </w:p>
    <w:p w:rsidR="00E5160D" w:rsidRDefault="00E5160D" w:rsidP="00E5160D">
      <w:pPr>
        <w:widowControl w:val="0"/>
        <w:autoSpaceDE w:val="0"/>
        <w:autoSpaceDN w:val="0"/>
        <w:spacing w:line="240" w:lineRule="auto"/>
        <w:rPr>
          <w:rFonts w:ascii="Times New Roman" w:eastAsia="Times New Roman" w:hAnsi="Times New Roman" w:cs="Times New Roman"/>
          <w:color w:val="auto"/>
          <w:sz w:val="26"/>
          <w:szCs w:val="24"/>
          <w:lang w:val="uk-UA" w:eastAsia="en-US"/>
        </w:rPr>
      </w:pPr>
    </w:p>
    <w:p w:rsidR="00E5160D" w:rsidRDefault="00E5160D" w:rsidP="00E5160D">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rsidR="00E5160D" w:rsidRDefault="00E5160D" w:rsidP="00E5160D">
      <w:pPr>
        <w:widowControl w:val="0"/>
        <w:tabs>
          <w:tab w:val="left" w:pos="3563"/>
        </w:tabs>
        <w:autoSpaceDE w:val="0"/>
        <w:autoSpaceDN w:val="0"/>
        <w:spacing w:before="1" w:line="240" w:lineRule="auto"/>
        <w:ind w:left="2835"/>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13. Строк</w:t>
      </w:r>
      <w:r>
        <w:rPr>
          <w:rFonts w:ascii="Times New Roman" w:eastAsia="Times New Roman" w:hAnsi="Times New Roman" w:cs="Times New Roman"/>
          <w:b/>
          <w:bCs/>
          <w:color w:val="auto"/>
          <w:spacing w:val="-4"/>
          <w:sz w:val="28"/>
          <w:szCs w:val="28"/>
          <w:lang w:val="uk-UA" w:eastAsia="en-US"/>
        </w:rPr>
        <w:t xml:space="preserve"> </w:t>
      </w:r>
      <w:r>
        <w:rPr>
          <w:rFonts w:ascii="Times New Roman" w:eastAsia="Times New Roman" w:hAnsi="Times New Roman" w:cs="Times New Roman"/>
          <w:b/>
          <w:bCs/>
          <w:color w:val="auto"/>
          <w:sz w:val="28"/>
          <w:szCs w:val="28"/>
          <w:lang w:val="uk-UA" w:eastAsia="en-US"/>
        </w:rPr>
        <w:t>дії</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Договору</w:t>
      </w:r>
      <w:r>
        <w:rPr>
          <w:rFonts w:ascii="Times New Roman" w:eastAsia="Times New Roman" w:hAnsi="Times New Roman" w:cs="Times New Roman"/>
          <w:b/>
          <w:bCs/>
          <w:color w:val="auto"/>
          <w:spacing w:val="-6"/>
          <w:sz w:val="28"/>
          <w:szCs w:val="28"/>
          <w:lang w:val="uk-UA" w:eastAsia="en-US"/>
        </w:rPr>
        <w:t xml:space="preserve"> </w:t>
      </w:r>
      <w:r>
        <w:rPr>
          <w:rFonts w:ascii="Times New Roman" w:eastAsia="Times New Roman" w:hAnsi="Times New Roman" w:cs="Times New Roman"/>
          <w:b/>
          <w:bCs/>
          <w:color w:val="auto"/>
          <w:sz w:val="28"/>
          <w:szCs w:val="28"/>
          <w:lang w:val="uk-UA" w:eastAsia="en-US"/>
        </w:rPr>
        <w:t>та</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інші</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умови.</w:t>
      </w:r>
    </w:p>
    <w:p w:rsidR="00E5160D" w:rsidRDefault="00E5160D" w:rsidP="00E5160D">
      <w:pPr>
        <w:widowControl w:val="0"/>
        <w:numPr>
          <w:ilvl w:val="1"/>
          <w:numId w:val="48"/>
        </w:numPr>
        <w:tabs>
          <w:tab w:val="left" w:pos="1549"/>
        </w:tabs>
        <w:autoSpaceDE w:val="0"/>
        <w:autoSpaceDN w:val="0"/>
        <w:spacing w:before="229" w:line="240" w:lineRule="auto"/>
        <w:ind w:right="312"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Даний Договір набирає чинності з «01» січня і діє в частині поставки газу до «31»</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березня</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2023</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р.</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включно,</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а</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частині</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розрахунків</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повного</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z w:val="24"/>
          <w:lang w:val="uk-UA" w:eastAsia="en-US"/>
        </w:rPr>
        <w:t>їх</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виконання.</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Продовження</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або</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припинення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 можливе за взаємною згодою Сторін шляхом підписання додаткової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угоди до Договору.</w:t>
      </w:r>
    </w:p>
    <w:p w:rsidR="00E5160D" w:rsidRDefault="00E5160D" w:rsidP="00E5160D">
      <w:pPr>
        <w:widowControl w:val="0"/>
        <w:autoSpaceDE w:val="0"/>
        <w:autoSpaceDN w:val="0"/>
        <w:spacing w:line="240" w:lineRule="auto"/>
        <w:ind w:right="318"/>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Цей Договір може бути підписаний також електронними цифровими підписами (ЕЦП)</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уповноважених представників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Сторін</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з</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урахуванням</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вимог</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чинного</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законодавства.</w:t>
      </w:r>
    </w:p>
    <w:p w:rsidR="00E5160D" w:rsidRDefault="00E5160D" w:rsidP="00E5160D">
      <w:pPr>
        <w:widowControl w:val="0"/>
        <w:numPr>
          <w:ilvl w:val="1"/>
          <w:numId w:val="48"/>
        </w:numPr>
        <w:tabs>
          <w:tab w:val="left" w:pos="1563"/>
        </w:tabs>
        <w:autoSpaceDE w:val="0"/>
        <w:autoSpaceDN w:val="0"/>
        <w:spacing w:before="2" w:line="235" w:lineRule="auto"/>
        <w:ind w:right="318"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Цей Договір складений у двох примірниках - по одному для кожної із сторін, які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мають</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однакову</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юридичну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силу.</w:t>
      </w:r>
    </w:p>
    <w:p w:rsidR="00E5160D" w:rsidRDefault="00E5160D" w:rsidP="00E5160D">
      <w:pPr>
        <w:widowControl w:val="0"/>
        <w:autoSpaceDE w:val="0"/>
        <w:autoSpaceDN w:val="0"/>
        <w:spacing w:before="1" w:line="240" w:lineRule="auto"/>
        <w:ind w:right="316"/>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Визнання окремих положень цього Договору недійсними, не тягне за собою визнання</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Договору</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недійсним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в</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цілому.</w:t>
      </w:r>
    </w:p>
    <w:p w:rsidR="00E5160D" w:rsidRDefault="00E5160D" w:rsidP="00E5160D">
      <w:pPr>
        <w:widowControl w:val="0"/>
        <w:numPr>
          <w:ilvl w:val="1"/>
          <w:numId w:val="48"/>
        </w:numPr>
        <w:tabs>
          <w:tab w:val="left" w:pos="1582"/>
        </w:tabs>
        <w:autoSpaceDE w:val="0"/>
        <w:autoSpaceDN w:val="0"/>
        <w:spacing w:line="240" w:lineRule="auto"/>
        <w:ind w:right="315"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Сторони погодили такий порядок внесення змін до цього Договору: усі зміни 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доповнення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оформлюються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письмово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формі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додаткової</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уго</w:t>
      </w:r>
      <w:r>
        <w:rPr>
          <w:rFonts w:ascii="Times New Roman" w:eastAsia="Times New Roman" w:hAnsi="Times New Roman" w:cs="Times New Roman"/>
          <w:color w:val="auto"/>
          <w:sz w:val="24"/>
          <w:u w:val="single"/>
          <w:lang w:val="uk-UA" w:eastAsia="en-US"/>
        </w:rPr>
        <w:t>д</w:t>
      </w:r>
      <w:r>
        <w:rPr>
          <w:rFonts w:ascii="Times New Roman" w:eastAsia="Times New Roman" w:hAnsi="Times New Roman" w:cs="Times New Roman"/>
          <w:color w:val="auto"/>
          <w:sz w:val="24"/>
          <w:lang w:val="uk-UA" w:eastAsia="en-US"/>
        </w:rPr>
        <w:t>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внесення змін до цього Договору з урахуванням ч. 5 ст. 41 Закону України «Про публічні закупівлі» та підписуються уповноваженими представниками Сторін,</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крім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випадків,</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зазначених</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у</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пунктах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13.4 та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13.5 цього Договору.</w:t>
      </w:r>
    </w:p>
    <w:p w:rsidR="00E5160D" w:rsidRDefault="00E5160D" w:rsidP="00E5160D">
      <w:pPr>
        <w:widowControl w:val="0"/>
        <w:numPr>
          <w:ilvl w:val="1"/>
          <w:numId w:val="48"/>
        </w:numPr>
        <w:tabs>
          <w:tab w:val="left" w:pos="1652"/>
        </w:tabs>
        <w:autoSpaceDE w:val="0"/>
        <w:autoSpaceDN w:val="0"/>
        <w:spacing w:line="240" w:lineRule="auto"/>
        <w:ind w:right="321"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Сторони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зобов'язуються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повідомляти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одна</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одну</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рекомендованим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листом</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повідомленням</w:t>
      </w:r>
      <w:r>
        <w:rPr>
          <w:rFonts w:ascii="Times New Roman" w:eastAsia="Times New Roman" w:hAnsi="Times New Roman" w:cs="Times New Roman"/>
          <w:color w:val="auto"/>
          <w:spacing w:val="-8"/>
          <w:sz w:val="24"/>
          <w:lang w:val="uk-UA" w:eastAsia="en-US"/>
        </w:rPr>
        <w:t xml:space="preserve"> </w:t>
      </w:r>
      <w:r>
        <w:rPr>
          <w:rFonts w:ascii="Times New Roman" w:eastAsia="Times New Roman" w:hAnsi="Times New Roman" w:cs="Times New Roman"/>
          <w:color w:val="auto"/>
          <w:sz w:val="24"/>
          <w:lang w:val="uk-UA" w:eastAsia="en-US"/>
        </w:rPr>
        <w:t>про</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зміни</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власних</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платіжних</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реквізитів,</w:t>
      </w:r>
      <w:r>
        <w:rPr>
          <w:rFonts w:ascii="Times New Roman" w:eastAsia="Times New Roman" w:hAnsi="Times New Roman" w:cs="Times New Roman"/>
          <w:color w:val="auto"/>
          <w:spacing w:val="-6"/>
          <w:sz w:val="24"/>
          <w:lang w:val="uk-UA" w:eastAsia="en-US"/>
        </w:rPr>
        <w:t xml:space="preserve"> </w:t>
      </w:r>
      <w:proofErr w:type="spellStart"/>
      <w:r>
        <w:rPr>
          <w:rFonts w:ascii="Times New Roman" w:eastAsia="Times New Roman" w:hAnsi="Times New Roman" w:cs="Times New Roman"/>
          <w:color w:val="auto"/>
          <w:sz w:val="24"/>
          <w:lang w:val="uk-UA" w:eastAsia="en-US"/>
        </w:rPr>
        <w:t>ЕІС-коду</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адреси,</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номерів</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телефонів,</w:t>
      </w:r>
      <w:r>
        <w:rPr>
          <w:rFonts w:ascii="Times New Roman" w:eastAsia="Times New Roman" w:hAnsi="Times New Roman" w:cs="Times New Roman"/>
          <w:color w:val="auto"/>
          <w:spacing w:val="-58"/>
          <w:sz w:val="24"/>
          <w:lang w:val="uk-UA" w:eastAsia="en-US"/>
        </w:rPr>
        <w:t xml:space="preserve"> </w:t>
      </w:r>
      <w:r>
        <w:rPr>
          <w:rFonts w:ascii="Times New Roman" w:eastAsia="Times New Roman" w:hAnsi="Times New Roman" w:cs="Times New Roman"/>
          <w:color w:val="auto"/>
          <w:sz w:val="24"/>
          <w:lang w:val="uk-UA" w:eastAsia="en-US"/>
        </w:rPr>
        <w:t>факсів у</w:t>
      </w:r>
      <w:r>
        <w:rPr>
          <w:rFonts w:ascii="Times New Roman" w:eastAsia="Times New Roman" w:hAnsi="Times New Roman" w:cs="Times New Roman"/>
          <w:color w:val="auto"/>
          <w:spacing w:val="-5"/>
          <w:sz w:val="24"/>
          <w:lang w:val="uk-UA" w:eastAsia="en-US"/>
        </w:rPr>
        <w:t xml:space="preserve"> </w:t>
      </w:r>
      <w:r>
        <w:rPr>
          <w:rFonts w:ascii="Times New Roman" w:eastAsia="Times New Roman" w:hAnsi="Times New Roman" w:cs="Times New Roman"/>
          <w:color w:val="auto"/>
          <w:sz w:val="24"/>
          <w:lang w:val="uk-UA" w:eastAsia="en-US"/>
        </w:rPr>
        <w:t>п'ятиденний строк</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з дня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виникнення відповідних</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змін.</w:t>
      </w:r>
    </w:p>
    <w:p w:rsidR="00E5160D" w:rsidRDefault="00E5160D" w:rsidP="00E5160D">
      <w:pPr>
        <w:widowControl w:val="0"/>
        <w:numPr>
          <w:ilvl w:val="1"/>
          <w:numId w:val="48"/>
        </w:numPr>
        <w:tabs>
          <w:tab w:val="left" w:pos="1573"/>
        </w:tabs>
        <w:autoSpaceDE w:val="0"/>
        <w:autoSpaceDN w:val="0"/>
        <w:spacing w:before="1" w:line="240" w:lineRule="auto"/>
        <w:ind w:right="314"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Постачальник має статус платника податку на прибуток на загальних підставах,</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pacing w:val="-1"/>
          <w:sz w:val="24"/>
          <w:lang w:val="uk-UA" w:eastAsia="en-US"/>
        </w:rPr>
        <w:t>передбачених</w:t>
      </w:r>
      <w:r>
        <w:rPr>
          <w:rFonts w:ascii="Times New Roman" w:eastAsia="Times New Roman" w:hAnsi="Times New Roman" w:cs="Times New Roman"/>
          <w:color w:val="auto"/>
          <w:spacing w:val="-10"/>
          <w:sz w:val="24"/>
          <w:lang w:val="uk-UA" w:eastAsia="en-US"/>
        </w:rPr>
        <w:t xml:space="preserve"> </w:t>
      </w:r>
      <w:r>
        <w:rPr>
          <w:rFonts w:ascii="Times New Roman" w:eastAsia="Times New Roman" w:hAnsi="Times New Roman" w:cs="Times New Roman"/>
          <w:color w:val="auto"/>
          <w:spacing w:val="-1"/>
          <w:sz w:val="24"/>
          <w:lang w:val="uk-UA" w:eastAsia="en-US"/>
        </w:rPr>
        <w:t>Податковим</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кодексом</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України,</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а</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також</w:t>
      </w:r>
      <w:r>
        <w:rPr>
          <w:rFonts w:ascii="Times New Roman" w:eastAsia="Times New Roman" w:hAnsi="Times New Roman" w:cs="Times New Roman"/>
          <w:color w:val="auto"/>
          <w:spacing w:val="-11"/>
          <w:sz w:val="24"/>
          <w:lang w:val="uk-UA" w:eastAsia="en-US"/>
        </w:rPr>
        <w:t xml:space="preserve"> </w:t>
      </w:r>
      <w:r>
        <w:rPr>
          <w:rFonts w:ascii="Times New Roman" w:eastAsia="Times New Roman" w:hAnsi="Times New Roman" w:cs="Times New Roman"/>
          <w:color w:val="auto"/>
          <w:sz w:val="24"/>
          <w:lang w:val="uk-UA" w:eastAsia="en-US"/>
        </w:rPr>
        <w:t>є</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платником</w:t>
      </w:r>
      <w:r>
        <w:rPr>
          <w:rFonts w:ascii="Times New Roman" w:eastAsia="Times New Roman" w:hAnsi="Times New Roman" w:cs="Times New Roman"/>
          <w:color w:val="auto"/>
          <w:spacing w:val="-12"/>
          <w:sz w:val="24"/>
          <w:lang w:val="uk-UA" w:eastAsia="en-US"/>
        </w:rPr>
        <w:t xml:space="preserve"> </w:t>
      </w:r>
      <w:r>
        <w:rPr>
          <w:rFonts w:ascii="Times New Roman" w:eastAsia="Times New Roman" w:hAnsi="Times New Roman" w:cs="Times New Roman"/>
          <w:color w:val="auto"/>
          <w:sz w:val="24"/>
          <w:lang w:val="uk-UA" w:eastAsia="en-US"/>
        </w:rPr>
        <w:t>податку</w:t>
      </w:r>
      <w:r>
        <w:rPr>
          <w:rFonts w:ascii="Times New Roman" w:eastAsia="Times New Roman" w:hAnsi="Times New Roman" w:cs="Times New Roman"/>
          <w:color w:val="auto"/>
          <w:spacing w:val="-16"/>
          <w:sz w:val="24"/>
          <w:lang w:val="uk-UA" w:eastAsia="en-US"/>
        </w:rPr>
        <w:t xml:space="preserve"> </w:t>
      </w:r>
      <w:r>
        <w:rPr>
          <w:rFonts w:ascii="Times New Roman" w:eastAsia="Times New Roman" w:hAnsi="Times New Roman" w:cs="Times New Roman"/>
          <w:color w:val="auto"/>
          <w:sz w:val="24"/>
          <w:lang w:val="uk-UA" w:eastAsia="en-US"/>
        </w:rPr>
        <w:t>на</w:t>
      </w:r>
      <w:r>
        <w:rPr>
          <w:rFonts w:ascii="Times New Roman" w:eastAsia="Times New Roman" w:hAnsi="Times New Roman" w:cs="Times New Roman"/>
          <w:color w:val="auto"/>
          <w:spacing w:val="-13"/>
          <w:sz w:val="24"/>
          <w:lang w:val="uk-UA" w:eastAsia="en-US"/>
        </w:rPr>
        <w:t xml:space="preserve"> </w:t>
      </w:r>
      <w:r>
        <w:rPr>
          <w:rFonts w:ascii="Times New Roman" w:eastAsia="Times New Roman" w:hAnsi="Times New Roman" w:cs="Times New Roman"/>
          <w:color w:val="auto"/>
          <w:sz w:val="24"/>
          <w:lang w:val="uk-UA" w:eastAsia="en-US"/>
        </w:rPr>
        <w:t>додану</w:t>
      </w:r>
      <w:r>
        <w:rPr>
          <w:rFonts w:ascii="Times New Roman" w:eastAsia="Times New Roman" w:hAnsi="Times New Roman" w:cs="Times New Roman"/>
          <w:color w:val="auto"/>
          <w:spacing w:val="-14"/>
          <w:sz w:val="24"/>
          <w:lang w:val="uk-UA" w:eastAsia="en-US"/>
        </w:rPr>
        <w:t xml:space="preserve"> </w:t>
      </w:r>
      <w:r>
        <w:rPr>
          <w:rFonts w:ascii="Times New Roman" w:eastAsia="Times New Roman" w:hAnsi="Times New Roman" w:cs="Times New Roman"/>
          <w:color w:val="auto"/>
          <w:sz w:val="24"/>
          <w:lang w:val="uk-UA" w:eastAsia="en-US"/>
        </w:rPr>
        <w:t>вартість.</w:t>
      </w:r>
    </w:p>
    <w:p w:rsidR="00E5160D" w:rsidRDefault="00E5160D" w:rsidP="00E5160D">
      <w:pPr>
        <w:widowControl w:val="0"/>
        <w:tabs>
          <w:tab w:val="left" w:pos="3008"/>
          <w:tab w:val="left" w:pos="8673"/>
        </w:tabs>
        <w:autoSpaceDE w:val="0"/>
        <w:autoSpaceDN w:val="0"/>
        <w:spacing w:line="240" w:lineRule="auto"/>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Споживач не є платником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податку</w:t>
      </w:r>
      <w:r>
        <w:rPr>
          <w:rFonts w:ascii="Times New Roman" w:eastAsia="Times New Roman" w:hAnsi="Times New Roman" w:cs="Times New Roman"/>
          <w:color w:val="auto"/>
          <w:spacing w:val="-8"/>
          <w:sz w:val="24"/>
          <w:szCs w:val="24"/>
          <w:lang w:val="uk-UA" w:eastAsia="en-US"/>
        </w:rPr>
        <w:t xml:space="preserve"> </w:t>
      </w:r>
      <w:r>
        <w:rPr>
          <w:rFonts w:ascii="Times New Roman" w:eastAsia="Times New Roman" w:hAnsi="Times New Roman" w:cs="Times New Roman"/>
          <w:color w:val="auto"/>
          <w:sz w:val="24"/>
          <w:szCs w:val="24"/>
          <w:lang w:val="uk-UA" w:eastAsia="en-US"/>
        </w:rPr>
        <w:t>на</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додану</w:t>
      </w:r>
      <w:r>
        <w:rPr>
          <w:rFonts w:ascii="Times New Roman" w:eastAsia="Times New Roman" w:hAnsi="Times New Roman" w:cs="Times New Roman"/>
          <w:color w:val="auto"/>
          <w:spacing w:val="-5"/>
          <w:sz w:val="24"/>
          <w:szCs w:val="24"/>
          <w:lang w:val="uk-UA" w:eastAsia="en-US"/>
        </w:rPr>
        <w:t xml:space="preserve"> </w:t>
      </w:r>
      <w:r>
        <w:rPr>
          <w:rFonts w:ascii="Times New Roman" w:eastAsia="Times New Roman" w:hAnsi="Times New Roman" w:cs="Times New Roman"/>
          <w:color w:val="auto"/>
          <w:sz w:val="24"/>
          <w:szCs w:val="24"/>
          <w:lang w:val="uk-UA" w:eastAsia="en-US"/>
        </w:rPr>
        <w:t>вартість</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та не має статус платника податку на прибуток</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на загальних умовах, передбачених Податковим кодексом</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України.</w:t>
      </w:r>
    </w:p>
    <w:p w:rsidR="00E5160D" w:rsidRDefault="00E5160D" w:rsidP="00E5160D">
      <w:pPr>
        <w:widowControl w:val="0"/>
        <w:autoSpaceDE w:val="0"/>
        <w:autoSpaceDN w:val="0"/>
        <w:spacing w:line="240" w:lineRule="auto"/>
        <w:ind w:right="316"/>
        <w:jc w:val="both"/>
        <w:rPr>
          <w:rFonts w:ascii="Times New Roman" w:eastAsia="Times New Roman" w:hAnsi="Times New Roman" w:cs="Times New Roman"/>
          <w:color w:val="auto"/>
          <w:sz w:val="24"/>
          <w:szCs w:val="24"/>
          <w:lang w:val="uk-UA" w:eastAsia="en-US"/>
        </w:rPr>
      </w:pPr>
      <w:r>
        <w:pict>
          <v:rect id="_x0000_s1027" style="position:absolute;left:0;text-align:left;margin-left:486.1pt;margin-top:26.3pt;width:6.5pt;height:.6pt;z-index:-251658240;mso-position-horizontal-relative:page" fillcolor="black" stroked="f">
            <w10:wrap anchorx="page"/>
          </v:rect>
        </w:pict>
      </w:r>
      <w:r>
        <w:rPr>
          <w:rFonts w:ascii="Times New Roman" w:eastAsia="Times New Roman" w:hAnsi="Times New Roman" w:cs="Times New Roman"/>
          <w:color w:val="auto"/>
          <w:sz w:val="24"/>
          <w:szCs w:val="24"/>
          <w:lang w:val="uk-UA" w:eastAsia="en-US"/>
        </w:rPr>
        <w:t>У</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разі</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будь-яких</w:t>
      </w:r>
      <w:r>
        <w:rPr>
          <w:rFonts w:ascii="Times New Roman" w:eastAsia="Times New Roman" w:hAnsi="Times New Roman" w:cs="Times New Roman"/>
          <w:color w:val="auto"/>
          <w:spacing w:val="-3"/>
          <w:sz w:val="24"/>
          <w:szCs w:val="24"/>
          <w:lang w:val="uk-UA" w:eastAsia="en-US"/>
        </w:rPr>
        <w:t xml:space="preserve"> </w:t>
      </w:r>
      <w:r>
        <w:rPr>
          <w:rFonts w:ascii="Times New Roman" w:eastAsia="Times New Roman" w:hAnsi="Times New Roman" w:cs="Times New Roman"/>
          <w:color w:val="auto"/>
          <w:sz w:val="24"/>
          <w:szCs w:val="24"/>
          <w:lang w:val="uk-UA" w:eastAsia="en-US"/>
        </w:rPr>
        <w:t>змін</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у</w:t>
      </w:r>
      <w:r>
        <w:rPr>
          <w:rFonts w:ascii="Times New Roman" w:eastAsia="Times New Roman" w:hAnsi="Times New Roman" w:cs="Times New Roman"/>
          <w:color w:val="auto"/>
          <w:spacing w:val="-10"/>
          <w:sz w:val="24"/>
          <w:szCs w:val="24"/>
          <w:lang w:val="uk-UA" w:eastAsia="en-US"/>
        </w:rPr>
        <w:t xml:space="preserve"> </w:t>
      </w:r>
      <w:r>
        <w:rPr>
          <w:rFonts w:ascii="Times New Roman" w:eastAsia="Times New Roman" w:hAnsi="Times New Roman" w:cs="Times New Roman"/>
          <w:color w:val="auto"/>
          <w:sz w:val="24"/>
          <w:szCs w:val="24"/>
          <w:lang w:val="uk-UA" w:eastAsia="en-US"/>
        </w:rPr>
        <w:t>статусі</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платника</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податків</w:t>
      </w:r>
      <w:r>
        <w:rPr>
          <w:rFonts w:ascii="Times New Roman" w:eastAsia="Times New Roman" w:hAnsi="Times New Roman" w:cs="Times New Roman"/>
          <w:color w:val="auto"/>
          <w:spacing w:val="-2"/>
          <w:sz w:val="24"/>
          <w:szCs w:val="24"/>
          <w:lang w:val="uk-UA" w:eastAsia="en-US"/>
        </w:rPr>
        <w:t xml:space="preserve"> </w:t>
      </w:r>
      <w:r>
        <w:rPr>
          <w:rFonts w:ascii="Times New Roman" w:eastAsia="Times New Roman" w:hAnsi="Times New Roman" w:cs="Times New Roman"/>
          <w:color w:val="auto"/>
          <w:sz w:val="24"/>
          <w:szCs w:val="24"/>
          <w:lang w:val="uk-UA" w:eastAsia="en-US"/>
        </w:rPr>
        <w:t>Сторони</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зобов'язані</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повідомити</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одна</w:t>
      </w:r>
      <w:r>
        <w:rPr>
          <w:rFonts w:ascii="Times New Roman" w:eastAsia="Times New Roman" w:hAnsi="Times New Roman" w:cs="Times New Roman"/>
          <w:color w:val="auto"/>
          <w:spacing w:val="-58"/>
          <w:sz w:val="24"/>
          <w:szCs w:val="24"/>
          <w:lang w:val="uk-UA" w:eastAsia="en-US"/>
        </w:rPr>
        <w:t xml:space="preserve"> </w:t>
      </w:r>
      <w:r>
        <w:rPr>
          <w:rFonts w:ascii="Times New Roman" w:eastAsia="Times New Roman" w:hAnsi="Times New Roman" w:cs="Times New Roman"/>
          <w:color w:val="auto"/>
          <w:sz w:val="24"/>
          <w:szCs w:val="24"/>
          <w:lang w:val="uk-UA" w:eastAsia="en-US"/>
        </w:rPr>
        <w:t>одну про такі зміни протягом трьох робочих днів з дати таких змін рекомендованим листом з</w:t>
      </w:r>
      <w:r>
        <w:rPr>
          <w:rFonts w:ascii="Times New Roman" w:eastAsia="Times New Roman" w:hAnsi="Times New Roman" w:cs="Times New Roman"/>
          <w:color w:val="auto"/>
          <w:spacing w:val="1"/>
          <w:sz w:val="24"/>
          <w:szCs w:val="24"/>
          <w:lang w:val="uk-UA" w:eastAsia="en-US"/>
        </w:rPr>
        <w:t xml:space="preserve"> </w:t>
      </w:r>
      <w:r>
        <w:rPr>
          <w:rFonts w:ascii="Times New Roman" w:eastAsia="Times New Roman" w:hAnsi="Times New Roman" w:cs="Times New Roman"/>
          <w:color w:val="auto"/>
          <w:sz w:val="24"/>
          <w:szCs w:val="24"/>
          <w:lang w:val="uk-UA" w:eastAsia="en-US"/>
        </w:rPr>
        <w:t>повідомленням.</w:t>
      </w:r>
    </w:p>
    <w:p w:rsidR="00E5160D" w:rsidRDefault="00E5160D" w:rsidP="00E5160D">
      <w:pPr>
        <w:widowControl w:val="0"/>
        <w:numPr>
          <w:ilvl w:val="1"/>
          <w:numId w:val="48"/>
        </w:numPr>
        <w:tabs>
          <w:tab w:val="left" w:pos="1606"/>
        </w:tabs>
        <w:autoSpaceDE w:val="0"/>
        <w:autoSpaceDN w:val="0"/>
        <w:spacing w:line="240" w:lineRule="auto"/>
        <w:ind w:right="322"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Цей Договір разом з</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усіма додатками</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і доповненнями, складений за повного</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розуміння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Сторонами</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предмета та</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spacing w:line="240" w:lineRule="auto"/>
        <w:rPr>
          <w:rFonts w:ascii="Times New Roman" w:eastAsia="Times New Roman" w:hAnsi="Times New Roman" w:cs="Times New Roman"/>
          <w:color w:val="auto"/>
          <w:sz w:val="24"/>
          <w:lang w:val="uk-UA" w:eastAsia="en-US"/>
        </w:rPr>
        <w:sectPr w:rsidR="00E5160D">
          <w:pgSz w:w="11910" w:h="16840"/>
          <w:pgMar w:top="1080" w:right="500" w:bottom="280" w:left="1080" w:header="751" w:footer="0" w:gutter="0"/>
          <w:cols w:space="720"/>
        </w:sectPr>
      </w:pPr>
    </w:p>
    <w:p w:rsidR="00E5160D" w:rsidRDefault="00E5160D" w:rsidP="00E5160D">
      <w:pPr>
        <w:widowControl w:val="0"/>
        <w:autoSpaceDE w:val="0"/>
        <w:autoSpaceDN w:val="0"/>
        <w:spacing w:before="146" w:line="240" w:lineRule="auto"/>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lastRenderedPageBreak/>
        <w:t>Споживач</w:t>
      </w:r>
      <w:r>
        <w:rPr>
          <w:rFonts w:ascii="Times New Roman" w:eastAsia="Times New Roman" w:hAnsi="Times New Roman" w:cs="Times New Roman"/>
          <w:color w:val="auto"/>
          <w:spacing w:val="18"/>
          <w:sz w:val="24"/>
          <w:szCs w:val="24"/>
          <w:lang w:val="uk-UA" w:eastAsia="en-US"/>
        </w:rPr>
        <w:t xml:space="preserve"> </w:t>
      </w:r>
      <w:r>
        <w:rPr>
          <w:rFonts w:ascii="Times New Roman" w:eastAsia="Times New Roman" w:hAnsi="Times New Roman" w:cs="Times New Roman"/>
          <w:color w:val="auto"/>
          <w:sz w:val="24"/>
          <w:szCs w:val="24"/>
          <w:lang w:val="uk-UA" w:eastAsia="en-US"/>
        </w:rPr>
        <w:t>розуміє</w:t>
      </w:r>
      <w:r>
        <w:rPr>
          <w:rFonts w:ascii="Times New Roman" w:eastAsia="Times New Roman" w:hAnsi="Times New Roman" w:cs="Times New Roman"/>
          <w:color w:val="auto"/>
          <w:spacing w:val="20"/>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20"/>
          <w:sz w:val="24"/>
          <w:szCs w:val="24"/>
          <w:lang w:val="uk-UA" w:eastAsia="en-US"/>
        </w:rPr>
        <w:t xml:space="preserve"> </w:t>
      </w:r>
      <w:r>
        <w:rPr>
          <w:rFonts w:ascii="Times New Roman" w:eastAsia="Times New Roman" w:hAnsi="Times New Roman" w:cs="Times New Roman"/>
          <w:color w:val="auto"/>
          <w:sz w:val="24"/>
          <w:szCs w:val="24"/>
          <w:lang w:val="uk-UA" w:eastAsia="en-US"/>
        </w:rPr>
        <w:t>погоджується</w:t>
      </w:r>
      <w:r>
        <w:rPr>
          <w:rFonts w:ascii="Times New Roman" w:eastAsia="Times New Roman" w:hAnsi="Times New Roman" w:cs="Times New Roman"/>
          <w:color w:val="auto"/>
          <w:spacing w:val="19"/>
          <w:sz w:val="24"/>
          <w:szCs w:val="24"/>
          <w:lang w:val="uk-UA" w:eastAsia="en-US"/>
        </w:rPr>
        <w:t xml:space="preserve"> </w:t>
      </w:r>
      <w:r>
        <w:rPr>
          <w:rFonts w:ascii="Times New Roman" w:eastAsia="Times New Roman" w:hAnsi="Times New Roman" w:cs="Times New Roman"/>
          <w:color w:val="auto"/>
          <w:sz w:val="24"/>
          <w:szCs w:val="24"/>
          <w:lang w:val="uk-UA" w:eastAsia="en-US"/>
        </w:rPr>
        <w:t>з</w:t>
      </w:r>
      <w:r>
        <w:rPr>
          <w:rFonts w:ascii="Times New Roman" w:eastAsia="Times New Roman" w:hAnsi="Times New Roman" w:cs="Times New Roman"/>
          <w:color w:val="auto"/>
          <w:spacing w:val="21"/>
          <w:sz w:val="24"/>
          <w:szCs w:val="24"/>
          <w:lang w:val="uk-UA" w:eastAsia="en-US"/>
        </w:rPr>
        <w:t xml:space="preserve"> </w:t>
      </w:r>
      <w:r>
        <w:rPr>
          <w:rFonts w:ascii="Times New Roman" w:eastAsia="Times New Roman" w:hAnsi="Times New Roman" w:cs="Times New Roman"/>
          <w:color w:val="auto"/>
          <w:sz w:val="24"/>
          <w:szCs w:val="24"/>
          <w:lang w:val="uk-UA" w:eastAsia="en-US"/>
        </w:rPr>
        <w:t>тим,</w:t>
      </w:r>
      <w:r>
        <w:rPr>
          <w:rFonts w:ascii="Times New Roman" w:eastAsia="Times New Roman" w:hAnsi="Times New Roman" w:cs="Times New Roman"/>
          <w:color w:val="auto"/>
          <w:spacing w:val="24"/>
          <w:sz w:val="24"/>
          <w:szCs w:val="24"/>
          <w:lang w:val="uk-UA" w:eastAsia="en-US"/>
        </w:rPr>
        <w:t xml:space="preserve"> </w:t>
      </w:r>
      <w:r>
        <w:rPr>
          <w:rFonts w:ascii="Times New Roman" w:eastAsia="Times New Roman" w:hAnsi="Times New Roman" w:cs="Times New Roman"/>
          <w:color w:val="auto"/>
          <w:sz w:val="24"/>
          <w:szCs w:val="24"/>
          <w:lang w:val="uk-UA" w:eastAsia="en-US"/>
        </w:rPr>
        <w:t>що</w:t>
      </w:r>
      <w:r>
        <w:rPr>
          <w:rFonts w:ascii="Times New Roman" w:eastAsia="Times New Roman" w:hAnsi="Times New Roman" w:cs="Times New Roman"/>
          <w:color w:val="auto"/>
          <w:spacing w:val="15"/>
          <w:sz w:val="24"/>
          <w:szCs w:val="24"/>
          <w:lang w:val="uk-UA" w:eastAsia="en-US"/>
        </w:rPr>
        <w:t xml:space="preserve"> </w:t>
      </w:r>
      <w:r>
        <w:rPr>
          <w:rFonts w:ascii="Times New Roman" w:eastAsia="Times New Roman" w:hAnsi="Times New Roman" w:cs="Times New Roman"/>
          <w:color w:val="auto"/>
          <w:sz w:val="24"/>
          <w:szCs w:val="24"/>
          <w:lang w:val="uk-UA" w:eastAsia="en-US"/>
        </w:rPr>
        <w:t>отримав</w:t>
      </w:r>
      <w:r>
        <w:rPr>
          <w:rFonts w:ascii="Times New Roman" w:eastAsia="Times New Roman" w:hAnsi="Times New Roman" w:cs="Times New Roman"/>
          <w:color w:val="auto"/>
          <w:spacing w:val="18"/>
          <w:sz w:val="24"/>
          <w:szCs w:val="24"/>
          <w:lang w:val="uk-UA" w:eastAsia="en-US"/>
        </w:rPr>
        <w:t xml:space="preserve"> </w:t>
      </w:r>
      <w:r>
        <w:rPr>
          <w:rFonts w:ascii="Times New Roman" w:eastAsia="Times New Roman" w:hAnsi="Times New Roman" w:cs="Times New Roman"/>
          <w:color w:val="auto"/>
          <w:sz w:val="24"/>
          <w:szCs w:val="24"/>
          <w:lang w:val="uk-UA" w:eastAsia="en-US"/>
        </w:rPr>
        <w:t>повну,</w:t>
      </w:r>
      <w:r>
        <w:rPr>
          <w:rFonts w:ascii="Times New Roman" w:eastAsia="Times New Roman" w:hAnsi="Times New Roman" w:cs="Times New Roman"/>
          <w:color w:val="auto"/>
          <w:spacing w:val="20"/>
          <w:sz w:val="24"/>
          <w:szCs w:val="24"/>
          <w:lang w:val="uk-UA" w:eastAsia="en-US"/>
        </w:rPr>
        <w:t xml:space="preserve"> </w:t>
      </w:r>
      <w:r>
        <w:rPr>
          <w:rFonts w:ascii="Times New Roman" w:eastAsia="Times New Roman" w:hAnsi="Times New Roman" w:cs="Times New Roman"/>
          <w:color w:val="auto"/>
          <w:sz w:val="24"/>
          <w:szCs w:val="24"/>
          <w:lang w:val="uk-UA" w:eastAsia="en-US"/>
        </w:rPr>
        <w:t>достовірну</w:t>
      </w:r>
      <w:r>
        <w:rPr>
          <w:rFonts w:ascii="Times New Roman" w:eastAsia="Times New Roman" w:hAnsi="Times New Roman" w:cs="Times New Roman"/>
          <w:color w:val="auto"/>
          <w:spacing w:val="13"/>
          <w:sz w:val="24"/>
          <w:szCs w:val="24"/>
          <w:lang w:val="uk-UA" w:eastAsia="en-US"/>
        </w:rPr>
        <w:t xml:space="preserve"> </w:t>
      </w:r>
      <w:r>
        <w:rPr>
          <w:rFonts w:ascii="Times New Roman" w:eastAsia="Times New Roman" w:hAnsi="Times New Roman" w:cs="Times New Roman"/>
          <w:color w:val="auto"/>
          <w:sz w:val="24"/>
          <w:szCs w:val="24"/>
          <w:lang w:val="uk-UA" w:eastAsia="en-US"/>
        </w:rPr>
        <w:t>та</w:t>
      </w:r>
      <w:r>
        <w:rPr>
          <w:rFonts w:ascii="Times New Roman" w:eastAsia="Times New Roman" w:hAnsi="Times New Roman" w:cs="Times New Roman"/>
          <w:color w:val="auto"/>
          <w:spacing w:val="19"/>
          <w:sz w:val="24"/>
          <w:szCs w:val="24"/>
          <w:lang w:val="uk-UA" w:eastAsia="en-US"/>
        </w:rPr>
        <w:t xml:space="preserve"> </w:t>
      </w:r>
      <w:r>
        <w:rPr>
          <w:rFonts w:ascii="Times New Roman" w:eastAsia="Times New Roman" w:hAnsi="Times New Roman" w:cs="Times New Roman"/>
          <w:color w:val="auto"/>
          <w:sz w:val="24"/>
          <w:szCs w:val="24"/>
          <w:lang w:val="uk-UA" w:eastAsia="en-US"/>
        </w:rPr>
        <w:t>достатню</w:t>
      </w:r>
      <w:r>
        <w:rPr>
          <w:rFonts w:ascii="Times New Roman" w:eastAsia="Times New Roman" w:hAnsi="Times New Roman" w:cs="Times New Roman"/>
          <w:color w:val="auto"/>
          <w:spacing w:val="-57"/>
          <w:sz w:val="24"/>
          <w:szCs w:val="24"/>
          <w:lang w:val="uk-UA" w:eastAsia="en-US"/>
        </w:rPr>
        <w:t xml:space="preserve"> </w:t>
      </w:r>
      <w:r>
        <w:rPr>
          <w:rFonts w:ascii="Times New Roman" w:eastAsia="Times New Roman" w:hAnsi="Times New Roman" w:cs="Times New Roman"/>
          <w:color w:val="auto"/>
          <w:sz w:val="24"/>
          <w:szCs w:val="24"/>
          <w:lang w:val="uk-UA" w:eastAsia="en-US"/>
        </w:rPr>
        <w:t>інформацію,</w:t>
      </w:r>
      <w:r>
        <w:rPr>
          <w:rFonts w:ascii="Times New Roman" w:eastAsia="Times New Roman" w:hAnsi="Times New Roman" w:cs="Times New Roman"/>
          <w:color w:val="auto"/>
          <w:spacing w:val="-4"/>
          <w:sz w:val="24"/>
          <w:szCs w:val="24"/>
          <w:lang w:val="uk-UA" w:eastAsia="en-US"/>
        </w:rPr>
        <w:t xml:space="preserve"> </w:t>
      </w:r>
      <w:r>
        <w:rPr>
          <w:rFonts w:ascii="Times New Roman" w:eastAsia="Times New Roman" w:hAnsi="Times New Roman" w:cs="Times New Roman"/>
          <w:color w:val="auto"/>
          <w:sz w:val="24"/>
          <w:szCs w:val="24"/>
          <w:lang w:val="uk-UA" w:eastAsia="en-US"/>
        </w:rPr>
        <w:t>необхідну</w:t>
      </w:r>
      <w:r>
        <w:rPr>
          <w:rFonts w:ascii="Times New Roman" w:eastAsia="Times New Roman" w:hAnsi="Times New Roman" w:cs="Times New Roman"/>
          <w:color w:val="auto"/>
          <w:spacing w:val="-6"/>
          <w:sz w:val="24"/>
          <w:szCs w:val="24"/>
          <w:lang w:val="uk-UA" w:eastAsia="en-US"/>
        </w:rPr>
        <w:t xml:space="preserve"> </w:t>
      </w:r>
      <w:r>
        <w:rPr>
          <w:rFonts w:ascii="Times New Roman" w:eastAsia="Times New Roman" w:hAnsi="Times New Roman" w:cs="Times New Roman"/>
          <w:color w:val="auto"/>
          <w:sz w:val="24"/>
          <w:szCs w:val="24"/>
          <w:lang w:val="uk-UA" w:eastAsia="en-US"/>
        </w:rPr>
        <w:t>для підписання Договору.</w:t>
      </w:r>
    </w:p>
    <w:p w:rsidR="00E5160D" w:rsidRDefault="00E5160D" w:rsidP="00E5160D">
      <w:pPr>
        <w:widowControl w:val="0"/>
        <w:numPr>
          <w:ilvl w:val="1"/>
          <w:numId w:val="48"/>
        </w:numPr>
        <w:tabs>
          <w:tab w:val="left" w:pos="1681"/>
        </w:tabs>
        <w:autoSpaceDE w:val="0"/>
        <w:autoSpaceDN w:val="0"/>
        <w:spacing w:line="240" w:lineRule="auto"/>
        <w:ind w:right="323" w:firstLine="662"/>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Підписанням</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Договору</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Споживач</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підтверджує,</w:t>
      </w:r>
      <w:r>
        <w:rPr>
          <w:rFonts w:ascii="Times New Roman" w:eastAsia="Times New Roman" w:hAnsi="Times New Roman" w:cs="Times New Roman"/>
          <w:color w:val="auto"/>
          <w:spacing w:val="7"/>
          <w:sz w:val="24"/>
          <w:lang w:val="uk-UA" w:eastAsia="en-US"/>
        </w:rPr>
        <w:t xml:space="preserve"> </w:t>
      </w:r>
      <w:r>
        <w:rPr>
          <w:rFonts w:ascii="Times New Roman" w:eastAsia="Times New Roman" w:hAnsi="Times New Roman" w:cs="Times New Roman"/>
          <w:color w:val="auto"/>
          <w:sz w:val="24"/>
          <w:lang w:val="uk-UA" w:eastAsia="en-US"/>
        </w:rPr>
        <w:t>що</w:t>
      </w:r>
      <w:r>
        <w:rPr>
          <w:rFonts w:ascii="Times New Roman" w:eastAsia="Times New Roman" w:hAnsi="Times New Roman" w:cs="Times New Roman"/>
          <w:color w:val="auto"/>
          <w:spacing w:val="9"/>
          <w:sz w:val="24"/>
          <w:lang w:val="uk-UA" w:eastAsia="en-US"/>
        </w:rPr>
        <w:t xml:space="preserve"> </w:t>
      </w:r>
      <w:r>
        <w:rPr>
          <w:rFonts w:ascii="Times New Roman" w:eastAsia="Times New Roman" w:hAnsi="Times New Roman" w:cs="Times New Roman"/>
          <w:color w:val="auto"/>
          <w:sz w:val="24"/>
          <w:lang w:val="uk-UA" w:eastAsia="en-US"/>
        </w:rPr>
        <w:t>йому</w:t>
      </w:r>
      <w:r>
        <w:rPr>
          <w:rFonts w:ascii="Times New Roman" w:eastAsia="Times New Roman" w:hAnsi="Times New Roman" w:cs="Times New Roman"/>
          <w:color w:val="auto"/>
          <w:spacing w:val="60"/>
          <w:sz w:val="24"/>
          <w:lang w:val="uk-UA" w:eastAsia="en-US"/>
        </w:rPr>
        <w:t xml:space="preserve"> </w:t>
      </w:r>
      <w:r>
        <w:rPr>
          <w:rFonts w:ascii="Times New Roman" w:eastAsia="Times New Roman" w:hAnsi="Times New Roman" w:cs="Times New Roman"/>
          <w:color w:val="auto"/>
          <w:sz w:val="24"/>
          <w:lang w:val="uk-UA" w:eastAsia="en-US"/>
        </w:rPr>
        <w:t>завчасно</w:t>
      </w:r>
      <w:r>
        <w:rPr>
          <w:rFonts w:ascii="Times New Roman" w:eastAsia="Times New Roman" w:hAnsi="Times New Roman" w:cs="Times New Roman"/>
          <w:color w:val="auto"/>
          <w:spacing w:val="-57"/>
          <w:sz w:val="24"/>
          <w:lang w:val="uk-UA" w:eastAsia="en-US"/>
        </w:rPr>
        <w:t xml:space="preserve"> </w:t>
      </w:r>
      <w:r>
        <w:rPr>
          <w:rFonts w:ascii="Times New Roman" w:eastAsia="Times New Roman" w:hAnsi="Times New Roman" w:cs="Times New Roman"/>
          <w:color w:val="auto"/>
          <w:sz w:val="24"/>
          <w:lang w:val="uk-UA" w:eastAsia="en-US"/>
        </w:rPr>
        <w:t>Постачальником</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була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надана</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повна</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інформація</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і</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роз’яснення</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щодо умов</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lang w:val="uk-UA" w:eastAsia="en-US"/>
        </w:rPr>
        <w:t>цього</w:t>
      </w:r>
      <w:r>
        <w:rPr>
          <w:rFonts w:ascii="Times New Roman" w:eastAsia="Times New Roman" w:hAnsi="Times New Roman" w:cs="Times New Roman"/>
          <w:color w:val="auto"/>
          <w:spacing w:val="-2"/>
          <w:sz w:val="24"/>
          <w:lang w:val="uk-UA" w:eastAsia="en-US"/>
        </w:rPr>
        <w:t xml:space="preserve"> </w:t>
      </w:r>
      <w:r>
        <w:rPr>
          <w:rFonts w:ascii="Times New Roman" w:eastAsia="Times New Roman" w:hAnsi="Times New Roman" w:cs="Times New Roman"/>
          <w:color w:val="auto"/>
          <w:sz w:val="24"/>
          <w:lang w:val="uk-UA" w:eastAsia="en-US"/>
        </w:rPr>
        <w:t>Договору.</w:t>
      </w:r>
    </w:p>
    <w:p w:rsidR="00E5160D" w:rsidRDefault="00E5160D" w:rsidP="00E5160D">
      <w:pPr>
        <w:widowControl w:val="0"/>
        <w:autoSpaceDE w:val="0"/>
        <w:autoSpaceDN w:val="0"/>
        <w:spacing w:before="1" w:line="240" w:lineRule="auto"/>
        <w:rPr>
          <w:rFonts w:ascii="Times New Roman" w:eastAsia="Times New Roman" w:hAnsi="Times New Roman" w:cs="Times New Roman"/>
          <w:color w:val="auto"/>
          <w:sz w:val="24"/>
          <w:szCs w:val="24"/>
          <w:lang w:val="uk-UA" w:eastAsia="en-US"/>
        </w:rPr>
      </w:pPr>
    </w:p>
    <w:p w:rsidR="00E5160D" w:rsidRDefault="00E5160D" w:rsidP="00E5160D">
      <w:pPr>
        <w:widowControl w:val="0"/>
        <w:numPr>
          <w:ilvl w:val="0"/>
          <w:numId w:val="50"/>
        </w:numPr>
        <w:tabs>
          <w:tab w:val="left" w:pos="3933"/>
        </w:tabs>
        <w:autoSpaceDE w:val="0"/>
        <w:autoSpaceDN w:val="0"/>
        <w:spacing w:before="1" w:line="240" w:lineRule="auto"/>
        <w:ind w:hanging="2811"/>
        <w:outlineLvl w:val="0"/>
        <w:rPr>
          <w:rFonts w:ascii="Times New Roman" w:eastAsia="Times New Roman" w:hAnsi="Times New Roman" w:cs="Times New Roman"/>
          <w:b/>
          <w:bCs/>
          <w:color w:val="auto"/>
          <w:sz w:val="28"/>
          <w:szCs w:val="28"/>
          <w:lang w:val="uk-UA" w:eastAsia="en-US"/>
        </w:rPr>
      </w:pPr>
      <w:r>
        <w:rPr>
          <w:rFonts w:ascii="Times New Roman" w:eastAsia="Times New Roman" w:hAnsi="Times New Roman" w:cs="Times New Roman"/>
          <w:b/>
          <w:bCs/>
          <w:color w:val="auto"/>
          <w:sz w:val="28"/>
          <w:szCs w:val="28"/>
          <w:lang w:val="uk-UA" w:eastAsia="en-US"/>
        </w:rPr>
        <w:t>Адреси</w:t>
      </w:r>
      <w:r>
        <w:rPr>
          <w:rFonts w:ascii="Times New Roman" w:eastAsia="Times New Roman" w:hAnsi="Times New Roman" w:cs="Times New Roman"/>
          <w:b/>
          <w:bCs/>
          <w:color w:val="auto"/>
          <w:spacing w:val="-7"/>
          <w:sz w:val="28"/>
          <w:szCs w:val="28"/>
          <w:lang w:val="uk-UA" w:eastAsia="en-US"/>
        </w:rPr>
        <w:t xml:space="preserve"> </w:t>
      </w:r>
      <w:r>
        <w:rPr>
          <w:rFonts w:ascii="Times New Roman" w:eastAsia="Times New Roman" w:hAnsi="Times New Roman" w:cs="Times New Roman"/>
          <w:b/>
          <w:bCs/>
          <w:color w:val="auto"/>
          <w:sz w:val="28"/>
          <w:szCs w:val="28"/>
          <w:lang w:val="uk-UA" w:eastAsia="en-US"/>
        </w:rPr>
        <w:t>та реквізити</w:t>
      </w:r>
      <w:r>
        <w:rPr>
          <w:rFonts w:ascii="Times New Roman" w:eastAsia="Times New Roman" w:hAnsi="Times New Roman" w:cs="Times New Roman"/>
          <w:b/>
          <w:bCs/>
          <w:color w:val="auto"/>
          <w:spacing w:val="-2"/>
          <w:sz w:val="28"/>
          <w:szCs w:val="28"/>
          <w:lang w:val="uk-UA" w:eastAsia="en-US"/>
        </w:rPr>
        <w:t xml:space="preserve"> </w:t>
      </w:r>
      <w:r>
        <w:rPr>
          <w:rFonts w:ascii="Times New Roman" w:eastAsia="Times New Roman" w:hAnsi="Times New Roman" w:cs="Times New Roman"/>
          <w:b/>
          <w:bCs/>
          <w:color w:val="auto"/>
          <w:sz w:val="28"/>
          <w:szCs w:val="28"/>
          <w:lang w:val="uk-UA" w:eastAsia="en-US"/>
        </w:rPr>
        <w:t>сторін</w:t>
      </w:r>
    </w:p>
    <w:p w:rsidR="00E5160D" w:rsidRDefault="00E5160D" w:rsidP="00E5160D">
      <w:pPr>
        <w:widowControl w:val="0"/>
        <w:autoSpaceDE w:val="0"/>
        <w:autoSpaceDN w:val="0"/>
        <w:spacing w:before="8" w:line="240" w:lineRule="auto"/>
        <w:rPr>
          <w:rFonts w:ascii="Times New Roman" w:eastAsia="Times New Roman" w:hAnsi="Times New Roman" w:cs="Times New Roman"/>
          <w:b/>
          <w:color w:val="auto"/>
          <w:sz w:val="24"/>
          <w:szCs w:val="24"/>
          <w:lang w:val="uk-UA" w:eastAsia="en-US"/>
        </w:rPr>
      </w:pPr>
    </w:p>
    <w:tbl>
      <w:tblPr>
        <w:tblW w:w="0" w:type="auto"/>
        <w:tblInd w:w="155" w:type="dxa"/>
        <w:tblLayout w:type="fixed"/>
        <w:tblCellMar>
          <w:left w:w="0" w:type="dxa"/>
          <w:right w:w="0" w:type="dxa"/>
        </w:tblCellMar>
        <w:tblLook w:val="01E0"/>
      </w:tblPr>
      <w:tblGrid>
        <w:gridCol w:w="5001"/>
        <w:gridCol w:w="4775"/>
      </w:tblGrid>
      <w:tr w:rsidR="00E5160D" w:rsidTr="00E5160D">
        <w:trPr>
          <w:trHeight w:val="6370"/>
        </w:trPr>
        <w:tc>
          <w:tcPr>
            <w:tcW w:w="5001" w:type="dxa"/>
          </w:tcPr>
          <w:p w:rsidR="00E5160D" w:rsidRDefault="00E5160D">
            <w:pPr>
              <w:widowControl w:val="0"/>
              <w:autoSpaceDE w:val="0"/>
              <w:autoSpaceDN w:val="0"/>
              <w:spacing w:line="266" w:lineRule="exact"/>
              <w:ind w:right="99"/>
              <w:jc w:val="center"/>
              <w:rPr>
                <w:rFonts w:ascii="Times New Roman" w:eastAsia="Times New Roman" w:hAnsi="Times New Roman" w:cs="Times New Roman"/>
                <w:b/>
                <w:color w:val="auto"/>
                <w:sz w:val="24"/>
                <w:lang w:val="uk-UA" w:eastAsia="en-US"/>
              </w:rPr>
            </w:pPr>
            <w:r>
              <w:rPr>
                <w:rFonts w:ascii="Times New Roman" w:eastAsia="Times New Roman" w:hAnsi="Times New Roman" w:cs="Times New Roman"/>
                <w:b/>
                <w:color w:val="auto"/>
                <w:sz w:val="24"/>
                <w:lang w:val="uk-UA" w:eastAsia="en-US"/>
              </w:rPr>
              <w:t>ПОСТАЧАЛЬНИК</w:t>
            </w: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lang w:val="uk-UA" w:eastAsia="en-US"/>
              </w:rPr>
            </w:pPr>
          </w:p>
          <w:p w:rsidR="00E5160D" w:rsidRDefault="00E5160D">
            <w:pPr>
              <w:widowControl w:val="0"/>
              <w:tabs>
                <w:tab w:val="left" w:pos="2479"/>
              </w:tabs>
              <w:autoSpaceDE w:val="0"/>
              <w:autoSpaceDN w:val="0"/>
              <w:spacing w:line="256" w:lineRule="exact"/>
              <w:rPr>
                <w:rFonts w:ascii="Times New Roman" w:eastAsia="Times New Roman" w:hAnsi="Times New Roman" w:cs="Times New Roman"/>
                <w:color w:val="auto"/>
                <w:sz w:val="24"/>
                <w:u w:val="single"/>
                <w:lang w:val="uk-UA" w:eastAsia="en-US"/>
              </w:rPr>
            </w:pPr>
          </w:p>
          <w:p w:rsidR="00E5160D" w:rsidRDefault="00E5160D">
            <w:pPr>
              <w:widowControl w:val="0"/>
              <w:tabs>
                <w:tab w:val="left" w:pos="2479"/>
              </w:tabs>
              <w:autoSpaceDE w:val="0"/>
              <w:autoSpaceDN w:val="0"/>
              <w:spacing w:line="256" w:lineRule="exact"/>
              <w:rPr>
                <w:rFonts w:ascii="Times New Roman" w:eastAsia="Times New Roman" w:hAnsi="Times New Roman" w:cs="Times New Roman"/>
                <w:color w:val="auto"/>
                <w:sz w:val="24"/>
                <w:u w:val="single"/>
                <w:lang w:val="uk-UA" w:eastAsia="en-US"/>
              </w:rPr>
            </w:pPr>
          </w:p>
          <w:p w:rsidR="00E5160D" w:rsidRDefault="00E5160D">
            <w:pPr>
              <w:widowControl w:val="0"/>
              <w:tabs>
                <w:tab w:val="left" w:pos="2479"/>
              </w:tabs>
              <w:autoSpaceDE w:val="0"/>
              <w:autoSpaceDN w:val="0"/>
              <w:spacing w:line="256" w:lineRule="exact"/>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u w:val="single"/>
                <w:lang w:val="uk-UA" w:eastAsia="en-US"/>
              </w:rPr>
              <w:t xml:space="preserve"> </w:t>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sz w:val="24"/>
                <w:lang w:val="uk-UA" w:eastAsia="en-US"/>
              </w:rPr>
              <w:t>/ ___________  /</w:t>
            </w:r>
          </w:p>
        </w:tc>
        <w:tc>
          <w:tcPr>
            <w:tcW w:w="4775" w:type="dxa"/>
          </w:tcPr>
          <w:p w:rsidR="00E5160D" w:rsidRDefault="00E5160D">
            <w:pPr>
              <w:widowControl w:val="0"/>
              <w:autoSpaceDE w:val="0"/>
              <w:autoSpaceDN w:val="0"/>
              <w:spacing w:line="266" w:lineRule="exact"/>
              <w:rPr>
                <w:rFonts w:ascii="Times New Roman" w:eastAsia="Times New Roman" w:hAnsi="Times New Roman" w:cs="Times New Roman"/>
                <w:b/>
                <w:color w:val="auto"/>
                <w:sz w:val="24"/>
                <w:lang w:val="uk-UA" w:eastAsia="en-US"/>
              </w:rPr>
            </w:pPr>
            <w:r>
              <w:rPr>
                <w:rFonts w:ascii="Times New Roman" w:eastAsia="Times New Roman" w:hAnsi="Times New Roman" w:cs="Times New Roman"/>
                <w:b/>
                <w:color w:val="auto"/>
                <w:sz w:val="24"/>
                <w:lang w:val="uk-UA" w:eastAsia="en-US"/>
              </w:rPr>
              <w:t>СПОЖИВАЧ</w:t>
            </w:r>
          </w:p>
          <w:p w:rsidR="00E5160D" w:rsidRDefault="00E5160D">
            <w:pPr>
              <w:widowControl w:val="0"/>
              <w:tabs>
                <w:tab w:val="left" w:pos="4617"/>
              </w:tabs>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u w:val="single"/>
                <w:lang w:val="uk-UA" w:eastAsia="en-US"/>
              </w:rPr>
              <w:t xml:space="preserve"> </w:t>
            </w:r>
            <w:proofErr w:type="spellStart"/>
            <w:r>
              <w:rPr>
                <w:rFonts w:ascii="Times New Roman" w:eastAsia="Times New Roman" w:hAnsi="Times New Roman" w:cs="Times New Roman"/>
                <w:color w:val="auto"/>
                <w:sz w:val="24"/>
                <w:u w:val="single"/>
                <w:lang w:val="uk-UA" w:eastAsia="en-US"/>
              </w:rPr>
              <w:t>Новобузька</w:t>
            </w:r>
            <w:proofErr w:type="spellEnd"/>
            <w:r>
              <w:rPr>
                <w:rFonts w:ascii="Times New Roman" w:eastAsia="Times New Roman" w:hAnsi="Times New Roman" w:cs="Times New Roman"/>
                <w:color w:val="auto"/>
                <w:sz w:val="24"/>
                <w:u w:val="single"/>
                <w:lang w:val="uk-UA" w:eastAsia="en-US"/>
              </w:rPr>
              <w:t xml:space="preserve"> міська рада</w:t>
            </w:r>
          </w:p>
          <w:p w:rsidR="00E5160D" w:rsidRDefault="00E5160D">
            <w:pPr>
              <w:widowControl w:val="0"/>
              <w:tabs>
                <w:tab w:val="left" w:pos="4617"/>
              </w:tabs>
              <w:autoSpaceDE w:val="0"/>
              <w:autoSpaceDN w:val="0"/>
              <w:spacing w:line="240" w:lineRule="auto"/>
              <w:rPr>
                <w:rFonts w:ascii="Times New Roman" w:eastAsia="Times New Roman" w:hAnsi="Times New Roman" w:cs="Times New Roman"/>
                <w:b/>
                <w:color w:val="auto"/>
                <w:sz w:val="24"/>
                <w:lang w:val="uk-UA" w:eastAsia="en-US"/>
              </w:rPr>
            </w:pPr>
            <w:r>
              <w:rPr>
                <w:rFonts w:ascii="Times New Roman" w:eastAsia="Times New Roman" w:hAnsi="Times New Roman" w:cs="Times New Roman"/>
                <w:b/>
                <w:color w:val="auto"/>
                <w:sz w:val="24"/>
                <w:lang w:val="uk-UA" w:eastAsia="en-US"/>
              </w:rPr>
              <w:t>(код</w:t>
            </w:r>
            <w:r>
              <w:rPr>
                <w:rFonts w:ascii="Times New Roman" w:eastAsia="Times New Roman" w:hAnsi="Times New Roman" w:cs="Times New Roman"/>
                <w:b/>
                <w:color w:val="auto"/>
                <w:spacing w:val="-1"/>
                <w:sz w:val="24"/>
                <w:lang w:val="uk-UA" w:eastAsia="en-US"/>
              </w:rPr>
              <w:t xml:space="preserve"> </w:t>
            </w:r>
            <w:r>
              <w:rPr>
                <w:rFonts w:ascii="Times New Roman" w:eastAsia="Times New Roman" w:hAnsi="Times New Roman" w:cs="Times New Roman"/>
                <w:b/>
                <w:color w:val="auto"/>
                <w:sz w:val="24"/>
                <w:lang w:val="uk-UA" w:eastAsia="en-US"/>
              </w:rPr>
              <w:t>ЕІС -56XS000041KGM009)</w:t>
            </w:r>
          </w:p>
          <w:p w:rsidR="00E5160D" w:rsidRDefault="00E5160D">
            <w:pPr>
              <w:widowControl w:val="0"/>
              <w:autoSpaceDE w:val="0"/>
              <w:autoSpaceDN w:val="0"/>
              <w:spacing w:line="240" w:lineRule="auto"/>
              <w:rPr>
                <w:rFonts w:ascii="Times New Roman" w:eastAsia="Times New Roman" w:hAnsi="Times New Roman" w:cs="Times New Roman"/>
                <w:b/>
                <w:color w:val="auto"/>
                <w:sz w:val="24"/>
                <w:lang w:val="uk-UA" w:eastAsia="en-US"/>
              </w:rPr>
            </w:pPr>
          </w:p>
          <w:p w:rsidR="00E5160D" w:rsidRDefault="00E5160D">
            <w:pPr>
              <w:widowControl w:val="0"/>
              <w:tabs>
                <w:tab w:val="left" w:pos="4348"/>
              </w:tabs>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Поштова</w:t>
            </w:r>
            <w:r>
              <w:rPr>
                <w:rFonts w:ascii="Times New Roman" w:eastAsia="Times New Roman" w:hAnsi="Times New Roman" w:cs="Times New Roman"/>
                <w:color w:val="auto"/>
                <w:spacing w:val="-6"/>
                <w:sz w:val="24"/>
                <w:lang w:val="uk-UA" w:eastAsia="en-US"/>
              </w:rPr>
              <w:t xml:space="preserve"> </w:t>
            </w:r>
            <w:r>
              <w:rPr>
                <w:rFonts w:ascii="Times New Roman" w:eastAsia="Times New Roman" w:hAnsi="Times New Roman" w:cs="Times New Roman"/>
                <w:color w:val="auto"/>
                <w:sz w:val="24"/>
                <w:lang w:val="uk-UA" w:eastAsia="en-US"/>
              </w:rPr>
              <w:t xml:space="preserve">адреса: </w:t>
            </w:r>
            <w:r>
              <w:rPr>
                <w:rFonts w:ascii="Times New Roman" w:eastAsia="Times New Roman" w:hAnsi="Times New Roman" w:cs="Times New Roman"/>
                <w:color w:val="auto"/>
                <w:sz w:val="24"/>
                <w:u w:val="single"/>
                <w:lang w:val="uk-UA" w:eastAsia="en-US"/>
              </w:rPr>
              <w:t xml:space="preserve"> 55601, Миколаївська обл., </w:t>
            </w:r>
            <w:proofErr w:type="spellStart"/>
            <w:r>
              <w:rPr>
                <w:rFonts w:ascii="Times New Roman" w:eastAsia="Times New Roman" w:hAnsi="Times New Roman" w:cs="Times New Roman"/>
                <w:color w:val="auto"/>
                <w:sz w:val="24"/>
                <w:u w:val="single"/>
                <w:lang w:val="uk-UA" w:eastAsia="en-US"/>
              </w:rPr>
              <w:t>Баштанський</w:t>
            </w:r>
            <w:proofErr w:type="spellEnd"/>
            <w:r>
              <w:rPr>
                <w:rFonts w:ascii="Times New Roman" w:eastAsia="Times New Roman" w:hAnsi="Times New Roman" w:cs="Times New Roman"/>
                <w:color w:val="auto"/>
                <w:sz w:val="24"/>
                <w:u w:val="single"/>
                <w:lang w:val="uk-UA" w:eastAsia="en-US"/>
              </w:rPr>
              <w:t xml:space="preserve"> р-н, </w:t>
            </w:r>
            <w:proofErr w:type="spellStart"/>
            <w:r>
              <w:rPr>
                <w:rFonts w:ascii="Times New Roman" w:eastAsia="Times New Roman" w:hAnsi="Times New Roman" w:cs="Times New Roman"/>
                <w:color w:val="auto"/>
                <w:sz w:val="24"/>
                <w:u w:val="single"/>
                <w:lang w:val="uk-UA" w:eastAsia="en-US"/>
              </w:rPr>
              <w:t>м.Новий</w:t>
            </w:r>
            <w:proofErr w:type="spellEnd"/>
            <w:r>
              <w:rPr>
                <w:rFonts w:ascii="Times New Roman" w:eastAsia="Times New Roman" w:hAnsi="Times New Roman" w:cs="Times New Roman"/>
                <w:color w:val="auto"/>
                <w:sz w:val="24"/>
                <w:u w:val="single"/>
                <w:lang w:val="uk-UA" w:eastAsia="en-US"/>
              </w:rPr>
              <w:t xml:space="preserve"> Буг, </w:t>
            </w:r>
            <w:proofErr w:type="spellStart"/>
            <w:r>
              <w:rPr>
                <w:rFonts w:ascii="Times New Roman" w:eastAsia="Times New Roman" w:hAnsi="Times New Roman" w:cs="Times New Roman"/>
                <w:color w:val="auto"/>
                <w:sz w:val="24"/>
                <w:u w:val="single"/>
                <w:lang w:val="uk-UA" w:eastAsia="en-US"/>
              </w:rPr>
              <w:t>вул.Площа</w:t>
            </w:r>
            <w:proofErr w:type="spellEnd"/>
            <w:r>
              <w:rPr>
                <w:rFonts w:ascii="Times New Roman" w:eastAsia="Times New Roman" w:hAnsi="Times New Roman" w:cs="Times New Roman"/>
                <w:color w:val="auto"/>
                <w:sz w:val="24"/>
                <w:u w:val="single"/>
                <w:lang w:val="uk-UA" w:eastAsia="en-US"/>
              </w:rPr>
              <w:t xml:space="preserve"> Свободи, буд.42</w:t>
            </w:r>
            <w:r>
              <w:rPr>
                <w:rFonts w:ascii="Times New Roman" w:eastAsia="Times New Roman" w:hAnsi="Times New Roman" w:cs="Times New Roman"/>
                <w:color w:val="auto"/>
                <w:sz w:val="24"/>
                <w:u w:val="single"/>
                <w:lang w:val="uk-UA" w:eastAsia="en-US"/>
              </w:rPr>
              <w:tab/>
            </w:r>
          </w:p>
          <w:p w:rsidR="00E5160D" w:rsidRDefault="00E5160D">
            <w:pPr>
              <w:widowControl w:val="0"/>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Рахунок</w:t>
            </w:r>
            <w:r>
              <w:rPr>
                <w:rFonts w:ascii="Times New Roman" w:eastAsia="Times New Roman" w:hAnsi="Times New Roman" w:cs="Times New Roman"/>
                <w:color w:val="auto"/>
                <w:spacing w:val="-3"/>
                <w:sz w:val="24"/>
                <w:lang w:val="uk-UA" w:eastAsia="en-US"/>
              </w:rPr>
              <w:t xml:space="preserve"> </w:t>
            </w:r>
            <w:r>
              <w:rPr>
                <w:rFonts w:ascii="Times New Roman" w:eastAsia="Times New Roman" w:hAnsi="Times New Roman" w:cs="Times New Roman"/>
                <w:color w:val="auto"/>
                <w:sz w:val="24"/>
                <w:lang w:val="uk-UA" w:eastAsia="en-US"/>
              </w:rPr>
              <w:t>№:</w:t>
            </w:r>
          </w:p>
          <w:p w:rsidR="00E5160D" w:rsidRDefault="00E5160D">
            <w:pPr>
              <w:widowControl w:val="0"/>
              <w:tabs>
                <w:tab w:val="left" w:pos="4417"/>
              </w:tabs>
              <w:autoSpaceDE w:val="0"/>
              <w:autoSpaceDN w:val="0"/>
              <w:spacing w:before="1"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IBAN</w:t>
            </w:r>
            <w:r>
              <w:rPr>
                <w:rFonts w:ascii="Times New Roman" w:eastAsia="Times New Roman" w:hAnsi="Times New Roman" w:cs="Times New Roman"/>
                <w:color w:val="auto"/>
                <w:spacing w:val="-1"/>
                <w:sz w:val="24"/>
                <w:lang w:val="uk-UA" w:eastAsia="en-US"/>
              </w:rPr>
              <w:t xml:space="preserve"> </w:t>
            </w:r>
            <w:r>
              <w:rPr>
                <w:rFonts w:ascii="Times New Roman" w:eastAsia="Times New Roman" w:hAnsi="Times New Roman" w:cs="Times New Roman"/>
                <w:color w:val="auto"/>
                <w:sz w:val="24"/>
                <w:u w:val="single"/>
                <w:lang w:val="uk-UA" w:eastAsia="en-US"/>
              </w:rPr>
              <w:t xml:space="preserve"> </w:t>
            </w:r>
            <w:r>
              <w:rPr>
                <w:rFonts w:ascii="Times New Roman" w:eastAsia="Times New Roman" w:hAnsi="Times New Roman" w:cs="Times New Roman"/>
                <w:color w:val="auto"/>
                <w:sz w:val="24"/>
                <w:u w:val="single"/>
                <w:lang w:val="uk-UA" w:eastAsia="en-US"/>
              </w:rPr>
              <w:tab/>
            </w:r>
          </w:p>
          <w:p w:rsidR="00E5160D" w:rsidRDefault="00E5160D">
            <w:pPr>
              <w:widowControl w:val="0"/>
              <w:tabs>
                <w:tab w:val="left" w:pos="4371"/>
                <w:tab w:val="left" w:pos="4423"/>
              </w:tabs>
              <w:autoSpaceDE w:val="0"/>
              <w:autoSpaceDN w:val="0"/>
              <w:spacing w:line="240" w:lineRule="auto"/>
              <w:ind w:right="329"/>
              <w:jc w:val="both"/>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в</w:t>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sz w:val="24"/>
                <w:lang w:val="uk-UA" w:eastAsia="en-US"/>
              </w:rPr>
              <w:t xml:space="preserve"> Код</w:t>
            </w:r>
            <w:r>
              <w:rPr>
                <w:rFonts w:ascii="Times New Roman" w:eastAsia="Times New Roman" w:hAnsi="Times New Roman" w:cs="Times New Roman"/>
                <w:color w:val="auto"/>
                <w:spacing w:val="-4"/>
                <w:sz w:val="24"/>
                <w:lang w:val="uk-UA" w:eastAsia="en-US"/>
              </w:rPr>
              <w:t xml:space="preserve"> </w:t>
            </w:r>
            <w:r>
              <w:rPr>
                <w:rFonts w:ascii="Times New Roman" w:eastAsia="Times New Roman" w:hAnsi="Times New Roman" w:cs="Times New Roman"/>
                <w:color w:val="auto"/>
                <w:sz w:val="24"/>
                <w:lang w:val="uk-UA" w:eastAsia="en-US"/>
              </w:rPr>
              <w:t xml:space="preserve">ЄДРПОУ: </w:t>
            </w:r>
            <w:r>
              <w:rPr>
                <w:rFonts w:ascii="Times New Roman" w:eastAsia="Times New Roman" w:hAnsi="Times New Roman" w:cs="Times New Roman"/>
                <w:color w:val="auto"/>
                <w:sz w:val="24"/>
                <w:u w:val="single"/>
                <w:lang w:val="uk-UA" w:eastAsia="en-US"/>
              </w:rPr>
              <w:t xml:space="preserve"> 04056598</w:t>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sz w:val="24"/>
                <w:u w:val="single"/>
                <w:lang w:val="uk-UA" w:eastAsia="en-US"/>
              </w:rPr>
              <w:tab/>
            </w:r>
            <w:r>
              <w:rPr>
                <w:rFonts w:ascii="Times New Roman" w:eastAsia="Times New Roman" w:hAnsi="Times New Roman" w:cs="Times New Roman"/>
                <w:color w:val="auto"/>
                <w:w w:val="5"/>
                <w:sz w:val="24"/>
                <w:u w:val="single"/>
                <w:lang w:val="uk-UA" w:eastAsia="en-US"/>
              </w:rPr>
              <w:t xml:space="preserve"> </w:t>
            </w:r>
          </w:p>
          <w:p w:rsidR="00E5160D" w:rsidRDefault="00E5160D">
            <w:pPr>
              <w:widowControl w:val="0"/>
              <w:tabs>
                <w:tab w:val="left" w:pos="4419"/>
              </w:tabs>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 xml:space="preserve">Телефон: </w:t>
            </w:r>
            <w:r>
              <w:rPr>
                <w:rFonts w:ascii="Times New Roman" w:eastAsia="Times New Roman" w:hAnsi="Times New Roman" w:cs="Times New Roman"/>
                <w:color w:val="auto"/>
                <w:sz w:val="24"/>
                <w:u w:val="single"/>
                <w:lang w:val="uk-UA" w:eastAsia="en-US"/>
              </w:rPr>
              <w:t xml:space="preserve"> (05151)9-18-01</w:t>
            </w:r>
            <w:r>
              <w:rPr>
                <w:rFonts w:ascii="Times New Roman" w:eastAsia="Times New Roman" w:hAnsi="Times New Roman" w:cs="Times New Roman"/>
                <w:color w:val="auto"/>
                <w:sz w:val="24"/>
                <w:u w:val="single"/>
                <w:lang w:val="uk-UA" w:eastAsia="en-US"/>
              </w:rPr>
              <w:tab/>
            </w:r>
          </w:p>
          <w:p w:rsidR="00E5160D" w:rsidRDefault="00E5160D">
            <w:pPr>
              <w:widowControl w:val="0"/>
              <w:tabs>
                <w:tab w:val="left" w:pos="4490"/>
              </w:tabs>
              <w:autoSpaceDE w:val="0"/>
              <w:autoSpaceDN w:val="0"/>
              <w:spacing w:line="240" w:lineRule="auto"/>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lang w:val="uk-UA" w:eastAsia="en-US"/>
              </w:rPr>
              <w:t>E-</w:t>
            </w:r>
            <w:proofErr w:type="spellStart"/>
            <w:r>
              <w:rPr>
                <w:rFonts w:ascii="Times New Roman" w:eastAsia="Times New Roman" w:hAnsi="Times New Roman" w:cs="Times New Roman"/>
                <w:color w:val="auto"/>
                <w:sz w:val="24"/>
                <w:lang w:val="uk-UA" w:eastAsia="en-US"/>
              </w:rPr>
              <w:t>mail</w:t>
            </w:r>
            <w:proofErr w:type="spellEnd"/>
            <w:r>
              <w:rPr>
                <w:rFonts w:ascii="Times New Roman" w:eastAsia="Times New Roman" w:hAnsi="Times New Roman" w:cs="Times New Roman"/>
                <w:color w:val="auto"/>
                <w:sz w:val="24"/>
                <w:lang w:val="uk-UA" w:eastAsia="en-US"/>
              </w:rPr>
              <w:t>:</w:t>
            </w:r>
            <w:r>
              <w:rPr>
                <w:rFonts w:ascii="Times New Roman" w:eastAsia="Times New Roman" w:hAnsi="Times New Roman" w:cs="Times New Roman"/>
                <w:color w:val="auto"/>
                <w:sz w:val="24"/>
                <w:u w:val="single"/>
                <w:lang w:val="uk-UA" w:eastAsia="en-US"/>
              </w:rPr>
              <w:t xml:space="preserve"> </w:t>
            </w:r>
            <w:hyperlink r:id="rId5" w:tgtFrame="_blank" w:history="1">
              <w:r>
                <w:rPr>
                  <w:rStyle w:val="a3"/>
                  <w:rFonts w:ascii="Times New Roman" w:eastAsia="Times New Roman" w:hAnsi="Times New Roman" w:cs="Times New Roman"/>
                  <w:color w:val="auto"/>
                  <w:sz w:val="24"/>
                  <w:lang w:val="uk-UA" w:eastAsia="en-US"/>
                </w:rPr>
                <w:t>miskradanbug@ukr.net</w:t>
              </w:r>
            </w:hyperlink>
            <w:r>
              <w:rPr>
                <w:rFonts w:ascii="Times New Roman" w:eastAsia="Times New Roman" w:hAnsi="Times New Roman" w:cs="Times New Roman"/>
                <w:color w:val="auto"/>
                <w:sz w:val="24"/>
                <w:u w:val="single"/>
                <w:lang w:val="uk-UA" w:eastAsia="en-US"/>
              </w:rPr>
              <w:tab/>
            </w:r>
          </w:p>
          <w:p w:rsidR="00E5160D" w:rsidRDefault="00E5160D">
            <w:pPr>
              <w:widowControl w:val="0"/>
              <w:autoSpaceDE w:val="0"/>
              <w:autoSpaceDN w:val="0"/>
              <w:spacing w:line="240" w:lineRule="auto"/>
              <w:rPr>
                <w:rFonts w:ascii="Times New Roman" w:eastAsia="Times New Roman" w:hAnsi="Times New Roman" w:cs="Times New Roman"/>
                <w:b/>
                <w:color w:val="auto"/>
                <w:sz w:val="26"/>
                <w:lang w:val="uk-UA" w:eastAsia="en-US"/>
              </w:rPr>
            </w:pPr>
          </w:p>
          <w:p w:rsidR="00E5160D" w:rsidRDefault="00E5160D">
            <w:pPr>
              <w:widowControl w:val="0"/>
              <w:autoSpaceDE w:val="0"/>
              <w:autoSpaceDN w:val="0"/>
              <w:spacing w:line="240" w:lineRule="auto"/>
              <w:rPr>
                <w:rFonts w:ascii="Times New Roman" w:eastAsia="Times New Roman" w:hAnsi="Times New Roman" w:cs="Times New Roman"/>
                <w:b/>
                <w:color w:val="auto"/>
                <w:sz w:val="24"/>
                <w:szCs w:val="24"/>
                <w:lang w:val="uk-UA" w:eastAsia="en-US"/>
              </w:rPr>
            </w:pPr>
            <w:r>
              <w:rPr>
                <w:rFonts w:ascii="Times New Roman" w:eastAsia="Times New Roman" w:hAnsi="Times New Roman" w:cs="Times New Roman"/>
                <w:b/>
                <w:color w:val="auto"/>
                <w:sz w:val="24"/>
                <w:szCs w:val="24"/>
                <w:lang w:val="uk-UA" w:eastAsia="en-US"/>
              </w:rPr>
              <w:t xml:space="preserve">Голова </w:t>
            </w:r>
            <w:proofErr w:type="spellStart"/>
            <w:r>
              <w:rPr>
                <w:rFonts w:ascii="Times New Roman" w:eastAsia="Times New Roman" w:hAnsi="Times New Roman" w:cs="Times New Roman"/>
                <w:b/>
                <w:color w:val="auto"/>
                <w:sz w:val="24"/>
                <w:szCs w:val="24"/>
                <w:lang w:val="uk-UA" w:eastAsia="en-US"/>
              </w:rPr>
              <w:t>Новобузької</w:t>
            </w:r>
            <w:proofErr w:type="spellEnd"/>
            <w:r>
              <w:rPr>
                <w:rFonts w:ascii="Times New Roman" w:eastAsia="Times New Roman" w:hAnsi="Times New Roman" w:cs="Times New Roman"/>
                <w:b/>
                <w:color w:val="auto"/>
                <w:sz w:val="24"/>
                <w:szCs w:val="24"/>
                <w:lang w:val="uk-UA" w:eastAsia="en-US"/>
              </w:rPr>
              <w:t xml:space="preserve"> міської ради</w:t>
            </w:r>
          </w:p>
          <w:p w:rsidR="00E5160D" w:rsidRDefault="00E5160D">
            <w:pPr>
              <w:widowControl w:val="0"/>
              <w:tabs>
                <w:tab w:val="left" w:pos="2395"/>
                <w:tab w:val="left" w:pos="4502"/>
              </w:tabs>
              <w:autoSpaceDE w:val="0"/>
              <w:autoSpaceDN w:val="0"/>
              <w:spacing w:before="207" w:line="256" w:lineRule="exact"/>
              <w:rPr>
                <w:rFonts w:ascii="Times New Roman" w:eastAsia="Times New Roman" w:hAnsi="Times New Roman" w:cs="Times New Roman"/>
                <w:color w:val="auto"/>
                <w:sz w:val="24"/>
                <w:lang w:val="uk-UA" w:eastAsia="en-US"/>
              </w:rPr>
            </w:pPr>
            <w:r>
              <w:rPr>
                <w:rFonts w:ascii="Times New Roman" w:eastAsia="Times New Roman" w:hAnsi="Times New Roman" w:cs="Times New Roman"/>
                <w:color w:val="auto"/>
                <w:sz w:val="24"/>
                <w:u w:val="single"/>
                <w:lang w:val="uk-UA" w:eastAsia="en-US"/>
              </w:rPr>
              <w:t xml:space="preserve"> _________________</w:t>
            </w:r>
            <w:r>
              <w:rPr>
                <w:rFonts w:ascii="Times New Roman" w:eastAsia="Times New Roman" w:hAnsi="Times New Roman" w:cs="Times New Roman"/>
                <w:color w:val="auto"/>
                <w:sz w:val="24"/>
                <w:lang w:val="uk-UA" w:eastAsia="en-US"/>
              </w:rPr>
              <w:t>/Максим ЛАГОДІЄНКО/</w:t>
            </w:r>
          </w:p>
        </w:tc>
      </w:tr>
    </w:tbl>
    <w:p w:rsidR="006E6633" w:rsidRDefault="006E6633"/>
    <w:sectPr w:rsidR="006E6633"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AC1"/>
    <w:multiLevelType w:val="multilevel"/>
    <w:tmpl w:val="953CCD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0" w:hanging="468"/>
      </w:pPr>
      <w:rPr>
        <w:lang w:val="uk-UA" w:eastAsia="en-US" w:bidi="ar-SA"/>
      </w:rPr>
    </w:lvl>
    <w:lvl w:ilvl="6">
      <w:numFmt w:val="bullet"/>
      <w:lvlText w:val="•"/>
      <w:lvlJc w:val="left"/>
      <w:pPr>
        <w:ind w:left="6116" w:hanging="468"/>
      </w:pPr>
      <w:rPr>
        <w:lang w:val="uk-UA" w:eastAsia="en-US" w:bidi="ar-SA"/>
      </w:rPr>
    </w:lvl>
    <w:lvl w:ilvl="7">
      <w:numFmt w:val="bullet"/>
      <w:lvlText w:val="•"/>
      <w:lvlJc w:val="left"/>
      <w:pPr>
        <w:ind w:left="7102" w:hanging="468"/>
      </w:pPr>
      <w:rPr>
        <w:lang w:val="uk-UA" w:eastAsia="en-US" w:bidi="ar-SA"/>
      </w:rPr>
    </w:lvl>
    <w:lvl w:ilvl="8">
      <w:numFmt w:val="bullet"/>
      <w:lvlText w:val="•"/>
      <w:lvlJc w:val="left"/>
      <w:pPr>
        <w:ind w:left="8088" w:hanging="468"/>
      </w:pPr>
      <w:rPr>
        <w:lang w:val="uk-UA" w:eastAsia="en-US" w:bidi="ar-SA"/>
      </w:rPr>
    </w:lvl>
  </w:abstractNum>
  <w:abstractNum w:abstractNumId="1">
    <w:nsid w:val="09924F0D"/>
    <w:multiLevelType w:val="multilevel"/>
    <w:tmpl w:val="282A1ED0"/>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
    <w:nsid w:val="0DDE3FA2"/>
    <w:multiLevelType w:val="multilevel"/>
    <w:tmpl w:val="7CC4115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3">
    <w:nsid w:val="13DA3D2C"/>
    <w:multiLevelType w:val="hybridMultilevel"/>
    <w:tmpl w:val="8E525CB6"/>
    <w:lvl w:ilvl="0" w:tplc="93B4035E">
      <w:start w:val="14"/>
      <w:numFmt w:val="decimal"/>
      <w:lvlText w:val="%1."/>
      <w:lvlJc w:val="left"/>
      <w:pPr>
        <w:ind w:left="5646"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5922F17"/>
    <w:multiLevelType w:val="hybridMultilevel"/>
    <w:tmpl w:val="77BE22F4"/>
    <w:lvl w:ilvl="0" w:tplc="32E03000">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BCD2574E">
      <w:numFmt w:val="bullet"/>
      <w:lvlText w:val="•"/>
      <w:lvlJc w:val="left"/>
      <w:pPr>
        <w:ind w:left="1186" w:hanging="286"/>
      </w:pPr>
      <w:rPr>
        <w:lang w:val="uk-UA" w:eastAsia="en-US" w:bidi="ar-SA"/>
      </w:rPr>
    </w:lvl>
    <w:lvl w:ilvl="2" w:tplc="DDBE59DE">
      <w:numFmt w:val="bullet"/>
      <w:lvlText w:val="•"/>
      <w:lvlJc w:val="left"/>
      <w:pPr>
        <w:ind w:left="2172" w:hanging="286"/>
      </w:pPr>
      <w:rPr>
        <w:lang w:val="uk-UA" w:eastAsia="en-US" w:bidi="ar-SA"/>
      </w:rPr>
    </w:lvl>
    <w:lvl w:ilvl="3" w:tplc="EEC490A2">
      <w:numFmt w:val="bullet"/>
      <w:lvlText w:val="•"/>
      <w:lvlJc w:val="left"/>
      <w:pPr>
        <w:ind w:left="3158" w:hanging="286"/>
      </w:pPr>
      <w:rPr>
        <w:lang w:val="uk-UA" w:eastAsia="en-US" w:bidi="ar-SA"/>
      </w:rPr>
    </w:lvl>
    <w:lvl w:ilvl="4" w:tplc="FFBEC5E6">
      <w:numFmt w:val="bullet"/>
      <w:lvlText w:val="•"/>
      <w:lvlJc w:val="left"/>
      <w:pPr>
        <w:ind w:left="4144" w:hanging="286"/>
      </w:pPr>
      <w:rPr>
        <w:lang w:val="uk-UA" w:eastAsia="en-US" w:bidi="ar-SA"/>
      </w:rPr>
    </w:lvl>
    <w:lvl w:ilvl="5" w:tplc="A35EF258">
      <w:numFmt w:val="bullet"/>
      <w:lvlText w:val="•"/>
      <w:lvlJc w:val="left"/>
      <w:pPr>
        <w:ind w:left="5131" w:hanging="286"/>
      </w:pPr>
      <w:rPr>
        <w:lang w:val="uk-UA" w:eastAsia="en-US" w:bidi="ar-SA"/>
      </w:rPr>
    </w:lvl>
    <w:lvl w:ilvl="6" w:tplc="DAC65E00">
      <w:numFmt w:val="bullet"/>
      <w:lvlText w:val="•"/>
      <w:lvlJc w:val="left"/>
      <w:pPr>
        <w:ind w:left="6117" w:hanging="286"/>
      </w:pPr>
      <w:rPr>
        <w:lang w:val="uk-UA" w:eastAsia="en-US" w:bidi="ar-SA"/>
      </w:rPr>
    </w:lvl>
    <w:lvl w:ilvl="7" w:tplc="9F7A97A2">
      <w:numFmt w:val="bullet"/>
      <w:lvlText w:val="•"/>
      <w:lvlJc w:val="left"/>
      <w:pPr>
        <w:ind w:left="7103" w:hanging="286"/>
      </w:pPr>
      <w:rPr>
        <w:lang w:val="uk-UA" w:eastAsia="en-US" w:bidi="ar-SA"/>
      </w:rPr>
    </w:lvl>
    <w:lvl w:ilvl="8" w:tplc="A00C961E">
      <w:numFmt w:val="bullet"/>
      <w:lvlText w:val="•"/>
      <w:lvlJc w:val="left"/>
      <w:pPr>
        <w:ind w:left="8089" w:hanging="286"/>
      </w:pPr>
      <w:rPr>
        <w:lang w:val="uk-UA" w:eastAsia="en-US" w:bidi="ar-SA"/>
      </w:rPr>
    </w:lvl>
  </w:abstractNum>
  <w:abstractNum w:abstractNumId="5">
    <w:nsid w:val="1D2012B5"/>
    <w:multiLevelType w:val="multilevel"/>
    <w:tmpl w:val="C0481EAC"/>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4" w:hanging="826"/>
      </w:pPr>
      <w:rPr>
        <w:lang w:val="uk-UA" w:eastAsia="en-US" w:bidi="ar-SA"/>
      </w:rPr>
    </w:lvl>
    <w:lvl w:ilvl="5">
      <w:numFmt w:val="bullet"/>
      <w:lvlText w:val="•"/>
      <w:lvlJc w:val="left"/>
      <w:pPr>
        <w:ind w:left="5130" w:hanging="826"/>
      </w:pPr>
      <w:rPr>
        <w:lang w:val="uk-UA" w:eastAsia="en-US" w:bidi="ar-SA"/>
      </w:rPr>
    </w:lvl>
    <w:lvl w:ilvl="6">
      <w:numFmt w:val="bullet"/>
      <w:lvlText w:val="•"/>
      <w:lvlJc w:val="left"/>
      <w:pPr>
        <w:ind w:left="6116" w:hanging="826"/>
      </w:pPr>
      <w:rPr>
        <w:lang w:val="uk-UA" w:eastAsia="en-US" w:bidi="ar-SA"/>
      </w:rPr>
    </w:lvl>
    <w:lvl w:ilvl="7">
      <w:numFmt w:val="bullet"/>
      <w:lvlText w:val="•"/>
      <w:lvlJc w:val="left"/>
      <w:pPr>
        <w:ind w:left="7102" w:hanging="826"/>
      </w:pPr>
      <w:rPr>
        <w:lang w:val="uk-UA" w:eastAsia="en-US" w:bidi="ar-SA"/>
      </w:rPr>
    </w:lvl>
    <w:lvl w:ilvl="8">
      <w:numFmt w:val="bullet"/>
      <w:lvlText w:val="•"/>
      <w:lvlJc w:val="left"/>
      <w:pPr>
        <w:ind w:left="8088" w:hanging="826"/>
      </w:pPr>
      <w:rPr>
        <w:lang w:val="uk-UA" w:eastAsia="en-US" w:bidi="ar-SA"/>
      </w:rPr>
    </w:lvl>
  </w:abstractNum>
  <w:abstractNum w:abstractNumId="6">
    <w:nsid w:val="2336189E"/>
    <w:multiLevelType w:val="multilevel"/>
    <w:tmpl w:val="CDBAE614"/>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0" w:hanging="487"/>
      </w:pPr>
      <w:rPr>
        <w:lang w:val="uk-UA" w:eastAsia="en-US" w:bidi="ar-SA"/>
      </w:rPr>
    </w:lvl>
    <w:lvl w:ilvl="6">
      <w:numFmt w:val="bullet"/>
      <w:lvlText w:val="•"/>
      <w:lvlJc w:val="left"/>
      <w:pPr>
        <w:ind w:left="6116" w:hanging="487"/>
      </w:pPr>
      <w:rPr>
        <w:lang w:val="uk-UA" w:eastAsia="en-US" w:bidi="ar-SA"/>
      </w:rPr>
    </w:lvl>
    <w:lvl w:ilvl="7">
      <w:numFmt w:val="bullet"/>
      <w:lvlText w:val="•"/>
      <w:lvlJc w:val="left"/>
      <w:pPr>
        <w:ind w:left="7102" w:hanging="487"/>
      </w:pPr>
      <w:rPr>
        <w:lang w:val="uk-UA" w:eastAsia="en-US" w:bidi="ar-SA"/>
      </w:rPr>
    </w:lvl>
    <w:lvl w:ilvl="8">
      <w:numFmt w:val="bullet"/>
      <w:lvlText w:val="•"/>
      <w:lvlJc w:val="left"/>
      <w:pPr>
        <w:ind w:left="8088" w:hanging="487"/>
      </w:pPr>
      <w:rPr>
        <w:lang w:val="uk-UA" w:eastAsia="en-US" w:bidi="ar-SA"/>
      </w:rPr>
    </w:lvl>
  </w:abstractNum>
  <w:abstractNum w:abstractNumId="7">
    <w:nsid w:val="25764B8F"/>
    <w:multiLevelType w:val="hybridMultilevel"/>
    <w:tmpl w:val="BF442E44"/>
    <w:lvl w:ilvl="0" w:tplc="2CA073D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1324182">
      <w:numFmt w:val="bullet"/>
      <w:lvlText w:val="•"/>
      <w:lvlJc w:val="left"/>
      <w:pPr>
        <w:ind w:left="1338" w:hanging="399"/>
      </w:pPr>
      <w:rPr>
        <w:lang w:val="uk-UA" w:eastAsia="en-US" w:bidi="ar-SA"/>
      </w:rPr>
    </w:lvl>
    <w:lvl w:ilvl="2" w:tplc="A510C3AA">
      <w:numFmt w:val="bullet"/>
      <w:lvlText w:val="•"/>
      <w:lvlJc w:val="left"/>
      <w:pPr>
        <w:ind w:left="2337" w:hanging="399"/>
      </w:pPr>
      <w:rPr>
        <w:lang w:val="uk-UA" w:eastAsia="en-US" w:bidi="ar-SA"/>
      </w:rPr>
    </w:lvl>
    <w:lvl w:ilvl="3" w:tplc="0D968122">
      <w:numFmt w:val="bullet"/>
      <w:lvlText w:val="•"/>
      <w:lvlJc w:val="left"/>
      <w:pPr>
        <w:ind w:left="3335" w:hanging="399"/>
      </w:pPr>
      <w:rPr>
        <w:lang w:val="uk-UA" w:eastAsia="en-US" w:bidi="ar-SA"/>
      </w:rPr>
    </w:lvl>
    <w:lvl w:ilvl="4" w:tplc="9850B71E">
      <w:numFmt w:val="bullet"/>
      <w:lvlText w:val="•"/>
      <w:lvlJc w:val="left"/>
      <w:pPr>
        <w:ind w:left="4334" w:hanging="399"/>
      </w:pPr>
      <w:rPr>
        <w:lang w:val="uk-UA" w:eastAsia="en-US" w:bidi="ar-SA"/>
      </w:rPr>
    </w:lvl>
    <w:lvl w:ilvl="5" w:tplc="6A56F568">
      <w:numFmt w:val="bullet"/>
      <w:lvlText w:val="•"/>
      <w:lvlJc w:val="left"/>
      <w:pPr>
        <w:ind w:left="5333" w:hanging="399"/>
      </w:pPr>
      <w:rPr>
        <w:lang w:val="uk-UA" w:eastAsia="en-US" w:bidi="ar-SA"/>
      </w:rPr>
    </w:lvl>
    <w:lvl w:ilvl="6" w:tplc="294E18E6">
      <w:numFmt w:val="bullet"/>
      <w:lvlText w:val="•"/>
      <w:lvlJc w:val="left"/>
      <w:pPr>
        <w:ind w:left="6331" w:hanging="399"/>
      </w:pPr>
      <w:rPr>
        <w:lang w:val="uk-UA" w:eastAsia="en-US" w:bidi="ar-SA"/>
      </w:rPr>
    </w:lvl>
    <w:lvl w:ilvl="7" w:tplc="9CF25600">
      <w:numFmt w:val="bullet"/>
      <w:lvlText w:val="•"/>
      <w:lvlJc w:val="left"/>
      <w:pPr>
        <w:ind w:left="7330" w:hanging="399"/>
      </w:pPr>
      <w:rPr>
        <w:lang w:val="uk-UA" w:eastAsia="en-US" w:bidi="ar-SA"/>
      </w:rPr>
    </w:lvl>
    <w:lvl w:ilvl="8" w:tplc="B0AA0E1E">
      <w:numFmt w:val="bullet"/>
      <w:lvlText w:val="•"/>
      <w:lvlJc w:val="left"/>
      <w:pPr>
        <w:ind w:left="8329" w:hanging="399"/>
      </w:pPr>
      <w:rPr>
        <w:lang w:val="uk-UA" w:eastAsia="en-US" w:bidi="ar-SA"/>
      </w:rPr>
    </w:lvl>
  </w:abstractNum>
  <w:abstractNum w:abstractNumId="8">
    <w:nsid w:val="2702269C"/>
    <w:multiLevelType w:val="multilevel"/>
    <w:tmpl w:val="09460A26"/>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abstractNum w:abstractNumId="9">
    <w:nsid w:val="3305021B"/>
    <w:multiLevelType w:val="hybridMultilevel"/>
    <w:tmpl w:val="0220BD9C"/>
    <w:lvl w:ilvl="0" w:tplc="B9C0904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F202ECA">
      <w:numFmt w:val="bullet"/>
      <w:lvlText w:val="•"/>
      <w:lvlJc w:val="left"/>
      <w:pPr>
        <w:ind w:left="1186" w:hanging="137"/>
      </w:pPr>
      <w:rPr>
        <w:lang w:val="uk-UA" w:eastAsia="en-US" w:bidi="ar-SA"/>
      </w:rPr>
    </w:lvl>
    <w:lvl w:ilvl="2" w:tplc="659C81AA">
      <w:numFmt w:val="bullet"/>
      <w:lvlText w:val="•"/>
      <w:lvlJc w:val="left"/>
      <w:pPr>
        <w:ind w:left="2172" w:hanging="137"/>
      </w:pPr>
      <w:rPr>
        <w:lang w:val="uk-UA" w:eastAsia="en-US" w:bidi="ar-SA"/>
      </w:rPr>
    </w:lvl>
    <w:lvl w:ilvl="3" w:tplc="CDAA77DA">
      <w:numFmt w:val="bullet"/>
      <w:lvlText w:val="•"/>
      <w:lvlJc w:val="left"/>
      <w:pPr>
        <w:ind w:left="3158" w:hanging="137"/>
      </w:pPr>
      <w:rPr>
        <w:lang w:val="uk-UA" w:eastAsia="en-US" w:bidi="ar-SA"/>
      </w:rPr>
    </w:lvl>
    <w:lvl w:ilvl="4" w:tplc="5BF2CD78">
      <w:numFmt w:val="bullet"/>
      <w:lvlText w:val="•"/>
      <w:lvlJc w:val="left"/>
      <w:pPr>
        <w:ind w:left="4144" w:hanging="137"/>
      </w:pPr>
      <w:rPr>
        <w:lang w:val="uk-UA" w:eastAsia="en-US" w:bidi="ar-SA"/>
      </w:rPr>
    </w:lvl>
    <w:lvl w:ilvl="5" w:tplc="0BAC0F8E">
      <w:numFmt w:val="bullet"/>
      <w:lvlText w:val="•"/>
      <w:lvlJc w:val="left"/>
      <w:pPr>
        <w:ind w:left="5130" w:hanging="137"/>
      </w:pPr>
      <w:rPr>
        <w:lang w:val="uk-UA" w:eastAsia="en-US" w:bidi="ar-SA"/>
      </w:rPr>
    </w:lvl>
    <w:lvl w:ilvl="6" w:tplc="3E12B9AA">
      <w:numFmt w:val="bullet"/>
      <w:lvlText w:val="•"/>
      <w:lvlJc w:val="left"/>
      <w:pPr>
        <w:ind w:left="6116" w:hanging="137"/>
      </w:pPr>
      <w:rPr>
        <w:lang w:val="uk-UA" w:eastAsia="en-US" w:bidi="ar-SA"/>
      </w:rPr>
    </w:lvl>
    <w:lvl w:ilvl="7" w:tplc="49DABB4A">
      <w:numFmt w:val="bullet"/>
      <w:lvlText w:val="•"/>
      <w:lvlJc w:val="left"/>
      <w:pPr>
        <w:ind w:left="7102" w:hanging="137"/>
      </w:pPr>
      <w:rPr>
        <w:lang w:val="uk-UA" w:eastAsia="en-US" w:bidi="ar-SA"/>
      </w:rPr>
    </w:lvl>
    <w:lvl w:ilvl="8" w:tplc="7FD47CC0">
      <w:numFmt w:val="bullet"/>
      <w:lvlText w:val="•"/>
      <w:lvlJc w:val="left"/>
      <w:pPr>
        <w:ind w:left="8088" w:hanging="137"/>
      </w:pPr>
      <w:rPr>
        <w:lang w:val="uk-UA" w:eastAsia="en-US" w:bidi="ar-SA"/>
      </w:rPr>
    </w:lvl>
  </w:abstractNum>
  <w:abstractNum w:abstractNumId="10">
    <w:nsid w:val="35675DBE"/>
    <w:multiLevelType w:val="hybridMultilevel"/>
    <w:tmpl w:val="22DEF56E"/>
    <w:lvl w:ilvl="0" w:tplc="0A3E6A9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E32DFBC">
      <w:numFmt w:val="bullet"/>
      <w:lvlText w:val="•"/>
      <w:lvlJc w:val="left"/>
      <w:pPr>
        <w:ind w:left="2184" w:hanging="260"/>
      </w:pPr>
      <w:rPr>
        <w:lang w:val="uk-UA" w:eastAsia="en-US" w:bidi="ar-SA"/>
      </w:rPr>
    </w:lvl>
    <w:lvl w:ilvl="2" w:tplc="D8A84D0C">
      <w:numFmt w:val="bullet"/>
      <w:lvlText w:val="•"/>
      <w:lvlJc w:val="left"/>
      <w:pPr>
        <w:ind w:left="3089" w:hanging="260"/>
      </w:pPr>
      <w:rPr>
        <w:lang w:val="uk-UA" w:eastAsia="en-US" w:bidi="ar-SA"/>
      </w:rPr>
    </w:lvl>
    <w:lvl w:ilvl="3" w:tplc="26F4D98E">
      <w:numFmt w:val="bullet"/>
      <w:lvlText w:val="•"/>
      <w:lvlJc w:val="left"/>
      <w:pPr>
        <w:ind w:left="3993" w:hanging="260"/>
      </w:pPr>
      <w:rPr>
        <w:lang w:val="uk-UA" w:eastAsia="en-US" w:bidi="ar-SA"/>
      </w:rPr>
    </w:lvl>
    <w:lvl w:ilvl="4" w:tplc="9B7A4312">
      <w:numFmt w:val="bullet"/>
      <w:lvlText w:val="•"/>
      <w:lvlJc w:val="left"/>
      <w:pPr>
        <w:ind w:left="4898" w:hanging="260"/>
      </w:pPr>
      <w:rPr>
        <w:lang w:val="uk-UA" w:eastAsia="en-US" w:bidi="ar-SA"/>
      </w:rPr>
    </w:lvl>
    <w:lvl w:ilvl="5" w:tplc="956CB9B4">
      <w:numFmt w:val="bullet"/>
      <w:lvlText w:val="•"/>
      <w:lvlJc w:val="left"/>
      <w:pPr>
        <w:ind w:left="5803" w:hanging="260"/>
      </w:pPr>
      <w:rPr>
        <w:lang w:val="uk-UA" w:eastAsia="en-US" w:bidi="ar-SA"/>
      </w:rPr>
    </w:lvl>
    <w:lvl w:ilvl="6" w:tplc="D02CBF9C">
      <w:numFmt w:val="bullet"/>
      <w:lvlText w:val="•"/>
      <w:lvlJc w:val="left"/>
      <w:pPr>
        <w:ind w:left="6707" w:hanging="260"/>
      </w:pPr>
      <w:rPr>
        <w:lang w:val="uk-UA" w:eastAsia="en-US" w:bidi="ar-SA"/>
      </w:rPr>
    </w:lvl>
    <w:lvl w:ilvl="7" w:tplc="5208950A">
      <w:numFmt w:val="bullet"/>
      <w:lvlText w:val="•"/>
      <w:lvlJc w:val="left"/>
      <w:pPr>
        <w:ind w:left="7612" w:hanging="260"/>
      </w:pPr>
      <w:rPr>
        <w:lang w:val="uk-UA" w:eastAsia="en-US" w:bidi="ar-SA"/>
      </w:rPr>
    </w:lvl>
    <w:lvl w:ilvl="8" w:tplc="0D781822">
      <w:numFmt w:val="bullet"/>
      <w:lvlText w:val="•"/>
      <w:lvlJc w:val="left"/>
      <w:pPr>
        <w:ind w:left="8517" w:hanging="260"/>
      </w:pPr>
      <w:rPr>
        <w:lang w:val="uk-UA" w:eastAsia="en-US" w:bidi="ar-SA"/>
      </w:rPr>
    </w:lvl>
  </w:abstractNum>
  <w:abstractNum w:abstractNumId="11">
    <w:nsid w:val="35D85E3C"/>
    <w:multiLevelType w:val="multilevel"/>
    <w:tmpl w:val="C442BBD4"/>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2">
    <w:nsid w:val="3B072BF2"/>
    <w:multiLevelType w:val="multilevel"/>
    <w:tmpl w:val="61C8C31C"/>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4" w:hanging="826"/>
      </w:pPr>
      <w:rPr>
        <w:lang w:val="uk-UA" w:eastAsia="en-US" w:bidi="ar-SA"/>
      </w:rPr>
    </w:lvl>
    <w:lvl w:ilvl="5">
      <w:numFmt w:val="bullet"/>
      <w:lvlText w:val="•"/>
      <w:lvlJc w:val="left"/>
      <w:pPr>
        <w:ind w:left="5130" w:hanging="826"/>
      </w:pPr>
      <w:rPr>
        <w:lang w:val="uk-UA" w:eastAsia="en-US" w:bidi="ar-SA"/>
      </w:rPr>
    </w:lvl>
    <w:lvl w:ilvl="6">
      <w:numFmt w:val="bullet"/>
      <w:lvlText w:val="•"/>
      <w:lvlJc w:val="left"/>
      <w:pPr>
        <w:ind w:left="6116" w:hanging="826"/>
      </w:pPr>
      <w:rPr>
        <w:lang w:val="uk-UA" w:eastAsia="en-US" w:bidi="ar-SA"/>
      </w:rPr>
    </w:lvl>
    <w:lvl w:ilvl="7">
      <w:numFmt w:val="bullet"/>
      <w:lvlText w:val="•"/>
      <w:lvlJc w:val="left"/>
      <w:pPr>
        <w:ind w:left="7102" w:hanging="826"/>
      </w:pPr>
      <w:rPr>
        <w:lang w:val="uk-UA" w:eastAsia="en-US" w:bidi="ar-SA"/>
      </w:rPr>
    </w:lvl>
    <w:lvl w:ilvl="8">
      <w:numFmt w:val="bullet"/>
      <w:lvlText w:val="•"/>
      <w:lvlJc w:val="left"/>
      <w:pPr>
        <w:ind w:left="8088" w:hanging="826"/>
      </w:pPr>
      <w:rPr>
        <w:lang w:val="uk-UA" w:eastAsia="en-US" w:bidi="ar-SA"/>
      </w:rPr>
    </w:lvl>
  </w:abstractNum>
  <w:abstractNum w:abstractNumId="13">
    <w:nsid w:val="3E19048B"/>
    <w:multiLevelType w:val="hybridMultilevel"/>
    <w:tmpl w:val="08BA2E50"/>
    <w:lvl w:ilvl="0" w:tplc="13E48982">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01488AE">
      <w:numFmt w:val="bullet"/>
      <w:lvlText w:val="•"/>
      <w:lvlJc w:val="left"/>
      <w:pPr>
        <w:ind w:left="1338" w:hanging="423"/>
      </w:pPr>
      <w:rPr>
        <w:lang w:val="uk-UA" w:eastAsia="en-US" w:bidi="ar-SA"/>
      </w:rPr>
    </w:lvl>
    <w:lvl w:ilvl="2" w:tplc="19FE8ED4">
      <w:numFmt w:val="bullet"/>
      <w:lvlText w:val="•"/>
      <w:lvlJc w:val="left"/>
      <w:pPr>
        <w:ind w:left="2337" w:hanging="423"/>
      </w:pPr>
      <w:rPr>
        <w:lang w:val="uk-UA" w:eastAsia="en-US" w:bidi="ar-SA"/>
      </w:rPr>
    </w:lvl>
    <w:lvl w:ilvl="3" w:tplc="EEA26E00">
      <w:numFmt w:val="bullet"/>
      <w:lvlText w:val="•"/>
      <w:lvlJc w:val="left"/>
      <w:pPr>
        <w:ind w:left="3335" w:hanging="423"/>
      </w:pPr>
      <w:rPr>
        <w:lang w:val="uk-UA" w:eastAsia="en-US" w:bidi="ar-SA"/>
      </w:rPr>
    </w:lvl>
    <w:lvl w:ilvl="4" w:tplc="69EC0918">
      <w:numFmt w:val="bullet"/>
      <w:lvlText w:val="•"/>
      <w:lvlJc w:val="left"/>
      <w:pPr>
        <w:ind w:left="4334" w:hanging="423"/>
      </w:pPr>
      <w:rPr>
        <w:lang w:val="uk-UA" w:eastAsia="en-US" w:bidi="ar-SA"/>
      </w:rPr>
    </w:lvl>
    <w:lvl w:ilvl="5" w:tplc="4DDA0326">
      <w:numFmt w:val="bullet"/>
      <w:lvlText w:val="•"/>
      <w:lvlJc w:val="left"/>
      <w:pPr>
        <w:ind w:left="5333" w:hanging="423"/>
      </w:pPr>
      <w:rPr>
        <w:lang w:val="uk-UA" w:eastAsia="en-US" w:bidi="ar-SA"/>
      </w:rPr>
    </w:lvl>
    <w:lvl w:ilvl="6" w:tplc="2550D596">
      <w:numFmt w:val="bullet"/>
      <w:lvlText w:val="•"/>
      <w:lvlJc w:val="left"/>
      <w:pPr>
        <w:ind w:left="6331" w:hanging="423"/>
      </w:pPr>
      <w:rPr>
        <w:lang w:val="uk-UA" w:eastAsia="en-US" w:bidi="ar-SA"/>
      </w:rPr>
    </w:lvl>
    <w:lvl w:ilvl="7" w:tplc="98765E5E">
      <w:numFmt w:val="bullet"/>
      <w:lvlText w:val="•"/>
      <w:lvlJc w:val="left"/>
      <w:pPr>
        <w:ind w:left="7330" w:hanging="423"/>
      </w:pPr>
      <w:rPr>
        <w:lang w:val="uk-UA" w:eastAsia="en-US" w:bidi="ar-SA"/>
      </w:rPr>
    </w:lvl>
    <w:lvl w:ilvl="8" w:tplc="A014B72E">
      <w:numFmt w:val="bullet"/>
      <w:lvlText w:val="•"/>
      <w:lvlJc w:val="left"/>
      <w:pPr>
        <w:ind w:left="8329" w:hanging="423"/>
      </w:pPr>
      <w:rPr>
        <w:lang w:val="uk-UA" w:eastAsia="en-US" w:bidi="ar-SA"/>
      </w:rPr>
    </w:lvl>
  </w:abstractNum>
  <w:abstractNum w:abstractNumId="14">
    <w:nsid w:val="3FAC739B"/>
    <w:multiLevelType w:val="hybridMultilevel"/>
    <w:tmpl w:val="AC7CB1C8"/>
    <w:lvl w:ilvl="0" w:tplc="D52E0162">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7B8645F0">
      <w:numFmt w:val="bullet"/>
      <w:lvlText w:val="•"/>
      <w:lvlJc w:val="left"/>
      <w:pPr>
        <w:ind w:left="1338" w:hanging="310"/>
      </w:pPr>
      <w:rPr>
        <w:lang w:val="uk-UA" w:eastAsia="en-US" w:bidi="ar-SA"/>
      </w:rPr>
    </w:lvl>
    <w:lvl w:ilvl="2" w:tplc="59F6A484">
      <w:numFmt w:val="bullet"/>
      <w:lvlText w:val="•"/>
      <w:lvlJc w:val="left"/>
      <w:pPr>
        <w:ind w:left="2337" w:hanging="310"/>
      </w:pPr>
      <w:rPr>
        <w:lang w:val="uk-UA" w:eastAsia="en-US" w:bidi="ar-SA"/>
      </w:rPr>
    </w:lvl>
    <w:lvl w:ilvl="3" w:tplc="E192567C">
      <w:numFmt w:val="bullet"/>
      <w:lvlText w:val="•"/>
      <w:lvlJc w:val="left"/>
      <w:pPr>
        <w:ind w:left="3335" w:hanging="310"/>
      </w:pPr>
      <w:rPr>
        <w:lang w:val="uk-UA" w:eastAsia="en-US" w:bidi="ar-SA"/>
      </w:rPr>
    </w:lvl>
    <w:lvl w:ilvl="4" w:tplc="2F88ED2C">
      <w:numFmt w:val="bullet"/>
      <w:lvlText w:val="•"/>
      <w:lvlJc w:val="left"/>
      <w:pPr>
        <w:ind w:left="4334" w:hanging="310"/>
      </w:pPr>
      <w:rPr>
        <w:lang w:val="uk-UA" w:eastAsia="en-US" w:bidi="ar-SA"/>
      </w:rPr>
    </w:lvl>
    <w:lvl w:ilvl="5" w:tplc="7108ACFC">
      <w:numFmt w:val="bullet"/>
      <w:lvlText w:val="•"/>
      <w:lvlJc w:val="left"/>
      <w:pPr>
        <w:ind w:left="5333" w:hanging="310"/>
      </w:pPr>
      <w:rPr>
        <w:lang w:val="uk-UA" w:eastAsia="en-US" w:bidi="ar-SA"/>
      </w:rPr>
    </w:lvl>
    <w:lvl w:ilvl="6" w:tplc="AD6CA076">
      <w:numFmt w:val="bullet"/>
      <w:lvlText w:val="•"/>
      <w:lvlJc w:val="left"/>
      <w:pPr>
        <w:ind w:left="6331" w:hanging="310"/>
      </w:pPr>
      <w:rPr>
        <w:lang w:val="uk-UA" w:eastAsia="en-US" w:bidi="ar-SA"/>
      </w:rPr>
    </w:lvl>
    <w:lvl w:ilvl="7" w:tplc="4A006952">
      <w:numFmt w:val="bullet"/>
      <w:lvlText w:val="•"/>
      <w:lvlJc w:val="left"/>
      <w:pPr>
        <w:ind w:left="7330" w:hanging="310"/>
      </w:pPr>
      <w:rPr>
        <w:lang w:val="uk-UA" w:eastAsia="en-US" w:bidi="ar-SA"/>
      </w:rPr>
    </w:lvl>
    <w:lvl w:ilvl="8" w:tplc="F2D6B158">
      <w:numFmt w:val="bullet"/>
      <w:lvlText w:val="•"/>
      <w:lvlJc w:val="left"/>
      <w:pPr>
        <w:ind w:left="8329" w:hanging="310"/>
      </w:pPr>
      <w:rPr>
        <w:lang w:val="uk-UA" w:eastAsia="en-US" w:bidi="ar-SA"/>
      </w:rPr>
    </w:lvl>
  </w:abstractNum>
  <w:abstractNum w:abstractNumId="15">
    <w:nsid w:val="540B6A39"/>
    <w:multiLevelType w:val="multilevel"/>
    <w:tmpl w:val="9B86E16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lang w:val="uk-UA" w:eastAsia="en-US" w:bidi="ar-SA"/>
      </w:rPr>
    </w:lvl>
    <w:lvl w:ilvl="3">
      <w:numFmt w:val="bullet"/>
      <w:lvlText w:val="•"/>
      <w:lvlJc w:val="left"/>
      <w:pPr>
        <w:ind w:left="3158" w:hanging="413"/>
      </w:pPr>
      <w:rPr>
        <w:lang w:val="uk-UA" w:eastAsia="en-US" w:bidi="ar-SA"/>
      </w:rPr>
    </w:lvl>
    <w:lvl w:ilvl="4">
      <w:numFmt w:val="bullet"/>
      <w:lvlText w:val="•"/>
      <w:lvlJc w:val="left"/>
      <w:pPr>
        <w:ind w:left="4144" w:hanging="413"/>
      </w:pPr>
      <w:rPr>
        <w:lang w:val="uk-UA" w:eastAsia="en-US" w:bidi="ar-SA"/>
      </w:rPr>
    </w:lvl>
    <w:lvl w:ilvl="5">
      <w:numFmt w:val="bullet"/>
      <w:lvlText w:val="•"/>
      <w:lvlJc w:val="left"/>
      <w:pPr>
        <w:ind w:left="5131" w:hanging="413"/>
      </w:pPr>
      <w:rPr>
        <w:lang w:val="uk-UA" w:eastAsia="en-US" w:bidi="ar-SA"/>
      </w:rPr>
    </w:lvl>
    <w:lvl w:ilvl="6">
      <w:numFmt w:val="bullet"/>
      <w:lvlText w:val="•"/>
      <w:lvlJc w:val="left"/>
      <w:pPr>
        <w:ind w:left="6117" w:hanging="413"/>
      </w:pPr>
      <w:rPr>
        <w:lang w:val="uk-UA" w:eastAsia="en-US" w:bidi="ar-SA"/>
      </w:rPr>
    </w:lvl>
    <w:lvl w:ilvl="7">
      <w:numFmt w:val="bullet"/>
      <w:lvlText w:val="•"/>
      <w:lvlJc w:val="left"/>
      <w:pPr>
        <w:ind w:left="7103" w:hanging="413"/>
      </w:pPr>
      <w:rPr>
        <w:lang w:val="uk-UA" w:eastAsia="en-US" w:bidi="ar-SA"/>
      </w:rPr>
    </w:lvl>
    <w:lvl w:ilvl="8">
      <w:numFmt w:val="bullet"/>
      <w:lvlText w:val="•"/>
      <w:lvlJc w:val="left"/>
      <w:pPr>
        <w:ind w:left="8089" w:hanging="413"/>
      </w:pPr>
      <w:rPr>
        <w:lang w:val="uk-UA" w:eastAsia="en-US" w:bidi="ar-SA"/>
      </w:rPr>
    </w:lvl>
  </w:abstractNum>
  <w:abstractNum w:abstractNumId="16">
    <w:nsid w:val="5BA92F62"/>
    <w:multiLevelType w:val="multilevel"/>
    <w:tmpl w:val="AE384A58"/>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0" w:hanging="581"/>
      </w:pPr>
      <w:rPr>
        <w:lang w:val="uk-UA" w:eastAsia="en-US" w:bidi="ar-SA"/>
      </w:rPr>
    </w:lvl>
    <w:lvl w:ilvl="6">
      <w:numFmt w:val="bullet"/>
      <w:lvlText w:val="•"/>
      <w:lvlJc w:val="left"/>
      <w:pPr>
        <w:ind w:left="6116" w:hanging="581"/>
      </w:pPr>
      <w:rPr>
        <w:lang w:val="uk-UA" w:eastAsia="en-US" w:bidi="ar-SA"/>
      </w:rPr>
    </w:lvl>
    <w:lvl w:ilvl="7">
      <w:numFmt w:val="bullet"/>
      <w:lvlText w:val="•"/>
      <w:lvlJc w:val="left"/>
      <w:pPr>
        <w:ind w:left="7102" w:hanging="581"/>
      </w:pPr>
      <w:rPr>
        <w:lang w:val="uk-UA" w:eastAsia="en-US" w:bidi="ar-SA"/>
      </w:rPr>
    </w:lvl>
    <w:lvl w:ilvl="8">
      <w:numFmt w:val="bullet"/>
      <w:lvlText w:val="•"/>
      <w:lvlJc w:val="left"/>
      <w:pPr>
        <w:ind w:left="8088" w:hanging="581"/>
      </w:pPr>
      <w:rPr>
        <w:lang w:val="uk-UA" w:eastAsia="en-US" w:bidi="ar-SA"/>
      </w:rPr>
    </w:lvl>
  </w:abstractNum>
  <w:abstractNum w:abstractNumId="17">
    <w:nsid w:val="5CD81F7F"/>
    <w:multiLevelType w:val="multilevel"/>
    <w:tmpl w:val="98940330"/>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18">
    <w:nsid w:val="690538BC"/>
    <w:multiLevelType w:val="hybridMultilevel"/>
    <w:tmpl w:val="69767260"/>
    <w:lvl w:ilvl="0" w:tplc="2C762C0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CAA12F6">
      <w:numFmt w:val="bullet"/>
      <w:lvlText w:val="•"/>
      <w:lvlJc w:val="left"/>
      <w:pPr>
        <w:ind w:left="1338" w:hanging="200"/>
      </w:pPr>
      <w:rPr>
        <w:lang w:val="uk-UA" w:eastAsia="en-US" w:bidi="ar-SA"/>
      </w:rPr>
    </w:lvl>
    <w:lvl w:ilvl="2" w:tplc="DA9C11F6">
      <w:numFmt w:val="bullet"/>
      <w:lvlText w:val="•"/>
      <w:lvlJc w:val="left"/>
      <w:pPr>
        <w:ind w:left="2337" w:hanging="200"/>
      </w:pPr>
      <w:rPr>
        <w:lang w:val="uk-UA" w:eastAsia="en-US" w:bidi="ar-SA"/>
      </w:rPr>
    </w:lvl>
    <w:lvl w:ilvl="3" w:tplc="8982A40A">
      <w:numFmt w:val="bullet"/>
      <w:lvlText w:val="•"/>
      <w:lvlJc w:val="left"/>
      <w:pPr>
        <w:ind w:left="3335" w:hanging="200"/>
      </w:pPr>
      <w:rPr>
        <w:lang w:val="uk-UA" w:eastAsia="en-US" w:bidi="ar-SA"/>
      </w:rPr>
    </w:lvl>
    <w:lvl w:ilvl="4" w:tplc="BD224B52">
      <w:numFmt w:val="bullet"/>
      <w:lvlText w:val="•"/>
      <w:lvlJc w:val="left"/>
      <w:pPr>
        <w:ind w:left="4334" w:hanging="200"/>
      </w:pPr>
      <w:rPr>
        <w:lang w:val="uk-UA" w:eastAsia="en-US" w:bidi="ar-SA"/>
      </w:rPr>
    </w:lvl>
    <w:lvl w:ilvl="5" w:tplc="0F64E7F4">
      <w:numFmt w:val="bullet"/>
      <w:lvlText w:val="•"/>
      <w:lvlJc w:val="left"/>
      <w:pPr>
        <w:ind w:left="5333" w:hanging="200"/>
      </w:pPr>
      <w:rPr>
        <w:lang w:val="uk-UA" w:eastAsia="en-US" w:bidi="ar-SA"/>
      </w:rPr>
    </w:lvl>
    <w:lvl w:ilvl="6" w:tplc="0E9CFD36">
      <w:numFmt w:val="bullet"/>
      <w:lvlText w:val="•"/>
      <w:lvlJc w:val="left"/>
      <w:pPr>
        <w:ind w:left="6331" w:hanging="200"/>
      </w:pPr>
      <w:rPr>
        <w:lang w:val="uk-UA" w:eastAsia="en-US" w:bidi="ar-SA"/>
      </w:rPr>
    </w:lvl>
    <w:lvl w:ilvl="7" w:tplc="A1E8DF3C">
      <w:numFmt w:val="bullet"/>
      <w:lvlText w:val="•"/>
      <w:lvlJc w:val="left"/>
      <w:pPr>
        <w:ind w:left="7330" w:hanging="200"/>
      </w:pPr>
      <w:rPr>
        <w:lang w:val="uk-UA" w:eastAsia="en-US" w:bidi="ar-SA"/>
      </w:rPr>
    </w:lvl>
    <w:lvl w:ilvl="8" w:tplc="9684E040">
      <w:numFmt w:val="bullet"/>
      <w:lvlText w:val="•"/>
      <w:lvlJc w:val="left"/>
      <w:pPr>
        <w:ind w:left="8329" w:hanging="200"/>
      </w:pPr>
      <w:rPr>
        <w:lang w:val="uk-UA" w:eastAsia="en-US" w:bidi="ar-SA"/>
      </w:rPr>
    </w:lvl>
  </w:abstractNum>
  <w:abstractNum w:abstractNumId="19">
    <w:nsid w:val="6C455296"/>
    <w:multiLevelType w:val="multilevel"/>
    <w:tmpl w:val="BA84DAE4"/>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4" w:hanging="552"/>
      </w:pPr>
      <w:rPr>
        <w:lang w:val="uk-UA" w:eastAsia="en-US" w:bidi="ar-SA"/>
      </w:rPr>
    </w:lvl>
    <w:lvl w:ilvl="5">
      <w:numFmt w:val="bullet"/>
      <w:lvlText w:val="•"/>
      <w:lvlJc w:val="left"/>
      <w:pPr>
        <w:ind w:left="5130" w:hanging="552"/>
      </w:pPr>
      <w:rPr>
        <w:lang w:val="uk-UA" w:eastAsia="en-US" w:bidi="ar-SA"/>
      </w:rPr>
    </w:lvl>
    <w:lvl w:ilvl="6">
      <w:numFmt w:val="bullet"/>
      <w:lvlText w:val="•"/>
      <w:lvlJc w:val="left"/>
      <w:pPr>
        <w:ind w:left="6116" w:hanging="552"/>
      </w:pPr>
      <w:rPr>
        <w:lang w:val="uk-UA" w:eastAsia="en-US" w:bidi="ar-SA"/>
      </w:rPr>
    </w:lvl>
    <w:lvl w:ilvl="7">
      <w:numFmt w:val="bullet"/>
      <w:lvlText w:val="•"/>
      <w:lvlJc w:val="left"/>
      <w:pPr>
        <w:ind w:left="7102" w:hanging="552"/>
      </w:pPr>
      <w:rPr>
        <w:lang w:val="uk-UA" w:eastAsia="en-US" w:bidi="ar-SA"/>
      </w:rPr>
    </w:lvl>
    <w:lvl w:ilvl="8">
      <w:numFmt w:val="bullet"/>
      <w:lvlText w:val="•"/>
      <w:lvlJc w:val="left"/>
      <w:pPr>
        <w:ind w:left="8088" w:hanging="552"/>
      </w:pPr>
      <w:rPr>
        <w:lang w:val="uk-UA" w:eastAsia="en-US" w:bidi="ar-SA"/>
      </w:rPr>
    </w:lvl>
  </w:abstractNum>
  <w:abstractNum w:abstractNumId="20">
    <w:nsid w:val="7034391C"/>
    <w:multiLevelType w:val="hybridMultilevel"/>
    <w:tmpl w:val="2E9C7556"/>
    <w:lvl w:ilvl="0" w:tplc="E754354C">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D64B4F2">
      <w:numFmt w:val="bullet"/>
      <w:lvlText w:val="•"/>
      <w:lvlJc w:val="left"/>
      <w:pPr>
        <w:ind w:left="1186" w:hanging="283"/>
      </w:pPr>
      <w:rPr>
        <w:lang w:val="uk-UA" w:eastAsia="en-US" w:bidi="ar-SA"/>
      </w:rPr>
    </w:lvl>
    <w:lvl w:ilvl="2" w:tplc="4ED23EC8">
      <w:numFmt w:val="bullet"/>
      <w:lvlText w:val="•"/>
      <w:lvlJc w:val="left"/>
      <w:pPr>
        <w:ind w:left="2172" w:hanging="283"/>
      </w:pPr>
      <w:rPr>
        <w:lang w:val="uk-UA" w:eastAsia="en-US" w:bidi="ar-SA"/>
      </w:rPr>
    </w:lvl>
    <w:lvl w:ilvl="3" w:tplc="D3AAB330">
      <w:numFmt w:val="bullet"/>
      <w:lvlText w:val="•"/>
      <w:lvlJc w:val="left"/>
      <w:pPr>
        <w:ind w:left="3158" w:hanging="283"/>
      </w:pPr>
      <w:rPr>
        <w:lang w:val="uk-UA" w:eastAsia="en-US" w:bidi="ar-SA"/>
      </w:rPr>
    </w:lvl>
    <w:lvl w:ilvl="4" w:tplc="BB204CF6">
      <w:numFmt w:val="bullet"/>
      <w:lvlText w:val="•"/>
      <w:lvlJc w:val="left"/>
      <w:pPr>
        <w:ind w:left="4144" w:hanging="283"/>
      </w:pPr>
      <w:rPr>
        <w:lang w:val="uk-UA" w:eastAsia="en-US" w:bidi="ar-SA"/>
      </w:rPr>
    </w:lvl>
    <w:lvl w:ilvl="5" w:tplc="F11ED48A">
      <w:numFmt w:val="bullet"/>
      <w:lvlText w:val="•"/>
      <w:lvlJc w:val="left"/>
      <w:pPr>
        <w:ind w:left="5131" w:hanging="283"/>
      </w:pPr>
      <w:rPr>
        <w:lang w:val="uk-UA" w:eastAsia="en-US" w:bidi="ar-SA"/>
      </w:rPr>
    </w:lvl>
    <w:lvl w:ilvl="6" w:tplc="709C7AAA">
      <w:numFmt w:val="bullet"/>
      <w:lvlText w:val="•"/>
      <w:lvlJc w:val="left"/>
      <w:pPr>
        <w:ind w:left="6117" w:hanging="283"/>
      </w:pPr>
      <w:rPr>
        <w:lang w:val="uk-UA" w:eastAsia="en-US" w:bidi="ar-SA"/>
      </w:rPr>
    </w:lvl>
    <w:lvl w:ilvl="7" w:tplc="4C5E3508">
      <w:numFmt w:val="bullet"/>
      <w:lvlText w:val="•"/>
      <w:lvlJc w:val="left"/>
      <w:pPr>
        <w:ind w:left="7103" w:hanging="283"/>
      </w:pPr>
      <w:rPr>
        <w:lang w:val="uk-UA" w:eastAsia="en-US" w:bidi="ar-SA"/>
      </w:rPr>
    </w:lvl>
    <w:lvl w:ilvl="8" w:tplc="C26C210E">
      <w:numFmt w:val="bullet"/>
      <w:lvlText w:val="•"/>
      <w:lvlJc w:val="left"/>
      <w:pPr>
        <w:ind w:left="8089" w:hanging="283"/>
      </w:pPr>
      <w:rPr>
        <w:lang w:val="uk-UA" w:eastAsia="en-US" w:bidi="ar-SA"/>
      </w:rPr>
    </w:lvl>
  </w:abstractNum>
  <w:abstractNum w:abstractNumId="21">
    <w:nsid w:val="71243118"/>
    <w:multiLevelType w:val="multilevel"/>
    <w:tmpl w:val="E66A043C"/>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lang w:val="uk-UA" w:eastAsia="en-US" w:bidi="ar-SA"/>
      </w:rPr>
    </w:lvl>
    <w:lvl w:ilvl="4">
      <w:numFmt w:val="bullet"/>
      <w:lvlText w:val="•"/>
      <w:lvlJc w:val="left"/>
      <w:pPr>
        <w:ind w:left="4334" w:hanging="713"/>
      </w:pPr>
      <w:rPr>
        <w:lang w:val="uk-UA" w:eastAsia="en-US" w:bidi="ar-SA"/>
      </w:rPr>
    </w:lvl>
    <w:lvl w:ilvl="5">
      <w:numFmt w:val="bullet"/>
      <w:lvlText w:val="•"/>
      <w:lvlJc w:val="left"/>
      <w:pPr>
        <w:ind w:left="5333" w:hanging="713"/>
      </w:pPr>
      <w:rPr>
        <w:lang w:val="uk-UA" w:eastAsia="en-US" w:bidi="ar-SA"/>
      </w:rPr>
    </w:lvl>
    <w:lvl w:ilvl="6">
      <w:numFmt w:val="bullet"/>
      <w:lvlText w:val="•"/>
      <w:lvlJc w:val="left"/>
      <w:pPr>
        <w:ind w:left="6331" w:hanging="713"/>
      </w:pPr>
      <w:rPr>
        <w:lang w:val="uk-UA" w:eastAsia="en-US" w:bidi="ar-SA"/>
      </w:rPr>
    </w:lvl>
    <w:lvl w:ilvl="7">
      <w:numFmt w:val="bullet"/>
      <w:lvlText w:val="•"/>
      <w:lvlJc w:val="left"/>
      <w:pPr>
        <w:ind w:left="7330" w:hanging="713"/>
      </w:pPr>
      <w:rPr>
        <w:lang w:val="uk-UA" w:eastAsia="en-US" w:bidi="ar-SA"/>
      </w:rPr>
    </w:lvl>
    <w:lvl w:ilvl="8">
      <w:numFmt w:val="bullet"/>
      <w:lvlText w:val="•"/>
      <w:lvlJc w:val="left"/>
      <w:pPr>
        <w:ind w:left="8329" w:hanging="713"/>
      </w:pPr>
      <w:rPr>
        <w:lang w:val="uk-UA" w:eastAsia="en-US" w:bidi="ar-SA"/>
      </w:rPr>
    </w:lvl>
  </w:abstractNum>
  <w:abstractNum w:abstractNumId="22">
    <w:nsid w:val="71E10657"/>
    <w:multiLevelType w:val="hybridMultilevel"/>
    <w:tmpl w:val="ED741280"/>
    <w:lvl w:ilvl="0" w:tplc="1B6C4C76">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AA028D06">
      <w:start w:val="1"/>
      <w:numFmt w:val="decimal"/>
      <w:lvlText w:val="%2."/>
      <w:lvlJc w:val="left"/>
      <w:pPr>
        <w:ind w:left="4359" w:hanging="708"/>
      </w:pPr>
      <w:rPr>
        <w:rFonts w:ascii="Times New Roman" w:eastAsia="Times New Roman" w:hAnsi="Times New Roman" w:cs="Times New Roman" w:hint="default"/>
        <w:b/>
        <w:bCs/>
        <w:spacing w:val="0"/>
        <w:w w:val="100"/>
        <w:sz w:val="28"/>
        <w:szCs w:val="28"/>
        <w:lang w:val="uk-UA" w:eastAsia="en-US" w:bidi="ar-SA"/>
      </w:rPr>
    </w:lvl>
    <w:lvl w:ilvl="2" w:tplc="8230CC1A">
      <w:start w:val="13"/>
      <w:numFmt w:val="decimal"/>
      <w:lvlText w:val="%3."/>
      <w:lvlJc w:val="left"/>
      <w:pPr>
        <w:ind w:left="3562" w:hanging="423"/>
      </w:pPr>
      <w:rPr>
        <w:rFonts w:ascii="Times New Roman" w:eastAsia="Times New Roman" w:hAnsi="Times New Roman" w:cs="Times New Roman" w:hint="default"/>
        <w:b/>
        <w:bCs/>
        <w:spacing w:val="0"/>
        <w:w w:val="100"/>
        <w:sz w:val="28"/>
        <w:szCs w:val="28"/>
        <w:lang w:val="uk-UA" w:eastAsia="en-US" w:bidi="ar-SA"/>
      </w:rPr>
    </w:lvl>
    <w:lvl w:ilvl="3" w:tplc="B4EA06CC">
      <w:numFmt w:val="bullet"/>
      <w:lvlText w:val="•"/>
      <w:lvlJc w:val="left"/>
      <w:pPr>
        <w:ind w:left="4360" w:hanging="423"/>
      </w:pPr>
      <w:rPr>
        <w:lang w:val="uk-UA" w:eastAsia="en-US" w:bidi="ar-SA"/>
      </w:rPr>
    </w:lvl>
    <w:lvl w:ilvl="4" w:tplc="09A8BCCA">
      <w:numFmt w:val="bullet"/>
      <w:lvlText w:val="•"/>
      <w:lvlJc w:val="left"/>
      <w:pPr>
        <w:ind w:left="5212" w:hanging="423"/>
      </w:pPr>
      <w:rPr>
        <w:lang w:val="uk-UA" w:eastAsia="en-US" w:bidi="ar-SA"/>
      </w:rPr>
    </w:lvl>
    <w:lvl w:ilvl="5" w:tplc="45BEDC32">
      <w:numFmt w:val="bullet"/>
      <w:lvlText w:val="•"/>
      <w:lvlJc w:val="left"/>
      <w:pPr>
        <w:ind w:left="6064" w:hanging="423"/>
      </w:pPr>
      <w:rPr>
        <w:lang w:val="uk-UA" w:eastAsia="en-US" w:bidi="ar-SA"/>
      </w:rPr>
    </w:lvl>
    <w:lvl w:ilvl="6" w:tplc="0D48E23E">
      <w:numFmt w:val="bullet"/>
      <w:lvlText w:val="•"/>
      <w:lvlJc w:val="left"/>
      <w:pPr>
        <w:ind w:left="6917" w:hanging="423"/>
      </w:pPr>
      <w:rPr>
        <w:lang w:val="uk-UA" w:eastAsia="en-US" w:bidi="ar-SA"/>
      </w:rPr>
    </w:lvl>
    <w:lvl w:ilvl="7" w:tplc="F308271E">
      <w:numFmt w:val="bullet"/>
      <w:lvlText w:val="•"/>
      <w:lvlJc w:val="left"/>
      <w:pPr>
        <w:ind w:left="7769" w:hanging="423"/>
      </w:pPr>
      <w:rPr>
        <w:lang w:val="uk-UA" w:eastAsia="en-US" w:bidi="ar-SA"/>
      </w:rPr>
    </w:lvl>
    <w:lvl w:ilvl="8" w:tplc="15641784">
      <w:numFmt w:val="bullet"/>
      <w:lvlText w:val="•"/>
      <w:lvlJc w:val="left"/>
      <w:pPr>
        <w:ind w:left="8621" w:hanging="423"/>
      </w:pPr>
      <w:rPr>
        <w:lang w:val="uk-UA" w:eastAsia="en-US" w:bidi="ar-SA"/>
      </w:rPr>
    </w:lvl>
  </w:abstractNum>
  <w:abstractNum w:abstractNumId="23">
    <w:nsid w:val="7E571315"/>
    <w:multiLevelType w:val="multilevel"/>
    <w:tmpl w:val="E30AAF84"/>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4">
    <w:nsid w:val="7EA5575A"/>
    <w:multiLevelType w:val="hybridMultilevel"/>
    <w:tmpl w:val="D5D03642"/>
    <w:lvl w:ilvl="0" w:tplc="D50E3732">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AD01F30">
      <w:numFmt w:val="bullet"/>
      <w:lvlText w:val="•"/>
      <w:lvlJc w:val="left"/>
      <w:pPr>
        <w:ind w:left="2184" w:hanging="260"/>
      </w:pPr>
      <w:rPr>
        <w:lang w:val="uk-UA" w:eastAsia="en-US" w:bidi="ar-SA"/>
      </w:rPr>
    </w:lvl>
    <w:lvl w:ilvl="2" w:tplc="F2FC6F7E">
      <w:numFmt w:val="bullet"/>
      <w:lvlText w:val="•"/>
      <w:lvlJc w:val="left"/>
      <w:pPr>
        <w:ind w:left="3089" w:hanging="260"/>
      </w:pPr>
      <w:rPr>
        <w:lang w:val="uk-UA" w:eastAsia="en-US" w:bidi="ar-SA"/>
      </w:rPr>
    </w:lvl>
    <w:lvl w:ilvl="3" w:tplc="CF8CE31E">
      <w:numFmt w:val="bullet"/>
      <w:lvlText w:val="•"/>
      <w:lvlJc w:val="left"/>
      <w:pPr>
        <w:ind w:left="3993" w:hanging="260"/>
      </w:pPr>
      <w:rPr>
        <w:lang w:val="uk-UA" w:eastAsia="en-US" w:bidi="ar-SA"/>
      </w:rPr>
    </w:lvl>
    <w:lvl w:ilvl="4" w:tplc="7E9A3C88">
      <w:numFmt w:val="bullet"/>
      <w:lvlText w:val="•"/>
      <w:lvlJc w:val="left"/>
      <w:pPr>
        <w:ind w:left="4898" w:hanging="260"/>
      </w:pPr>
      <w:rPr>
        <w:lang w:val="uk-UA" w:eastAsia="en-US" w:bidi="ar-SA"/>
      </w:rPr>
    </w:lvl>
    <w:lvl w:ilvl="5" w:tplc="A99E92C8">
      <w:numFmt w:val="bullet"/>
      <w:lvlText w:val="•"/>
      <w:lvlJc w:val="left"/>
      <w:pPr>
        <w:ind w:left="5803" w:hanging="260"/>
      </w:pPr>
      <w:rPr>
        <w:lang w:val="uk-UA" w:eastAsia="en-US" w:bidi="ar-SA"/>
      </w:rPr>
    </w:lvl>
    <w:lvl w:ilvl="6" w:tplc="977C039E">
      <w:numFmt w:val="bullet"/>
      <w:lvlText w:val="•"/>
      <w:lvlJc w:val="left"/>
      <w:pPr>
        <w:ind w:left="6707" w:hanging="260"/>
      </w:pPr>
      <w:rPr>
        <w:lang w:val="uk-UA" w:eastAsia="en-US" w:bidi="ar-SA"/>
      </w:rPr>
    </w:lvl>
    <w:lvl w:ilvl="7" w:tplc="42C4B03A">
      <w:numFmt w:val="bullet"/>
      <w:lvlText w:val="•"/>
      <w:lvlJc w:val="left"/>
      <w:pPr>
        <w:ind w:left="7612" w:hanging="260"/>
      </w:pPr>
      <w:rPr>
        <w:lang w:val="uk-UA" w:eastAsia="en-US" w:bidi="ar-SA"/>
      </w:rPr>
    </w:lvl>
    <w:lvl w:ilvl="8" w:tplc="3A2C36E0">
      <w:numFmt w:val="bullet"/>
      <w:lvlText w:val="•"/>
      <w:lvlJc w:val="left"/>
      <w:pPr>
        <w:ind w:left="8517" w:hanging="260"/>
      </w:pPr>
      <w:rPr>
        <w:lang w:val="uk-UA" w:eastAsia="en-US" w:bidi="ar-SA"/>
      </w:rPr>
    </w:lvl>
  </w:abstractNum>
  <w:num w:numId="1">
    <w:abstractNumId w:val="22"/>
  </w:num>
  <w:num w:numId="2">
    <w:abstractNumId w:val="22"/>
    <w:lvlOverride w:ilvl="0"/>
    <w:lvlOverride w:ilvl="1">
      <w:startOverride w:val="1"/>
    </w:lvlOverride>
    <w:lvlOverride w:ilvl="2">
      <w:startOverride w:val="13"/>
    </w:lvlOverride>
    <w:lvlOverride w:ilvl="3"/>
    <w:lvlOverride w:ilvl="4"/>
    <w:lvlOverride w:ilvl="5"/>
    <w:lvlOverride w:ilvl="6"/>
    <w:lvlOverride w:ilvl="7"/>
    <w:lvlOverride w:ilvl="8"/>
  </w:num>
  <w:num w:numId="3">
    <w:abstractNumId w:val="11"/>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1"/>
  </w:num>
  <w:num w:numId="6">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8"/>
  </w:num>
  <w:num w:numId="8">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num>
  <w:num w:numId="10">
    <w:abstractNumId w:val="2"/>
    <w:lvlOverride w:ilvl="0">
      <w:startOverride w:val="5"/>
    </w:lvlOverride>
    <w:lvlOverride w:ilvl="1">
      <w:startOverride w:val="2"/>
    </w:lvlOverride>
    <w:lvlOverride w:ilvl="2"/>
    <w:lvlOverride w:ilvl="3"/>
    <w:lvlOverride w:ilvl="4"/>
    <w:lvlOverride w:ilvl="5"/>
    <w:lvlOverride w:ilvl="6"/>
    <w:lvlOverride w:ilvl="7"/>
    <w:lvlOverride w:ilvl="8"/>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24"/>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lvlOverride w:ilvl="0"/>
    <w:lvlOverride w:ilvl="1"/>
    <w:lvlOverride w:ilvl="2"/>
    <w:lvlOverride w:ilvl="3"/>
    <w:lvlOverride w:ilvl="4"/>
    <w:lvlOverride w:ilvl="5"/>
    <w:lvlOverride w:ilvl="6"/>
    <w:lvlOverride w:ilvl="7"/>
    <w:lvlOverride w:ilvl="8"/>
  </w:num>
  <w:num w:numId="21">
    <w:abstractNumId w:val="7"/>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20"/>
    <w:lvlOverride w:ilvl="0">
      <w:startOverride w:val="4"/>
    </w:lvlOverride>
    <w:lvlOverride w:ilvl="1"/>
    <w:lvlOverride w:ilvl="2"/>
    <w:lvlOverride w:ilvl="3"/>
    <w:lvlOverride w:ilvl="4"/>
    <w:lvlOverride w:ilvl="5"/>
    <w:lvlOverride w:ilvl="6"/>
    <w:lvlOverride w:ilvl="7"/>
    <w:lvlOverride w:ilvl="8"/>
  </w:num>
  <w:num w:numId="27">
    <w:abstractNumId w:val="15"/>
  </w:num>
  <w:num w:numId="28">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29">
    <w:abstractNumId w:val="4"/>
  </w:num>
  <w:num w:numId="30">
    <w:abstractNumId w:val="4"/>
    <w:lvlOverride w:ilvl="0"/>
    <w:lvlOverride w:ilvl="1"/>
    <w:lvlOverride w:ilvl="2"/>
    <w:lvlOverride w:ilvl="3"/>
    <w:lvlOverride w:ilvl="4"/>
    <w:lvlOverride w:ilvl="5"/>
    <w:lvlOverride w:ilvl="6"/>
    <w:lvlOverride w:ilvl="7"/>
    <w:lvlOverride w:ilvl="8"/>
  </w:num>
  <w:num w:numId="31">
    <w:abstractNumId w:val="6"/>
  </w:num>
  <w:num w:numId="32">
    <w:abstractNumId w:val="6"/>
    <w:lvlOverride w:ilvl="0">
      <w:startOverride w:val="8"/>
    </w:lvlOverride>
    <w:lvlOverride w:ilvl="1">
      <w:startOverride w:val="2"/>
    </w:lvlOverride>
    <w:lvlOverride w:ilvl="2"/>
    <w:lvlOverride w:ilvl="3"/>
    <w:lvlOverride w:ilvl="4"/>
    <w:lvlOverride w:ilvl="5"/>
    <w:lvlOverride w:ilvl="6"/>
    <w:lvlOverride w:ilvl="7"/>
    <w:lvlOverride w:ilvl="8"/>
  </w:num>
  <w:num w:numId="33">
    <w:abstractNumId w:val="9"/>
  </w:num>
  <w:num w:numId="34">
    <w:abstractNumId w:val="9"/>
    <w:lvlOverride w:ilvl="0"/>
    <w:lvlOverride w:ilvl="1"/>
    <w:lvlOverride w:ilvl="2"/>
    <w:lvlOverride w:ilvl="3"/>
    <w:lvlOverride w:ilvl="4"/>
    <w:lvlOverride w:ilvl="5"/>
    <w:lvlOverride w:ilvl="6"/>
    <w:lvlOverride w:ilvl="7"/>
    <w:lvlOverride w:ilvl="8"/>
  </w:num>
  <w:num w:numId="35">
    <w:abstractNumId w:val="0"/>
  </w:num>
  <w:num w:numId="36">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37">
    <w:abstractNumId w:val="16"/>
  </w:num>
  <w:num w:numId="38">
    <w:abstractNumId w:val="16"/>
    <w:lvlOverride w:ilvl="0">
      <w:startOverride w:val="10"/>
    </w:lvlOverride>
    <w:lvlOverride w:ilvl="1">
      <w:startOverride w:val="1"/>
    </w:lvlOverride>
    <w:lvlOverride w:ilvl="2"/>
    <w:lvlOverride w:ilvl="3"/>
    <w:lvlOverride w:ilvl="4"/>
    <w:lvlOverride w:ilvl="5"/>
    <w:lvlOverride w:ilvl="6"/>
    <w:lvlOverride w:ilvl="7"/>
    <w:lvlOverride w:ilvl="8"/>
  </w:num>
  <w:num w:numId="39">
    <w:abstractNumId w:val="19"/>
  </w:num>
  <w:num w:numId="40">
    <w:abstractNumId w:val="19"/>
    <w:lvlOverride w:ilvl="0">
      <w:startOverride w:val="11"/>
    </w:lvlOverride>
    <w:lvlOverride w:ilvl="1">
      <w:startOverride w:val="1"/>
    </w:lvlOverride>
    <w:lvlOverride w:ilvl="2"/>
    <w:lvlOverride w:ilvl="3"/>
    <w:lvlOverride w:ilvl="4"/>
    <w:lvlOverride w:ilvl="5"/>
    <w:lvlOverride w:ilvl="6"/>
    <w:lvlOverride w:ilvl="7"/>
    <w:lvlOverride w:ilvl="8"/>
  </w:num>
  <w:num w:numId="41">
    <w:abstractNumId w:val="12"/>
  </w:num>
  <w:num w:numId="42">
    <w:abstractNumId w:val="1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5"/>
  </w:num>
  <w:num w:numId="44">
    <w:abstractNumId w:val="5"/>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45">
    <w:abstractNumId w:val="23"/>
  </w:num>
  <w:num w:numId="46">
    <w:abstractNumId w:val="23"/>
    <w:lvlOverride w:ilvl="0">
      <w:startOverride w:val="12"/>
    </w:lvlOverride>
    <w:lvlOverride w:ilvl="1">
      <w:startOverride w:val="3"/>
    </w:lvlOverride>
    <w:lvlOverride w:ilvl="2"/>
    <w:lvlOverride w:ilvl="3"/>
    <w:lvlOverride w:ilvl="4"/>
    <w:lvlOverride w:ilvl="5"/>
    <w:lvlOverride w:ilvl="6"/>
    <w:lvlOverride w:ilvl="7"/>
    <w:lvlOverride w:ilvl="8"/>
  </w:num>
  <w:num w:numId="47">
    <w:abstractNumId w:val="1"/>
  </w:num>
  <w:num w:numId="48">
    <w:abstractNumId w:val="1"/>
    <w:lvlOverride w:ilvl="0">
      <w:startOverride w:val="13"/>
    </w:lvlOverride>
    <w:lvlOverride w:ilvl="1">
      <w:startOverride w:val="1"/>
    </w:lvlOverride>
    <w:lvlOverride w:ilvl="2"/>
    <w:lvlOverride w:ilvl="3"/>
    <w:lvlOverride w:ilvl="4"/>
    <w:lvlOverride w:ilvl="5"/>
    <w:lvlOverride w:ilvl="6"/>
    <w:lvlOverride w:ilvl="7"/>
    <w:lvlOverride w:ilvl="8"/>
  </w:num>
  <w:num w:numId="49">
    <w:abstractNumId w:val="3"/>
  </w:num>
  <w:num w:numId="5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E5160D"/>
    <w:rsid w:val="000249E4"/>
    <w:rsid w:val="003F17C2"/>
    <w:rsid w:val="00446881"/>
    <w:rsid w:val="004757A9"/>
    <w:rsid w:val="006E6633"/>
    <w:rsid w:val="0083590B"/>
    <w:rsid w:val="00A17D30"/>
    <w:rsid w:val="00A3490D"/>
    <w:rsid w:val="00D87FAC"/>
    <w:rsid w:val="00E51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0D"/>
    <w:pPr>
      <w:spacing w:after="0"/>
    </w:pPr>
    <w:rPr>
      <w:rFonts w:ascii="Arial" w:eastAsia="Arial" w:hAnsi="Arial" w:cs="Arial"/>
      <w:color w:val="000000"/>
      <w:sz w:val="22"/>
      <w:szCs w:val="22"/>
      <w:lang w:eastAsia="ru-RU"/>
    </w:rPr>
  </w:style>
  <w:style w:type="paragraph" w:styleId="1">
    <w:name w:val="heading 1"/>
    <w:basedOn w:val="a"/>
    <w:next w:val="a"/>
    <w:link w:val="10"/>
    <w:uiPriority w:val="1"/>
    <w:qFormat/>
    <w:rsid w:val="00E51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E51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516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516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E516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E516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16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semiHidden/>
    <w:rsid w:val="00E516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5160D"/>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basedOn w:val="a0"/>
    <w:link w:val="4"/>
    <w:semiHidden/>
    <w:rsid w:val="00E5160D"/>
    <w:rPr>
      <w:rFonts w:asciiTheme="majorHAnsi" w:eastAsiaTheme="majorEastAsia" w:hAnsiTheme="majorHAnsi" w:cstheme="majorBidi"/>
      <w:b/>
      <w:bCs/>
      <w:i/>
      <w:iCs/>
      <w:color w:val="4F81BD" w:themeColor="accent1"/>
      <w:sz w:val="22"/>
      <w:szCs w:val="22"/>
      <w:lang w:eastAsia="ru-RU"/>
    </w:rPr>
  </w:style>
  <w:style w:type="character" w:customStyle="1" w:styleId="50">
    <w:name w:val="Заголовок 5 Знак"/>
    <w:basedOn w:val="a0"/>
    <w:link w:val="5"/>
    <w:uiPriority w:val="99"/>
    <w:semiHidden/>
    <w:rsid w:val="00E5160D"/>
    <w:rPr>
      <w:rFonts w:asciiTheme="majorHAnsi" w:eastAsiaTheme="majorEastAsia" w:hAnsiTheme="majorHAnsi" w:cstheme="majorBidi"/>
      <w:color w:val="243F60" w:themeColor="accent1" w:themeShade="7F"/>
      <w:sz w:val="22"/>
      <w:szCs w:val="22"/>
      <w:lang w:eastAsia="ru-RU"/>
    </w:rPr>
  </w:style>
  <w:style w:type="character" w:customStyle="1" w:styleId="60">
    <w:name w:val="Заголовок 6 Знак"/>
    <w:basedOn w:val="a0"/>
    <w:link w:val="6"/>
    <w:semiHidden/>
    <w:rsid w:val="00E5160D"/>
    <w:rPr>
      <w:rFonts w:asciiTheme="majorHAnsi" w:eastAsiaTheme="majorEastAsia" w:hAnsiTheme="majorHAnsi" w:cstheme="majorBidi"/>
      <w:i/>
      <w:iCs/>
      <w:color w:val="243F60" w:themeColor="accent1" w:themeShade="7F"/>
      <w:sz w:val="22"/>
      <w:szCs w:val="22"/>
      <w:lang w:eastAsia="ru-RU"/>
    </w:rPr>
  </w:style>
  <w:style w:type="character" w:styleId="a3">
    <w:name w:val="Hyperlink"/>
    <w:uiPriority w:val="99"/>
    <w:semiHidden/>
    <w:unhideWhenUsed/>
    <w:rsid w:val="00E5160D"/>
    <w:rPr>
      <w:color w:val="0000FF"/>
      <w:u w:val="single"/>
    </w:rPr>
  </w:style>
  <w:style w:type="character" w:styleId="a4">
    <w:name w:val="FollowedHyperlink"/>
    <w:uiPriority w:val="99"/>
    <w:semiHidden/>
    <w:unhideWhenUsed/>
    <w:rsid w:val="00E5160D"/>
    <w:rPr>
      <w:color w:val="800080"/>
      <w:u w:val="single"/>
    </w:rPr>
  </w:style>
  <w:style w:type="paragraph" w:styleId="HTML">
    <w:name w:val="HTML Preformatted"/>
    <w:basedOn w:val="a"/>
    <w:link w:val="HTML0"/>
    <w:semiHidden/>
    <w:unhideWhenUsed/>
    <w:rsid w:val="00E5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semiHidden/>
    <w:rsid w:val="00E5160D"/>
    <w:rPr>
      <w:rFonts w:ascii="Courier New" w:eastAsia="Times New Roman" w:hAnsi="Courier New"/>
      <w:sz w:val="20"/>
      <w:szCs w:val="20"/>
      <w:lang w:eastAsia="ru-RU"/>
    </w:rPr>
  </w:style>
  <w:style w:type="character" w:customStyle="1" w:styleId="a5">
    <w:name w:val="Обычный (веб) Знак"/>
    <w:link w:val="a6"/>
    <w:uiPriority w:val="1"/>
    <w:semiHidden/>
    <w:locked/>
    <w:rsid w:val="00E5160D"/>
    <w:rPr>
      <w:rFonts w:ascii="Calibri" w:eastAsia="Calibri" w:hAnsi="Calibri"/>
      <w:sz w:val="22"/>
      <w:szCs w:val="22"/>
    </w:rPr>
  </w:style>
  <w:style w:type="paragraph" w:styleId="a6">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5"/>
    <w:uiPriority w:val="1"/>
    <w:semiHidden/>
    <w:unhideWhenUsed/>
    <w:qFormat/>
    <w:rsid w:val="00E5160D"/>
    <w:pPr>
      <w:spacing w:after="200"/>
      <w:ind w:left="720"/>
      <w:contextualSpacing/>
    </w:pPr>
    <w:rPr>
      <w:rFonts w:ascii="Calibri" w:eastAsia="Calibri" w:hAnsi="Calibri" w:cs="Times New Roman"/>
      <w:color w:val="auto"/>
      <w:lang w:eastAsia="en-US"/>
    </w:rPr>
  </w:style>
  <w:style w:type="character" w:customStyle="1" w:styleId="a7">
    <w:name w:val="Верхний колонтитул Знак"/>
    <w:basedOn w:val="a0"/>
    <w:link w:val="a8"/>
    <w:uiPriority w:val="99"/>
    <w:semiHidden/>
    <w:locked/>
    <w:rsid w:val="00E5160D"/>
    <w:rPr>
      <w:color w:val="000000"/>
      <w:sz w:val="22"/>
      <w:szCs w:val="22"/>
    </w:rPr>
  </w:style>
  <w:style w:type="character" w:customStyle="1" w:styleId="a9">
    <w:name w:val="Нижний колонтитул Знак"/>
    <w:basedOn w:val="a0"/>
    <w:link w:val="aa"/>
    <w:uiPriority w:val="99"/>
    <w:semiHidden/>
    <w:locked/>
    <w:rsid w:val="00E5160D"/>
    <w:rPr>
      <w:color w:val="000000"/>
      <w:sz w:val="22"/>
      <w:szCs w:val="22"/>
    </w:rPr>
  </w:style>
  <w:style w:type="character" w:customStyle="1" w:styleId="ab">
    <w:name w:val="Основной текст Знак"/>
    <w:basedOn w:val="a0"/>
    <w:link w:val="ac"/>
    <w:uiPriority w:val="1"/>
    <w:semiHidden/>
    <w:locked/>
    <w:rsid w:val="00E5160D"/>
    <w:rPr>
      <w:color w:val="000000"/>
      <w:sz w:val="22"/>
      <w:szCs w:val="22"/>
    </w:rPr>
  </w:style>
  <w:style w:type="character" w:customStyle="1" w:styleId="ad">
    <w:name w:val="Основной текст с отступом Знак"/>
    <w:basedOn w:val="a0"/>
    <w:link w:val="ae"/>
    <w:semiHidden/>
    <w:locked/>
    <w:rsid w:val="00E5160D"/>
    <w:rPr>
      <w:rFonts w:eastAsia="Times New Roman"/>
      <w:sz w:val="28"/>
      <w:lang w:val="uk-UA" w:eastAsia="uk-UA"/>
    </w:rPr>
  </w:style>
  <w:style w:type="character" w:customStyle="1" w:styleId="af">
    <w:name w:val="Текст выноски Знак"/>
    <w:basedOn w:val="a0"/>
    <w:link w:val="af0"/>
    <w:uiPriority w:val="99"/>
    <w:semiHidden/>
    <w:qFormat/>
    <w:locked/>
    <w:rsid w:val="00E5160D"/>
    <w:rPr>
      <w:rFonts w:ascii="Tahoma" w:eastAsia="Times New Roman" w:hAnsi="Tahoma"/>
      <w:sz w:val="16"/>
      <w:szCs w:val="16"/>
    </w:rPr>
  </w:style>
  <w:style w:type="character" w:customStyle="1" w:styleId="11">
    <w:name w:val="Обычный (веб) Знак1"/>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1"/>
    <w:locked/>
    <w:rsid w:val="00E5160D"/>
    <w:rPr>
      <w:rFonts w:ascii="Calibri" w:eastAsia="Times New Roman" w:hAnsi="Calibri"/>
      <w:sz w:val="22"/>
      <w:szCs w:val="22"/>
    </w:rPr>
  </w:style>
  <w:style w:type="paragraph" w:customStyle="1" w:styleId="normal">
    <w:name w:val="normal"/>
    <w:uiPriority w:val="99"/>
    <w:qFormat/>
    <w:rsid w:val="00E5160D"/>
    <w:pPr>
      <w:spacing w:after="0"/>
    </w:pPr>
    <w:rPr>
      <w:rFonts w:ascii="Arial" w:eastAsia="Arial" w:hAnsi="Arial" w:cs="Arial"/>
      <w:color w:val="000000"/>
      <w:sz w:val="22"/>
      <w:szCs w:val="22"/>
      <w:lang w:eastAsia="ru-RU"/>
    </w:rPr>
  </w:style>
  <w:style w:type="paragraph" w:customStyle="1" w:styleId="rvps2">
    <w:name w:val="rvps2"/>
    <w:basedOn w:val="a"/>
    <w:uiPriority w:val="99"/>
    <w:qFormat/>
    <w:rsid w:val="00E5160D"/>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4">
    <w:name w:val="xl64"/>
    <w:basedOn w:val="a"/>
    <w:uiPriority w:val="99"/>
    <w:qFormat/>
    <w:rsid w:val="00E516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a"/>
    <w:uiPriority w:val="99"/>
    <w:qFormat/>
    <w:rsid w:val="00E5160D"/>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uiPriority w:val="99"/>
    <w:qFormat/>
    <w:rsid w:val="00E516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a"/>
    <w:uiPriority w:val="99"/>
    <w:qFormat/>
    <w:rsid w:val="00E5160D"/>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a"/>
    <w:uiPriority w:val="99"/>
    <w:qFormat/>
    <w:rsid w:val="00E5160D"/>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9">
    <w:name w:val="xl69"/>
    <w:basedOn w:val="a"/>
    <w:uiPriority w:val="99"/>
    <w:qFormat/>
    <w:rsid w:val="00E516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0">
    <w:name w:val="xl70"/>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2">
    <w:name w:val="xl72"/>
    <w:basedOn w:val="a"/>
    <w:uiPriority w:val="99"/>
    <w:qFormat/>
    <w:rsid w:val="00E5160D"/>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3">
    <w:name w:val="xl73"/>
    <w:basedOn w:val="a"/>
    <w:uiPriority w:val="99"/>
    <w:qFormat/>
    <w:rsid w:val="00E5160D"/>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4">
    <w:name w:val="xl74"/>
    <w:basedOn w:val="a"/>
    <w:uiPriority w:val="99"/>
    <w:qFormat/>
    <w:rsid w:val="00E516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5">
    <w:name w:val="xl75"/>
    <w:basedOn w:val="a"/>
    <w:uiPriority w:val="99"/>
    <w:qFormat/>
    <w:rsid w:val="00E516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6">
    <w:name w:val="xl76"/>
    <w:basedOn w:val="a"/>
    <w:uiPriority w:val="99"/>
    <w:qFormat/>
    <w:rsid w:val="00E5160D"/>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7">
    <w:name w:val="xl77"/>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78">
    <w:name w:val="xl78"/>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9">
    <w:name w:val="xl79"/>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0">
    <w:name w:val="xl80"/>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1">
    <w:name w:val="xl81"/>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2">
    <w:name w:val="xl82"/>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3">
    <w:name w:val="xl83"/>
    <w:basedOn w:val="a"/>
    <w:uiPriority w:val="99"/>
    <w:qFormat/>
    <w:rsid w:val="00E516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4">
    <w:name w:val="xl84"/>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5">
    <w:name w:val="xl85"/>
    <w:basedOn w:val="a"/>
    <w:uiPriority w:val="99"/>
    <w:qFormat/>
    <w:rsid w:val="00E516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6">
    <w:name w:val="xl86"/>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7">
    <w:name w:val="xl87"/>
    <w:basedOn w:val="a"/>
    <w:uiPriority w:val="99"/>
    <w:qFormat/>
    <w:rsid w:val="00E51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8">
    <w:name w:val="xl88"/>
    <w:basedOn w:val="a"/>
    <w:uiPriority w:val="99"/>
    <w:qFormat/>
    <w:rsid w:val="00E516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9">
    <w:name w:val="xl89"/>
    <w:basedOn w:val="a"/>
    <w:uiPriority w:val="99"/>
    <w:qFormat/>
    <w:rsid w:val="00E5160D"/>
    <w:pP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0">
    <w:name w:val="xl90"/>
    <w:basedOn w:val="a"/>
    <w:uiPriority w:val="99"/>
    <w:qFormat/>
    <w:rsid w:val="00E516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1">
    <w:name w:val="xl91"/>
    <w:basedOn w:val="a"/>
    <w:uiPriority w:val="99"/>
    <w:qFormat/>
    <w:rsid w:val="00E516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2">
    <w:name w:val="xl92"/>
    <w:basedOn w:val="a"/>
    <w:uiPriority w:val="99"/>
    <w:qFormat/>
    <w:rsid w:val="00E516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CharChar">
    <w:name w:val="Char Знак Знак Char Знак Знак Знак Знак Знак Знак Знак Знак Знак Знак Знак Знак Знак"/>
    <w:basedOn w:val="a"/>
    <w:uiPriority w:val="99"/>
    <w:qFormat/>
    <w:rsid w:val="00E5160D"/>
    <w:pPr>
      <w:spacing w:line="240" w:lineRule="auto"/>
    </w:pPr>
    <w:rPr>
      <w:rFonts w:ascii="Verdana" w:eastAsia="Times New Roman" w:hAnsi="Verdana" w:cs="Verdana"/>
      <w:color w:val="auto"/>
      <w:sz w:val="20"/>
      <w:szCs w:val="20"/>
      <w:lang w:val="en-US" w:eastAsia="en-US"/>
    </w:rPr>
  </w:style>
  <w:style w:type="character" w:customStyle="1" w:styleId="normal0">
    <w:name w:val="normal Знак"/>
    <w:link w:val="12"/>
    <w:uiPriority w:val="99"/>
    <w:locked/>
    <w:rsid w:val="00E5160D"/>
    <w:rPr>
      <w:color w:val="000000"/>
      <w:sz w:val="22"/>
      <w:szCs w:val="22"/>
    </w:rPr>
  </w:style>
  <w:style w:type="paragraph" w:customStyle="1" w:styleId="12">
    <w:name w:val="Обычный1"/>
    <w:link w:val="normal0"/>
    <w:uiPriority w:val="99"/>
    <w:qFormat/>
    <w:rsid w:val="00E5160D"/>
    <w:pPr>
      <w:spacing w:after="0"/>
    </w:pPr>
    <w:rPr>
      <w:color w:val="000000"/>
      <w:sz w:val="22"/>
      <w:szCs w:val="22"/>
    </w:rPr>
  </w:style>
  <w:style w:type="paragraph" w:customStyle="1" w:styleId="21">
    <w:name w:val="Обычный2"/>
    <w:uiPriority w:val="99"/>
    <w:qFormat/>
    <w:rsid w:val="00E5160D"/>
    <w:pPr>
      <w:spacing w:after="0"/>
    </w:pPr>
    <w:rPr>
      <w:rFonts w:ascii="Arial" w:eastAsia="Arial" w:hAnsi="Arial" w:cs="Arial"/>
      <w:color w:val="000000"/>
      <w:sz w:val="22"/>
      <w:szCs w:val="22"/>
      <w:lang w:eastAsia="ru-RU"/>
    </w:rPr>
  </w:style>
  <w:style w:type="paragraph" w:customStyle="1" w:styleId="TableParagraph">
    <w:name w:val="Table Paragraph"/>
    <w:basedOn w:val="a"/>
    <w:uiPriority w:val="1"/>
    <w:qFormat/>
    <w:rsid w:val="00E5160D"/>
    <w:pPr>
      <w:widowControl w:val="0"/>
      <w:autoSpaceDE w:val="0"/>
      <w:autoSpaceDN w:val="0"/>
      <w:spacing w:line="240" w:lineRule="auto"/>
      <w:ind w:left="200"/>
    </w:pPr>
    <w:rPr>
      <w:rFonts w:ascii="Times New Roman" w:eastAsia="Times New Roman" w:hAnsi="Times New Roman" w:cs="Times New Roman"/>
      <w:color w:val="auto"/>
      <w:lang w:val="uk-UA" w:eastAsia="en-US"/>
    </w:rPr>
  </w:style>
  <w:style w:type="paragraph" w:customStyle="1" w:styleId="ListParagraph">
    <w:name w:val="List Paragraph"/>
    <w:basedOn w:val="a"/>
    <w:uiPriority w:val="99"/>
    <w:qFormat/>
    <w:rsid w:val="00E5160D"/>
    <w:pPr>
      <w:spacing w:after="200"/>
      <w:ind w:left="720"/>
      <w:contextualSpacing/>
    </w:pPr>
    <w:rPr>
      <w:rFonts w:ascii="Calibri" w:eastAsia="Calibri" w:hAnsi="Calibri" w:cs="Times New Roman"/>
      <w:color w:val="auto"/>
    </w:rPr>
  </w:style>
  <w:style w:type="paragraph" w:styleId="af2">
    <w:name w:val="Title"/>
    <w:basedOn w:val="a"/>
    <w:next w:val="a"/>
    <w:link w:val="af3"/>
    <w:qFormat/>
    <w:rsid w:val="00E51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E5160D"/>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Subtitle"/>
    <w:basedOn w:val="a"/>
    <w:next w:val="a"/>
    <w:link w:val="af5"/>
    <w:uiPriority w:val="99"/>
    <w:qFormat/>
    <w:rsid w:val="00E516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99"/>
    <w:rsid w:val="00E5160D"/>
    <w:rPr>
      <w:rFonts w:asciiTheme="majorHAnsi" w:eastAsiaTheme="majorEastAsia" w:hAnsiTheme="majorHAnsi" w:cstheme="majorBidi"/>
      <w:i/>
      <w:iCs/>
      <w:color w:val="4F81BD" w:themeColor="accent1"/>
      <w:spacing w:val="15"/>
      <w:lang w:eastAsia="ru-RU"/>
    </w:rPr>
  </w:style>
  <w:style w:type="character" w:customStyle="1" w:styleId="ng-binding">
    <w:name w:val="ng-binding"/>
    <w:basedOn w:val="a0"/>
    <w:rsid w:val="00E5160D"/>
  </w:style>
  <w:style w:type="character" w:customStyle="1" w:styleId="rvts0">
    <w:name w:val="rvts0"/>
    <w:basedOn w:val="a0"/>
    <w:rsid w:val="00E5160D"/>
  </w:style>
  <w:style w:type="paragraph" w:styleId="af0">
    <w:name w:val="Balloon Text"/>
    <w:basedOn w:val="a"/>
    <w:link w:val="af"/>
    <w:uiPriority w:val="99"/>
    <w:semiHidden/>
    <w:unhideWhenUsed/>
    <w:qFormat/>
    <w:rsid w:val="00E5160D"/>
    <w:pPr>
      <w:spacing w:line="240" w:lineRule="auto"/>
    </w:pPr>
    <w:rPr>
      <w:rFonts w:ascii="Tahoma" w:eastAsia="Times New Roman" w:hAnsi="Tahoma" w:cs="Times New Roman"/>
      <w:color w:val="auto"/>
      <w:sz w:val="16"/>
      <w:szCs w:val="16"/>
      <w:lang w:eastAsia="en-US"/>
    </w:rPr>
  </w:style>
  <w:style w:type="character" w:customStyle="1" w:styleId="13">
    <w:name w:val="Текст выноски Знак1"/>
    <w:basedOn w:val="a0"/>
    <w:link w:val="af0"/>
    <w:uiPriority w:val="99"/>
    <w:semiHidden/>
    <w:rsid w:val="00E5160D"/>
    <w:rPr>
      <w:rFonts w:ascii="Tahoma" w:eastAsia="Arial" w:hAnsi="Tahoma" w:cs="Tahoma"/>
      <w:color w:val="000000"/>
      <w:sz w:val="16"/>
      <w:szCs w:val="16"/>
      <w:lang w:eastAsia="ru-RU"/>
    </w:rPr>
  </w:style>
  <w:style w:type="character" w:customStyle="1" w:styleId="rvts9">
    <w:name w:val="rvts9"/>
    <w:basedOn w:val="a0"/>
    <w:rsid w:val="00E5160D"/>
  </w:style>
  <w:style w:type="character" w:customStyle="1" w:styleId="ng-bindingng-scope">
    <w:name w:val="ng-binding ng-scope"/>
    <w:basedOn w:val="a0"/>
    <w:rsid w:val="00E5160D"/>
  </w:style>
  <w:style w:type="character" w:customStyle="1" w:styleId="apple-converted-space">
    <w:name w:val="apple-converted-space"/>
    <w:basedOn w:val="a0"/>
    <w:rsid w:val="00E5160D"/>
  </w:style>
  <w:style w:type="paragraph" w:styleId="ae">
    <w:name w:val="Body Text Indent"/>
    <w:basedOn w:val="a"/>
    <w:link w:val="ad"/>
    <w:semiHidden/>
    <w:unhideWhenUsed/>
    <w:rsid w:val="00E5160D"/>
    <w:pPr>
      <w:spacing w:after="120"/>
      <w:ind w:left="283"/>
    </w:pPr>
    <w:rPr>
      <w:rFonts w:ascii="Times New Roman" w:eastAsia="Times New Roman" w:hAnsi="Times New Roman" w:cs="Times New Roman"/>
      <w:color w:val="auto"/>
      <w:sz w:val="28"/>
      <w:szCs w:val="24"/>
      <w:lang w:val="uk-UA" w:eastAsia="uk-UA"/>
    </w:rPr>
  </w:style>
  <w:style w:type="character" w:customStyle="1" w:styleId="14">
    <w:name w:val="Основной текст с отступом Знак1"/>
    <w:basedOn w:val="a0"/>
    <w:link w:val="ae"/>
    <w:semiHidden/>
    <w:rsid w:val="00E5160D"/>
    <w:rPr>
      <w:rFonts w:ascii="Arial" w:eastAsia="Arial" w:hAnsi="Arial" w:cs="Arial"/>
      <w:color w:val="000000"/>
      <w:sz w:val="22"/>
      <w:szCs w:val="22"/>
      <w:lang w:eastAsia="ru-RU"/>
    </w:rPr>
  </w:style>
  <w:style w:type="character" w:customStyle="1" w:styleId="apple-tab-span">
    <w:name w:val="apple-tab-span"/>
    <w:rsid w:val="00E5160D"/>
  </w:style>
  <w:style w:type="paragraph" w:styleId="a8">
    <w:name w:val="header"/>
    <w:basedOn w:val="a"/>
    <w:link w:val="a7"/>
    <w:uiPriority w:val="99"/>
    <w:semiHidden/>
    <w:unhideWhenUsed/>
    <w:rsid w:val="00E5160D"/>
    <w:pPr>
      <w:tabs>
        <w:tab w:val="center" w:pos="4677"/>
        <w:tab w:val="right" w:pos="9355"/>
      </w:tabs>
      <w:spacing w:line="240" w:lineRule="auto"/>
    </w:pPr>
    <w:rPr>
      <w:rFonts w:ascii="Times New Roman" w:eastAsiaTheme="minorHAnsi" w:hAnsi="Times New Roman" w:cs="Times New Roman"/>
      <w:lang w:eastAsia="en-US"/>
    </w:rPr>
  </w:style>
  <w:style w:type="character" w:customStyle="1" w:styleId="15">
    <w:name w:val="Верхний колонтитул Знак1"/>
    <w:basedOn w:val="a0"/>
    <w:link w:val="a8"/>
    <w:uiPriority w:val="99"/>
    <w:semiHidden/>
    <w:rsid w:val="00E5160D"/>
    <w:rPr>
      <w:rFonts w:ascii="Arial" w:eastAsia="Arial" w:hAnsi="Arial" w:cs="Arial"/>
      <w:color w:val="000000"/>
      <w:sz w:val="22"/>
      <w:szCs w:val="22"/>
      <w:lang w:eastAsia="ru-RU"/>
    </w:rPr>
  </w:style>
  <w:style w:type="paragraph" w:styleId="aa">
    <w:name w:val="footer"/>
    <w:basedOn w:val="a"/>
    <w:link w:val="a9"/>
    <w:uiPriority w:val="99"/>
    <w:semiHidden/>
    <w:unhideWhenUsed/>
    <w:rsid w:val="00E5160D"/>
    <w:pPr>
      <w:tabs>
        <w:tab w:val="center" w:pos="4677"/>
        <w:tab w:val="right" w:pos="9355"/>
      </w:tabs>
      <w:spacing w:line="240" w:lineRule="auto"/>
    </w:pPr>
    <w:rPr>
      <w:rFonts w:ascii="Times New Roman" w:eastAsiaTheme="minorHAnsi" w:hAnsi="Times New Roman" w:cs="Times New Roman"/>
      <w:lang w:eastAsia="en-US"/>
    </w:rPr>
  </w:style>
  <w:style w:type="character" w:customStyle="1" w:styleId="16">
    <w:name w:val="Нижний колонтитул Знак1"/>
    <w:basedOn w:val="a0"/>
    <w:link w:val="aa"/>
    <w:uiPriority w:val="99"/>
    <w:semiHidden/>
    <w:rsid w:val="00E5160D"/>
    <w:rPr>
      <w:rFonts w:ascii="Arial" w:eastAsia="Arial" w:hAnsi="Arial" w:cs="Arial"/>
      <w:color w:val="000000"/>
      <w:sz w:val="22"/>
      <w:szCs w:val="22"/>
      <w:lang w:eastAsia="ru-RU"/>
    </w:rPr>
  </w:style>
  <w:style w:type="character" w:customStyle="1" w:styleId="rvts23">
    <w:name w:val="rvts23"/>
    <w:rsid w:val="00E5160D"/>
  </w:style>
  <w:style w:type="character" w:customStyle="1" w:styleId="af6">
    <w:name w:val="Незакрита згадка"/>
    <w:uiPriority w:val="99"/>
    <w:semiHidden/>
    <w:rsid w:val="00E5160D"/>
    <w:rPr>
      <w:color w:val="605E5C"/>
      <w:shd w:val="clear" w:color="auto" w:fill="E1DFDD"/>
    </w:rPr>
  </w:style>
  <w:style w:type="paragraph" w:styleId="ac">
    <w:name w:val="Body Text"/>
    <w:basedOn w:val="a"/>
    <w:link w:val="ab"/>
    <w:uiPriority w:val="1"/>
    <w:semiHidden/>
    <w:unhideWhenUsed/>
    <w:qFormat/>
    <w:rsid w:val="00E5160D"/>
    <w:pPr>
      <w:spacing w:after="120"/>
    </w:pPr>
    <w:rPr>
      <w:rFonts w:ascii="Times New Roman" w:eastAsiaTheme="minorHAnsi" w:hAnsi="Times New Roman" w:cs="Times New Roman"/>
      <w:lang w:eastAsia="en-US"/>
    </w:rPr>
  </w:style>
  <w:style w:type="character" w:customStyle="1" w:styleId="17">
    <w:name w:val="Основной текст Знак1"/>
    <w:basedOn w:val="a0"/>
    <w:link w:val="ac"/>
    <w:uiPriority w:val="1"/>
    <w:semiHidden/>
    <w:rsid w:val="00E5160D"/>
    <w:rPr>
      <w:rFonts w:ascii="Arial" w:eastAsia="Arial" w:hAnsi="Arial" w:cs="Arial"/>
      <w:color w:val="000000"/>
      <w:sz w:val="22"/>
      <w:szCs w:val="22"/>
      <w:lang w:eastAsia="ru-RU"/>
    </w:rPr>
  </w:style>
  <w:style w:type="paragraph" w:styleId="af1">
    <w:name w:val="No Spacing"/>
    <w:link w:val="11"/>
    <w:qFormat/>
    <w:rsid w:val="00E5160D"/>
    <w:pPr>
      <w:spacing w:after="0" w:line="240" w:lineRule="auto"/>
    </w:pPr>
    <w:rPr>
      <w:rFonts w:ascii="Calibri" w:eastAsia="Times New Roman" w:hAnsi="Calibri"/>
      <w:sz w:val="22"/>
      <w:szCs w:val="22"/>
    </w:rPr>
  </w:style>
  <w:style w:type="table" w:styleId="af7">
    <w:name w:val="Table Grid"/>
    <w:basedOn w:val="a1"/>
    <w:rsid w:val="00E5160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E5160D"/>
    <w:pPr>
      <w:spacing w:after="0"/>
    </w:pPr>
    <w:rPr>
      <w:rFonts w:ascii="Arial" w:eastAsia="Arial" w:hAnsi="Arial" w:cs="Arial"/>
      <w:color w:val="000000"/>
      <w:sz w:val="22"/>
      <w:szCs w:val="22"/>
      <w:lang w:eastAsia="ru-RU"/>
    </w:rPr>
    <w:tblPr>
      <w:tblCellMar>
        <w:top w:w="0" w:type="dxa"/>
        <w:left w:w="0" w:type="dxa"/>
        <w:bottom w:w="0" w:type="dxa"/>
        <w:right w:w="0" w:type="dxa"/>
      </w:tblCellMar>
    </w:tblPr>
  </w:style>
  <w:style w:type="table" w:customStyle="1" w:styleId="22">
    <w:name w:val="2"/>
    <w:basedOn w:val="TableNormal1"/>
    <w:rsid w:val="00E5160D"/>
    <w:tblPr>
      <w:tblStyleRowBandSize w:val="1"/>
      <w:tblStyleColBandSize w:val="1"/>
      <w:tblCellMar>
        <w:top w:w="0" w:type="dxa"/>
        <w:left w:w="108" w:type="dxa"/>
        <w:bottom w:w="0" w:type="dxa"/>
        <w:right w:w="108" w:type="dxa"/>
      </w:tblCellMar>
    </w:tblPr>
  </w:style>
  <w:style w:type="table" w:customStyle="1" w:styleId="18">
    <w:name w:val="1"/>
    <w:basedOn w:val="TableNormal1"/>
    <w:rsid w:val="00E5160D"/>
    <w:tblPr>
      <w:tblStyleRowBandSize w:val="1"/>
      <w:tblStyleColBandSize w:val="1"/>
      <w:tblCellMar>
        <w:top w:w="0" w:type="dxa"/>
        <w:left w:w="108" w:type="dxa"/>
        <w:bottom w:w="0" w:type="dxa"/>
        <w:right w:w="108" w:type="dxa"/>
      </w:tblCellMar>
    </w:tblPr>
  </w:style>
  <w:style w:type="table" w:customStyle="1" w:styleId="TableNormal">
    <w:name w:val="Table Normal"/>
    <w:uiPriority w:val="2"/>
    <w:semiHidden/>
    <w:qFormat/>
    <w:rsid w:val="00E5160D"/>
    <w:pPr>
      <w:widowControl w:val="0"/>
      <w:autoSpaceDE w:val="0"/>
      <w:autoSpaceDN w:val="0"/>
      <w:spacing w:after="0" w:line="240" w:lineRule="auto"/>
    </w:pPr>
    <w:rPr>
      <w:rFonts w:ascii="Calibri" w:eastAsia="Calibri" w:hAnsi="Calibri"/>
      <w:sz w:val="22"/>
      <w:szCs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657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radanbu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4837</Words>
  <Characters>27575</Characters>
  <Application>Microsoft Office Word</Application>
  <DocSecurity>0</DocSecurity>
  <Lines>229</Lines>
  <Paragraphs>64</Paragraphs>
  <ScaleCrop>false</ScaleCrop>
  <Company>Microsoft</Company>
  <LinksUpToDate>false</LinksUpToDate>
  <CharactersWithSpaces>32348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2023-09-14T12:37:00Z</dcterms:created>
  <dcterms:modified xsi:type="dcterms:W3CDTF">2023-09-14T12:37:00Z</dcterms:modified>
</cp:coreProperties>
</file>