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30" w:rsidRPr="0038065B" w:rsidRDefault="008F1B30" w:rsidP="008F1B30">
      <w:pPr>
        <w:spacing w:after="0" w:line="240" w:lineRule="auto"/>
        <w:ind w:left="6521"/>
        <w:contextualSpacing/>
        <w:jc w:val="both"/>
        <w:rPr>
          <w:rFonts w:ascii="Times New Roman" w:eastAsia="Times New Roman" w:hAnsi="Times New Roman" w:cs="Times New Roman"/>
          <w:b/>
          <w:sz w:val="24"/>
          <w:szCs w:val="24"/>
          <w:lang w:val="uk-UA" w:eastAsia="uk-UA"/>
        </w:rPr>
      </w:pPr>
      <w:r w:rsidRPr="0038065B">
        <w:rPr>
          <w:rFonts w:ascii="Times New Roman" w:eastAsia="Times New Roman" w:hAnsi="Times New Roman" w:cs="Times New Roman"/>
          <w:b/>
          <w:sz w:val="24"/>
          <w:szCs w:val="24"/>
          <w:lang w:val="uk-UA" w:eastAsia="uk-UA"/>
        </w:rPr>
        <w:t xml:space="preserve">Додаток 1 до тендерної документації </w:t>
      </w:r>
    </w:p>
    <w:p w:rsidR="008F1B30" w:rsidRPr="0038065B" w:rsidRDefault="008F1B30" w:rsidP="008F1B30">
      <w:pPr>
        <w:keepNext/>
        <w:spacing w:after="0" w:line="240" w:lineRule="auto"/>
        <w:contextualSpacing/>
        <w:rPr>
          <w:rFonts w:ascii="Times New Roman" w:eastAsia="Times New Roman" w:hAnsi="Times New Roman" w:cs="Times New Roman"/>
          <w:b/>
          <w:bCs/>
          <w:sz w:val="24"/>
          <w:szCs w:val="24"/>
          <w:lang w:val="uk-UA" w:eastAsia="uk-UA"/>
        </w:rPr>
      </w:pPr>
    </w:p>
    <w:p w:rsidR="008F1B30" w:rsidRPr="0038065B" w:rsidRDefault="008F1B30" w:rsidP="008F1B30">
      <w:pPr>
        <w:keepNext/>
        <w:spacing w:after="0" w:line="240" w:lineRule="auto"/>
        <w:contextualSpacing/>
        <w:jc w:val="center"/>
        <w:rPr>
          <w:rFonts w:ascii="Times New Roman" w:eastAsia="Times New Roman" w:hAnsi="Times New Roman" w:cs="Times New Roman"/>
          <w:b/>
          <w:bCs/>
          <w:sz w:val="24"/>
          <w:szCs w:val="24"/>
          <w:lang w:val="uk-UA" w:eastAsia="uk-UA"/>
        </w:rPr>
      </w:pPr>
      <w:r w:rsidRPr="0038065B">
        <w:rPr>
          <w:rFonts w:ascii="Times New Roman" w:eastAsia="Times New Roman" w:hAnsi="Times New Roman" w:cs="Times New Roman"/>
          <w:b/>
          <w:bCs/>
          <w:sz w:val="24"/>
          <w:szCs w:val="24"/>
          <w:lang w:val="uk-UA" w:eastAsia="uk-UA"/>
        </w:rPr>
        <w:t>ПРЕДМЕТ ЗАКУПІВЛІ</w:t>
      </w:r>
    </w:p>
    <w:p w:rsidR="008F1B30" w:rsidRPr="0038065B" w:rsidRDefault="003E3C78" w:rsidP="003E3C78">
      <w:pPr>
        <w:keepNext/>
        <w:spacing w:after="0" w:line="240" w:lineRule="auto"/>
        <w:contextualSpacing/>
        <w:jc w:val="center"/>
        <w:rPr>
          <w:rFonts w:ascii="Times New Roman" w:eastAsia="Times New Roman" w:hAnsi="Times New Roman" w:cs="Times New Roman"/>
          <w:b/>
          <w:bCs/>
          <w:sz w:val="24"/>
          <w:szCs w:val="24"/>
          <w:lang w:val="uk-UA" w:eastAsia="uk-UA"/>
        </w:rPr>
      </w:pPr>
      <w:r w:rsidRPr="0038065B">
        <w:rPr>
          <w:rFonts w:ascii="Times New Roman" w:eastAsia="Times New Roman" w:hAnsi="Times New Roman" w:cs="Times New Roman"/>
          <w:b/>
          <w:sz w:val="24"/>
          <w:szCs w:val="24"/>
          <w:lang w:val="uk-UA" w:eastAsia="zh-CN"/>
        </w:rPr>
        <w:t xml:space="preserve">код ДК 021:2015 - 15110000-2 - М’ясо (м'ясо </w:t>
      </w:r>
      <w:proofErr w:type="spellStart"/>
      <w:r w:rsidR="0038065B" w:rsidRPr="0038065B">
        <w:rPr>
          <w:rFonts w:ascii="Times New Roman" w:eastAsia="Times New Roman" w:hAnsi="Times New Roman" w:cs="Times New Roman"/>
          <w:b/>
          <w:sz w:val="24"/>
          <w:szCs w:val="24"/>
          <w:lang w:val="uk-UA" w:eastAsia="zh-CN"/>
        </w:rPr>
        <w:t>свин</w:t>
      </w:r>
      <w:r w:rsidR="0038065B">
        <w:rPr>
          <w:rFonts w:ascii="Times New Roman" w:eastAsia="Times New Roman" w:hAnsi="Times New Roman" w:cs="Times New Roman"/>
          <w:b/>
          <w:sz w:val="24"/>
          <w:szCs w:val="24"/>
          <w:lang w:val="uk-UA" w:eastAsia="zh-CN"/>
        </w:rPr>
        <w:t>н</w:t>
      </w:r>
      <w:r w:rsidR="0038065B" w:rsidRPr="0038065B">
        <w:rPr>
          <w:rFonts w:ascii="Times New Roman" w:eastAsia="Times New Roman" w:hAnsi="Times New Roman" w:cs="Times New Roman"/>
          <w:b/>
          <w:sz w:val="24"/>
          <w:szCs w:val="24"/>
          <w:lang w:val="uk-UA" w:eastAsia="zh-CN"/>
        </w:rPr>
        <w:t>е</w:t>
      </w:r>
      <w:proofErr w:type="spellEnd"/>
      <w:r w:rsidR="0038065B">
        <w:rPr>
          <w:rFonts w:ascii="Times New Roman" w:eastAsia="Times New Roman" w:hAnsi="Times New Roman" w:cs="Times New Roman"/>
          <w:b/>
          <w:sz w:val="24"/>
          <w:szCs w:val="24"/>
          <w:lang w:val="uk-UA" w:eastAsia="zh-CN"/>
        </w:rPr>
        <w:t xml:space="preserve"> (свіже,</w:t>
      </w:r>
      <w:r w:rsidRPr="0038065B">
        <w:rPr>
          <w:rFonts w:ascii="Times New Roman" w:eastAsia="Times New Roman" w:hAnsi="Times New Roman" w:cs="Times New Roman"/>
          <w:b/>
          <w:sz w:val="24"/>
          <w:szCs w:val="24"/>
          <w:lang w:val="uk-UA" w:eastAsia="zh-CN"/>
        </w:rPr>
        <w:t xml:space="preserve"> охолоджене</w:t>
      </w:r>
      <w:r w:rsidR="0038065B">
        <w:rPr>
          <w:rFonts w:ascii="Times New Roman" w:eastAsia="Times New Roman" w:hAnsi="Times New Roman" w:cs="Times New Roman"/>
          <w:b/>
          <w:sz w:val="24"/>
          <w:szCs w:val="24"/>
          <w:lang w:val="uk-UA" w:eastAsia="zh-CN"/>
        </w:rPr>
        <w:t>)</w:t>
      </w:r>
      <w:r w:rsidRPr="0038065B">
        <w:rPr>
          <w:rFonts w:ascii="Times New Roman" w:eastAsia="Times New Roman" w:hAnsi="Times New Roman" w:cs="Times New Roman"/>
          <w:b/>
          <w:sz w:val="24"/>
          <w:szCs w:val="24"/>
          <w:lang w:val="uk-UA" w:eastAsia="zh-CN"/>
        </w:rPr>
        <w:t>, філе куряче охолоджене)</w:t>
      </w:r>
    </w:p>
    <w:p w:rsidR="008F1B30" w:rsidRPr="0038065B" w:rsidRDefault="008F1B30" w:rsidP="008F1B30">
      <w:pPr>
        <w:keepNext/>
        <w:spacing w:after="0" w:line="240" w:lineRule="auto"/>
        <w:contextualSpacing/>
        <w:jc w:val="both"/>
        <w:rPr>
          <w:rFonts w:ascii="Times New Roman" w:eastAsia="Times New Roman" w:hAnsi="Times New Roman" w:cs="Times New Roman"/>
          <w:b/>
          <w:sz w:val="24"/>
          <w:szCs w:val="24"/>
          <w:lang w:val="uk-UA" w:eastAsia="uk-UA"/>
        </w:rPr>
      </w:pPr>
      <w:r w:rsidRPr="0038065B">
        <w:rPr>
          <w:rFonts w:ascii="Times New Roman" w:eastAsia="Times New Roman" w:hAnsi="Times New Roman" w:cs="Times New Roman"/>
          <w:b/>
          <w:sz w:val="24"/>
          <w:szCs w:val="24"/>
          <w:u w:val="single"/>
          <w:lang w:val="uk-UA" w:eastAsia="uk-UA"/>
        </w:rPr>
        <w:t>ЗАГАЛЬНІ ВИМОГИ</w:t>
      </w:r>
      <w:r w:rsidRPr="0038065B">
        <w:rPr>
          <w:rFonts w:ascii="Times New Roman" w:eastAsia="Times New Roman" w:hAnsi="Times New Roman" w:cs="Times New Roman"/>
          <w:b/>
          <w:sz w:val="24"/>
          <w:szCs w:val="24"/>
          <w:lang w:val="uk-UA" w:eastAsia="uk-UA"/>
        </w:rPr>
        <w:t>:</w:t>
      </w:r>
    </w:p>
    <w:p w:rsidR="008F1B30" w:rsidRPr="0038065B" w:rsidRDefault="008F1B30" w:rsidP="008F1B30">
      <w:pPr>
        <w:spacing w:after="0" w:line="240" w:lineRule="auto"/>
        <w:ind w:firstLine="539"/>
        <w:contextualSpacing/>
        <w:jc w:val="both"/>
        <w:rPr>
          <w:rFonts w:ascii="Times New Roman" w:eastAsia="Times New Roman" w:hAnsi="Times New Roman" w:cs="Times New Roman"/>
          <w:sz w:val="24"/>
          <w:szCs w:val="24"/>
          <w:lang w:val="uk-UA" w:eastAsia="uk-UA"/>
        </w:rPr>
      </w:pPr>
      <w:r w:rsidRPr="0038065B">
        <w:rPr>
          <w:rFonts w:ascii="Times New Roman" w:eastAsia="Times New Roman" w:hAnsi="Times New Roman" w:cs="Times New Roman"/>
          <w:sz w:val="24"/>
          <w:szCs w:val="24"/>
          <w:lang w:val="uk-UA" w:eastAsia="uk-UA"/>
        </w:rPr>
        <w:t>1. Строки постачання: до 31.12.2023 року. Постачання товару здійснюється протягом одного робочого дня з моменту подання замовником заявки на поставку товару.</w:t>
      </w:r>
    </w:p>
    <w:p w:rsidR="008F1B30" w:rsidRPr="0038065B" w:rsidRDefault="008F1B30" w:rsidP="008F1B30">
      <w:pPr>
        <w:spacing w:after="0" w:line="240" w:lineRule="auto"/>
        <w:ind w:firstLine="539"/>
        <w:contextualSpacing/>
        <w:jc w:val="both"/>
        <w:rPr>
          <w:rFonts w:ascii="Times New Roman" w:eastAsia="Times New Roman" w:hAnsi="Times New Roman" w:cs="Times New Roman"/>
          <w:sz w:val="24"/>
          <w:szCs w:val="24"/>
          <w:lang w:val="uk-UA" w:eastAsia="uk-UA"/>
        </w:rPr>
      </w:pPr>
      <w:r w:rsidRPr="0038065B">
        <w:rPr>
          <w:rFonts w:ascii="Times New Roman" w:eastAsia="Times New Roman" w:hAnsi="Times New Roman" w:cs="Times New Roman"/>
          <w:sz w:val="24"/>
          <w:szCs w:val="24"/>
          <w:lang w:val="uk-UA" w:eastAsia="uk-UA"/>
        </w:rPr>
        <w:t xml:space="preserve">2. </w:t>
      </w:r>
      <w:r w:rsidRPr="0038065B">
        <w:rPr>
          <w:rFonts w:ascii="Times New Roman" w:eastAsia="Times New Roman" w:hAnsi="Times New Roman" w:cs="Times New Roman"/>
          <w:sz w:val="24"/>
          <w:szCs w:val="24"/>
          <w:u w:val="single"/>
          <w:lang w:val="uk-UA" w:eastAsia="uk-UA"/>
        </w:rPr>
        <w:t>Технічні вимоги</w:t>
      </w:r>
      <w:r w:rsidRPr="0038065B">
        <w:rPr>
          <w:rFonts w:ascii="Times New Roman" w:eastAsia="Times New Roman" w:hAnsi="Times New Roman" w:cs="Times New Roman"/>
          <w:sz w:val="24"/>
          <w:szCs w:val="24"/>
          <w:lang w:val="uk-UA" w:eastAsia="uk-UA"/>
        </w:rPr>
        <w:t xml:space="preserve">: </w:t>
      </w:r>
    </w:p>
    <w:p w:rsidR="008F1B30" w:rsidRPr="0038065B" w:rsidRDefault="008F1B30" w:rsidP="008F1B30">
      <w:pPr>
        <w:spacing w:after="0" w:line="240" w:lineRule="auto"/>
        <w:ind w:firstLine="539"/>
        <w:contextualSpacing/>
        <w:jc w:val="both"/>
        <w:rPr>
          <w:rFonts w:ascii="Times New Roman" w:eastAsia="Times New Roman" w:hAnsi="Times New Roman" w:cs="Times New Roman"/>
          <w:sz w:val="24"/>
          <w:szCs w:val="24"/>
          <w:lang w:val="uk-UA" w:eastAsia="uk-UA"/>
        </w:rPr>
      </w:pPr>
      <w:r w:rsidRPr="0038065B">
        <w:rPr>
          <w:rFonts w:ascii="Times New Roman" w:eastAsia="Times New Roman" w:hAnsi="Times New Roman" w:cs="Times New Roman"/>
          <w:sz w:val="24"/>
          <w:szCs w:val="24"/>
          <w:lang w:val="uk-UA" w:eastAsia="uk-UA"/>
        </w:rPr>
        <w:t>- продукція харчової промисловості,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rsidR="008F1B30" w:rsidRPr="0038065B" w:rsidRDefault="008F1B30" w:rsidP="008F1B30">
      <w:pPr>
        <w:widowControl w:val="0"/>
        <w:suppressAutoHyphens/>
        <w:autoSpaceDE w:val="0"/>
        <w:spacing w:after="0" w:line="240" w:lineRule="auto"/>
        <w:ind w:firstLine="540"/>
        <w:contextualSpacing/>
        <w:jc w:val="both"/>
        <w:rPr>
          <w:rFonts w:ascii="Times New Roman" w:eastAsia="Times New Roman" w:hAnsi="Times New Roman" w:cs="Times New Roman"/>
          <w:sz w:val="24"/>
          <w:szCs w:val="24"/>
          <w:lang w:val="uk-UA" w:eastAsia="zh-CN"/>
        </w:rPr>
      </w:pPr>
      <w:r w:rsidRPr="0038065B">
        <w:rPr>
          <w:rFonts w:ascii="Times New Roman" w:eastAsia="Times New Roman" w:hAnsi="Times New Roman" w:cs="Times New Roman"/>
          <w:sz w:val="24"/>
          <w:szCs w:val="24"/>
          <w:lang w:val="uk-UA" w:eastAsia="uk-UA"/>
        </w:rPr>
        <w:t>- продукція харчової 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w:t>
      </w:r>
    </w:p>
    <w:p w:rsidR="008F1B30" w:rsidRPr="0038065B" w:rsidRDefault="008F1B30" w:rsidP="008F1B30">
      <w:pPr>
        <w:widowControl w:val="0"/>
        <w:suppressAutoHyphens/>
        <w:autoSpaceDE w:val="0"/>
        <w:spacing w:after="0" w:line="240" w:lineRule="auto"/>
        <w:ind w:firstLine="540"/>
        <w:contextualSpacing/>
        <w:jc w:val="both"/>
        <w:rPr>
          <w:rFonts w:ascii="Times New Roman" w:eastAsia="Times New Roman" w:hAnsi="Times New Roman" w:cs="Times New Roman"/>
          <w:sz w:val="24"/>
          <w:szCs w:val="24"/>
          <w:lang w:val="uk-UA" w:eastAsia="uk-UA"/>
        </w:rPr>
      </w:pPr>
      <w:r w:rsidRPr="0038065B">
        <w:rPr>
          <w:rFonts w:ascii="Times New Roman" w:eastAsia="Times New Roman" w:hAnsi="Times New Roman" w:cs="Times New Roman"/>
          <w:sz w:val="24"/>
          <w:szCs w:val="24"/>
          <w:lang w:val="uk-UA" w:eastAsia="uk-UA"/>
        </w:rPr>
        <w:t>- продукція харчової промисловості повинна зберігатися в складському приміщенні із відповідним  температурним режимом та належними умовами зберігання. Для підтвердження такої вимоги Учасник у складі тендерної пропозиції повинен надати: копії не менше 2-х актів відбору змивів з поверхонь об’єктів для санітарно-мікробіологічного випробування останній із яких повинен бути датований не раніше ніж за 3 (три) місяці до дати подачі тендерної пропозиції, а також копії експертних висновків перевірки зразків, що були відібрані згідно наданих актів відбору змивів з поверхонь об’єктів для санітарно-мікробіологічного випробування;</w:t>
      </w:r>
    </w:p>
    <w:p w:rsidR="008F1B30" w:rsidRPr="0038065B" w:rsidRDefault="008F1B30" w:rsidP="008F1B30">
      <w:pPr>
        <w:widowControl w:val="0"/>
        <w:suppressAutoHyphens/>
        <w:autoSpaceDE w:val="0"/>
        <w:spacing w:after="0" w:line="240" w:lineRule="auto"/>
        <w:ind w:firstLine="540"/>
        <w:contextualSpacing/>
        <w:jc w:val="both"/>
        <w:rPr>
          <w:rFonts w:ascii="Times New Roman" w:eastAsia="Times New Roman" w:hAnsi="Times New Roman" w:cs="Times New Roman"/>
          <w:sz w:val="24"/>
          <w:szCs w:val="24"/>
          <w:lang w:val="uk-UA" w:eastAsia="uk-UA"/>
        </w:rPr>
      </w:pPr>
      <w:r w:rsidRPr="0038065B">
        <w:rPr>
          <w:rFonts w:ascii="Times New Roman" w:eastAsia="Times New Roman" w:hAnsi="Times New Roman" w:cs="Times New Roman"/>
          <w:sz w:val="24"/>
          <w:szCs w:val="24"/>
          <w:lang w:val="uk-UA" w:eastAsia="uk-UA"/>
        </w:rPr>
        <w:t>- учасник процедури закупівлі повинен забезпечити проведення щоденних заходів по дезінфекції складського/складських приміщення/приміщень. Враховуючи, що предметом закупівлі є швидкопсувні продукти харчування дезінфекція приміщення повинна здійснюватися виключно дезінфекційними засобами, що придатні для використання із продуктами харчування. 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 що використовуються особою відповідальною за проведення дезінфекційних робіт. Для підтвердження наявності дезінфекційних засобів учасник надає наступні документи: договір купівлі-продажу або видаткові накладні або акти-прийому передачі, що підтверджують купівлю дезінфекційних засобів.</w:t>
      </w:r>
    </w:p>
    <w:p w:rsidR="008F1B30" w:rsidRPr="0038065B" w:rsidRDefault="008F1B30" w:rsidP="008F1B30">
      <w:pPr>
        <w:spacing w:after="0" w:line="240" w:lineRule="auto"/>
        <w:ind w:firstLine="539"/>
        <w:contextualSpacing/>
        <w:jc w:val="both"/>
        <w:rPr>
          <w:rFonts w:ascii="Times New Roman" w:eastAsia="Times New Roman" w:hAnsi="Times New Roman" w:cs="Times New Roman"/>
          <w:sz w:val="24"/>
          <w:szCs w:val="24"/>
          <w:lang w:val="uk-UA" w:eastAsia="uk-UA"/>
        </w:rPr>
      </w:pPr>
      <w:r w:rsidRPr="0038065B">
        <w:rPr>
          <w:rFonts w:ascii="Times New Roman" w:eastAsia="Times New Roman" w:hAnsi="Times New Roman" w:cs="Times New Roman"/>
          <w:sz w:val="24"/>
          <w:szCs w:val="24"/>
          <w:lang w:val="uk-UA" w:eastAsia="uk-UA"/>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Постачальником становить 2 дні з моменту  </w:t>
      </w:r>
      <w:r w:rsidRPr="0038065B">
        <w:rPr>
          <w:rFonts w:ascii="Times New Roman" w:eastAsia="Arial Unicode MS" w:hAnsi="Times New Roman" w:cs="Times New Roman"/>
          <w:sz w:val="24"/>
          <w:szCs w:val="24"/>
          <w:lang w:val="uk-UA" w:eastAsia="hi-IN" w:bidi="hi-IN"/>
        </w:rPr>
        <w:t>з моменту встановлення, що товар не відповідає встановленим якісним характеристикам</w:t>
      </w:r>
      <w:r w:rsidRPr="0038065B">
        <w:rPr>
          <w:rFonts w:ascii="Times New Roman" w:eastAsia="Times New Roman" w:hAnsi="Times New Roman" w:cs="Times New Roman"/>
          <w:sz w:val="24"/>
          <w:szCs w:val="24"/>
          <w:lang w:val="uk-UA" w:eastAsia="uk-UA"/>
        </w:rPr>
        <w:t>.</w:t>
      </w:r>
    </w:p>
    <w:p w:rsidR="008F1B30" w:rsidRPr="0038065B" w:rsidRDefault="008F1B30" w:rsidP="008F1B30">
      <w:pPr>
        <w:spacing w:after="0" w:line="240" w:lineRule="auto"/>
        <w:ind w:firstLine="539"/>
        <w:contextualSpacing/>
        <w:jc w:val="both"/>
        <w:rPr>
          <w:rFonts w:ascii="Times New Roman" w:eastAsia="Times New Roman" w:hAnsi="Times New Roman" w:cs="Times New Roman"/>
          <w:sz w:val="24"/>
          <w:szCs w:val="24"/>
          <w:lang w:val="uk-UA" w:eastAsia="uk-UA"/>
        </w:rPr>
      </w:pPr>
      <w:r w:rsidRPr="0038065B">
        <w:rPr>
          <w:rFonts w:ascii="Times New Roman" w:eastAsia="Times New Roman" w:hAnsi="Times New Roman" w:cs="Times New Roman"/>
          <w:sz w:val="24"/>
          <w:szCs w:val="24"/>
          <w:lang w:val="uk-UA" w:eastAsia="uk-UA"/>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8F1B30" w:rsidRPr="0038065B" w:rsidRDefault="008F1B30" w:rsidP="008F1B30">
      <w:pPr>
        <w:spacing w:after="0" w:line="240" w:lineRule="auto"/>
        <w:ind w:firstLine="539"/>
        <w:contextualSpacing/>
        <w:jc w:val="both"/>
        <w:rPr>
          <w:rFonts w:ascii="Times New Roman" w:eastAsia="Times New Roman" w:hAnsi="Times New Roman" w:cs="Times New Roman"/>
          <w:sz w:val="24"/>
          <w:szCs w:val="24"/>
          <w:lang w:val="uk-UA" w:eastAsia="uk-UA"/>
        </w:rPr>
      </w:pPr>
      <w:r w:rsidRPr="0038065B">
        <w:rPr>
          <w:rFonts w:ascii="Times New Roman" w:eastAsia="Times New Roman" w:hAnsi="Times New Roman" w:cs="Times New Roman"/>
          <w:bCs/>
          <w:sz w:val="24"/>
          <w:szCs w:val="24"/>
          <w:lang w:val="uk-UA" w:eastAsia="uk-UA"/>
        </w:rPr>
        <w:t xml:space="preserve">5. Учасником у складі тендерної пропозиції надається гарантійний лист виробника </w:t>
      </w:r>
      <w:r w:rsidRPr="0038065B">
        <w:rPr>
          <w:rFonts w:ascii="Times New Roman" w:eastAsia="Times New Roman" w:hAnsi="Times New Roman" w:cs="Times New Roman"/>
          <w:sz w:val="24"/>
          <w:szCs w:val="24"/>
          <w:lang w:val="uk-UA" w:eastAsia="uk-UA"/>
        </w:rPr>
        <w:t>(представництва,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з документальним підтвердженням повноважень), якщо учасник процедури не являється безпосереднім виробником товару, яким підтверджується факт співпраці із учасником щодо можливості поставки товару, який є предметом закупівлі цих торгів. У випадку якщо, учасник є безпосереднім виробником продукції (товару) у складі тендерної пропозиції надається гарантійний лист у якому учасник підтверджує свою можливість поставки товару, який є предметом закупівлі цих торгів.</w:t>
      </w:r>
    </w:p>
    <w:p w:rsidR="008F1B30" w:rsidRPr="0038065B" w:rsidRDefault="008F1B30" w:rsidP="008F1B30">
      <w:pPr>
        <w:spacing w:after="0" w:line="240" w:lineRule="auto"/>
        <w:ind w:firstLine="539"/>
        <w:contextualSpacing/>
        <w:jc w:val="both"/>
        <w:rPr>
          <w:rFonts w:ascii="Times New Roman" w:eastAsia="Times New Roman" w:hAnsi="Times New Roman" w:cs="Times New Roman"/>
          <w:sz w:val="24"/>
          <w:szCs w:val="24"/>
          <w:lang w:val="uk-UA" w:eastAsia="uk-UA"/>
        </w:rPr>
      </w:pPr>
      <w:r w:rsidRPr="0038065B">
        <w:rPr>
          <w:rFonts w:ascii="Times New Roman" w:eastAsia="Times New Roman" w:hAnsi="Times New Roman" w:cs="Times New Roman"/>
          <w:sz w:val="24"/>
          <w:szCs w:val="24"/>
          <w:lang w:val="uk-UA" w:eastAsia="uk-UA"/>
        </w:rPr>
        <w:lastRenderedPageBreak/>
        <w:t xml:space="preserve">6. На підтвердження дотримання вимог ст. 44 Закону України «Про основні принципи та вимоги до безпечності та якості харчових продуктів» №771/97-ВР Учасник надає у складі тендерної пропозиції оригінал або завірену копію діючого впродовж всього строку поставки товару договору/договорів на проведення дезінфекції транспортних засобів, які зазначені у довідці на наявність в учасника обладнання та матеріально-технічної бази та які будуть використовуватися для перевезення продуктів харчування із наданням у складі тендерної пропозиції не менше ніж 2-х (двох) актів, які підтверджують надання послуг (виконання робіт), за вищезазначеним договором, останній із яких повинен бути датований не раніше ніж за 30 днів до дати подачі тендерної пропозиції. </w:t>
      </w:r>
    </w:p>
    <w:p w:rsidR="008F1B30" w:rsidRPr="0038065B" w:rsidRDefault="008F1B30" w:rsidP="008F1B30">
      <w:pPr>
        <w:spacing w:after="0" w:line="240" w:lineRule="auto"/>
        <w:ind w:firstLine="539"/>
        <w:contextualSpacing/>
        <w:jc w:val="both"/>
        <w:rPr>
          <w:rFonts w:ascii="Times New Roman" w:eastAsia="Times New Roman" w:hAnsi="Times New Roman" w:cs="Times New Roman"/>
          <w:sz w:val="24"/>
          <w:szCs w:val="24"/>
          <w:lang w:val="uk-UA" w:eastAsia="uk-UA"/>
        </w:rPr>
      </w:pPr>
      <w:r w:rsidRPr="0038065B">
        <w:rPr>
          <w:rFonts w:ascii="Times New Roman" w:eastAsia="Times New Roman" w:hAnsi="Times New Roman" w:cs="Times New Roman"/>
          <w:sz w:val="24"/>
          <w:szCs w:val="24"/>
          <w:lang w:val="uk-UA" w:eastAsia="uk-UA"/>
        </w:rPr>
        <w:t>У разі якщо в учасника відсутні власні транспортні засоби, а доставка здійснюється відповідно до договору перевезення вантажу/ поставки товару, учасником надаються документи що вимагаються у абзаці першому пункту 6 додатку 1 до тендерної документації, що видані на перевізника із яким укладено договір перевезення вантажу/ поставки товару.</w:t>
      </w:r>
    </w:p>
    <w:p w:rsidR="008F1B30" w:rsidRPr="0038065B" w:rsidRDefault="008F1B30" w:rsidP="008F1B30">
      <w:pPr>
        <w:spacing w:after="0" w:line="240" w:lineRule="auto"/>
        <w:ind w:firstLine="539"/>
        <w:contextualSpacing/>
        <w:jc w:val="both"/>
        <w:rPr>
          <w:rFonts w:ascii="Times New Roman" w:eastAsia="Times New Roman" w:hAnsi="Times New Roman" w:cs="Times New Roman"/>
          <w:sz w:val="24"/>
          <w:szCs w:val="24"/>
          <w:lang w:val="uk-UA" w:eastAsia="uk-UA"/>
        </w:rPr>
      </w:pPr>
      <w:r w:rsidRPr="0038065B">
        <w:rPr>
          <w:rFonts w:ascii="Times New Roman" w:eastAsia="Times New Roman" w:hAnsi="Times New Roman" w:cs="Times New Roman"/>
          <w:sz w:val="24"/>
          <w:szCs w:val="24"/>
          <w:lang w:val="uk-UA" w:eastAsia="uk-UA"/>
        </w:rPr>
        <w:t>7.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8F1B30" w:rsidRPr="0038065B" w:rsidRDefault="008F1B30" w:rsidP="008F1B30">
      <w:pPr>
        <w:spacing w:after="0" w:line="240" w:lineRule="auto"/>
        <w:ind w:firstLine="539"/>
        <w:contextualSpacing/>
        <w:jc w:val="both"/>
        <w:rPr>
          <w:rFonts w:ascii="Times New Roman" w:eastAsia="Times New Roman" w:hAnsi="Times New Roman" w:cs="Times New Roman"/>
          <w:sz w:val="24"/>
          <w:szCs w:val="24"/>
          <w:lang w:val="uk-UA" w:eastAsia="uk-UA"/>
        </w:rPr>
      </w:pPr>
      <w:r w:rsidRPr="0038065B">
        <w:rPr>
          <w:rFonts w:ascii="Times New Roman" w:eastAsia="Times New Roman" w:hAnsi="Times New Roman" w:cs="Times New Roman"/>
          <w:sz w:val="24"/>
          <w:szCs w:val="24"/>
          <w:lang w:val="uk-UA" w:eastAsia="uk-UA"/>
        </w:rPr>
        <w:t>- 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виданого компетентним органом (вказаний акт повинен бути виданий не раніше 2021 року) (документ повинен бути виданий на ім’я учасника);</w:t>
      </w:r>
    </w:p>
    <w:p w:rsidR="008F1B30" w:rsidRPr="0038065B" w:rsidRDefault="008F1B30" w:rsidP="008F1B30">
      <w:pPr>
        <w:spacing w:after="0" w:line="240" w:lineRule="auto"/>
        <w:ind w:firstLine="539"/>
        <w:contextualSpacing/>
        <w:jc w:val="both"/>
        <w:rPr>
          <w:rFonts w:ascii="Times New Roman" w:eastAsia="Times New Roman" w:hAnsi="Times New Roman" w:cs="Microsoft Uighur"/>
          <w:sz w:val="24"/>
          <w:szCs w:val="24"/>
          <w:lang w:val="uk-UA" w:eastAsia="uk-UA" w:bidi="uk-UA"/>
        </w:rPr>
      </w:pPr>
      <w:r w:rsidRPr="0038065B">
        <w:rPr>
          <w:rFonts w:ascii="Times New Roman" w:eastAsia="Times New Roman" w:hAnsi="Times New Roman" w:cs="Microsoft Uighur"/>
          <w:sz w:val="24"/>
          <w:szCs w:val="24"/>
          <w:lang w:val="uk-UA" w:eastAsia="uk-UA" w:bidi="uk-UA"/>
        </w:rPr>
        <w:t>- у складі тендерної пропозиції Учасник надає оригінал або завірену копію акту складеного за результатами проведення заходу державного контролю у формі аудиту постійно діючих процедур, заснованих на принципах НАССР,  виданого на ім’я учасника, територіальним органом Державної служби з питань безпечності харчових продуктів та захисту споживачів складений не раніше 2021 року (документ повинен бути виданий на ім’я учасника);</w:t>
      </w:r>
    </w:p>
    <w:p w:rsidR="008F1B30" w:rsidRPr="0038065B" w:rsidRDefault="008F1B30" w:rsidP="008F1B30">
      <w:pPr>
        <w:spacing w:after="0" w:line="240" w:lineRule="auto"/>
        <w:ind w:firstLine="539"/>
        <w:contextualSpacing/>
        <w:jc w:val="both"/>
        <w:rPr>
          <w:rFonts w:ascii="Times New Roman" w:eastAsia="Times New Roman" w:hAnsi="Times New Roman" w:cs="Times New Roman"/>
          <w:sz w:val="24"/>
          <w:szCs w:val="24"/>
          <w:lang w:val="uk-UA" w:eastAsia="zh-CN"/>
        </w:rPr>
      </w:pPr>
      <w:r w:rsidRPr="0038065B">
        <w:rPr>
          <w:rFonts w:ascii="Times New Roman" w:eastAsia="Times New Roman" w:hAnsi="Times New Roman" w:cs="Times New Roman"/>
          <w:sz w:val="24"/>
          <w:szCs w:val="24"/>
          <w:lang w:val="uk-UA" w:eastAsia="zh-CN"/>
        </w:rPr>
        <w:t xml:space="preserve">- </w:t>
      </w:r>
      <w:r w:rsidRPr="0038065B">
        <w:rPr>
          <w:rFonts w:ascii="Times New Roman" w:eastAsia="Times New Roman" w:hAnsi="Times New Roman" w:cs="Microsoft Uighur"/>
          <w:sz w:val="24"/>
          <w:szCs w:val="24"/>
          <w:lang w:val="uk-UA" w:eastAsia="uk-UA" w:bidi="uk-UA"/>
        </w:rPr>
        <w:t>у складі тендерної пропозиції Учасник надає</w:t>
      </w:r>
      <w:r w:rsidRPr="0038065B">
        <w:rPr>
          <w:rFonts w:ascii="Times New Roman" w:eastAsia="Times New Roman" w:hAnsi="Times New Roman" w:cs="Times New Roman"/>
          <w:sz w:val="24"/>
          <w:szCs w:val="24"/>
          <w:lang w:val="uk-UA" w:eastAsia="zh-CN"/>
        </w:rPr>
        <w:t xml:space="preserve"> копію сертифікату НАССР щодо розробки, впровадження та застосування постійно діючих процедур заснованих на принципах Системи управління безпечністю харчових продуктів (сертифікат повинен бути виданий на </w:t>
      </w:r>
      <w:proofErr w:type="spellStart"/>
      <w:r w:rsidRPr="0038065B">
        <w:rPr>
          <w:rFonts w:ascii="Times New Roman" w:eastAsia="Times New Roman" w:hAnsi="Times New Roman" w:cs="Times New Roman"/>
          <w:sz w:val="24"/>
          <w:szCs w:val="24"/>
          <w:lang w:val="uk-UA" w:eastAsia="zh-CN"/>
        </w:rPr>
        <w:t>iм’я</w:t>
      </w:r>
      <w:proofErr w:type="spellEnd"/>
      <w:r w:rsidRPr="0038065B">
        <w:rPr>
          <w:rFonts w:ascii="Times New Roman" w:eastAsia="Times New Roman" w:hAnsi="Times New Roman" w:cs="Times New Roman"/>
          <w:sz w:val="24"/>
          <w:szCs w:val="24"/>
          <w:lang w:val="uk-UA" w:eastAsia="zh-CN"/>
        </w:rPr>
        <w:t xml:space="preserve"> Учасника);</w:t>
      </w:r>
    </w:p>
    <w:p w:rsidR="008F1B30" w:rsidRPr="0038065B" w:rsidRDefault="008F1B30" w:rsidP="008F1B30">
      <w:pPr>
        <w:spacing w:after="0" w:line="240" w:lineRule="auto"/>
        <w:ind w:firstLine="539"/>
        <w:contextualSpacing/>
        <w:jc w:val="both"/>
        <w:rPr>
          <w:rFonts w:ascii="Times New Roman" w:eastAsia="Times New Roman" w:hAnsi="Times New Roman" w:cs="Times New Roman"/>
          <w:sz w:val="24"/>
          <w:szCs w:val="24"/>
          <w:lang w:val="uk-UA" w:eastAsia="uk-UA"/>
        </w:rPr>
      </w:pPr>
      <w:r w:rsidRPr="0038065B">
        <w:rPr>
          <w:rFonts w:ascii="Times New Roman" w:eastAsia="Times New Roman" w:hAnsi="Times New Roman" w:cs="Times New Roman"/>
          <w:sz w:val="24"/>
          <w:szCs w:val="24"/>
          <w:lang w:val="uk-UA" w:eastAsia="uk-UA"/>
        </w:rPr>
        <w:t>- копію договору на дератизацію приміщення (приміщень) які зазначені учасником у довідці на наявність обладнання та матеріально-технічної бази, що укладений з установою, яка має право на проведення таких робіт. У разі здійснення таких робіт суб'єктами господарювання приватної форми власності, учаснику потрібно надати копії підтверджувальних документів на право проведення таких робіт/надання послуг. Строк дії наданого учасником договору повинен бути не меншим ніж визначений Замовником термін поставки товару за договором;</w:t>
      </w:r>
    </w:p>
    <w:p w:rsidR="008F1B30" w:rsidRPr="0038065B" w:rsidRDefault="008F1B30" w:rsidP="008F1B30">
      <w:pPr>
        <w:spacing w:after="0" w:line="240" w:lineRule="auto"/>
        <w:ind w:firstLine="539"/>
        <w:contextualSpacing/>
        <w:jc w:val="both"/>
        <w:rPr>
          <w:rFonts w:ascii="Times New Roman" w:eastAsia="Times New Roman" w:hAnsi="Times New Roman" w:cs="Times New Roman"/>
          <w:sz w:val="24"/>
          <w:szCs w:val="24"/>
          <w:lang w:val="uk-UA" w:eastAsia="uk-UA"/>
        </w:rPr>
      </w:pPr>
      <w:r w:rsidRPr="0038065B">
        <w:rPr>
          <w:rFonts w:ascii="Times New Roman" w:eastAsia="Times New Roman" w:hAnsi="Times New Roman" w:cs="Times New Roman"/>
          <w:sz w:val="24"/>
          <w:szCs w:val="24"/>
          <w:lang w:val="uk-UA" w:eastAsia="uk-UA"/>
        </w:rPr>
        <w:t>- копію декларації виробника або посвідчення про якість, виданого на запропонований товар, у якому повинно бути вказано інформацію про найменування товару, посилання на ДСТУ або ТУ У;</w:t>
      </w:r>
    </w:p>
    <w:p w:rsidR="008F1B30" w:rsidRPr="0038065B" w:rsidRDefault="008F1B30" w:rsidP="008F1B30">
      <w:pPr>
        <w:spacing w:after="0" w:line="240" w:lineRule="auto"/>
        <w:ind w:firstLine="539"/>
        <w:contextualSpacing/>
        <w:jc w:val="both"/>
        <w:rPr>
          <w:rFonts w:ascii="Times New Roman" w:eastAsia="Times New Roman" w:hAnsi="Times New Roman" w:cs="Times New Roman"/>
          <w:sz w:val="24"/>
          <w:szCs w:val="24"/>
          <w:lang w:val="uk-UA" w:eastAsia="uk-UA"/>
        </w:rPr>
      </w:pPr>
      <w:r w:rsidRPr="0038065B">
        <w:rPr>
          <w:rFonts w:ascii="Times New Roman" w:eastAsia="Times New Roman" w:hAnsi="Times New Roman" w:cs="Times New Roman"/>
          <w:sz w:val="24"/>
          <w:szCs w:val="24"/>
          <w:lang w:val="uk-UA" w:eastAsia="uk-UA"/>
        </w:rPr>
        <w:t>- копію протоколів або експертних висновків, що підтверджують відсутність ГМО у запропонованому учасником товарі, не менше одного виданого у 2021 році та не менше одного виданого у 2022 році (документи повинні бути видані на ім’я учасника або виробника товару). Додатково учасник надає сканований оригінал атестату про акредитацію лабораторії, якою проводилися дослідження продукції,</w:t>
      </w:r>
      <w:r w:rsidRPr="0038065B">
        <w:rPr>
          <w:rFonts w:ascii="Times New Roman" w:eastAsia="Times New Roman" w:hAnsi="Times New Roman" w:cs="Times New Roman"/>
          <w:sz w:val="24"/>
          <w:szCs w:val="24"/>
          <w:lang w:val="uk-UA" w:eastAsia="zh-CN"/>
        </w:rPr>
        <w:t xml:space="preserve"> при цьому даний атестат має свідчити про можливість проведення зазначеною лабораторією відповідних досліджень</w:t>
      </w:r>
      <w:r w:rsidRPr="0038065B">
        <w:rPr>
          <w:rFonts w:ascii="Times New Roman" w:eastAsia="Times New Roman" w:hAnsi="Times New Roman" w:cs="Times New Roman"/>
          <w:sz w:val="24"/>
          <w:szCs w:val="24"/>
          <w:lang w:val="uk-UA" w:eastAsia="uk-UA"/>
        </w:rPr>
        <w:t>;</w:t>
      </w:r>
    </w:p>
    <w:p w:rsidR="008F1B30" w:rsidRPr="0038065B" w:rsidRDefault="008F1B30" w:rsidP="008F1B30">
      <w:pPr>
        <w:spacing w:after="0" w:line="240" w:lineRule="auto"/>
        <w:ind w:firstLine="539"/>
        <w:contextualSpacing/>
        <w:jc w:val="both"/>
        <w:rPr>
          <w:rFonts w:ascii="Times New Roman" w:eastAsia="Times New Roman" w:hAnsi="Times New Roman" w:cs="Times New Roman"/>
          <w:sz w:val="24"/>
          <w:szCs w:val="24"/>
          <w:lang w:val="uk-UA" w:eastAsia="zh-CN"/>
        </w:rPr>
      </w:pPr>
      <w:r w:rsidRPr="0038065B">
        <w:rPr>
          <w:rFonts w:ascii="Times New Roman" w:eastAsia="Times New Roman" w:hAnsi="Times New Roman" w:cs="Times New Roman"/>
          <w:sz w:val="24"/>
          <w:szCs w:val="24"/>
          <w:lang w:val="uk-UA" w:eastAsia="uk-UA"/>
        </w:rPr>
        <w:t xml:space="preserve">- копію експертних висновків, що підтверджують відсутність у запропонованому учасником товарі патогенних мікроорганізмів, в т.ч. сальмонели, </w:t>
      </w:r>
      <w:proofErr w:type="spellStart"/>
      <w:r w:rsidRPr="0038065B">
        <w:rPr>
          <w:rFonts w:ascii="Times New Roman" w:eastAsia="Times New Roman" w:hAnsi="Times New Roman" w:cs="Times New Roman"/>
          <w:sz w:val="24"/>
          <w:szCs w:val="24"/>
          <w:lang w:val="uk-UA" w:eastAsia="uk-UA"/>
        </w:rPr>
        <w:t>лістерії</w:t>
      </w:r>
      <w:proofErr w:type="spellEnd"/>
      <w:r w:rsidRPr="0038065B">
        <w:rPr>
          <w:rFonts w:ascii="Times New Roman" w:eastAsia="Times New Roman" w:hAnsi="Times New Roman" w:cs="Times New Roman"/>
          <w:sz w:val="24"/>
          <w:szCs w:val="24"/>
          <w:lang w:val="uk-UA" w:eastAsia="uk-UA"/>
        </w:rPr>
        <w:t xml:space="preserve">, токсичних елементів і </w:t>
      </w:r>
      <w:proofErr w:type="spellStart"/>
      <w:r w:rsidRPr="0038065B">
        <w:rPr>
          <w:rFonts w:ascii="Times New Roman" w:eastAsia="Times New Roman" w:hAnsi="Times New Roman" w:cs="Times New Roman"/>
          <w:sz w:val="24"/>
          <w:szCs w:val="24"/>
          <w:lang w:val="uk-UA" w:eastAsia="uk-UA"/>
        </w:rPr>
        <w:t>мікотоксинів</w:t>
      </w:r>
      <w:proofErr w:type="spellEnd"/>
      <w:r w:rsidRPr="0038065B">
        <w:rPr>
          <w:rFonts w:ascii="Times New Roman" w:eastAsia="Times New Roman" w:hAnsi="Times New Roman" w:cs="Times New Roman"/>
          <w:sz w:val="24"/>
          <w:szCs w:val="24"/>
          <w:lang w:val="uk-UA" w:eastAsia="uk-UA"/>
        </w:rPr>
        <w:t>,</w:t>
      </w:r>
      <w:r w:rsidR="0038065B">
        <w:rPr>
          <w:rFonts w:ascii="Times New Roman" w:eastAsia="Times New Roman" w:hAnsi="Times New Roman" w:cs="Times New Roman"/>
          <w:sz w:val="24"/>
          <w:szCs w:val="24"/>
          <w:lang w:val="uk-UA" w:eastAsia="uk-UA"/>
        </w:rPr>
        <w:t xml:space="preserve"> </w:t>
      </w:r>
      <w:r w:rsidRPr="0038065B">
        <w:rPr>
          <w:rFonts w:ascii="Times New Roman" w:eastAsia="Times New Roman" w:hAnsi="Times New Roman" w:cs="Times New Roman"/>
          <w:sz w:val="24"/>
          <w:szCs w:val="24"/>
          <w:lang w:val="uk-UA" w:eastAsia="uk-UA"/>
        </w:rPr>
        <w:t xml:space="preserve">гормону, антибіотиків, пестицидів, </w:t>
      </w:r>
      <w:proofErr w:type="spellStart"/>
      <w:r w:rsidRPr="0038065B">
        <w:rPr>
          <w:rFonts w:ascii="Times New Roman" w:eastAsia="Times New Roman" w:hAnsi="Times New Roman" w:cs="Times New Roman"/>
          <w:sz w:val="24"/>
          <w:szCs w:val="24"/>
          <w:lang w:val="uk-UA" w:eastAsia="uk-UA"/>
        </w:rPr>
        <w:t>нітрозаміни</w:t>
      </w:r>
      <w:proofErr w:type="spellEnd"/>
      <w:r w:rsidRPr="0038065B">
        <w:rPr>
          <w:rFonts w:ascii="Times New Roman" w:eastAsia="Times New Roman" w:hAnsi="Times New Roman" w:cs="Times New Roman"/>
          <w:sz w:val="24"/>
          <w:szCs w:val="24"/>
          <w:lang w:val="uk-UA" w:eastAsia="uk-UA"/>
        </w:rPr>
        <w:t xml:space="preserve"> і радіонуклідів, не менше одного виданого у 2021 році та не менше одного виданого у 2022 році  </w:t>
      </w:r>
      <w:r w:rsidRPr="0038065B">
        <w:rPr>
          <w:rFonts w:ascii="Times New Roman" w:eastAsia="Times New Roman" w:hAnsi="Times New Roman" w:cs="Times New Roman"/>
          <w:sz w:val="24"/>
          <w:szCs w:val="24"/>
          <w:lang w:val="uk-UA" w:eastAsia="uk-UA"/>
        </w:rPr>
        <w:lastRenderedPageBreak/>
        <w:t>(документи повинні бути видані на ім’я учасника або виробника товару). Додатково учасник надає сканований оригінал атестату про акредитацію лабораторії, якою проводилися дослідження продукції,</w:t>
      </w:r>
      <w:r w:rsidRPr="0038065B">
        <w:rPr>
          <w:rFonts w:ascii="Times New Roman" w:eastAsia="Times New Roman" w:hAnsi="Times New Roman" w:cs="Times New Roman"/>
          <w:sz w:val="24"/>
          <w:szCs w:val="24"/>
          <w:lang w:val="uk-UA" w:eastAsia="zh-CN"/>
        </w:rPr>
        <w:t xml:space="preserve"> при цьому даний атестат має свідчити про можливість проведення зазначеною лабораторією відповідних досліджень;</w:t>
      </w:r>
    </w:p>
    <w:p w:rsidR="008F1B30" w:rsidRPr="0038065B" w:rsidRDefault="008F1B30" w:rsidP="008F1B30">
      <w:pPr>
        <w:spacing w:after="0" w:line="240" w:lineRule="auto"/>
        <w:ind w:firstLine="539"/>
        <w:contextualSpacing/>
        <w:jc w:val="both"/>
        <w:rPr>
          <w:rFonts w:ascii="Times New Roman" w:eastAsia="Times New Roman" w:hAnsi="Times New Roman" w:cs="Times New Roman"/>
          <w:sz w:val="24"/>
          <w:szCs w:val="24"/>
          <w:lang w:val="uk-UA" w:eastAsia="uk-UA"/>
        </w:rPr>
      </w:pPr>
      <w:r w:rsidRPr="0038065B">
        <w:rPr>
          <w:rFonts w:ascii="Times New Roman" w:eastAsia="Times New Roman" w:hAnsi="Times New Roman" w:cs="Times New Roman"/>
          <w:sz w:val="24"/>
          <w:szCs w:val="24"/>
          <w:lang w:val="uk-UA" w:eastAsia="uk-UA"/>
        </w:rPr>
        <w:t xml:space="preserve">- копію експертного висновку перевірки питної води, що використовується учасником у своїй діяльності, щодо відповідності </w:t>
      </w:r>
      <w:proofErr w:type="spellStart"/>
      <w:r w:rsidRPr="0038065B">
        <w:rPr>
          <w:rFonts w:ascii="Times New Roman" w:eastAsia="Times New Roman" w:hAnsi="Times New Roman" w:cs="Times New Roman"/>
          <w:sz w:val="24"/>
          <w:szCs w:val="24"/>
          <w:lang w:val="uk-UA" w:eastAsia="uk-UA"/>
        </w:rPr>
        <w:t>ДСанПіН</w:t>
      </w:r>
      <w:proofErr w:type="spellEnd"/>
      <w:r w:rsidRPr="0038065B">
        <w:rPr>
          <w:rFonts w:ascii="Times New Roman" w:eastAsia="Times New Roman" w:hAnsi="Times New Roman" w:cs="Times New Roman"/>
          <w:sz w:val="24"/>
          <w:szCs w:val="24"/>
          <w:lang w:val="uk-UA" w:eastAsia="uk-UA"/>
        </w:rPr>
        <w:t xml:space="preserve"> 2.2.4-171-10; ДСТУ 7525:2014; за вмістом нітратів, нітритів, органолептичними та фізико-хімічними показниками (документ повинен бути виданий на ім’я учасника);</w:t>
      </w:r>
    </w:p>
    <w:p w:rsidR="008F1B30" w:rsidRPr="0038065B" w:rsidRDefault="008F1B30" w:rsidP="008F1B30">
      <w:pPr>
        <w:widowControl w:val="0"/>
        <w:suppressAutoHyphens/>
        <w:autoSpaceDE w:val="0"/>
        <w:spacing w:after="0" w:line="240" w:lineRule="auto"/>
        <w:ind w:firstLine="540"/>
        <w:contextualSpacing/>
        <w:jc w:val="both"/>
        <w:rPr>
          <w:rFonts w:ascii="Times New Roman" w:eastAsia="Times New Roman" w:hAnsi="Times New Roman" w:cs="Times New Roman"/>
          <w:sz w:val="24"/>
          <w:szCs w:val="24"/>
          <w:lang w:val="uk-UA" w:eastAsia="uk-UA"/>
        </w:rPr>
      </w:pPr>
      <w:r w:rsidRPr="0038065B">
        <w:rPr>
          <w:rFonts w:ascii="Times New Roman" w:eastAsia="Times New Roman" w:hAnsi="Times New Roman" w:cs="Times New Roman"/>
          <w:sz w:val="24"/>
          <w:szCs w:val="24"/>
          <w:lang w:val="uk-UA" w:eastAsia="uk-UA"/>
        </w:rPr>
        <w:t>- копію чинного висновку державної санітарно-епідеміологічної експертизи наданої на ящики полімерні у яких учасник планує здійснювати перевезення товарів, що є предметом закупівлі. У наданому висновку повинна міститися інформація що ящики полімерні придатні як тара для харчових продуктів. Для підтвердження наявності відповідних ящиків учасник надає наступні документи: договір купівлі-продажу або видаткові накладні або акти-прийому передачі товару;</w:t>
      </w:r>
    </w:p>
    <w:p w:rsidR="008F1B30" w:rsidRPr="0038065B" w:rsidRDefault="008F1B30" w:rsidP="008F1B30">
      <w:pPr>
        <w:spacing w:after="0" w:line="240" w:lineRule="auto"/>
        <w:ind w:firstLine="539"/>
        <w:contextualSpacing/>
        <w:jc w:val="both"/>
        <w:rPr>
          <w:rFonts w:ascii="Times New Roman" w:eastAsia="Times New Roman" w:hAnsi="Times New Roman" w:cs="Times New Roman"/>
          <w:sz w:val="24"/>
          <w:szCs w:val="24"/>
          <w:lang w:val="uk-UA" w:eastAsia="uk-UA"/>
        </w:rPr>
      </w:pPr>
      <w:r w:rsidRPr="0038065B">
        <w:rPr>
          <w:rFonts w:ascii="Times New Roman" w:eastAsia="Times New Roman" w:hAnsi="Times New Roman" w:cs="Times New Roman"/>
          <w:sz w:val="24"/>
          <w:szCs w:val="24"/>
          <w:lang w:val="uk-UA" w:eastAsia="uk-UA"/>
        </w:rPr>
        <w:t>- 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0" w:name="n659"/>
      <w:bookmarkEnd w:id="0"/>
      <w:r w:rsidRPr="0038065B">
        <w:rPr>
          <w:rFonts w:ascii="Times New Roman" w:eastAsia="Times New Roman" w:hAnsi="Times New Roman" w:cs="Times New Roman"/>
          <w:sz w:val="24"/>
          <w:szCs w:val="24"/>
          <w:lang w:val="uk-UA" w:eastAsia="uk-UA"/>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8F1B30" w:rsidRPr="0038065B" w:rsidRDefault="008F1B30" w:rsidP="008F1B30">
      <w:pPr>
        <w:spacing w:after="0" w:line="240" w:lineRule="auto"/>
        <w:ind w:firstLine="539"/>
        <w:contextualSpacing/>
        <w:jc w:val="both"/>
        <w:rPr>
          <w:rFonts w:ascii="Times New Roman" w:eastAsia="Times New Roman" w:hAnsi="Times New Roman" w:cs="Times New Roman"/>
          <w:sz w:val="24"/>
          <w:szCs w:val="24"/>
          <w:lang w:val="uk-UA" w:eastAsia="zh-CN"/>
        </w:rPr>
      </w:pPr>
      <w:r w:rsidRPr="0038065B">
        <w:rPr>
          <w:rFonts w:ascii="Times New Roman" w:eastAsia="Times New Roman" w:hAnsi="Times New Roman" w:cs="Times New Roman"/>
          <w:sz w:val="24"/>
          <w:szCs w:val="24"/>
          <w:lang w:val="uk-UA" w:eastAsia="zh-CN"/>
        </w:rPr>
        <w:t>- копію експертного висновку про проходження державного моніторингу залишків ветеринарних препаратів та забруднювачів у живих тваринах і необроблених харчових продуктах тваринного походження, виданого</w:t>
      </w:r>
      <w:r w:rsidRPr="0038065B">
        <w:rPr>
          <w:rFonts w:ascii="Times New Roman" w:eastAsia="Times New Roman" w:hAnsi="Times New Roman" w:cs="Times New Roman"/>
          <w:sz w:val="24"/>
          <w:szCs w:val="24"/>
          <w:lang w:eastAsia="zh-CN"/>
        </w:rPr>
        <w:t xml:space="preserve"> не </w:t>
      </w:r>
      <w:r w:rsidR="00D033C2" w:rsidRPr="0038065B">
        <w:rPr>
          <w:rFonts w:ascii="Times New Roman" w:eastAsia="Times New Roman" w:hAnsi="Times New Roman" w:cs="Times New Roman"/>
          <w:sz w:val="24"/>
          <w:szCs w:val="24"/>
          <w:lang w:val="uk-UA" w:eastAsia="zh-CN"/>
        </w:rPr>
        <w:t>раніше 2021-2022</w:t>
      </w:r>
      <w:bookmarkStart w:id="1" w:name="_GoBack"/>
      <w:bookmarkEnd w:id="1"/>
      <w:r w:rsidR="00D033C2" w:rsidRPr="0038065B">
        <w:rPr>
          <w:rFonts w:ascii="Times New Roman" w:eastAsia="Times New Roman" w:hAnsi="Times New Roman" w:cs="Times New Roman"/>
          <w:sz w:val="24"/>
          <w:szCs w:val="24"/>
          <w:lang w:val="uk-UA" w:eastAsia="zh-CN"/>
        </w:rPr>
        <w:t>-</w:t>
      </w:r>
      <w:r w:rsidRPr="0038065B">
        <w:rPr>
          <w:rFonts w:ascii="Times New Roman" w:eastAsia="Times New Roman" w:hAnsi="Times New Roman" w:cs="Times New Roman"/>
          <w:sz w:val="24"/>
          <w:szCs w:val="24"/>
          <w:lang w:val="uk-UA" w:eastAsia="zh-CN"/>
        </w:rPr>
        <w:t xml:space="preserve">року </w:t>
      </w:r>
      <w:r w:rsidRPr="0038065B">
        <w:rPr>
          <w:rFonts w:ascii="Times New Roman" w:eastAsia="Times New Roman" w:hAnsi="Times New Roman" w:cs="Times New Roman"/>
          <w:sz w:val="24"/>
          <w:szCs w:val="24"/>
          <w:lang w:val="uk-UA" w:eastAsia="uk-UA"/>
        </w:rPr>
        <w:t xml:space="preserve">(документ повинен бути виданий на ім’я виробника товару) (вимога </w:t>
      </w:r>
      <w:r w:rsidRPr="0038065B">
        <w:rPr>
          <w:rFonts w:ascii="Times New Roman" w:eastAsia="Times New Roman" w:hAnsi="Times New Roman" w:cs="Times New Roman"/>
          <w:sz w:val="24"/>
          <w:szCs w:val="24"/>
          <w:lang w:val="uk-UA" w:eastAsia="zh-CN"/>
        </w:rPr>
        <w:t>стосується , свинини, яловичини  та курятини)</w:t>
      </w:r>
      <w:r w:rsidRPr="0038065B">
        <w:rPr>
          <w:rFonts w:ascii="Times New Roman" w:eastAsia="Times New Roman" w:hAnsi="Times New Roman" w:cs="Times New Roman"/>
          <w:sz w:val="24"/>
          <w:szCs w:val="24"/>
          <w:lang w:val="uk-UA" w:eastAsia="uk-UA"/>
        </w:rPr>
        <w:t>;</w:t>
      </w:r>
    </w:p>
    <w:p w:rsidR="008F1B30" w:rsidRPr="0038065B" w:rsidRDefault="008F1B30" w:rsidP="008F1B30">
      <w:pPr>
        <w:spacing w:after="0" w:line="240" w:lineRule="auto"/>
        <w:ind w:firstLine="539"/>
        <w:contextualSpacing/>
        <w:jc w:val="both"/>
        <w:rPr>
          <w:rFonts w:ascii="Times New Roman" w:eastAsia="Times New Roman" w:hAnsi="Times New Roman" w:cs="Times New Roman"/>
          <w:sz w:val="24"/>
          <w:szCs w:val="24"/>
          <w:lang w:val="uk-UA" w:eastAsia="uk-UA"/>
        </w:rPr>
      </w:pPr>
      <w:r w:rsidRPr="0038065B">
        <w:rPr>
          <w:rFonts w:ascii="Times New Roman" w:eastAsia="Times New Roman" w:hAnsi="Times New Roman" w:cs="Times New Roman"/>
          <w:iCs/>
          <w:sz w:val="24"/>
          <w:szCs w:val="24"/>
          <w:lang w:val="uk-UA" w:eastAsia="uk-UA"/>
        </w:rPr>
        <w:t xml:space="preserve">- копії діючих сертифікатів на систему управління безпечністю харчових продуктів ДСТУ </w:t>
      </w:r>
      <w:r w:rsidRPr="0038065B">
        <w:rPr>
          <w:rFonts w:ascii="Times New Roman" w:eastAsia="Times New Roman" w:hAnsi="Times New Roman" w:cs="Times New Roman"/>
          <w:iCs/>
          <w:sz w:val="24"/>
          <w:szCs w:val="24"/>
          <w:lang w:val="en-US" w:eastAsia="uk-UA"/>
        </w:rPr>
        <w:t>ISO</w:t>
      </w:r>
      <w:r w:rsidRPr="0038065B">
        <w:rPr>
          <w:rFonts w:ascii="Times New Roman" w:eastAsia="Times New Roman" w:hAnsi="Times New Roman" w:cs="Times New Roman"/>
          <w:iCs/>
          <w:sz w:val="24"/>
          <w:szCs w:val="24"/>
          <w:lang w:val="uk-UA" w:eastAsia="uk-UA"/>
        </w:rPr>
        <w:t xml:space="preserve"> 22000, ДСТУ </w:t>
      </w:r>
      <w:r w:rsidRPr="0038065B">
        <w:rPr>
          <w:rFonts w:ascii="Times New Roman" w:eastAsia="Times New Roman" w:hAnsi="Times New Roman" w:cs="Times New Roman"/>
          <w:iCs/>
          <w:sz w:val="24"/>
          <w:szCs w:val="24"/>
          <w:lang w:val="en-US" w:eastAsia="uk-UA"/>
        </w:rPr>
        <w:t>ISO</w:t>
      </w:r>
      <w:r w:rsidRPr="0038065B">
        <w:rPr>
          <w:rFonts w:ascii="Times New Roman" w:eastAsia="Times New Roman" w:hAnsi="Times New Roman" w:cs="Times New Roman"/>
          <w:iCs/>
          <w:sz w:val="24"/>
          <w:szCs w:val="24"/>
          <w:lang w:val="uk-UA" w:eastAsia="uk-UA"/>
        </w:rPr>
        <w:t xml:space="preserve"> 9001, ДСТУ </w:t>
      </w:r>
      <w:r w:rsidRPr="0038065B">
        <w:rPr>
          <w:rFonts w:ascii="Times New Roman" w:eastAsia="Times New Roman" w:hAnsi="Times New Roman" w:cs="Times New Roman"/>
          <w:iCs/>
          <w:sz w:val="24"/>
          <w:szCs w:val="24"/>
          <w:lang w:val="en-US" w:eastAsia="uk-UA"/>
        </w:rPr>
        <w:t>ISO</w:t>
      </w:r>
      <w:r w:rsidRPr="0038065B">
        <w:rPr>
          <w:rFonts w:ascii="Times New Roman" w:eastAsia="Times New Roman" w:hAnsi="Times New Roman" w:cs="Times New Roman"/>
          <w:iCs/>
          <w:sz w:val="24"/>
          <w:szCs w:val="24"/>
          <w:lang w:val="uk-UA" w:eastAsia="uk-UA"/>
        </w:rPr>
        <w:t xml:space="preserve"> 14001</w:t>
      </w:r>
      <w:r w:rsidRPr="0038065B">
        <w:rPr>
          <w:rFonts w:ascii="Times New Roman" w:eastAsia="Times New Roman" w:hAnsi="Times New Roman" w:cs="Times New Roman"/>
          <w:sz w:val="24"/>
          <w:szCs w:val="24"/>
          <w:lang w:val="uk-UA" w:eastAsia="ru-RU"/>
        </w:rPr>
        <w:t xml:space="preserve">, ДСТУ </w:t>
      </w:r>
      <w:r w:rsidRPr="0038065B">
        <w:rPr>
          <w:rFonts w:ascii="Times New Roman" w:eastAsia="Times New Roman" w:hAnsi="Times New Roman" w:cs="Times New Roman"/>
          <w:sz w:val="24"/>
          <w:szCs w:val="24"/>
          <w:lang w:val="en-US" w:eastAsia="ru-RU"/>
        </w:rPr>
        <w:t>ISO</w:t>
      </w:r>
      <w:r w:rsidRPr="0038065B">
        <w:rPr>
          <w:rFonts w:ascii="Times New Roman" w:eastAsia="Times New Roman" w:hAnsi="Times New Roman" w:cs="Times New Roman"/>
          <w:sz w:val="24"/>
          <w:szCs w:val="24"/>
          <w:lang w:val="uk-UA" w:eastAsia="ru-RU"/>
        </w:rPr>
        <w:t xml:space="preserve"> 45001, та системою управління охороною здоров'я та безпекою праці,</w:t>
      </w:r>
      <w:r w:rsidRPr="0038065B">
        <w:rPr>
          <w:rFonts w:ascii="Times New Roman" w:eastAsia="Times New Roman" w:hAnsi="Times New Roman" w:cs="Times New Roman"/>
          <w:iCs/>
          <w:sz w:val="24"/>
          <w:szCs w:val="24"/>
          <w:lang w:val="uk-UA" w:eastAsia="uk-UA"/>
        </w:rPr>
        <w:t xml:space="preserve"> виданих на ім’я учасника, із сферою сертифікації або сферою діяльності, що пов'язана із виробництвом м’яса або оптовою торгівлею м’ясом, чинних на дату електронного аукціону. </w:t>
      </w:r>
    </w:p>
    <w:p w:rsidR="0038065B" w:rsidRDefault="0038065B" w:rsidP="008F1B30">
      <w:pPr>
        <w:spacing w:after="0" w:line="240" w:lineRule="auto"/>
        <w:contextualSpacing/>
        <w:rPr>
          <w:rFonts w:ascii="Times New Roman" w:eastAsia="Calibri" w:hAnsi="Times New Roman" w:cs="Times New Roman"/>
          <w:b/>
          <w:sz w:val="24"/>
          <w:szCs w:val="24"/>
          <w:u w:val="single"/>
          <w:lang w:val="uk-UA" w:eastAsia="uk-UA"/>
        </w:rPr>
      </w:pPr>
    </w:p>
    <w:p w:rsidR="008F1B30" w:rsidRPr="0038065B" w:rsidRDefault="008F1B30" w:rsidP="008F1B30">
      <w:pPr>
        <w:spacing w:after="0" w:line="240" w:lineRule="auto"/>
        <w:contextualSpacing/>
        <w:rPr>
          <w:rFonts w:ascii="Times New Roman" w:eastAsia="Calibri" w:hAnsi="Times New Roman" w:cs="Times New Roman"/>
          <w:b/>
          <w:sz w:val="24"/>
          <w:szCs w:val="24"/>
          <w:lang w:val="uk-UA" w:eastAsia="uk-UA"/>
        </w:rPr>
      </w:pPr>
      <w:r w:rsidRPr="0038065B">
        <w:rPr>
          <w:rFonts w:ascii="Times New Roman" w:eastAsia="Calibri" w:hAnsi="Times New Roman" w:cs="Times New Roman"/>
          <w:b/>
          <w:sz w:val="24"/>
          <w:szCs w:val="24"/>
          <w:u w:val="single"/>
          <w:lang w:val="uk-UA" w:eastAsia="uk-UA"/>
        </w:rPr>
        <w:t>ЯКІСНІ ВИМОГИ</w:t>
      </w:r>
      <w:r w:rsidRPr="0038065B">
        <w:rPr>
          <w:rFonts w:ascii="Times New Roman" w:eastAsia="Calibri" w:hAnsi="Times New Roman" w:cs="Times New Roman"/>
          <w:b/>
          <w:sz w:val="24"/>
          <w:szCs w:val="24"/>
          <w:lang w:val="uk-UA" w:eastAsia="uk-UA"/>
        </w:rPr>
        <w:t>:</w:t>
      </w: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111"/>
        <w:gridCol w:w="1160"/>
        <w:gridCol w:w="860"/>
        <w:gridCol w:w="1491"/>
        <w:gridCol w:w="2567"/>
      </w:tblGrid>
      <w:tr w:rsidR="008F1B30" w:rsidRPr="0038065B" w:rsidTr="003E3C78">
        <w:trPr>
          <w:trHeight w:val="1430"/>
        </w:trPr>
        <w:tc>
          <w:tcPr>
            <w:tcW w:w="458" w:type="dxa"/>
            <w:tcBorders>
              <w:top w:val="single" w:sz="4" w:space="0" w:color="auto"/>
              <w:left w:val="single" w:sz="4" w:space="0" w:color="auto"/>
              <w:bottom w:val="single" w:sz="4" w:space="0" w:color="auto"/>
              <w:right w:val="single" w:sz="4" w:space="0" w:color="auto"/>
            </w:tcBorders>
            <w:vAlign w:val="center"/>
            <w:hideMark/>
          </w:tcPr>
          <w:p w:rsidR="008F1B30" w:rsidRPr="0038065B" w:rsidRDefault="008F1B30" w:rsidP="008F1B30">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val="uk-UA" w:eastAsia="zh-CN"/>
              </w:rPr>
            </w:pPr>
            <w:r w:rsidRPr="0038065B">
              <w:rPr>
                <w:rFonts w:ascii="Times New Roman" w:eastAsia="Times New Roman" w:hAnsi="Times New Roman" w:cs="Times New Roman"/>
                <w:b/>
                <w:bCs/>
                <w:sz w:val="24"/>
                <w:szCs w:val="24"/>
                <w:lang w:val="uk-UA" w:eastAsia="zh-CN"/>
              </w:rPr>
              <w:t xml:space="preserve">№ </w:t>
            </w:r>
          </w:p>
        </w:tc>
        <w:tc>
          <w:tcPr>
            <w:tcW w:w="3111" w:type="dxa"/>
            <w:tcBorders>
              <w:top w:val="single" w:sz="4" w:space="0" w:color="auto"/>
              <w:left w:val="single" w:sz="4" w:space="0" w:color="auto"/>
              <w:bottom w:val="single" w:sz="4" w:space="0" w:color="auto"/>
              <w:right w:val="single" w:sz="4" w:space="0" w:color="auto"/>
            </w:tcBorders>
            <w:vAlign w:val="center"/>
            <w:hideMark/>
          </w:tcPr>
          <w:p w:rsidR="008F1B30" w:rsidRPr="0038065B" w:rsidRDefault="008F1B30" w:rsidP="008F1B30">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val="uk-UA" w:eastAsia="zh-CN"/>
              </w:rPr>
            </w:pPr>
            <w:r w:rsidRPr="0038065B">
              <w:rPr>
                <w:rFonts w:ascii="Times New Roman" w:eastAsia="Times New Roman" w:hAnsi="Times New Roman" w:cs="Times New Roman"/>
                <w:b/>
                <w:bCs/>
                <w:sz w:val="24"/>
                <w:szCs w:val="24"/>
                <w:lang w:val="uk-UA" w:eastAsia="zh-CN"/>
              </w:rPr>
              <w:t>Найменування</w:t>
            </w:r>
          </w:p>
        </w:tc>
        <w:tc>
          <w:tcPr>
            <w:tcW w:w="1160" w:type="dxa"/>
            <w:tcBorders>
              <w:top w:val="single" w:sz="4" w:space="0" w:color="auto"/>
              <w:left w:val="single" w:sz="4" w:space="0" w:color="auto"/>
              <w:bottom w:val="single" w:sz="4" w:space="0" w:color="auto"/>
              <w:right w:val="single" w:sz="4" w:space="0" w:color="auto"/>
            </w:tcBorders>
            <w:textDirection w:val="btLr"/>
            <w:vAlign w:val="center"/>
            <w:hideMark/>
          </w:tcPr>
          <w:p w:rsidR="008F1B30" w:rsidRPr="0038065B" w:rsidRDefault="008F1B30" w:rsidP="008F1B30">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val="uk-UA" w:eastAsia="zh-CN"/>
              </w:rPr>
            </w:pPr>
            <w:r w:rsidRPr="0038065B">
              <w:rPr>
                <w:rFonts w:ascii="Times New Roman" w:eastAsia="Times New Roman" w:hAnsi="Times New Roman" w:cs="Times New Roman"/>
                <w:b/>
                <w:bCs/>
                <w:sz w:val="24"/>
                <w:szCs w:val="24"/>
                <w:lang w:val="uk-UA" w:eastAsia="zh-CN"/>
              </w:rPr>
              <w:t>Одиниці виміру</w:t>
            </w:r>
          </w:p>
        </w:tc>
        <w:tc>
          <w:tcPr>
            <w:tcW w:w="860" w:type="dxa"/>
            <w:tcBorders>
              <w:top w:val="single" w:sz="4" w:space="0" w:color="auto"/>
              <w:left w:val="single" w:sz="4" w:space="0" w:color="auto"/>
              <w:bottom w:val="single" w:sz="4" w:space="0" w:color="auto"/>
              <w:right w:val="single" w:sz="4" w:space="0" w:color="auto"/>
            </w:tcBorders>
            <w:textDirection w:val="btLr"/>
            <w:vAlign w:val="center"/>
            <w:hideMark/>
          </w:tcPr>
          <w:p w:rsidR="008F1B30" w:rsidRPr="0038065B" w:rsidRDefault="008F1B30" w:rsidP="008F1B30">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val="uk-UA" w:eastAsia="zh-CN"/>
              </w:rPr>
            </w:pPr>
            <w:r w:rsidRPr="0038065B">
              <w:rPr>
                <w:rFonts w:ascii="Times New Roman" w:eastAsia="Times New Roman" w:hAnsi="Times New Roman" w:cs="Times New Roman"/>
                <w:b/>
                <w:bCs/>
                <w:sz w:val="24"/>
                <w:szCs w:val="24"/>
                <w:lang w:val="uk-UA" w:eastAsia="zh-CN"/>
              </w:rPr>
              <w:t>Кількість</w:t>
            </w:r>
          </w:p>
        </w:tc>
        <w:tc>
          <w:tcPr>
            <w:tcW w:w="1491" w:type="dxa"/>
            <w:tcBorders>
              <w:top w:val="single" w:sz="4" w:space="0" w:color="auto"/>
              <w:left w:val="single" w:sz="4" w:space="0" w:color="auto"/>
              <w:bottom w:val="single" w:sz="4" w:space="0" w:color="auto"/>
              <w:right w:val="single" w:sz="4" w:space="0" w:color="auto"/>
            </w:tcBorders>
            <w:vAlign w:val="center"/>
            <w:hideMark/>
          </w:tcPr>
          <w:p w:rsidR="008F1B30" w:rsidRPr="0038065B" w:rsidRDefault="008F1B30" w:rsidP="008F1B30">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val="uk-UA" w:eastAsia="zh-CN"/>
              </w:rPr>
            </w:pPr>
            <w:r w:rsidRPr="0038065B">
              <w:rPr>
                <w:rFonts w:ascii="Times New Roman" w:eastAsia="Times New Roman" w:hAnsi="Times New Roman" w:cs="Times New Roman"/>
                <w:b/>
                <w:bCs/>
                <w:sz w:val="24"/>
                <w:szCs w:val="24"/>
                <w:lang w:val="uk-UA" w:eastAsia="zh-CN"/>
              </w:rPr>
              <w:t>Вид</w:t>
            </w:r>
          </w:p>
        </w:tc>
        <w:tc>
          <w:tcPr>
            <w:tcW w:w="2567" w:type="dxa"/>
            <w:tcBorders>
              <w:top w:val="single" w:sz="4" w:space="0" w:color="auto"/>
              <w:left w:val="single" w:sz="4" w:space="0" w:color="auto"/>
              <w:bottom w:val="single" w:sz="4" w:space="0" w:color="auto"/>
              <w:right w:val="single" w:sz="4" w:space="0" w:color="auto"/>
            </w:tcBorders>
            <w:vAlign w:val="center"/>
            <w:hideMark/>
          </w:tcPr>
          <w:p w:rsidR="008F1B30" w:rsidRPr="0038065B" w:rsidRDefault="008F1B30" w:rsidP="008F1B30">
            <w:pPr>
              <w:widowControl w:val="0"/>
              <w:tabs>
                <w:tab w:val="left" w:pos="536"/>
              </w:tabs>
              <w:suppressAutoHyphens/>
              <w:autoSpaceDE w:val="0"/>
              <w:spacing w:after="0" w:line="240" w:lineRule="auto"/>
              <w:ind w:right="-87"/>
              <w:contextualSpacing/>
              <w:jc w:val="center"/>
              <w:rPr>
                <w:rFonts w:ascii="Times New Roman" w:eastAsia="Times New Roman" w:hAnsi="Times New Roman" w:cs="Times New Roman"/>
                <w:b/>
                <w:bCs/>
                <w:sz w:val="24"/>
                <w:szCs w:val="24"/>
                <w:lang w:val="uk-UA" w:eastAsia="zh-CN"/>
              </w:rPr>
            </w:pPr>
            <w:r w:rsidRPr="0038065B">
              <w:rPr>
                <w:rFonts w:ascii="Times New Roman" w:eastAsia="Times New Roman" w:hAnsi="Times New Roman" w:cs="Times New Roman"/>
                <w:b/>
                <w:bCs/>
                <w:sz w:val="24"/>
                <w:szCs w:val="24"/>
                <w:lang w:val="uk-UA" w:eastAsia="zh-CN"/>
              </w:rPr>
              <w:t>Умови поставки</w:t>
            </w:r>
          </w:p>
        </w:tc>
      </w:tr>
      <w:tr w:rsidR="008F1B30" w:rsidRPr="0038065B" w:rsidTr="003E3C78">
        <w:trPr>
          <w:trHeight w:val="1081"/>
        </w:trPr>
        <w:tc>
          <w:tcPr>
            <w:tcW w:w="458" w:type="dxa"/>
            <w:tcBorders>
              <w:top w:val="single" w:sz="4" w:space="0" w:color="auto"/>
              <w:left w:val="single" w:sz="4" w:space="0" w:color="auto"/>
              <w:bottom w:val="single" w:sz="4" w:space="0" w:color="auto"/>
              <w:right w:val="single" w:sz="4" w:space="0" w:color="auto"/>
            </w:tcBorders>
            <w:vAlign w:val="center"/>
            <w:hideMark/>
          </w:tcPr>
          <w:p w:rsidR="008F1B30" w:rsidRPr="0038065B" w:rsidRDefault="008F1B30" w:rsidP="008F1B30">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val="uk-UA" w:eastAsia="zh-CN"/>
              </w:rPr>
            </w:pPr>
            <w:r w:rsidRPr="0038065B">
              <w:rPr>
                <w:rFonts w:ascii="Times New Roman" w:eastAsia="Times New Roman" w:hAnsi="Times New Roman" w:cs="Times New Roman"/>
                <w:b/>
                <w:bCs/>
                <w:iCs/>
                <w:sz w:val="24"/>
                <w:szCs w:val="24"/>
                <w:lang w:val="uk-UA" w:eastAsia="zh-CN"/>
              </w:rPr>
              <w:t>1</w:t>
            </w:r>
          </w:p>
        </w:tc>
        <w:tc>
          <w:tcPr>
            <w:tcW w:w="3111" w:type="dxa"/>
            <w:tcBorders>
              <w:top w:val="single" w:sz="4" w:space="0" w:color="auto"/>
              <w:left w:val="single" w:sz="4" w:space="0" w:color="auto"/>
              <w:bottom w:val="single" w:sz="4" w:space="0" w:color="auto"/>
              <w:right w:val="single" w:sz="4" w:space="0" w:color="auto"/>
            </w:tcBorders>
            <w:vAlign w:val="center"/>
            <w:hideMark/>
          </w:tcPr>
          <w:p w:rsidR="008F1B30" w:rsidRPr="0038065B" w:rsidRDefault="003E3C78" w:rsidP="008F1B30">
            <w:pPr>
              <w:spacing w:after="0" w:line="240" w:lineRule="auto"/>
              <w:contextualSpacing/>
              <w:jc w:val="center"/>
              <w:rPr>
                <w:rFonts w:ascii="Times New Roman" w:eastAsia="Times New Roman" w:hAnsi="Times New Roman" w:cs="Times New Roman"/>
                <w:b/>
                <w:sz w:val="24"/>
                <w:szCs w:val="24"/>
                <w:lang w:val="uk-UA" w:eastAsia="uk-UA"/>
              </w:rPr>
            </w:pPr>
            <w:r w:rsidRPr="0038065B">
              <w:rPr>
                <w:rFonts w:ascii="Times New Roman" w:eastAsia="Times New Roman" w:hAnsi="Times New Roman" w:cs="Times New Roman"/>
                <w:b/>
                <w:lang w:val="uk-UA" w:eastAsia="uk-UA"/>
              </w:rPr>
              <w:t>М'ясо свинне</w:t>
            </w:r>
          </w:p>
        </w:tc>
        <w:tc>
          <w:tcPr>
            <w:tcW w:w="1160" w:type="dxa"/>
            <w:tcBorders>
              <w:top w:val="single" w:sz="4" w:space="0" w:color="auto"/>
              <w:left w:val="single" w:sz="4" w:space="0" w:color="auto"/>
              <w:bottom w:val="single" w:sz="4" w:space="0" w:color="auto"/>
              <w:right w:val="single" w:sz="4" w:space="0" w:color="auto"/>
            </w:tcBorders>
            <w:vAlign w:val="center"/>
            <w:hideMark/>
          </w:tcPr>
          <w:p w:rsidR="008F1B30" w:rsidRPr="0038065B" w:rsidRDefault="008F1B30" w:rsidP="008F1B30">
            <w:pPr>
              <w:tabs>
                <w:tab w:val="left" w:pos="536"/>
              </w:tabs>
              <w:spacing w:after="0" w:line="240" w:lineRule="auto"/>
              <w:contextualSpacing/>
              <w:jc w:val="center"/>
              <w:rPr>
                <w:rFonts w:ascii="Times New Roman" w:eastAsia="Times New Roman" w:hAnsi="Times New Roman" w:cs="Times New Roman"/>
                <w:sz w:val="24"/>
                <w:szCs w:val="24"/>
                <w:lang w:val="uk-UA" w:eastAsia="uk-UA"/>
              </w:rPr>
            </w:pPr>
            <w:r w:rsidRPr="0038065B">
              <w:rPr>
                <w:rFonts w:ascii="Times New Roman" w:eastAsia="Times New Roman" w:hAnsi="Times New Roman" w:cs="Times New Roman"/>
                <w:sz w:val="24"/>
                <w:szCs w:val="24"/>
                <w:lang w:val="uk-UA" w:eastAsia="uk-UA"/>
              </w:rPr>
              <w:t>кг</w:t>
            </w:r>
          </w:p>
        </w:tc>
        <w:tc>
          <w:tcPr>
            <w:tcW w:w="860" w:type="dxa"/>
            <w:tcBorders>
              <w:top w:val="single" w:sz="4" w:space="0" w:color="auto"/>
              <w:left w:val="single" w:sz="4" w:space="0" w:color="auto"/>
              <w:bottom w:val="single" w:sz="4" w:space="0" w:color="auto"/>
              <w:right w:val="single" w:sz="4" w:space="0" w:color="auto"/>
            </w:tcBorders>
            <w:vAlign w:val="center"/>
          </w:tcPr>
          <w:p w:rsidR="008F1B30" w:rsidRPr="0038065B" w:rsidRDefault="0038065B" w:rsidP="008F1B30">
            <w:pPr>
              <w:spacing w:after="0" w:line="240" w:lineRule="auto"/>
              <w:contextualSpacing/>
              <w:jc w:val="center"/>
              <w:rPr>
                <w:rFonts w:ascii="Times New Roman" w:eastAsia="Times New Roman" w:hAnsi="Times New Roman" w:cs="Times New Roman"/>
                <w:b/>
                <w:sz w:val="24"/>
                <w:szCs w:val="24"/>
                <w:lang w:val="uk-UA" w:eastAsia="uk-UA"/>
              </w:rPr>
            </w:pPr>
            <w:r w:rsidRPr="0038065B">
              <w:rPr>
                <w:rFonts w:ascii="Times New Roman" w:eastAsia="Times New Roman" w:hAnsi="Times New Roman" w:cs="Times New Roman"/>
                <w:b/>
                <w:sz w:val="24"/>
                <w:szCs w:val="24"/>
                <w:lang w:val="uk-UA" w:eastAsia="uk-UA"/>
              </w:rPr>
              <w:t>1500</w:t>
            </w:r>
          </w:p>
        </w:tc>
        <w:tc>
          <w:tcPr>
            <w:tcW w:w="1491" w:type="dxa"/>
            <w:tcBorders>
              <w:top w:val="single" w:sz="4" w:space="0" w:color="auto"/>
              <w:left w:val="single" w:sz="4" w:space="0" w:color="auto"/>
              <w:bottom w:val="single" w:sz="4" w:space="0" w:color="auto"/>
              <w:right w:val="single" w:sz="4" w:space="0" w:color="auto"/>
            </w:tcBorders>
            <w:vAlign w:val="center"/>
            <w:hideMark/>
          </w:tcPr>
          <w:p w:rsidR="008F1B30" w:rsidRPr="0038065B" w:rsidRDefault="0038065B" w:rsidP="003E3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uk-UA"/>
              </w:rPr>
              <w:t xml:space="preserve">свіже, </w:t>
            </w:r>
            <w:r w:rsidR="008F1B30" w:rsidRPr="0038065B">
              <w:rPr>
                <w:rFonts w:ascii="Times New Roman" w:eastAsia="Times New Roman" w:hAnsi="Times New Roman" w:cs="Times New Roman"/>
                <w:b/>
                <w:sz w:val="24"/>
                <w:szCs w:val="24"/>
                <w:lang w:val="uk-UA" w:eastAsia="uk-UA"/>
              </w:rPr>
              <w:t>охолоджен</w:t>
            </w:r>
            <w:r w:rsidR="003E3C78" w:rsidRPr="0038065B">
              <w:rPr>
                <w:rFonts w:ascii="Times New Roman" w:eastAsia="Times New Roman" w:hAnsi="Times New Roman" w:cs="Times New Roman"/>
                <w:b/>
                <w:sz w:val="24"/>
                <w:szCs w:val="24"/>
                <w:lang w:val="uk-UA" w:eastAsia="uk-UA"/>
              </w:rPr>
              <w:t>е</w:t>
            </w:r>
          </w:p>
        </w:tc>
        <w:tc>
          <w:tcPr>
            <w:tcW w:w="2567" w:type="dxa"/>
            <w:tcBorders>
              <w:top w:val="single" w:sz="4" w:space="0" w:color="auto"/>
              <w:left w:val="single" w:sz="4" w:space="0" w:color="auto"/>
              <w:bottom w:val="single" w:sz="4" w:space="0" w:color="auto"/>
              <w:right w:val="single" w:sz="4" w:space="0" w:color="auto"/>
            </w:tcBorders>
            <w:vAlign w:val="center"/>
            <w:hideMark/>
          </w:tcPr>
          <w:p w:rsidR="008F1B30" w:rsidRPr="0038065B" w:rsidRDefault="008F1B30" w:rsidP="008F1B30">
            <w:pPr>
              <w:widowControl w:val="0"/>
              <w:suppressAutoHyphens/>
              <w:autoSpaceDE w:val="0"/>
              <w:spacing w:after="0" w:line="240" w:lineRule="auto"/>
              <w:contextualSpacing/>
              <w:jc w:val="center"/>
              <w:rPr>
                <w:rFonts w:ascii="Times New Roman" w:eastAsia="Times New Roman" w:hAnsi="Times New Roman" w:cs="Times New Roman"/>
                <w:sz w:val="24"/>
                <w:szCs w:val="24"/>
                <w:lang w:val="uk-UA" w:eastAsia="zh-CN"/>
              </w:rPr>
            </w:pPr>
            <w:r w:rsidRPr="0038065B">
              <w:rPr>
                <w:rFonts w:ascii="Times New Roman" w:eastAsia="Times New Roman" w:hAnsi="Times New Roman" w:cs="Times New Roman"/>
                <w:sz w:val="24"/>
                <w:szCs w:val="24"/>
                <w:lang w:val="uk-UA" w:eastAsia="zh-CN"/>
              </w:rPr>
              <w:t>Спеціалізованим транспортом постачальника</w:t>
            </w:r>
          </w:p>
          <w:p w:rsidR="008F1B30" w:rsidRPr="0038065B" w:rsidRDefault="008F1B30" w:rsidP="008F1B30">
            <w:pPr>
              <w:widowControl w:val="0"/>
              <w:suppressAutoHyphens/>
              <w:autoSpaceDE w:val="0"/>
              <w:spacing w:after="0" w:line="240" w:lineRule="auto"/>
              <w:contextualSpacing/>
              <w:jc w:val="center"/>
              <w:rPr>
                <w:rFonts w:ascii="Times New Roman" w:eastAsia="Times New Roman" w:hAnsi="Times New Roman" w:cs="Times New Roman"/>
                <w:sz w:val="24"/>
                <w:szCs w:val="24"/>
                <w:lang w:val="uk-UA" w:eastAsia="zh-CN"/>
              </w:rPr>
            </w:pPr>
            <w:r w:rsidRPr="0038065B">
              <w:rPr>
                <w:rFonts w:ascii="Times New Roman" w:eastAsia="Times New Roman" w:hAnsi="Times New Roman" w:cs="Times New Roman"/>
                <w:sz w:val="24"/>
                <w:szCs w:val="24"/>
                <w:lang w:val="uk-UA" w:eastAsia="zh-CN"/>
              </w:rPr>
              <w:t>(</w:t>
            </w:r>
            <w:r w:rsidRPr="0038065B">
              <w:rPr>
                <w:rFonts w:ascii="Times New Roman" w:eastAsia="Times New Roman" w:hAnsi="Times New Roman" w:cs="Microsoft Uighur"/>
                <w:sz w:val="24"/>
                <w:szCs w:val="24"/>
                <w:lang w:val="uk-UA" w:eastAsia="uk-UA"/>
              </w:rPr>
              <w:t>рефрижератор</w:t>
            </w:r>
            <w:r w:rsidRPr="0038065B">
              <w:rPr>
                <w:rFonts w:ascii="Times New Roman" w:eastAsia="Times New Roman" w:hAnsi="Times New Roman" w:cs="Times New Roman"/>
                <w:sz w:val="24"/>
                <w:szCs w:val="24"/>
                <w:lang w:val="uk-UA" w:eastAsia="zh-CN"/>
              </w:rPr>
              <w:t xml:space="preserve">) </w:t>
            </w:r>
          </w:p>
        </w:tc>
      </w:tr>
      <w:tr w:rsidR="008F1B30" w:rsidRPr="0038065B" w:rsidTr="003E3C78">
        <w:trPr>
          <w:trHeight w:val="1081"/>
        </w:trPr>
        <w:tc>
          <w:tcPr>
            <w:tcW w:w="458" w:type="dxa"/>
            <w:tcBorders>
              <w:top w:val="single" w:sz="4" w:space="0" w:color="auto"/>
              <w:left w:val="single" w:sz="4" w:space="0" w:color="auto"/>
              <w:bottom w:val="single" w:sz="4" w:space="0" w:color="auto"/>
              <w:right w:val="single" w:sz="4" w:space="0" w:color="auto"/>
            </w:tcBorders>
            <w:vAlign w:val="center"/>
            <w:hideMark/>
          </w:tcPr>
          <w:p w:rsidR="008F1B30" w:rsidRPr="0038065B" w:rsidRDefault="008F1B30" w:rsidP="008F1B30">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val="uk-UA" w:eastAsia="zh-CN"/>
              </w:rPr>
            </w:pPr>
            <w:r w:rsidRPr="0038065B">
              <w:rPr>
                <w:rFonts w:ascii="Times New Roman" w:eastAsia="Times New Roman" w:hAnsi="Times New Roman" w:cs="Times New Roman"/>
                <w:b/>
                <w:bCs/>
                <w:iCs/>
                <w:sz w:val="24"/>
                <w:szCs w:val="24"/>
                <w:lang w:val="uk-UA" w:eastAsia="zh-CN"/>
              </w:rPr>
              <w:t>2</w:t>
            </w:r>
          </w:p>
        </w:tc>
        <w:tc>
          <w:tcPr>
            <w:tcW w:w="3111" w:type="dxa"/>
            <w:tcBorders>
              <w:top w:val="single" w:sz="4" w:space="0" w:color="auto"/>
              <w:left w:val="single" w:sz="4" w:space="0" w:color="auto"/>
              <w:bottom w:val="single" w:sz="4" w:space="0" w:color="auto"/>
              <w:right w:val="single" w:sz="4" w:space="0" w:color="auto"/>
            </w:tcBorders>
            <w:vAlign w:val="center"/>
            <w:hideMark/>
          </w:tcPr>
          <w:p w:rsidR="008F1B30" w:rsidRPr="0038065B" w:rsidRDefault="003E3C78" w:rsidP="003E3C78">
            <w:pPr>
              <w:spacing w:after="0" w:line="240" w:lineRule="auto"/>
              <w:contextualSpacing/>
              <w:jc w:val="center"/>
              <w:rPr>
                <w:rFonts w:ascii="Times New Roman" w:eastAsia="Times New Roman" w:hAnsi="Times New Roman" w:cs="Times New Roman"/>
                <w:b/>
                <w:lang w:val="uk-UA" w:eastAsia="uk-UA"/>
              </w:rPr>
            </w:pPr>
            <w:r w:rsidRPr="0038065B">
              <w:rPr>
                <w:rFonts w:ascii="Times New Roman" w:eastAsia="Times New Roman" w:hAnsi="Times New Roman" w:cs="Times New Roman"/>
                <w:b/>
                <w:sz w:val="24"/>
                <w:szCs w:val="24"/>
                <w:lang w:val="uk-UA" w:eastAsia="zh-CN"/>
              </w:rPr>
              <w:t>Філе куряче</w:t>
            </w:r>
          </w:p>
        </w:tc>
        <w:tc>
          <w:tcPr>
            <w:tcW w:w="1160" w:type="dxa"/>
            <w:tcBorders>
              <w:top w:val="single" w:sz="4" w:space="0" w:color="auto"/>
              <w:left w:val="single" w:sz="4" w:space="0" w:color="auto"/>
              <w:bottom w:val="single" w:sz="4" w:space="0" w:color="auto"/>
              <w:right w:val="single" w:sz="4" w:space="0" w:color="auto"/>
            </w:tcBorders>
            <w:vAlign w:val="center"/>
            <w:hideMark/>
          </w:tcPr>
          <w:p w:rsidR="008F1B30" w:rsidRPr="0038065B" w:rsidRDefault="008F1B30" w:rsidP="008F1B30">
            <w:pPr>
              <w:tabs>
                <w:tab w:val="left" w:pos="536"/>
              </w:tabs>
              <w:spacing w:after="0" w:line="240" w:lineRule="auto"/>
              <w:contextualSpacing/>
              <w:jc w:val="center"/>
              <w:rPr>
                <w:rFonts w:ascii="Times New Roman" w:eastAsia="Times New Roman" w:hAnsi="Times New Roman" w:cs="Times New Roman"/>
                <w:sz w:val="24"/>
                <w:szCs w:val="24"/>
                <w:lang w:val="uk-UA" w:eastAsia="uk-UA"/>
              </w:rPr>
            </w:pPr>
            <w:r w:rsidRPr="0038065B">
              <w:rPr>
                <w:rFonts w:ascii="Times New Roman" w:eastAsia="Times New Roman" w:hAnsi="Times New Roman" w:cs="Times New Roman"/>
                <w:sz w:val="24"/>
                <w:szCs w:val="24"/>
                <w:lang w:val="uk-UA" w:eastAsia="uk-UA"/>
              </w:rPr>
              <w:t>кг</w:t>
            </w:r>
          </w:p>
        </w:tc>
        <w:tc>
          <w:tcPr>
            <w:tcW w:w="860" w:type="dxa"/>
            <w:tcBorders>
              <w:top w:val="single" w:sz="4" w:space="0" w:color="auto"/>
              <w:left w:val="single" w:sz="4" w:space="0" w:color="auto"/>
              <w:bottom w:val="single" w:sz="4" w:space="0" w:color="auto"/>
              <w:right w:val="single" w:sz="4" w:space="0" w:color="auto"/>
            </w:tcBorders>
            <w:vAlign w:val="center"/>
          </w:tcPr>
          <w:p w:rsidR="008F1B30" w:rsidRPr="0038065B" w:rsidRDefault="0038065B" w:rsidP="0038065B">
            <w:pPr>
              <w:spacing w:after="0" w:line="240" w:lineRule="auto"/>
              <w:contextualSpacing/>
              <w:jc w:val="center"/>
              <w:rPr>
                <w:rFonts w:ascii="Times New Roman" w:eastAsia="Times New Roman" w:hAnsi="Times New Roman" w:cs="Times New Roman"/>
                <w:b/>
                <w:sz w:val="24"/>
                <w:szCs w:val="24"/>
                <w:lang w:val="uk-UA" w:eastAsia="uk-UA"/>
              </w:rPr>
            </w:pPr>
            <w:r w:rsidRPr="0038065B">
              <w:rPr>
                <w:rFonts w:ascii="Times New Roman" w:eastAsia="Times New Roman" w:hAnsi="Times New Roman" w:cs="Times New Roman"/>
                <w:b/>
                <w:sz w:val="24"/>
                <w:szCs w:val="24"/>
                <w:lang w:val="uk-UA" w:eastAsia="uk-UA"/>
              </w:rPr>
              <w:t>10000</w:t>
            </w:r>
          </w:p>
        </w:tc>
        <w:tc>
          <w:tcPr>
            <w:tcW w:w="1491" w:type="dxa"/>
            <w:tcBorders>
              <w:top w:val="single" w:sz="4" w:space="0" w:color="auto"/>
              <w:left w:val="single" w:sz="4" w:space="0" w:color="auto"/>
              <w:bottom w:val="single" w:sz="4" w:space="0" w:color="auto"/>
              <w:right w:val="single" w:sz="4" w:space="0" w:color="auto"/>
            </w:tcBorders>
            <w:vAlign w:val="center"/>
            <w:hideMark/>
          </w:tcPr>
          <w:p w:rsidR="008F1B30" w:rsidRPr="0038065B" w:rsidRDefault="008F1B30" w:rsidP="003E3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eastAsia="Times New Roman" w:hAnsi="Times New Roman" w:cs="Times New Roman"/>
                <w:b/>
                <w:sz w:val="24"/>
                <w:szCs w:val="24"/>
                <w:lang w:val="uk-UA" w:eastAsia="uk-UA"/>
              </w:rPr>
            </w:pPr>
            <w:r w:rsidRPr="0038065B">
              <w:rPr>
                <w:rFonts w:ascii="Times New Roman" w:eastAsia="Times New Roman" w:hAnsi="Times New Roman" w:cs="Times New Roman"/>
                <w:b/>
                <w:sz w:val="24"/>
                <w:szCs w:val="24"/>
                <w:lang w:val="uk-UA" w:eastAsia="uk-UA"/>
              </w:rPr>
              <w:t>охолоджен</w:t>
            </w:r>
            <w:r w:rsidR="003E3C78" w:rsidRPr="0038065B">
              <w:rPr>
                <w:rFonts w:ascii="Times New Roman" w:eastAsia="Times New Roman" w:hAnsi="Times New Roman" w:cs="Times New Roman"/>
                <w:b/>
                <w:sz w:val="24"/>
                <w:szCs w:val="24"/>
                <w:lang w:val="uk-UA" w:eastAsia="uk-UA"/>
              </w:rPr>
              <w:t>е</w:t>
            </w:r>
          </w:p>
        </w:tc>
        <w:tc>
          <w:tcPr>
            <w:tcW w:w="2567" w:type="dxa"/>
            <w:tcBorders>
              <w:top w:val="single" w:sz="4" w:space="0" w:color="auto"/>
              <w:left w:val="single" w:sz="4" w:space="0" w:color="auto"/>
              <w:bottom w:val="single" w:sz="4" w:space="0" w:color="auto"/>
              <w:right w:val="single" w:sz="4" w:space="0" w:color="auto"/>
            </w:tcBorders>
            <w:vAlign w:val="center"/>
            <w:hideMark/>
          </w:tcPr>
          <w:p w:rsidR="008F1B30" w:rsidRPr="0038065B" w:rsidRDefault="008F1B30" w:rsidP="008F1B30">
            <w:pPr>
              <w:widowControl w:val="0"/>
              <w:suppressAutoHyphens/>
              <w:autoSpaceDE w:val="0"/>
              <w:spacing w:after="0" w:line="240" w:lineRule="auto"/>
              <w:contextualSpacing/>
              <w:jc w:val="center"/>
              <w:rPr>
                <w:rFonts w:ascii="Times New Roman" w:eastAsia="Times New Roman" w:hAnsi="Times New Roman" w:cs="Times New Roman"/>
                <w:sz w:val="24"/>
                <w:szCs w:val="24"/>
                <w:lang w:val="uk-UA" w:eastAsia="zh-CN"/>
              </w:rPr>
            </w:pPr>
            <w:r w:rsidRPr="0038065B">
              <w:rPr>
                <w:rFonts w:ascii="Times New Roman" w:eastAsia="Times New Roman" w:hAnsi="Times New Roman" w:cs="Times New Roman"/>
                <w:sz w:val="24"/>
                <w:szCs w:val="24"/>
                <w:lang w:val="uk-UA" w:eastAsia="zh-CN"/>
              </w:rPr>
              <w:t>Спеціалізованим транспортом постачальника</w:t>
            </w:r>
          </w:p>
          <w:p w:rsidR="008F1B30" w:rsidRPr="0038065B" w:rsidRDefault="008F1B30" w:rsidP="008F1B30">
            <w:pPr>
              <w:widowControl w:val="0"/>
              <w:suppressAutoHyphens/>
              <w:autoSpaceDE w:val="0"/>
              <w:spacing w:after="0" w:line="240" w:lineRule="auto"/>
              <w:contextualSpacing/>
              <w:jc w:val="center"/>
              <w:rPr>
                <w:rFonts w:ascii="Times New Roman" w:eastAsia="Times New Roman" w:hAnsi="Times New Roman" w:cs="Times New Roman"/>
                <w:sz w:val="24"/>
                <w:szCs w:val="24"/>
                <w:lang w:val="uk-UA" w:eastAsia="zh-CN"/>
              </w:rPr>
            </w:pPr>
            <w:r w:rsidRPr="0038065B">
              <w:rPr>
                <w:rFonts w:ascii="Times New Roman" w:eastAsia="Times New Roman" w:hAnsi="Times New Roman" w:cs="Times New Roman"/>
                <w:sz w:val="24"/>
                <w:szCs w:val="24"/>
                <w:lang w:val="uk-UA" w:eastAsia="zh-CN"/>
              </w:rPr>
              <w:t>(</w:t>
            </w:r>
            <w:r w:rsidRPr="0038065B">
              <w:rPr>
                <w:rFonts w:ascii="Times New Roman" w:eastAsia="Times New Roman" w:hAnsi="Times New Roman" w:cs="Microsoft Uighur"/>
                <w:sz w:val="24"/>
                <w:szCs w:val="24"/>
                <w:lang w:val="uk-UA" w:eastAsia="uk-UA"/>
              </w:rPr>
              <w:t>рефрижератор</w:t>
            </w:r>
            <w:r w:rsidRPr="0038065B">
              <w:rPr>
                <w:rFonts w:ascii="Times New Roman" w:eastAsia="Times New Roman" w:hAnsi="Times New Roman" w:cs="Times New Roman"/>
                <w:sz w:val="24"/>
                <w:szCs w:val="24"/>
                <w:lang w:val="uk-UA" w:eastAsia="zh-CN"/>
              </w:rPr>
              <w:t>)</w:t>
            </w:r>
          </w:p>
        </w:tc>
      </w:tr>
    </w:tbl>
    <w:p w:rsidR="008F1B30" w:rsidRPr="0038065B" w:rsidRDefault="008F1B30" w:rsidP="008F1B30">
      <w:pPr>
        <w:keepNext/>
        <w:spacing w:after="0" w:line="240" w:lineRule="auto"/>
        <w:contextualSpacing/>
        <w:rPr>
          <w:rFonts w:ascii="Times New Roman" w:eastAsia="Times New Roman" w:hAnsi="Times New Roman" w:cs="Times New Roman"/>
          <w:b/>
          <w:bCs/>
          <w:sz w:val="24"/>
          <w:szCs w:val="24"/>
          <w:lang w:val="uk-UA" w:eastAsia="uk-UA"/>
        </w:rPr>
      </w:pPr>
    </w:p>
    <w:p w:rsidR="00A95B6F" w:rsidRPr="0038065B" w:rsidRDefault="00A95B6F"/>
    <w:sectPr w:rsidR="00A95B6F" w:rsidRPr="0038065B" w:rsidSect="0038065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Uighur">
    <w:altName w:val="Times New Roman"/>
    <w:charset w:val="00"/>
    <w:family w:val="auto"/>
    <w:pitch w:val="variable"/>
    <w:sig w:usb0="80002023" w:usb1="80000002" w:usb2="00000008" w:usb3="00000000" w:csb0="0000004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EA0"/>
    <w:rsid w:val="001050CD"/>
    <w:rsid w:val="0012556D"/>
    <w:rsid w:val="0038065B"/>
    <w:rsid w:val="003E3C78"/>
    <w:rsid w:val="00536296"/>
    <w:rsid w:val="00632822"/>
    <w:rsid w:val="008F1B30"/>
    <w:rsid w:val="009011FA"/>
    <w:rsid w:val="00A95B6F"/>
    <w:rsid w:val="00AB2375"/>
    <w:rsid w:val="00BC3282"/>
    <w:rsid w:val="00CF47B9"/>
    <w:rsid w:val="00D033C2"/>
    <w:rsid w:val="00FE3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69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1529</Words>
  <Characters>8720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2022-12-28T08:53:00Z</cp:lastPrinted>
  <dcterms:created xsi:type="dcterms:W3CDTF">2023-01-10T12:37:00Z</dcterms:created>
  <dcterms:modified xsi:type="dcterms:W3CDTF">2023-01-10T12:37:00Z</dcterms:modified>
</cp:coreProperties>
</file>