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val="uk-UA" w:eastAsia="uk-UA"/>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3FFA767F"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A7439F">
        <w:rPr>
          <w:rFonts w:ascii="Times New Roman" w:eastAsia="Times New Roman" w:hAnsi="Times New Roman" w:cs="Tahoma"/>
          <w:b/>
          <w:kern w:val="1"/>
          <w:sz w:val="24"/>
          <w:szCs w:val="24"/>
          <w:lang w:val="uk-UA" w:bidi="hi-IN"/>
        </w:rPr>
        <w:t>21</w:t>
      </w:r>
      <w:r w:rsidRPr="009264A7">
        <w:rPr>
          <w:rFonts w:ascii="Times New Roman" w:eastAsia="Times New Roman" w:hAnsi="Times New Roman" w:cs="Tahoma"/>
          <w:b/>
          <w:kern w:val="1"/>
          <w:sz w:val="24"/>
          <w:szCs w:val="24"/>
          <w:lang w:val="uk-UA" w:bidi="hi-IN"/>
        </w:rPr>
        <w:t>.</w:t>
      </w:r>
      <w:r w:rsidR="00EC5D8B">
        <w:rPr>
          <w:rFonts w:ascii="Times New Roman" w:eastAsia="Times New Roman" w:hAnsi="Times New Roman" w:cs="Tahoma"/>
          <w:b/>
          <w:kern w:val="1"/>
          <w:sz w:val="24"/>
          <w:szCs w:val="24"/>
          <w:lang w:val="uk-UA" w:bidi="hi-IN"/>
        </w:rPr>
        <w:t>11</w:t>
      </w:r>
      <w:r w:rsidR="00EE4147" w:rsidRPr="009264A7">
        <w:rPr>
          <w:rFonts w:ascii="Times New Roman" w:eastAsia="Times New Roman" w:hAnsi="Times New Roman" w:cs="Tahoma"/>
          <w:b/>
          <w:kern w:val="1"/>
          <w:sz w:val="24"/>
          <w:szCs w:val="24"/>
          <w:lang w:val="uk-UA" w:bidi="hi-IN"/>
        </w:rPr>
        <w:t>.2023</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2314252A" w14:textId="524B4CD2" w:rsidR="00A904CF" w:rsidRPr="007E4129" w:rsidRDefault="006D633C" w:rsidP="00AC4B61">
      <w:pPr>
        <w:pStyle w:val="a3"/>
        <w:rPr>
          <w:rFonts w:ascii="Times New Roman" w:hAnsi="Times New Roman"/>
          <w:b/>
          <w:i/>
          <w:sz w:val="24"/>
          <w:szCs w:val="24"/>
        </w:rPr>
      </w:pPr>
      <w:r w:rsidRPr="006D633C">
        <w:rPr>
          <w:rFonts w:ascii="Times New Roman" w:hAnsi="Times New Roman"/>
          <w:b/>
          <w:i/>
          <w:sz w:val="24"/>
          <w:szCs w:val="24"/>
          <w:lang w:val="uk-UA"/>
        </w:rPr>
        <w:t>Батареї резервного джерела живлення</w:t>
      </w:r>
      <w:r w:rsidR="00C529A7" w:rsidRPr="007E4129">
        <w:rPr>
          <w:rFonts w:ascii="Times New Roman" w:eastAsia="Times New Roman" w:hAnsi="Times New Roman"/>
          <w:b/>
          <w:bCs/>
          <w:i/>
          <w:iCs/>
          <w:sz w:val="24"/>
          <w:szCs w:val="24"/>
          <w:lang w:val="uk-UA" w:eastAsia="uk-UA"/>
        </w:rPr>
        <w:t xml:space="preserve">, </w:t>
      </w:r>
      <w:r w:rsidR="00943B68" w:rsidRPr="007E4129">
        <w:rPr>
          <w:rFonts w:ascii="Times New Roman" w:eastAsia="Times New Roman" w:hAnsi="Times New Roman"/>
          <w:b/>
          <w:bCs/>
          <w:i/>
          <w:iCs/>
          <w:sz w:val="24"/>
          <w:szCs w:val="24"/>
          <w:lang w:val="uk-UA" w:eastAsia="uk-UA"/>
        </w:rPr>
        <w:t>к</w:t>
      </w:r>
      <w:r w:rsidR="007B4C52" w:rsidRPr="007E4129">
        <w:rPr>
          <w:rFonts w:ascii="Times New Roman" w:eastAsia="Times New Roman" w:hAnsi="Times New Roman"/>
          <w:b/>
          <w:bCs/>
          <w:i/>
          <w:iCs/>
          <w:sz w:val="24"/>
          <w:szCs w:val="24"/>
          <w:lang w:val="uk-UA" w:eastAsia="uk-UA"/>
        </w:rPr>
        <w:t xml:space="preserve">од </w:t>
      </w:r>
      <w:r w:rsidR="007B4C52" w:rsidRPr="007E4129">
        <w:rPr>
          <w:rFonts w:ascii="Times New Roman" w:eastAsia="Times New Roman" w:hAnsi="Times New Roman"/>
          <w:b/>
          <w:bCs/>
          <w:i/>
          <w:iCs/>
          <w:sz w:val="24"/>
          <w:szCs w:val="24"/>
          <w:lang w:eastAsia="uk-UA"/>
        </w:rPr>
        <w:t>CPV</w:t>
      </w:r>
      <w:r w:rsidR="007B4C52" w:rsidRPr="007E4129">
        <w:rPr>
          <w:rFonts w:ascii="Times New Roman" w:eastAsia="Times New Roman" w:hAnsi="Times New Roman"/>
          <w:b/>
          <w:bCs/>
          <w:i/>
          <w:iCs/>
          <w:sz w:val="24"/>
          <w:szCs w:val="24"/>
          <w:lang w:val="uk-UA" w:eastAsia="uk-UA"/>
        </w:rPr>
        <w:t xml:space="preserve"> за </w:t>
      </w:r>
      <w:r w:rsidR="00A904CF" w:rsidRPr="007E4129">
        <w:rPr>
          <w:rFonts w:ascii="Times New Roman" w:hAnsi="Times New Roman"/>
          <w:b/>
          <w:i/>
          <w:color w:val="333333"/>
          <w:sz w:val="24"/>
          <w:szCs w:val="24"/>
        </w:rPr>
        <w:t>ДК 021:2015:</w:t>
      </w:r>
      <w:r w:rsidR="00EC5D8B" w:rsidRPr="00EC5D8B">
        <w:t xml:space="preserve"> </w:t>
      </w:r>
      <w:r w:rsidR="00A7439F">
        <w:rPr>
          <w:rFonts w:ascii="Times New Roman" w:hAnsi="Times New Roman"/>
          <w:b/>
          <w:i/>
          <w:sz w:val="24"/>
          <w:szCs w:val="24"/>
        </w:rPr>
        <w:t xml:space="preserve">31430000-9 </w:t>
      </w:r>
      <w:r w:rsidR="00A7439F" w:rsidRPr="00A7439F">
        <w:rPr>
          <w:rFonts w:ascii="Times New Roman" w:hAnsi="Times New Roman"/>
          <w:b/>
          <w:i/>
          <w:sz w:val="24"/>
          <w:szCs w:val="24"/>
        </w:rPr>
        <w:t>Електричні акумулятори</w:t>
      </w:r>
    </w:p>
    <w:p w14:paraId="02FE1B9D" w14:textId="4DA737CA" w:rsidR="00943B68" w:rsidRPr="009264A7" w:rsidRDefault="00943B68" w:rsidP="00943B68">
      <w:pPr>
        <w:spacing w:line="240" w:lineRule="auto"/>
        <w:jc w:val="center"/>
        <w:rPr>
          <w:rFonts w:ascii="Times New Roman" w:eastAsia="Times New Roman" w:hAnsi="Times New Roman"/>
          <w:b/>
          <w:bCs/>
          <w:i/>
          <w:iCs/>
          <w:sz w:val="24"/>
          <w:szCs w:val="24"/>
          <w:lang w:eastAsia="uk-UA"/>
        </w:rPr>
      </w:pP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8E5DA4">
      <w:pPr>
        <w:widowControl w:val="0"/>
        <w:suppressAutoHyphens/>
        <w:spacing w:after="0" w:line="240" w:lineRule="auto"/>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p w14:paraId="1C169D47" w14:textId="77777777" w:rsidR="004520FF" w:rsidRPr="009264A7" w:rsidRDefault="004520FF" w:rsidP="00336A7A">
      <w:pPr>
        <w:spacing w:after="0" w:line="240" w:lineRule="auto"/>
        <w:ind w:left="2832"/>
        <w:outlineLvl w:val="0"/>
        <w:rPr>
          <w:rFonts w:ascii="Times New Roman" w:eastAsia="Times New Roman" w:hAnsi="Times New Roman"/>
          <w:b/>
          <w:sz w:val="28"/>
          <w:szCs w:val="20"/>
          <w:lang w:val="uk-UA"/>
        </w:rPr>
      </w:pP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C528AA"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w:t>
            </w:r>
            <w:r w:rsidRPr="009264A7">
              <w:rPr>
                <w:rFonts w:ascii="Times New Roman" w:eastAsia="Times New Roman" w:hAnsi="Times New Roman"/>
                <w:sz w:val="24"/>
                <w:szCs w:val="24"/>
                <w:lang w:val="uk-UA"/>
              </w:rPr>
              <w:lastRenderedPageBreak/>
              <w:t>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2FCEB01E"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2C6126">
              <w:rPr>
                <w:rFonts w:ascii="Times New Roman" w:eastAsia="Times New Roman" w:hAnsi="Times New Roman"/>
                <w:sz w:val="24"/>
                <w:szCs w:val="24"/>
                <w:lang w:val="uk-UA"/>
              </w:rPr>
              <w:t>0472-31-65-27</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783FCECD" w:rsidR="009E77A0" w:rsidRPr="009E77A0" w:rsidRDefault="006D633C" w:rsidP="009B79FC">
            <w:pPr>
              <w:pStyle w:val="a3"/>
              <w:rPr>
                <w:rFonts w:ascii="Times New Roman" w:hAnsi="Times New Roman"/>
                <w:sz w:val="24"/>
                <w:szCs w:val="24"/>
              </w:rPr>
            </w:pPr>
            <w:r>
              <w:rPr>
                <w:rFonts w:ascii="Times New Roman" w:hAnsi="Times New Roman"/>
                <w:sz w:val="24"/>
                <w:szCs w:val="24"/>
                <w:lang w:val="uk-UA"/>
              </w:rPr>
              <w:t>Батареї резервного джерела живлення</w:t>
            </w:r>
            <w:r w:rsidR="00BD7D36" w:rsidRPr="009B79FC">
              <w:rPr>
                <w:rFonts w:ascii="Times New Roman" w:eastAsia="Times New Roman" w:hAnsi="Times New Roman"/>
                <w:sz w:val="24"/>
                <w:szCs w:val="24"/>
                <w:lang w:val="uk-UA"/>
              </w:rPr>
              <w:t xml:space="preserve"> код CPV за </w:t>
            </w:r>
            <w:r w:rsidR="001D5D9A" w:rsidRPr="00EB0D9B">
              <w:rPr>
                <w:rFonts w:ascii="Times New Roman" w:hAnsi="Times New Roman"/>
                <w:sz w:val="24"/>
                <w:szCs w:val="24"/>
              </w:rPr>
              <w:t>ДК 021:2015:</w:t>
            </w:r>
            <w:r w:rsidR="00EB0D9B">
              <w:t xml:space="preserve"> </w:t>
            </w:r>
            <w:r w:rsidR="0071260C">
              <w:rPr>
                <w:rFonts w:ascii="Times New Roman" w:hAnsi="Times New Roman"/>
                <w:sz w:val="24"/>
                <w:szCs w:val="24"/>
              </w:rPr>
              <w:t xml:space="preserve">31430000-9 </w:t>
            </w:r>
            <w:r w:rsidR="0071260C" w:rsidRPr="0071260C">
              <w:rPr>
                <w:rFonts w:ascii="Times New Roman" w:hAnsi="Times New Roman"/>
                <w:sz w:val="24"/>
                <w:szCs w:val="24"/>
              </w:rPr>
              <w:t>Електричні акумулятори</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0AEE6E06" w:rsidR="00A534C9" w:rsidRPr="009264A7" w:rsidRDefault="00FA6154">
            <w:pPr>
              <w:spacing w:before="150" w:after="15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закупівля здійснюється без поділу</w:t>
            </w:r>
            <w:r w:rsidR="00437279" w:rsidRPr="009264A7">
              <w:rPr>
                <w:rFonts w:ascii="Times New Roman" w:eastAsia="Times New Roman" w:hAnsi="Times New Roman"/>
                <w:bCs/>
                <w:sz w:val="24"/>
                <w:szCs w:val="24"/>
                <w:lang w:val="uk-UA"/>
              </w:rPr>
              <w:t xml:space="preserve">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A75F10" w14:textId="77777777" w:rsidR="00281731"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Кількість товару:</w:t>
            </w:r>
            <w:r w:rsidR="0030121E">
              <w:rPr>
                <w:rFonts w:ascii="Times New Roman" w:eastAsia="SimSun" w:hAnsi="Times New Roman"/>
                <w:sz w:val="24"/>
                <w:szCs w:val="24"/>
                <w:lang w:val="uk-UA"/>
              </w:rPr>
              <w:t xml:space="preserve"> </w:t>
            </w:r>
          </w:p>
          <w:p w14:paraId="2615BDEB" w14:textId="4469A72D" w:rsidR="0010140B" w:rsidRPr="0071260C" w:rsidRDefault="000266BC" w:rsidP="00961F20">
            <w:pPr>
              <w:pStyle w:val="a3"/>
              <w:numPr>
                <w:ilvl w:val="0"/>
                <w:numId w:val="1"/>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Акумулятори</w:t>
            </w:r>
            <w:r w:rsidR="0030121E" w:rsidRPr="00EB0D9B">
              <w:rPr>
                <w:rFonts w:ascii="Times New Roman" w:hAnsi="Times New Roman"/>
                <w:sz w:val="24"/>
                <w:szCs w:val="24"/>
                <w:lang w:val="uk-UA"/>
              </w:rPr>
              <w:t xml:space="preserve"> -</w:t>
            </w:r>
            <w:r>
              <w:rPr>
                <w:rFonts w:ascii="Times New Roman" w:eastAsia="SimSun" w:hAnsi="Times New Roman"/>
                <w:sz w:val="24"/>
                <w:szCs w:val="24"/>
                <w:lang w:val="uk-UA"/>
              </w:rPr>
              <w:t xml:space="preserve"> 6</w:t>
            </w:r>
            <w:r w:rsidR="00BD7D36" w:rsidRPr="00EB0D9B">
              <w:rPr>
                <w:rFonts w:ascii="Times New Roman" w:eastAsia="SimSun" w:hAnsi="Times New Roman"/>
                <w:sz w:val="24"/>
                <w:szCs w:val="24"/>
                <w:lang w:val="uk-UA"/>
              </w:rPr>
              <w:t xml:space="preserve"> шт.</w:t>
            </w:r>
          </w:p>
          <w:p w14:paraId="638D6434" w14:textId="29EC3CEA" w:rsidR="00A534C9" w:rsidRPr="009264A7" w:rsidRDefault="00467073" w:rsidP="00467073">
            <w:pPr>
              <w:spacing w:before="150" w:after="150" w:line="240" w:lineRule="auto"/>
              <w:ind w:left="360"/>
              <w:rPr>
                <w:rFonts w:ascii="Times New Roman" w:eastAsia="SimSun" w:hAnsi="Times New Roman"/>
                <w:sz w:val="24"/>
                <w:szCs w:val="24"/>
                <w:lang w:val="uk-UA"/>
              </w:rPr>
            </w:pPr>
            <w:r w:rsidRPr="009264A7">
              <w:rPr>
                <w:rFonts w:ascii="Times New Roman" w:eastAsia="SimSun" w:hAnsi="Times New Roman"/>
                <w:sz w:val="24"/>
                <w:szCs w:val="24"/>
                <w:lang w:val="uk-UA"/>
              </w:rPr>
              <w:t xml:space="preserve"> </w:t>
            </w:r>
            <w:r w:rsidR="00BD7D36"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313848E3" w:rsidR="00C372CB" w:rsidRPr="009264A7" w:rsidRDefault="0046306C" w:rsidP="003C1CE2">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en-US"/>
              </w:rPr>
              <w:t>143910</w:t>
            </w:r>
            <w:r w:rsidR="00E169C4" w:rsidRPr="004520FF">
              <w:rPr>
                <w:rFonts w:ascii="Times New Roman" w:eastAsia="SimSun" w:hAnsi="Times New Roman"/>
                <w:sz w:val="24"/>
                <w:szCs w:val="24"/>
                <w:lang w:val="uk-UA"/>
              </w:rPr>
              <w:t>,00</w:t>
            </w:r>
            <w:r w:rsidR="0038335F" w:rsidRPr="004520FF">
              <w:rPr>
                <w:rFonts w:ascii="Times New Roman" w:eastAsia="SimSun" w:hAnsi="Times New Roman"/>
                <w:sz w:val="24"/>
                <w:szCs w:val="24"/>
                <w:lang w:val="uk-UA"/>
              </w:rPr>
              <w:t xml:space="preserve">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2DC70143"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301150">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12E09052"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C528AA">
              <w:rPr>
                <w:rFonts w:ascii="Times New Roman" w:eastAsia="Times New Roman" w:hAnsi="Times New Roman"/>
                <w:bCs/>
                <w:sz w:val="24"/>
                <w:szCs w:val="24"/>
                <w:lang w:val="uk-UA"/>
              </w:rPr>
              <w:t>01.12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C528AA"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C528AA"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C528AA"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264A7">
              <w:rPr>
                <w:rFonts w:ascii="Times New Roman" w:eastAsia="Times New Roman" w:hAnsi="Times New Roman"/>
                <w:sz w:val="24"/>
                <w:szCs w:val="24"/>
                <w:lang w:val="uk-UA"/>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9264A7">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w:t>
            </w:r>
            <w:r w:rsidRPr="009264A7">
              <w:rPr>
                <w:rFonts w:ascii="Times New Roman" w:eastAsia="Times New Roman" w:hAnsi="Times New Roman"/>
                <w:sz w:val="24"/>
                <w:szCs w:val="24"/>
              </w:rPr>
              <w:lastRenderedPageBreak/>
              <w:t>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w:t>
            </w:r>
            <w:r w:rsidRPr="009264A7">
              <w:rPr>
                <w:rFonts w:ascii="Times New Roman" w:eastAsia="Times New Roman" w:hAnsi="Times New Roman"/>
                <w:sz w:val="24"/>
                <w:szCs w:val="24"/>
              </w:rPr>
              <w:lastRenderedPageBreak/>
              <w:t xml:space="preserve">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w:t>
            </w:r>
            <w:r w:rsidRPr="009264A7">
              <w:rPr>
                <w:rFonts w:ascii="Times New Roman" w:eastAsia="Times New Roman" w:hAnsi="Times New Roman"/>
                <w:sz w:val="24"/>
                <w:szCs w:val="24"/>
              </w:rPr>
              <w:lastRenderedPageBreak/>
              <w:t>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У випадку, якщо визначені цієї документацією документи  не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w:t>
            </w:r>
            <w:r w:rsidR="00214EA3" w:rsidRPr="009264A7">
              <w:rPr>
                <w:rFonts w:ascii="Times New Roman" w:eastAsia="Times New Roman" w:hAnsi="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w:t>
            </w:r>
            <w:r w:rsidRPr="009264A7">
              <w:rPr>
                <w:rFonts w:ascii="Times New Roman" w:eastAsia="Times New Roman" w:hAnsi="Times New Roman"/>
                <w:sz w:val="24"/>
                <w:szCs w:val="24"/>
              </w:rPr>
              <w:lastRenderedPageBreak/>
              <w:t>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C528AA"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C528AA"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0803F6" w:rsidRPr="009264A7">
              <w:rPr>
                <w:rFonts w:ascii="Times New Roman" w:eastAsia="Times New Roman" w:hAnsi="Times New Roman"/>
                <w:sz w:val="24"/>
                <w:szCs w:val="24"/>
                <w:lang w:val="uk-UA"/>
              </w:rPr>
              <w:t>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w:t>
            </w:r>
            <w:r w:rsidR="00A66218" w:rsidRPr="009264A7">
              <w:rPr>
                <w:rFonts w:ascii="Times New Roman" w:eastAsia="Times New Roman" w:hAnsi="Times New Roman"/>
                <w:sz w:val="24"/>
                <w:szCs w:val="24"/>
                <w:lang w:val="uk-UA"/>
              </w:rPr>
              <w:lastRenderedPageBreak/>
              <w:t>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w:t>
            </w:r>
            <w:r w:rsidR="00A66218" w:rsidRPr="009264A7">
              <w:rPr>
                <w:rFonts w:ascii="Times New Roman" w:eastAsia="Times New Roman" w:hAnsi="Times New Roman"/>
                <w:sz w:val="24"/>
                <w:szCs w:val="24"/>
                <w:lang w:val="uk-UA"/>
              </w:rPr>
              <w:lastRenderedPageBreak/>
              <w:t>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C528AA"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39452E3E"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C528AA">
              <w:rPr>
                <w:rFonts w:ascii="Times New Roman" w:eastAsia="Times New Roman" w:hAnsi="Times New Roman"/>
                <w:bCs/>
                <w:sz w:val="24"/>
                <w:szCs w:val="24"/>
                <w:lang w:val="uk-UA"/>
              </w:rPr>
              <w:t>29</w:t>
            </w:r>
            <w:bookmarkStart w:id="3" w:name="_GoBack"/>
            <w:bookmarkEnd w:id="3"/>
            <w:r w:rsidR="008C73BB">
              <w:rPr>
                <w:rFonts w:ascii="Times New Roman" w:eastAsia="Times New Roman" w:hAnsi="Times New Roman"/>
                <w:bCs/>
                <w:sz w:val="24"/>
                <w:szCs w:val="24"/>
                <w:lang w:val="uk-UA"/>
              </w:rPr>
              <w:t>.</w:t>
            </w:r>
            <w:r w:rsidR="006A488E">
              <w:rPr>
                <w:rFonts w:ascii="Times New Roman" w:eastAsia="Times New Roman" w:hAnsi="Times New Roman"/>
                <w:bCs/>
                <w:sz w:val="24"/>
                <w:szCs w:val="24"/>
                <w:lang w:val="uk-UA"/>
              </w:rPr>
              <w:t>11</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C528AA"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71D5C828" w14:textId="1E77C030" w:rsidR="007E0781" w:rsidRPr="007B48B2" w:rsidRDefault="00210886" w:rsidP="007E0781">
      <w:pPr>
        <w:spacing w:after="0" w:line="240" w:lineRule="auto"/>
        <w:contextualSpacing/>
        <w:jc w:val="center"/>
        <w:rPr>
          <w:rFonts w:ascii="Times New Roman" w:eastAsia="Times New Roman" w:hAnsi="Times New Roman"/>
          <w:b/>
          <w:i/>
          <w:sz w:val="24"/>
          <w:szCs w:val="24"/>
          <w:lang w:val="uk-UA"/>
        </w:rPr>
      </w:pPr>
      <w:r w:rsidRPr="007B48B2">
        <w:rPr>
          <w:rFonts w:ascii="Times New Roman" w:hAnsi="Times New Roman"/>
          <w:b/>
          <w:bCs/>
          <w:i/>
          <w:iCs/>
          <w:sz w:val="24"/>
          <w:szCs w:val="24"/>
          <w:lang w:val="uk-UA"/>
        </w:rPr>
        <w:t>Інформація про необхідні технічні, якісні та кількісні ха</w:t>
      </w:r>
      <w:r w:rsidR="00DC5A24" w:rsidRPr="007B48B2">
        <w:rPr>
          <w:rFonts w:ascii="Times New Roman" w:hAnsi="Times New Roman"/>
          <w:b/>
          <w:bCs/>
          <w:i/>
          <w:iCs/>
          <w:sz w:val="24"/>
          <w:szCs w:val="24"/>
          <w:lang w:val="uk-UA"/>
        </w:rPr>
        <w:t xml:space="preserve">рактеристики предмету закупівлі: </w:t>
      </w:r>
      <w:r w:rsidR="00961F20" w:rsidRPr="00961F20">
        <w:rPr>
          <w:rFonts w:ascii="Times New Roman" w:hAnsi="Times New Roman"/>
          <w:b/>
          <w:i/>
          <w:sz w:val="24"/>
          <w:szCs w:val="24"/>
          <w:lang w:val="uk-UA"/>
        </w:rPr>
        <w:t>Батареї резервного джерела живлення</w:t>
      </w:r>
      <w:r w:rsidR="00961F20" w:rsidRPr="009B79FC">
        <w:rPr>
          <w:rFonts w:ascii="Times New Roman" w:eastAsia="Times New Roman" w:hAnsi="Times New Roman"/>
          <w:sz w:val="24"/>
          <w:szCs w:val="24"/>
          <w:lang w:val="uk-UA"/>
        </w:rPr>
        <w:t xml:space="preserve"> </w:t>
      </w:r>
      <w:r w:rsidR="007E0781" w:rsidRPr="007B48B2">
        <w:rPr>
          <w:rFonts w:ascii="Times New Roman" w:eastAsia="Times New Roman" w:hAnsi="Times New Roman"/>
          <w:b/>
          <w:i/>
          <w:sz w:val="24"/>
          <w:szCs w:val="24"/>
          <w:lang w:val="uk-UA"/>
        </w:rPr>
        <w:t>«ДК 021:2015:</w:t>
      </w:r>
      <w:r w:rsidR="00A7439F" w:rsidRPr="00A7439F">
        <w:rPr>
          <w:lang w:val="uk-UA"/>
        </w:rPr>
        <w:t xml:space="preserve"> </w:t>
      </w:r>
      <w:r w:rsidR="00A7439F" w:rsidRPr="00A7439F">
        <w:rPr>
          <w:rFonts w:ascii="Times New Roman" w:eastAsia="Times New Roman" w:hAnsi="Times New Roman"/>
          <w:b/>
          <w:i/>
          <w:sz w:val="24"/>
          <w:szCs w:val="24"/>
          <w:lang w:val="uk-UA"/>
        </w:rPr>
        <w:t>31430000-9</w:t>
      </w:r>
      <w:r w:rsidR="00A7439F" w:rsidRPr="00A7439F">
        <w:rPr>
          <w:rFonts w:ascii="Times New Roman" w:eastAsia="Times New Roman" w:hAnsi="Times New Roman"/>
          <w:b/>
          <w:i/>
          <w:sz w:val="24"/>
          <w:szCs w:val="24"/>
          <w:lang w:val="uk-UA"/>
        </w:rPr>
        <w:tab/>
        <w:t>Електричні акумулятори</w:t>
      </w:r>
    </w:p>
    <w:p w14:paraId="316C958B" w14:textId="77777777" w:rsidR="007E0781" w:rsidRPr="007B48B2" w:rsidRDefault="007E0781" w:rsidP="007E0781">
      <w:pPr>
        <w:spacing w:after="0" w:line="240" w:lineRule="auto"/>
        <w:contextualSpacing/>
        <w:jc w:val="center"/>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7E0781" w:rsidRPr="00E63A69" w14:paraId="0E52EF5D" w14:textId="77777777" w:rsidTr="002C612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B1B0C4"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D71CAF"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1B741202"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4EE3A58D"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7E0781" w:rsidRPr="00E63A69" w14:paraId="79EFBFB3" w14:textId="77777777" w:rsidTr="002C6126">
        <w:trPr>
          <w:trHeight w:val="451"/>
        </w:trPr>
        <w:tc>
          <w:tcPr>
            <w:tcW w:w="512" w:type="dxa"/>
            <w:tcBorders>
              <w:top w:val="single" w:sz="4" w:space="0" w:color="auto"/>
              <w:left w:val="single" w:sz="4" w:space="0" w:color="auto"/>
              <w:bottom w:val="single" w:sz="4" w:space="0" w:color="auto"/>
              <w:right w:val="single" w:sz="4" w:space="0" w:color="auto"/>
            </w:tcBorders>
          </w:tcPr>
          <w:p w14:paraId="1EB56DCC"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3141E8A0" w14:textId="7A694D6D" w:rsidR="007E0781" w:rsidRPr="00E63A69" w:rsidRDefault="006D633C" w:rsidP="002C612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rPr>
              <w:t>Батареї резервного джерела живлення</w:t>
            </w:r>
          </w:p>
        </w:tc>
        <w:tc>
          <w:tcPr>
            <w:tcW w:w="1985" w:type="dxa"/>
            <w:tcBorders>
              <w:top w:val="single" w:sz="4" w:space="0" w:color="auto"/>
              <w:left w:val="single" w:sz="4" w:space="0" w:color="auto"/>
              <w:bottom w:val="single" w:sz="4" w:space="0" w:color="auto"/>
              <w:right w:val="single" w:sz="4" w:space="0" w:color="auto"/>
            </w:tcBorders>
          </w:tcPr>
          <w:p w14:paraId="488620D6"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CA67BFF" w14:textId="59D49BEB" w:rsidR="007E0781" w:rsidRPr="00E63A69" w:rsidRDefault="00B767AF" w:rsidP="002C612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bl>
    <w:p w14:paraId="7D9A1C9A" w14:textId="77777777" w:rsidR="007E0781" w:rsidRPr="00E63A69" w:rsidRDefault="007E0781" w:rsidP="007E0781">
      <w:pPr>
        <w:widowControl w:val="0"/>
        <w:spacing w:after="0" w:line="240" w:lineRule="auto"/>
        <w:contextualSpacing/>
        <w:jc w:val="both"/>
        <w:rPr>
          <w:rFonts w:ascii="Times New Roman" w:eastAsia="Times New Roman" w:hAnsi="Times New Roman"/>
          <w:b/>
          <w:sz w:val="24"/>
          <w:szCs w:val="24"/>
          <w:lang w:val="uk-UA" w:eastAsia="x-none"/>
        </w:rPr>
      </w:pPr>
    </w:p>
    <w:p w14:paraId="1C48336A" w14:textId="77777777" w:rsidR="007E0781" w:rsidRPr="00E63A69" w:rsidRDefault="007E0781" w:rsidP="00660E8E">
      <w:pPr>
        <w:pStyle w:val="Bodytext20"/>
        <w:shd w:val="clear" w:color="auto" w:fill="auto"/>
        <w:spacing w:line="240" w:lineRule="auto"/>
        <w:contextualSpacing/>
        <w:jc w:val="center"/>
        <w:rPr>
          <w:b/>
          <w:sz w:val="24"/>
          <w:szCs w:val="24"/>
        </w:rPr>
      </w:pPr>
      <w:r w:rsidRPr="00E63A69">
        <w:rPr>
          <w:b/>
          <w:sz w:val="24"/>
          <w:szCs w:val="24"/>
        </w:rPr>
        <w:t>Технічні вимоги</w:t>
      </w:r>
    </w:p>
    <w:p w14:paraId="2C347334" w14:textId="5BFD89C1" w:rsidR="00ED7F67" w:rsidRDefault="00ED7F67" w:rsidP="00ED7F67">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Ємність, А*год</w:t>
      </w:r>
      <w:r>
        <w:rPr>
          <w:rFonts w:ascii="inherit" w:hAnsi="inherit" w:cs="Arial"/>
          <w:color w:val="221F1F"/>
          <w:sz w:val="21"/>
          <w:szCs w:val="21"/>
          <w:lang w:val="uk-UA"/>
        </w:rPr>
        <w:t xml:space="preserve">: </w:t>
      </w:r>
      <w:hyperlink r:id="rId7" w:history="1">
        <w:r>
          <w:rPr>
            <w:rStyle w:val="a5"/>
            <w:rFonts w:ascii="inherit" w:hAnsi="inherit" w:cs="Arial"/>
            <w:color w:val="3E77AA"/>
            <w:sz w:val="21"/>
            <w:szCs w:val="21"/>
            <w:bdr w:val="none" w:sz="0" w:space="0" w:color="auto" w:frame="1"/>
          </w:rPr>
          <w:t>200</w:t>
        </w:r>
      </w:hyperlink>
    </w:p>
    <w:p w14:paraId="3824EF82" w14:textId="44EEF7A8" w:rsidR="00ED7F67" w:rsidRDefault="00ED7F67" w:rsidP="00ED7F67">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Напруга, В</w:t>
      </w:r>
      <w:r>
        <w:rPr>
          <w:rFonts w:ascii="inherit" w:hAnsi="inherit" w:cs="Arial"/>
          <w:color w:val="221F1F"/>
          <w:sz w:val="21"/>
          <w:szCs w:val="21"/>
          <w:lang w:val="uk-UA"/>
        </w:rPr>
        <w:t xml:space="preserve">: </w:t>
      </w:r>
      <w:hyperlink r:id="rId8" w:history="1">
        <w:r>
          <w:rPr>
            <w:rStyle w:val="a5"/>
            <w:rFonts w:ascii="inherit" w:hAnsi="inherit" w:cs="Arial"/>
            <w:color w:val="3E77AA"/>
            <w:sz w:val="21"/>
            <w:szCs w:val="21"/>
            <w:bdr w:val="none" w:sz="0" w:space="0" w:color="auto" w:frame="1"/>
          </w:rPr>
          <w:t>12</w:t>
        </w:r>
      </w:hyperlink>
    </w:p>
    <w:p w14:paraId="6E5A54C6" w14:textId="0D681A7B" w:rsidR="00ED7F67" w:rsidRDefault="00ED7F67" w:rsidP="00ED7F67">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Тип АКБ</w:t>
      </w:r>
      <w:r>
        <w:rPr>
          <w:rFonts w:ascii="inherit" w:hAnsi="inherit" w:cs="Arial"/>
          <w:color w:val="221F1F"/>
          <w:sz w:val="21"/>
          <w:szCs w:val="21"/>
          <w:lang w:val="uk-UA"/>
        </w:rPr>
        <w:t xml:space="preserve">: </w:t>
      </w:r>
      <w:hyperlink r:id="rId9" w:history="1">
        <w:r>
          <w:rPr>
            <w:rStyle w:val="a5"/>
            <w:rFonts w:ascii="inherit" w:hAnsi="inherit" w:cs="Arial"/>
            <w:color w:val="3E77AA"/>
            <w:sz w:val="21"/>
            <w:szCs w:val="21"/>
            <w:bdr w:val="none" w:sz="0" w:space="0" w:color="auto" w:frame="1"/>
          </w:rPr>
          <w:t>AGM</w:t>
        </w:r>
      </w:hyperlink>
    </w:p>
    <w:p w14:paraId="4EF66683" w14:textId="6469B3D0" w:rsidR="00ED7F67" w:rsidRDefault="00ED7F67" w:rsidP="00ED7F67">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Вид</w:t>
      </w:r>
      <w:r>
        <w:rPr>
          <w:rFonts w:ascii="inherit" w:hAnsi="inherit" w:cs="Arial"/>
          <w:color w:val="221F1F"/>
          <w:sz w:val="21"/>
          <w:szCs w:val="21"/>
          <w:lang w:val="uk-UA"/>
        </w:rPr>
        <w:t xml:space="preserve">: </w:t>
      </w:r>
      <w:hyperlink r:id="rId10" w:history="1">
        <w:r>
          <w:rPr>
            <w:rStyle w:val="a5"/>
            <w:rFonts w:ascii="inherit" w:hAnsi="inherit" w:cs="Arial"/>
            <w:color w:val="3E77AA"/>
            <w:sz w:val="21"/>
            <w:szCs w:val="21"/>
            <w:bdr w:val="none" w:sz="0" w:space="0" w:color="auto" w:frame="1"/>
          </w:rPr>
          <w:t>Акумулятор</w:t>
        </w:r>
      </w:hyperlink>
    </w:p>
    <w:p w14:paraId="4DB612B0" w14:textId="3DE6E663" w:rsidR="00ED7F67" w:rsidRDefault="00ED7F67" w:rsidP="00ED7F67">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Сумісність</w:t>
      </w:r>
      <w:r>
        <w:rPr>
          <w:rFonts w:ascii="inherit" w:hAnsi="inherit" w:cs="Arial"/>
          <w:color w:val="221F1F"/>
          <w:sz w:val="21"/>
          <w:szCs w:val="21"/>
          <w:lang w:val="uk-UA"/>
        </w:rPr>
        <w:t xml:space="preserve">: </w:t>
      </w:r>
      <w:r>
        <w:rPr>
          <w:rStyle w:val="ng-star-inserted"/>
          <w:rFonts w:ascii="inherit" w:hAnsi="inherit" w:cs="Arial"/>
          <w:color w:val="221F1F"/>
          <w:sz w:val="21"/>
          <w:szCs w:val="21"/>
          <w:bdr w:val="none" w:sz="0" w:space="0" w:color="auto" w:frame="1"/>
        </w:rPr>
        <w:t>34965</w:t>
      </w:r>
    </w:p>
    <w:p w14:paraId="697185BB" w14:textId="3CA84CB4" w:rsidR="00ED7F67" w:rsidRDefault="00ED7F67" w:rsidP="00F005A9">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Розміри</w:t>
      </w:r>
      <w:r w:rsidR="00F005A9">
        <w:rPr>
          <w:rFonts w:ascii="inherit" w:hAnsi="inherit" w:cs="Arial"/>
          <w:color w:val="221F1F"/>
          <w:sz w:val="21"/>
          <w:szCs w:val="21"/>
          <w:lang w:val="uk-UA"/>
        </w:rPr>
        <w:t xml:space="preserve">: </w:t>
      </w:r>
      <w:r>
        <w:rPr>
          <w:rStyle w:val="ng-star-inserted"/>
          <w:rFonts w:ascii="inherit" w:hAnsi="inherit" w:cs="Arial"/>
          <w:color w:val="221F1F"/>
          <w:sz w:val="21"/>
          <w:szCs w:val="21"/>
          <w:bdr w:val="none" w:sz="0" w:space="0" w:color="auto" w:frame="1"/>
        </w:rPr>
        <w:t>24 х 52.2 х 22.4 см</w:t>
      </w:r>
    </w:p>
    <w:p w14:paraId="5FD73D6F" w14:textId="0C5E326A" w:rsidR="00ED7F67" w:rsidRDefault="00ED7F67" w:rsidP="00F005A9">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Вага</w:t>
      </w:r>
      <w:r w:rsidR="00F005A9">
        <w:rPr>
          <w:rFonts w:ascii="inherit" w:hAnsi="inherit" w:cs="Arial"/>
          <w:color w:val="221F1F"/>
          <w:sz w:val="21"/>
          <w:szCs w:val="21"/>
          <w:lang w:val="uk-UA"/>
        </w:rPr>
        <w:t xml:space="preserve">: </w:t>
      </w:r>
      <w:r>
        <w:rPr>
          <w:rStyle w:val="ng-star-inserted"/>
          <w:rFonts w:ascii="inherit" w:hAnsi="inherit" w:cs="Arial"/>
          <w:color w:val="221F1F"/>
          <w:sz w:val="21"/>
          <w:szCs w:val="21"/>
          <w:bdr w:val="none" w:sz="0" w:space="0" w:color="auto" w:frame="1"/>
        </w:rPr>
        <w:t>65 кг</w:t>
      </w:r>
    </w:p>
    <w:p w14:paraId="60312F9D" w14:textId="046AF8AC" w:rsidR="00ED7F67" w:rsidRDefault="00ED7F67" w:rsidP="00F005A9">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Гарантія</w:t>
      </w:r>
      <w:r w:rsidR="00F005A9">
        <w:rPr>
          <w:rFonts w:ascii="inherit" w:hAnsi="inherit" w:cs="Arial"/>
          <w:color w:val="221F1F"/>
          <w:sz w:val="21"/>
          <w:szCs w:val="21"/>
          <w:lang w:val="uk-UA"/>
        </w:rPr>
        <w:t xml:space="preserve">: </w:t>
      </w:r>
      <w:r>
        <w:rPr>
          <w:rStyle w:val="ng-star-inserted"/>
          <w:rFonts w:ascii="inherit" w:hAnsi="inherit" w:cs="Arial"/>
          <w:color w:val="221F1F"/>
          <w:sz w:val="21"/>
          <w:szCs w:val="21"/>
          <w:bdr w:val="none" w:sz="0" w:space="0" w:color="auto" w:frame="1"/>
        </w:rPr>
        <w:t>12 місяців</w:t>
      </w:r>
    </w:p>
    <w:p w14:paraId="469CB709" w14:textId="52209EA8" w:rsidR="00ED7F67" w:rsidRDefault="00ED7F67" w:rsidP="00F005A9">
      <w:pPr>
        <w:textAlignment w:val="baseline"/>
        <w:rPr>
          <w:rFonts w:ascii="inherit" w:hAnsi="inherit" w:cs="Arial"/>
          <w:color w:val="221F1F"/>
          <w:sz w:val="21"/>
          <w:szCs w:val="21"/>
        </w:rPr>
      </w:pPr>
      <w:r>
        <w:rPr>
          <w:rFonts w:ascii="inherit" w:hAnsi="inherit" w:cs="Arial"/>
          <w:color w:val="221F1F"/>
          <w:sz w:val="21"/>
          <w:szCs w:val="21"/>
          <w:bdr w:val="none" w:sz="0" w:space="0" w:color="auto" w:frame="1"/>
          <w:shd w:val="clear" w:color="auto" w:fill="FFFFFF"/>
        </w:rPr>
        <w:t>Необхідність обслуговування</w:t>
      </w:r>
      <w:r w:rsidR="00F005A9">
        <w:rPr>
          <w:rFonts w:ascii="inherit" w:hAnsi="inherit" w:cs="Arial"/>
          <w:color w:val="221F1F"/>
          <w:sz w:val="21"/>
          <w:szCs w:val="21"/>
          <w:lang w:val="uk-UA"/>
        </w:rPr>
        <w:t xml:space="preserve">: </w:t>
      </w:r>
      <w:r>
        <w:rPr>
          <w:rStyle w:val="ng-star-inserted"/>
          <w:rFonts w:ascii="inherit" w:hAnsi="inherit" w:cs="Arial"/>
          <w:color w:val="221F1F"/>
          <w:sz w:val="21"/>
          <w:szCs w:val="21"/>
          <w:bdr w:val="none" w:sz="0" w:space="0" w:color="auto" w:frame="1"/>
        </w:rPr>
        <w:t>Необслуговувані</w:t>
      </w:r>
    </w:p>
    <w:p w14:paraId="3EAD1D1D" w14:textId="77777777" w:rsidR="00BE260F" w:rsidRDefault="00BE260F" w:rsidP="00660E8E">
      <w:pPr>
        <w:shd w:val="clear" w:color="auto" w:fill="F9F9F9"/>
        <w:spacing w:after="0" w:line="240" w:lineRule="auto"/>
        <w:rPr>
          <w:rFonts w:ascii="Times New Roman" w:eastAsia="Times New Roman" w:hAnsi="Times New Roman"/>
          <w:sz w:val="24"/>
          <w:szCs w:val="24"/>
          <w:lang w:val="uk-UA" w:eastAsia="uk-UA"/>
        </w:rPr>
      </w:pPr>
    </w:p>
    <w:p w14:paraId="0A37A624" w14:textId="2A0E5D70" w:rsidR="00BE260F" w:rsidRPr="00BE260F" w:rsidRDefault="00BE260F" w:rsidP="00BE260F">
      <w:pPr>
        <w:pStyle w:val="ad"/>
        <w:rPr>
          <w:color w:val="000000"/>
        </w:rPr>
      </w:pPr>
      <w:r w:rsidRPr="00BE260F">
        <w:rPr>
          <w:color w:val="000000"/>
        </w:rPr>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13ED5A91" w14:textId="04235367" w:rsidR="00BE260F" w:rsidRPr="00BE260F" w:rsidRDefault="00BE260F" w:rsidP="00BE260F">
      <w:pPr>
        <w:pStyle w:val="ad"/>
        <w:rPr>
          <w:color w:val="000000"/>
        </w:rPr>
      </w:pPr>
      <w:r w:rsidRPr="00BE260F">
        <w:rPr>
          <w:color w:val="000000"/>
        </w:rPr>
        <w:t>Пристрої повинні постачатися в комплекті, бути зібраними та протестованими виробником.</w:t>
      </w:r>
    </w:p>
    <w:p w14:paraId="1DE0B9DD" w14:textId="6527EBF2" w:rsidR="00BE260F" w:rsidRPr="00BE260F" w:rsidRDefault="00BE260F" w:rsidP="00BE260F">
      <w:pPr>
        <w:pStyle w:val="ad"/>
        <w:rPr>
          <w:color w:val="000000"/>
        </w:rPr>
      </w:pPr>
      <w:r w:rsidRPr="00BE260F">
        <w:rPr>
          <w:color w:val="000000"/>
        </w:rPr>
        <w:t>Товар повинен бути укомплектований паспортами, гарантійними талонами та іншими необхідними документами (інструкціями, тощо) (надати в складі пропозиції).</w:t>
      </w:r>
    </w:p>
    <w:p w14:paraId="17CF273F" w14:textId="77777777" w:rsidR="00BE260F" w:rsidRPr="00BE260F" w:rsidRDefault="00BE260F" w:rsidP="00BE260F">
      <w:pPr>
        <w:pStyle w:val="ad"/>
        <w:rPr>
          <w:color w:val="000000"/>
        </w:rPr>
      </w:pPr>
      <w:r w:rsidRPr="00BE260F">
        <w:rPr>
          <w:color w:val="000000"/>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14:paraId="2DA18F97" w14:textId="7EFD34F8" w:rsidR="00BE260F" w:rsidRPr="00BE260F" w:rsidRDefault="00BE260F" w:rsidP="00BE260F">
      <w:pPr>
        <w:pStyle w:val="ad"/>
        <w:rPr>
          <w:color w:val="000000"/>
        </w:rPr>
      </w:pPr>
      <w:r w:rsidRPr="00BE260F">
        <w:rPr>
          <w:color w:val="000000"/>
        </w:rPr>
        <w:t>Термін гара</w:t>
      </w:r>
      <w:r w:rsidR="00081B82">
        <w:rPr>
          <w:color w:val="000000"/>
        </w:rPr>
        <w:t>нтії має дорівнювати не менше 12</w:t>
      </w:r>
      <w:r w:rsidRPr="00BE260F">
        <w:rPr>
          <w:color w:val="000000"/>
        </w:rPr>
        <w:t xml:space="preserve"> місяці</w:t>
      </w:r>
      <w:r w:rsidR="00081B82">
        <w:rPr>
          <w:color w:val="000000"/>
        </w:rPr>
        <w:t>в</w:t>
      </w:r>
      <w:r w:rsidRPr="00BE260F">
        <w:rPr>
          <w:color w:val="000000"/>
        </w:rPr>
        <w:t xml:space="preserve"> офіційно заявленої виробником з дати поставки товару (надати гарантійний лист, що підтверджує гарантійне зобов’язання).</w:t>
      </w:r>
    </w:p>
    <w:p w14:paraId="329DDFD0" w14:textId="77777777" w:rsidR="007E0781" w:rsidRPr="00E63A69" w:rsidRDefault="007E0781" w:rsidP="007E0781">
      <w:pPr>
        <w:widowControl w:val="0"/>
        <w:spacing w:after="0" w:line="240" w:lineRule="auto"/>
        <w:ind w:left="720"/>
        <w:contextualSpacing/>
        <w:jc w:val="both"/>
        <w:rPr>
          <w:rFonts w:ascii="Times New Roman" w:hAnsi="Times New Roman"/>
          <w:bCs/>
          <w:sz w:val="24"/>
          <w:szCs w:val="24"/>
          <w:lang w:val="uk-UA"/>
        </w:rPr>
      </w:pPr>
    </w:p>
    <w:p w14:paraId="15D8F499" w14:textId="2CD3F579" w:rsidR="003603E9" w:rsidRPr="00B91705" w:rsidRDefault="007E0781" w:rsidP="0026163C">
      <w:pPr>
        <w:spacing w:after="0" w:line="240" w:lineRule="auto"/>
        <w:ind w:firstLine="540"/>
        <w:contextualSpacing/>
        <w:jc w:val="both"/>
        <w:outlineLvl w:val="0"/>
        <w:rPr>
          <w:rFonts w:ascii="Times New Roman" w:hAnsi="Times New Roman"/>
          <w:i/>
          <w:spacing w:val="-2"/>
          <w:sz w:val="24"/>
          <w:szCs w:val="24"/>
          <w:lang w:val="uk-UA"/>
        </w:rPr>
      </w:pPr>
      <w:r w:rsidRPr="00E63A69">
        <w:rPr>
          <w:rFonts w:ascii="Times New Roman" w:hAnsi="Times New Roman"/>
          <w:i/>
          <w:spacing w:val="-2"/>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3603E9" w:rsidRPr="00B91705">
        <w:rPr>
          <w:rFonts w:ascii="Times New Roman" w:hAnsi="Times New Roman"/>
          <w:i/>
          <w:spacing w:val="-2"/>
          <w:sz w:val="24"/>
          <w:szCs w:val="24"/>
          <w:lang w:val="uk-UA"/>
        </w:rPr>
        <w:t xml:space="preserve"> </w:t>
      </w:r>
    </w:p>
    <w:p w14:paraId="31F709C5" w14:textId="77777777" w:rsidR="003603E9" w:rsidRPr="0063079E" w:rsidRDefault="003603E9" w:rsidP="007E0781">
      <w:pPr>
        <w:spacing w:after="0" w:line="240" w:lineRule="auto"/>
        <w:jc w:val="center"/>
        <w:rPr>
          <w:rFonts w:ascii="Times New Roman" w:hAnsi="Times New Roman"/>
          <w:b/>
          <w:bCs/>
          <w:i/>
          <w:iCs/>
          <w:sz w:val="24"/>
          <w:szCs w:val="24"/>
          <w:lang w:val="uk-UA"/>
        </w:rPr>
      </w:pPr>
    </w:p>
    <w:sectPr w:rsidR="003603E9"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2">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3">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4">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5">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6">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7">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19">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0">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1">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2">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3">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4">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5">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6">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7">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8">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29">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0">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1">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2">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039B1"/>
    <w:rsid w:val="0001107B"/>
    <w:rsid w:val="00015D18"/>
    <w:rsid w:val="00021F99"/>
    <w:rsid w:val="00025CAC"/>
    <w:rsid w:val="000266BC"/>
    <w:rsid w:val="0003221A"/>
    <w:rsid w:val="0003609A"/>
    <w:rsid w:val="00036E2A"/>
    <w:rsid w:val="0004689A"/>
    <w:rsid w:val="00054CCA"/>
    <w:rsid w:val="00065806"/>
    <w:rsid w:val="000803F6"/>
    <w:rsid w:val="00081B82"/>
    <w:rsid w:val="00084D25"/>
    <w:rsid w:val="0008580D"/>
    <w:rsid w:val="00092539"/>
    <w:rsid w:val="000A577C"/>
    <w:rsid w:val="000A7095"/>
    <w:rsid w:val="000B14FE"/>
    <w:rsid w:val="000B4C23"/>
    <w:rsid w:val="000B6ED5"/>
    <w:rsid w:val="000C396F"/>
    <w:rsid w:val="000D4B1C"/>
    <w:rsid w:val="000D6F09"/>
    <w:rsid w:val="000E47B2"/>
    <w:rsid w:val="0010140B"/>
    <w:rsid w:val="001062B6"/>
    <w:rsid w:val="0010758F"/>
    <w:rsid w:val="00124234"/>
    <w:rsid w:val="001267A7"/>
    <w:rsid w:val="0012754C"/>
    <w:rsid w:val="00130CC9"/>
    <w:rsid w:val="00143A93"/>
    <w:rsid w:val="00146941"/>
    <w:rsid w:val="00161A6A"/>
    <w:rsid w:val="00161AF1"/>
    <w:rsid w:val="0018372C"/>
    <w:rsid w:val="00186844"/>
    <w:rsid w:val="001868A6"/>
    <w:rsid w:val="00194A95"/>
    <w:rsid w:val="001952CC"/>
    <w:rsid w:val="001958F0"/>
    <w:rsid w:val="001A5C1F"/>
    <w:rsid w:val="001B2F0D"/>
    <w:rsid w:val="001C0336"/>
    <w:rsid w:val="001C6B4E"/>
    <w:rsid w:val="001D5D9A"/>
    <w:rsid w:val="001D7DA4"/>
    <w:rsid w:val="001F3BDF"/>
    <w:rsid w:val="00210886"/>
    <w:rsid w:val="00214EA3"/>
    <w:rsid w:val="00215559"/>
    <w:rsid w:val="002232D1"/>
    <w:rsid w:val="002274EE"/>
    <w:rsid w:val="00233B1A"/>
    <w:rsid w:val="00235919"/>
    <w:rsid w:val="00251ADD"/>
    <w:rsid w:val="002528C9"/>
    <w:rsid w:val="0025692A"/>
    <w:rsid w:val="0026163C"/>
    <w:rsid w:val="00263844"/>
    <w:rsid w:val="00264D89"/>
    <w:rsid w:val="00270DC6"/>
    <w:rsid w:val="00275F27"/>
    <w:rsid w:val="00276782"/>
    <w:rsid w:val="00281731"/>
    <w:rsid w:val="00282656"/>
    <w:rsid w:val="00296F9F"/>
    <w:rsid w:val="002B0729"/>
    <w:rsid w:val="002C0951"/>
    <w:rsid w:val="002C3A6F"/>
    <w:rsid w:val="002C6126"/>
    <w:rsid w:val="002E47C2"/>
    <w:rsid w:val="002F0593"/>
    <w:rsid w:val="002F0D1E"/>
    <w:rsid w:val="00301150"/>
    <w:rsid w:val="0030121E"/>
    <w:rsid w:val="003023E0"/>
    <w:rsid w:val="00302A21"/>
    <w:rsid w:val="0031277F"/>
    <w:rsid w:val="00316D03"/>
    <w:rsid w:val="00325F2F"/>
    <w:rsid w:val="00334B3A"/>
    <w:rsid w:val="00335274"/>
    <w:rsid w:val="00336A7A"/>
    <w:rsid w:val="00342736"/>
    <w:rsid w:val="00346BE2"/>
    <w:rsid w:val="00347C6F"/>
    <w:rsid w:val="00351F98"/>
    <w:rsid w:val="00353E09"/>
    <w:rsid w:val="00356D5D"/>
    <w:rsid w:val="003603E9"/>
    <w:rsid w:val="00361F6B"/>
    <w:rsid w:val="00375617"/>
    <w:rsid w:val="003823BD"/>
    <w:rsid w:val="0038335F"/>
    <w:rsid w:val="00385B0F"/>
    <w:rsid w:val="00391B3D"/>
    <w:rsid w:val="0039256E"/>
    <w:rsid w:val="00395EAF"/>
    <w:rsid w:val="00396DE7"/>
    <w:rsid w:val="003B0FE3"/>
    <w:rsid w:val="003B47AC"/>
    <w:rsid w:val="003C1CE2"/>
    <w:rsid w:val="003F745B"/>
    <w:rsid w:val="00404812"/>
    <w:rsid w:val="0041361E"/>
    <w:rsid w:val="00433B44"/>
    <w:rsid w:val="00434A1C"/>
    <w:rsid w:val="00437279"/>
    <w:rsid w:val="004520FF"/>
    <w:rsid w:val="0046306C"/>
    <w:rsid w:val="00467073"/>
    <w:rsid w:val="004702EF"/>
    <w:rsid w:val="0047458B"/>
    <w:rsid w:val="004A576B"/>
    <w:rsid w:val="004C2F96"/>
    <w:rsid w:val="004D207B"/>
    <w:rsid w:val="004F3085"/>
    <w:rsid w:val="004F63C6"/>
    <w:rsid w:val="00500896"/>
    <w:rsid w:val="005034EF"/>
    <w:rsid w:val="005055D9"/>
    <w:rsid w:val="00512D87"/>
    <w:rsid w:val="005330A8"/>
    <w:rsid w:val="00535F1C"/>
    <w:rsid w:val="005429AD"/>
    <w:rsid w:val="00546E14"/>
    <w:rsid w:val="00562BF0"/>
    <w:rsid w:val="00581CB8"/>
    <w:rsid w:val="005879F2"/>
    <w:rsid w:val="00590F34"/>
    <w:rsid w:val="005A1FEF"/>
    <w:rsid w:val="005A44E8"/>
    <w:rsid w:val="005A5582"/>
    <w:rsid w:val="005B0884"/>
    <w:rsid w:val="005C085D"/>
    <w:rsid w:val="005E1152"/>
    <w:rsid w:val="005E34E0"/>
    <w:rsid w:val="005F203C"/>
    <w:rsid w:val="005F2567"/>
    <w:rsid w:val="005F6C35"/>
    <w:rsid w:val="00603DE0"/>
    <w:rsid w:val="00605014"/>
    <w:rsid w:val="00607C98"/>
    <w:rsid w:val="00615E2B"/>
    <w:rsid w:val="0062726F"/>
    <w:rsid w:val="0063079E"/>
    <w:rsid w:val="00636AD9"/>
    <w:rsid w:val="00650F3B"/>
    <w:rsid w:val="00652A68"/>
    <w:rsid w:val="00660E8E"/>
    <w:rsid w:val="0068692C"/>
    <w:rsid w:val="0069572C"/>
    <w:rsid w:val="00697DBE"/>
    <w:rsid w:val="006A488E"/>
    <w:rsid w:val="006D0D9E"/>
    <w:rsid w:val="006D633C"/>
    <w:rsid w:val="006F41A7"/>
    <w:rsid w:val="006F5272"/>
    <w:rsid w:val="00703A53"/>
    <w:rsid w:val="0071260C"/>
    <w:rsid w:val="00726244"/>
    <w:rsid w:val="00734937"/>
    <w:rsid w:val="00745803"/>
    <w:rsid w:val="00751EE2"/>
    <w:rsid w:val="007601B2"/>
    <w:rsid w:val="00762AD0"/>
    <w:rsid w:val="00776656"/>
    <w:rsid w:val="00781107"/>
    <w:rsid w:val="00792BAC"/>
    <w:rsid w:val="007968EF"/>
    <w:rsid w:val="007A00EE"/>
    <w:rsid w:val="007A2414"/>
    <w:rsid w:val="007A3BC5"/>
    <w:rsid w:val="007B48B2"/>
    <w:rsid w:val="007B4C52"/>
    <w:rsid w:val="007C33CC"/>
    <w:rsid w:val="007C7226"/>
    <w:rsid w:val="007E0781"/>
    <w:rsid w:val="007E4129"/>
    <w:rsid w:val="007E7628"/>
    <w:rsid w:val="007F79C3"/>
    <w:rsid w:val="00801184"/>
    <w:rsid w:val="00802EED"/>
    <w:rsid w:val="0080534C"/>
    <w:rsid w:val="00816624"/>
    <w:rsid w:val="00824DB4"/>
    <w:rsid w:val="00831D42"/>
    <w:rsid w:val="008320C0"/>
    <w:rsid w:val="008370CB"/>
    <w:rsid w:val="00857E7D"/>
    <w:rsid w:val="00881A37"/>
    <w:rsid w:val="0088436D"/>
    <w:rsid w:val="008976D2"/>
    <w:rsid w:val="008A2D97"/>
    <w:rsid w:val="008C0AA1"/>
    <w:rsid w:val="008C73BB"/>
    <w:rsid w:val="008D1B38"/>
    <w:rsid w:val="008D5645"/>
    <w:rsid w:val="008E5DA4"/>
    <w:rsid w:val="008F068F"/>
    <w:rsid w:val="009204FB"/>
    <w:rsid w:val="009264A7"/>
    <w:rsid w:val="00926E2C"/>
    <w:rsid w:val="00930685"/>
    <w:rsid w:val="009326C7"/>
    <w:rsid w:val="00933B51"/>
    <w:rsid w:val="00937873"/>
    <w:rsid w:val="00943B68"/>
    <w:rsid w:val="00944E44"/>
    <w:rsid w:val="00952ED9"/>
    <w:rsid w:val="009549FA"/>
    <w:rsid w:val="0095500D"/>
    <w:rsid w:val="00961F20"/>
    <w:rsid w:val="00962D6E"/>
    <w:rsid w:val="0096731A"/>
    <w:rsid w:val="00973BD9"/>
    <w:rsid w:val="009853E2"/>
    <w:rsid w:val="009854C6"/>
    <w:rsid w:val="009868E8"/>
    <w:rsid w:val="00987083"/>
    <w:rsid w:val="00991BFA"/>
    <w:rsid w:val="009A17D9"/>
    <w:rsid w:val="009A59F6"/>
    <w:rsid w:val="009B79FC"/>
    <w:rsid w:val="009C29A7"/>
    <w:rsid w:val="009C6247"/>
    <w:rsid w:val="009C6537"/>
    <w:rsid w:val="009C7629"/>
    <w:rsid w:val="009E77A0"/>
    <w:rsid w:val="009F199B"/>
    <w:rsid w:val="009F260B"/>
    <w:rsid w:val="009F459E"/>
    <w:rsid w:val="009F487F"/>
    <w:rsid w:val="00A16BB4"/>
    <w:rsid w:val="00A32773"/>
    <w:rsid w:val="00A32CD8"/>
    <w:rsid w:val="00A34873"/>
    <w:rsid w:val="00A34E72"/>
    <w:rsid w:val="00A50D4E"/>
    <w:rsid w:val="00A534C9"/>
    <w:rsid w:val="00A66218"/>
    <w:rsid w:val="00A67EAC"/>
    <w:rsid w:val="00A70B95"/>
    <w:rsid w:val="00A7439F"/>
    <w:rsid w:val="00A85AD3"/>
    <w:rsid w:val="00A904CF"/>
    <w:rsid w:val="00A9408A"/>
    <w:rsid w:val="00A96BC7"/>
    <w:rsid w:val="00AA69CA"/>
    <w:rsid w:val="00AA7043"/>
    <w:rsid w:val="00AC4B61"/>
    <w:rsid w:val="00AD04D1"/>
    <w:rsid w:val="00AE793A"/>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767AF"/>
    <w:rsid w:val="00B80DF9"/>
    <w:rsid w:val="00B8677E"/>
    <w:rsid w:val="00B977FB"/>
    <w:rsid w:val="00BA01C7"/>
    <w:rsid w:val="00BA16AC"/>
    <w:rsid w:val="00BA20E4"/>
    <w:rsid w:val="00BA4E14"/>
    <w:rsid w:val="00BB2E86"/>
    <w:rsid w:val="00BD7D36"/>
    <w:rsid w:val="00BE260F"/>
    <w:rsid w:val="00BE2613"/>
    <w:rsid w:val="00BE6995"/>
    <w:rsid w:val="00BF44B2"/>
    <w:rsid w:val="00BF48E2"/>
    <w:rsid w:val="00C054E5"/>
    <w:rsid w:val="00C1691A"/>
    <w:rsid w:val="00C24B72"/>
    <w:rsid w:val="00C372CB"/>
    <w:rsid w:val="00C43221"/>
    <w:rsid w:val="00C52872"/>
    <w:rsid w:val="00C528AA"/>
    <w:rsid w:val="00C529A7"/>
    <w:rsid w:val="00C62FF2"/>
    <w:rsid w:val="00C661FC"/>
    <w:rsid w:val="00C7233B"/>
    <w:rsid w:val="00C75E6F"/>
    <w:rsid w:val="00C80ACE"/>
    <w:rsid w:val="00C9056A"/>
    <w:rsid w:val="00C91EBA"/>
    <w:rsid w:val="00CB3741"/>
    <w:rsid w:val="00CB6BBA"/>
    <w:rsid w:val="00CC240F"/>
    <w:rsid w:val="00CC7E0F"/>
    <w:rsid w:val="00CE4FD8"/>
    <w:rsid w:val="00CF58F7"/>
    <w:rsid w:val="00D01C23"/>
    <w:rsid w:val="00D02DE6"/>
    <w:rsid w:val="00D061E0"/>
    <w:rsid w:val="00D108EA"/>
    <w:rsid w:val="00D12560"/>
    <w:rsid w:val="00D132C7"/>
    <w:rsid w:val="00D26C87"/>
    <w:rsid w:val="00D5195C"/>
    <w:rsid w:val="00D5394C"/>
    <w:rsid w:val="00D61616"/>
    <w:rsid w:val="00D63B14"/>
    <w:rsid w:val="00D66D0B"/>
    <w:rsid w:val="00D67406"/>
    <w:rsid w:val="00D67715"/>
    <w:rsid w:val="00D7186D"/>
    <w:rsid w:val="00D92CAA"/>
    <w:rsid w:val="00DA4B6D"/>
    <w:rsid w:val="00DB5BD6"/>
    <w:rsid w:val="00DC5A24"/>
    <w:rsid w:val="00DC5F6F"/>
    <w:rsid w:val="00DD6601"/>
    <w:rsid w:val="00DF7F0B"/>
    <w:rsid w:val="00E00A79"/>
    <w:rsid w:val="00E02E88"/>
    <w:rsid w:val="00E03946"/>
    <w:rsid w:val="00E06C82"/>
    <w:rsid w:val="00E07466"/>
    <w:rsid w:val="00E13584"/>
    <w:rsid w:val="00E169C4"/>
    <w:rsid w:val="00E20057"/>
    <w:rsid w:val="00E261A8"/>
    <w:rsid w:val="00E27F1D"/>
    <w:rsid w:val="00E360C1"/>
    <w:rsid w:val="00E37FBD"/>
    <w:rsid w:val="00E41BDC"/>
    <w:rsid w:val="00E43BBF"/>
    <w:rsid w:val="00E44BB2"/>
    <w:rsid w:val="00E531E7"/>
    <w:rsid w:val="00E53700"/>
    <w:rsid w:val="00E540C5"/>
    <w:rsid w:val="00E57EB6"/>
    <w:rsid w:val="00E67C8A"/>
    <w:rsid w:val="00E7089E"/>
    <w:rsid w:val="00E728C5"/>
    <w:rsid w:val="00E7448D"/>
    <w:rsid w:val="00E8515B"/>
    <w:rsid w:val="00E91B26"/>
    <w:rsid w:val="00EA3067"/>
    <w:rsid w:val="00EB0D9B"/>
    <w:rsid w:val="00EB6F64"/>
    <w:rsid w:val="00EC5D8B"/>
    <w:rsid w:val="00ED2424"/>
    <w:rsid w:val="00ED6B2C"/>
    <w:rsid w:val="00ED7F67"/>
    <w:rsid w:val="00EE4147"/>
    <w:rsid w:val="00EE455E"/>
    <w:rsid w:val="00EF0B2B"/>
    <w:rsid w:val="00EF3CB4"/>
    <w:rsid w:val="00EF49D5"/>
    <w:rsid w:val="00EF54E4"/>
    <w:rsid w:val="00EF7C92"/>
    <w:rsid w:val="00F005A9"/>
    <w:rsid w:val="00F05B15"/>
    <w:rsid w:val="00F13BF2"/>
    <w:rsid w:val="00F2788F"/>
    <w:rsid w:val="00F33E0F"/>
    <w:rsid w:val="00F41726"/>
    <w:rsid w:val="00F41C29"/>
    <w:rsid w:val="00F50C9A"/>
    <w:rsid w:val="00F649C4"/>
    <w:rsid w:val="00F760A5"/>
    <w:rsid w:val="00F907A9"/>
    <w:rsid w:val="00F97B22"/>
    <w:rsid w:val="00FA6154"/>
    <w:rsid w:val="00FB7218"/>
    <w:rsid w:val="00FD022D"/>
    <w:rsid w:val="00FD1EA8"/>
    <w:rsid w:val="00FF4109"/>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Bodytext2">
    <w:name w:val="Body text (2)_"/>
    <w:basedOn w:val="a0"/>
    <w:link w:val="Bodytext20"/>
    <w:rsid w:val="007E0781"/>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7E0781"/>
    <w:pPr>
      <w:widowControl w:val="0"/>
      <w:shd w:val="clear" w:color="auto" w:fill="FFFFFF"/>
      <w:spacing w:after="0" w:line="245" w:lineRule="exact"/>
      <w:jc w:val="both"/>
    </w:pPr>
    <w:rPr>
      <w:rFonts w:ascii="Times New Roman" w:eastAsia="Times New Roman" w:hAnsi="Times New Roman"/>
      <w:sz w:val="21"/>
      <w:szCs w:val="21"/>
    </w:rPr>
  </w:style>
  <w:style w:type="paragraph" w:customStyle="1" w:styleId="Default">
    <w:name w:val="Default"/>
    <w:rsid w:val="003603E9"/>
    <w:pPr>
      <w:autoSpaceDE w:val="0"/>
      <w:autoSpaceDN w:val="0"/>
      <w:adjustRightInd w:val="0"/>
      <w:spacing w:after="0" w:line="240" w:lineRule="auto"/>
    </w:pPr>
    <w:rPr>
      <w:rFonts w:ascii="Arial" w:eastAsiaTheme="minorHAnsi" w:hAnsi="Arial" w:cs="Arial"/>
      <w:color w:val="000000"/>
      <w:sz w:val="24"/>
      <w:szCs w:val="24"/>
      <w:lang w:val="uk-UA" w:eastAsia="en-US"/>
    </w:rPr>
  </w:style>
  <w:style w:type="paragraph" w:styleId="ad">
    <w:name w:val="Normal (Web)"/>
    <w:basedOn w:val="a"/>
    <w:uiPriority w:val="99"/>
    <w:semiHidden/>
    <w:unhideWhenUsed/>
    <w:rsid w:val="00BE260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
    <w:name w:val="ng-star-inserted"/>
    <w:basedOn w:val="a0"/>
    <w:rsid w:val="00ED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050">
      <w:bodyDiv w:val="1"/>
      <w:marLeft w:val="0"/>
      <w:marRight w:val="0"/>
      <w:marTop w:val="0"/>
      <w:marBottom w:val="0"/>
      <w:divBdr>
        <w:top w:val="none" w:sz="0" w:space="0" w:color="auto"/>
        <w:left w:val="none" w:sz="0" w:space="0" w:color="auto"/>
        <w:bottom w:val="none" w:sz="0" w:space="0" w:color="auto"/>
        <w:right w:val="none" w:sz="0" w:space="0" w:color="auto"/>
      </w:divBdr>
      <w:divsChild>
        <w:div w:id="2119794145">
          <w:marLeft w:val="0"/>
          <w:marRight w:val="0"/>
          <w:marTop w:val="0"/>
          <w:marBottom w:val="180"/>
          <w:divBdr>
            <w:top w:val="none" w:sz="0" w:space="0" w:color="auto"/>
            <w:left w:val="none" w:sz="0" w:space="0" w:color="auto"/>
            <w:bottom w:val="none" w:sz="0" w:space="0" w:color="auto"/>
            <w:right w:val="none" w:sz="0" w:space="0" w:color="auto"/>
          </w:divBdr>
        </w:div>
        <w:div w:id="1459059249">
          <w:marLeft w:val="0"/>
          <w:marRight w:val="0"/>
          <w:marTop w:val="0"/>
          <w:marBottom w:val="180"/>
          <w:divBdr>
            <w:top w:val="none" w:sz="0" w:space="0" w:color="auto"/>
            <w:left w:val="none" w:sz="0" w:space="0" w:color="auto"/>
            <w:bottom w:val="none" w:sz="0" w:space="0" w:color="auto"/>
            <w:right w:val="none" w:sz="0" w:space="0" w:color="auto"/>
          </w:divBdr>
        </w:div>
        <w:div w:id="1233999946">
          <w:marLeft w:val="0"/>
          <w:marRight w:val="0"/>
          <w:marTop w:val="0"/>
          <w:marBottom w:val="180"/>
          <w:divBdr>
            <w:top w:val="none" w:sz="0" w:space="0" w:color="auto"/>
            <w:left w:val="none" w:sz="0" w:space="0" w:color="auto"/>
            <w:bottom w:val="none" w:sz="0" w:space="0" w:color="auto"/>
            <w:right w:val="none" w:sz="0" w:space="0" w:color="auto"/>
          </w:divBdr>
        </w:div>
        <w:div w:id="1525901688">
          <w:marLeft w:val="0"/>
          <w:marRight w:val="0"/>
          <w:marTop w:val="0"/>
          <w:marBottom w:val="180"/>
          <w:divBdr>
            <w:top w:val="none" w:sz="0" w:space="0" w:color="auto"/>
            <w:left w:val="none" w:sz="0" w:space="0" w:color="auto"/>
            <w:bottom w:val="none" w:sz="0" w:space="0" w:color="auto"/>
            <w:right w:val="none" w:sz="0" w:space="0" w:color="auto"/>
          </w:divBdr>
        </w:div>
        <w:div w:id="926964961">
          <w:marLeft w:val="0"/>
          <w:marRight w:val="0"/>
          <w:marTop w:val="0"/>
          <w:marBottom w:val="180"/>
          <w:divBdr>
            <w:top w:val="none" w:sz="0" w:space="0" w:color="auto"/>
            <w:left w:val="none" w:sz="0" w:space="0" w:color="auto"/>
            <w:bottom w:val="none" w:sz="0" w:space="0" w:color="auto"/>
            <w:right w:val="none" w:sz="0" w:space="0" w:color="auto"/>
          </w:divBdr>
        </w:div>
        <w:div w:id="627977188">
          <w:marLeft w:val="0"/>
          <w:marRight w:val="0"/>
          <w:marTop w:val="0"/>
          <w:marBottom w:val="180"/>
          <w:divBdr>
            <w:top w:val="none" w:sz="0" w:space="0" w:color="auto"/>
            <w:left w:val="none" w:sz="0" w:space="0" w:color="auto"/>
            <w:bottom w:val="none" w:sz="0" w:space="0" w:color="auto"/>
            <w:right w:val="none" w:sz="0" w:space="0" w:color="auto"/>
          </w:divBdr>
        </w:div>
        <w:div w:id="722943492">
          <w:marLeft w:val="0"/>
          <w:marRight w:val="0"/>
          <w:marTop w:val="0"/>
          <w:marBottom w:val="180"/>
          <w:divBdr>
            <w:top w:val="none" w:sz="0" w:space="0" w:color="auto"/>
            <w:left w:val="none" w:sz="0" w:space="0" w:color="auto"/>
            <w:bottom w:val="none" w:sz="0" w:space="0" w:color="auto"/>
            <w:right w:val="none" w:sz="0" w:space="0" w:color="auto"/>
          </w:divBdr>
        </w:div>
        <w:div w:id="427627217">
          <w:marLeft w:val="0"/>
          <w:marRight w:val="0"/>
          <w:marTop w:val="0"/>
          <w:marBottom w:val="180"/>
          <w:divBdr>
            <w:top w:val="none" w:sz="0" w:space="0" w:color="auto"/>
            <w:left w:val="none" w:sz="0" w:space="0" w:color="auto"/>
            <w:bottom w:val="none" w:sz="0" w:space="0" w:color="auto"/>
            <w:right w:val="none" w:sz="0" w:space="0" w:color="auto"/>
          </w:divBdr>
        </w:div>
        <w:div w:id="153305007">
          <w:marLeft w:val="0"/>
          <w:marRight w:val="0"/>
          <w:marTop w:val="0"/>
          <w:marBottom w:val="180"/>
          <w:divBdr>
            <w:top w:val="none" w:sz="0" w:space="0" w:color="auto"/>
            <w:left w:val="none" w:sz="0" w:space="0" w:color="auto"/>
            <w:bottom w:val="none" w:sz="0" w:space="0" w:color="auto"/>
            <w:right w:val="none" w:sz="0" w:space="0" w:color="auto"/>
          </w:divBdr>
        </w:div>
        <w:div w:id="1094668237">
          <w:marLeft w:val="0"/>
          <w:marRight w:val="0"/>
          <w:marTop w:val="0"/>
          <w:marBottom w:val="180"/>
          <w:divBdr>
            <w:top w:val="none" w:sz="0" w:space="0" w:color="auto"/>
            <w:left w:val="none" w:sz="0" w:space="0" w:color="auto"/>
            <w:bottom w:val="none" w:sz="0" w:space="0" w:color="auto"/>
            <w:right w:val="none" w:sz="0" w:space="0" w:color="auto"/>
          </w:divBdr>
        </w:div>
        <w:div w:id="2007197680">
          <w:marLeft w:val="0"/>
          <w:marRight w:val="0"/>
          <w:marTop w:val="0"/>
          <w:marBottom w:val="180"/>
          <w:divBdr>
            <w:top w:val="none" w:sz="0" w:space="0" w:color="auto"/>
            <w:left w:val="none" w:sz="0" w:space="0" w:color="auto"/>
            <w:bottom w:val="none" w:sz="0" w:space="0" w:color="auto"/>
            <w:right w:val="none" w:sz="0" w:space="0" w:color="auto"/>
          </w:divBdr>
        </w:div>
      </w:divsChild>
    </w:div>
    <w:div w:id="295111438">
      <w:bodyDiv w:val="1"/>
      <w:marLeft w:val="0"/>
      <w:marRight w:val="0"/>
      <w:marTop w:val="0"/>
      <w:marBottom w:val="0"/>
      <w:divBdr>
        <w:top w:val="none" w:sz="0" w:space="0" w:color="auto"/>
        <w:left w:val="none" w:sz="0" w:space="0" w:color="auto"/>
        <w:bottom w:val="none" w:sz="0" w:space="0" w:color="auto"/>
        <w:right w:val="none" w:sz="0" w:space="0" w:color="auto"/>
      </w:divBdr>
      <w:divsChild>
        <w:div w:id="66929313">
          <w:marLeft w:val="0"/>
          <w:marRight w:val="0"/>
          <w:marTop w:val="0"/>
          <w:marBottom w:val="0"/>
          <w:divBdr>
            <w:top w:val="none" w:sz="0" w:space="0" w:color="auto"/>
            <w:left w:val="none" w:sz="0" w:space="0" w:color="auto"/>
            <w:bottom w:val="none" w:sz="0" w:space="0" w:color="auto"/>
            <w:right w:val="none" w:sz="0" w:space="0" w:color="auto"/>
          </w:divBdr>
        </w:div>
        <w:div w:id="879322721">
          <w:marLeft w:val="0"/>
          <w:marRight w:val="0"/>
          <w:marTop w:val="0"/>
          <w:marBottom w:val="0"/>
          <w:divBdr>
            <w:top w:val="none" w:sz="0" w:space="0" w:color="auto"/>
            <w:left w:val="none" w:sz="0" w:space="0" w:color="auto"/>
            <w:bottom w:val="none" w:sz="0" w:space="0" w:color="auto"/>
            <w:right w:val="none" w:sz="0" w:space="0" w:color="auto"/>
          </w:divBdr>
        </w:div>
        <w:div w:id="1083769053">
          <w:marLeft w:val="0"/>
          <w:marRight w:val="0"/>
          <w:marTop w:val="0"/>
          <w:marBottom w:val="0"/>
          <w:divBdr>
            <w:top w:val="none" w:sz="0" w:space="0" w:color="auto"/>
            <w:left w:val="none" w:sz="0" w:space="0" w:color="auto"/>
            <w:bottom w:val="none" w:sz="0" w:space="0" w:color="auto"/>
            <w:right w:val="none" w:sz="0" w:space="0" w:color="auto"/>
          </w:divBdr>
        </w:div>
        <w:div w:id="487131433">
          <w:marLeft w:val="0"/>
          <w:marRight w:val="0"/>
          <w:marTop w:val="0"/>
          <w:marBottom w:val="0"/>
          <w:divBdr>
            <w:top w:val="none" w:sz="0" w:space="0" w:color="auto"/>
            <w:left w:val="none" w:sz="0" w:space="0" w:color="auto"/>
            <w:bottom w:val="none" w:sz="0" w:space="0" w:color="auto"/>
            <w:right w:val="none" w:sz="0" w:space="0" w:color="auto"/>
          </w:divBdr>
        </w:div>
        <w:div w:id="1693844784">
          <w:marLeft w:val="0"/>
          <w:marRight w:val="0"/>
          <w:marTop w:val="0"/>
          <w:marBottom w:val="0"/>
          <w:divBdr>
            <w:top w:val="none" w:sz="0" w:space="0" w:color="auto"/>
            <w:left w:val="none" w:sz="0" w:space="0" w:color="auto"/>
            <w:bottom w:val="none" w:sz="0" w:space="0" w:color="auto"/>
            <w:right w:val="none" w:sz="0" w:space="0" w:color="auto"/>
          </w:divBdr>
        </w:div>
        <w:div w:id="379478539">
          <w:marLeft w:val="0"/>
          <w:marRight w:val="0"/>
          <w:marTop w:val="0"/>
          <w:marBottom w:val="0"/>
          <w:divBdr>
            <w:top w:val="none" w:sz="0" w:space="0" w:color="auto"/>
            <w:left w:val="none" w:sz="0" w:space="0" w:color="auto"/>
            <w:bottom w:val="none" w:sz="0" w:space="0" w:color="auto"/>
            <w:right w:val="none" w:sz="0" w:space="0" w:color="auto"/>
          </w:divBdr>
        </w:div>
        <w:div w:id="1863474001">
          <w:marLeft w:val="0"/>
          <w:marRight w:val="0"/>
          <w:marTop w:val="0"/>
          <w:marBottom w:val="0"/>
          <w:divBdr>
            <w:top w:val="none" w:sz="0" w:space="0" w:color="auto"/>
            <w:left w:val="none" w:sz="0" w:space="0" w:color="auto"/>
            <w:bottom w:val="none" w:sz="0" w:space="0" w:color="auto"/>
            <w:right w:val="none" w:sz="0" w:space="0" w:color="auto"/>
          </w:divBdr>
        </w:div>
        <w:div w:id="1553154329">
          <w:marLeft w:val="0"/>
          <w:marRight w:val="0"/>
          <w:marTop w:val="0"/>
          <w:marBottom w:val="0"/>
          <w:divBdr>
            <w:top w:val="none" w:sz="0" w:space="0" w:color="auto"/>
            <w:left w:val="none" w:sz="0" w:space="0" w:color="auto"/>
            <w:bottom w:val="none" w:sz="0" w:space="0" w:color="auto"/>
            <w:right w:val="none" w:sz="0" w:space="0" w:color="auto"/>
          </w:divBdr>
        </w:div>
        <w:div w:id="1910115000">
          <w:marLeft w:val="0"/>
          <w:marRight w:val="0"/>
          <w:marTop w:val="0"/>
          <w:marBottom w:val="0"/>
          <w:divBdr>
            <w:top w:val="none" w:sz="0" w:space="0" w:color="auto"/>
            <w:left w:val="none" w:sz="0" w:space="0" w:color="auto"/>
            <w:bottom w:val="none" w:sz="0" w:space="0" w:color="auto"/>
            <w:right w:val="none" w:sz="0" w:space="0" w:color="auto"/>
          </w:divBdr>
        </w:div>
        <w:div w:id="1284263882">
          <w:marLeft w:val="0"/>
          <w:marRight w:val="0"/>
          <w:marTop w:val="0"/>
          <w:marBottom w:val="0"/>
          <w:divBdr>
            <w:top w:val="none" w:sz="0" w:space="0" w:color="auto"/>
            <w:left w:val="none" w:sz="0" w:space="0" w:color="auto"/>
            <w:bottom w:val="none" w:sz="0" w:space="0" w:color="auto"/>
            <w:right w:val="none" w:sz="0" w:space="0" w:color="auto"/>
          </w:divBdr>
        </w:div>
        <w:div w:id="613437436">
          <w:marLeft w:val="0"/>
          <w:marRight w:val="0"/>
          <w:marTop w:val="0"/>
          <w:marBottom w:val="0"/>
          <w:divBdr>
            <w:top w:val="none" w:sz="0" w:space="0" w:color="auto"/>
            <w:left w:val="none" w:sz="0" w:space="0" w:color="auto"/>
            <w:bottom w:val="none" w:sz="0" w:space="0" w:color="auto"/>
            <w:right w:val="none" w:sz="0" w:space="0" w:color="auto"/>
          </w:divBdr>
        </w:div>
        <w:div w:id="491873537">
          <w:marLeft w:val="0"/>
          <w:marRight w:val="0"/>
          <w:marTop w:val="0"/>
          <w:marBottom w:val="0"/>
          <w:divBdr>
            <w:top w:val="none" w:sz="0" w:space="0" w:color="auto"/>
            <w:left w:val="none" w:sz="0" w:space="0" w:color="auto"/>
            <w:bottom w:val="none" w:sz="0" w:space="0" w:color="auto"/>
            <w:right w:val="none" w:sz="0" w:space="0" w:color="auto"/>
          </w:divBdr>
        </w:div>
        <w:div w:id="1789813155">
          <w:marLeft w:val="0"/>
          <w:marRight w:val="0"/>
          <w:marTop w:val="0"/>
          <w:marBottom w:val="0"/>
          <w:divBdr>
            <w:top w:val="none" w:sz="0" w:space="0" w:color="auto"/>
            <w:left w:val="none" w:sz="0" w:space="0" w:color="auto"/>
            <w:bottom w:val="none" w:sz="0" w:space="0" w:color="auto"/>
            <w:right w:val="none" w:sz="0" w:space="0" w:color="auto"/>
          </w:divBdr>
        </w:div>
        <w:div w:id="1234269721">
          <w:marLeft w:val="0"/>
          <w:marRight w:val="0"/>
          <w:marTop w:val="0"/>
          <w:marBottom w:val="0"/>
          <w:divBdr>
            <w:top w:val="none" w:sz="0" w:space="0" w:color="auto"/>
            <w:left w:val="none" w:sz="0" w:space="0" w:color="auto"/>
            <w:bottom w:val="none" w:sz="0" w:space="0" w:color="auto"/>
            <w:right w:val="none" w:sz="0" w:space="0" w:color="auto"/>
          </w:divBdr>
        </w:div>
        <w:div w:id="980695240">
          <w:marLeft w:val="0"/>
          <w:marRight w:val="0"/>
          <w:marTop w:val="0"/>
          <w:marBottom w:val="0"/>
          <w:divBdr>
            <w:top w:val="none" w:sz="0" w:space="0" w:color="auto"/>
            <w:left w:val="none" w:sz="0" w:space="0" w:color="auto"/>
            <w:bottom w:val="none" w:sz="0" w:space="0" w:color="auto"/>
            <w:right w:val="none" w:sz="0" w:space="0" w:color="auto"/>
          </w:divBdr>
        </w:div>
        <w:div w:id="1968318792">
          <w:marLeft w:val="0"/>
          <w:marRight w:val="0"/>
          <w:marTop w:val="0"/>
          <w:marBottom w:val="0"/>
          <w:divBdr>
            <w:top w:val="none" w:sz="0" w:space="0" w:color="auto"/>
            <w:left w:val="none" w:sz="0" w:space="0" w:color="auto"/>
            <w:bottom w:val="none" w:sz="0" w:space="0" w:color="auto"/>
            <w:right w:val="none" w:sz="0" w:space="0" w:color="auto"/>
          </w:divBdr>
        </w:div>
        <w:div w:id="1102872225">
          <w:marLeft w:val="0"/>
          <w:marRight w:val="0"/>
          <w:marTop w:val="0"/>
          <w:marBottom w:val="0"/>
          <w:divBdr>
            <w:top w:val="none" w:sz="0" w:space="0" w:color="auto"/>
            <w:left w:val="none" w:sz="0" w:space="0" w:color="auto"/>
            <w:bottom w:val="none" w:sz="0" w:space="0" w:color="auto"/>
            <w:right w:val="none" w:sz="0" w:space="0" w:color="auto"/>
          </w:divBdr>
        </w:div>
        <w:div w:id="421076084">
          <w:marLeft w:val="0"/>
          <w:marRight w:val="0"/>
          <w:marTop w:val="0"/>
          <w:marBottom w:val="0"/>
          <w:divBdr>
            <w:top w:val="none" w:sz="0" w:space="0" w:color="auto"/>
            <w:left w:val="none" w:sz="0" w:space="0" w:color="auto"/>
            <w:bottom w:val="none" w:sz="0" w:space="0" w:color="auto"/>
            <w:right w:val="none" w:sz="0" w:space="0" w:color="auto"/>
          </w:divBdr>
        </w:div>
        <w:div w:id="270476091">
          <w:marLeft w:val="0"/>
          <w:marRight w:val="0"/>
          <w:marTop w:val="0"/>
          <w:marBottom w:val="0"/>
          <w:divBdr>
            <w:top w:val="none" w:sz="0" w:space="0" w:color="auto"/>
            <w:left w:val="none" w:sz="0" w:space="0" w:color="auto"/>
            <w:bottom w:val="none" w:sz="0" w:space="0" w:color="auto"/>
            <w:right w:val="none" w:sz="0" w:space="0" w:color="auto"/>
          </w:divBdr>
        </w:div>
        <w:div w:id="422265431">
          <w:marLeft w:val="0"/>
          <w:marRight w:val="0"/>
          <w:marTop w:val="0"/>
          <w:marBottom w:val="0"/>
          <w:divBdr>
            <w:top w:val="none" w:sz="0" w:space="0" w:color="auto"/>
            <w:left w:val="none" w:sz="0" w:space="0" w:color="auto"/>
            <w:bottom w:val="none" w:sz="0" w:space="0" w:color="auto"/>
            <w:right w:val="none" w:sz="0" w:space="0" w:color="auto"/>
          </w:divBdr>
        </w:div>
        <w:div w:id="353773190">
          <w:marLeft w:val="0"/>
          <w:marRight w:val="0"/>
          <w:marTop w:val="0"/>
          <w:marBottom w:val="0"/>
          <w:divBdr>
            <w:top w:val="none" w:sz="0" w:space="0" w:color="auto"/>
            <w:left w:val="none" w:sz="0" w:space="0" w:color="auto"/>
            <w:bottom w:val="none" w:sz="0" w:space="0" w:color="auto"/>
            <w:right w:val="none" w:sz="0" w:space="0" w:color="auto"/>
          </w:divBdr>
        </w:div>
        <w:div w:id="1983919863">
          <w:marLeft w:val="0"/>
          <w:marRight w:val="0"/>
          <w:marTop w:val="0"/>
          <w:marBottom w:val="0"/>
          <w:divBdr>
            <w:top w:val="none" w:sz="0" w:space="0" w:color="auto"/>
            <w:left w:val="none" w:sz="0" w:space="0" w:color="auto"/>
            <w:bottom w:val="none" w:sz="0" w:space="0" w:color="auto"/>
            <w:right w:val="none" w:sz="0" w:space="0" w:color="auto"/>
          </w:divBdr>
        </w:div>
        <w:div w:id="877740746">
          <w:marLeft w:val="0"/>
          <w:marRight w:val="0"/>
          <w:marTop w:val="0"/>
          <w:marBottom w:val="0"/>
          <w:divBdr>
            <w:top w:val="none" w:sz="0" w:space="0" w:color="auto"/>
            <w:left w:val="none" w:sz="0" w:space="0" w:color="auto"/>
            <w:bottom w:val="none" w:sz="0" w:space="0" w:color="auto"/>
            <w:right w:val="none" w:sz="0" w:space="0" w:color="auto"/>
          </w:divBdr>
        </w:div>
        <w:div w:id="1286153296">
          <w:marLeft w:val="0"/>
          <w:marRight w:val="0"/>
          <w:marTop w:val="0"/>
          <w:marBottom w:val="0"/>
          <w:divBdr>
            <w:top w:val="none" w:sz="0" w:space="0" w:color="auto"/>
            <w:left w:val="none" w:sz="0" w:space="0" w:color="auto"/>
            <w:bottom w:val="none" w:sz="0" w:space="0" w:color="auto"/>
            <w:right w:val="none" w:sz="0" w:space="0" w:color="auto"/>
          </w:divBdr>
        </w:div>
      </w:divsChild>
    </w:div>
    <w:div w:id="511454140">
      <w:bodyDiv w:val="1"/>
      <w:marLeft w:val="0"/>
      <w:marRight w:val="0"/>
      <w:marTop w:val="0"/>
      <w:marBottom w:val="0"/>
      <w:divBdr>
        <w:top w:val="none" w:sz="0" w:space="0" w:color="auto"/>
        <w:left w:val="none" w:sz="0" w:space="0" w:color="auto"/>
        <w:bottom w:val="none" w:sz="0" w:space="0" w:color="auto"/>
        <w:right w:val="none" w:sz="0" w:space="0" w:color="auto"/>
      </w:divBdr>
      <w:divsChild>
        <w:div w:id="846821501">
          <w:marLeft w:val="0"/>
          <w:marRight w:val="0"/>
          <w:marTop w:val="0"/>
          <w:marBottom w:val="0"/>
          <w:divBdr>
            <w:top w:val="none" w:sz="0" w:space="0" w:color="auto"/>
            <w:left w:val="none" w:sz="0" w:space="0" w:color="auto"/>
            <w:bottom w:val="none" w:sz="0" w:space="0" w:color="auto"/>
            <w:right w:val="none" w:sz="0" w:space="0" w:color="auto"/>
          </w:divBdr>
        </w:div>
        <w:div w:id="63651176">
          <w:marLeft w:val="0"/>
          <w:marRight w:val="0"/>
          <w:marTop w:val="0"/>
          <w:marBottom w:val="0"/>
          <w:divBdr>
            <w:top w:val="none" w:sz="0" w:space="0" w:color="auto"/>
            <w:left w:val="none" w:sz="0" w:space="0" w:color="auto"/>
            <w:bottom w:val="none" w:sz="0" w:space="0" w:color="auto"/>
            <w:right w:val="none" w:sz="0" w:space="0" w:color="auto"/>
          </w:divBdr>
        </w:div>
        <w:div w:id="1607421198">
          <w:marLeft w:val="0"/>
          <w:marRight w:val="0"/>
          <w:marTop w:val="0"/>
          <w:marBottom w:val="0"/>
          <w:divBdr>
            <w:top w:val="none" w:sz="0" w:space="0" w:color="auto"/>
            <w:left w:val="none" w:sz="0" w:space="0" w:color="auto"/>
            <w:bottom w:val="none" w:sz="0" w:space="0" w:color="auto"/>
            <w:right w:val="none" w:sz="0" w:space="0" w:color="auto"/>
          </w:divBdr>
        </w:div>
        <w:div w:id="811410851">
          <w:marLeft w:val="0"/>
          <w:marRight w:val="0"/>
          <w:marTop w:val="0"/>
          <w:marBottom w:val="0"/>
          <w:divBdr>
            <w:top w:val="none" w:sz="0" w:space="0" w:color="auto"/>
            <w:left w:val="none" w:sz="0" w:space="0" w:color="auto"/>
            <w:bottom w:val="none" w:sz="0" w:space="0" w:color="auto"/>
            <w:right w:val="none" w:sz="0" w:space="0" w:color="auto"/>
          </w:divBdr>
        </w:div>
        <w:div w:id="1963725192">
          <w:marLeft w:val="0"/>
          <w:marRight w:val="0"/>
          <w:marTop w:val="0"/>
          <w:marBottom w:val="0"/>
          <w:divBdr>
            <w:top w:val="none" w:sz="0" w:space="0" w:color="auto"/>
            <w:left w:val="none" w:sz="0" w:space="0" w:color="auto"/>
            <w:bottom w:val="none" w:sz="0" w:space="0" w:color="auto"/>
            <w:right w:val="none" w:sz="0" w:space="0" w:color="auto"/>
          </w:divBdr>
        </w:div>
        <w:div w:id="349765678">
          <w:marLeft w:val="0"/>
          <w:marRight w:val="0"/>
          <w:marTop w:val="0"/>
          <w:marBottom w:val="0"/>
          <w:divBdr>
            <w:top w:val="none" w:sz="0" w:space="0" w:color="auto"/>
            <w:left w:val="none" w:sz="0" w:space="0" w:color="auto"/>
            <w:bottom w:val="none" w:sz="0" w:space="0" w:color="auto"/>
            <w:right w:val="none" w:sz="0" w:space="0" w:color="auto"/>
          </w:divBdr>
        </w:div>
        <w:div w:id="2105492722">
          <w:marLeft w:val="0"/>
          <w:marRight w:val="0"/>
          <w:marTop w:val="0"/>
          <w:marBottom w:val="0"/>
          <w:divBdr>
            <w:top w:val="none" w:sz="0" w:space="0" w:color="auto"/>
            <w:left w:val="none" w:sz="0" w:space="0" w:color="auto"/>
            <w:bottom w:val="none" w:sz="0" w:space="0" w:color="auto"/>
            <w:right w:val="none" w:sz="0" w:space="0" w:color="auto"/>
          </w:divBdr>
        </w:div>
        <w:div w:id="406072123">
          <w:marLeft w:val="0"/>
          <w:marRight w:val="0"/>
          <w:marTop w:val="0"/>
          <w:marBottom w:val="0"/>
          <w:divBdr>
            <w:top w:val="none" w:sz="0" w:space="0" w:color="auto"/>
            <w:left w:val="none" w:sz="0" w:space="0" w:color="auto"/>
            <w:bottom w:val="none" w:sz="0" w:space="0" w:color="auto"/>
            <w:right w:val="none" w:sz="0" w:space="0" w:color="auto"/>
          </w:divBdr>
        </w:div>
        <w:div w:id="425423284">
          <w:marLeft w:val="0"/>
          <w:marRight w:val="0"/>
          <w:marTop w:val="0"/>
          <w:marBottom w:val="0"/>
          <w:divBdr>
            <w:top w:val="none" w:sz="0" w:space="0" w:color="auto"/>
            <w:left w:val="none" w:sz="0" w:space="0" w:color="auto"/>
            <w:bottom w:val="none" w:sz="0" w:space="0" w:color="auto"/>
            <w:right w:val="none" w:sz="0" w:space="0" w:color="auto"/>
          </w:divBdr>
        </w:div>
        <w:div w:id="1111782990">
          <w:marLeft w:val="0"/>
          <w:marRight w:val="0"/>
          <w:marTop w:val="0"/>
          <w:marBottom w:val="0"/>
          <w:divBdr>
            <w:top w:val="none" w:sz="0" w:space="0" w:color="auto"/>
            <w:left w:val="none" w:sz="0" w:space="0" w:color="auto"/>
            <w:bottom w:val="none" w:sz="0" w:space="0" w:color="auto"/>
            <w:right w:val="none" w:sz="0" w:space="0" w:color="auto"/>
          </w:divBdr>
        </w:div>
        <w:div w:id="784541110">
          <w:marLeft w:val="0"/>
          <w:marRight w:val="0"/>
          <w:marTop w:val="0"/>
          <w:marBottom w:val="0"/>
          <w:divBdr>
            <w:top w:val="none" w:sz="0" w:space="0" w:color="auto"/>
            <w:left w:val="none" w:sz="0" w:space="0" w:color="auto"/>
            <w:bottom w:val="none" w:sz="0" w:space="0" w:color="auto"/>
            <w:right w:val="none" w:sz="0" w:space="0" w:color="auto"/>
          </w:divBdr>
        </w:div>
        <w:div w:id="1228342147">
          <w:marLeft w:val="0"/>
          <w:marRight w:val="0"/>
          <w:marTop w:val="0"/>
          <w:marBottom w:val="0"/>
          <w:divBdr>
            <w:top w:val="none" w:sz="0" w:space="0" w:color="auto"/>
            <w:left w:val="none" w:sz="0" w:space="0" w:color="auto"/>
            <w:bottom w:val="none" w:sz="0" w:space="0" w:color="auto"/>
            <w:right w:val="none" w:sz="0" w:space="0" w:color="auto"/>
          </w:divBdr>
        </w:div>
        <w:div w:id="780877011">
          <w:marLeft w:val="0"/>
          <w:marRight w:val="0"/>
          <w:marTop w:val="0"/>
          <w:marBottom w:val="0"/>
          <w:divBdr>
            <w:top w:val="none" w:sz="0" w:space="0" w:color="auto"/>
            <w:left w:val="none" w:sz="0" w:space="0" w:color="auto"/>
            <w:bottom w:val="none" w:sz="0" w:space="0" w:color="auto"/>
            <w:right w:val="none" w:sz="0" w:space="0" w:color="auto"/>
          </w:divBdr>
        </w:div>
        <w:div w:id="236020929">
          <w:marLeft w:val="0"/>
          <w:marRight w:val="0"/>
          <w:marTop w:val="0"/>
          <w:marBottom w:val="0"/>
          <w:divBdr>
            <w:top w:val="none" w:sz="0" w:space="0" w:color="auto"/>
            <w:left w:val="none" w:sz="0" w:space="0" w:color="auto"/>
            <w:bottom w:val="none" w:sz="0" w:space="0" w:color="auto"/>
            <w:right w:val="none" w:sz="0" w:space="0" w:color="auto"/>
          </w:divBdr>
        </w:div>
        <w:div w:id="1596085897">
          <w:marLeft w:val="0"/>
          <w:marRight w:val="0"/>
          <w:marTop w:val="0"/>
          <w:marBottom w:val="0"/>
          <w:divBdr>
            <w:top w:val="none" w:sz="0" w:space="0" w:color="auto"/>
            <w:left w:val="none" w:sz="0" w:space="0" w:color="auto"/>
            <w:bottom w:val="none" w:sz="0" w:space="0" w:color="auto"/>
            <w:right w:val="none" w:sz="0" w:space="0" w:color="auto"/>
          </w:divBdr>
        </w:div>
        <w:div w:id="1579901055">
          <w:marLeft w:val="0"/>
          <w:marRight w:val="0"/>
          <w:marTop w:val="0"/>
          <w:marBottom w:val="0"/>
          <w:divBdr>
            <w:top w:val="none" w:sz="0" w:space="0" w:color="auto"/>
            <w:left w:val="none" w:sz="0" w:space="0" w:color="auto"/>
            <w:bottom w:val="none" w:sz="0" w:space="0" w:color="auto"/>
            <w:right w:val="none" w:sz="0" w:space="0" w:color="auto"/>
          </w:divBdr>
        </w:div>
        <w:div w:id="456921905">
          <w:marLeft w:val="0"/>
          <w:marRight w:val="0"/>
          <w:marTop w:val="0"/>
          <w:marBottom w:val="0"/>
          <w:divBdr>
            <w:top w:val="none" w:sz="0" w:space="0" w:color="auto"/>
            <w:left w:val="none" w:sz="0" w:space="0" w:color="auto"/>
            <w:bottom w:val="none" w:sz="0" w:space="0" w:color="auto"/>
            <w:right w:val="none" w:sz="0" w:space="0" w:color="auto"/>
          </w:divBdr>
        </w:div>
        <w:div w:id="1063796806">
          <w:marLeft w:val="0"/>
          <w:marRight w:val="0"/>
          <w:marTop w:val="0"/>
          <w:marBottom w:val="0"/>
          <w:divBdr>
            <w:top w:val="none" w:sz="0" w:space="0" w:color="auto"/>
            <w:left w:val="none" w:sz="0" w:space="0" w:color="auto"/>
            <w:bottom w:val="none" w:sz="0" w:space="0" w:color="auto"/>
            <w:right w:val="none" w:sz="0" w:space="0" w:color="auto"/>
          </w:divBdr>
        </w:div>
        <w:div w:id="1630282442">
          <w:marLeft w:val="0"/>
          <w:marRight w:val="0"/>
          <w:marTop w:val="0"/>
          <w:marBottom w:val="0"/>
          <w:divBdr>
            <w:top w:val="none" w:sz="0" w:space="0" w:color="auto"/>
            <w:left w:val="none" w:sz="0" w:space="0" w:color="auto"/>
            <w:bottom w:val="none" w:sz="0" w:space="0" w:color="auto"/>
            <w:right w:val="none" w:sz="0" w:space="0" w:color="auto"/>
          </w:divBdr>
        </w:div>
        <w:div w:id="571618582">
          <w:marLeft w:val="0"/>
          <w:marRight w:val="0"/>
          <w:marTop w:val="0"/>
          <w:marBottom w:val="0"/>
          <w:divBdr>
            <w:top w:val="none" w:sz="0" w:space="0" w:color="auto"/>
            <w:left w:val="none" w:sz="0" w:space="0" w:color="auto"/>
            <w:bottom w:val="none" w:sz="0" w:space="0" w:color="auto"/>
            <w:right w:val="none" w:sz="0" w:space="0" w:color="auto"/>
          </w:divBdr>
        </w:div>
        <w:div w:id="776951899">
          <w:marLeft w:val="0"/>
          <w:marRight w:val="0"/>
          <w:marTop w:val="0"/>
          <w:marBottom w:val="0"/>
          <w:divBdr>
            <w:top w:val="none" w:sz="0" w:space="0" w:color="auto"/>
            <w:left w:val="none" w:sz="0" w:space="0" w:color="auto"/>
            <w:bottom w:val="none" w:sz="0" w:space="0" w:color="auto"/>
            <w:right w:val="none" w:sz="0" w:space="0" w:color="auto"/>
          </w:divBdr>
        </w:div>
        <w:div w:id="782067471">
          <w:marLeft w:val="0"/>
          <w:marRight w:val="0"/>
          <w:marTop w:val="0"/>
          <w:marBottom w:val="0"/>
          <w:divBdr>
            <w:top w:val="none" w:sz="0" w:space="0" w:color="auto"/>
            <w:left w:val="none" w:sz="0" w:space="0" w:color="auto"/>
            <w:bottom w:val="none" w:sz="0" w:space="0" w:color="auto"/>
            <w:right w:val="none" w:sz="0" w:space="0" w:color="auto"/>
          </w:divBdr>
        </w:div>
        <w:div w:id="1648125405">
          <w:marLeft w:val="0"/>
          <w:marRight w:val="0"/>
          <w:marTop w:val="0"/>
          <w:marBottom w:val="0"/>
          <w:divBdr>
            <w:top w:val="none" w:sz="0" w:space="0" w:color="auto"/>
            <w:left w:val="none" w:sz="0" w:space="0" w:color="auto"/>
            <w:bottom w:val="none" w:sz="0" w:space="0" w:color="auto"/>
            <w:right w:val="none" w:sz="0" w:space="0" w:color="auto"/>
          </w:divBdr>
        </w:div>
        <w:div w:id="1958441205">
          <w:marLeft w:val="0"/>
          <w:marRight w:val="0"/>
          <w:marTop w:val="0"/>
          <w:marBottom w:val="0"/>
          <w:divBdr>
            <w:top w:val="none" w:sz="0" w:space="0" w:color="auto"/>
            <w:left w:val="none" w:sz="0" w:space="0" w:color="auto"/>
            <w:bottom w:val="none" w:sz="0" w:space="0" w:color="auto"/>
            <w:right w:val="none" w:sz="0" w:space="0" w:color="auto"/>
          </w:divBdr>
        </w:div>
        <w:div w:id="2108500895">
          <w:marLeft w:val="0"/>
          <w:marRight w:val="0"/>
          <w:marTop w:val="0"/>
          <w:marBottom w:val="0"/>
          <w:divBdr>
            <w:top w:val="none" w:sz="0" w:space="0" w:color="auto"/>
            <w:left w:val="none" w:sz="0" w:space="0" w:color="auto"/>
            <w:bottom w:val="none" w:sz="0" w:space="0" w:color="auto"/>
            <w:right w:val="none" w:sz="0" w:space="0" w:color="auto"/>
          </w:divBdr>
        </w:div>
        <w:div w:id="2097245399">
          <w:marLeft w:val="0"/>
          <w:marRight w:val="0"/>
          <w:marTop w:val="0"/>
          <w:marBottom w:val="0"/>
          <w:divBdr>
            <w:top w:val="none" w:sz="0" w:space="0" w:color="auto"/>
            <w:left w:val="none" w:sz="0" w:space="0" w:color="auto"/>
            <w:bottom w:val="none" w:sz="0" w:space="0" w:color="auto"/>
            <w:right w:val="none" w:sz="0" w:space="0" w:color="auto"/>
          </w:divBdr>
        </w:div>
        <w:div w:id="468016230">
          <w:marLeft w:val="0"/>
          <w:marRight w:val="0"/>
          <w:marTop w:val="0"/>
          <w:marBottom w:val="0"/>
          <w:divBdr>
            <w:top w:val="none" w:sz="0" w:space="0" w:color="auto"/>
            <w:left w:val="none" w:sz="0" w:space="0" w:color="auto"/>
            <w:bottom w:val="none" w:sz="0" w:space="0" w:color="auto"/>
            <w:right w:val="none" w:sz="0" w:space="0" w:color="auto"/>
          </w:divBdr>
        </w:div>
        <w:div w:id="1440875655">
          <w:marLeft w:val="0"/>
          <w:marRight w:val="0"/>
          <w:marTop w:val="0"/>
          <w:marBottom w:val="0"/>
          <w:divBdr>
            <w:top w:val="none" w:sz="0" w:space="0" w:color="auto"/>
            <w:left w:val="none" w:sz="0" w:space="0" w:color="auto"/>
            <w:bottom w:val="none" w:sz="0" w:space="0" w:color="auto"/>
            <w:right w:val="none" w:sz="0" w:space="0" w:color="auto"/>
          </w:divBdr>
        </w:div>
        <w:div w:id="975597922">
          <w:marLeft w:val="0"/>
          <w:marRight w:val="0"/>
          <w:marTop w:val="0"/>
          <w:marBottom w:val="0"/>
          <w:divBdr>
            <w:top w:val="none" w:sz="0" w:space="0" w:color="auto"/>
            <w:left w:val="none" w:sz="0" w:space="0" w:color="auto"/>
            <w:bottom w:val="none" w:sz="0" w:space="0" w:color="auto"/>
            <w:right w:val="none" w:sz="0" w:space="0" w:color="auto"/>
          </w:divBdr>
        </w:div>
        <w:div w:id="1899825223">
          <w:marLeft w:val="0"/>
          <w:marRight w:val="0"/>
          <w:marTop w:val="0"/>
          <w:marBottom w:val="0"/>
          <w:divBdr>
            <w:top w:val="none" w:sz="0" w:space="0" w:color="auto"/>
            <w:left w:val="none" w:sz="0" w:space="0" w:color="auto"/>
            <w:bottom w:val="none" w:sz="0" w:space="0" w:color="auto"/>
            <w:right w:val="none" w:sz="0" w:space="0" w:color="auto"/>
          </w:divBdr>
        </w:div>
        <w:div w:id="501548043">
          <w:marLeft w:val="0"/>
          <w:marRight w:val="0"/>
          <w:marTop w:val="0"/>
          <w:marBottom w:val="0"/>
          <w:divBdr>
            <w:top w:val="none" w:sz="0" w:space="0" w:color="auto"/>
            <w:left w:val="none" w:sz="0" w:space="0" w:color="auto"/>
            <w:bottom w:val="none" w:sz="0" w:space="0" w:color="auto"/>
            <w:right w:val="none" w:sz="0" w:space="0" w:color="auto"/>
          </w:divBdr>
        </w:div>
        <w:div w:id="698354598">
          <w:marLeft w:val="0"/>
          <w:marRight w:val="0"/>
          <w:marTop w:val="0"/>
          <w:marBottom w:val="0"/>
          <w:divBdr>
            <w:top w:val="none" w:sz="0" w:space="0" w:color="auto"/>
            <w:left w:val="none" w:sz="0" w:space="0" w:color="auto"/>
            <w:bottom w:val="none" w:sz="0" w:space="0" w:color="auto"/>
            <w:right w:val="none" w:sz="0" w:space="0" w:color="auto"/>
          </w:divBdr>
        </w:div>
        <w:div w:id="1980066549">
          <w:marLeft w:val="0"/>
          <w:marRight w:val="0"/>
          <w:marTop w:val="0"/>
          <w:marBottom w:val="0"/>
          <w:divBdr>
            <w:top w:val="none" w:sz="0" w:space="0" w:color="auto"/>
            <w:left w:val="none" w:sz="0" w:space="0" w:color="auto"/>
            <w:bottom w:val="none" w:sz="0" w:space="0" w:color="auto"/>
            <w:right w:val="none" w:sz="0" w:space="0" w:color="auto"/>
          </w:divBdr>
        </w:div>
        <w:div w:id="1547913290">
          <w:marLeft w:val="0"/>
          <w:marRight w:val="0"/>
          <w:marTop w:val="0"/>
          <w:marBottom w:val="0"/>
          <w:divBdr>
            <w:top w:val="none" w:sz="0" w:space="0" w:color="auto"/>
            <w:left w:val="none" w:sz="0" w:space="0" w:color="auto"/>
            <w:bottom w:val="none" w:sz="0" w:space="0" w:color="auto"/>
            <w:right w:val="none" w:sz="0" w:space="0" w:color="auto"/>
          </w:divBdr>
        </w:div>
        <w:div w:id="1719276619">
          <w:marLeft w:val="0"/>
          <w:marRight w:val="0"/>
          <w:marTop w:val="0"/>
          <w:marBottom w:val="0"/>
          <w:divBdr>
            <w:top w:val="none" w:sz="0" w:space="0" w:color="auto"/>
            <w:left w:val="none" w:sz="0" w:space="0" w:color="auto"/>
            <w:bottom w:val="none" w:sz="0" w:space="0" w:color="auto"/>
            <w:right w:val="none" w:sz="0" w:space="0" w:color="auto"/>
          </w:divBdr>
        </w:div>
        <w:div w:id="150221753">
          <w:marLeft w:val="0"/>
          <w:marRight w:val="0"/>
          <w:marTop w:val="0"/>
          <w:marBottom w:val="0"/>
          <w:divBdr>
            <w:top w:val="none" w:sz="0" w:space="0" w:color="auto"/>
            <w:left w:val="none" w:sz="0" w:space="0" w:color="auto"/>
            <w:bottom w:val="none" w:sz="0" w:space="0" w:color="auto"/>
            <w:right w:val="none" w:sz="0" w:space="0" w:color="auto"/>
          </w:divBdr>
        </w:div>
        <w:div w:id="1322201145">
          <w:marLeft w:val="0"/>
          <w:marRight w:val="0"/>
          <w:marTop w:val="0"/>
          <w:marBottom w:val="0"/>
          <w:divBdr>
            <w:top w:val="none" w:sz="0" w:space="0" w:color="auto"/>
            <w:left w:val="none" w:sz="0" w:space="0" w:color="auto"/>
            <w:bottom w:val="none" w:sz="0" w:space="0" w:color="auto"/>
            <w:right w:val="none" w:sz="0" w:space="0" w:color="auto"/>
          </w:divBdr>
        </w:div>
        <w:div w:id="285698767">
          <w:marLeft w:val="0"/>
          <w:marRight w:val="0"/>
          <w:marTop w:val="0"/>
          <w:marBottom w:val="0"/>
          <w:divBdr>
            <w:top w:val="none" w:sz="0" w:space="0" w:color="auto"/>
            <w:left w:val="none" w:sz="0" w:space="0" w:color="auto"/>
            <w:bottom w:val="none" w:sz="0" w:space="0" w:color="auto"/>
            <w:right w:val="none" w:sz="0" w:space="0" w:color="auto"/>
          </w:divBdr>
        </w:div>
        <w:div w:id="1004936540">
          <w:marLeft w:val="0"/>
          <w:marRight w:val="0"/>
          <w:marTop w:val="0"/>
          <w:marBottom w:val="0"/>
          <w:divBdr>
            <w:top w:val="none" w:sz="0" w:space="0" w:color="auto"/>
            <w:left w:val="none" w:sz="0" w:space="0" w:color="auto"/>
            <w:bottom w:val="none" w:sz="0" w:space="0" w:color="auto"/>
            <w:right w:val="none" w:sz="0" w:space="0" w:color="auto"/>
          </w:divBdr>
        </w:div>
        <w:div w:id="1903833846">
          <w:marLeft w:val="0"/>
          <w:marRight w:val="0"/>
          <w:marTop w:val="0"/>
          <w:marBottom w:val="0"/>
          <w:divBdr>
            <w:top w:val="none" w:sz="0" w:space="0" w:color="auto"/>
            <w:left w:val="none" w:sz="0" w:space="0" w:color="auto"/>
            <w:bottom w:val="none" w:sz="0" w:space="0" w:color="auto"/>
            <w:right w:val="none" w:sz="0" w:space="0" w:color="auto"/>
          </w:divBdr>
        </w:div>
        <w:div w:id="317924137">
          <w:marLeft w:val="0"/>
          <w:marRight w:val="0"/>
          <w:marTop w:val="0"/>
          <w:marBottom w:val="0"/>
          <w:divBdr>
            <w:top w:val="none" w:sz="0" w:space="0" w:color="auto"/>
            <w:left w:val="none" w:sz="0" w:space="0" w:color="auto"/>
            <w:bottom w:val="none" w:sz="0" w:space="0" w:color="auto"/>
            <w:right w:val="none" w:sz="0" w:space="0" w:color="auto"/>
          </w:divBdr>
        </w:div>
        <w:div w:id="1617175170">
          <w:marLeft w:val="0"/>
          <w:marRight w:val="0"/>
          <w:marTop w:val="0"/>
          <w:marBottom w:val="0"/>
          <w:divBdr>
            <w:top w:val="none" w:sz="0" w:space="0" w:color="auto"/>
            <w:left w:val="none" w:sz="0" w:space="0" w:color="auto"/>
            <w:bottom w:val="none" w:sz="0" w:space="0" w:color="auto"/>
            <w:right w:val="none" w:sz="0" w:space="0" w:color="auto"/>
          </w:divBdr>
        </w:div>
        <w:div w:id="1928339177">
          <w:marLeft w:val="0"/>
          <w:marRight w:val="0"/>
          <w:marTop w:val="0"/>
          <w:marBottom w:val="0"/>
          <w:divBdr>
            <w:top w:val="none" w:sz="0" w:space="0" w:color="auto"/>
            <w:left w:val="none" w:sz="0" w:space="0" w:color="auto"/>
            <w:bottom w:val="none" w:sz="0" w:space="0" w:color="auto"/>
            <w:right w:val="none" w:sz="0" w:space="0" w:color="auto"/>
          </w:divBdr>
        </w:div>
        <w:div w:id="1742487598">
          <w:marLeft w:val="0"/>
          <w:marRight w:val="0"/>
          <w:marTop w:val="0"/>
          <w:marBottom w:val="0"/>
          <w:divBdr>
            <w:top w:val="none" w:sz="0" w:space="0" w:color="auto"/>
            <w:left w:val="none" w:sz="0" w:space="0" w:color="auto"/>
            <w:bottom w:val="none" w:sz="0" w:space="0" w:color="auto"/>
            <w:right w:val="none" w:sz="0" w:space="0" w:color="auto"/>
          </w:divBdr>
        </w:div>
        <w:div w:id="787552460">
          <w:marLeft w:val="0"/>
          <w:marRight w:val="0"/>
          <w:marTop w:val="0"/>
          <w:marBottom w:val="0"/>
          <w:divBdr>
            <w:top w:val="none" w:sz="0" w:space="0" w:color="auto"/>
            <w:left w:val="none" w:sz="0" w:space="0" w:color="auto"/>
            <w:bottom w:val="none" w:sz="0" w:space="0" w:color="auto"/>
            <w:right w:val="none" w:sz="0" w:space="0" w:color="auto"/>
          </w:divBdr>
        </w:div>
        <w:div w:id="1439912790">
          <w:marLeft w:val="0"/>
          <w:marRight w:val="0"/>
          <w:marTop w:val="0"/>
          <w:marBottom w:val="0"/>
          <w:divBdr>
            <w:top w:val="none" w:sz="0" w:space="0" w:color="auto"/>
            <w:left w:val="none" w:sz="0" w:space="0" w:color="auto"/>
            <w:bottom w:val="none" w:sz="0" w:space="0" w:color="auto"/>
            <w:right w:val="none" w:sz="0" w:space="0" w:color="auto"/>
          </w:divBdr>
        </w:div>
      </w:divsChild>
    </w:div>
    <w:div w:id="560823856">
      <w:bodyDiv w:val="1"/>
      <w:marLeft w:val="0"/>
      <w:marRight w:val="0"/>
      <w:marTop w:val="0"/>
      <w:marBottom w:val="0"/>
      <w:divBdr>
        <w:top w:val="none" w:sz="0" w:space="0" w:color="auto"/>
        <w:left w:val="none" w:sz="0" w:space="0" w:color="auto"/>
        <w:bottom w:val="none" w:sz="0" w:space="0" w:color="auto"/>
        <w:right w:val="none" w:sz="0" w:space="0" w:color="auto"/>
      </w:divBdr>
    </w:div>
    <w:div w:id="846287101">
      <w:bodyDiv w:val="1"/>
      <w:marLeft w:val="0"/>
      <w:marRight w:val="0"/>
      <w:marTop w:val="0"/>
      <w:marBottom w:val="0"/>
      <w:divBdr>
        <w:top w:val="none" w:sz="0" w:space="0" w:color="auto"/>
        <w:left w:val="none" w:sz="0" w:space="0" w:color="auto"/>
        <w:bottom w:val="none" w:sz="0" w:space="0" w:color="auto"/>
        <w:right w:val="none" w:sz="0" w:space="0" w:color="auto"/>
      </w:divBdr>
    </w:div>
    <w:div w:id="1552036332">
      <w:bodyDiv w:val="1"/>
      <w:marLeft w:val="0"/>
      <w:marRight w:val="0"/>
      <w:marTop w:val="0"/>
      <w:marBottom w:val="0"/>
      <w:divBdr>
        <w:top w:val="none" w:sz="0" w:space="0" w:color="auto"/>
        <w:left w:val="none" w:sz="0" w:space="0" w:color="auto"/>
        <w:bottom w:val="none" w:sz="0" w:space="0" w:color="auto"/>
        <w:right w:val="none" w:sz="0" w:space="0" w:color="auto"/>
      </w:divBdr>
      <w:divsChild>
        <w:div w:id="1178614034">
          <w:marLeft w:val="0"/>
          <w:marRight w:val="0"/>
          <w:marTop w:val="0"/>
          <w:marBottom w:val="0"/>
          <w:divBdr>
            <w:top w:val="none" w:sz="0" w:space="0" w:color="auto"/>
            <w:left w:val="none" w:sz="0" w:space="0" w:color="auto"/>
            <w:bottom w:val="none" w:sz="0" w:space="0" w:color="auto"/>
            <w:right w:val="none" w:sz="0" w:space="0" w:color="auto"/>
          </w:divBdr>
          <w:divsChild>
            <w:div w:id="1682588492">
              <w:marLeft w:val="0"/>
              <w:marRight w:val="0"/>
              <w:marTop w:val="0"/>
              <w:marBottom w:val="0"/>
              <w:divBdr>
                <w:top w:val="none" w:sz="0" w:space="0" w:color="auto"/>
                <w:left w:val="none" w:sz="0" w:space="0" w:color="auto"/>
                <w:bottom w:val="none" w:sz="0" w:space="0" w:color="auto"/>
                <w:right w:val="none" w:sz="0" w:space="0" w:color="auto"/>
              </w:divBdr>
              <w:divsChild>
                <w:div w:id="1394545196">
                  <w:marLeft w:val="0"/>
                  <w:marRight w:val="0"/>
                  <w:marTop w:val="0"/>
                  <w:marBottom w:val="0"/>
                  <w:divBdr>
                    <w:top w:val="none" w:sz="0" w:space="0" w:color="auto"/>
                    <w:left w:val="none" w:sz="0" w:space="0" w:color="auto"/>
                    <w:bottom w:val="none" w:sz="0" w:space="0" w:color="auto"/>
                    <w:right w:val="none" w:sz="0" w:space="0" w:color="auto"/>
                  </w:divBdr>
                  <w:divsChild>
                    <w:div w:id="1141340204">
                      <w:marLeft w:val="0"/>
                      <w:marRight w:val="0"/>
                      <w:marTop w:val="0"/>
                      <w:marBottom w:val="0"/>
                      <w:divBdr>
                        <w:top w:val="none" w:sz="0" w:space="0" w:color="auto"/>
                        <w:left w:val="none" w:sz="0" w:space="0" w:color="auto"/>
                        <w:bottom w:val="none" w:sz="0" w:space="0" w:color="auto"/>
                        <w:right w:val="none" w:sz="0" w:space="0" w:color="auto"/>
                      </w:divBdr>
                      <w:divsChild>
                        <w:div w:id="1090158449">
                          <w:marLeft w:val="0"/>
                          <w:marRight w:val="0"/>
                          <w:marTop w:val="0"/>
                          <w:marBottom w:val="0"/>
                          <w:divBdr>
                            <w:top w:val="none" w:sz="0" w:space="0" w:color="auto"/>
                            <w:left w:val="none" w:sz="0" w:space="0" w:color="auto"/>
                            <w:bottom w:val="none" w:sz="0" w:space="0" w:color="auto"/>
                            <w:right w:val="none" w:sz="0" w:space="0" w:color="auto"/>
                          </w:divBdr>
                          <w:divsChild>
                            <w:div w:id="2071027834">
                              <w:marLeft w:val="0"/>
                              <w:marRight w:val="0"/>
                              <w:marTop w:val="0"/>
                              <w:marBottom w:val="0"/>
                              <w:divBdr>
                                <w:top w:val="none" w:sz="0" w:space="0" w:color="auto"/>
                                <w:left w:val="none" w:sz="0" w:space="0" w:color="auto"/>
                                <w:bottom w:val="none" w:sz="0" w:space="0" w:color="auto"/>
                                <w:right w:val="none" w:sz="0" w:space="0" w:color="auto"/>
                              </w:divBdr>
                              <w:divsChild>
                                <w:div w:id="1525317190">
                                  <w:marLeft w:val="0"/>
                                  <w:marRight w:val="0"/>
                                  <w:marTop w:val="0"/>
                                  <w:marBottom w:val="0"/>
                                  <w:divBdr>
                                    <w:top w:val="none" w:sz="0" w:space="0" w:color="auto"/>
                                    <w:left w:val="none" w:sz="0" w:space="0" w:color="auto"/>
                                    <w:bottom w:val="none" w:sz="0" w:space="0" w:color="auto"/>
                                    <w:right w:val="none" w:sz="0" w:space="0" w:color="auto"/>
                                  </w:divBdr>
                                  <w:divsChild>
                                    <w:div w:id="332924717">
                                      <w:marLeft w:val="0"/>
                                      <w:marRight w:val="0"/>
                                      <w:marTop w:val="0"/>
                                      <w:marBottom w:val="0"/>
                                      <w:divBdr>
                                        <w:top w:val="none" w:sz="0" w:space="0" w:color="auto"/>
                                        <w:left w:val="none" w:sz="0" w:space="0" w:color="auto"/>
                                        <w:bottom w:val="none" w:sz="0" w:space="0" w:color="auto"/>
                                        <w:right w:val="none" w:sz="0" w:space="0" w:color="auto"/>
                                      </w:divBdr>
                                      <w:divsChild>
                                        <w:div w:id="2238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832148">
                  <w:marLeft w:val="0"/>
                  <w:marRight w:val="0"/>
                  <w:marTop w:val="0"/>
                  <w:marBottom w:val="0"/>
                  <w:divBdr>
                    <w:top w:val="none" w:sz="0" w:space="0" w:color="auto"/>
                    <w:left w:val="none" w:sz="0" w:space="0" w:color="auto"/>
                    <w:bottom w:val="none" w:sz="0" w:space="0" w:color="auto"/>
                    <w:right w:val="none" w:sz="0" w:space="0" w:color="auto"/>
                  </w:divBdr>
                  <w:divsChild>
                    <w:div w:id="1777092710">
                      <w:marLeft w:val="0"/>
                      <w:marRight w:val="0"/>
                      <w:marTop w:val="0"/>
                      <w:marBottom w:val="0"/>
                      <w:divBdr>
                        <w:top w:val="none" w:sz="0" w:space="0" w:color="auto"/>
                        <w:left w:val="none" w:sz="0" w:space="0" w:color="auto"/>
                        <w:bottom w:val="none" w:sz="0" w:space="0" w:color="auto"/>
                        <w:right w:val="none" w:sz="0" w:space="0" w:color="auto"/>
                      </w:divBdr>
                      <w:divsChild>
                        <w:div w:id="317001148">
                          <w:marLeft w:val="0"/>
                          <w:marRight w:val="0"/>
                          <w:marTop w:val="0"/>
                          <w:marBottom w:val="0"/>
                          <w:divBdr>
                            <w:top w:val="none" w:sz="0" w:space="0" w:color="auto"/>
                            <w:left w:val="none" w:sz="0" w:space="0" w:color="auto"/>
                            <w:bottom w:val="none" w:sz="0" w:space="0" w:color="auto"/>
                            <w:right w:val="none" w:sz="0" w:space="0" w:color="auto"/>
                          </w:divBdr>
                          <w:divsChild>
                            <w:div w:id="1982273968">
                              <w:marLeft w:val="30"/>
                              <w:marRight w:val="30"/>
                              <w:marTop w:val="0"/>
                              <w:marBottom w:val="30"/>
                              <w:divBdr>
                                <w:top w:val="none" w:sz="0" w:space="0" w:color="auto"/>
                                <w:left w:val="none" w:sz="0" w:space="0" w:color="auto"/>
                                <w:bottom w:val="none" w:sz="0" w:space="0" w:color="auto"/>
                                <w:right w:val="none" w:sz="0" w:space="0" w:color="auto"/>
                              </w:divBdr>
                              <w:divsChild>
                                <w:div w:id="842596395">
                                  <w:marLeft w:val="0"/>
                                  <w:marRight w:val="-15"/>
                                  <w:marTop w:val="0"/>
                                  <w:marBottom w:val="30"/>
                                  <w:divBdr>
                                    <w:top w:val="single" w:sz="6" w:space="0" w:color="F9FBFD"/>
                                    <w:left w:val="single" w:sz="6" w:space="9" w:color="F9FBFD"/>
                                    <w:bottom w:val="none" w:sz="0" w:space="0" w:color="auto"/>
                                    <w:right w:val="single" w:sz="6" w:space="5" w:color="F9FBFD"/>
                                  </w:divBdr>
                                  <w:divsChild>
                                    <w:div w:id="1272937642">
                                      <w:marLeft w:val="-15"/>
                                      <w:marRight w:val="-15"/>
                                      <w:marTop w:val="0"/>
                                      <w:marBottom w:val="0"/>
                                      <w:divBdr>
                                        <w:top w:val="none" w:sz="0" w:space="0" w:color="E4E4E4"/>
                                        <w:left w:val="none" w:sz="0" w:space="0" w:color="E4E4E4"/>
                                        <w:bottom w:val="none" w:sz="0" w:space="0" w:color="E4E4E4"/>
                                        <w:right w:val="none" w:sz="0" w:space="0" w:color="E4E4E4"/>
                                      </w:divBdr>
                                      <w:divsChild>
                                        <w:div w:id="287055516">
                                          <w:marLeft w:val="0"/>
                                          <w:marRight w:val="0"/>
                                          <w:marTop w:val="0"/>
                                          <w:marBottom w:val="0"/>
                                          <w:divBdr>
                                            <w:top w:val="none" w:sz="0" w:space="0" w:color="auto"/>
                                            <w:left w:val="none" w:sz="0" w:space="0" w:color="auto"/>
                                            <w:bottom w:val="none" w:sz="0" w:space="0" w:color="auto"/>
                                            <w:right w:val="none" w:sz="0" w:space="0" w:color="auto"/>
                                          </w:divBdr>
                                          <w:divsChild>
                                            <w:div w:id="8626655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27572219">
                                  <w:marLeft w:val="0"/>
                                  <w:marRight w:val="-15"/>
                                  <w:marTop w:val="0"/>
                                  <w:marBottom w:val="30"/>
                                  <w:divBdr>
                                    <w:top w:val="single" w:sz="6" w:space="0" w:color="F9FBFD"/>
                                    <w:left w:val="single" w:sz="6" w:space="9" w:color="F9FBFD"/>
                                    <w:bottom w:val="none" w:sz="0" w:space="0" w:color="auto"/>
                                    <w:right w:val="single" w:sz="6" w:space="5" w:color="F9FBFD"/>
                                  </w:divBdr>
                                  <w:divsChild>
                                    <w:div w:id="537204311">
                                      <w:marLeft w:val="-15"/>
                                      <w:marRight w:val="-15"/>
                                      <w:marTop w:val="0"/>
                                      <w:marBottom w:val="0"/>
                                      <w:divBdr>
                                        <w:top w:val="none" w:sz="0" w:space="0" w:color="E4E4E4"/>
                                        <w:left w:val="none" w:sz="0" w:space="0" w:color="E4E4E4"/>
                                        <w:bottom w:val="none" w:sz="0" w:space="0" w:color="E4E4E4"/>
                                        <w:right w:val="none" w:sz="0" w:space="0" w:color="E4E4E4"/>
                                      </w:divBdr>
                                      <w:divsChild>
                                        <w:div w:id="814376054">
                                          <w:marLeft w:val="0"/>
                                          <w:marRight w:val="0"/>
                                          <w:marTop w:val="0"/>
                                          <w:marBottom w:val="0"/>
                                          <w:divBdr>
                                            <w:top w:val="none" w:sz="0" w:space="0" w:color="auto"/>
                                            <w:left w:val="none" w:sz="0" w:space="0" w:color="auto"/>
                                            <w:bottom w:val="none" w:sz="0" w:space="0" w:color="auto"/>
                                            <w:right w:val="none" w:sz="0" w:space="0" w:color="auto"/>
                                          </w:divBdr>
                                          <w:divsChild>
                                            <w:div w:id="985293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03546949">
                                  <w:marLeft w:val="0"/>
                                  <w:marRight w:val="-15"/>
                                  <w:marTop w:val="0"/>
                                  <w:marBottom w:val="30"/>
                                  <w:divBdr>
                                    <w:top w:val="single" w:sz="6" w:space="0" w:color="E1E9F7"/>
                                    <w:left w:val="single" w:sz="6" w:space="8" w:color="E1E9F7"/>
                                    <w:bottom w:val="none" w:sz="0" w:space="0" w:color="auto"/>
                                    <w:right w:val="single" w:sz="6" w:space="4" w:color="E1E9F7"/>
                                  </w:divBdr>
                                  <w:divsChild>
                                    <w:div w:id="1402287436">
                                      <w:marLeft w:val="-15"/>
                                      <w:marRight w:val="-15"/>
                                      <w:marTop w:val="0"/>
                                      <w:marBottom w:val="0"/>
                                      <w:divBdr>
                                        <w:top w:val="none" w:sz="0" w:space="0" w:color="D8D8D8"/>
                                        <w:left w:val="none" w:sz="0" w:space="0" w:color="D8D8D8"/>
                                        <w:bottom w:val="none" w:sz="0" w:space="0" w:color="D8D8D8"/>
                                        <w:right w:val="none" w:sz="0" w:space="0" w:color="D8D8D8"/>
                                      </w:divBdr>
                                      <w:divsChild>
                                        <w:div w:id="528839937">
                                          <w:marLeft w:val="0"/>
                                          <w:marRight w:val="0"/>
                                          <w:marTop w:val="0"/>
                                          <w:marBottom w:val="0"/>
                                          <w:divBdr>
                                            <w:top w:val="none" w:sz="0" w:space="0" w:color="auto"/>
                                            <w:left w:val="none" w:sz="0" w:space="0" w:color="auto"/>
                                            <w:bottom w:val="none" w:sz="0" w:space="0" w:color="auto"/>
                                            <w:right w:val="none" w:sz="0" w:space="0" w:color="auto"/>
                                          </w:divBdr>
                                          <w:divsChild>
                                            <w:div w:id="12879269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3199561">
                                  <w:marLeft w:val="0"/>
                                  <w:marRight w:val="-15"/>
                                  <w:marTop w:val="0"/>
                                  <w:marBottom w:val="30"/>
                                  <w:divBdr>
                                    <w:top w:val="single" w:sz="6" w:space="0" w:color="F9FBFD"/>
                                    <w:left w:val="single" w:sz="6" w:space="9" w:color="F9FBFD"/>
                                    <w:bottom w:val="none" w:sz="0" w:space="0" w:color="auto"/>
                                    <w:right w:val="single" w:sz="6" w:space="5" w:color="F9FBFD"/>
                                  </w:divBdr>
                                  <w:divsChild>
                                    <w:div w:id="1615744437">
                                      <w:marLeft w:val="-15"/>
                                      <w:marRight w:val="-15"/>
                                      <w:marTop w:val="0"/>
                                      <w:marBottom w:val="0"/>
                                      <w:divBdr>
                                        <w:top w:val="none" w:sz="0" w:space="0" w:color="E4E4E4"/>
                                        <w:left w:val="none" w:sz="0" w:space="0" w:color="E4E4E4"/>
                                        <w:bottom w:val="none" w:sz="0" w:space="0" w:color="E4E4E4"/>
                                        <w:right w:val="none" w:sz="0" w:space="0" w:color="E4E4E4"/>
                                      </w:divBdr>
                                      <w:divsChild>
                                        <w:div w:id="1053189059">
                                          <w:marLeft w:val="0"/>
                                          <w:marRight w:val="0"/>
                                          <w:marTop w:val="0"/>
                                          <w:marBottom w:val="0"/>
                                          <w:divBdr>
                                            <w:top w:val="none" w:sz="0" w:space="0" w:color="auto"/>
                                            <w:left w:val="none" w:sz="0" w:space="0" w:color="auto"/>
                                            <w:bottom w:val="none" w:sz="0" w:space="0" w:color="auto"/>
                                            <w:right w:val="none" w:sz="0" w:space="0" w:color="auto"/>
                                          </w:divBdr>
                                          <w:divsChild>
                                            <w:div w:id="2015260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19908261">
                                  <w:marLeft w:val="0"/>
                                  <w:marRight w:val="-15"/>
                                  <w:marTop w:val="0"/>
                                  <w:marBottom w:val="30"/>
                                  <w:divBdr>
                                    <w:top w:val="single" w:sz="6" w:space="0" w:color="F9FBFD"/>
                                    <w:left w:val="single" w:sz="6" w:space="9" w:color="F9FBFD"/>
                                    <w:bottom w:val="none" w:sz="0" w:space="0" w:color="auto"/>
                                    <w:right w:val="single" w:sz="6" w:space="5" w:color="F9FBFD"/>
                                  </w:divBdr>
                                  <w:divsChild>
                                    <w:div w:id="197357954">
                                      <w:marLeft w:val="-15"/>
                                      <w:marRight w:val="-15"/>
                                      <w:marTop w:val="0"/>
                                      <w:marBottom w:val="0"/>
                                      <w:divBdr>
                                        <w:top w:val="none" w:sz="0" w:space="0" w:color="E4E4E4"/>
                                        <w:left w:val="none" w:sz="0" w:space="0" w:color="E4E4E4"/>
                                        <w:bottom w:val="none" w:sz="0" w:space="0" w:color="E4E4E4"/>
                                        <w:right w:val="none" w:sz="0" w:space="0" w:color="E4E4E4"/>
                                      </w:divBdr>
                                      <w:divsChild>
                                        <w:div w:id="139078786">
                                          <w:marLeft w:val="0"/>
                                          <w:marRight w:val="0"/>
                                          <w:marTop w:val="0"/>
                                          <w:marBottom w:val="0"/>
                                          <w:divBdr>
                                            <w:top w:val="none" w:sz="0" w:space="0" w:color="auto"/>
                                            <w:left w:val="none" w:sz="0" w:space="0" w:color="auto"/>
                                            <w:bottom w:val="none" w:sz="0" w:space="0" w:color="auto"/>
                                            <w:right w:val="none" w:sz="0" w:space="0" w:color="auto"/>
                                          </w:divBdr>
                                          <w:divsChild>
                                            <w:div w:id="14076127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607178">
                                  <w:marLeft w:val="0"/>
                                  <w:marRight w:val="-15"/>
                                  <w:marTop w:val="0"/>
                                  <w:marBottom w:val="30"/>
                                  <w:divBdr>
                                    <w:top w:val="single" w:sz="6" w:space="0" w:color="F9FBFD"/>
                                    <w:left w:val="single" w:sz="6" w:space="9" w:color="F9FBFD"/>
                                    <w:bottom w:val="none" w:sz="0" w:space="0" w:color="auto"/>
                                    <w:right w:val="single" w:sz="6" w:space="5" w:color="F9FBFD"/>
                                  </w:divBdr>
                                  <w:divsChild>
                                    <w:div w:id="1464228413">
                                      <w:marLeft w:val="-15"/>
                                      <w:marRight w:val="-15"/>
                                      <w:marTop w:val="0"/>
                                      <w:marBottom w:val="0"/>
                                      <w:divBdr>
                                        <w:top w:val="none" w:sz="0" w:space="0" w:color="E4E4E4"/>
                                        <w:left w:val="none" w:sz="0" w:space="0" w:color="E4E4E4"/>
                                        <w:bottom w:val="none" w:sz="0" w:space="0" w:color="E4E4E4"/>
                                        <w:right w:val="none" w:sz="0" w:space="0" w:color="E4E4E4"/>
                                      </w:divBdr>
                                      <w:divsChild>
                                        <w:div w:id="1453867221">
                                          <w:marLeft w:val="0"/>
                                          <w:marRight w:val="0"/>
                                          <w:marTop w:val="0"/>
                                          <w:marBottom w:val="0"/>
                                          <w:divBdr>
                                            <w:top w:val="none" w:sz="0" w:space="0" w:color="auto"/>
                                            <w:left w:val="none" w:sz="0" w:space="0" w:color="auto"/>
                                            <w:bottom w:val="none" w:sz="0" w:space="0" w:color="auto"/>
                                            <w:right w:val="none" w:sz="0" w:space="0" w:color="auto"/>
                                          </w:divBdr>
                                          <w:divsChild>
                                            <w:div w:id="2040276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18492577">
                                  <w:marLeft w:val="0"/>
                                  <w:marRight w:val="-15"/>
                                  <w:marTop w:val="0"/>
                                  <w:marBottom w:val="30"/>
                                  <w:divBdr>
                                    <w:top w:val="single" w:sz="6" w:space="0" w:color="F9FBFD"/>
                                    <w:left w:val="single" w:sz="6" w:space="9" w:color="F9FBFD"/>
                                    <w:bottom w:val="none" w:sz="0" w:space="0" w:color="auto"/>
                                    <w:right w:val="single" w:sz="6" w:space="5" w:color="F9FBFD"/>
                                  </w:divBdr>
                                  <w:divsChild>
                                    <w:div w:id="379863556">
                                      <w:marLeft w:val="-15"/>
                                      <w:marRight w:val="-15"/>
                                      <w:marTop w:val="0"/>
                                      <w:marBottom w:val="0"/>
                                      <w:divBdr>
                                        <w:top w:val="none" w:sz="0" w:space="0" w:color="E4E4E4"/>
                                        <w:left w:val="none" w:sz="0" w:space="0" w:color="E4E4E4"/>
                                        <w:bottom w:val="none" w:sz="0" w:space="0" w:color="E4E4E4"/>
                                        <w:right w:val="none" w:sz="0" w:space="0" w:color="E4E4E4"/>
                                      </w:divBdr>
                                      <w:divsChild>
                                        <w:div w:id="345135227">
                                          <w:marLeft w:val="0"/>
                                          <w:marRight w:val="0"/>
                                          <w:marTop w:val="0"/>
                                          <w:marBottom w:val="0"/>
                                          <w:divBdr>
                                            <w:top w:val="none" w:sz="0" w:space="0" w:color="auto"/>
                                            <w:left w:val="none" w:sz="0" w:space="0" w:color="auto"/>
                                            <w:bottom w:val="none" w:sz="0" w:space="0" w:color="auto"/>
                                            <w:right w:val="none" w:sz="0" w:space="0" w:color="auto"/>
                                          </w:divBdr>
                                          <w:divsChild>
                                            <w:div w:id="91235531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84088726">
                                  <w:marLeft w:val="0"/>
                                  <w:marRight w:val="-15"/>
                                  <w:marTop w:val="0"/>
                                  <w:marBottom w:val="30"/>
                                  <w:divBdr>
                                    <w:top w:val="single" w:sz="6" w:space="0" w:color="F9FBFD"/>
                                    <w:left w:val="single" w:sz="6" w:space="9" w:color="F9FBFD"/>
                                    <w:bottom w:val="none" w:sz="0" w:space="0" w:color="auto"/>
                                    <w:right w:val="single" w:sz="6" w:space="5" w:color="F9FBFD"/>
                                  </w:divBdr>
                                  <w:divsChild>
                                    <w:div w:id="1165127042">
                                      <w:marLeft w:val="-15"/>
                                      <w:marRight w:val="-15"/>
                                      <w:marTop w:val="0"/>
                                      <w:marBottom w:val="0"/>
                                      <w:divBdr>
                                        <w:top w:val="none" w:sz="0" w:space="0" w:color="E4E4E4"/>
                                        <w:left w:val="none" w:sz="0" w:space="0" w:color="E4E4E4"/>
                                        <w:bottom w:val="none" w:sz="0" w:space="0" w:color="E4E4E4"/>
                                        <w:right w:val="none" w:sz="0" w:space="0" w:color="E4E4E4"/>
                                      </w:divBdr>
                                      <w:divsChild>
                                        <w:div w:id="1508131686">
                                          <w:marLeft w:val="0"/>
                                          <w:marRight w:val="0"/>
                                          <w:marTop w:val="0"/>
                                          <w:marBottom w:val="0"/>
                                          <w:divBdr>
                                            <w:top w:val="none" w:sz="0" w:space="0" w:color="auto"/>
                                            <w:left w:val="none" w:sz="0" w:space="0" w:color="auto"/>
                                            <w:bottom w:val="none" w:sz="0" w:space="0" w:color="auto"/>
                                            <w:right w:val="none" w:sz="0" w:space="0" w:color="auto"/>
                                          </w:divBdr>
                                          <w:divsChild>
                                            <w:div w:id="6725351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66171">
          <w:marLeft w:val="0"/>
          <w:marRight w:val="0"/>
          <w:marTop w:val="0"/>
          <w:marBottom w:val="0"/>
          <w:divBdr>
            <w:top w:val="none" w:sz="0" w:space="0" w:color="auto"/>
            <w:left w:val="none" w:sz="0" w:space="0" w:color="auto"/>
            <w:bottom w:val="none" w:sz="0" w:space="0" w:color="auto"/>
            <w:right w:val="none" w:sz="0" w:space="0" w:color="auto"/>
          </w:divBdr>
          <w:divsChild>
            <w:div w:id="202065642">
              <w:marLeft w:val="0"/>
              <w:marRight w:val="0"/>
              <w:marTop w:val="0"/>
              <w:marBottom w:val="0"/>
              <w:divBdr>
                <w:top w:val="single" w:sz="12" w:space="1" w:color="0B57D0"/>
                <w:left w:val="single" w:sz="12" w:space="2" w:color="0B57D0"/>
                <w:bottom w:val="single" w:sz="12" w:space="1" w:color="0B57D0"/>
                <w:right w:val="single" w:sz="12" w:space="2" w:color="0B57D0"/>
              </w:divBdr>
              <w:divsChild>
                <w:div w:id="156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6514">
      <w:bodyDiv w:val="1"/>
      <w:marLeft w:val="0"/>
      <w:marRight w:val="0"/>
      <w:marTop w:val="0"/>
      <w:marBottom w:val="0"/>
      <w:divBdr>
        <w:top w:val="none" w:sz="0" w:space="0" w:color="auto"/>
        <w:left w:val="none" w:sz="0" w:space="0" w:color="auto"/>
        <w:bottom w:val="none" w:sz="0" w:space="0" w:color="auto"/>
        <w:right w:val="none" w:sz="0" w:space="0" w:color="auto"/>
      </w:divBdr>
      <w:divsChild>
        <w:div w:id="1314606942">
          <w:marLeft w:val="0"/>
          <w:marRight w:val="0"/>
          <w:marTop w:val="0"/>
          <w:marBottom w:val="0"/>
          <w:divBdr>
            <w:top w:val="none" w:sz="0" w:space="0" w:color="auto"/>
            <w:left w:val="none" w:sz="0" w:space="0" w:color="auto"/>
            <w:bottom w:val="none" w:sz="0" w:space="0" w:color="auto"/>
            <w:right w:val="none" w:sz="0" w:space="0" w:color="auto"/>
          </w:divBdr>
        </w:div>
        <w:div w:id="1691447396">
          <w:marLeft w:val="0"/>
          <w:marRight w:val="0"/>
          <w:marTop w:val="0"/>
          <w:marBottom w:val="0"/>
          <w:divBdr>
            <w:top w:val="none" w:sz="0" w:space="0" w:color="auto"/>
            <w:left w:val="none" w:sz="0" w:space="0" w:color="auto"/>
            <w:bottom w:val="none" w:sz="0" w:space="0" w:color="auto"/>
            <w:right w:val="none" w:sz="0" w:space="0" w:color="auto"/>
          </w:divBdr>
        </w:div>
        <w:div w:id="1453212097">
          <w:marLeft w:val="0"/>
          <w:marRight w:val="0"/>
          <w:marTop w:val="0"/>
          <w:marBottom w:val="0"/>
          <w:divBdr>
            <w:top w:val="none" w:sz="0" w:space="0" w:color="auto"/>
            <w:left w:val="none" w:sz="0" w:space="0" w:color="auto"/>
            <w:bottom w:val="none" w:sz="0" w:space="0" w:color="auto"/>
            <w:right w:val="none" w:sz="0" w:space="0" w:color="auto"/>
          </w:divBdr>
        </w:div>
        <w:div w:id="743141022">
          <w:marLeft w:val="0"/>
          <w:marRight w:val="0"/>
          <w:marTop w:val="0"/>
          <w:marBottom w:val="0"/>
          <w:divBdr>
            <w:top w:val="none" w:sz="0" w:space="0" w:color="auto"/>
            <w:left w:val="none" w:sz="0" w:space="0" w:color="auto"/>
            <w:bottom w:val="none" w:sz="0" w:space="0" w:color="auto"/>
            <w:right w:val="none" w:sz="0" w:space="0" w:color="auto"/>
          </w:divBdr>
        </w:div>
        <w:div w:id="1535145782">
          <w:marLeft w:val="0"/>
          <w:marRight w:val="0"/>
          <w:marTop w:val="0"/>
          <w:marBottom w:val="0"/>
          <w:divBdr>
            <w:top w:val="none" w:sz="0" w:space="0" w:color="auto"/>
            <w:left w:val="none" w:sz="0" w:space="0" w:color="auto"/>
            <w:bottom w:val="none" w:sz="0" w:space="0" w:color="auto"/>
            <w:right w:val="none" w:sz="0" w:space="0" w:color="auto"/>
          </w:divBdr>
        </w:div>
        <w:div w:id="259532442">
          <w:marLeft w:val="0"/>
          <w:marRight w:val="0"/>
          <w:marTop w:val="0"/>
          <w:marBottom w:val="0"/>
          <w:divBdr>
            <w:top w:val="none" w:sz="0" w:space="0" w:color="auto"/>
            <w:left w:val="none" w:sz="0" w:space="0" w:color="auto"/>
            <w:bottom w:val="none" w:sz="0" w:space="0" w:color="auto"/>
            <w:right w:val="none" w:sz="0" w:space="0" w:color="auto"/>
          </w:divBdr>
        </w:div>
        <w:div w:id="2031490310">
          <w:marLeft w:val="0"/>
          <w:marRight w:val="0"/>
          <w:marTop w:val="0"/>
          <w:marBottom w:val="0"/>
          <w:divBdr>
            <w:top w:val="none" w:sz="0" w:space="0" w:color="auto"/>
            <w:left w:val="none" w:sz="0" w:space="0" w:color="auto"/>
            <w:bottom w:val="none" w:sz="0" w:space="0" w:color="auto"/>
            <w:right w:val="none" w:sz="0" w:space="0" w:color="auto"/>
          </w:divBdr>
        </w:div>
        <w:div w:id="507064369">
          <w:marLeft w:val="0"/>
          <w:marRight w:val="0"/>
          <w:marTop w:val="0"/>
          <w:marBottom w:val="0"/>
          <w:divBdr>
            <w:top w:val="none" w:sz="0" w:space="0" w:color="auto"/>
            <w:left w:val="none" w:sz="0" w:space="0" w:color="auto"/>
            <w:bottom w:val="none" w:sz="0" w:space="0" w:color="auto"/>
            <w:right w:val="none" w:sz="0" w:space="0" w:color="auto"/>
          </w:divBdr>
        </w:div>
        <w:div w:id="1397705656">
          <w:marLeft w:val="0"/>
          <w:marRight w:val="0"/>
          <w:marTop w:val="0"/>
          <w:marBottom w:val="0"/>
          <w:divBdr>
            <w:top w:val="none" w:sz="0" w:space="0" w:color="auto"/>
            <w:left w:val="none" w:sz="0" w:space="0" w:color="auto"/>
            <w:bottom w:val="none" w:sz="0" w:space="0" w:color="auto"/>
            <w:right w:val="none" w:sz="0" w:space="0" w:color="auto"/>
          </w:divBdr>
        </w:div>
        <w:div w:id="36636217">
          <w:marLeft w:val="0"/>
          <w:marRight w:val="0"/>
          <w:marTop w:val="0"/>
          <w:marBottom w:val="0"/>
          <w:divBdr>
            <w:top w:val="none" w:sz="0" w:space="0" w:color="auto"/>
            <w:left w:val="none" w:sz="0" w:space="0" w:color="auto"/>
            <w:bottom w:val="none" w:sz="0" w:space="0" w:color="auto"/>
            <w:right w:val="none" w:sz="0" w:space="0" w:color="auto"/>
          </w:divBdr>
        </w:div>
        <w:div w:id="1066951303">
          <w:marLeft w:val="0"/>
          <w:marRight w:val="0"/>
          <w:marTop w:val="0"/>
          <w:marBottom w:val="0"/>
          <w:divBdr>
            <w:top w:val="none" w:sz="0" w:space="0" w:color="auto"/>
            <w:left w:val="none" w:sz="0" w:space="0" w:color="auto"/>
            <w:bottom w:val="none" w:sz="0" w:space="0" w:color="auto"/>
            <w:right w:val="none" w:sz="0" w:space="0" w:color="auto"/>
          </w:divBdr>
        </w:div>
        <w:div w:id="1863939030">
          <w:marLeft w:val="0"/>
          <w:marRight w:val="0"/>
          <w:marTop w:val="0"/>
          <w:marBottom w:val="0"/>
          <w:divBdr>
            <w:top w:val="none" w:sz="0" w:space="0" w:color="auto"/>
            <w:left w:val="none" w:sz="0" w:space="0" w:color="auto"/>
            <w:bottom w:val="none" w:sz="0" w:space="0" w:color="auto"/>
            <w:right w:val="none" w:sz="0" w:space="0" w:color="auto"/>
          </w:divBdr>
        </w:div>
        <w:div w:id="1901212518">
          <w:marLeft w:val="0"/>
          <w:marRight w:val="0"/>
          <w:marTop w:val="0"/>
          <w:marBottom w:val="0"/>
          <w:divBdr>
            <w:top w:val="none" w:sz="0" w:space="0" w:color="auto"/>
            <w:left w:val="none" w:sz="0" w:space="0" w:color="auto"/>
            <w:bottom w:val="none" w:sz="0" w:space="0" w:color="auto"/>
            <w:right w:val="none" w:sz="0" w:space="0" w:color="auto"/>
          </w:divBdr>
        </w:div>
        <w:div w:id="1937592703">
          <w:marLeft w:val="0"/>
          <w:marRight w:val="0"/>
          <w:marTop w:val="0"/>
          <w:marBottom w:val="0"/>
          <w:divBdr>
            <w:top w:val="none" w:sz="0" w:space="0" w:color="auto"/>
            <w:left w:val="none" w:sz="0" w:space="0" w:color="auto"/>
            <w:bottom w:val="none" w:sz="0" w:space="0" w:color="auto"/>
            <w:right w:val="none" w:sz="0" w:space="0" w:color="auto"/>
          </w:divBdr>
        </w:div>
        <w:div w:id="455489811">
          <w:marLeft w:val="0"/>
          <w:marRight w:val="0"/>
          <w:marTop w:val="0"/>
          <w:marBottom w:val="0"/>
          <w:divBdr>
            <w:top w:val="none" w:sz="0" w:space="0" w:color="auto"/>
            <w:left w:val="none" w:sz="0" w:space="0" w:color="auto"/>
            <w:bottom w:val="none" w:sz="0" w:space="0" w:color="auto"/>
            <w:right w:val="none" w:sz="0" w:space="0" w:color="auto"/>
          </w:divBdr>
        </w:div>
        <w:div w:id="465320037">
          <w:marLeft w:val="0"/>
          <w:marRight w:val="0"/>
          <w:marTop w:val="0"/>
          <w:marBottom w:val="0"/>
          <w:divBdr>
            <w:top w:val="none" w:sz="0" w:space="0" w:color="auto"/>
            <w:left w:val="none" w:sz="0" w:space="0" w:color="auto"/>
            <w:bottom w:val="none" w:sz="0" w:space="0" w:color="auto"/>
            <w:right w:val="none" w:sz="0" w:space="0" w:color="auto"/>
          </w:divBdr>
        </w:div>
        <w:div w:id="428621743">
          <w:marLeft w:val="0"/>
          <w:marRight w:val="0"/>
          <w:marTop w:val="0"/>
          <w:marBottom w:val="0"/>
          <w:divBdr>
            <w:top w:val="none" w:sz="0" w:space="0" w:color="auto"/>
            <w:left w:val="none" w:sz="0" w:space="0" w:color="auto"/>
            <w:bottom w:val="none" w:sz="0" w:space="0" w:color="auto"/>
            <w:right w:val="none" w:sz="0" w:space="0" w:color="auto"/>
          </w:divBdr>
        </w:div>
        <w:div w:id="649291886">
          <w:marLeft w:val="0"/>
          <w:marRight w:val="0"/>
          <w:marTop w:val="0"/>
          <w:marBottom w:val="0"/>
          <w:divBdr>
            <w:top w:val="none" w:sz="0" w:space="0" w:color="auto"/>
            <w:left w:val="none" w:sz="0" w:space="0" w:color="auto"/>
            <w:bottom w:val="none" w:sz="0" w:space="0" w:color="auto"/>
            <w:right w:val="none" w:sz="0" w:space="0" w:color="auto"/>
          </w:divBdr>
        </w:div>
        <w:div w:id="1661688030">
          <w:marLeft w:val="0"/>
          <w:marRight w:val="0"/>
          <w:marTop w:val="0"/>
          <w:marBottom w:val="0"/>
          <w:divBdr>
            <w:top w:val="none" w:sz="0" w:space="0" w:color="auto"/>
            <w:left w:val="none" w:sz="0" w:space="0" w:color="auto"/>
            <w:bottom w:val="none" w:sz="0" w:space="0" w:color="auto"/>
            <w:right w:val="none" w:sz="0" w:space="0" w:color="auto"/>
          </w:divBdr>
        </w:div>
        <w:div w:id="1734544075">
          <w:marLeft w:val="0"/>
          <w:marRight w:val="0"/>
          <w:marTop w:val="0"/>
          <w:marBottom w:val="0"/>
          <w:divBdr>
            <w:top w:val="none" w:sz="0" w:space="0" w:color="auto"/>
            <w:left w:val="none" w:sz="0" w:space="0" w:color="auto"/>
            <w:bottom w:val="none" w:sz="0" w:space="0" w:color="auto"/>
            <w:right w:val="none" w:sz="0" w:space="0" w:color="auto"/>
          </w:divBdr>
        </w:div>
        <w:div w:id="144661566">
          <w:marLeft w:val="0"/>
          <w:marRight w:val="0"/>
          <w:marTop w:val="0"/>
          <w:marBottom w:val="0"/>
          <w:divBdr>
            <w:top w:val="none" w:sz="0" w:space="0" w:color="auto"/>
            <w:left w:val="none" w:sz="0" w:space="0" w:color="auto"/>
            <w:bottom w:val="none" w:sz="0" w:space="0" w:color="auto"/>
            <w:right w:val="none" w:sz="0" w:space="0" w:color="auto"/>
          </w:divBdr>
        </w:div>
        <w:div w:id="1620798499">
          <w:marLeft w:val="0"/>
          <w:marRight w:val="0"/>
          <w:marTop w:val="0"/>
          <w:marBottom w:val="0"/>
          <w:divBdr>
            <w:top w:val="none" w:sz="0" w:space="0" w:color="auto"/>
            <w:left w:val="none" w:sz="0" w:space="0" w:color="auto"/>
            <w:bottom w:val="none" w:sz="0" w:space="0" w:color="auto"/>
            <w:right w:val="none" w:sz="0" w:space="0" w:color="auto"/>
          </w:divBdr>
        </w:div>
        <w:div w:id="537861308">
          <w:marLeft w:val="0"/>
          <w:marRight w:val="0"/>
          <w:marTop w:val="0"/>
          <w:marBottom w:val="0"/>
          <w:divBdr>
            <w:top w:val="none" w:sz="0" w:space="0" w:color="auto"/>
            <w:left w:val="none" w:sz="0" w:space="0" w:color="auto"/>
            <w:bottom w:val="none" w:sz="0" w:space="0" w:color="auto"/>
            <w:right w:val="none" w:sz="0" w:space="0" w:color="auto"/>
          </w:divBdr>
        </w:div>
        <w:div w:id="1661814494">
          <w:marLeft w:val="0"/>
          <w:marRight w:val="0"/>
          <w:marTop w:val="0"/>
          <w:marBottom w:val="0"/>
          <w:divBdr>
            <w:top w:val="none" w:sz="0" w:space="0" w:color="auto"/>
            <w:left w:val="none" w:sz="0" w:space="0" w:color="auto"/>
            <w:bottom w:val="none" w:sz="0" w:space="0" w:color="auto"/>
            <w:right w:val="none" w:sz="0" w:space="0" w:color="auto"/>
          </w:divBdr>
        </w:div>
        <w:div w:id="1378627508">
          <w:marLeft w:val="0"/>
          <w:marRight w:val="0"/>
          <w:marTop w:val="0"/>
          <w:marBottom w:val="0"/>
          <w:divBdr>
            <w:top w:val="none" w:sz="0" w:space="0" w:color="auto"/>
            <w:left w:val="none" w:sz="0" w:space="0" w:color="auto"/>
            <w:bottom w:val="none" w:sz="0" w:space="0" w:color="auto"/>
            <w:right w:val="none" w:sz="0" w:space="0" w:color="auto"/>
          </w:divBdr>
        </w:div>
        <w:div w:id="303698355">
          <w:marLeft w:val="0"/>
          <w:marRight w:val="0"/>
          <w:marTop w:val="0"/>
          <w:marBottom w:val="0"/>
          <w:divBdr>
            <w:top w:val="none" w:sz="0" w:space="0" w:color="auto"/>
            <w:left w:val="none" w:sz="0" w:space="0" w:color="auto"/>
            <w:bottom w:val="none" w:sz="0" w:space="0" w:color="auto"/>
            <w:right w:val="none" w:sz="0" w:space="0" w:color="auto"/>
          </w:divBdr>
        </w:div>
        <w:div w:id="149374266">
          <w:marLeft w:val="0"/>
          <w:marRight w:val="0"/>
          <w:marTop w:val="0"/>
          <w:marBottom w:val="0"/>
          <w:divBdr>
            <w:top w:val="none" w:sz="0" w:space="0" w:color="auto"/>
            <w:left w:val="none" w:sz="0" w:space="0" w:color="auto"/>
            <w:bottom w:val="none" w:sz="0" w:space="0" w:color="auto"/>
            <w:right w:val="none" w:sz="0" w:space="0" w:color="auto"/>
          </w:divBdr>
        </w:div>
        <w:div w:id="1506166071">
          <w:marLeft w:val="0"/>
          <w:marRight w:val="0"/>
          <w:marTop w:val="0"/>
          <w:marBottom w:val="0"/>
          <w:divBdr>
            <w:top w:val="none" w:sz="0" w:space="0" w:color="auto"/>
            <w:left w:val="none" w:sz="0" w:space="0" w:color="auto"/>
            <w:bottom w:val="none" w:sz="0" w:space="0" w:color="auto"/>
            <w:right w:val="none" w:sz="0" w:space="0" w:color="auto"/>
          </w:divBdr>
        </w:div>
        <w:div w:id="1496148095">
          <w:marLeft w:val="0"/>
          <w:marRight w:val="0"/>
          <w:marTop w:val="0"/>
          <w:marBottom w:val="0"/>
          <w:divBdr>
            <w:top w:val="none" w:sz="0" w:space="0" w:color="auto"/>
            <w:left w:val="none" w:sz="0" w:space="0" w:color="auto"/>
            <w:bottom w:val="none" w:sz="0" w:space="0" w:color="auto"/>
            <w:right w:val="none" w:sz="0" w:space="0" w:color="auto"/>
          </w:divBdr>
        </w:div>
        <w:div w:id="1826432909">
          <w:marLeft w:val="0"/>
          <w:marRight w:val="0"/>
          <w:marTop w:val="0"/>
          <w:marBottom w:val="0"/>
          <w:divBdr>
            <w:top w:val="none" w:sz="0" w:space="0" w:color="auto"/>
            <w:left w:val="none" w:sz="0" w:space="0" w:color="auto"/>
            <w:bottom w:val="none" w:sz="0" w:space="0" w:color="auto"/>
            <w:right w:val="none" w:sz="0" w:space="0" w:color="auto"/>
          </w:divBdr>
        </w:div>
        <w:div w:id="1749765200">
          <w:marLeft w:val="0"/>
          <w:marRight w:val="0"/>
          <w:marTop w:val="0"/>
          <w:marBottom w:val="0"/>
          <w:divBdr>
            <w:top w:val="none" w:sz="0" w:space="0" w:color="auto"/>
            <w:left w:val="none" w:sz="0" w:space="0" w:color="auto"/>
            <w:bottom w:val="none" w:sz="0" w:space="0" w:color="auto"/>
            <w:right w:val="none" w:sz="0" w:space="0" w:color="auto"/>
          </w:divBdr>
        </w:div>
        <w:div w:id="808549311">
          <w:marLeft w:val="0"/>
          <w:marRight w:val="0"/>
          <w:marTop w:val="0"/>
          <w:marBottom w:val="0"/>
          <w:divBdr>
            <w:top w:val="none" w:sz="0" w:space="0" w:color="auto"/>
            <w:left w:val="none" w:sz="0" w:space="0" w:color="auto"/>
            <w:bottom w:val="none" w:sz="0" w:space="0" w:color="auto"/>
            <w:right w:val="none" w:sz="0" w:space="0" w:color="auto"/>
          </w:divBdr>
        </w:div>
        <w:div w:id="195581845">
          <w:marLeft w:val="0"/>
          <w:marRight w:val="0"/>
          <w:marTop w:val="0"/>
          <w:marBottom w:val="0"/>
          <w:divBdr>
            <w:top w:val="none" w:sz="0" w:space="0" w:color="auto"/>
            <w:left w:val="none" w:sz="0" w:space="0" w:color="auto"/>
            <w:bottom w:val="none" w:sz="0" w:space="0" w:color="auto"/>
            <w:right w:val="none" w:sz="0" w:space="0" w:color="auto"/>
          </w:divBdr>
        </w:div>
        <w:div w:id="429357509">
          <w:marLeft w:val="0"/>
          <w:marRight w:val="0"/>
          <w:marTop w:val="0"/>
          <w:marBottom w:val="0"/>
          <w:divBdr>
            <w:top w:val="none" w:sz="0" w:space="0" w:color="auto"/>
            <w:left w:val="none" w:sz="0" w:space="0" w:color="auto"/>
            <w:bottom w:val="none" w:sz="0" w:space="0" w:color="auto"/>
            <w:right w:val="none" w:sz="0" w:space="0" w:color="auto"/>
          </w:divBdr>
        </w:div>
        <w:div w:id="425687126">
          <w:marLeft w:val="0"/>
          <w:marRight w:val="0"/>
          <w:marTop w:val="0"/>
          <w:marBottom w:val="0"/>
          <w:divBdr>
            <w:top w:val="none" w:sz="0" w:space="0" w:color="auto"/>
            <w:left w:val="none" w:sz="0" w:space="0" w:color="auto"/>
            <w:bottom w:val="none" w:sz="0" w:space="0" w:color="auto"/>
            <w:right w:val="none" w:sz="0" w:space="0" w:color="auto"/>
          </w:divBdr>
        </w:div>
        <w:div w:id="713308729">
          <w:marLeft w:val="0"/>
          <w:marRight w:val="0"/>
          <w:marTop w:val="0"/>
          <w:marBottom w:val="0"/>
          <w:divBdr>
            <w:top w:val="none" w:sz="0" w:space="0" w:color="auto"/>
            <w:left w:val="none" w:sz="0" w:space="0" w:color="auto"/>
            <w:bottom w:val="none" w:sz="0" w:space="0" w:color="auto"/>
            <w:right w:val="none" w:sz="0" w:space="0" w:color="auto"/>
          </w:divBdr>
        </w:div>
        <w:div w:id="810634941">
          <w:marLeft w:val="0"/>
          <w:marRight w:val="0"/>
          <w:marTop w:val="0"/>
          <w:marBottom w:val="0"/>
          <w:divBdr>
            <w:top w:val="none" w:sz="0" w:space="0" w:color="auto"/>
            <w:left w:val="none" w:sz="0" w:space="0" w:color="auto"/>
            <w:bottom w:val="none" w:sz="0" w:space="0" w:color="auto"/>
            <w:right w:val="none" w:sz="0" w:space="0" w:color="auto"/>
          </w:divBdr>
        </w:div>
        <w:div w:id="1333800919">
          <w:marLeft w:val="0"/>
          <w:marRight w:val="0"/>
          <w:marTop w:val="0"/>
          <w:marBottom w:val="0"/>
          <w:divBdr>
            <w:top w:val="none" w:sz="0" w:space="0" w:color="auto"/>
            <w:left w:val="none" w:sz="0" w:space="0" w:color="auto"/>
            <w:bottom w:val="none" w:sz="0" w:space="0" w:color="auto"/>
            <w:right w:val="none" w:sz="0" w:space="0" w:color="auto"/>
          </w:divBdr>
        </w:div>
      </w:divsChild>
    </w:div>
    <w:div w:id="2039309534">
      <w:bodyDiv w:val="1"/>
      <w:marLeft w:val="0"/>
      <w:marRight w:val="0"/>
      <w:marTop w:val="0"/>
      <w:marBottom w:val="0"/>
      <w:divBdr>
        <w:top w:val="none" w:sz="0" w:space="0" w:color="auto"/>
        <w:left w:val="none" w:sz="0" w:space="0" w:color="auto"/>
        <w:bottom w:val="none" w:sz="0" w:space="0" w:color="auto"/>
        <w:right w:val="none" w:sz="0" w:space="0" w:color="auto"/>
      </w:divBdr>
    </w:div>
    <w:div w:id="2095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baterries_for_ups/c1554082/52912=126297/" TargetMode="External"/><Relationship Id="rId3" Type="http://schemas.openxmlformats.org/officeDocument/2006/relationships/settings" Target="settings.xml"/><Relationship Id="rId7" Type="http://schemas.openxmlformats.org/officeDocument/2006/relationships/hyperlink" Target="https://rozetka.com.ua/ua/baterries_for_ups/c1554082/52917=1001-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ozetka.com.ua/ua/baterries_for_ups/c1554082/52902=126257/" TargetMode="External"/><Relationship Id="rId4" Type="http://schemas.openxmlformats.org/officeDocument/2006/relationships/webSettings" Target="webSettings.xml"/><Relationship Id="rId9" Type="http://schemas.openxmlformats.org/officeDocument/2006/relationships/hyperlink" Target="https://rozetka.com.ua/ua/baterries_for_ups/c1554082/tip-akb-239436=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61695</Words>
  <Characters>35167</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Діма</cp:lastModifiedBy>
  <cp:revision>5</cp:revision>
  <cp:lastPrinted>2022-10-28T13:28:00Z</cp:lastPrinted>
  <dcterms:created xsi:type="dcterms:W3CDTF">2023-11-21T20:01:00Z</dcterms:created>
  <dcterms:modified xsi:type="dcterms:W3CDTF">2023-11-21T21:05:00Z</dcterms:modified>
</cp:coreProperties>
</file>