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8" w:rsidRPr="006F5CF5" w:rsidRDefault="007559FB" w:rsidP="0033533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val="ru-RU" w:eastAsia="en-US" w:bidi="en-US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  <w:lang w:eastAsia="en-US" w:bidi="en-US"/>
        </w:rPr>
        <w:t xml:space="preserve">ДОДАТОК </w:t>
      </w:r>
      <w:r w:rsidRPr="006F5CF5">
        <w:rPr>
          <w:rFonts w:ascii="Times New Roman" w:eastAsia="Arial" w:hAnsi="Times New Roman" w:cs="Times New Roman"/>
          <w:b/>
          <w:i/>
          <w:sz w:val="24"/>
          <w:szCs w:val="24"/>
          <w:lang w:val="ru-RU" w:eastAsia="en-US" w:bidi="en-US"/>
        </w:rPr>
        <w:t>2</w:t>
      </w:r>
    </w:p>
    <w:p w:rsidR="005220D6" w:rsidRPr="00335336" w:rsidRDefault="005220D6" w:rsidP="0033533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eastAsia="en-US" w:bidi="en-US"/>
        </w:rPr>
      </w:pPr>
    </w:p>
    <w:p w:rsidR="00FA4FC8" w:rsidRPr="004F0B43" w:rsidRDefault="00FA4FC8" w:rsidP="00FA4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B43">
        <w:rPr>
          <w:rFonts w:ascii="Times New Roman" w:hAnsi="Times New Roman" w:cs="Times New Roman"/>
          <w:b/>
          <w:bCs/>
          <w:sz w:val="28"/>
          <w:szCs w:val="28"/>
        </w:rPr>
        <w:t>ТЕХНІЧНІ, ЯКІСНІ ТА КІЛЬКІСНІ ХАРАКТЕРИСТИКИ  ПРЕДМЕТА ЗАКУПІВЛІ</w:t>
      </w:r>
    </w:p>
    <w:tbl>
      <w:tblPr>
        <w:tblW w:w="11546" w:type="dxa"/>
        <w:tblInd w:w="-601" w:type="dxa"/>
        <w:tblLook w:val="04A0" w:firstRow="1" w:lastRow="0" w:firstColumn="1" w:lastColumn="0" w:noHBand="0" w:noVBand="1"/>
      </w:tblPr>
      <w:tblGrid>
        <w:gridCol w:w="236"/>
        <w:gridCol w:w="474"/>
        <w:gridCol w:w="4408"/>
        <w:gridCol w:w="270"/>
        <w:gridCol w:w="1227"/>
        <w:gridCol w:w="332"/>
        <w:gridCol w:w="175"/>
        <w:gridCol w:w="675"/>
        <w:gridCol w:w="1418"/>
        <w:gridCol w:w="625"/>
        <w:gridCol w:w="934"/>
        <w:gridCol w:w="772"/>
      </w:tblGrid>
      <w:tr w:rsidR="00B171B2" w:rsidRPr="00B171B2" w:rsidTr="002E4475">
        <w:trPr>
          <w:gridAfter w:val="1"/>
          <w:wAfter w:w="772" w:type="dxa"/>
          <w:trHeight w:val="285"/>
        </w:trPr>
        <w:tc>
          <w:tcPr>
            <w:tcW w:w="10774" w:type="dxa"/>
            <w:gridSpan w:val="11"/>
            <w:noWrap/>
            <w:vAlign w:val="bottom"/>
          </w:tcPr>
          <w:p w:rsidR="00864621" w:rsidRDefault="00FA4FC8" w:rsidP="00DC7E3D">
            <w:pPr>
              <w:suppressAutoHyphens/>
              <w:spacing w:after="0" w:line="240" w:lineRule="auto"/>
              <w:ind w:left="194" w:right="-120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1511D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 закупівлі:</w:t>
            </w:r>
            <w:r w:rsidR="00755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646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Вертикальний шабельний розкрійний ніж з сервомотором </w:t>
            </w:r>
          </w:p>
          <w:p w:rsidR="00864621" w:rsidRPr="00D467B9" w:rsidRDefault="00864621" w:rsidP="00864621">
            <w:pPr>
              <w:suppressAutoHyphens/>
              <w:spacing w:after="0" w:line="240" w:lineRule="auto"/>
              <w:ind w:left="194" w:right="-1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BRUCE</w:t>
            </w:r>
            <w:r w:rsidRPr="00D467B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BRC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-</w:t>
            </w:r>
            <w:r w:rsidRPr="00D467B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Т3 10</w:t>
            </w:r>
          </w:p>
          <w:p w:rsidR="002E4475" w:rsidRPr="00DC7E3D" w:rsidRDefault="002E4475" w:rsidP="002E4475">
            <w:pPr>
              <w:suppressAutoHyphens/>
              <w:spacing w:after="0" w:line="240" w:lineRule="auto"/>
              <w:ind w:left="194" w:right="-120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B171B2" w:rsidRPr="00320A43" w:rsidRDefault="00B171B2" w:rsidP="00B171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89658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код </w:t>
            </w:r>
            <w:r w:rsidR="002E4475" w:rsidRPr="002E447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ДК 021:2015: </w:t>
            </w:r>
            <w:r w:rsidR="00320A43" w:rsidRPr="00320A4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42710000 - </w:t>
            </w:r>
            <w:r w:rsidR="008646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864621" w:rsidRPr="00653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r w:rsidR="00320A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Машини для виробництва текстильних виробів</w:t>
            </w:r>
          </w:p>
          <w:p w:rsidR="007559FB" w:rsidRDefault="007559FB" w:rsidP="006F5C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Специфікація №1 </w:t>
            </w:r>
          </w:p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замовленого товару</w:t>
            </w:r>
          </w:p>
        </w:tc>
      </w:tr>
      <w:tr w:rsidR="00B171B2" w:rsidRPr="00B171B2" w:rsidTr="002E4475">
        <w:trPr>
          <w:gridAfter w:val="1"/>
          <w:wAfter w:w="772" w:type="dxa"/>
          <w:trHeight w:val="344"/>
        </w:trPr>
        <w:tc>
          <w:tcPr>
            <w:tcW w:w="710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2"/>
            <w:noWrap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71B2" w:rsidRPr="00B171B2" w:rsidTr="002E4475">
        <w:trPr>
          <w:trHeight w:val="344"/>
        </w:trPr>
        <w:tc>
          <w:tcPr>
            <w:tcW w:w="236" w:type="dxa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82" w:type="dxa"/>
            <w:gridSpan w:val="2"/>
            <w:noWrap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8" w:type="dxa"/>
            <w:gridSpan w:val="3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71B2" w:rsidRPr="00B171B2" w:rsidTr="002E4475">
        <w:trPr>
          <w:gridAfter w:val="1"/>
          <w:wAfter w:w="772" w:type="dxa"/>
          <w:trHeight w:val="72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Од. </w:t>
            </w:r>
            <w:proofErr w:type="spellStart"/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right="-120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Кіл-ть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Ціна за </w:t>
            </w:r>
          </w:p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од. грн.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Сума грн. </w:t>
            </w:r>
          </w:p>
        </w:tc>
      </w:tr>
      <w:tr w:rsidR="00B171B2" w:rsidRPr="00B171B2" w:rsidTr="002E4475">
        <w:trPr>
          <w:gridAfter w:val="1"/>
          <w:wAfter w:w="772" w:type="dxa"/>
          <w:trHeight w:val="25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FB" w:rsidRDefault="007559FB" w:rsidP="00B171B2">
            <w:pPr>
              <w:suppressAutoHyphens/>
              <w:spacing w:after="0" w:line="240" w:lineRule="auto"/>
              <w:ind w:left="194" w:right="-120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64621" w:rsidRDefault="00864621" w:rsidP="00B171B2">
            <w:pPr>
              <w:suppressAutoHyphens/>
              <w:spacing w:after="0" w:line="240" w:lineRule="auto"/>
              <w:ind w:left="194" w:right="-1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Вертикальний шабельний розкрійний </w:t>
            </w:r>
          </w:p>
          <w:p w:rsidR="007559FB" w:rsidRPr="00DC7E3D" w:rsidRDefault="00864621" w:rsidP="00B171B2">
            <w:pPr>
              <w:suppressAutoHyphens/>
              <w:spacing w:after="0" w:line="240" w:lineRule="auto"/>
              <w:ind w:left="194" w:right="-1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ніж з сервомотором</w:t>
            </w:r>
            <w:r w:rsidR="00DC7E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DC7E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>BRUCE</w:t>
            </w:r>
            <w:r w:rsidR="00DC7E3D" w:rsidRPr="00DC7E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 w:rsidR="00DC7E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>BRC</w:t>
            </w:r>
            <w:r w:rsidR="00DC7E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zh-CN"/>
              </w:rPr>
              <w:t>–</w:t>
            </w:r>
            <w:r w:rsidR="00DC7E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>T</w:t>
            </w:r>
            <w:r w:rsidR="00DC7E3D" w:rsidRPr="00DC7E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zh-CN"/>
              </w:rPr>
              <w:t>3 10</w:t>
            </w:r>
          </w:p>
          <w:p w:rsidR="00AE49EB" w:rsidRPr="00B171B2" w:rsidRDefault="00AE49EB" w:rsidP="00B171B2">
            <w:pPr>
              <w:suppressAutoHyphens/>
              <w:spacing w:after="0" w:line="240" w:lineRule="auto"/>
              <w:ind w:left="194" w:right="-1200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B2" w:rsidRPr="007559FB" w:rsidRDefault="007559FB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B2" w:rsidRPr="00DC7E3D" w:rsidRDefault="00DC7E3D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B2" w:rsidRPr="00896586" w:rsidRDefault="00AE49EB" w:rsidP="00B171B2">
            <w:pPr>
              <w:suppressAutoHyphens/>
              <w:spacing w:after="0" w:line="240" w:lineRule="auto"/>
              <w:ind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C7E3D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="000D127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00.00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71B2" w:rsidRPr="00B171B2" w:rsidRDefault="00DC7E3D" w:rsidP="00B171B2">
            <w:pPr>
              <w:suppressAutoHyphens/>
              <w:spacing w:after="0" w:line="240" w:lineRule="auto"/>
              <w:ind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>94</w:t>
            </w:r>
            <w:r w:rsidR="00AE4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8</w:t>
            </w:r>
            <w:r w:rsidR="000D12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  <w:r w:rsidR="00B171B2"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,00</w:t>
            </w:r>
          </w:p>
        </w:tc>
      </w:tr>
      <w:tr w:rsidR="00B171B2" w:rsidRPr="00B171B2" w:rsidTr="002E4475">
        <w:trPr>
          <w:gridAfter w:val="1"/>
          <w:wAfter w:w="772" w:type="dxa"/>
          <w:trHeight w:val="270"/>
        </w:trPr>
        <w:tc>
          <w:tcPr>
            <w:tcW w:w="710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71B2" w:rsidRPr="00B171B2" w:rsidRDefault="00DC7E3D" w:rsidP="00B171B2">
            <w:pPr>
              <w:suppressAutoHyphens/>
              <w:spacing w:after="0" w:line="240" w:lineRule="auto"/>
              <w:ind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>94</w:t>
            </w:r>
            <w:r w:rsidR="00AE4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8</w:t>
            </w:r>
            <w:r w:rsidR="00B171B2"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00,00</w:t>
            </w:r>
          </w:p>
        </w:tc>
      </w:tr>
    </w:tbl>
    <w:p w:rsidR="006F5CF5" w:rsidRPr="006F5CF5" w:rsidRDefault="006F5CF5" w:rsidP="006F5CF5">
      <w:pPr>
        <w:rPr>
          <w:rFonts w:ascii="Times New Roman" w:eastAsiaTheme="minorHAnsi" w:hAnsi="Times New Roman" w:cs="Times New Roman"/>
          <w:lang w:eastAsia="en-US"/>
        </w:rPr>
      </w:pPr>
    </w:p>
    <w:p w:rsidR="00005EFB" w:rsidRPr="00DC7E3D" w:rsidRDefault="00DC7E3D" w:rsidP="00AE49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Вертикальний шабельний розкрійний ніж з сервомотором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zh-CN"/>
        </w:rPr>
        <w:t>BRUCE</w:t>
      </w:r>
      <w:r w:rsidRPr="00DC7E3D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zh-CN"/>
        </w:rPr>
        <w:t>BRC</w:t>
      </w:r>
      <w:r w:rsidRPr="00DC7E3D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zh-CN"/>
        </w:rPr>
        <w:t>T</w:t>
      </w:r>
      <w:r w:rsidRPr="00DC7E3D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3 10</w:t>
      </w:r>
    </w:p>
    <w:p w:rsidR="00AE49EB" w:rsidRPr="002E4475" w:rsidRDefault="00AE49EB" w:rsidP="00AE49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1"/>
          <w:szCs w:val="21"/>
          <w:u w:val="single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4662"/>
        <w:gridCol w:w="1371"/>
        <w:gridCol w:w="1669"/>
      </w:tblGrid>
      <w:tr w:rsidR="00AE49EB" w:rsidRPr="00AE49EB" w:rsidTr="004406AB">
        <w:trPr>
          <w:trHeight w:val="1391"/>
          <w:tblHeader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49EB" w:rsidRPr="00AE49EB" w:rsidRDefault="00AE49EB" w:rsidP="00AE49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49EB" w:rsidRPr="00AE49EB" w:rsidRDefault="00AE49EB" w:rsidP="00AE49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Найменування параметру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49EB" w:rsidRPr="00AE49EB" w:rsidRDefault="00AE49EB" w:rsidP="00AE49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Критерій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49EB" w:rsidRPr="00AE49EB" w:rsidRDefault="00AE49EB" w:rsidP="00AE49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Вимога Замовника</w:t>
            </w:r>
          </w:p>
        </w:tc>
      </w:tr>
      <w:tr w:rsidR="00AE49EB" w:rsidRPr="00AE49EB" w:rsidTr="004406AB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AE49EB" w:rsidP="00AE49E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320A43" w:rsidRDefault="00DC7E3D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Вертикальний шабельний розкрійний ніж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EB" w:rsidRPr="00AE49EB" w:rsidRDefault="00AE49EB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EB" w:rsidRPr="00AE49EB" w:rsidRDefault="00AE49EB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E49EB" w:rsidRPr="00AE49EB" w:rsidTr="004406AB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AE49EB" w:rsidP="00AE49E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EB" w:rsidRPr="00AE49EB" w:rsidRDefault="008621D6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Товщина нарізного матеріалу,мм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EB" w:rsidRPr="00AE49EB" w:rsidRDefault="00AE49EB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менше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8621D6" w:rsidP="008621D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</w:tr>
      <w:tr w:rsidR="00AE49EB" w:rsidRPr="00AE49EB" w:rsidTr="004406AB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AE49EB" w:rsidP="00AE49E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EB" w:rsidRPr="00AE49EB" w:rsidRDefault="008621D6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Тип леза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EB" w:rsidRPr="008621D6" w:rsidRDefault="00AE49EB" w:rsidP="008621D6">
            <w:pPr>
              <w:pStyle w:val="a6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AE49EB" w:rsidP="008621D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="008621D6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шаблеве</w:t>
            </w:r>
            <w:proofErr w:type="spellEnd"/>
          </w:p>
        </w:tc>
      </w:tr>
      <w:tr w:rsidR="00AE49EB" w:rsidRPr="00AE49EB" w:rsidTr="004406AB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AE49EB" w:rsidP="00AE49E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EB" w:rsidRPr="00AE49EB" w:rsidRDefault="008621D6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Швидкість двигуна об/</w:t>
            </w:r>
            <w:proofErr w:type="spellStart"/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хв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EB" w:rsidRPr="00AE49EB" w:rsidRDefault="00AE49EB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менше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8621D6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3300</w:t>
            </w:r>
          </w:p>
        </w:tc>
      </w:tr>
      <w:tr w:rsidR="00AE49EB" w:rsidRPr="00AE49EB" w:rsidTr="004406AB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AE49EB" w:rsidP="00AE49E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EB" w:rsidRPr="00AE49EB" w:rsidRDefault="00052EC6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Розмір леза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AE49EB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менше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052EC6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2E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10" </w:t>
            </w:r>
          </w:p>
        </w:tc>
      </w:tr>
      <w:tr w:rsidR="00AE49EB" w:rsidRPr="00AE49EB" w:rsidTr="004406AB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AE49EB" w:rsidP="00AE49E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EB" w:rsidRPr="00AE49EB" w:rsidRDefault="00AE49EB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Потужність, Вт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AE49EB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49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менше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EB" w:rsidRPr="00AE49EB" w:rsidRDefault="00052EC6" w:rsidP="00AE49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850</w:t>
            </w:r>
          </w:p>
        </w:tc>
      </w:tr>
    </w:tbl>
    <w:p w:rsidR="002E4475" w:rsidRDefault="002E4475" w:rsidP="00FA4F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A4FC8" w:rsidRPr="00642075" w:rsidRDefault="00FA4FC8" w:rsidP="00FA4F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14CF3">
        <w:rPr>
          <w:rFonts w:ascii="Times New Roman" w:hAnsi="Times New Roman"/>
          <w:b/>
          <w:i/>
          <w:sz w:val="24"/>
          <w:szCs w:val="24"/>
        </w:rPr>
        <w:t>Примітка:</w:t>
      </w:r>
    </w:p>
    <w:p w:rsidR="00FA4FC8" w:rsidRPr="00255A51" w:rsidRDefault="00FA4FC8" w:rsidP="00FA4FC8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A51">
        <w:rPr>
          <w:rFonts w:ascii="Times New Roman" w:hAnsi="Times New Roman"/>
          <w:sz w:val="24"/>
          <w:szCs w:val="24"/>
        </w:rPr>
        <w:t>До ціни</w:t>
      </w:r>
      <w:r>
        <w:rPr>
          <w:rFonts w:ascii="Times New Roman" w:hAnsi="Times New Roman"/>
          <w:sz w:val="24"/>
          <w:szCs w:val="24"/>
        </w:rPr>
        <w:t xml:space="preserve"> тендерної </w:t>
      </w:r>
      <w:r w:rsidRPr="00255A51">
        <w:rPr>
          <w:rFonts w:ascii="Times New Roman" w:hAnsi="Times New Roman"/>
          <w:sz w:val="24"/>
          <w:szCs w:val="24"/>
        </w:rPr>
        <w:t>пропозиції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A51">
        <w:rPr>
          <w:rFonts w:ascii="Times New Roman" w:hAnsi="Times New Roman"/>
          <w:sz w:val="24"/>
          <w:szCs w:val="24"/>
        </w:rPr>
        <w:t>включаються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A51">
        <w:rPr>
          <w:rFonts w:ascii="Times New Roman" w:hAnsi="Times New Roman"/>
          <w:sz w:val="24"/>
          <w:szCs w:val="24"/>
        </w:rPr>
        <w:t>наступні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A51">
        <w:rPr>
          <w:rFonts w:ascii="Times New Roman" w:hAnsi="Times New Roman"/>
          <w:sz w:val="24"/>
          <w:szCs w:val="24"/>
        </w:rPr>
        <w:t xml:space="preserve">витрати: 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A51">
        <w:rPr>
          <w:rFonts w:ascii="Times New Roman" w:hAnsi="Times New Roman"/>
          <w:color w:val="000000"/>
          <w:sz w:val="24"/>
          <w:szCs w:val="24"/>
        </w:rPr>
        <w:t>податки і збори (обов’язкові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платежі), що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сплачуються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або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мають бути сплачені;</w:t>
      </w:r>
    </w:p>
    <w:p w:rsidR="00FA4FC8" w:rsidRPr="00255A51" w:rsidRDefault="00855E9F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витрати </w:t>
      </w:r>
      <w:r w:rsidR="00FA4FC8" w:rsidRPr="00255A5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FA4FC8" w:rsidRPr="00255A51">
        <w:rPr>
          <w:rFonts w:ascii="Times New Roman" w:hAnsi="Times New Roman"/>
          <w:sz w:val="24"/>
          <w:szCs w:val="24"/>
        </w:rPr>
        <w:t xml:space="preserve">поставку до </w:t>
      </w:r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>ДУ «</w:t>
      </w:r>
      <w:proofErr w:type="spellStart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>Бердичівська</w:t>
      </w:r>
      <w:proofErr w:type="spellEnd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>виправна</w:t>
      </w:r>
      <w:proofErr w:type="spellEnd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>колонія</w:t>
      </w:r>
      <w:proofErr w:type="spellEnd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(№70</w:t>
      </w:r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>)»,</w:t>
      </w:r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>Низгірецька</w:t>
      </w:r>
      <w:proofErr w:type="spellEnd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410C7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 </w:t>
      </w:r>
      <w:proofErr w:type="spellStart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>Бердичів</w:t>
      </w:r>
      <w:bookmarkStart w:id="0" w:name="_GoBack"/>
      <w:bookmarkEnd w:id="0"/>
      <w:proofErr w:type="spellEnd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64621">
        <w:rPr>
          <w:rFonts w:ascii="Times New Roman" w:eastAsia="Times New Roman" w:hAnsi="Times New Roman" w:cs="Times New Roman"/>
          <w:sz w:val="24"/>
          <w:szCs w:val="24"/>
          <w:lang w:val="ru-RU"/>
        </w:rPr>
        <w:t>Житомир</w:t>
      </w:r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>ської</w:t>
      </w:r>
      <w:proofErr w:type="spellEnd"/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FA4FC8" w:rsidRPr="00255A51">
        <w:rPr>
          <w:rFonts w:ascii="Times New Roman" w:hAnsi="Times New Roman"/>
          <w:color w:val="000000"/>
          <w:sz w:val="24"/>
          <w:szCs w:val="24"/>
        </w:rPr>
        <w:t>;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A51">
        <w:rPr>
          <w:rFonts w:ascii="Times New Roman" w:hAnsi="Times New Roman"/>
          <w:color w:val="000000"/>
          <w:sz w:val="24"/>
          <w:szCs w:val="24"/>
        </w:rPr>
        <w:t>зберігання;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A51">
        <w:rPr>
          <w:rFonts w:ascii="Times New Roman" w:hAnsi="Times New Roman"/>
          <w:sz w:val="24"/>
          <w:szCs w:val="24"/>
        </w:rPr>
        <w:t>навантаження;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A51">
        <w:rPr>
          <w:rFonts w:ascii="Times New Roman" w:hAnsi="Times New Roman"/>
          <w:sz w:val="24"/>
          <w:szCs w:val="24"/>
        </w:rPr>
        <w:t>розвантаження;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A51">
        <w:rPr>
          <w:rFonts w:ascii="Times New Roman" w:hAnsi="Times New Roman"/>
          <w:color w:val="000000"/>
          <w:sz w:val="24"/>
          <w:szCs w:val="24"/>
        </w:rPr>
        <w:t>інші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витрати, передбачені для товару даного виду.</w:t>
      </w:r>
    </w:p>
    <w:p w:rsidR="00FA4FC8" w:rsidRPr="00255A51" w:rsidRDefault="00FA4FC8" w:rsidP="00FA4FC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A51">
        <w:rPr>
          <w:rFonts w:ascii="Times New Roman" w:hAnsi="Times New Roman"/>
          <w:color w:val="000000"/>
          <w:sz w:val="24"/>
          <w:szCs w:val="24"/>
        </w:rPr>
        <w:lastRenderedPageBreak/>
        <w:t>До розрахунку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ціни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пропозиції не включаються будь-які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витрати, понесені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учасником у процесі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процедури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закупівлі та витрати, пов’язані з укладанням договору про закупівлю. Всі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витрати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сплачуються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учасником за рахунок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його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власного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прибутку.</w:t>
      </w:r>
    </w:p>
    <w:p w:rsidR="00FA4FC8" w:rsidRPr="001150F2" w:rsidRDefault="00FA4FC8" w:rsidP="00FA4FC8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50F2">
        <w:rPr>
          <w:rFonts w:ascii="Times New Roman" w:hAnsi="Times New Roman"/>
          <w:sz w:val="24"/>
          <w:szCs w:val="24"/>
        </w:rPr>
        <w:t xml:space="preserve">Поставка товару повинна здійснюватися транспортом учасника - переможця торгів </w:t>
      </w:r>
      <w:r w:rsidR="00B171B2">
        <w:rPr>
          <w:rFonts w:ascii="Times New Roman" w:hAnsi="Times New Roman"/>
          <w:sz w:val="24"/>
          <w:szCs w:val="24"/>
        </w:rPr>
        <w:t>.</w:t>
      </w:r>
    </w:p>
    <w:p w:rsidR="00FA4FC8" w:rsidRPr="00255A51" w:rsidRDefault="00B171B2" w:rsidP="00FA4FC8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Навантаження</w:t>
      </w:r>
      <w:r w:rsidR="00FA4FC8" w:rsidRPr="001150F2">
        <w:rPr>
          <w:rFonts w:ascii="Times New Roman" w:hAnsi="Times New Roman"/>
          <w:sz w:val="24"/>
          <w:szCs w:val="24"/>
        </w:rPr>
        <w:t xml:space="preserve">, розвантаження має здійснюватись працівниками </w:t>
      </w:r>
      <w:r w:rsidR="00FA4FC8" w:rsidRPr="00255A51">
        <w:rPr>
          <w:rFonts w:ascii="Times New Roman" w:hAnsi="Times New Roman"/>
          <w:sz w:val="24"/>
          <w:szCs w:val="24"/>
        </w:rPr>
        <w:t>Учасника-переможця.</w:t>
      </w:r>
    </w:p>
    <w:p w:rsidR="00FA4FC8" w:rsidRPr="001A6D4F" w:rsidRDefault="00B171B2" w:rsidP="00FA4FC8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повинен</w:t>
      </w:r>
      <w:r w:rsidR="00FA4FC8" w:rsidRPr="00255A51">
        <w:rPr>
          <w:rFonts w:ascii="Times New Roman" w:hAnsi="Times New Roman"/>
          <w:sz w:val="24"/>
          <w:szCs w:val="24"/>
        </w:rPr>
        <w:t xml:space="preserve"> супроводжуватись документами, що</w:t>
      </w:r>
      <w:r w:rsidR="00FA4FC8">
        <w:rPr>
          <w:rFonts w:ascii="Times New Roman" w:hAnsi="Times New Roman"/>
          <w:sz w:val="24"/>
          <w:szCs w:val="24"/>
        </w:rPr>
        <w:t xml:space="preserve"> </w:t>
      </w:r>
      <w:r w:rsidR="00FA4FC8" w:rsidRPr="00255A51">
        <w:rPr>
          <w:rFonts w:ascii="Times New Roman" w:hAnsi="Times New Roman"/>
          <w:sz w:val="24"/>
          <w:szCs w:val="24"/>
        </w:rPr>
        <w:t>підтверджують</w:t>
      </w:r>
      <w:r w:rsidR="00FA4FC8">
        <w:rPr>
          <w:rFonts w:ascii="Times New Roman" w:hAnsi="Times New Roman"/>
          <w:sz w:val="24"/>
          <w:szCs w:val="24"/>
        </w:rPr>
        <w:t xml:space="preserve"> </w:t>
      </w:r>
      <w:r w:rsidR="00FA4FC8" w:rsidRPr="001A6D4F">
        <w:rPr>
          <w:rFonts w:ascii="Times New Roman" w:hAnsi="Times New Roman"/>
          <w:sz w:val="24"/>
          <w:szCs w:val="24"/>
        </w:rPr>
        <w:t>якість та безпеку, а саме: копіями сертифікатів якості/відповідності, та/або посвідчення про якість, та/або іншим документальним підтвердженням якості та безпеки товару.</w:t>
      </w:r>
    </w:p>
    <w:p w:rsidR="00C90EFE" w:rsidRPr="00D21783" w:rsidRDefault="00FA4FC8" w:rsidP="00D21783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50F2">
        <w:rPr>
          <w:rFonts w:ascii="Times New Roman" w:hAnsi="Times New Roman"/>
          <w:bCs/>
          <w:spacing w:val="-1"/>
          <w:sz w:val="24"/>
          <w:szCs w:val="24"/>
        </w:rPr>
        <w:t>Строк (т</w:t>
      </w:r>
      <w:r w:rsidRPr="001150F2">
        <w:rPr>
          <w:rFonts w:ascii="Times New Roman" w:hAnsi="Times New Roman"/>
          <w:sz w:val="24"/>
          <w:szCs w:val="24"/>
        </w:rPr>
        <w:t>ермін) та місце поставки (передачі) товару</w:t>
      </w:r>
      <w:r w:rsidRPr="00CC6C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7559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протягом </w:t>
      </w:r>
      <w:r w:rsidR="007559FB" w:rsidRPr="007559FB">
        <w:rPr>
          <w:rFonts w:ascii="Times New Roman" w:hAnsi="Times New Roman"/>
          <w:b/>
          <w:color w:val="000000" w:themeColor="text1"/>
          <w:sz w:val="24"/>
          <w:szCs w:val="24"/>
          <w:highlight w:val="red"/>
        </w:rPr>
        <w:t>15</w:t>
      </w:r>
      <w:r w:rsidR="00B171B2" w:rsidRPr="007559FB">
        <w:rPr>
          <w:rFonts w:ascii="Times New Roman" w:hAnsi="Times New Roman"/>
          <w:b/>
          <w:color w:val="000000" w:themeColor="text1"/>
          <w:sz w:val="24"/>
          <w:szCs w:val="24"/>
          <w:highlight w:val="red"/>
        </w:rPr>
        <w:t xml:space="preserve"> днів</w:t>
      </w:r>
      <w:r w:rsidR="004B56EC" w:rsidRPr="00CC6C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B56EC" w:rsidRPr="00AB6926">
        <w:rPr>
          <w:rFonts w:ascii="Times New Roman" w:hAnsi="Times New Roman"/>
          <w:b/>
          <w:sz w:val="24"/>
          <w:szCs w:val="24"/>
        </w:rPr>
        <w:t>з дня підписання договору про закупівлю,</w:t>
      </w:r>
      <w:r w:rsidR="00864621">
        <w:rPr>
          <w:rFonts w:ascii="Times New Roman" w:hAnsi="Times New Roman"/>
          <w:b/>
          <w:sz w:val="24"/>
          <w:szCs w:val="24"/>
        </w:rPr>
        <w:t xml:space="preserve"> вул. </w:t>
      </w:r>
      <w:proofErr w:type="spellStart"/>
      <w:r w:rsidR="00864621">
        <w:rPr>
          <w:rFonts w:ascii="Times New Roman" w:hAnsi="Times New Roman"/>
          <w:b/>
          <w:sz w:val="24"/>
          <w:szCs w:val="24"/>
        </w:rPr>
        <w:t>Низгірецька</w:t>
      </w:r>
      <w:proofErr w:type="spellEnd"/>
      <w:r w:rsidR="00864621">
        <w:rPr>
          <w:rFonts w:ascii="Times New Roman" w:hAnsi="Times New Roman"/>
          <w:b/>
          <w:sz w:val="24"/>
          <w:szCs w:val="24"/>
        </w:rPr>
        <w:t xml:space="preserve"> </w:t>
      </w:r>
      <w:r w:rsidR="005C6079">
        <w:rPr>
          <w:rFonts w:ascii="Times New Roman" w:hAnsi="Times New Roman"/>
          <w:b/>
          <w:sz w:val="24"/>
          <w:szCs w:val="24"/>
        </w:rPr>
        <w:t xml:space="preserve">1, </w:t>
      </w:r>
      <w:r w:rsidR="004B56EC" w:rsidRPr="00AB69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46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місто</w:t>
      </w:r>
      <w:proofErr w:type="spellEnd"/>
      <w:r w:rsidR="008646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646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Бердичів</w:t>
      </w:r>
      <w:proofErr w:type="spellEnd"/>
      <w:r w:rsidR="008646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8646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Житомирська</w:t>
      </w:r>
      <w:proofErr w:type="spellEnd"/>
      <w:r w:rsidR="009D7954" w:rsidRPr="00AB69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область</w:t>
      </w:r>
      <w:r w:rsidR="00855E9F" w:rsidRPr="00AB692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90EFE" w:rsidRDefault="00C90EFE"/>
    <w:p w:rsidR="00C90EFE" w:rsidRDefault="00C90EFE"/>
    <w:sectPr w:rsidR="00C90EFE" w:rsidSect="008C6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375"/>
    <w:multiLevelType w:val="hybridMultilevel"/>
    <w:tmpl w:val="AF98F022"/>
    <w:lvl w:ilvl="0" w:tplc="07B05E22">
      <w:start w:val="1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3883"/>
    <w:multiLevelType w:val="hybridMultilevel"/>
    <w:tmpl w:val="E68AED4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777D3"/>
    <w:multiLevelType w:val="hybridMultilevel"/>
    <w:tmpl w:val="E68AED4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5DB64AC5"/>
    <w:multiLevelType w:val="hybridMultilevel"/>
    <w:tmpl w:val="70E44304"/>
    <w:lvl w:ilvl="0" w:tplc="40BA9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E46C4"/>
    <w:multiLevelType w:val="hybridMultilevel"/>
    <w:tmpl w:val="FA80B9DE"/>
    <w:lvl w:ilvl="0" w:tplc="11A6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B7"/>
    <w:rsid w:val="00005EFB"/>
    <w:rsid w:val="00052EC6"/>
    <w:rsid w:val="000556CF"/>
    <w:rsid w:val="00056580"/>
    <w:rsid w:val="00084D14"/>
    <w:rsid w:val="000C63EF"/>
    <w:rsid w:val="000D127D"/>
    <w:rsid w:val="000E249A"/>
    <w:rsid w:val="00104AE2"/>
    <w:rsid w:val="00114D0B"/>
    <w:rsid w:val="001150F2"/>
    <w:rsid w:val="00203836"/>
    <w:rsid w:val="00216673"/>
    <w:rsid w:val="00246FC0"/>
    <w:rsid w:val="002549E0"/>
    <w:rsid w:val="0028579C"/>
    <w:rsid w:val="002E4475"/>
    <w:rsid w:val="002F1D8E"/>
    <w:rsid w:val="00320A43"/>
    <w:rsid w:val="00335336"/>
    <w:rsid w:val="003D263C"/>
    <w:rsid w:val="00402889"/>
    <w:rsid w:val="00447B26"/>
    <w:rsid w:val="0046398B"/>
    <w:rsid w:val="004A1FA5"/>
    <w:rsid w:val="004A3FA1"/>
    <w:rsid w:val="004B0EA6"/>
    <w:rsid w:val="004B56EC"/>
    <w:rsid w:val="004E35C7"/>
    <w:rsid w:val="005220D6"/>
    <w:rsid w:val="00550462"/>
    <w:rsid w:val="005C6079"/>
    <w:rsid w:val="005D4F39"/>
    <w:rsid w:val="00672A58"/>
    <w:rsid w:val="00681A26"/>
    <w:rsid w:val="006F5CF5"/>
    <w:rsid w:val="007056B9"/>
    <w:rsid w:val="0072175B"/>
    <w:rsid w:val="00737F29"/>
    <w:rsid w:val="007559FB"/>
    <w:rsid w:val="00756B46"/>
    <w:rsid w:val="007763B4"/>
    <w:rsid w:val="007968B8"/>
    <w:rsid w:val="00802871"/>
    <w:rsid w:val="00813C2F"/>
    <w:rsid w:val="00826F67"/>
    <w:rsid w:val="008430A9"/>
    <w:rsid w:val="00855E9F"/>
    <w:rsid w:val="008621D6"/>
    <w:rsid w:val="00864621"/>
    <w:rsid w:val="00896586"/>
    <w:rsid w:val="008C31BA"/>
    <w:rsid w:val="008C6C7B"/>
    <w:rsid w:val="00925A29"/>
    <w:rsid w:val="009C28C1"/>
    <w:rsid w:val="009C2BFA"/>
    <w:rsid w:val="009D7954"/>
    <w:rsid w:val="00A200EC"/>
    <w:rsid w:val="00A410C7"/>
    <w:rsid w:val="00AB6926"/>
    <w:rsid w:val="00AE49EB"/>
    <w:rsid w:val="00B171B2"/>
    <w:rsid w:val="00B46BE3"/>
    <w:rsid w:val="00B56D67"/>
    <w:rsid w:val="00B70091"/>
    <w:rsid w:val="00BB34EA"/>
    <w:rsid w:val="00C16A4D"/>
    <w:rsid w:val="00C4710C"/>
    <w:rsid w:val="00C756DF"/>
    <w:rsid w:val="00C90EFE"/>
    <w:rsid w:val="00CA2AFE"/>
    <w:rsid w:val="00CC4728"/>
    <w:rsid w:val="00CC6CD9"/>
    <w:rsid w:val="00CD466A"/>
    <w:rsid w:val="00CE1E7E"/>
    <w:rsid w:val="00D1511D"/>
    <w:rsid w:val="00D21783"/>
    <w:rsid w:val="00D23216"/>
    <w:rsid w:val="00D43CD8"/>
    <w:rsid w:val="00D71F87"/>
    <w:rsid w:val="00DC4953"/>
    <w:rsid w:val="00DC7E3D"/>
    <w:rsid w:val="00DD6803"/>
    <w:rsid w:val="00E4077A"/>
    <w:rsid w:val="00E83E96"/>
    <w:rsid w:val="00EA5EEC"/>
    <w:rsid w:val="00F26536"/>
    <w:rsid w:val="00F3003B"/>
    <w:rsid w:val="00F31748"/>
    <w:rsid w:val="00F97AB7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826F67"/>
    <w:pPr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2">
    <w:name w:val="Обычный2"/>
    <w:qFormat/>
    <w:rsid w:val="00826F6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1">
    <w:name w:val="Обычный1"/>
    <w:qFormat/>
    <w:rsid w:val="00826F6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styleId="a3">
    <w:name w:val="Strong"/>
    <w:qFormat/>
    <w:rsid w:val="00826F67"/>
    <w:rPr>
      <w:b/>
      <w:bCs/>
    </w:rPr>
  </w:style>
  <w:style w:type="paragraph" w:styleId="a4">
    <w:name w:val="No Spacing"/>
    <w:uiPriority w:val="1"/>
    <w:qFormat/>
    <w:rsid w:val="00826F67"/>
    <w:pPr>
      <w:suppressAutoHyphens/>
    </w:pPr>
    <w:rPr>
      <w:rFonts w:ascii="Calibri" w:hAnsi="Calibri" w:cs="Calibri"/>
      <w:color w:val="000000"/>
      <w:sz w:val="22"/>
      <w:szCs w:val="22"/>
      <w:lang w:eastAsia="ar-SA"/>
    </w:rPr>
  </w:style>
  <w:style w:type="table" w:styleId="a5">
    <w:name w:val="Table Grid"/>
    <w:basedOn w:val="a1"/>
    <w:uiPriority w:val="59"/>
    <w:rsid w:val="00FA4FC8"/>
    <w:rPr>
      <w:rFonts w:asciiTheme="minorHAnsi" w:eastAsiaTheme="minorEastAsia" w:hAnsiTheme="minorHAnsi" w:cstheme="minorBidi"/>
      <w:sz w:val="22"/>
      <w:szCs w:val="22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826F67"/>
    <w:pPr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2">
    <w:name w:val="Обычный2"/>
    <w:qFormat/>
    <w:rsid w:val="00826F6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1">
    <w:name w:val="Обычный1"/>
    <w:qFormat/>
    <w:rsid w:val="00826F6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styleId="a3">
    <w:name w:val="Strong"/>
    <w:qFormat/>
    <w:rsid w:val="00826F67"/>
    <w:rPr>
      <w:b/>
      <w:bCs/>
    </w:rPr>
  </w:style>
  <w:style w:type="paragraph" w:styleId="a4">
    <w:name w:val="No Spacing"/>
    <w:uiPriority w:val="1"/>
    <w:qFormat/>
    <w:rsid w:val="00826F67"/>
    <w:pPr>
      <w:suppressAutoHyphens/>
    </w:pPr>
    <w:rPr>
      <w:rFonts w:ascii="Calibri" w:hAnsi="Calibri" w:cs="Calibri"/>
      <w:color w:val="000000"/>
      <w:sz w:val="22"/>
      <w:szCs w:val="22"/>
      <w:lang w:eastAsia="ar-SA"/>
    </w:rPr>
  </w:style>
  <w:style w:type="table" w:styleId="a5">
    <w:name w:val="Table Grid"/>
    <w:basedOn w:val="a1"/>
    <w:uiPriority w:val="59"/>
    <w:rsid w:val="00FA4FC8"/>
    <w:rPr>
      <w:rFonts w:asciiTheme="minorHAnsi" w:eastAsiaTheme="minorEastAsia" w:hAnsiTheme="minorHAnsi" w:cstheme="minorBidi"/>
      <w:sz w:val="22"/>
      <w:szCs w:val="22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Пользователь</cp:lastModifiedBy>
  <cp:revision>3</cp:revision>
  <dcterms:created xsi:type="dcterms:W3CDTF">2024-04-25T19:09:00Z</dcterms:created>
  <dcterms:modified xsi:type="dcterms:W3CDTF">2024-04-29T10:34:00Z</dcterms:modified>
</cp:coreProperties>
</file>