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3B" w:rsidRDefault="0093033B" w:rsidP="0093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         </w:t>
      </w:r>
    </w:p>
    <w:p w:rsidR="002A199C" w:rsidRPr="002A199C" w:rsidRDefault="0093033B" w:rsidP="0093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</w:pPr>
      <w:r w:rsidRPr="002A199C"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 w:rsidR="002A199C"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  <w:t xml:space="preserve">                            </w:t>
      </w:r>
      <w:r w:rsidRPr="002A199C"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  <w:t>Додаток</w:t>
      </w:r>
      <w:r w:rsidR="00883983" w:rsidRPr="002A199C"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  <w:t xml:space="preserve"> 7</w:t>
      </w:r>
      <w:r w:rsidRPr="002A199C"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  <w:t xml:space="preserve"> </w:t>
      </w:r>
    </w:p>
    <w:p w:rsidR="0093033B" w:rsidRPr="002A199C" w:rsidRDefault="002A199C" w:rsidP="0093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</w:pPr>
      <w:r w:rsidRPr="002A199C"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  <w:t xml:space="preserve">                        </w:t>
      </w:r>
      <w:r w:rsidRPr="002A199C"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  <w:t xml:space="preserve"> до тендерної документації</w:t>
      </w:r>
      <w:r w:rsidR="00883983" w:rsidRPr="002A199C"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  <w:t xml:space="preserve"> </w:t>
      </w:r>
    </w:p>
    <w:p w:rsidR="0093033B" w:rsidRPr="002A199C" w:rsidRDefault="0093033B" w:rsidP="0093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uk-UA"/>
        </w:rPr>
      </w:pPr>
    </w:p>
    <w:p w:rsidR="0093033B" w:rsidRDefault="0093033B" w:rsidP="0093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  <w:r w:rsidRPr="0093033B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 xml:space="preserve">        </w:t>
      </w:r>
      <w:r w:rsidRPr="0093033B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 xml:space="preserve"> Т</w:t>
      </w:r>
      <w:proofErr w:type="spellStart"/>
      <w:r w:rsidRPr="0093033B">
        <w:rPr>
          <w:rFonts w:ascii="Times New Roman" w:hAnsi="Times New Roman" w:cs="Times New Roman"/>
          <w:b/>
          <w:iCs/>
          <w:color w:val="000000"/>
          <w:sz w:val="28"/>
          <w:szCs w:val="28"/>
        </w:rPr>
        <w:t>ехнічні</w:t>
      </w:r>
      <w:proofErr w:type="spellEnd"/>
      <w:r w:rsidRPr="0093033B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, </w:t>
      </w:r>
      <w:proofErr w:type="spellStart"/>
      <w:r w:rsidRPr="0093033B">
        <w:rPr>
          <w:rFonts w:ascii="Times New Roman" w:hAnsi="Times New Roman" w:cs="Times New Roman"/>
          <w:b/>
          <w:iCs/>
          <w:color w:val="000000"/>
          <w:sz w:val="28"/>
          <w:szCs w:val="28"/>
        </w:rPr>
        <w:t>якісні</w:t>
      </w:r>
      <w:proofErr w:type="spellEnd"/>
      <w:r w:rsidRPr="0093033B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та </w:t>
      </w:r>
      <w:proofErr w:type="spellStart"/>
      <w:r w:rsidRPr="0093033B">
        <w:rPr>
          <w:rFonts w:ascii="Times New Roman" w:hAnsi="Times New Roman" w:cs="Times New Roman"/>
          <w:b/>
          <w:iCs/>
          <w:color w:val="000000"/>
          <w:sz w:val="28"/>
          <w:szCs w:val="28"/>
        </w:rPr>
        <w:t>кількісні</w:t>
      </w:r>
      <w:proofErr w:type="spellEnd"/>
      <w:r w:rsidRPr="0093033B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характеристики предмета закупівлі</w:t>
      </w:r>
      <w:r w:rsidRPr="0093033B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:</w:t>
      </w:r>
    </w:p>
    <w:p w:rsidR="0093033B" w:rsidRDefault="0093033B" w:rsidP="0093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</w:p>
    <w:p w:rsidR="0093033B" w:rsidRDefault="0093033B" w:rsidP="0093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</w:p>
    <w:p w:rsidR="0093033B" w:rsidRPr="0093033B" w:rsidRDefault="0093033B" w:rsidP="009303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93033B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Учасники процедури закупівлі повинні надати у складі тендерних пропозицій </w:t>
      </w:r>
      <w:r w:rsidRPr="0093033B">
        <w:rPr>
          <w:rFonts w:ascii="Times New Roman CYR" w:hAnsi="Times New Roman CYR" w:cs="Times New Roman CYR"/>
          <w:b/>
          <w:color w:val="000000"/>
          <w:sz w:val="24"/>
          <w:szCs w:val="24"/>
          <w:lang w:val="uk-UA"/>
        </w:rPr>
        <w:t>гарантію</w:t>
      </w:r>
      <w:r w:rsidRPr="0093033B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щодо відповідності тендерної пропозиції технічним, якісним та кількісним характеристикам предмета закупівлі.</w:t>
      </w:r>
    </w:p>
    <w:p w:rsidR="0093033B" w:rsidRPr="0093033B" w:rsidRDefault="0093033B" w:rsidP="009303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93033B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Технічні, якісні характеристики предмета закупівлі повинні передбачати необхідність застосування заходів із захисту довкілля, про що учасник надає відповідний </w:t>
      </w:r>
      <w:r w:rsidRPr="0093033B">
        <w:rPr>
          <w:rFonts w:ascii="Times New Roman CYR" w:hAnsi="Times New Roman CYR" w:cs="Times New Roman CYR"/>
          <w:b/>
          <w:color w:val="000000"/>
          <w:sz w:val="24"/>
          <w:szCs w:val="24"/>
          <w:lang w:val="uk-UA"/>
        </w:rPr>
        <w:t>лист-гарантію</w:t>
      </w:r>
      <w:r w:rsidRPr="0093033B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.</w:t>
      </w:r>
    </w:p>
    <w:p w:rsidR="00531B2B" w:rsidRDefault="00531B2B" w:rsidP="009303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93033B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Учасники процедури закупівлі повинні надати у складі тендерних пропозицій </w:t>
      </w:r>
      <w:r w:rsidR="0010620C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:</w:t>
      </w:r>
    </w:p>
    <w:p w:rsidR="0093033B" w:rsidRPr="00ED1B59" w:rsidRDefault="00531B2B" w:rsidP="009303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proofErr w:type="spellStart"/>
      <w:r w:rsidRPr="00ED1B59">
        <w:rPr>
          <w:rFonts w:ascii="Times New Roman CYR" w:hAnsi="Times New Roman CYR" w:cs="Times New Roman CYR"/>
          <w:sz w:val="24"/>
          <w:szCs w:val="24"/>
          <w:lang w:val="uk-UA"/>
        </w:rPr>
        <w:t>-</w:t>
      </w:r>
      <w:r w:rsidR="0093033B" w:rsidRPr="00ED1B59">
        <w:rPr>
          <w:rFonts w:ascii="Times New Roman CYR" w:hAnsi="Times New Roman CYR" w:cs="Times New Roman CYR"/>
          <w:sz w:val="24"/>
          <w:szCs w:val="24"/>
          <w:lang w:val="uk-UA"/>
        </w:rPr>
        <w:t>календарний</w:t>
      </w:r>
      <w:proofErr w:type="spellEnd"/>
      <w:r w:rsidR="0093033B" w:rsidRPr="00ED1B59">
        <w:rPr>
          <w:rFonts w:ascii="Times New Roman CYR" w:hAnsi="Times New Roman CYR" w:cs="Times New Roman CYR"/>
          <w:sz w:val="24"/>
          <w:szCs w:val="24"/>
          <w:lang w:val="uk-UA"/>
        </w:rPr>
        <w:t xml:space="preserve"> графік виконання робіт;</w:t>
      </w:r>
    </w:p>
    <w:p w:rsidR="0093033B" w:rsidRPr="00ED1B59" w:rsidRDefault="00531B2B" w:rsidP="009303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ED1B59">
        <w:rPr>
          <w:rFonts w:ascii="Times New Roman CYR" w:hAnsi="Times New Roman CYR" w:cs="Times New Roman CYR"/>
          <w:sz w:val="24"/>
          <w:szCs w:val="24"/>
          <w:lang w:val="uk-UA"/>
        </w:rPr>
        <w:t>-</w:t>
      </w:r>
      <w:r w:rsidR="0093033B" w:rsidRPr="00ED1B59">
        <w:rPr>
          <w:rFonts w:ascii="Times New Roman CYR" w:hAnsi="Times New Roman CYR" w:cs="Times New Roman CYR"/>
          <w:sz w:val="24"/>
          <w:szCs w:val="24"/>
          <w:lang w:val="uk-UA"/>
        </w:rPr>
        <w:t xml:space="preserve"> договірну ціну;</w:t>
      </w:r>
    </w:p>
    <w:p w:rsidR="0010620C" w:rsidRPr="00ED1B59" w:rsidRDefault="0010620C" w:rsidP="001062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ED1B59">
        <w:rPr>
          <w:rFonts w:ascii="Times New Roman CYR" w:hAnsi="Times New Roman CYR" w:cs="Times New Roman CYR"/>
          <w:sz w:val="24"/>
          <w:szCs w:val="24"/>
          <w:lang w:val="uk-UA"/>
        </w:rPr>
        <w:t xml:space="preserve">дефектного акту; </w:t>
      </w:r>
    </w:p>
    <w:p w:rsidR="0010620C" w:rsidRPr="00ED1B59" w:rsidRDefault="0010620C" w:rsidP="001062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proofErr w:type="spellStart"/>
      <w:r w:rsidRPr="00ED1B59">
        <w:rPr>
          <w:rFonts w:ascii="Times New Roman CYR" w:hAnsi="Times New Roman CYR" w:cs="Times New Roman CYR"/>
          <w:sz w:val="24"/>
          <w:szCs w:val="24"/>
          <w:lang w:val="uk-UA"/>
        </w:rPr>
        <w:t>-зведеного</w:t>
      </w:r>
      <w:proofErr w:type="spellEnd"/>
      <w:r w:rsidRPr="00ED1B59">
        <w:rPr>
          <w:rFonts w:ascii="Times New Roman CYR" w:hAnsi="Times New Roman CYR" w:cs="Times New Roman CYR"/>
          <w:sz w:val="24"/>
          <w:szCs w:val="24"/>
          <w:lang w:val="uk-UA"/>
        </w:rPr>
        <w:t xml:space="preserve"> кошторисного розрахунку вартості об</w:t>
      </w:r>
      <w:r w:rsidRPr="00ED1B59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ED1B59">
        <w:rPr>
          <w:rFonts w:ascii="Times New Roman CYR" w:hAnsi="Times New Roman CYR" w:cs="Times New Roman CYR"/>
          <w:sz w:val="24"/>
          <w:szCs w:val="24"/>
          <w:lang w:val="uk-UA"/>
        </w:rPr>
        <w:t xml:space="preserve">єкта будівництва; </w:t>
      </w:r>
    </w:p>
    <w:p w:rsidR="0010620C" w:rsidRPr="00ED1B59" w:rsidRDefault="0010620C" w:rsidP="001062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proofErr w:type="spellStart"/>
      <w:r w:rsidRPr="00ED1B59">
        <w:rPr>
          <w:rFonts w:ascii="Times New Roman CYR" w:hAnsi="Times New Roman CYR" w:cs="Times New Roman CYR"/>
          <w:sz w:val="24"/>
          <w:szCs w:val="24"/>
          <w:lang w:val="uk-UA"/>
        </w:rPr>
        <w:t>-локальних</w:t>
      </w:r>
      <w:proofErr w:type="spellEnd"/>
      <w:r w:rsidRPr="00ED1B59">
        <w:rPr>
          <w:rFonts w:ascii="Times New Roman CYR" w:hAnsi="Times New Roman CYR" w:cs="Times New Roman CYR"/>
          <w:sz w:val="24"/>
          <w:szCs w:val="24"/>
          <w:lang w:val="uk-UA"/>
        </w:rPr>
        <w:t xml:space="preserve"> кошторисів (мають бути складені відповідно до технічного завдання з  урахуванням будівельного технологічного процесу);</w:t>
      </w:r>
    </w:p>
    <w:p w:rsidR="0010620C" w:rsidRPr="00ED1B59" w:rsidRDefault="0010620C" w:rsidP="001062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ED1B59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proofErr w:type="spellStart"/>
      <w:r w:rsidRPr="00ED1B59">
        <w:rPr>
          <w:rFonts w:ascii="Times New Roman CYR" w:hAnsi="Times New Roman CYR" w:cs="Times New Roman CYR"/>
          <w:sz w:val="24"/>
          <w:szCs w:val="24"/>
          <w:lang w:val="uk-UA"/>
        </w:rPr>
        <w:t>-підсумкової</w:t>
      </w:r>
      <w:proofErr w:type="spellEnd"/>
      <w:r w:rsidRPr="00ED1B59">
        <w:rPr>
          <w:rFonts w:ascii="Times New Roman CYR" w:hAnsi="Times New Roman CYR" w:cs="Times New Roman CYR"/>
          <w:sz w:val="24"/>
          <w:szCs w:val="24"/>
          <w:lang w:val="uk-UA"/>
        </w:rPr>
        <w:t xml:space="preserve"> відомості ресурсів;</w:t>
      </w:r>
    </w:p>
    <w:p w:rsidR="0010620C" w:rsidRPr="00ED1B59" w:rsidRDefault="0010620C" w:rsidP="00DB6E0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ED1B59">
        <w:rPr>
          <w:rFonts w:ascii="Times New Roman CYR" w:hAnsi="Times New Roman CYR" w:cs="Times New Roman CYR"/>
          <w:sz w:val="24"/>
          <w:szCs w:val="24"/>
          <w:lang w:val="uk-UA"/>
        </w:rPr>
        <w:t xml:space="preserve">- розрахунку загальновиробничих </w:t>
      </w:r>
      <w:r w:rsidR="00DB6E0B">
        <w:rPr>
          <w:rFonts w:ascii="Times New Roman CYR" w:hAnsi="Times New Roman CYR" w:cs="Times New Roman CYR"/>
          <w:sz w:val="24"/>
          <w:szCs w:val="24"/>
          <w:lang w:val="uk-UA"/>
        </w:rPr>
        <w:t>витрат до локального кошторису</w:t>
      </w:r>
      <w:bookmarkStart w:id="0" w:name="_GoBack"/>
      <w:bookmarkEnd w:id="0"/>
    </w:p>
    <w:p w:rsidR="0010620C" w:rsidRPr="00ED1B59" w:rsidRDefault="0010620C" w:rsidP="009303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4"/>
          <w:szCs w:val="24"/>
          <w:lang w:val="uk-UA"/>
        </w:rPr>
      </w:pPr>
    </w:p>
    <w:p w:rsidR="0093033B" w:rsidRPr="0093033B" w:rsidRDefault="0093033B" w:rsidP="009303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Ц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іна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тендерної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договірна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ціна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учасника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повинна бути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розрахована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Кошторисних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норм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України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Настанова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визначення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вартості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будівництва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що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надається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гарантійний лист. Розрахунок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договірної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ціни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повинен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бути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розрахований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виконаний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згідно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Кошторисних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норм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України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Настанова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визначення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вартості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будівництва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допомогою</w:t>
      </w:r>
      <w:proofErr w:type="spellEnd"/>
      <w:r w:rsidR="005F3C56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останньої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версії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програмного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комплексу АВК-5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або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іншого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ліцензованого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програмного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комплексу. Розрахунок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договірної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ціни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виготовлений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програмному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комплексі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АВК 5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або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іншого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ліцензованого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програмного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комплексу,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ідписаний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сертифікованим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кошторисником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вимог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Технічного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завдання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прикріплюються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форматі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.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pdf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та .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imd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93033B" w:rsidRPr="004E6BEA" w:rsidRDefault="0093033B" w:rsidP="009303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10620C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У разі, якщо інформація про необхідні технічні характеристики предмета закупівлі містить посилання на конкретні торговельну марку чи фірму, пате</w:t>
      </w:r>
      <w:r w:rsidR="0010620C" w:rsidRPr="0010620C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нт, конструкцію або тип предмет</w:t>
      </w:r>
      <w:r w:rsidR="0010620C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у</w:t>
      </w:r>
      <w:r w:rsidRPr="0010620C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закупівлі, джерело його походження або виробника, мається на увазі </w:t>
      </w:r>
      <w:r w:rsidRPr="0010620C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Pr="0010620C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або еквівалент</w:t>
      </w:r>
      <w:r w:rsidRPr="0010620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». </w:t>
      </w:r>
    </w:p>
    <w:p w:rsidR="008B4184" w:rsidRDefault="0093033B" w:rsidP="00ED1B5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4E6BEA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Тендерна пропозиція, що не відповідає технічним вимогам (технічна частина тендерної </w:t>
      </w:r>
      <w:r w:rsidRPr="00ED1B59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документації) буде відхилена, як така, що не відповідає</w:t>
      </w:r>
      <w:r w:rsidR="00ED1B59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вимогам тендерної документації.</w:t>
      </w:r>
    </w:p>
    <w:p w:rsidR="00ED1B59" w:rsidRPr="00ED1B59" w:rsidRDefault="00ED1B59" w:rsidP="00ED1B5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932B7F" w:rsidRPr="00932B7F" w:rsidRDefault="00932B7F" w:rsidP="00932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</w:pPr>
      <w:proofErr w:type="spellStart"/>
      <w:r w:rsidRPr="00932B7F">
        <w:rPr>
          <w:rFonts w:ascii="Times New Roman" w:hAnsi="Times New Roman" w:cs="Times New Roman"/>
          <w:b/>
          <w:iCs/>
          <w:color w:val="000000"/>
          <w:sz w:val="24"/>
          <w:szCs w:val="24"/>
        </w:rPr>
        <w:t>Інформація</w:t>
      </w:r>
      <w:proofErr w:type="spellEnd"/>
      <w:r w:rsidRPr="00932B7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про </w:t>
      </w:r>
      <w:proofErr w:type="spellStart"/>
      <w:r w:rsidRPr="00932B7F">
        <w:rPr>
          <w:rFonts w:ascii="Times New Roman" w:hAnsi="Times New Roman" w:cs="Times New Roman"/>
          <w:b/>
          <w:iCs/>
          <w:color w:val="000000"/>
          <w:sz w:val="24"/>
          <w:szCs w:val="24"/>
        </w:rPr>
        <w:t>маркування</w:t>
      </w:r>
      <w:proofErr w:type="spellEnd"/>
      <w:r w:rsidRPr="00932B7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, </w:t>
      </w:r>
      <w:proofErr w:type="spellStart"/>
      <w:r w:rsidRPr="00932B7F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протоколи</w:t>
      </w:r>
      <w:proofErr w:type="spellEnd"/>
      <w:r w:rsidRPr="00932B7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932B7F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ви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пробувань</w:t>
      </w:r>
      <w:proofErr w:type="spellEnd"/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сертифікати</w:t>
      </w:r>
      <w:proofErr w:type="spellEnd"/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п</w:t>
      </w:r>
      <w:proofErr w:type="gramEnd"/>
      <w:r w:rsidRPr="00932B7F">
        <w:rPr>
          <w:rFonts w:ascii="Times New Roman" w:hAnsi="Times New Roman" w:cs="Times New Roman"/>
          <w:b/>
          <w:iCs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дтверджуют</w:t>
      </w:r>
      <w:r w:rsidRPr="00932B7F">
        <w:rPr>
          <w:rFonts w:ascii="Times New Roman" w:hAnsi="Times New Roman" w:cs="Times New Roman"/>
          <w:b/>
          <w:iCs/>
          <w:color w:val="000000"/>
          <w:sz w:val="24"/>
          <w:szCs w:val="24"/>
        </w:rPr>
        <w:t>ь</w:t>
      </w:r>
      <w:proofErr w:type="spellEnd"/>
      <w:r w:rsidRPr="00932B7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932B7F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відповідність</w:t>
      </w:r>
      <w:proofErr w:type="spellEnd"/>
      <w:r w:rsidRPr="00932B7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предмета закупівлі </w:t>
      </w:r>
      <w:proofErr w:type="spellStart"/>
      <w:r w:rsidRPr="00932B7F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встановленим</w:t>
      </w:r>
      <w:proofErr w:type="spellEnd"/>
      <w:r w:rsidRPr="00932B7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932B7F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замовником</w:t>
      </w:r>
      <w:proofErr w:type="spellEnd"/>
      <w:r w:rsidRPr="00932B7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932B7F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вимогам</w:t>
      </w:r>
      <w:proofErr w:type="spellEnd"/>
      <w:r w:rsidRPr="00932B7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(у </w:t>
      </w:r>
      <w:proofErr w:type="spellStart"/>
      <w:r w:rsidRPr="00932B7F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разі</w:t>
      </w:r>
      <w:proofErr w:type="spellEnd"/>
      <w:r w:rsidRPr="00932B7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потреби)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  <w:t>:</w:t>
      </w:r>
    </w:p>
    <w:p w:rsidR="00932B7F" w:rsidRDefault="00932B7F" w:rsidP="00932B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Замовник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може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вимагати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від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учасників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ідтвердження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того,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що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пропоновані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ними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товари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послуги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чи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роботи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своїми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екологічними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чи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іншими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характеристиками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відповідають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вимогам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установленим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тендерній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У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разі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встановлення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екологічних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чи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інших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характеристик товару,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роботи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чи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послуги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замовник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повинен в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тендерній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зазначити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які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маркування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протоколи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випробувань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або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сертифікати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можуть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ідтвердити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відповідність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предмета закупівлі таким характеристикам.</w:t>
      </w:r>
    </w:p>
    <w:p w:rsidR="00932B7F" w:rsidRPr="005F3C56" w:rsidRDefault="00932B7F" w:rsidP="00932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Якщо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замовник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посилається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тендерній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конкретні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маркування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протокол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випробувань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чи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сертифікат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він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зобов</w:t>
      </w:r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язаний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прийняти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маркування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протоколи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випробувань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чи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сертифікати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що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ідтверджують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відповідність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еквівалентним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вимогам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3 метою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якості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будівельних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робіт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5F3C56">
        <w:rPr>
          <w:rFonts w:ascii="Times New Roman CYR" w:hAnsi="Times New Roman CYR" w:cs="Times New Roman CYR"/>
          <w:color w:val="000000"/>
          <w:sz w:val="24"/>
          <w:szCs w:val="24"/>
        </w:rPr>
        <w:t>Учасник</w:t>
      </w:r>
      <w:proofErr w:type="spellEnd"/>
      <w:r w:rsidRPr="005F3C56">
        <w:rPr>
          <w:rFonts w:ascii="Times New Roman CYR" w:hAnsi="Times New Roman CYR" w:cs="Times New Roman CYR"/>
          <w:color w:val="000000"/>
          <w:sz w:val="24"/>
          <w:szCs w:val="24"/>
        </w:rPr>
        <w:t xml:space="preserve"> у </w:t>
      </w:r>
      <w:proofErr w:type="spellStart"/>
      <w:r w:rsidRPr="005F3C56">
        <w:rPr>
          <w:rFonts w:ascii="Times New Roman CYR" w:hAnsi="Times New Roman CYR" w:cs="Times New Roman CYR"/>
          <w:color w:val="000000"/>
          <w:sz w:val="24"/>
          <w:szCs w:val="24"/>
        </w:rPr>
        <w:t>складі</w:t>
      </w:r>
      <w:proofErr w:type="spellEnd"/>
      <w:r w:rsidRPr="005F3C5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5F3C56">
        <w:rPr>
          <w:rFonts w:ascii="Times New Roman CYR" w:hAnsi="Times New Roman CYR" w:cs="Times New Roman CYR"/>
          <w:color w:val="000000"/>
          <w:sz w:val="24"/>
          <w:szCs w:val="24"/>
        </w:rPr>
        <w:t>тендерної</w:t>
      </w:r>
      <w:proofErr w:type="spellEnd"/>
      <w:r w:rsidRPr="005F3C5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5F3C56">
        <w:rPr>
          <w:rFonts w:ascii="Times New Roman CYR" w:hAnsi="Times New Roman CYR" w:cs="Times New Roman CYR"/>
          <w:color w:val="000000"/>
          <w:sz w:val="24"/>
          <w:szCs w:val="24"/>
        </w:rPr>
        <w:t>пропозиції</w:t>
      </w:r>
      <w:proofErr w:type="spellEnd"/>
      <w:r w:rsidRPr="005F3C5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5F3C56">
        <w:rPr>
          <w:rFonts w:ascii="Times New Roman CYR" w:hAnsi="Times New Roman CYR" w:cs="Times New Roman CYR"/>
          <w:color w:val="000000"/>
          <w:sz w:val="24"/>
          <w:szCs w:val="24"/>
        </w:rPr>
        <w:t>має</w:t>
      </w:r>
      <w:proofErr w:type="spellEnd"/>
      <w:r w:rsidRPr="005F3C56">
        <w:rPr>
          <w:rFonts w:ascii="Times New Roman CYR" w:hAnsi="Times New Roman CYR" w:cs="Times New Roman CYR"/>
          <w:color w:val="000000"/>
          <w:sz w:val="24"/>
          <w:szCs w:val="24"/>
        </w:rPr>
        <w:t xml:space="preserve"> надати </w:t>
      </w:r>
      <w:proofErr w:type="spellStart"/>
      <w:r w:rsidRPr="005F3C56">
        <w:rPr>
          <w:rFonts w:ascii="Times New Roman CYR" w:hAnsi="Times New Roman CYR" w:cs="Times New Roman CYR"/>
          <w:color w:val="000000"/>
          <w:sz w:val="24"/>
          <w:szCs w:val="24"/>
        </w:rPr>
        <w:t>чинний</w:t>
      </w:r>
      <w:proofErr w:type="spellEnd"/>
      <w:r w:rsidRPr="005F3C5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5F3C56">
        <w:rPr>
          <w:rFonts w:ascii="Times New Roman CYR" w:hAnsi="Times New Roman CYR" w:cs="Times New Roman CYR"/>
          <w:color w:val="000000"/>
          <w:sz w:val="24"/>
          <w:szCs w:val="24"/>
        </w:rPr>
        <w:t>сертифікат</w:t>
      </w:r>
      <w:proofErr w:type="spellEnd"/>
      <w:r w:rsidRPr="005F3C56"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систему </w:t>
      </w:r>
      <w:proofErr w:type="spellStart"/>
      <w:r w:rsidRPr="005F3C56">
        <w:rPr>
          <w:rFonts w:ascii="Times New Roman CYR" w:hAnsi="Times New Roman CYR" w:cs="Times New Roman CYR"/>
          <w:color w:val="000000"/>
          <w:sz w:val="24"/>
          <w:szCs w:val="24"/>
        </w:rPr>
        <w:t>управління</w:t>
      </w:r>
      <w:proofErr w:type="spellEnd"/>
      <w:r w:rsidRPr="005F3C5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5F3C56">
        <w:rPr>
          <w:rFonts w:ascii="Times New Roman CYR" w:hAnsi="Times New Roman CYR" w:cs="Times New Roman CYR"/>
          <w:color w:val="000000"/>
          <w:sz w:val="24"/>
          <w:szCs w:val="24"/>
        </w:rPr>
        <w:t>якістю</w:t>
      </w:r>
      <w:proofErr w:type="spellEnd"/>
      <w:r w:rsidR="005F3C56" w:rsidRPr="005F3C56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proofErr w:type="spellStart"/>
      <w:r w:rsidRPr="005F3C56">
        <w:rPr>
          <w:rFonts w:ascii="Times New Roman CYR" w:hAnsi="Times New Roman CYR" w:cs="Times New Roman CYR"/>
          <w:color w:val="000000"/>
          <w:sz w:val="24"/>
          <w:szCs w:val="24"/>
        </w:rPr>
        <w:t>міжнародного</w:t>
      </w:r>
      <w:proofErr w:type="spellEnd"/>
      <w:r w:rsidRPr="005F3C56">
        <w:rPr>
          <w:rFonts w:ascii="Times New Roman CYR" w:hAnsi="Times New Roman CYR" w:cs="Times New Roman CYR"/>
          <w:color w:val="000000"/>
          <w:sz w:val="24"/>
          <w:szCs w:val="24"/>
        </w:rPr>
        <w:t xml:space="preserve"> стандарту ISO 9001:2015 </w:t>
      </w:r>
      <w:r w:rsidRPr="005F3C56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5F3C56">
        <w:rPr>
          <w:rFonts w:ascii="Times New Roman CYR" w:hAnsi="Times New Roman CYR" w:cs="Times New Roman CYR"/>
          <w:color w:val="000000"/>
          <w:sz w:val="24"/>
          <w:szCs w:val="24"/>
        </w:rPr>
        <w:t>Системи</w:t>
      </w:r>
      <w:proofErr w:type="spellEnd"/>
      <w:r w:rsidRPr="005F3C56">
        <w:rPr>
          <w:rFonts w:ascii="Times New Roman CYR" w:hAnsi="Times New Roman CYR" w:cs="Times New Roman CYR"/>
          <w:color w:val="000000"/>
          <w:sz w:val="24"/>
          <w:szCs w:val="24"/>
        </w:rPr>
        <w:t xml:space="preserve"> менеджменту </w:t>
      </w:r>
      <w:proofErr w:type="spellStart"/>
      <w:r w:rsidRPr="005F3C56">
        <w:rPr>
          <w:rFonts w:ascii="Times New Roman CYR" w:hAnsi="Times New Roman CYR" w:cs="Times New Roman CYR"/>
          <w:color w:val="000000"/>
          <w:sz w:val="24"/>
          <w:szCs w:val="24"/>
        </w:rPr>
        <w:t>якості</w:t>
      </w:r>
      <w:proofErr w:type="spellEnd"/>
      <w:r w:rsidR="005F3C56" w:rsidRPr="005F3C56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. Вимоги</w:t>
      </w:r>
      <w:r w:rsidRPr="005F3C5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F3C56" w:rsidRPr="005F3C5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5F3C56" w:rsidRPr="005F3C56">
        <w:rPr>
          <w:rFonts w:ascii="Times New Roman CYR" w:hAnsi="Times New Roman CYR" w:cs="Times New Roman CYR"/>
          <w:color w:val="000000"/>
          <w:sz w:val="24"/>
          <w:szCs w:val="24"/>
        </w:rPr>
        <w:t>що</w:t>
      </w:r>
      <w:proofErr w:type="spellEnd"/>
      <w:r w:rsidR="005F3C56" w:rsidRPr="005F3C5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="005F3C56" w:rsidRPr="005F3C56">
        <w:rPr>
          <w:rFonts w:ascii="Times New Roman CYR" w:hAnsi="Times New Roman CYR" w:cs="Times New Roman CYR"/>
          <w:color w:val="000000"/>
          <w:sz w:val="24"/>
          <w:szCs w:val="24"/>
        </w:rPr>
        <w:t>відповідає</w:t>
      </w:r>
      <w:proofErr w:type="spellEnd"/>
      <w:r w:rsidR="005F3C56" w:rsidRPr="005F3C5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="005F3C56" w:rsidRPr="005F3C56">
        <w:rPr>
          <w:rFonts w:ascii="Times New Roman CYR" w:hAnsi="Times New Roman CYR" w:cs="Times New Roman CYR"/>
          <w:color w:val="000000"/>
          <w:sz w:val="24"/>
          <w:szCs w:val="24"/>
        </w:rPr>
        <w:t>вимогам</w:t>
      </w:r>
      <w:proofErr w:type="spellEnd"/>
      <w:r w:rsidR="005F3C56" w:rsidRPr="005F3C5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="005F3C56" w:rsidRPr="005F3C56">
        <w:rPr>
          <w:rFonts w:ascii="Times New Roman CYR" w:hAnsi="Times New Roman CYR" w:cs="Times New Roman CYR"/>
          <w:color w:val="000000"/>
          <w:sz w:val="24"/>
          <w:szCs w:val="24"/>
        </w:rPr>
        <w:t>національного</w:t>
      </w:r>
      <w:proofErr w:type="spellEnd"/>
      <w:r w:rsidR="005F3C56" w:rsidRPr="005F3C56">
        <w:rPr>
          <w:rFonts w:ascii="Times New Roman CYR" w:hAnsi="Times New Roman CYR" w:cs="Times New Roman CYR"/>
          <w:color w:val="000000"/>
          <w:sz w:val="24"/>
          <w:szCs w:val="24"/>
        </w:rPr>
        <w:t xml:space="preserve"> стандарту ДСТУ ISO 9001:2015 </w:t>
      </w:r>
      <w:r w:rsidR="005F3C56" w:rsidRPr="005F3C56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5F3C56" w:rsidRPr="005F3C56">
        <w:rPr>
          <w:rFonts w:ascii="Times New Roman CYR" w:hAnsi="Times New Roman CYR" w:cs="Times New Roman CYR"/>
          <w:color w:val="000000"/>
          <w:sz w:val="24"/>
          <w:szCs w:val="24"/>
        </w:rPr>
        <w:t>Системи</w:t>
      </w:r>
      <w:proofErr w:type="spellEnd"/>
      <w:r w:rsidR="005F3C56" w:rsidRPr="005F3C5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="005F3C56" w:rsidRPr="005F3C56">
        <w:rPr>
          <w:rFonts w:ascii="Times New Roman CYR" w:hAnsi="Times New Roman CYR" w:cs="Times New Roman CYR"/>
          <w:color w:val="000000"/>
          <w:sz w:val="24"/>
          <w:szCs w:val="24"/>
        </w:rPr>
        <w:t>управління</w:t>
      </w:r>
      <w:proofErr w:type="spellEnd"/>
      <w:r w:rsidR="005F3C56" w:rsidRPr="005F3C5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="005F3C56" w:rsidRPr="005F3C56">
        <w:rPr>
          <w:rFonts w:ascii="Times New Roman CYR" w:hAnsi="Times New Roman CYR" w:cs="Times New Roman CYR"/>
          <w:color w:val="000000"/>
          <w:sz w:val="24"/>
          <w:szCs w:val="24"/>
        </w:rPr>
        <w:t>якістю</w:t>
      </w:r>
      <w:proofErr w:type="spellEnd"/>
      <w:r w:rsidR="005F3C56" w:rsidRPr="005F3C56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proofErr w:type="spellStart"/>
      <w:r w:rsidR="005F3C56" w:rsidRPr="005F3C56">
        <w:rPr>
          <w:rFonts w:ascii="Times New Roman CYR" w:hAnsi="Times New Roman CYR" w:cs="Times New Roman CYR"/>
          <w:color w:val="000000"/>
          <w:sz w:val="24"/>
          <w:szCs w:val="24"/>
        </w:rPr>
        <w:t>Вимоги</w:t>
      </w:r>
      <w:proofErr w:type="spellEnd"/>
      <w:r w:rsidR="005F3C56" w:rsidRPr="005F3C5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93033B" w:rsidRPr="0093033B" w:rsidRDefault="0093033B" w:rsidP="0093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7268B0" w:rsidRPr="0093033B" w:rsidRDefault="007268B0"/>
    <w:sectPr w:rsidR="007268B0" w:rsidRPr="0093033B" w:rsidSect="00E3106C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6A9" w:rsidRDefault="003456A9" w:rsidP="0093033B">
      <w:pPr>
        <w:spacing w:after="0" w:line="240" w:lineRule="auto"/>
      </w:pPr>
      <w:r>
        <w:separator/>
      </w:r>
    </w:p>
  </w:endnote>
  <w:endnote w:type="continuationSeparator" w:id="0">
    <w:p w:rsidR="003456A9" w:rsidRDefault="003456A9" w:rsidP="0093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6A9" w:rsidRDefault="003456A9" w:rsidP="0093033B">
      <w:pPr>
        <w:spacing w:after="0" w:line="240" w:lineRule="auto"/>
      </w:pPr>
      <w:r>
        <w:separator/>
      </w:r>
    </w:p>
  </w:footnote>
  <w:footnote w:type="continuationSeparator" w:id="0">
    <w:p w:rsidR="003456A9" w:rsidRDefault="003456A9" w:rsidP="00930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33B"/>
    <w:rsid w:val="000015CE"/>
    <w:rsid w:val="00061842"/>
    <w:rsid w:val="00096D63"/>
    <w:rsid w:val="000F3F90"/>
    <w:rsid w:val="0010620C"/>
    <w:rsid w:val="00135080"/>
    <w:rsid w:val="00177752"/>
    <w:rsid w:val="00185DFB"/>
    <w:rsid w:val="0019210E"/>
    <w:rsid w:val="002A199C"/>
    <w:rsid w:val="002D0519"/>
    <w:rsid w:val="002D5151"/>
    <w:rsid w:val="00340A6F"/>
    <w:rsid w:val="003456A9"/>
    <w:rsid w:val="003C1E6F"/>
    <w:rsid w:val="003C3299"/>
    <w:rsid w:val="00434BB6"/>
    <w:rsid w:val="00464068"/>
    <w:rsid w:val="004D0707"/>
    <w:rsid w:val="004E6BEA"/>
    <w:rsid w:val="00510E17"/>
    <w:rsid w:val="005227AA"/>
    <w:rsid w:val="00531B2B"/>
    <w:rsid w:val="005A64F8"/>
    <w:rsid w:val="005F3C56"/>
    <w:rsid w:val="007268B0"/>
    <w:rsid w:val="0074395C"/>
    <w:rsid w:val="00857D5A"/>
    <w:rsid w:val="00860724"/>
    <w:rsid w:val="00883983"/>
    <w:rsid w:val="008B4184"/>
    <w:rsid w:val="0093033B"/>
    <w:rsid w:val="00932B7F"/>
    <w:rsid w:val="00966E7F"/>
    <w:rsid w:val="00A4303E"/>
    <w:rsid w:val="00A556CF"/>
    <w:rsid w:val="00AB6D59"/>
    <w:rsid w:val="00B02E80"/>
    <w:rsid w:val="00B26AFC"/>
    <w:rsid w:val="00B44DFC"/>
    <w:rsid w:val="00BB5E18"/>
    <w:rsid w:val="00C735F2"/>
    <w:rsid w:val="00DB6E0B"/>
    <w:rsid w:val="00E56CEC"/>
    <w:rsid w:val="00EB52C7"/>
    <w:rsid w:val="00ED1B59"/>
    <w:rsid w:val="00F1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033B"/>
  </w:style>
  <w:style w:type="paragraph" w:styleId="a5">
    <w:name w:val="footer"/>
    <w:basedOn w:val="a"/>
    <w:link w:val="a6"/>
    <w:uiPriority w:val="99"/>
    <w:semiHidden/>
    <w:unhideWhenUsed/>
    <w:rsid w:val="0093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0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2023-04-05T08:47:00Z</dcterms:created>
  <dcterms:modified xsi:type="dcterms:W3CDTF">2023-04-05T08:47:00Z</dcterms:modified>
</cp:coreProperties>
</file>