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DF14"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b/>
          <w:i/>
          <w:sz w:val="24"/>
          <w:szCs w:val="24"/>
          <w:lang w:eastAsia="zh-CN"/>
        </w:rPr>
      </w:pPr>
      <w:r w:rsidRPr="00BA4DF4">
        <w:rPr>
          <w:rFonts w:ascii="Times New Roman" w:eastAsia="Times New Roman" w:hAnsi="Times New Roman" w:cs="Times New Roman"/>
          <w:b/>
          <w:i/>
          <w:sz w:val="24"/>
          <w:szCs w:val="24"/>
          <w:lang w:eastAsia="zh-CN"/>
        </w:rPr>
        <w:t>Додаток 3</w:t>
      </w:r>
    </w:p>
    <w:p w14:paraId="1D4FC5EE" w14:textId="77777777" w:rsidR="00A33C9F" w:rsidRPr="00BA4DF4" w:rsidRDefault="00A33C9F" w:rsidP="002F6822">
      <w:pPr>
        <w:widowControl w:val="0"/>
        <w:suppressAutoHyphens/>
        <w:autoSpaceDE w:val="0"/>
        <w:spacing w:after="0" w:line="264" w:lineRule="auto"/>
        <w:ind w:left="6521"/>
        <w:jc w:val="right"/>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b/>
          <w:i/>
          <w:sz w:val="24"/>
          <w:szCs w:val="24"/>
          <w:lang w:eastAsia="zh-CN"/>
        </w:rPr>
        <w:t>до тендерної документації</w:t>
      </w:r>
    </w:p>
    <w:p w14:paraId="1868EFC3"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Договір №  ___</w:t>
      </w:r>
    </w:p>
    <w:p w14:paraId="0CC2DD71"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t>про постачання товару</w:t>
      </w:r>
    </w:p>
    <w:p w14:paraId="2AB5E41C" w14:textId="77777777" w:rsidR="00A33C9F" w:rsidRPr="00BA4DF4" w:rsidRDefault="00A33C9F" w:rsidP="00A71DB0">
      <w:pPr>
        <w:widowControl w:val="0"/>
        <w:suppressAutoHyphens/>
        <w:autoSpaceDE w:val="0"/>
        <w:spacing w:after="0" w:line="264" w:lineRule="auto"/>
        <w:ind w:firstLine="540"/>
        <w:rPr>
          <w:rFonts w:ascii="Times New Roman" w:eastAsia="Times New Roman" w:hAnsi="Times New Roman" w:cs="Times New Roman"/>
          <w:b/>
          <w:sz w:val="24"/>
          <w:szCs w:val="24"/>
          <w:lang w:eastAsia="zh-CN"/>
        </w:rPr>
      </w:pPr>
    </w:p>
    <w:p w14:paraId="1EFCD885" w14:textId="77777777" w:rsidR="00A61859" w:rsidRDefault="00A61859" w:rsidP="00A71DB0">
      <w:pPr>
        <w:spacing w:after="0" w:line="264" w:lineRule="auto"/>
        <w:ind w:left="-284"/>
        <w:jc w:val="center"/>
        <w:rPr>
          <w:rFonts w:ascii="Times New Roman" w:hAnsi="Times New Roman" w:cs="Times New Roman"/>
          <w:b/>
          <w:bCs/>
          <w:sz w:val="24"/>
          <w:szCs w:val="24"/>
        </w:rPr>
      </w:pPr>
      <w:r w:rsidRPr="00BA4DF4">
        <w:rPr>
          <w:rFonts w:ascii="Times New Roman" w:hAnsi="Times New Roman" w:cs="Times New Roman"/>
          <w:b/>
          <w:bCs/>
          <w:sz w:val="24"/>
          <w:szCs w:val="24"/>
        </w:rPr>
        <w:t xml:space="preserve">м. </w:t>
      </w:r>
      <w:r w:rsidR="006B1BFB" w:rsidRPr="00BA4DF4">
        <w:rPr>
          <w:rFonts w:ascii="Times New Roman" w:hAnsi="Times New Roman" w:cs="Times New Roman"/>
          <w:b/>
          <w:bCs/>
          <w:sz w:val="24"/>
          <w:szCs w:val="24"/>
        </w:rPr>
        <w:t>_________</w:t>
      </w:r>
      <w:r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6B1BFB" w:rsidRPr="00BA4DF4">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026940">
        <w:rPr>
          <w:rFonts w:ascii="Times New Roman" w:hAnsi="Times New Roman" w:cs="Times New Roman"/>
          <w:b/>
          <w:bCs/>
          <w:sz w:val="24"/>
          <w:szCs w:val="24"/>
        </w:rPr>
        <w:tab/>
      </w:r>
      <w:r w:rsidR="006B1BFB" w:rsidRPr="00BA4DF4">
        <w:rPr>
          <w:rFonts w:ascii="Times New Roman" w:hAnsi="Times New Roman" w:cs="Times New Roman"/>
          <w:b/>
          <w:bCs/>
          <w:sz w:val="24"/>
          <w:szCs w:val="24"/>
        </w:rPr>
        <w:t xml:space="preserve">   «____» ______________ 202_</w:t>
      </w:r>
      <w:r w:rsidRPr="00BA4DF4">
        <w:rPr>
          <w:rFonts w:ascii="Times New Roman" w:hAnsi="Times New Roman" w:cs="Times New Roman"/>
          <w:b/>
          <w:bCs/>
          <w:sz w:val="24"/>
          <w:szCs w:val="24"/>
        </w:rPr>
        <w:t xml:space="preserve"> року</w:t>
      </w:r>
    </w:p>
    <w:p w14:paraId="650B31B1" w14:textId="77777777" w:rsidR="00026940" w:rsidRDefault="00026940" w:rsidP="00A71DB0">
      <w:pPr>
        <w:spacing w:after="0" w:line="264" w:lineRule="auto"/>
        <w:ind w:left="-284"/>
        <w:jc w:val="center"/>
        <w:rPr>
          <w:rFonts w:ascii="Times New Roman" w:hAnsi="Times New Roman" w:cs="Times New Roman"/>
          <w:b/>
          <w:bCs/>
          <w:sz w:val="24"/>
          <w:szCs w:val="24"/>
        </w:rPr>
      </w:pPr>
    </w:p>
    <w:p w14:paraId="797E4929" w14:textId="77777777" w:rsidR="00026940" w:rsidRPr="00BA4DF4" w:rsidRDefault="00026940" w:rsidP="00A71DB0">
      <w:pPr>
        <w:spacing w:after="0" w:line="264" w:lineRule="auto"/>
        <w:ind w:left="-284"/>
        <w:jc w:val="center"/>
        <w:rPr>
          <w:rFonts w:ascii="Times New Roman" w:hAnsi="Times New Roman" w:cs="Times New Roman"/>
          <w:b/>
          <w:bCs/>
          <w:sz w:val="24"/>
          <w:szCs w:val="24"/>
        </w:rPr>
      </w:pPr>
    </w:p>
    <w:p w14:paraId="7CC99F61" w14:textId="77777777" w:rsidR="00CE34FB" w:rsidRPr="00BA4DF4" w:rsidRDefault="006B1BFB" w:rsidP="00A71DB0">
      <w:pPr>
        <w:snapToGrid w:val="0"/>
        <w:spacing w:after="0" w:line="264" w:lineRule="auto"/>
        <w:jc w:val="both"/>
        <w:rPr>
          <w:rFonts w:ascii="Times New Roman" w:hAnsi="Times New Roman" w:cs="Times New Roman"/>
          <w:sz w:val="24"/>
          <w:szCs w:val="24"/>
        </w:rPr>
      </w:pPr>
      <w:r w:rsidRPr="00BA4DF4">
        <w:rPr>
          <w:rFonts w:ascii="Times New Roman" w:hAnsi="Times New Roman" w:cs="Times New Roman"/>
          <w:b/>
          <w:bCs/>
          <w:sz w:val="24"/>
          <w:szCs w:val="24"/>
        </w:rPr>
        <w:t>_____________________</w:t>
      </w:r>
      <w:r w:rsidR="00A61859" w:rsidRPr="00BA4DF4">
        <w:rPr>
          <w:rFonts w:ascii="Times New Roman" w:hAnsi="Times New Roman" w:cs="Times New Roman"/>
          <w:sz w:val="24"/>
          <w:szCs w:val="24"/>
        </w:rPr>
        <w:t xml:space="preserve">, в особі </w:t>
      </w:r>
      <w:r w:rsidRPr="00BA4DF4">
        <w:rPr>
          <w:rFonts w:ascii="Times New Roman" w:hAnsi="Times New Roman" w:cs="Times New Roman"/>
          <w:sz w:val="24"/>
          <w:szCs w:val="24"/>
        </w:rPr>
        <w:t>__________________________</w:t>
      </w:r>
      <w:r w:rsidR="00CE34FB" w:rsidRPr="00BA4DF4">
        <w:rPr>
          <w:rFonts w:ascii="Times New Roman" w:hAnsi="Times New Roman" w:cs="Times New Roman"/>
          <w:sz w:val="24"/>
          <w:szCs w:val="24"/>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5DF4453F" w14:textId="77777777" w:rsidR="00026940" w:rsidRDefault="00026940"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7F116936" w14:textId="77777777" w:rsidR="00026940" w:rsidRDefault="00026940"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59FE28F6"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 ПРЕДМЕТ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40B623C4" w14:textId="77777777" w:rsidTr="00A2588B">
        <w:tc>
          <w:tcPr>
            <w:tcW w:w="10065" w:type="dxa"/>
            <w:shd w:val="clear" w:color="auto" w:fill="auto"/>
            <w:vAlign w:val="center"/>
          </w:tcPr>
          <w:p w14:paraId="06765863" w14:textId="553F7C1B" w:rsidR="00A10751" w:rsidRPr="00BA4DF4" w:rsidRDefault="00A33C9F" w:rsidP="00A71DB0">
            <w:pPr>
              <w:spacing w:after="0" w:line="264" w:lineRule="auto"/>
              <w:jc w:val="both"/>
              <w:rPr>
                <w:rFonts w:ascii="Times New Roman" w:hAnsi="Times New Roman" w:cs="Times New Roman"/>
                <w:sz w:val="24"/>
                <w:szCs w:val="24"/>
              </w:rPr>
            </w:pPr>
            <w:r w:rsidRPr="00BA4DF4">
              <w:rPr>
                <w:rFonts w:ascii="Times New Roman" w:eastAsia="Times New Roman" w:hAnsi="Times New Roman" w:cs="Times New Roman"/>
                <w:sz w:val="24"/>
                <w:szCs w:val="24"/>
                <w:lang w:eastAsia="zh-CN"/>
              </w:rPr>
              <w:t xml:space="preserve">1.1. Постачальник зобов'язується у </w:t>
            </w:r>
            <w:r w:rsidR="00F675E3" w:rsidRPr="00BA4DF4">
              <w:rPr>
                <w:rFonts w:ascii="Times New Roman" w:eastAsia="Times New Roman" w:hAnsi="Times New Roman" w:cs="Times New Roman"/>
                <w:sz w:val="24"/>
                <w:szCs w:val="24"/>
                <w:lang w:eastAsia="zh-CN"/>
              </w:rPr>
              <w:t>202</w:t>
            </w:r>
            <w:r w:rsidR="006E6DC0">
              <w:rPr>
                <w:rFonts w:ascii="Times New Roman" w:eastAsia="Times New Roman" w:hAnsi="Times New Roman" w:cs="Times New Roman"/>
                <w:sz w:val="24"/>
                <w:szCs w:val="24"/>
                <w:lang w:eastAsia="zh-CN"/>
              </w:rPr>
              <w:t>4</w:t>
            </w:r>
            <w:r w:rsidRPr="00BA4DF4">
              <w:rPr>
                <w:rFonts w:ascii="Times New Roman" w:eastAsia="Times New Roman" w:hAnsi="Times New Roman" w:cs="Times New Roman"/>
                <w:sz w:val="24"/>
                <w:szCs w:val="24"/>
                <w:lang w:eastAsia="zh-CN"/>
              </w:rPr>
              <w:t xml:space="preserve"> році поставити Замовнику товари, зазначені в Специфікації (Додаток № 1), а Замовник - прийняти і оплатити такий товар</w:t>
            </w:r>
            <w:r w:rsidRPr="00BA4DF4">
              <w:rPr>
                <w:rFonts w:ascii="Times New Roman" w:eastAsia="Times New Roman" w:hAnsi="Times New Roman" w:cs="Times New Roman"/>
                <w:b/>
                <w:sz w:val="24"/>
                <w:szCs w:val="24"/>
                <w:lang w:eastAsia="zh-CN"/>
              </w:rPr>
              <w:t xml:space="preserve">: </w:t>
            </w:r>
            <w:r w:rsidR="003B5678" w:rsidRPr="003B5678">
              <w:rPr>
                <w:rFonts w:ascii="Times New Roman" w:eastAsia="Tahoma" w:hAnsi="Times New Roman" w:cs="Times New Roman"/>
                <w:b/>
                <w:color w:val="000000" w:themeColor="text1"/>
                <w:sz w:val="24"/>
                <w:szCs w:val="24"/>
                <w:lang w:bidi="hi-IN"/>
              </w:rPr>
              <w:t>Фармацевтична продукція (Класифікація за ДК 021-2015 33600000-6 - Фармацевтична продукція (Carbamazepine, Chlorpromazine, Chlorpromazine, Amitriptyline, Trifluoperazine, Olanzapine, Chlorprothixene, Benzobarbital, Zuclopenthixol, Quetiapine, Quetiapine, Trihexyphenidyl, Amisulpride, Mono, Bendazol, Fluocinolone acetonide, Sulfanilamide, Aluminium hydroxide, combinations, Comb drug, Lincomycin, Lisinopril and amlodipine, Althaea officinalis, Comb drug, Phenol, Magnesium (different salts in combination), Diosmin, combinations, Acetylcysteine, Ambroxol, Molsidomine, Viride nitens, Comb drug, Paracetamol, combinations excl. psycholeptics, Vaseline, Dexpanthenol, Amisulpride, Amisulpride))</w:t>
            </w:r>
            <w:r w:rsidR="00F06DA6" w:rsidRPr="00BA4DF4">
              <w:rPr>
                <w:rFonts w:ascii="Times New Roman" w:hAnsi="Times New Roman" w:cs="Times New Roman"/>
                <w:bCs/>
                <w:sz w:val="24"/>
                <w:szCs w:val="24"/>
              </w:rPr>
              <w:t>.</w:t>
            </w:r>
            <w:bookmarkStart w:id="0" w:name="_GoBack"/>
            <w:bookmarkEnd w:id="0"/>
          </w:p>
          <w:p w14:paraId="05297A7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 Найменування товару</w:t>
            </w:r>
            <w:r w:rsidR="00D856C1" w:rsidRPr="00BA4DF4">
              <w:rPr>
                <w:rFonts w:ascii="Times New Roman" w:eastAsia="Times New Roman" w:hAnsi="Times New Roman" w:cs="Times New Roman"/>
                <w:sz w:val="24"/>
                <w:szCs w:val="24"/>
                <w:lang w:eastAsia="zh-CN"/>
              </w:rPr>
              <w:t xml:space="preserve">, асортимент, номенклатура, </w:t>
            </w:r>
            <w:r w:rsidR="00602C6E" w:rsidRPr="00BA4DF4">
              <w:rPr>
                <w:rFonts w:ascii="Times New Roman" w:eastAsia="Times New Roman" w:hAnsi="Times New Roman" w:cs="Times New Roman"/>
                <w:sz w:val="24"/>
                <w:szCs w:val="24"/>
                <w:lang w:eastAsia="zh-CN"/>
              </w:rPr>
              <w:t>кількість</w:t>
            </w:r>
            <w:r w:rsidRPr="00BA4DF4">
              <w:rPr>
                <w:rFonts w:ascii="Times New Roman" w:eastAsia="Times New Roman" w:hAnsi="Times New Roman" w:cs="Times New Roman"/>
                <w:sz w:val="24"/>
                <w:szCs w:val="24"/>
                <w:lang w:eastAsia="zh-CN"/>
              </w:rPr>
              <w:t xml:space="preserve">, </w:t>
            </w:r>
            <w:r w:rsidR="00D856C1" w:rsidRPr="00BA4DF4">
              <w:rPr>
                <w:rFonts w:ascii="Times New Roman" w:eastAsia="Times New Roman" w:hAnsi="Times New Roman" w:cs="Times New Roman"/>
                <w:sz w:val="24"/>
                <w:szCs w:val="24"/>
                <w:lang w:eastAsia="zh-CN"/>
              </w:rPr>
              <w:t xml:space="preserve">ціна, інші характеристики зазначені відповідно </w:t>
            </w:r>
            <w:r w:rsidRPr="00BA4DF4">
              <w:rPr>
                <w:rFonts w:ascii="Times New Roman" w:eastAsia="Times New Roman" w:hAnsi="Times New Roman" w:cs="Times New Roman"/>
                <w:sz w:val="24"/>
                <w:szCs w:val="24"/>
                <w:lang w:eastAsia="zh-CN"/>
              </w:rPr>
              <w:t>до Специфікації (Додаток № 1).</w:t>
            </w:r>
          </w:p>
          <w:p w14:paraId="234C49C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1.3. Зобов’язання (платіжні) за даним договором виникають виключно при наявності відповідного бюджетного призначення (бюджетного асигнування). Обсяги закупівлі товарів можуть бути зменшені залежно від реального фінансування видатків.</w:t>
            </w:r>
          </w:p>
        </w:tc>
      </w:tr>
    </w:tbl>
    <w:p w14:paraId="2686E7F4"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t>II. ЯКІСТЬ ТОВАРУ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333EB981" w14:textId="77777777" w:rsidTr="00A2588B">
        <w:tc>
          <w:tcPr>
            <w:tcW w:w="10065" w:type="dxa"/>
            <w:shd w:val="clear" w:color="auto" w:fill="auto"/>
            <w:vAlign w:val="center"/>
          </w:tcPr>
          <w:p w14:paraId="207D35A3"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7E7F7851"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B37ADEA"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17D8D4" w14:textId="77777777" w:rsidR="00A10751" w:rsidRPr="00BA4DF4" w:rsidRDefault="00A10751"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07E6095F" w14:textId="77777777" w:rsidR="00A10751" w:rsidRPr="00BA4DF4" w:rsidRDefault="00A10751" w:rsidP="00A71DB0">
            <w:pPr>
              <w:spacing w:after="0" w:line="264" w:lineRule="auto"/>
              <w:jc w:val="both"/>
              <w:rPr>
                <w:rFonts w:ascii="Times New Roman" w:eastAsia="Calibri" w:hAnsi="Times New Roman" w:cs="Times New Roman"/>
                <w:sz w:val="24"/>
                <w:szCs w:val="24"/>
                <w:lang w:eastAsia="en-US"/>
              </w:rPr>
            </w:pPr>
            <w:r w:rsidRPr="00BA4DF4">
              <w:rPr>
                <w:rFonts w:ascii="Times New Roman" w:hAnsi="Times New Roman" w:cs="Times New Roman"/>
                <w:sz w:val="24"/>
                <w:szCs w:val="24"/>
              </w:rPr>
              <w:t xml:space="preserve">2.5. </w:t>
            </w:r>
            <w:r w:rsidR="005B7E82" w:rsidRPr="00BA4DF4">
              <w:rPr>
                <w:rFonts w:ascii="Times New Roman" w:eastAsia="Calibri" w:hAnsi="Times New Roman" w:cs="Times New Roman"/>
                <w:sz w:val="24"/>
                <w:szCs w:val="24"/>
                <w:lang w:eastAsia="en-US"/>
              </w:rPr>
              <w:t>Термін придатності лікарських засобів на момент поставки повинен складати не менше 12 місяців від загального терміну придатності з дня завезення їх на склад Замовника</w:t>
            </w:r>
            <w:r w:rsidRPr="00BA4DF4">
              <w:rPr>
                <w:rFonts w:ascii="Times New Roman" w:eastAsia="Calibri" w:hAnsi="Times New Roman" w:cs="Times New Roman"/>
                <w:sz w:val="24"/>
                <w:szCs w:val="24"/>
                <w:lang w:eastAsia="en-US"/>
              </w:rPr>
              <w:t xml:space="preserve">. </w:t>
            </w:r>
          </w:p>
          <w:p w14:paraId="1F023883" w14:textId="77777777" w:rsidR="00A33C9F" w:rsidRPr="00BA4DF4" w:rsidRDefault="00A10751" w:rsidP="00A71DB0">
            <w:pPr>
              <w:spacing w:after="0" w:line="264" w:lineRule="auto"/>
              <w:jc w:val="both"/>
              <w:rPr>
                <w:rFonts w:ascii="Times New Roman" w:hAnsi="Times New Roman" w:cs="Times New Roman"/>
                <w:spacing w:val="-3"/>
                <w:sz w:val="24"/>
                <w:szCs w:val="24"/>
              </w:rPr>
            </w:pPr>
            <w:r w:rsidRPr="00BA4DF4">
              <w:rPr>
                <w:rFonts w:ascii="Times New Roman" w:hAnsi="Times New Roman" w:cs="Times New Roman"/>
                <w:sz w:val="24"/>
                <w:szCs w:val="24"/>
              </w:rPr>
              <w:t>2.</w:t>
            </w:r>
            <w:r w:rsidR="00A71DB0" w:rsidRPr="00BA4DF4">
              <w:rPr>
                <w:rFonts w:ascii="Times New Roman" w:hAnsi="Times New Roman" w:cs="Times New Roman"/>
                <w:sz w:val="24"/>
                <w:szCs w:val="24"/>
              </w:rPr>
              <w:t>6</w:t>
            </w:r>
            <w:r w:rsidRPr="00BA4DF4">
              <w:rPr>
                <w:rFonts w:ascii="Times New Roman" w:hAnsi="Times New Roman" w:cs="Times New Roman"/>
                <w:sz w:val="24"/>
                <w:szCs w:val="24"/>
              </w:rPr>
              <w:t>.  Упаковка, в якій відправляється товар, повинна повністю забезпечувати його збереження під час перевезення.</w:t>
            </w:r>
          </w:p>
        </w:tc>
      </w:tr>
    </w:tbl>
    <w:p w14:paraId="085F6162"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III. СУМА ДОГОВОРУ</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1DFDECEC" w14:textId="77777777" w:rsidTr="00A2588B">
        <w:tc>
          <w:tcPr>
            <w:tcW w:w="10065" w:type="dxa"/>
            <w:shd w:val="clear" w:color="auto" w:fill="auto"/>
            <w:vAlign w:val="center"/>
          </w:tcPr>
          <w:p w14:paraId="4E27A612"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i/>
                <w:sz w:val="24"/>
                <w:szCs w:val="24"/>
                <w:lang w:eastAsia="zh-CN"/>
              </w:rPr>
            </w:pPr>
            <w:r w:rsidRPr="00BA4DF4">
              <w:rPr>
                <w:rFonts w:ascii="Times New Roman" w:eastAsia="Times New Roman" w:hAnsi="Times New Roman" w:cs="Times New Roman"/>
                <w:sz w:val="24"/>
                <w:szCs w:val="24"/>
                <w:lang w:eastAsia="zh-CN"/>
              </w:rPr>
              <w:t xml:space="preserve">3.1. Загальна сума цього Договору становить: </w:t>
            </w:r>
            <w:r w:rsidRPr="00BA4DF4">
              <w:rPr>
                <w:rFonts w:ascii="Times New Roman" w:eastAsia="Times New Roman" w:hAnsi="Times New Roman" w:cs="Times New Roman"/>
                <w:b/>
                <w:sz w:val="24"/>
                <w:szCs w:val="24"/>
                <w:lang w:eastAsia="zh-CN"/>
              </w:rPr>
              <w:t>__________</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__ грн. (____</w:t>
            </w:r>
            <w:r w:rsidR="00CD44E1" w:rsidRPr="00BA4DF4">
              <w:rPr>
                <w:rFonts w:ascii="Times New Roman" w:eastAsia="Times New Roman" w:hAnsi="Times New Roman" w:cs="Times New Roman"/>
                <w:b/>
                <w:sz w:val="24"/>
                <w:szCs w:val="24"/>
                <w:lang w:eastAsia="zh-CN"/>
              </w:rPr>
              <w:t xml:space="preserve"> тисяч </w:t>
            </w:r>
            <w:r w:rsidRPr="00BA4DF4">
              <w:rPr>
                <w:rFonts w:ascii="Times New Roman" w:eastAsia="Times New Roman" w:hAnsi="Times New Roman" w:cs="Times New Roman"/>
                <w:b/>
                <w:sz w:val="24"/>
                <w:szCs w:val="24"/>
                <w:lang w:eastAsia="zh-CN"/>
              </w:rPr>
              <w:t>______</w:t>
            </w:r>
            <w:r w:rsidR="00CD44E1" w:rsidRPr="00BA4DF4">
              <w:rPr>
                <w:rFonts w:ascii="Times New Roman" w:eastAsia="Times New Roman" w:hAnsi="Times New Roman" w:cs="Times New Roman"/>
                <w:b/>
                <w:sz w:val="24"/>
                <w:szCs w:val="24"/>
                <w:lang w:eastAsia="zh-CN"/>
              </w:rPr>
              <w:t xml:space="preserve"> гривень, </w:t>
            </w:r>
            <w:r w:rsidRPr="00BA4DF4">
              <w:rPr>
                <w:rFonts w:ascii="Times New Roman" w:eastAsia="Times New Roman" w:hAnsi="Times New Roman" w:cs="Times New Roman"/>
                <w:b/>
                <w:sz w:val="24"/>
                <w:szCs w:val="24"/>
                <w:lang w:eastAsia="zh-CN"/>
              </w:rPr>
              <w:t>__</w:t>
            </w:r>
            <w:r w:rsidR="00CD44E1" w:rsidRPr="00BA4DF4">
              <w:rPr>
                <w:rFonts w:ascii="Times New Roman" w:eastAsia="Times New Roman" w:hAnsi="Times New Roman" w:cs="Times New Roman"/>
                <w:b/>
                <w:sz w:val="24"/>
                <w:szCs w:val="24"/>
                <w:lang w:eastAsia="zh-CN"/>
              </w:rPr>
              <w:t xml:space="preserve"> копійок</w:t>
            </w:r>
            <w:r w:rsidRPr="00BA4DF4">
              <w:rPr>
                <w:rFonts w:ascii="Times New Roman" w:eastAsia="Times New Roman" w:hAnsi="Times New Roman" w:cs="Times New Roman"/>
                <w:b/>
                <w:sz w:val="24"/>
                <w:szCs w:val="24"/>
                <w:lang w:eastAsia="zh-CN"/>
              </w:rPr>
              <w:t>)</w:t>
            </w:r>
            <w:r w:rsidR="00CD44E1" w:rsidRPr="00BA4DF4">
              <w:rPr>
                <w:rFonts w:ascii="Times New Roman" w:eastAsia="Times New Roman" w:hAnsi="Times New Roman" w:cs="Times New Roman"/>
                <w:b/>
                <w:sz w:val="24"/>
                <w:szCs w:val="24"/>
                <w:lang w:eastAsia="zh-CN"/>
              </w:rPr>
              <w:t>,</w:t>
            </w:r>
            <w:r w:rsidRPr="00BA4DF4">
              <w:rPr>
                <w:rFonts w:ascii="Times New Roman" w:eastAsia="Times New Roman" w:hAnsi="Times New Roman" w:cs="Times New Roman"/>
                <w:b/>
                <w:sz w:val="24"/>
                <w:szCs w:val="24"/>
                <w:lang w:eastAsia="zh-CN"/>
              </w:rPr>
              <w:t xml:space="preserve"> з або без ПДВ</w:t>
            </w:r>
            <w:r w:rsidRPr="00BA4DF4">
              <w:rPr>
                <w:rFonts w:ascii="Times New Roman" w:eastAsia="Times New Roman" w:hAnsi="Times New Roman" w:cs="Times New Roman"/>
                <w:b/>
                <w:bCs/>
                <w:sz w:val="24"/>
                <w:szCs w:val="24"/>
                <w:lang w:eastAsia="zh-CN"/>
              </w:rPr>
              <w:t>.</w:t>
            </w:r>
          </w:p>
          <w:p w14:paraId="621AE697"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3.2. Сума цього Договору може бути зменшена за взаємною згодою Сторін.</w:t>
            </w:r>
          </w:p>
          <w:p w14:paraId="3D0D17D5"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pacing w:val="-1"/>
                <w:sz w:val="24"/>
                <w:szCs w:val="24"/>
                <w:lang w:eastAsia="zh-CN"/>
              </w:rPr>
            </w:pPr>
            <w:r w:rsidRPr="00BA4DF4">
              <w:rPr>
                <w:rFonts w:ascii="Times New Roman" w:eastAsia="Times New Roman" w:hAnsi="Times New Roman" w:cs="Times New Roman"/>
                <w:sz w:val="24"/>
                <w:szCs w:val="24"/>
                <w:lang w:eastAsia="zh-CN"/>
              </w:rPr>
              <w:t xml:space="preserve">3.3. </w:t>
            </w:r>
            <w:r w:rsidRPr="00BA4DF4">
              <w:rPr>
                <w:rFonts w:ascii="Times New Roman" w:eastAsia="Times New Roman" w:hAnsi="Times New Roman" w:cs="Times New Roman"/>
                <w:spacing w:val="-1"/>
                <w:sz w:val="24"/>
                <w:szCs w:val="24"/>
                <w:lang w:eastAsia="zh-CN"/>
              </w:rPr>
              <w:t>Сума на товар встановлюється в національній грошовій одиниці України.</w:t>
            </w:r>
          </w:p>
          <w:p w14:paraId="3A580C36" w14:textId="2BACC230" w:rsidR="00F06DA6" w:rsidRPr="00BA4DF4" w:rsidRDefault="00F06DA6"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lastRenderedPageBreak/>
              <w:t>3.4. Згідно</w:t>
            </w:r>
            <w:r w:rsidR="00F820BF">
              <w:rPr>
                <w:rFonts w:ascii="Times New Roman" w:hAnsi="Times New Roman" w:cs="Times New Roman"/>
                <w:sz w:val="24"/>
                <w:szCs w:val="24"/>
              </w:rPr>
              <w:t xml:space="preserve"> </w:t>
            </w:r>
            <w:r w:rsidRPr="00BA4DF4">
              <w:rPr>
                <w:rFonts w:ascii="Times New Roman" w:hAnsi="Times New Roman" w:cs="Times New Roman"/>
                <w:sz w:val="24"/>
                <w:szCs w:val="24"/>
              </w:rPr>
              <w:t>норм Цивільного кодексу України, Господарського кодексу України та Закону України «Про публічні закупівлі» сторони дійшли взаємної згоди, що істотними (основними) умовами договору є:</w:t>
            </w:r>
          </w:p>
          <w:p w14:paraId="5ED9588B"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предмет договору;</w:t>
            </w:r>
          </w:p>
          <w:p w14:paraId="5326C009"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вимоги до якості товарів;</w:t>
            </w:r>
          </w:p>
          <w:p w14:paraId="10A1F68F"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умови поставки товарів;</w:t>
            </w:r>
          </w:p>
          <w:p w14:paraId="307C84E5"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ціна договору;</w:t>
            </w:r>
          </w:p>
          <w:p w14:paraId="340320D4" w14:textId="77777777" w:rsidR="00F06DA6" w:rsidRPr="00BA4DF4" w:rsidRDefault="00F06DA6" w:rsidP="00A71DB0">
            <w:pPr>
              <w:pStyle w:val="a5"/>
              <w:spacing w:line="264" w:lineRule="auto"/>
              <w:rPr>
                <w:rFonts w:ascii="Times New Roman" w:hAnsi="Times New Roman" w:cs="Times New Roman"/>
                <w:sz w:val="24"/>
                <w:szCs w:val="24"/>
              </w:rPr>
            </w:pPr>
            <w:r w:rsidRPr="00BA4DF4">
              <w:rPr>
                <w:rFonts w:ascii="Times New Roman" w:hAnsi="Times New Roman" w:cs="Times New Roman"/>
                <w:sz w:val="24"/>
                <w:szCs w:val="24"/>
              </w:rPr>
              <w:t>- строк дії договору.</w:t>
            </w:r>
          </w:p>
          <w:p w14:paraId="770F4479" w14:textId="77777777" w:rsidR="00A71DB0" w:rsidRPr="00BA4DF4" w:rsidRDefault="00A71DB0" w:rsidP="00A71DB0">
            <w:pPr>
              <w:spacing w:after="0" w:line="264" w:lineRule="auto"/>
              <w:ind w:firstLine="567"/>
              <w:jc w:val="both"/>
              <w:rPr>
                <w:rFonts w:ascii="Times New Roman" w:hAnsi="Times New Roman" w:cs="Times New Roman"/>
                <w:sz w:val="24"/>
                <w:szCs w:val="24"/>
              </w:rPr>
            </w:pPr>
            <w:r w:rsidRPr="00BA4DF4">
              <w:rPr>
                <w:rFonts w:ascii="Times New Roman" w:hAnsi="Times New Roman" w:cs="Times New Roman"/>
                <w:sz w:val="24"/>
                <w:szCs w:val="24"/>
              </w:rPr>
              <w:t xml:space="preserve">3.5. </w:t>
            </w:r>
            <w:r w:rsidRPr="00BA4DF4">
              <w:rPr>
                <w:rFonts w:ascii="Times New Roman" w:hAnsi="Times New Roman" w:cs="Times New Roman"/>
                <w:spacing w:val="-1"/>
                <w:sz w:val="24"/>
                <w:szCs w:val="24"/>
              </w:rPr>
              <w:t xml:space="preserve">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частиною п’ятою </w:t>
            </w:r>
            <w:r w:rsidRPr="00BA4DF4">
              <w:rPr>
                <w:rFonts w:ascii="Times New Roman" w:hAnsi="Times New Roman" w:cs="Times New Roman"/>
                <w:sz w:val="24"/>
                <w:szCs w:val="24"/>
              </w:rPr>
              <w:t>ст. 41 Закону України «Про публічні закупівлі» та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14:paraId="1FC2BF89" w14:textId="77777777" w:rsidR="005A4D82" w:rsidRPr="005A4D82" w:rsidRDefault="00A71DB0" w:rsidP="005A4D82">
            <w:pPr>
              <w:spacing w:after="0"/>
              <w:ind w:firstLine="567"/>
              <w:jc w:val="both"/>
              <w:rPr>
                <w:rFonts w:ascii="Times New Roman" w:eastAsia="Times New Roman" w:hAnsi="Times New Roman" w:cs="Times New Roman"/>
                <w:sz w:val="24"/>
                <w:szCs w:val="24"/>
                <w:lang w:eastAsia="zh-CN"/>
              </w:rPr>
            </w:pPr>
            <w:r w:rsidRPr="00BA4DF4">
              <w:tab/>
            </w:r>
            <w:r w:rsidR="005A4D82" w:rsidRPr="005A4D82">
              <w:rPr>
                <w:rFonts w:ascii="Times New Roman" w:eastAsia="Times New Roman" w:hAnsi="Times New Roman" w:cs="Times New Roman"/>
                <w:sz w:val="24"/>
                <w:szCs w:val="24"/>
                <w:lang w:eastAsia="zh-CN"/>
              </w:rPr>
              <w:t xml:space="preserve">1) зменшення обсягів закупівлі, зокрема з урахуванням фактичного обсягу видатків замовника. </w:t>
            </w:r>
            <w:r w:rsidR="005A4D82" w:rsidRPr="005A4D82">
              <w:rPr>
                <w:rFonts w:ascii="Times New Roman" w:eastAsia="Times New Roman" w:hAnsi="Times New Roman" w:cs="Times New Roman"/>
                <w:i/>
                <w:sz w:val="24"/>
                <w:szCs w:val="24"/>
                <w:lang w:eastAsia="zh-CN"/>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0D3A9BB3"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A4D82">
              <w:rPr>
                <w:rFonts w:ascii="Times New Roman" w:eastAsia="Times New Roman" w:hAnsi="Times New Roman" w:cs="Times New Roman"/>
                <w:sz w:val="24"/>
                <w:szCs w:val="24"/>
                <w:lang w:eastAsia="ru-RU"/>
              </w:rPr>
              <w:t>.</w:t>
            </w:r>
            <w:r w:rsidRPr="005A4D82">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i/>
                <w:sz w:val="24"/>
                <w:szCs w:val="24"/>
                <w:lang w:eastAsia="zh-CN"/>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1C73ECF5"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6563F0F"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4) продовження строку дії договору про закупівлю та</w:t>
            </w:r>
            <w:r w:rsidRPr="005A4D82">
              <w:rPr>
                <w:rFonts w:ascii="Times New Roman" w:eastAsia="Times New Roman" w:hAnsi="Times New Roman" w:cs="Times New Roman"/>
                <w:sz w:val="24"/>
                <w:szCs w:val="24"/>
                <w:lang w:val="ru-RU" w:eastAsia="zh-CN"/>
              </w:rPr>
              <w:t>/</w:t>
            </w:r>
            <w:r w:rsidRPr="005A4D82">
              <w:rPr>
                <w:rFonts w:ascii="Times New Roman" w:eastAsia="Times New Roman" w:hAnsi="Times New Roman" w:cs="Times New Roman"/>
                <w:sz w:val="24"/>
                <w:szCs w:val="24"/>
                <w:lang w:eastAsia="zh-CN"/>
              </w:rPr>
              <w:t xml:space="preserve">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A4D82">
              <w:rPr>
                <w:rFonts w:ascii="Times New Roman" w:eastAsia="Times New Roman" w:hAnsi="Times New Roman" w:cs="Times New Roman"/>
                <w:i/>
                <w:sz w:val="24"/>
                <w:szCs w:val="24"/>
                <w:lang w:eastAsia="zh-CN"/>
              </w:rPr>
              <w:t xml:space="preserve">Строк дії Договору та виконання зобов`язань щодо поставки товару може продовжуватись у разі виникнення </w:t>
            </w:r>
            <w:r w:rsidRPr="005A4D82">
              <w:rPr>
                <w:rFonts w:ascii="Times New Roman" w:eastAsia="Times New Roman" w:hAnsi="Times New Roman" w:cs="Times New Roman"/>
                <w:i/>
                <w:sz w:val="24"/>
                <w:szCs w:val="24"/>
                <w:lang w:eastAsia="zh-CN"/>
              </w:rPr>
              <w:lastRenderedPageBreak/>
              <w:t>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5BDE3F0"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5) погодження зміни ціни в договорі про закупівлю в бік зменшення (без зміни кількості (обсягу) та якості товарів, робіт і послуг). </w:t>
            </w:r>
            <w:r w:rsidRPr="005A4D82">
              <w:rPr>
                <w:rFonts w:ascii="Times New Roman" w:eastAsia="Times New Roman" w:hAnsi="Times New Roman" w:cs="Times New Roman"/>
                <w:i/>
                <w:sz w:val="24"/>
                <w:szCs w:val="24"/>
                <w:lang w:eastAsia="zh-CN"/>
              </w:rPr>
              <w:t>Сторони вносять зміни до договору, у разі коливання ціни товару на ринку. Зазначене коливання має бути документально підтверджене.</w:t>
            </w:r>
          </w:p>
          <w:p w14:paraId="70DE3E95"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A4D82">
              <w:rPr>
                <w:rFonts w:ascii="Times New Roman" w:eastAsia="Times New Roman" w:hAnsi="Times New Roman" w:cs="Times New Roman"/>
                <w:sz w:val="24"/>
                <w:szCs w:val="24"/>
                <w:lang w:eastAsia="zh-C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5A4D82">
              <w:rPr>
                <w:rFonts w:ascii="Times New Roman" w:eastAsia="Times New Roman" w:hAnsi="Times New Roman" w:cs="Times New Roman"/>
                <w:i/>
                <w:sz w:val="24"/>
                <w:szCs w:val="24"/>
                <w:lang w:eastAsia="zh-CN"/>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913D683" w14:textId="77777777" w:rsidR="005A4D82" w:rsidRPr="005A4D82" w:rsidRDefault="005A4D82" w:rsidP="005A4D82">
            <w:pPr>
              <w:widowControl w:val="0"/>
              <w:suppressAutoHyphens/>
              <w:autoSpaceDE w:val="0"/>
              <w:spacing w:after="0" w:line="240" w:lineRule="auto"/>
              <w:ind w:firstLine="567"/>
              <w:jc w:val="both"/>
              <w:rPr>
                <w:rFonts w:ascii="Times New Roman" w:eastAsia="Times New Roman" w:hAnsi="Times New Roman" w:cs="Times New Roman"/>
                <w:i/>
                <w:sz w:val="24"/>
                <w:szCs w:val="24"/>
                <w:lang w:eastAsia="zh-CN"/>
              </w:rPr>
            </w:pPr>
            <w:r w:rsidRPr="005A4D82">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A4D82">
              <w:rPr>
                <w:rFonts w:ascii="Times New Roman" w:eastAsia="Times New Roman" w:hAnsi="Times New Roman" w:cs="Times New Roman"/>
                <w:i/>
                <w:sz w:val="24"/>
                <w:szCs w:val="24"/>
                <w:lang w:eastAsia="zh-CN"/>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p>
          <w:p w14:paraId="29192726" w14:textId="77777777" w:rsidR="00641F70" w:rsidRDefault="005A4D82" w:rsidP="005A4D82">
            <w:pPr>
              <w:spacing w:after="0" w:line="264" w:lineRule="auto"/>
              <w:ind w:firstLine="552"/>
              <w:jc w:val="both"/>
              <w:rPr>
                <w:rFonts w:ascii="Times New Roman" w:hAnsi="Times New Roman" w:cs="Times New Roman"/>
                <w:i/>
                <w:sz w:val="24"/>
                <w:szCs w:val="24"/>
                <w:shd w:val="clear" w:color="auto" w:fill="FFFFFF"/>
              </w:rPr>
            </w:pPr>
            <w:r w:rsidRPr="005A4D82">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r w:rsidRPr="005A4D82">
              <w:rPr>
                <w:rFonts w:ascii="Times New Roman" w:eastAsia="Times New Roman" w:hAnsi="Times New Roman" w:cs="Times New Roman"/>
                <w:sz w:val="24"/>
                <w:szCs w:val="24"/>
                <w:lang w:eastAsia="ar-SA"/>
              </w:rPr>
              <w:t>,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A71DB0" w:rsidRPr="00BA4DF4">
              <w:rPr>
                <w:rFonts w:ascii="Times New Roman" w:hAnsi="Times New Roman" w:cs="Times New Roman"/>
                <w:i/>
                <w:sz w:val="24"/>
                <w:szCs w:val="24"/>
                <w:shd w:val="clear" w:color="auto" w:fill="FFFFFF"/>
              </w:rPr>
              <w:t>.</w:t>
            </w:r>
          </w:p>
          <w:p w14:paraId="44FFA230" w14:textId="77777777" w:rsidR="00CC322A" w:rsidRPr="00CC322A" w:rsidRDefault="00CC322A" w:rsidP="005A4D82">
            <w:pPr>
              <w:spacing w:after="0" w:line="264" w:lineRule="auto"/>
              <w:ind w:firstLine="552"/>
              <w:jc w:val="both"/>
              <w:rPr>
                <w:rFonts w:ascii="Times New Roman" w:hAnsi="Times New Roman" w:cs="Times New Roman"/>
                <w:sz w:val="24"/>
                <w:szCs w:val="24"/>
                <w:shd w:val="clear" w:color="auto" w:fill="FFFFFF"/>
              </w:rPr>
            </w:pPr>
            <w:r w:rsidRPr="00CC322A">
              <w:rPr>
                <w:rFonts w:ascii="Times New Roman" w:hAnsi="Times New Roman" w:cs="Times New Roman"/>
                <w:sz w:val="24"/>
                <w:szCs w:val="24"/>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bl>
    <w:p w14:paraId="3176D946"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sz w:val="24"/>
          <w:szCs w:val="24"/>
          <w:lang w:eastAsia="zh-CN"/>
        </w:rPr>
      </w:pPr>
      <w:r w:rsidRPr="00BA4DF4">
        <w:rPr>
          <w:rFonts w:ascii="Times New Roman" w:eastAsia="Times New Roman" w:hAnsi="Times New Roman" w:cs="Times New Roman"/>
          <w:b/>
          <w:bCs/>
          <w:sz w:val="24"/>
          <w:szCs w:val="24"/>
          <w:lang w:eastAsia="zh-CN"/>
        </w:rPr>
        <w:lastRenderedPageBreak/>
        <w:t xml:space="preserve">IV. ПОРЯДОК ЗДІЙСНЕННЯ ОПЛАТИ </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4BCA0431" w14:textId="77777777" w:rsidTr="00A2588B">
        <w:trPr>
          <w:trHeight w:val="760"/>
        </w:trPr>
        <w:tc>
          <w:tcPr>
            <w:tcW w:w="10065" w:type="dxa"/>
            <w:shd w:val="clear" w:color="auto" w:fill="auto"/>
            <w:vAlign w:val="center"/>
          </w:tcPr>
          <w:p w14:paraId="377A2D78" w14:textId="275FB0B9" w:rsidR="00F675E3" w:rsidRPr="00BA4DF4" w:rsidRDefault="00A33C9F" w:rsidP="00A71DB0">
            <w:pPr>
              <w:widowControl w:val="0"/>
              <w:suppressAutoHyphens/>
              <w:autoSpaceDE w:val="0"/>
              <w:spacing w:after="0" w:line="264" w:lineRule="auto"/>
              <w:jc w:val="both"/>
              <w:rPr>
                <w:rFonts w:ascii="Times New Roman" w:eastAsia="Calibri" w:hAnsi="Times New Roman" w:cs="Times New Roman"/>
                <w:sz w:val="24"/>
                <w:szCs w:val="24"/>
              </w:rPr>
            </w:pPr>
            <w:r w:rsidRPr="00BA4DF4">
              <w:rPr>
                <w:rFonts w:ascii="Times New Roman" w:eastAsia="Times New Roman" w:hAnsi="Times New Roman" w:cs="Times New Roman"/>
                <w:bCs/>
                <w:sz w:val="24"/>
                <w:szCs w:val="24"/>
                <w:lang w:eastAsia="zh-CN"/>
              </w:rPr>
              <w:t>4.1</w:t>
            </w:r>
            <w:r w:rsidR="005B758A">
              <w:rPr>
                <w:rFonts w:ascii="Times New Roman" w:eastAsia="Times New Roman" w:hAnsi="Times New Roman" w:cs="Times New Roman"/>
                <w:bCs/>
                <w:sz w:val="24"/>
                <w:szCs w:val="24"/>
                <w:lang w:eastAsia="zh-CN"/>
              </w:rPr>
              <w:t xml:space="preserve">. </w:t>
            </w:r>
            <w:r w:rsidR="00534DD6" w:rsidRPr="00BA4DF4">
              <w:rPr>
                <w:rFonts w:ascii="Times New Roman" w:eastAsia="Times New Roman" w:hAnsi="Times New Roman" w:cs="Times New Roman"/>
                <w:bCs/>
                <w:sz w:val="24"/>
                <w:szCs w:val="24"/>
                <w:lang w:eastAsia="zh-CN"/>
              </w:rPr>
              <w:t>Розрахунки за Договором проводяться на підставі накладних шляхом перерахування грошових коштів на розрахунковий рахунок Постачальника</w:t>
            </w:r>
            <w:bookmarkStart w:id="1" w:name="_Hlk46850316"/>
            <w:r w:rsidR="008148BF" w:rsidRPr="00BA4DF4">
              <w:rPr>
                <w:rFonts w:ascii="Times New Roman" w:eastAsia="Calibri" w:hAnsi="Times New Roman" w:cs="Times New Roman"/>
                <w:sz w:val="24"/>
                <w:szCs w:val="24"/>
              </w:rPr>
              <w:t>.</w:t>
            </w:r>
            <w:r w:rsidR="00534DD6" w:rsidRPr="00BA4DF4">
              <w:rPr>
                <w:rFonts w:ascii="Times New Roman" w:eastAsia="Calibri" w:hAnsi="Times New Roman" w:cs="Times New Roman"/>
                <w:sz w:val="24"/>
                <w:szCs w:val="24"/>
              </w:rPr>
              <w:t xml:space="preserve"> Розрахунки проводяться протягом 30 календарних днів з моменту отримання товару</w:t>
            </w:r>
            <w:r w:rsidR="00EB302B" w:rsidRPr="00BA4DF4">
              <w:rPr>
                <w:rFonts w:ascii="Times New Roman" w:eastAsia="Calibri" w:hAnsi="Times New Roman" w:cs="Times New Roman"/>
                <w:sz w:val="24"/>
                <w:szCs w:val="24"/>
              </w:rPr>
              <w:t>.</w:t>
            </w:r>
          </w:p>
          <w:bookmarkEnd w:id="1"/>
          <w:p w14:paraId="652F22AB"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4.2. 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C51DE4C"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tc>
      </w:tr>
    </w:tbl>
    <w:p w14:paraId="200FABF0"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 xml:space="preserve"> V. ПОСТАВКА ТОВАРУ</w:t>
      </w:r>
    </w:p>
    <w:p w14:paraId="1443CB64" w14:textId="77777777" w:rsidR="00A33C9F" w:rsidRPr="00BA4DF4" w:rsidRDefault="00A33C9F" w:rsidP="00A71DB0">
      <w:pPr>
        <w:widowControl w:val="0"/>
        <w:numPr>
          <w:ilvl w:val="1"/>
          <w:numId w:val="2"/>
        </w:numPr>
        <w:tabs>
          <w:tab w:val="clear" w:pos="360"/>
          <w:tab w:val="left" w:pos="426"/>
        </w:tabs>
        <w:suppressAutoHyphens/>
        <w:autoSpaceDE w:val="0"/>
        <w:spacing w:after="0" w:line="264" w:lineRule="auto"/>
        <w:ind w:right="-1"/>
        <w:jc w:val="both"/>
        <w:rPr>
          <w:rFonts w:ascii="Times New Roman" w:eastAsia="Times New Roman" w:hAnsi="Times New Roman" w:cs="Times New Roman"/>
          <w:b/>
          <w:sz w:val="24"/>
          <w:szCs w:val="24"/>
          <w:lang w:eastAsia="en-US"/>
        </w:rPr>
      </w:pPr>
      <w:r w:rsidRPr="00BA4DF4">
        <w:rPr>
          <w:rFonts w:ascii="Times New Roman" w:eastAsia="Times New Roman" w:hAnsi="Times New Roman" w:cs="Times New Roman"/>
          <w:sz w:val="24"/>
          <w:szCs w:val="24"/>
          <w:lang w:eastAsia="zh-CN"/>
        </w:rPr>
        <w:t>Строк поставки товару –</w:t>
      </w:r>
      <w:r w:rsidR="002F6822" w:rsidRPr="00BA4DF4">
        <w:rPr>
          <w:rFonts w:ascii="Times New Roman" w:eastAsia="Times New Roman" w:hAnsi="Times New Roman" w:cs="Times New Roman"/>
          <w:sz w:val="24"/>
          <w:szCs w:val="24"/>
          <w:lang w:eastAsia="zh-CN"/>
        </w:rPr>
        <w:t xml:space="preserve"> </w:t>
      </w:r>
      <w:r w:rsidRPr="005A4D82">
        <w:rPr>
          <w:rFonts w:ascii="Times New Roman" w:eastAsia="Times New Roman" w:hAnsi="Times New Roman" w:cs="Times New Roman"/>
          <w:b/>
          <w:sz w:val="24"/>
          <w:szCs w:val="24"/>
          <w:lang w:eastAsia="zh-CN"/>
        </w:rPr>
        <w:t>до 31.12.</w:t>
      </w:r>
      <w:r w:rsidR="00F675E3" w:rsidRPr="005A4D82">
        <w:rPr>
          <w:rFonts w:ascii="Times New Roman" w:eastAsia="Times New Roman" w:hAnsi="Times New Roman" w:cs="Times New Roman"/>
          <w:b/>
          <w:sz w:val="24"/>
          <w:szCs w:val="24"/>
          <w:lang w:eastAsia="zh-CN"/>
        </w:rPr>
        <w:t>202</w:t>
      </w:r>
      <w:r w:rsidR="006E6DC0">
        <w:rPr>
          <w:rFonts w:ascii="Times New Roman" w:eastAsia="Times New Roman" w:hAnsi="Times New Roman" w:cs="Times New Roman"/>
          <w:b/>
          <w:sz w:val="24"/>
          <w:szCs w:val="24"/>
          <w:lang w:eastAsia="zh-CN"/>
        </w:rPr>
        <w:t>4</w:t>
      </w:r>
      <w:r w:rsidRPr="005A4D82">
        <w:rPr>
          <w:rFonts w:ascii="Times New Roman" w:eastAsia="Times New Roman" w:hAnsi="Times New Roman" w:cs="Times New Roman"/>
          <w:b/>
          <w:sz w:val="24"/>
          <w:szCs w:val="24"/>
          <w:lang w:eastAsia="zh-CN"/>
        </w:rPr>
        <w:t xml:space="preserve"> року.</w:t>
      </w:r>
    </w:p>
    <w:p w14:paraId="07DE6D75" w14:textId="5805383D" w:rsidR="00641F70" w:rsidRPr="00BA4DF4" w:rsidRDefault="00641F70" w:rsidP="00A71DB0">
      <w:pPr>
        <w:spacing w:after="0" w:line="264" w:lineRule="auto"/>
        <w:jc w:val="both"/>
        <w:rPr>
          <w:rFonts w:ascii="Times New Roman" w:hAnsi="Times New Roman" w:cs="Times New Roman"/>
          <w:sz w:val="24"/>
          <w:szCs w:val="24"/>
        </w:rPr>
      </w:pPr>
      <w:r w:rsidRPr="00BA4DF4">
        <w:rPr>
          <w:rFonts w:ascii="Times New Roman" w:hAnsi="Times New Roman" w:cs="Times New Roman"/>
          <w:sz w:val="24"/>
          <w:szCs w:val="24"/>
        </w:rPr>
        <w:t xml:space="preserve">Порядок здійснення поставки: </w:t>
      </w:r>
      <w:r w:rsidRPr="00F820BF">
        <w:rPr>
          <w:rFonts w:ascii="Times New Roman" w:hAnsi="Times New Roman" w:cs="Times New Roman"/>
          <w:b/>
          <w:sz w:val="24"/>
          <w:szCs w:val="24"/>
          <w:u w:val="single"/>
        </w:rPr>
        <w:t>поставка Товару</w:t>
      </w:r>
      <w:r w:rsidR="00F820BF" w:rsidRPr="00F820BF">
        <w:rPr>
          <w:rFonts w:ascii="Times New Roman" w:hAnsi="Times New Roman" w:cs="Times New Roman"/>
          <w:b/>
          <w:sz w:val="24"/>
          <w:szCs w:val="24"/>
          <w:u w:val="single"/>
        </w:rPr>
        <w:t xml:space="preserve"> в повному обсязі</w:t>
      </w:r>
      <w:r w:rsidRPr="00BA4DF4">
        <w:rPr>
          <w:rFonts w:ascii="Times New Roman" w:hAnsi="Times New Roman" w:cs="Times New Roman"/>
          <w:sz w:val="24"/>
          <w:szCs w:val="24"/>
        </w:rPr>
        <w:t xml:space="preserve"> здійснюється протягом </w:t>
      </w:r>
      <w:r w:rsidR="004B1314" w:rsidRPr="00BA4DF4">
        <w:rPr>
          <w:rFonts w:ascii="Times New Roman" w:hAnsi="Times New Roman" w:cs="Times New Roman"/>
          <w:sz w:val="24"/>
          <w:szCs w:val="24"/>
        </w:rPr>
        <w:t>10</w:t>
      </w:r>
      <w:r w:rsidRPr="00BA4DF4">
        <w:rPr>
          <w:rFonts w:ascii="Times New Roman" w:hAnsi="Times New Roman" w:cs="Times New Roman"/>
          <w:sz w:val="24"/>
          <w:szCs w:val="24"/>
        </w:rPr>
        <w:t xml:space="preserve"> (</w:t>
      </w:r>
      <w:r w:rsidR="004B1314" w:rsidRPr="00BA4DF4">
        <w:rPr>
          <w:rFonts w:ascii="Times New Roman" w:hAnsi="Times New Roman" w:cs="Times New Roman"/>
          <w:sz w:val="24"/>
          <w:szCs w:val="24"/>
        </w:rPr>
        <w:t>десяти</w:t>
      </w:r>
      <w:r w:rsidRPr="00BA4DF4">
        <w:rPr>
          <w:rFonts w:ascii="Times New Roman" w:hAnsi="Times New Roman" w:cs="Times New Roman"/>
          <w:sz w:val="24"/>
          <w:szCs w:val="24"/>
        </w:rPr>
        <w:t xml:space="preserve">) календарних </w:t>
      </w:r>
      <w:bookmarkStart w:id="2" w:name="_Hlk55299756"/>
      <w:r w:rsidRPr="00BA4DF4">
        <w:rPr>
          <w:rFonts w:ascii="Times New Roman" w:hAnsi="Times New Roman" w:cs="Times New Roman"/>
          <w:sz w:val="24"/>
          <w:szCs w:val="24"/>
        </w:rPr>
        <w:t>днів з моменту отримання письмової заявки від Замовника</w:t>
      </w:r>
      <w:bookmarkEnd w:id="2"/>
      <w:r w:rsidRPr="00BA4DF4">
        <w:rPr>
          <w:rFonts w:ascii="Times New Roman" w:hAnsi="Times New Roman" w:cs="Times New Roman"/>
          <w:sz w:val="24"/>
          <w:szCs w:val="24"/>
        </w:rPr>
        <w:t>.</w:t>
      </w:r>
    </w:p>
    <w:p w14:paraId="7B19E8D5" w14:textId="77777777" w:rsidR="00A33C9F" w:rsidRPr="00BA4DF4" w:rsidRDefault="00641F70" w:rsidP="00A71DB0">
      <w:pPr>
        <w:widowControl w:val="0"/>
        <w:numPr>
          <w:ilvl w:val="1"/>
          <w:numId w:val="2"/>
        </w:numPr>
        <w:tabs>
          <w:tab w:val="clear" w:pos="360"/>
          <w:tab w:val="left" w:pos="0"/>
        </w:tabs>
        <w:suppressAutoHyphens/>
        <w:autoSpaceDE w:val="0"/>
        <w:spacing w:after="0" w:line="264" w:lineRule="auto"/>
        <w:ind w:left="0" w:right="-1" w:firstLine="0"/>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Постачальник повинен забезпечувати належні умови зберігання та транспортування препаратів лікарських , що потребують особливих температурних умов "холодовий ланцюг".</w:t>
      </w:r>
    </w:p>
    <w:p w14:paraId="2C063096" w14:textId="7C583E99" w:rsidR="00A33C9F" w:rsidRPr="00BA4DF4" w:rsidRDefault="00A33C9F" w:rsidP="00A71DB0">
      <w:pPr>
        <w:widowControl w:val="0"/>
        <w:suppressAutoHyphens/>
        <w:autoSpaceDE w:val="0"/>
        <w:spacing w:after="0" w:line="264" w:lineRule="auto"/>
        <w:ind w:left="-1" w:right="-1" w:firstLine="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 xml:space="preserve">5.3.Місце поставки товару – </w:t>
      </w:r>
      <w:r w:rsidR="00C17CE1">
        <w:rPr>
          <w:rFonts w:ascii="Times New Roman" w:hAnsi="Times New Roman" w:cs="Times New Roman"/>
          <w:b/>
          <w:sz w:val="24"/>
          <w:szCs w:val="24"/>
        </w:rPr>
        <w:t>32263</w:t>
      </w:r>
      <w:r w:rsidR="00F33F73" w:rsidRPr="00F33F73">
        <w:rPr>
          <w:rFonts w:ascii="Times New Roman" w:hAnsi="Times New Roman" w:cs="Times New Roman"/>
          <w:b/>
          <w:sz w:val="24"/>
          <w:szCs w:val="24"/>
        </w:rPr>
        <w:t xml:space="preserve">, Хмельницька обл., </w:t>
      </w:r>
      <w:r w:rsidR="00C17CE1">
        <w:rPr>
          <w:rFonts w:ascii="Times New Roman" w:hAnsi="Times New Roman" w:cs="Times New Roman"/>
          <w:b/>
          <w:sz w:val="24"/>
          <w:szCs w:val="24"/>
        </w:rPr>
        <w:t>Хмельницький</w:t>
      </w:r>
      <w:r w:rsidR="00F33F73" w:rsidRPr="00F33F73">
        <w:rPr>
          <w:rFonts w:ascii="Times New Roman" w:hAnsi="Times New Roman" w:cs="Times New Roman"/>
          <w:b/>
          <w:sz w:val="24"/>
          <w:szCs w:val="24"/>
        </w:rPr>
        <w:t xml:space="preserve"> район, село </w:t>
      </w:r>
      <w:r w:rsidR="00C17CE1">
        <w:rPr>
          <w:rFonts w:ascii="Times New Roman" w:hAnsi="Times New Roman" w:cs="Times New Roman"/>
          <w:b/>
          <w:sz w:val="24"/>
          <w:szCs w:val="24"/>
        </w:rPr>
        <w:t>Іванківці</w:t>
      </w:r>
      <w:r w:rsidR="00F33F73" w:rsidRPr="00F33F73">
        <w:rPr>
          <w:rFonts w:ascii="Times New Roman" w:hAnsi="Times New Roman" w:cs="Times New Roman"/>
          <w:b/>
          <w:sz w:val="24"/>
          <w:szCs w:val="24"/>
        </w:rPr>
        <w:t xml:space="preserve">, вул. </w:t>
      </w:r>
      <w:r w:rsidR="00C17CE1">
        <w:rPr>
          <w:rFonts w:ascii="Times New Roman" w:hAnsi="Times New Roman" w:cs="Times New Roman"/>
          <w:b/>
          <w:sz w:val="24"/>
          <w:szCs w:val="24"/>
        </w:rPr>
        <w:t>Б/Хмельницького</w:t>
      </w:r>
      <w:r w:rsidR="00F33F73" w:rsidRPr="00F33F73">
        <w:rPr>
          <w:rFonts w:ascii="Times New Roman" w:hAnsi="Times New Roman" w:cs="Times New Roman"/>
          <w:b/>
          <w:sz w:val="24"/>
          <w:szCs w:val="24"/>
        </w:rPr>
        <w:t xml:space="preserve">, </w:t>
      </w:r>
      <w:r w:rsidR="00C17CE1">
        <w:rPr>
          <w:rFonts w:ascii="Times New Roman" w:hAnsi="Times New Roman" w:cs="Times New Roman"/>
          <w:b/>
          <w:sz w:val="24"/>
          <w:szCs w:val="24"/>
        </w:rPr>
        <w:t>28/1</w:t>
      </w:r>
      <w:r w:rsidR="00A61859" w:rsidRPr="00BA4DF4">
        <w:rPr>
          <w:rFonts w:ascii="Times New Roman" w:hAnsi="Times New Roman" w:cs="Times New Roman"/>
          <w:b/>
          <w:sz w:val="24"/>
          <w:szCs w:val="24"/>
        </w:rPr>
        <w:t>.</w:t>
      </w:r>
    </w:p>
    <w:p w14:paraId="0482B20D" w14:textId="77777777" w:rsidR="00A33C9F" w:rsidRPr="00BA4DF4" w:rsidRDefault="00A33C9F" w:rsidP="00A71DB0">
      <w:pPr>
        <w:widowControl w:val="0"/>
        <w:suppressAutoHyphens/>
        <w:autoSpaceDE w:val="0"/>
        <w:spacing w:after="0" w:line="264" w:lineRule="auto"/>
        <w:ind w:right="-1"/>
        <w:jc w:val="both"/>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sz w:val="24"/>
          <w:szCs w:val="24"/>
          <w:lang w:eastAsia="zh-CN"/>
        </w:rPr>
        <w:t>5.4.</w:t>
      </w:r>
      <w:r w:rsidRPr="00BA4DF4">
        <w:rPr>
          <w:rFonts w:ascii="Times New Roman" w:eastAsia="Times New Roman" w:hAnsi="Times New Roman" w:cs="Times New Roman"/>
          <w:sz w:val="24"/>
          <w:szCs w:val="24"/>
          <w:lang w:eastAsia="en-US"/>
        </w:rPr>
        <w:t>Зобов'язання Постачальника щодо поставки товару вважаються виконаними у повному обсязі з моменту передачі товару Замовнику за адресою, визначеною у його заявці та надання супутніх послуг визначених в п.</w:t>
      </w:r>
      <w:r w:rsidRPr="00BA4DF4">
        <w:rPr>
          <w:rFonts w:ascii="Times New Roman" w:eastAsia="Times New Roman" w:hAnsi="Times New Roman" w:cs="Times New Roman"/>
          <w:sz w:val="24"/>
          <w:szCs w:val="24"/>
          <w:lang w:eastAsia="zh-CN"/>
        </w:rPr>
        <w:t>6.3.5. Договору.</w:t>
      </w:r>
      <w:r w:rsidRPr="00BA4DF4">
        <w:rPr>
          <w:rFonts w:ascii="Times New Roman" w:eastAsia="Times New Roman" w:hAnsi="Times New Roman" w:cs="Times New Roman"/>
          <w:sz w:val="24"/>
          <w:szCs w:val="24"/>
          <w:lang w:eastAsia="zh-CN"/>
        </w:rPr>
        <w:tab/>
      </w:r>
      <w:r w:rsidRPr="00BA4DF4">
        <w:rPr>
          <w:rFonts w:ascii="Times New Roman" w:eastAsia="Times New Roman" w:hAnsi="Times New Roman" w:cs="Times New Roman"/>
          <w:b/>
          <w:sz w:val="24"/>
          <w:szCs w:val="24"/>
          <w:lang w:eastAsia="zh-CN"/>
        </w:rPr>
        <w:tab/>
      </w:r>
      <w:r w:rsidRPr="00BA4DF4">
        <w:rPr>
          <w:rFonts w:ascii="Times New Roman" w:eastAsia="Times New Roman" w:hAnsi="Times New Roman" w:cs="Times New Roman"/>
          <w:b/>
          <w:sz w:val="24"/>
          <w:szCs w:val="24"/>
          <w:lang w:eastAsia="zh-CN"/>
        </w:rPr>
        <w:tab/>
      </w:r>
    </w:p>
    <w:p w14:paraId="24F5621C"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VI. ПРАВА ТА ОБОВ'ЯЗКИ СТОРІН</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10065"/>
      </w:tblGrid>
      <w:tr w:rsidR="007A0968" w:rsidRPr="00BA4DF4" w14:paraId="77116517" w14:textId="77777777" w:rsidTr="00A2588B">
        <w:tc>
          <w:tcPr>
            <w:tcW w:w="10065" w:type="dxa"/>
            <w:shd w:val="clear" w:color="auto" w:fill="auto"/>
            <w:vAlign w:val="center"/>
          </w:tcPr>
          <w:p w14:paraId="74C1874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 Замовник зобов'язаний: </w:t>
            </w:r>
          </w:p>
          <w:p w14:paraId="3F7007C9"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6.1.1. Своєчасно та в повному обсязі сплачувати за поставлені товари; </w:t>
            </w:r>
          </w:p>
          <w:p w14:paraId="47E7850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6.1.2. Приймати поставлений товар згідно з видатковою накладною та/або рахунком – фактурою.</w:t>
            </w:r>
          </w:p>
          <w:p w14:paraId="17E85E87"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6.1.3. Замовник зобов’язаний оплачувати товар Учасника на підставі накладної з відтермінуванням платежу не більше 30 календарних днів</w:t>
            </w:r>
          </w:p>
          <w:p w14:paraId="487F1EDC"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 Замовник має право: </w:t>
            </w:r>
          </w:p>
          <w:p w14:paraId="4FCFB224"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6.2.1. Достроково розірвати цей Договір в односторонньому порядку повідомивши Постачальника у строк не менше ніж за 5 календарних днів до такого розірвання за таких обставин:</w:t>
            </w:r>
          </w:p>
          <w:p w14:paraId="6DF1EF35"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відсутності коштів для фінансування цього Договору;</w:t>
            </w:r>
          </w:p>
          <w:p w14:paraId="7572C62D"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виявленні подальшої недоцільності у Товарі;</w:t>
            </w:r>
          </w:p>
          <w:p w14:paraId="4F29AB5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затримки початку поставки Товару з вини Постачальника більше ніж на 5 календарних днів;</w:t>
            </w:r>
          </w:p>
          <w:p w14:paraId="0C9F710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суттєвому порушенні договірних зобов’язань Постачальником, що створює передумови для невиконання Договору;</w:t>
            </w:r>
          </w:p>
          <w:p w14:paraId="5BC06233"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неодноразовому грубому порушенні умов цього Договору;</w:t>
            </w:r>
          </w:p>
          <w:p w14:paraId="7E8428FF"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банкрутства або порушення справи про банкрутство Постачальника.</w:t>
            </w:r>
          </w:p>
          <w:p w14:paraId="2F25C31C"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6.2.2. Зменшувати обсяг закупівлі товарів/робіт/послуг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56BAE868"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6.2.3. Контролювати поставку Товару у строки, встановлені цим Договором; </w:t>
            </w:r>
          </w:p>
          <w:p w14:paraId="5B72B273"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6.2.4. Повернути видаткову накладну Постачальнику без здійснення оплати в разі неналежного оформлення документів (відсутність печатки, підписів, супровідних документів, тощо);</w:t>
            </w:r>
          </w:p>
          <w:p w14:paraId="5A34C95B"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6.2.5. Вимагати від Постачальника здійснити поставку Товару відповідно до заявки на умовах, що визначені цим Договором.</w:t>
            </w:r>
          </w:p>
          <w:p w14:paraId="361D914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6.2.6. У будь-який час розірвати Договір в односторонньому порядку у випадку, якщо відпала необхідність закупівлі даного Товару або у разі припинення фінансування. </w:t>
            </w:r>
          </w:p>
          <w:p w14:paraId="275A6BB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6.2.7. У випадках розірвання договору та зміни обсягів закупівлі товарів усі ризики та витрати понесені та пов’язані із поверненням Постачальнику неоплаченого Товару здійснюються за рахунок Постачальника.</w:t>
            </w:r>
          </w:p>
          <w:p w14:paraId="52E3240B"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6.2.</w:t>
            </w:r>
            <w:r w:rsidR="00CD44E1" w:rsidRPr="00BA4DF4">
              <w:rPr>
                <w:rFonts w:ascii="Times New Roman" w:eastAsia="Times New Roman" w:hAnsi="Times New Roman" w:cs="Times New Roman"/>
                <w:sz w:val="24"/>
                <w:szCs w:val="24"/>
                <w:lang w:eastAsia="zh-CN"/>
              </w:rPr>
              <w:t>8</w:t>
            </w:r>
            <w:r w:rsidRPr="00BA4DF4">
              <w:rPr>
                <w:rFonts w:ascii="Times New Roman" w:eastAsia="Times New Roman" w:hAnsi="Times New Roman" w:cs="Times New Roman"/>
                <w:sz w:val="24"/>
                <w:szCs w:val="24"/>
                <w:lang w:eastAsia="zh-CN"/>
              </w:rPr>
              <w:t xml:space="preserve">. Відмовитись від прийняття </w:t>
            </w:r>
            <w:r w:rsidRPr="00BA4DF4">
              <w:rPr>
                <w:rFonts w:ascii="Times New Roman" w:eastAsia="Times New Roman" w:hAnsi="Times New Roman" w:cs="Times New Roman"/>
                <w:iCs/>
                <w:sz w:val="24"/>
                <w:szCs w:val="24"/>
                <w:lang w:eastAsia="zh-CN"/>
              </w:rPr>
              <w:t>Товару</w:t>
            </w:r>
            <w:r w:rsidRPr="00BA4DF4">
              <w:rPr>
                <w:rFonts w:ascii="Times New Roman" w:eastAsia="Times New Roman" w:hAnsi="Times New Roman" w:cs="Times New Roman"/>
                <w:sz w:val="24"/>
                <w:szCs w:val="24"/>
                <w:lang w:eastAsia="zh-CN"/>
              </w:rPr>
              <w:t xml:space="preserve">, якщо </w:t>
            </w:r>
            <w:r w:rsidRPr="00BA4DF4">
              <w:rPr>
                <w:rFonts w:ascii="Times New Roman" w:eastAsia="Times New Roman" w:hAnsi="Times New Roman" w:cs="Times New Roman"/>
                <w:iCs/>
                <w:sz w:val="24"/>
                <w:szCs w:val="24"/>
                <w:lang w:eastAsia="zh-CN"/>
              </w:rPr>
              <w:t>Товар</w:t>
            </w:r>
            <w:r w:rsidRPr="00BA4DF4">
              <w:rPr>
                <w:rFonts w:ascii="Times New Roman" w:eastAsia="Times New Roman" w:hAnsi="Times New Roman" w:cs="Times New Roman"/>
                <w:sz w:val="24"/>
                <w:szCs w:val="24"/>
                <w:lang w:eastAsia="zh-CN"/>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A4DF4">
              <w:rPr>
                <w:rFonts w:ascii="Times New Roman" w:eastAsia="Times New Roman" w:hAnsi="Times New Roman" w:cs="Times New Roman"/>
                <w:iCs/>
                <w:sz w:val="24"/>
                <w:szCs w:val="24"/>
                <w:lang w:eastAsia="zh-CN"/>
              </w:rPr>
              <w:t xml:space="preserve">Товару </w:t>
            </w:r>
            <w:r w:rsidRPr="00BA4DF4">
              <w:rPr>
                <w:rFonts w:ascii="Times New Roman" w:eastAsia="Times New Roman" w:hAnsi="Times New Roman" w:cs="Times New Roman"/>
                <w:sz w:val="24"/>
                <w:szCs w:val="24"/>
                <w:lang w:eastAsia="zh-CN"/>
              </w:rPr>
              <w:t>відповідної якості відповідно  до вимог передбачених цим Договором.</w:t>
            </w:r>
          </w:p>
          <w:p w14:paraId="6EEAAEA8"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 Постачальник зобов'язаний: </w:t>
            </w:r>
          </w:p>
          <w:p w14:paraId="3C3B5C1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6.3.1. Забезпечити поставку товарів у строки, встановлені цим Договором; </w:t>
            </w:r>
          </w:p>
          <w:p w14:paraId="4C49B2C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425B775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6.3.3. Гарантувати відповідність поставленого Товару умовам цього Договору відповідно до </w:t>
            </w:r>
            <w:r w:rsidRPr="00BA4DF4">
              <w:rPr>
                <w:rFonts w:ascii="Times New Roman" w:eastAsia="Times New Roman" w:hAnsi="Times New Roman" w:cs="Times New Roman"/>
                <w:sz w:val="24"/>
                <w:szCs w:val="24"/>
                <w:lang w:eastAsia="zh-CN"/>
              </w:rPr>
              <w:lastRenderedPageBreak/>
              <w:t xml:space="preserve">вимог нормативно-технічної документації. </w:t>
            </w:r>
          </w:p>
          <w:p w14:paraId="49FF4882"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6.3.4. При здійсненні поставки Товару Постачальник зобов’язаний надати Замовнику наступні супроводжувальні документи, завірені Постачальником:</w:t>
            </w:r>
          </w:p>
          <w:p w14:paraId="618D8AA0"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w:t>
            </w:r>
            <w:r w:rsidR="00641F70" w:rsidRPr="00BA4DF4">
              <w:rPr>
                <w:rFonts w:ascii="Times New Roman" w:eastAsia="Times New Roman" w:hAnsi="Times New Roman" w:cs="Times New Roman"/>
                <w:sz w:val="24"/>
                <w:szCs w:val="24"/>
                <w:lang w:eastAsia="zh-CN"/>
              </w:rPr>
              <w:t>копії реєстраційних посвідчень</w:t>
            </w:r>
            <w:r w:rsidR="00641F70" w:rsidRPr="00BA4DF4">
              <w:rPr>
                <w:rFonts w:ascii="Times New Roman" w:eastAsia="Times New Roman" w:hAnsi="Times New Roman" w:cs="Times New Roman"/>
                <w:sz w:val="24"/>
                <w:szCs w:val="24"/>
                <w:lang w:val="ru-RU" w:eastAsia="zh-CN"/>
              </w:rPr>
              <w:t xml:space="preserve"> на </w:t>
            </w:r>
            <w:r w:rsidR="00641F70" w:rsidRPr="00BA4DF4">
              <w:rPr>
                <w:rFonts w:ascii="Times New Roman" w:eastAsia="Times New Roman" w:hAnsi="Times New Roman" w:cs="Times New Roman"/>
                <w:sz w:val="24"/>
                <w:szCs w:val="24"/>
                <w:lang w:eastAsia="zh-CN"/>
              </w:rPr>
              <w:t>лікарські засоби</w:t>
            </w:r>
            <w:r w:rsidRPr="00BA4DF4">
              <w:rPr>
                <w:rFonts w:ascii="Times New Roman" w:eastAsia="Times New Roman" w:hAnsi="Times New Roman" w:cs="Times New Roman"/>
                <w:sz w:val="24"/>
                <w:szCs w:val="24"/>
                <w:lang w:eastAsia="zh-CN"/>
              </w:rPr>
              <w:t>;</w:t>
            </w:r>
          </w:p>
          <w:p w14:paraId="0E0C0F71" w14:textId="77777777" w:rsidR="00A33C9F" w:rsidRPr="00BA4DF4" w:rsidRDefault="00A33C9F" w:rsidP="00A71DB0">
            <w:pPr>
              <w:suppressAutoHyphens/>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 копію </w:t>
            </w:r>
            <w:r w:rsidR="00641F70" w:rsidRPr="00BA4DF4">
              <w:rPr>
                <w:rFonts w:ascii="Times New Roman" w:eastAsia="Times New Roman" w:hAnsi="Times New Roman" w:cs="Times New Roman"/>
                <w:noProof/>
                <w:sz w:val="24"/>
                <w:szCs w:val="24"/>
                <w:lang w:eastAsia="zh-CN"/>
              </w:rPr>
              <w:t>інструкційпо використанню українською мовою</w:t>
            </w:r>
            <w:r w:rsidRPr="00BA4DF4">
              <w:rPr>
                <w:rFonts w:ascii="Times New Roman" w:eastAsia="Times New Roman" w:hAnsi="Times New Roman" w:cs="Times New Roman"/>
                <w:sz w:val="24"/>
                <w:szCs w:val="24"/>
                <w:lang w:eastAsia="zh-CN"/>
              </w:rPr>
              <w:t>;</w:t>
            </w:r>
          </w:p>
          <w:p w14:paraId="7FB92A6E"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видаткову накладну.</w:t>
            </w:r>
          </w:p>
          <w:p w14:paraId="7D9DA9A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6.3.5. Забезпечити надання за власний рахунок супутніх послуг таких як доставка за місцем призначення, навантаження/розвантаження, навчання персоналу закладу тощо.</w:t>
            </w:r>
          </w:p>
          <w:p w14:paraId="24818671"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6.4. Постачальник має право: </w:t>
            </w:r>
          </w:p>
          <w:p w14:paraId="180F67C2"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220C34A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6.4.2. На дострокову поставку товарів;</w:t>
            </w:r>
          </w:p>
          <w:p w14:paraId="494BABF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sz w:val="24"/>
                <w:szCs w:val="24"/>
                <w:lang w:eastAsia="zh-CN"/>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71602A4C"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 xml:space="preserve">VII. ВІДПОВІДАЛЬНІСТЬ СТОРІН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79592CE1" w14:textId="77777777" w:rsidTr="00D36B20">
        <w:tc>
          <w:tcPr>
            <w:tcW w:w="10206" w:type="dxa"/>
            <w:shd w:val="clear" w:color="auto" w:fill="auto"/>
            <w:vAlign w:val="center"/>
          </w:tcPr>
          <w:p w14:paraId="1143AB0F"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C062541"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7.2. У разі невиконання або несвоєчасного виконання зобов'язань з вини Постачальника, він сплачує Замовнику штрафні санкції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суми невиконаних чи несвоєчасно виконаних зобов’язань за кожний день невчасного виконання.</w:t>
            </w:r>
          </w:p>
          <w:p w14:paraId="42D0216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7.3. У разі виявлення порушень умов Договору щодо строку поставки Товару з вини Постачальника, він зобов'язується у 5-денний строк власними силами усунути недоліки. У разі прострочення цього строку Постачальник сплачує Замовнику пеню у розмірі </w:t>
            </w:r>
            <w:r w:rsidR="00A71DB0"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,0 % від вартості непоставленого Товару за кожен день такого прострочення.</w:t>
            </w:r>
          </w:p>
          <w:p w14:paraId="459E50BF"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7.4. У випадку відмови Постачальника передати Товар Замовнику, Постачальник сплачує на користь Замовника штраф у розмірі </w:t>
            </w:r>
            <w:r w:rsidR="00A71DB0" w:rsidRPr="00BA4DF4">
              <w:rPr>
                <w:rFonts w:ascii="Times New Roman" w:eastAsia="Times New Roman" w:hAnsi="Times New Roman" w:cs="Times New Roman"/>
                <w:sz w:val="24"/>
                <w:szCs w:val="24"/>
                <w:lang w:eastAsia="zh-CN"/>
              </w:rPr>
              <w:t>5</w:t>
            </w:r>
            <w:r w:rsidRPr="00BA4DF4">
              <w:rPr>
                <w:rFonts w:ascii="Times New Roman" w:eastAsia="Times New Roman" w:hAnsi="Times New Roman" w:cs="Times New Roman"/>
                <w:sz w:val="24"/>
                <w:szCs w:val="24"/>
                <w:lang w:eastAsia="zh-CN"/>
              </w:rPr>
              <w:t xml:space="preserve"> % від ціни договору за кожен випадок такої відмови.</w:t>
            </w:r>
          </w:p>
          <w:p w14:paraId="658C918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7.5. Сплата неустойки не звільняє Сторони від виконання своїх зобов’язань за цим Договором.</w:t>
            </w:r>
          </w:p>
          <w:p w14:paraId="5CB85963"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7.6. У разі виявлення порушень умов договору щодо якості поставленого Товару, у тому числі і протягом гарантійного терміну, Постачальник зобов'язується у 10-денний строк з моменту отримання повідомлення від Замовника власними силами усунути недоліки, в разі прострочення цього зобов'язання щодо якості поставленого Товару, він сплачує на користь Замовника штраф у розмірі двадцяти відсотків вартості неякісного Товару.</w:t>
            </w:r>
          </w:p>
          <w:p w14:paraId="274A0747"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7.7. При розірванні цього Договору Постачальник відшкодовує збитки за несвоєчасне виконання вимог договору або порушення графіку поставки Товару. Постачальник несе відповідальність за недоліки поставленого Товару, за прострочення передання його Замовникові та за інші порушення умов Договору. </w:t>
            </w:r>
          </w:p>
          <w:p w14:paraId="5E06003D"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7.8. Замовник не несе відповідальність за відсутність чи недостатність фінансування відповідного рівня.</w:t>
            </w:r>
          </w:p>
          <w:p w14:paraId="27440F02"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7.9. Постачальник звільняється від відповідальності за прострочення виконання робіт внаслідок відсутності бюджетного фінансування.</w:t>
            </w:r>
          </w:p>
          <w:p w14:paraId="79009A50"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7.10. У разі невиконання або ж неналежного виконання умов Договору, порушення строків визначених Договором та недотримання інших взятих на себе зобов`язань, до Постачальника можуть бути застосовані оперативно-господарські санкції, що передбачені ст. ст. 217, 235 та п. 4 ч. 1 ст. 236 Господарського Кодексу України, зокрема:</w:t>
            </w:r>
          </w:p>
          <w:p w14:paraId="272CE00E"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7F9C4FA0"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2) відмова від встановлення на майбутнє господарських відносин із стороною, яка порушує зобов'язання.</w:t>
            </w:r>
          </w:p>
          <w:p w14:paraId="2AA7A576"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7.11. Ризик випадкового знищення або пошкодження Товару несе Постачальник, крім випадків, </w:t>
            </w:r>
            <w:r w:rsidRPr="00BA4DF4">
              <w:rPr>
                <w:rFonts w:ascii="Times New Roman" w:eastAsia="Times New Roman" w:hAnsi="Times New Roman" w:cs="Times New Roman"/>
                <w:sz w:val="24"/>
                <w:szCs w:val="24"/>
                <w:lang w:eastAsia="zh-CN"/>
              </w:rPr>
              <w:lastRenderedPageBreak/>
              <w:t>коли це сталося внаслідок обставин, що залежали від Замовника.</w:t>
            </w:r>
          </w:p>
          <w:p w14:paraId="7C836EEA" w14:textId="77777777" w:rsidR="00CD44E1"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7.12. У разі випадкового пошкодження Товару до передачі його Замовнику, Постачальник зобов'язаний протягом 3 (трьох) календарних днів повідомити про це Замовника та негайно власними силами усунути недоліки. З цією метою Постачальник подає Замовнику для погодження план заходів щодо усунення наслідків випадкового пошкодження Товару. За погодженням із Замовником Постачальник може залучати до усунення недоліків Товару третіх осіб.</w:t>
            </w:r>
          </w:p>
          <w:p w14:paraId="5942F90C" w14:textId="77777777" w:rsidR="00A33C9F" w:rsidRPr="00BA4DF4" w:rsidRDefault="00CD44E1"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7.13. Страхування ризику знищення або пошкодження Товару здійснюється Постачальником на власний розсуд та не змінює його відповідальності перед Замовником.</w:t>
            </w:r>
          </w:p>
        </w:tc>
      </w:tr>
    </w:tbl>
    <w:p w14:paraId="6D1BA6AD"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lastRenderedPageBreak/>
        <w:t>VIII</w:t>
      </w:r>
      <w:r w:rsidR="00CD44E1" w:rsidRPr="00BA4DF4">
        <w:rPr>
          <w:rFonts w:ascii="Times New Roman" w:eastAsia="Times New Roman" w:hAnsi="Times New Roman" w:cs="Times New Roman"/>
          <w:b/>
          <w:bCs/>
          <w:sz w:val="24"/>
          <w:szCs w:val="24"/>
          <w:lang w:eastAsia="zh-CN"/>
        </w:rPr>
        <w:t>.</w:t>
      </w:r>
      <w:r w:rsidRPr="00BA4DF4">
        <w:rPr>
          <w:rFonts w:ascii="Times New Roman" w:eastAsia="Times New Roman" w:hAnsi="Times New Roman" w:cs="Times New Roman"/>
          <w:b/>
          <w:bCs/>
          <w:sz w:val="24"/>
          <w:szCs w:val="24"/>
          <w:lang w:eastAsia="zh-CN"/>
        </w:rPr>
        <w:t xml:space="preserve"> ОБСТАВИНИ НЕПЕРЕБОРНОЇ СИЛИ</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38CE439F" w14:textId="77777777" w:rsidTr="00D36B20">
        <w:tc>
          <w:tcPr>
            <w:tcW w:w="10206" w:type="dxa"/>
            <w:shd w:val="clear" w:color="auto" w:fill="auto"/>
            <w:vAlign w:val="center"/>
          </w:tcPr>
          <w:p w14:paraId="58D62D43"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2B934B44"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4CBB4712" w14:textId="77777777" w:rsidR="00A33C9F" w:rsidRPr="00BA4DF4" w:rsidRDefault="00A33C9F" w:rsidP="00A71DB0">
            <w:pPr>
              <w:widowControl w:val="0"/>
              <w:suppressAutoHyphens/>
              <w:autoSpaceDE w:val="0"/>
              <w:autoSpaceDN w:val="0"/>
              <w:spacing w:after="0" w:line="264" w:lineRule="auto"/>
              <w:jc w:val="both"/>
              <w:rPr>
                <w:rFonts w:ascii="Times New Roman" w:eastAsia="Times New Roman" w:hAnsi="Times New Roman" w:cs="Times New Roman"/>
                <w:spacing w:val="2"/>
                <w:sz w:val="24"/>
                <w:szCs w:val="24"/>
                <w:lang w:eastAsia="zh-CN"/>
              </w:rPr>
            </w:pPr>
            <w:r w:rsidRPr="00BA4DF4">
              <w:rPr>
                <w:rFonts w:ascii="Times New Roman" w:eastAsia="Times New Roman" w:hAnsi="Times New Roman" w:cs="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BA4DF4">
              <w:rPr>
                <w:rFonts w:ascii="Times New Roman" w:eastAsia="Times New Roman" w:hAnsi="Times New Roman" w:cs="Times New Roman"/>
                <w:spacing w:val="-1"/>
                <w:sz w:val="24"/>
                <w:szCs w:val="24"/>
                <w:lang w:eastAsia="zh-CN"/>
              </w:rPr>
              <w:t xml:space="preserve">торгово-промисловою палатою </w:t>
            </w:r>
            <w:r w:rsidRPr="00BA4DF4">
              <w:rPr>
                <w:rFonts w:ascii="Times New Roman" w:eastAsia="Times New Roman" w:hAnsi="Times New Roman" w:cs="Times New Roman"/>
                <w:spacing w:val="2"/>
                <w:sz w:val="24"/>
                <w:szCs w:val="24"/>
                <w:lang w:eastAsia="zh-CN"/>
              </w:rPr>
              <w:t>України, або іншим уповноваженим органом.</w:t>
            </w:r>
          </w:p>
          <w:p w14:paraId="47A24F6F"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5C04EC9F"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IX. ВИРІШЕННЯ СПОРІВ</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716861B8" w14:textId="77777777" w:rsidTr="00A2588B">
        <w:tc>
          <w:tcPr>
            <w:tcW w:w="10206" w:type="dxa"/>
            <w:shd w:val="clear" w:color="auto" w:fill="auto"/>
            <w:vAlign w:val="center"/>
          </w:tcPr>
          <w:p w14:paraId="43F68300"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30C7EC6"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9.2. У разі недосягнення Сторонами згоди спори (розбіжності) вирішуються у судовому порядку.</w:t>
            </w:r>
          </w:p>
        </w:tc>
      </w:tr>
    </w:tbl>
    <w:p w14:paraId="4C79D058"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 xml:space="preserve">X. СТРОК ДІЇ ДОГОВОРУ </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10206"/>
      </w:tblGrid>
      <w:tr w:rsidR="007A0968" w:rsidRPr="00BA4DF4" w14:paraId="047356B1" w14:textId="77777777" w:rsidTr="00D36B20">
        <w:tc>
          <w:tcPr>
            <w:tcW w:w="10206" w:type="dxa"/>
            <w:shd w:val="clear" w:color="auto" w:fill="auto"/>
            <w:vAlign w:val="center"/>
          </w:tcPr>
          <w:p w14:paraId="783AAD96"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10.1. Цей Договір набирає чинності з дня його підписання і діє до 31 грудня </w:t>
            </w:r>
            <w:r w:rsidR="00F675E3" w:rsidRPr="00BA4DF4">
              <w:rPr>
                <w:rFonts w:ascii="Times New Roman" w:eastAsia="Times New Roman" w:hAnsi="Times New Roman" w:cs="Times New Roman"/>
                <w:sz w:val="24"/>
                <w:szCs w:val="24"/>
                <w:lang w:eastAsia="zh-CN"/>
              </w:rPr>
              <w:t>202</w:t>
            </w:r>
            <w:r w:rsidR="006E6DC0">
              <w:rPr>
                <w:rFonts w:ascii="Times New Roman" w:eastAsia="Times New Roman" w:hAnsi="Times New Roman" w:cs="Times New Roman"/>
                <w:sz w:val="24"/>
                <w:szCs w:val="24"/>
                <w:lang w:eastAsia="zh-CN"/>
              </w:rPr>
              <w:t>4</w:t>
            </w:r>
            <w:r w:rsidRPr="00BA4DF4">
              <w:rPr>
                <w:rFonts w:ascii="Times New Roman" w:eastAsia="Times New Roman" w:hAnsi="Times New Roman" w:cs="Times New Roman"/>
                <w:sz w:val="24"/>
                <w:szCs w:val="24"/>
                <w:lang w:eastAsia="zh-CN"/>
              </w:rPr>
              <w:t xml:space="preserve"> року включно, але в будь якому разі до повного виконання сторонами своїх зобов’язань.</w:t>
            </w:r>
          </w:p>
          <w:p w14:paraId="7E2249BA" w14:textId="77777777" w:rsidR="00A33C9F" w:rsidRPr="00BA4DF4" w:rsidRDefault="00A33C9F" w:rsidP="00A71DB0">
            <w:pPr>
              <w:widowControl w:val="0"/>
              <w:suppressAutoHyphens/>
              <w:autoSpaceDE w:val="0"/>
              <w:spacing w:after="0" w:line="264" w:lineRule="auto"/>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10.2. Цей Договір укладається і підписується у двох примірниках, що мають однакову юридичну силу. </w:t>
            </w:r>
          </w:p>
        </w:tc>
      </w:tr>
    </w:tbl>
    <w:p w14:paraId="57D169FD"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center"/>
        <w:rPr>
          <w:rFonts w:ascii="Times New Roman" w:eastAsia="SimSun" w:hAnsi="Times New Roman" w:cs="Times New Roman"/>
          <w:b/>
          <w:bCs/>
          <w:sz w:val="24"/>
          <w:szCs w:val="24"/>
        </w:rPr>
      </w:pPr>
      <w:r w:rsidRPr="00BA4DF4">
        <w:rPr>
          <w:rFonts w:ascii="Times New Roman" w:eastAsia="SimSun" w:hAnsi="Times New Roman" w:cs="Times New Roman"/>
          <w:b/>
          <w:bCs/>
          <w:sz w:val="24"/>
          <w:szCs w:val="24"/>
        </w:rPr>
        <w:t>ХІ. АНТИКОРУПЦІЙНЕ ЗАСТЕРЕЖЕННЯ</w:t>
      </w:r>
    </w:p>
    <w:p w14:paraId="17DBF6C3"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11.1. У зв’язку з виконанням цього Договору Сторони підтверджують та заявляють, що ні вони, ні будь-які особи, що діють від їхнього імені, не порушили та не порушать жодних міжнародних принципів протидії хабарництву або будь-якого застосованого національного антикорупційного законодавства. </w:t>
      </w:r>
    </w:p>
    <w:p w14:paraId="6C96673C"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 xml:space="preserve">11.2. Сторони погоджуються, що не застосовували та не застосуватимуть корупційних методів впливу у відносинах з іншою Стороною Договору. Під корупційними методами розуміються дії Сторони Договору у вигляді надання неправомірної вигоди будь-якій особі, що здійснює вплив на іншу Сторону Договору, зроблені з метою схиляння іншої Сторони Договору до ухвалення рішення в інтересах Сторони Договору. </w:t>
      </w:r>
    </w:p>
    <w:p w14:paraId="6103652D" w14:textId="77777777" w:rsidR="00CD44E1" w:rsidRPr="00BA4DF4" w:rsidRDefault="00CD44E1" w:rsidP="00A71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11.3.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до істотних обмежень щодо взаємодії зі Стороною, аж до розірвання цього Договору.</w:t>
      </w:r>
    </w:p>
    <w:p w14:paraId="5A4D5D44" w14:textId="77777777" w:rsidR="00CD44E1" w:rsidRPr="00BA4DF4" w:rsidRDefault="00CD44E1" w:rsidP="00A71DB0">
      <w:pPr>
        <w:tabs>
          <w:tab w:val="center" w:pos="5133"/>
        </w:tabs>
        <w:spacing w:after="0" w:line="264" w:lineRule="auto"/>
        <w:jc w:val="both"/>
        <w:rPr>
          <w:rFonts w:ascii="Times New Roman" w:eastAsia="SimSun" w:hAnsi="Times New Roman" w:cs="Times New Roman"/>
          <w:sz w:val="24"/>
          <w:szCs w:val="24"/>
        </w:rPr>
      </w:pPr>
      <w:r w:rsidRPr="00BA4DF4">
        <w:rPr>
          <w:rFonts w:ascii="Times New Roman" w:eastAsia="SimSun" w:hAnsi="Times New Roman" w:cs="Times New Roman"/>
          <w:sz w:val="24"/>
          <w:szCs w:val="24"/>
        </w:rPr>
        <w:t>11.4. Сторони заявляють, що вони мають відповідну політику, процедури та засоби управління для забезпечення відповідності послуг, що надаються за цим Договором, Положенням щодо протидії корупції.</w:t>
      </w:r>
    </w:p>
    <w:p w14:paraId="64FFE573"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sz w:val="24"/>
          <w:szCs w:val="24"/>
          <w:lang w:eastAsia="zh-CN"/>
        </w:rPr>
        <w:lastRenderedPageBreak/>
        <w:t>Х</w:t>
      </w:r>
      <w:r w:rsidR="00CD44E1" w:rsidRPr="00BA4DF4">
        <w:rPr>
          <w:rFonts w:ascii="Times New Roman" w:eastAsia="Times New Roman" w:hAnsi="Times New Roman" w:cs="Times New Roman"/>
          <w:b/>
          <w:sz w:val="24"/>
          <w:szCs w:val="24"/>
          <w:lang w:eastAsia="zh-CN"/>
        </w:rPr>
        <w:t>І</w:t>
      </w:r>
      <w:r w:rsidRPr="00BA4DF4">
        <w:rPr>
          <w:rFonts w:ascii="Times New Roman" w:eastAsia="Times New Roman" w:hAnsi="Times New Roman" w:cs="Times New Roman"/>
          <w:b/>
          <w:sz w:val="24"/>
          <w:szCs w:val="24"/>
          <w:lang w:eastAsia="zh-CN"/>
        </w:rPr>
        <w:t>І. ІНШІ УМОВИ</w:t>
      </w:r>
    </w:p>
    <w:p w14:paraId="48124E42"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 xml:space="preserve">12.1.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01511FE2"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2040D5C7" w14:textId="77777777" w:rsidR="00A71DB0"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ru-RU"/>
        </w:rPr>
        <w:t>12.3</w:t>
      </w:r>
      <w:r w:rsidRPr="00BA4DF4">
        <w:rPr>
          <w:rFonts w:ascii="Times New Roman" w:eastAsia="Times New Roman" w:hAnsi="Times New Roman" w:cs="Times New Roman"/>
          <w:b/>
          <w:sz w:val="24"/>
          <w:szCs w:val="24"/>
          <w:lang w:eastAsia="ru-RU"/>
        </w:rPr>
        <w:t xml:space="preserve">. </w:t>
      </w:r>
      <w:r w:rsidRPr="00BA4DF4">
        <w:rPr>
          <w:rFonts w:ascii="Times New Roman" w:eastAsia="Times New Roman" w:hAnsi="Times New Roman" w:cs="Times New Roman"/>
          <w:sz w:val="24"/>
          <w:szCs w:val="24"/>
          <w:lang w:eastAsia="zh-CN"/>
        </w:rPr>
        <w:t xml:space="preserve">Зміна істотних (основних) умов договору може здійснюватися у порядку передбаченому статтею 188 Господарського кодексу України за згодою сторін у випадках, які передбачені ч.5 ст. 41 Закону України «Про публічні закупівлі» </w:t>
      </w:r>
      <w:r w:rsidRPr="00BA4DF4">
        <w:rPr>
          <w:rFonts w:ascii="Times New Roman" w:eastAsia="Times New Roman" w:hAnsi="Times New Roman" w:cs="Times New Roman"/>
          <w:sz w:val="24"/>
          <w:szCs w:val="24"/>
          <w:shd w:val="clear" w:color="auto" w:fill="FFFFFF"/>
          <w:lang w:eastAsia="zh-CN"/>
        </w:rPr>
        <w:t xml:space="preserve">та </w:t>
      </w:r>
      <w:r w:rsidRPr="00BA4DF4">
        <w:rPr>
          <w:rFonts w:ascii="Times New Roman" w:eastAsia="Times New Roman" w:hAnsi="Times New Roman" w:cs="Times New Roman"/>
          <w:sz w:val="24"/>
          <w:szCs w:val="24"/>
          <w:lang w:eastAsia="zh-CN"/>
        </w:rPr>
        <w:t>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що укладається відповідна додаткова угода, яка оприлюднюється відповідно до вимог ст.10 Закону України «Про публічні закупівлі».</w:t>
      </w:r>
    </w:p>
    <w:p w14:paraId="7256015E" w14:textId="77777777" w:rsidR="00A33C9F" w:rsidRPr="00BA4DF4" w:rsidRDefault="00A71DB0" w:rsidP="00A71DB0">
      <w:pPr>
        <w:widowControl w:val="0"/>
        <w:suppressAutoHyphens/>
        <w:autoSpaceDE w:val="0"/>
        <w:spacing w:after="0" w:line="264" w:lineRule="auto"/>
        <w:ind w:firstLine="567"/>
        <w:jc w:val="both"/>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12.4.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687F62D4" w14:textId="77777777" w:rsidR="00CD17C7" w:rsidRPr="00BA4DF4" w:rsidRDefault="00CD17C7"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p>
    <w:p w14:paraId="79FF41FE" w14:textId="77777777" w:rsidR="00A33C9F" w:rsidRPr="00BA4DF4" w:rsidRDefault="00A33C9F" w:rsidP="00A71DB0">
      <w:pPr>
        <w:widowControl w:val="0"/>
        <w:suppressAutoHyphens/>
        <w:autoSpaceDE w:val="0"/>
        <w:spacing w:after="0" w:line="264" w:lineRule="auto"/>
        <w:jc w:val="center"/>
        <w:rPr>
          <w:rFonts w:ascii="Times New Roman" w:eastAsia="Times New Roman" w:hAnsi="Times New Roman" w:cs="Times New Roman"/>
          <w:b/>
          <w:bCs/>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eastAsia="zh-CN"/>
        </w:rPr>
        <w:t>І</w:t>
      </w:r>
      <w:r w:rsidRPr="00BA4DF4">
        <w:rPr>
          <w:rFonts w:ascii="Times New Roman" w:eastAsia="Times New Roman" w:hAnsi="Times New Roman" w:cs="Times New Roman"/>
          <w:b/>
          <w:bCs/>
          <w:sz w:val="24"/>
          <w:szCs w:val="24"/>
          <w:lang w:eastAsia="zh-CN"/>
        </w:rPr>
        <w:t xml:space="preserve">І. ДОДАТКИ ДО ДОГОВОРУ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7A0968" w:rsidRPr="00BA4DF4" w14:paraId="4C25567C" w14:textId="77777777" w:rsidTr="00D36B20">
        <w:trPr>
          <w:trHeight w:val="65"/>
        </w:trPr>
        <w:tc>
          <w:tcPr>
            <w:tcW w:w="10500" w:type="dxa"/>
            <w:shd w:val="clear" w:color="auto" w:fill="auto"/>
            <w:vAlign w:val="center"/>
          </w:tcPr>
          <w:p w14:paraId="5093AB74" w14:textId="77777777" w:rsidR="00A33C9F" w:rsidRPr="00BA4DF4" w:rsidRDefault="00A33C9F" w:rsidP="00A71DB0">
            <w:pPr>
              <w:widowControl w:val="0"/>
              <w:suppressAutoHyphens/>
              <w:autoSpaceDE w:val="0"/>
              <w:spacing w:after="0" w:line="264" w:lineRule="auto"/>
              <w:rPr>
                <w:rFonts w:ascii="Times New Roman" w:eastAsia="Times New Roman" w:hAnsi="Times New Roman" w:cs="Times New Roman"/>
                <w:sz w:val="24"/>
                <w:szCs w:val="24"/>
                <w:lang w:eastAsia="zh-CN"/>
              </w:rPr>
            </w:pPr>
            <w:r w:rsidRPr="00BA4DF4">
              <w:rPr>
                <w:rFonts w:ascii="Times New Roman" w:eastAsia="Times New Roman" w:hAnsi="Times New Roman" w:cs="Times New Roman"/>
                <w:sz w:val="24"/>
                <w:szCs w:val="24"/>
                <w:lang w:eastAsia="zh-CN"/>
              </w:rPr>
              <w:t>1</w:t>
            </w:r>
            <w:r w:rsidR="00CD44E1" w:rsidRPr="00BA4DF4">
              <w:rPr>
                <w:rFonts w:ascii="Times New Roman" w:eastAsia="Times New Roman" w:hAnsi="Times New Roman" w:cs="Times New Roman"/>
                <w:sz w:val="24"/>
                <w:szCs w:val="24"/>
                <w:lang w:eastAsia="zh-CN"/>
              </w:rPr>
              <w:t>3</w:t>
            </w:r>
            <w:r w:rsidRPr="00BA4DF4">
              <w:rPr>
                <w:rFonts w:ascii="Times New Roman" w:eastAsia="Times New Roman" w:hAnsi="Times New Roman" w:cs="Times New Roman"/>
                <w:sz w:val="24"/>
                <w:szCs w:val="24"/>
                <w:lang w:eastAsia="zh-CN"/>
              </w:rPr>
              <w:t>.1. Невід'ємною частиною цього Договору є Специфікація (Додаток 1).</w:t>
            </w:r>
          </w:p>
        </w:tc>
      </w:tr>
    </w:tbl>
    <w:p w14:paraId="4F73A89D" w14:textId="77777777" w:rsidR="00A33C9F" w:rsidRPr="00BA4DF4" w:rsidRDefault="00A33C9F" w:rsidP="00F33F73">
      <w:pPr>
        <w:widowControl w:val="0"/>
        <w:suppressAutoHyphens/>
        <w:autoSpaceDE w:val="0"/>
        <w:spacing w:after="0" w:line="264" w:lineRule="auto"/>
        <w:jc w:val="center"/>
        <w:rPr>
          <w:rFonts w:ascii="Times New Roman" w:eastAsia="Times New Roman" w:hAnsi="Times New Roman" w:cs="Times New Roman"/>
          <w:b/>
          <w:sz w:val="24"/>
          <w:szCs w:val="24"/>
          <w:lang w:eastAsia="zh-CN"/>
        </w:rPr>
      </w:pPr>
      <w:r w:rsidRPr="00BA4DF4">
        <w:rPr>
          <w:rFonts w:ascii="Times New Roman" w:eastAsia="Times New Roman" w:hAnsi="Times New Roman" w:cs="Times New Roman"/>
          <w:b/>
          <w:bCs/>
          <w:sz w:val="24"/>
          <w:szCs w:val="24"/>
          <w:lang w:eastAsia="zh-CN"/>
        </w:rPr>
        <w:t>XI</w:t>
      </w:r>
      <w:r w:rsidR="00CD44E1" w:rsidRPr="00BA4DF4">
        <w:rPr>
          <w:rFonts w:ascii="Times New Roman" w:eastAsia="Times New Roman" w:hAnsi="Times New Roman" w:cs="Times New Roman"/>
          <w:b/>
          <w:bCs/>
          <w:sz w:val="24"/>
          <w:szCs w:val="24"/>
          <w:lang w:val="en-US" w:eastAsia="zh-CN"/>
        </w:rPr>
        <w:t>V</w:t>
      </w:r>
      <w:r w:rsidRPr="00BA4DF4">
        <w:rPr>
          <w:rFonts w:ascii="Times New Roman" w:eastAsia="Times New Roman" w:hAnsi="Times New Roman" w:cs="Times New Roman"/>
          <w:b/>
          <w:bCs/>
          <w:sz w:val="24"/>
          <w:szCs w:val="24"/>
          <w:lang w:eastAsia="zh-CN"/>
        </w:rPr>
        <w:t>. РЕКВІЗИТИ СТОРІН</w:t>
      </w:r>
    </w:p>
    <w:tbl>
      <w:tblPr>
        <w:tblW w:w="10060" w:type="dxa"/>
        <w:tblLayout w:type="fixed"/>
        <w:tblLook w:val="0000" w:firstRow="0" w:lastRow="0" w:firstColumn="0" w:lastColumn="0" w:noHBand="0" w:noVBand="0"/>
      </w:tblPr>
      <w:tblGrid>
        <w:gridCol w:w="5030"/>
        <w:gridCol w:w="5030"/>
      </w:tblGrid>
      <w:tr w:rsidR="00A61859" w:rsidRPr="00BA4DF4" w14:paraId="14730E04" w14:textId="77777777" w:rsidTr="00CD44E1">
        <w:trPr>
          <w:trHeight w:val="5278"/>
        </w:trPr>
        <w:tc>
          <w:tcPr>
            <w:tcW w:w="5030" w:type="dxa"/>
            <w:shd w:val="clear" w:color="auto" w:fill="auto"/>
          </w:tcPr>
          <w:p w14:paraId="23187983" w14:textId="77777777" w:rsidR="00A61859" w:rsidRPr="00BA4DF4" w:rsidRDefault="00A61859" w:rsidP="00A71DB0">
            <w:pPr>
              <w:spacing w:after="0" w:line="264"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7CFA4E55" w14:textId="77777777" w:rsidR="006B1BFB" w:rsidRPr="00BA4DF4" w:rsidRDefault="006B1BFB"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299C187A" w14:textId="77777777" w:rsidR="006B1BFB"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6463D510"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64F1B15C"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272DFB81"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2A16389D"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3186B414" w14:textId="77777777" w:rsidR="006B1BFB" w:rsidRPr="00BA4DF4" w:rsidRDefault="006B1BFB"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17B74354" w14:textId="77777777" w:rsidR="006B1BFB" w:rsidRPr="00BA4DF4" w:rsidRDefault="006B1BFB"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6C9E9BBE"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1BC9CB00"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277D85F5"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1588E25F" w14:textId="77777777" w:rsidR="006B1BFB" w:rsidRPr="00BA4DF4" w:rsidRDefault="006B1BFB" w:rsidP="00A71DB0">
            <w:pPr>
              <w:spacing w:after="0" w:line="264" w:lineRule="auto"/>
              <w:rPr>
                <w:rFonts w:ascii="Times New Roman" w:hAnsi="Times New Roman" w:cs="Times New Roman"/>
                <w:b/>
                <w:bCs/>
                <w:spacing w:val="-4"/>
                <w:sz w:val="24"/>
                <w:szCs w:val="24"/>
              </w:rPr>
            </w:pPr>
          </w:p>
          <w:p w14:paraId="3F610C3C" w14:textId="77777777" w:rsidR="006B1BFB" w:rsidRPr="00BA4DF4" w:rsidRDefault="006B1BFB"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091F3CB5" w14:textId="77777777" w:rsidR="006B1BFB" w:rsidRPr="00BA4DF4" w:rsidRDefault="006B1BFB" w:rsidP="00A71DB0">
            <w:pPr>
              <w:spacing w:after="0" w:line="264" w:lineRule="auto"/>
              <w:rPr>
                <w:rFonts w:ascii="Times New Roman" w:hAnsi="Times New Roman" w:cs="Times New Roman"/>
                <w:b/>
                <w:sz w:val="24"/>
                <w:szCs w:val="24"/>
              </w:rPr>
            </w:pPr>
          </w:p>
          <w:p w14:paraId="0E68963E" w14:textId="77777777" w:rsidR="00A61859" w:rsidRPr="00BA4DF4" w:rsidRDefault="006B1BFB" w:rsidP="00A71DB0">
            <w:pPr>
              <w:spacing w:after="0" w:line="264" w:lineRule="auto"/>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tc>
        <w:tc>
          <w:tcPr>
            <w:tcW w:w="5030" w:type="dxa"/>
            <w:shd w:val="clear" w:color="auto" w:fill="auto"/>
          </w:tcPr>
          <w:p w14:paraId="5D587BA0" w14:textId="77777777" w:rsidR="00A61859" w:rsidRPr="00BA4DF4" w:rsidRDefault="00A61859" w:rsidP="00A71DB0">
            <w:pPr>
              <w:spacing w:after="0" w:line="264"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268B7E52" w14:textId="77777777" w:rsidR="00A61859" w:rsidRPr="00BA4DF4" w:rsidRDefault="00A61859" w:rsidP="00A71DB0">
            <w:pPr>
              <w:spacing w:after="0" w:line="264"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5079D76B" w14:textId="77777777" w:rsidR="00A61859" w:rsidRPr="00BA4DF4" w:rsidRDefault="00A61859" w:rsidP="00A71DB0">
            <w:pPr>
              <w:spacing w:after="0" w:line="264"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6D4A1695"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4E5155DA"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215772A0"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32D52337"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35B4CC93" w14:textId="77777777" w:rsidR="00A61859" w:rsidRPr="00BA4DF4" w:rsidRDefault="00A61859" w:rsidP="00A71DB0">
            <w:pPr>
              <w:spacing w:after="0" w:line="264"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7418E3D6" w14:textId="77777777" w:rsidR="00A61859" w:rsidRPr="00BA4DF4" w:rsidRDefault="00A61859" w:rsidP="00A71DB0">
            <w:pPr>
              <w:spacing w:after="0" w:line="264"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79E99109"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106DEFB2"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64914904"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34AB17FD" w14:textId="77777777" w:rsidR="00A61859" w:rsidRPr="00BA4DF4" w:rsidRDefault="00A61859" w:rsidP="00A71DB0">
            <w:pPr>
              <w:spacing w:after="0" w:line="264" w:lineRule="auto"/>
              <w:rPr>
                <w:rFonts w:ascii="Times New Roman" w:hAnsi="Times New Roman" w:cs="Times New Roman"/>
                <w:b/>
                <w:bCs/>
                <w:spacing w:val="-4"/>
                <w:sz w:val="24"/>
                <w:szCs w:val="24"/>
              </w:rPr>
            </w:pPr>
          </w:p>
          <w:p w14:paraId="22C41037"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56AED683" w14:textId="77777777" w:rsidR="00A61859" w:rsidRPr="00BA4DF4" w:rsidRDefault="00A61859" w:rsidP="00A71DB0">
            <w:pPr>
              <w:spacing w:after="0" w:line="264" w:lineRule="auto"/>
              <w:rPr>
                <w:rFonts w:ascii="Times New Roman" w:hAnsi="Times New Roman" w:cs="Times New Roman"/>
                <w:b/>
                <w:sz w:val="24"/>
                <w:szCs w:val="24"/>
              </w:rPr>
            </w:pPr>
          </w:p>
          <w:p w14:paraId="0C6832D7" w14:textId="77777777" w:rsidR="00A61859" w:rsidRPr="00BA4DF4" w:rsidRDefault="00A61859" w:rsidP="00A71DB0">
            <w:pPr>
              <w:spacing w:after="0" w:line="264" w:lineRule="auto"/>
              <w:rPr>
                <w:rFonts w:ascii="Times New Roman" w:hAnsi="Times New Roman" w:cs="Times New Roman"/>
                <w:b/>
                <w:sz w:val="24"/>
                <w:szCs w:val="24"/>
              </w:rPr>
            </w:pPr>
            <w:r w:rsidRPr="00BA4DF4">
              <w:rPr>
                <w:rFonts w:ascii="Times New Roman" w:hAnsi="Times New Roman" w:cs="Times New Roman"/>
                <w:b/>
                <w:sz w:val="24"/>
                <w:szCs w:val="24"/>
              </w:rPr>
              <w:t>_____________________  ______________</w:t>
            </w:r>
          </w:p>
        </w:tc>
      </w:tr>
    </w:tbl>
    <w:p w14:paraId="1CED73DD" w14:textId="77777777" w:rsidR="00534DD6" w:rsidRPr="00BA4DF4" w:rsidRDefault="00534DD6" w:rsidP="00F33F73">
      <w:pPr>
        <w:spacing w:after="0" w:line="264" w:lineRule="auto"/>
        <w:rPr>
          <w:rFonts w:ascii="Times New Roman" w:eastAsia="Times New Roman" w:hAnsi="Times New Roman" w:cs="Times New Roman"/>
          <w:b/>
          <w:sz w:val="24"/>
          <w:szCs w:val="24"/>
          <w:lang w:eastAsia="zh-CN"/>
        </w:rPr>
        <w:sectPr w:rsidR="00534DD6" w:rsidRPr="00BA4DF4" w:rsidSect="00F33F73">
          <w:footerReference w:type="default" r:id="rId7"/>
          <w:pgSz w:w="11906" w:h="16838"/>
          <w:pgMar w:top="567" w:right="707" w:bottom="851" w:left="1134" w:header="708" w:footer="81" w:gutter="0"/>
          <w:cols w:space="708"/>
          <w:docGrid w:linePitch="360"/>
        </w:sectPr>
      </w:pPr>
    </w:p>
    <w:p w14:paraId="5C82B8E7" w14:textId="77777777" w:rsidR="005B7E82" w:rsidRPr="00BA4DF4" w:rsidRDefault="005B7E82" w:rsidP="005B7E82">
      <w:pPr>
        <w:spacing w:after="0" w:line="240" w:lineRule="auto"/>
        <w:ind w:left="11199"/>
        <w:jc w:val="both"/>
        <w:rPr>
          <w:rFonts w:ascii="Times New Roman" w:hAnsi="Times New Roman" w:cs="Times New Roman"/>
          <w:b/>
          <w:sz w:val="24"/>
          <w:szCs w:val="24"/>
        </w:rPr>
      </w:pPr>
      <w:r w:rsidRPr="00BA4DF4">
        <w:rPr>
          <w:rFonts w:ascii="Times New Roman" w:hAnsi="Times New Roman" w:cs="Times New Roman"/>
          <w:b/>
          <w:sz w:val="24"/>
          <w:szCs w:val="24"/>
        </w:rPr>
        <w:lastRenderedPageBreak/>
        <w:t>Додаток №1</w:t>
      </w:r>
    </w:p>
    <w:p w14:paraId="1DFC6B09" w14:textId="77777777" w:rsidR="005B7E82" w:rsidRPr="00BA4DF4" w:rsidRDefault="005B7E82" w:rsidP="005B7E82">
      <w:pPr>
        <w:spacing w:after="0" w:line="240" w:lineRule="auto"/>
        <w:ind w:left="11199"/>
        <w:jc w:val="both"/>
        <w:rPr>
          <w:rFonts w:ascii="Times New Roman" w:hAnsi="Times New Roman" w:cs="Times New Roman"/>
          <w:b/>
          <w:sz w:val="24"/>
          <w:szCs w:val="24"/>
        </w:rPr>
      </w:pPr>
      <w:r w:rsidRPr="00BA4DF4">
        <w:rPr>
          <w:rFonts w:ascii="Times New Roman" w:hAnsi="Times New Roman" w:cs="Times New Roman"/>
          <w:b/>
          <w:sz w:val="24"/>
          <w:szCs w:val="24"/>
        </w:rPr>
        <w:t>до договору № ________________</w:t>
      </w:r>
    </w:p>
    <w:p w14:paraId="77A2E812" w14:textId="77777777" w:rsidR="005B7E82" w:rsidRPr="00BA4DF4" w:rsidRDefault="005B7E82" w:rsidP="005B7E82">
      <w:pPr>
        <w:spacing w:after="0" w:line="240" w:lineRule="auto"/>
        <w:ind w:left="11199"/>
        <w:jc w:val="both"/>
        <w:rPr>
          <w:rFonts w:ascii="Times New Roman" w:hAnsi="Times New Roman" w:cs="Times New Roman"/>
          <w:b/>
          <w:sz w:val="24"/>
          <w:szCs w:val="24"/>
        </w:rPr>
      </w:pPr>
      <w:r w:rsidRPr="00BA4DF4">
        <w:rPr>
          <w:rFonts w:ascii="Times New Roman" w:hAnsi="Times New Roman" w:cs="Times New Roman"/>
          <w:b/>
          <w:sz w:val="24"/>
          <w:szCs w:val="24"/>
        </w:rPr>
        <w:t>від «___» ____________202__ року</w:t>
      </w:r>
    </w:p>
    <w:p w14:paraId="3FADF665" w14:textId="77777777" w:rsidR="005B7E82" w:rsidRPr="00BA4DF4" w:rsidRDefault="005B7E82" w:rsidP="005B7E82">
      <w:pPr>
        <w:spacing w:after="0" w:line="240" w:lineRule="auto"/>
        <w:jc w:val="both"/>
        <w:rPr>
          <w:rFonts w:ascii="Times New Roman" w:hAnsi="Times New Roman" w:cs="Times New Roman"/>
          <w:b/>
          <w:sz w:val="24"/>
          <w:szCs w:val="24"/>
        </w:rPr>
      </w:pPr>
    </w:p>
    <w:p w14:paraId="0FD26446" w14:textId="77777777" w:rsidR="005B7E82" w:rsidRPr="00BA4DF4" w:rsidRDefault="005B7E82" w:rsidP="005B7E82">
      <w:pPr>
        <w:shd w:val="clear" w:color="auto" w:fill="FFFFFF"/>
        <w:spacing w:after="0" w:line="240" w:lineRule="auto"/>
        <w:ind w:firstLine="567"/>
        <w:jc w:val="center"/>
        <w:rPr>
          <w:rFonts w:ascii="Times New Roman" w:hAnsi="Times New Roman" w:cs="Times New Roman"/>
          <w:b/>
          <w:sz w:val="24"/>
          <w:szCs w:val="24"/>
        </w:rPr>
      </w:pPr>
      <w:bookmarkStart w:id="3" w:name="_Hlk183058"/>
      <w:r w:rsidRPr="00BA4DF4">
        <w:rPr>
          <w:rFonts w:ascii="Times New Roman" w:hAnsi="Times New Roman" w:cs="Times New Roman"/>
          <w:b/>
          <w:sz w:val="24"/>
          <w:szCs w:val="24"/>
        </w:rPr>
        <w:t>СПЕЦИФІКАЦІЯ</w:t>
      </w:r>
    </w:p>
    <w:bookmarkEnd w:id="3"/>
    <w:p w14:paraId="155D9445" w14:textId="1956E1E0" w:rsidR="005B7E82" w:rsidRPr="00BA4DF4" w:rsidRDefault="005B7E82" w:rsidP="005B7E82">
      <w:pPr>
        <w:pStyle w:val="Default"/>
        <w:ind w:firstLine="567"/>
        <w:jc w:val="both"/>
        <w:rPr>
          <w:b/>
          <w:color w:val="auto"/>
        </w:rPr>
      </w:pPr>
      <w:r w:rsidRPr="00BA4DF4">
        <w:rPr>
          <w:b/>
          <w:color w:val="auto"/>
        </w:rPr>
        <w:t xml:space="preserve">на закупівлю </w:t>
      </w:r>
      <w:r w:rsidR="003B5678" w:rsidRPr="003B5678">
        <w:rPr>
          <w:rFonts w:eastAsia="Tahoma"/>
          <w:b/>
          <w:color w:val="000000" w:themeColor="text1"/>
          <w:lang w:bidi="hi-IN"/>
        </w:rPr>
        <w:t xml:space="preserve">Фармацевтична продукція (Класифікація за ДК 021-2015 33600000-6 - Фармацевтична продукція </w:t>
      </w:r>
      <w:r w:rsidR="003B5678" w:rsidRPr="00431551">
        <w:rPr>
          <w:rFonts w:eastAsia="Tahoma"/>
          <w:b/>
          <w:color w:val="000000" w:themeColor="text1"/>
          <w:lang w:val="en-US" w:bidi="hi-IN"/>
        </w:rPr>
        <w:t>(Carbamazepine, Chlorpromazine, Chlorpromazine, Amitriptyline, Trifluoperazine, Olanzapine, Chlorprothixene, Benzobarbital, Zuclopenthixol, Quetiapine, Quetiapine, Trihexyphenidyl, Amisulpride, Mono, Bendazol, Fluocinolone acetonide, Sulfanilamide, Aluminium hydroxide, combinations, Comb drug, Lincomycin, Lisinopril and amlodipine, Althaea officinalis, Comb drug, Phenol, Magnesium (different salts in combination), Diosmin, combinations, Acetylcysteine, Ambroxol, Molsidomine, Viride nitens, Comb drug, Paracetamol, combinations excl. psycholeptics, Vaseline, Dexpanthenol, Amisulpride, Amisulpride))</w:t>
      </w:r>
    </w:p>
    <w:p w14:paraId="420DCF71" w14:textId="77777777" w:rsidR="005B7E82" w:rsidRPr="00BA4DF4" w:rsidRDefault="005B7E82" w:rsidP="005B7E82">
      <w:pPr>
        <w:pStyle w:val="Default"/>
        <w:ind w:firstLine="567"/>
        <w:jc w:val="both"/>
        <w:rPr>
          <w:b/>
          <w:color w:val="auto"/>
        </w:rPr>
      </w:pPr>
    </w:p>
    <w:tbl>
      <w:tblPr>
        <w:tblW w:w="16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2"/>
        <w:gridCol w:w="2544"/>
        <w:gridCol w:w="1936"/>
        <w:gridCol w:w="1591"/>
        <w:gridCol w:w="1310"/>
        <w:gridCol w:w="72"/>
        <w:gridCol w:w="674"/>
        <w:gridCol w:w="432"/>
        <w:gridCol w:w="1340"/>
        <w:gridCol w:w="912"/>
        <w:gridCol w:w="1485"/>
        <w:gridCol w:w="1368"/>
        <w:gridCol w:w="1071"/>
        <w:gridCol w:w="574"/>
        <w:gridCol w:w="424"/>
      </w:tblGrid>
      <w:tr w:rsidR="005B7E82" w:rsidRPr="00BA4DF4" w14:paraId="662A3A05" w14:textId="77777777" w:rsidTr="00F33F73">
        <w:trPr>
          <w:trHeight w:val="314"/>
          <w:jc w:val="center"/>
        </w:trPr>
        <w:tc>
          <w:tcPr>
            <w:tcW w:w="402" w:type="dxa"/>
            <w:tcBorders>
              <w:top w:val="single" w:sz="4" w:space="0" w:color="auto"/>
              <w:left w:val="single" w:sz="4" w:space="0" w:color="auto"/>
              <w:bottom w:val="single" w:sz="4" w:space="0" w:color="auto"/>
              <w:right w:val="single" w:sz="4" w:space="0" w:color="auto"/>
            </w:tcBorders>
            <w:vAlign w:val="center"/>
            <w:hideMark/>
          </w:tcPr>
          <w:p w14:paraId="26DBFA9E" w14:textId="77777777" w:rsidR="005B7E82" w:rsidRPr="00BA4DF4" w:rsidRDefault="005B7E82" w:rsidP="00F546D0">
            <w:pPr>
              <w:spacing w:after="0" w:line="240" w:lineRule="auto"/>
              <w:ind w:left="-142" w:right="-108"/>
              <w:jc w:val="center"/>
              <w:rPr>
                <w:rFonts w:ascii="Times New Roman" w:hAnsi="Times New Roman" w:cs="Times New Roman"/>
                <w:sz w:val="24"/>
                <w:szCs w:val="24"/>
              </w:rPr>
            </w:pPr>
            <w:bookmarkStart w:id="4" w:name="_Hlk1571827"/>
            <w:r w:rsidRPr="00BA4DF4">
              <w:rPr>
                <w:rFonts w:ascii="Times New Roman" w:hAnsi="Times New Roman" w:cs="Times New Roman"/>
                <w:b/>
                <w:sz w:val="24"/>
                <w:szCs w:val="24"/>
              </w:rPr>
              <w:t>№</w:t>
            </w:r>
          </w:p>
          <w:p w14:paraId="602A4DB2" w14:textId="77777777" w:rsidR="005B7E82" w:rsidRPr="00BA4DF4" w:rsidRDefault="005B7E82" w:rsidP="00F546D0">
            <w:pPr>
              <w:tabs>
                <w:tab w:val="left" w:pos="2715"/>
              </w:tabs>
              <w:spacing w:after="0" w:line="240" w:lineRule="auto"/>
              <w:ind w:left="-142" w:right="-108"/>
              <w:jc w:val="center"/>
              <w:rPr>
                <w:rFonts w:ascii="Times New Roman" w:hAnsi="Times New Roman" w:cs="Times New Roman"/>
                <w:sz w:val="24"/>
                <w:szCs w:val="24"/>
              </w:rPr>
            </w:pPr>
            <w:r w:rsidRPr="00BA4DF4">
              <w:rPr>
                <w:rFonts w:ascii="Times New Roman" w:hAnsi="Times New Roman" w:cs="Times New Roman"/>
                <w:b/>
                <w:sz w:val="24"/>
                <w:szCs w:val="24"/>
              </w:rPr>
              <w:t>з/п</w:t>
            </w:r>
          </w:p>
        </w:tc>
        <w:tc>
          <w:tcPr>
            <w:tcW w:w="2544" w:type="dxa"/>
            <w:tcBorders>
              <w:top w:val="single" w:sz="4" w:space="0" w:color="auto"/>
              <w:left w:val="single" w:sz="4" w:space="0" w:color="auto"/>
              <w:bottom w:val="single" w:sz="4" w:space="0" w:color="auto"/>
              <w:right w:val="single" w:sz="4" w:space="0" w:color="auto"/>
            </w:tcBorders>
            <w:vAlign w:val="center"/>
            <w:hideMark/>
          </w:tcPr>
          <w:p w14:paraId="51F39EBF"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Міжнародна непатентована назва</w:t>
            </w:r>
          </w:p>
        </w:tc>
        <w:tc>
          <w:tcPr>
            <w:tcW w:w="1936" w:type="dxa"/>
            <w:tcBorders>
              <w:top w:val="single" w:sz="4" w:space="0" w:color="auto"/>
              <w:left w:val="single" w:sz="4" w:space="0" w:color="auto"/>
              <w:bottom w:val="single" w:sz="4" w:space="0" w:color="auto"/>
              <w:right w:val="single" w:sz="4" w:space="0" w:color="auto"/>
            </w:tcBorders>
            <w:vAlign w:val="center"/>
            <w:hideMark/>
          </w:tcPr>
          <w:p w14:paraId="0A1DF39C"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r w:rsidRPr="00BA4DF4">
              <w:rPr>
                <w:rFonts w:ascii="Times New Roman" w:hAnsi="Times New Roman" w:cs="Times New Roman"/>
                <w:b/>
                <w:sz w:val="24"/>
                <w:szCs w:val="24"/>
              </w:rPr>
              <w:t>Торгова назва лікарського засобу</w:t>
            </w:r>
          </w:p>
        </w:tc>
        <w:tc>
          <w:tcPr>
            <w:tcW w:w="1591" w:type="dxa"/>
            <w:tcBorders>
              <w:top w:val="single" w:sz="4" w:space="0" w:color="auto"/>
              <w:left w:val="single" w:sz="4" w:space="0" w:color="auto"/>
              <w:bottom w:val="single" w:sz="4" w:space="0" w:color="auto"/>
              <w:right w:val="single" w:sz="4" w:space="0" w:color="auto"/>
            </w:tcBorders>
            <w:vAlign w:val="center"/>
          </w:tcPr>
          <w:p w14:paraId="3A176291" w14:textId="77777777" w:rsidR="005B7E82" w:rsidRPr="00BA4DF4" w:rsidRDefault="005B7E82" w:rsidP="00F546D0">
            <w:pPr>
              <w:tabs>
                <w:tab w:val="left" w:pos="2715"/>
              </w:tabs>
              <w:spacing w:after="0" w:line="240" w:lineRule="auto"/>
              <w:ind w:left="-108" w:right="-108"/>
              <w:jc w:val="center"/>
              <w:rPr>
                <w:rFonts w:ascii="Times New Roman" w:hAnsi="Times New Roman" w:cs="Times New Roman"/>
                <w:b/>
                <w:sz w:val="24"/>
                <w:szCs w:val="24"/>
              </w:rPr>
            </w:pPr>
            <w:r w:rsidRPr="00BA4DF4">
              <w:rPr>
                <w:rFonts w:ascii="Times New Roman" w:hAnsi="Times New Roman" w:cs="Times New Roman"/>
                <w:b/>
                <w:sz w:val="24"/>
                <w:szCs w:val="24"/>
              </w:rPr>
              <w:t>Виробник, країна походження товару</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E2D25AD" w14:textId="77777777" w:rsidR="005B7E82" w:rsidRPr="00BA4DF4" w:rsidRDefault="005B7E82" w:rsidP="00F546D0">
            <w:pPr>
              <w:tabs>
                <w:tab w:val="left" w:pos="2715"/>
              </w:tabs>
              <w:spacing w:after="0" w:line="240" w:lineRule="auto"/>
              <w:ind w:left="-108" w:right="-108"/>
              <w:jc w:val="center"/>
              <w:rPr>
                <w:rFonts w:ascii="Times New Roman" w:hAnsi="Times New Roman" w:cs="Times New Roman"/>
                <w:b/>
                <w:sz w:val="24"/>
                <w:szCs w:val="24"/>
              </w:rPr>
            </w:pPr>
            <w:r w:rsidRPr="00BA4DF4">
              <w:rPr>
                <w:rFonts w:ascii="Times New Roman" w:hAnsi="Times New Roman" w:cs="Times New Roman"/>
                <w:b/>
                <w:sz w:val="24"/>
                <w:szCs w:val="24"/>
              </w:rPr>
              <w:t>Од. Виміру</w:t>
            </w:r>
          </w:p>
          <w:p w14:paraId="150B1EE3" w14:textId="77777777" w:rsidR="005B7E82" w:rsidRPr="00BA4DF4" w:rsidRDefault="005B7E82" w:rsidP="00F546D0">
            <w:pPr>
              <w:tabs>
                <w:tab w:val="left" w:pos="2715"/>
              </w:tabs>
              <w:spacing w:after="0" w:line="240" w:lineRule="auto"/>
              <w:ind w:left="-108" w:right="-108"/>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vAlign w:val="center"/>
            <w:hideMark/>
          </w:tcPr>
          <w:p w14:paraId="66ACB76A"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К-ть</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B054C41" w14:textId="77777777" w:rsidR="005B7E82" w:rsidRPr="00BA4DF4" w:rsidRDefault="005B7E82" w:rsidP="00F546D0">
            <w:pPr>
              <w:tabs>
                <w:tab w:val="left" w:pos="2715"/>
              </w:tabs>
              <w:spacing w:after="0" w:line="240" w:lineRule="auto"/>
              <w:ind w:left="-108" w:right="-108"/>
              <w:jc w:val="center"/>
              <w:rPr>
                <w:rFonts w:ascii="Times New Roman" w:hAnsi="Times New Roman" w:cs="Times New Roman"/>
                <w:b/>
                <w:sz w:val="24"/>
                <w:szCs w:val="24"/>
              </w:rPr>
            </w:pPr>
            <w:r w:rsidRPr="00BA4DF4">
              <w:rPr>
                <w:rFonts w:ascii="Times New Roman" w:hAnsi="Times New Roman" w:cs="Times New Roman"/>
                <w:b/>
                <w:sz w:val="24"/>
                <w:szCs w:val="24"/>
              </w:rPr>
              <w:t>Од. Виміру</w:t>
            </w:r>
          </w:p>
          <w:p w14:paraId="654B1EEC" w14:textId="77777777" w:rsidR="005B7E82" w:rsidRPr="00BA4DF4" w:rsidRDefault="005B7E82" w:rsidP="00F546D0">
            <w:pPr>
              <w:tabs>
                <w:tab w:val="left" w:pos="2715"/>
              </w:tabs>
              <w:spacing w:after="0" w:line="240" w:lineRule="auto"/>
              <w:ind w:left="-108" w:right="-108"/>
              <w:jc w:val="center"/>
              <w:rPr>
                <w:rFonts w:ascii="Times New Roman" w:hAnsi="Times New Roman" w:cs="Times New Roman"/>
                <w:sz w:val="24"/>
                <w:szCs w:val="24"/>
              </w:rPr>
            </w:pPr>
            <w:r w:rsidRPr="00BA4DF4">
              <w:rPr>
                <w:rFonts w:ascii="Times New Roman" w:hAnsi="Times New Roman" w:cs="Times New Roman"/>
                <w:b/>
                <w:sz w:val="24"/>
                <w:szCs w:val="24"/>
              </w:rPr>
              <w:t>(форма пакування)</w:t>
            </w:r>
          </w:p>
        </w:tc>
        <w:tc>
          <w:tcPr>
            <w:tcW w:w="912" w:type="dxa"/>
            <w:tcBorders>
              <w:top w:val="single" w:sz="4" w:space="0" w:color="auto"/>
              <w:left w:val="single" w:sz="4" w:space="0" w:color="auto"/>
              <w:bottom w:val="single" w:sz="4" w:space="0" w:color="auto"/>
              <w:right w:val="single" w:sz="4" w:space="0" w:color="auto"/>
            </w:tcBorders>
            <w:vAlign w:val="center"/>
            <w:hideMark/>
          </w:tcPr>
          <w:p w14:paraId="0DEE1E40"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r w:rsidRPr="00BA4DF4">
              <w:rPr>
                <w:rFonts w:ascii="Times New Roman" w:hAnsi="Times New Roman" w:cs="Times New Roman"/>
                <w:b/>
                <w:sz w:val="24"/>
                <w:szCs w:val="24"/>
              </w:rPr>
              <w:t>К-ть (форма пакування)</w:t>
            </w:r>
          </w:p>
        </w:tc>
        <w:tc>
          <w:tcPr>
            <w:tcW w:w="1485" w:type="dxa"/>
            <w:tcBorders>
              <w:top w:val="single" w:sz="4" w:space="0" w:color="auto"/>
              <w:left w:val="single" w:sz="4" w:space="0" w:color="auto"/>
              <w:bottom w:val="single" w:sz="4" w:space="0" w:color="auto"/>
              <w:right w:val="single" w:sz="4" w:space="0" w:color="auto"/>
            </w:tcBorders>
            <w:vAlign w:val="center"/>
            <w:hideMark/>
          </w:tcPr>
          <w:p w14:paraId="030B40EA"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 xml:space="preserve">Ціна за одиницю (форма пакування), грн. </w:t>
            </w:r>
            <w:r w:rsidRPr="00BA4DF4">
              <w:rPr>
                <w:rFonts w:ascii="Times New Roman" w:hAnsi="Times New Roman" w:cs="Times New Roman"/>
                <w:i/>
                <w:sz w:val="24"/>
                <w:szCs w:val="24"/>
                <w:u w:val="single"/>
              </w:rPr>
              <w:t>без</w:t>
            </w:r>
            <w:r w:rsidRPr="00BA4DF4">
              <w:rPr>
                <w:rFonts w:ascii="Times New Roman" w:hAnsi="Times New Roman" w:cs="Times New Roman"/>
                <w:b/>
                <w:sz w:val="24"/>
                <w:szCs w:val="24"/>
              </w:rPr>
              <w:t xml:space="preserve"> ПДВ</w:t>
            </w:r>
          </w:p>
        </w:tc>
        <w:tc>
          <w:tcPr>
            <w:tcW w:w="1364" w:type="dxa"/>
            <w:tcBorders>
              <w:top w:val="single" w:sz="4" w:space="0" w:color="auto"/>
              <w:left w:val="single" w:sz="4" w:space="0" w:color="auto"/>
              <w:bottom w:val="single" w:sz="4" w:space="0" w:color="auto"/>
              <w:right w:val="single" w:sz="4" w:space="0" w:color="auto"/>
            </w:tcBorders>
            <w:vAlign w:val="center"/>
          </w:tcPr>
          <w:p w14:paraId="61C6054E"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 xml:space="preserve">Ціна за одиницю (форма пакування), грн. </w:t>
            </w:r>
            <w:r w:rsidRPr="00BA4DF4">
              <w:rPr>
                <w:rFonts w:ascii="Times New Roman" w:hAnsi="Times New Roman" w:cs="Times New Roman"/>
                <w:i/>
                <w:sz w:val="24"/>
                <w:szCs w:val="24"/>
                <w:u w:val="single"/>
              </w:rPr>
              <w:t>з</w:t>
            </w:r>
            <w:r w:rsidRPr="00BA4DF4">
              <w:rPr>
                <w:rFonts w:ascii="Times New Roman" w:hAnsi="Times New Roman" w:cs="Times New Roman"/>
                <w:b/>
                <w:sz w:val="24"/>
                <w:szCs w:val="24"/>
              </w:rPr>
              <w:t xml:space="preserve"> ПДВ</w:t>
            </w:r>
          </w:p>
        </w:tc>
        <w:tc>
          <w:tcPr>
            <w:tcW w:w="1071" w:type="dxa"/>
            <w:tcBorders>
              <w:top w:val="single" w:sz="4" w:space="0" w:color="auto"/>
              <w:left w:val="single" w:sz="4" w:space="0" w:color="auto"/>
              <w:bottom w:val="single" w:sz="4" w:space="0" w:color="auto"/>
              <w:right w:val="single" w:sz="4" w:space="0" w:color="auto"/>
            </w:tcBorders>
            <w:vAlign w:val="center"/>
            <w:hideMark/>
          </w:tcPr>
          <w:p w14:paraId="04C6794D"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Всього, грн.</w:t>
            </w:r>
          </w:p>
          <w:p w14:paraId="4D284208"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r w:rsidRPr="00BA4DF4">
              <w:rPr>
                <w:rFonts w:ascii="Times New Roman" w:hAnsi="Times New Roman" w:cs="Times New Roman"/>
                <w:i/>
                <w:sz w:val="24"/>
                <w:szCs w:val="24"/>
                <w:u w:val="single"/>
              </w:rPr>
              <w:t>без</w:t>
            </w:r>
            <w:r w:rsidRPr="00BA4DF4">
              <w:rPr>
                <w:rFonts w:ascii="Times New Roman" w:hAnsi="Times New Roman" w:cs="Times New Roman"/>
                <w:b/>
                <w:sz w:val="24"/>
                <w:szCs w:val="24"/>
              </w:rPr>
              <w:t xml:space="preserve"> ПДВ</w:t>
            </w: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1C7A1C8D"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Всього, грн.</w:t>
            </w:r>
          </w:p>
          <w:p w14:paraId="13A6196E"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r w:rsidRPr="00BA4DF4">
              <w:rPr>
                <w:rFonts w:ascii="Times New Roman" w:hAnsi="Times New Roman" w:cs="Times New Roman"/>
                <w:i/>
                <w:sz w:val="24"/>
                <w:szCs w:val="24"/>
                <w:u w:val="single"/>
              </w:rPr>
              <w:t>з</w:t>
            </w:r>
            <w:r w:rsidRPr="00BA4DF4">
              <w:rPr>
                <w:rFonts w:ascii="Times New Roman" w:hAnsi="Times New Roman" w:cs="Times New Roman"/>
                <w:b/>
                <w:sz w:val="24"/>
                <w:szCs w:val="24"/>
              </w:rPr>
              <w:t xml:space="preserve"> ПДВ</w:t>
            </w:r>
          </w:p>
        </w:tc>
      </w:tr>
      <w:tr w:rsidR="005B7E82" w:rsidRPr="00BA4DF4" w14:paraId="6C29D54B" w14:textId="77777777" w:rsidTr="00F33F73">
        <w:trPr>
          <w:trHeight w:val="314"/>
          <w:jc w:val="center"/>
        </w:trPr>
        <w:tc>
          <w:tcPr>
            <w:tcW w:w="402" w:type="dxa"/>
            <w:tcBorders>
              <w:top w:val="single" w:sz="4" w:space="0" w:color="auto"/>
              <w:left w:val="single" w:sz="4" w:space="0" w:color="auto"/>
              <w:bottom w:val="single" w:sz="4" w:space="0" w:color="auto"/>
              <w:right w:val="single" w:sz="4" w:space="0" w:color="auto"/>
            </w:tcBorders>
            <w:vAlign w:val="center"/>
          </w:tcPr>
          <w:p w14:paraId="7D00C055" w14:textId="77777777" w:rsidR="005B7E82" w:rsidRPr="00BA4DF4" w:rsidRDefault="005B7E82" w:rsidP="00F546D0">
            <w:pPr>
              <w:autoSpaceDN w:val="0"/>
              <w:spacing w:after="0" w:line="240" w:lineRule="auto"/>
              <w:ind w:left="-110" w:right="-146"/>
              <w:jc w:val="center"/>
              <w:rPr>
                <w:rFonts w:ascii="Times New Roman" w:hAnsi="Times New Roman" w:cs="Times New Roman"/>
                <w:sz w:val="24"/>
                <w:szCs w:val="24"/>
              </w:rPr>
            </w:pPr>
            <w:r w:rsidRPr="00BA4DF4">
              <w:rPr>
                <w:rFonts w:ascii="Times New Roman" w:hAnsi="Times New Roman" w:cs="Times New Roman"/>
                <w:sz w:val="24"/>
                <w:szCs w:val="24"/>
              </w:rPr>
              <w:t>1</w:t>
            </w:r>
          </w:p>
        </w:tc>
        <w:tc>
          <w:tcPr>
            <w:tcW w:w="2544" w:type="dxa"/>
            <w:tcBorders>
              <w:top w:val="single" w:sz="4" w:space="0" w:color="auto"/>
              <w:left w:val="single" w:sz="4" w:space="0" w:color="auto"/>
              <w:bottom w:val="single" w:sz="4" w:space="0" w:color="auto"/>
              <w:right w:val="single" w:sz="4" w:space="0" w:color="auto"/>
            </w:tcBorders>
            <w:vAlign w:val="center"/>
          </w:tcPr>
          <w:p w14:paraId="20DF7A03" w14:textId="77777777" w:rsidR="005B7E82" w:rsidRPr="00BA4DF4" w:rsidRDefault="005B7E82" w:rsidP="00F546D0">
            <w:pPr>
              <w:spacing w:after="0" w:line="240" w:lineRule="auto"/>
              <w:jc w:val="center"/>
              <w:rPr>
                <w:rFonts w:ascii="Times New Roman" w:hAnsi="Times New Roman" w:cs="Times New Roman"/>
                <w:bCs/>
                <w:sz w:val="24"/>
                <w:szCs w:val="24"/>
                <w:lang w:val="en-US"/>
              </w:rPr>
            </w:pPr>
          </w:p>
        </w:tc>
        <w:tc>
          <w:tcPr>
            <w:tcW w:w="1936" w:type="dxa"/>
            <w:tcBorders>
              <w:top w:val="single" w:sz="4" w:space="0" w:color="auto"/>
              <w:left w:val="single" w:sz="4" w:space="0" w:color="auto"/>
              <w:bottom w:val="single" w:sz="4" w:space="0" w:color="auto"/>
              <w:right w:val="single" w:sz="4" w:space="0" w:color="auto"/>
            </w:tcBorders>
            <w:vAlign w:val="center"/>
          </w:tcPr>
          <w:p w14:paraId="385885C1"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37100D96"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7DE6107A"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vAlign w:val="center"/>
          </w:tcPr>
          <w:p w14:paraId="7E13021E"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3A452505"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09AA0EDB"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5C089976"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14:paraId="50F41CA8"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3FFC3C3D"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4A9FB684"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6F4AB883" w14:textId="77777777" w:rsidTr="00F33F73">
        <w:trPr>
          <w:trHeight w:val="314"/>
          <w:jc w:val="center"/>
        </w:trPr>
        <w:tc>
          <w:tcPr>
            <w:tcW w:w="402" w:type="dxa"/>
            <w:tcBorders>
              <w:top w:val="single" w:sz="4" w:space="0" w:color="auto"/>
              <w:left w:val="single" w:sz="4" w:space="0" w:color="auto"/>
              <w:bottom w:val="single" w:sz="4" w:space="0" w:color="auto"/>
              <w:right w:val="single" w:sz="4" w:space="0" w:color="auto"/>
            </w:tcBorders>
            <w:vAlign w:val="center"/>
          </w:tcPr>
          <w:p w14:paraId="1BE89B4E" w14:textId="77777777" w:rsidR="005B7E82" w:rsidRPr="00BA4DF4" w:rsidRDefault="005B7E82" w:rsidP="00F546D0">
            <w:pPr>
              <w:autoSpaceDN w:val="0"/>
              <w:spacing w:after="0" w:line="240" w:lineRule="auto"/>
              <w:ind w:left="-110" w:right="-146"/>
              <w:jc w:val="center"/>
              <w:rPr>
                <w:rFonts w:ascii="Times New Roman" w:hAnsi="Times New Roman" w:cs="Times New Roman"/>
                <w:sz w:val="24"/>
                <w:szCs w:val="24"/>
              </w:rPr>
            </w:pPr>
            <w:r w:rsidRPr="00BA4DF4">
              <w:rPr>
                <w:rFonts w:ascii="Times New Roman" w:hAnsi="Times New Roman" w:cs="Times New Roman"/>
                <w:sz w:val="24"/>
                <w:szCs w:val="24"/>
              </w:rPr>
              <w:t>2</w:t>
            </w:r>
          </w:p>
        </w:tc>
        <w:tc>
          <w:tcPr>
            <w:tcW w:w="2544" w:type="dxa"/>
            <w:tcBorders>
              <w:top w:val="single" w:sz="4" w:space="0" w:color="auto"/>
              <w:left w:val="single" w:sz="4" w:space="0" w:color="auto"/>
              <w:bottom w:val="single" w:sz="4" w:space="0" w:color="auto"/>
              <w:right w:val="single" w:sz="4" w:space="0" w:color="auto"/>
            </w:tcBorders>
            <w:vAlign w:val="center"/>
          </w:tcPr>
          <w:p w14:paraId="459AB8F5" w14:textId="77777777" w:rsidR="005B7E82" w:rsidRPr="00BA4DF4" w:rsidRDefault="005B7E82" w:rsidP="00F546D0">
            <w:pPr>
              <w:spacing w:after="0" w:line="240" w:lineRule="auto"/>
              <w:jc w:val="center"/>
              <w:rPr>
                <w:rFonts w:ascii="Times New Roman" w:hAnsi="Times New Roman" w:cs="Times New Roman"/>
                <w:bCs/>
                <w:sz w:val="24"/>
                <w:szCs w:val="24"/>
                <w:lang w:val="en-US"/>
              </w:rPr>
            </w:pPr>
          </w:p>
        </w:tc>
        <w:tc>
          <w:tcPr>
            <w:tcW w:w="1936" w:type="dxa"/>
            <w:tcBorders>
              <w:top w:val="single" w:sz="4" w:space="0" w:color="auto"/>
              <w:left w:val="single" w:sz="4" w:space="0" w:color="auto"/>
              <w:bottom w:val="single" w:sz="4" w:space="0" w:color="auto"/>
              <w:right w:val="single" w:sz="4" w:space="0" w:color="auto"/>
            </w:tcBorders>
            <w:vAlign w:val="center"/>
          </w:tcPr>
          <w:p w14:paraId="5BB65CA1"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7E0C6D38"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3DC6EA4A"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vAlign w:val="center"/>
          </w:tcPr>
          <w:p w14:paraId="1316F6EC"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730B6DA2"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1879DF02"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166D0CA5"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14:paraId="708AE344"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B3D92EE"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243A653E"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2D570CB5" w14:textId="77777777" w:rsidTr="00F33F73">
        <w:trPr>
          <w:trHeight w:val="314"/>
          <w:jc w:val="center"/>
        </w:trPr>
        <w:tc>
          <w:tcPr>
            <w:tcW w:w="402" w:type="dxa"/>
            <w:tcBorders>
              <w:top w:val="single" w:sz="4" w:space="0" w:color="auto"/>
              <w:left w:val="single" w:sz="4" w:space="0" w:color="auto"/>
              <w:bottom w:val="single" w:sz="4" w:space="0" w:color="auto"/>
              <w:right w:val="single" w:sz="4" w:space="0" w:color="auto"/>
            </w:tcBorders>
            <w:vAlign w:val="center"/>
          </w:tcPr>
          <w:p w14:paraId="20957440" w14:textId="77777777" w:rsidR="005B7E82" w:rsidRPr="00BA4DF4" w:rsidRDefault="005B7E82" w:rsidP="00F546D0">
            <w:pPr>
              <w:autoSpaceDN w:val="0"/>
              <w:spacing w:after="0" w:line="240" w:lineRule="auto"/>
              <w:ind w:left="-110" w:right="-146"/>
              <w:jc w:val="center"/>
              <w:rPr>
                <w:rFonts w:ascii="Times New Roman" w:hAnsi="Times New Roman" w:cs="Times New Roman"/>
                <w:sz w:val="24"/>
                <w:szCs w:val="24"/>
              </w:rPr>
            </w:pPr>
            <w:r w:rsidRPr="00BA4DF4">
              <w:rPr>
                <w:rFonts w:ascii="Times New Roman" w:hAnsi="Times New Roman" w:cs="Times New Roman"/>
                <w:sz w:val="24"/>
                <w:szCs w:val="24"/>
              </w:rPr>
              <w:t>3</w:t>
            </w:r>
          </w:p>
        </w:tc>
        <w:tc>
          <w:tcPr>
            <w:tcW w:w="2544" w:type="dxa"/>
            <w:tcBorders>
              <w:top w:val="single" w:sz="4" w:space="0" w:color="auto"/>
              <w:left w:val="single" w:sz="4" w:space="0" w:color="auto"/>
              <w:bottom w:val="single" w:sz="4" w:space="0" w:color="auto"/>
              <w:right w:val="single" w:sz="4" w:space="0" w:color="auto"/>
            </w:tcBorders>
            <w:vAlign w:val="center"/>
          </w:tcPr>
          <w:p w14:paraId="20997C11" w14:textId="77777777" w:rsidR="005B7E82" w:rsidRPr="00BA4DF4" w:rsidRDefault="005B7E82" w:rsidP="00F546D0">
            <w:pPr>
              <w:spacing w:after="0" w:line="240" w:lineRule="auto"/>
              <w:jc w:val="center"/>
              <w:rPr>
                <w:rFonts w:ascii="Times New Roman" w:hAnsi="Times New Roman" w:cs="Times New Roman"/>
                <w:bCs/>
                <w:sz w:val="24"/>
                <w:szCs w:val="24"/>
                <w:lang w:val="en-US"/>
              </w:rPr>
            </w:pPr>
          </w:p>
        </w:tc>
        <w:tc>
          <w:tcPr>
            <w:tcW w:w="1936" w:type="dxa"/>
            <w:tcBorders>
              <w:top w:val="single" w:sz="4" w:space="0" w:color="auto"/>
              <w:left w:val="single" w:sz="4" w:space="0" w:color="auto"/>
              <w:bottom w:val="single" w:sz="4" w:space="0" w:color="auto"/>
              <w:right w:val="single" w:sz="4" w:space="0" w:color="auto"/>
            </w:tcBorders>
            <w:vAlign w:val="center"/>
          </w:tcPr>
          <w:p w14:paraId="3B395039"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20C76F74"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1E0B7954"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vAlign w:val="center"/>
          </w:tcPr>
          <w:p w14:paraId="393A4A3B"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0C3E948D"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57D593E7"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3797E4FA"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14:paraId="59381F6A"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591A021E"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55D02638"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1F89FAC6" w14:textId="77777777" w:rsidTr="00F33F73">
        <w:trPr>
          <w:trHeight w:val="314"/>
          <w:jc w:val="center"/>
        </w:trPr>
        <w:tc>
          <w:tcPr>
            <w:tcW w:w="402" w:type="dxa"/>
            <w:tcBorders>
              <w:top w:val="single" w:sz="4" w:space="0" w:color="auto"/>
              <w:left w:val="single" w:sz="4" w:space="0" w:color="auto"/>
              <w:bottom w:val="single" w:sz="4" w:space="0" w:color="auto"/>
              <w:right w:val="single" w:sz="4" w:space="0" w:color="auto"/>
            </w:tcBorders>
            <w:vAlign w:val="center"/>
          </w:tcPr>
          <w:p w14:paraId="7F8F57D6" w14:textId="77777777" w:rsidR="005B7E82" w:rsidRPr="00BA4DF4" w:rsidRDefault="005B7E82" w:rsidP="00F546D0">
            <w:pPr>
              <w:autoSpaceDN w:val="0"/>
              <w:spacing w:after="0" w:line="240" w:lineRule="auto"/>
              <w:ind w:left="-110" w:right="-146"/>
              <w:jc w:val="center"/>
              <w:rPr>
                <w:rFonts w:ascii="Times New Roman" w:hAnsi="Times New Roman" w:cs="Times New Roman"/>
                <w:sz w:val="24"/>
                <w:szCs w:val="24"/>
              </w:rPr>
            </w:pPr>
            <w:r w:rsidRPr="00BA4DF4">
              <w:rPr>
                <w:rFonts w:ascii="Times New Roman" w:hAnsi="Times New Roman" w:cs="Times New Roman"/>
                <w:sz w:val="24"/>
                <w:szCs w:val="24"/>
              </w:rPr>
              <w:t>......</w:t>
            </w:r>
          </w:p>
        </w:tc>
        <w:tc>
          <w:tcPr>
            <w:tcW w:w="2544" w:type="dxa"/>
            <w:tcBorders>
              <w:top w:val="single" w:sz="4" w:space="0" w:color="auto"/>
              <w:left w:val="single" w:sz="4" w:space="0" w:color="auto"/>
              <w:bottom w:val="single" w:sz="4" w:space="0" w:color="auto"/>
              <w:right w:val="single" w:sz="4" w:space="0" w:color="auto"/>
            </w:tcBorders>
            <w:vAlign w:val="center"/>
          </w:tcPr>
          <w:p w14:paraId="3929B603" w14:textId="77777777" w:rsidR="005B7E82" w:rsidRPr="00BA4DF4" w:rsidRDefault="005B7E82" w:rsidP="00F546D0">
            <w:pPr>
              <w:spacing w:after="0" w:line="240" w:lineRule="auto"/>
              <w:jc w:val="center"/>
              <w:rPr>
                <w:rFonts w:ascii="Times New Roman" w:hAnsi="Times New Roman" w:cs="Times New Roman"/>
                <w:bCs/>
                <w:sz w:val="24"/>
                <w:szCs w:val="24"/>
                <w:lang w:val="en-US"/>
              </w:rPr>
            </w:pPr>
          </w:p>
        </w:tc>
        <w:tc>
          <w:tcPr>
            <w:tcW w:w="1936" w:type="dxa"/>
            <w:tcBorders>
              <w:top w:val="single" w:sz="4" w:space="0" w:color="auto"/>
              <w:left w:val="single" w:sz="4" w:space="0" w:color="auto"/>
              <w:bottom w:val="single" w:sz="4" w:space="0" w:color="auto"/>
              <w:right w:val="single" w:sz="4" w:space="0" w:color="auto"/>
            </w:tcBorders>
            <w:vAlign w:val="center"/>
          </w:tcPr>
          <w:p w14:paraId="103861F1" w14:textId="77777777" w:rsidR="005B7E82" w:rsidRPr="00BA4DF4" w:rsidRDefault="005B7E82" w:rsidP="00F546D0">
            <w:pPr>
              <w:tabs>
                <w:tab w:val="left" w:pos="2715"/>
              </w:tabs>
              <w:spacing w:after="0" w:line="240" w:lineRule="auto"/>
              <w:jc w:val="center"/>
              <w:rPr>
                <w:rFonts w:ascii="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vAlign w:val="center"/>
          </w:tcPr>
          <w:p w14:paraId="5E120DA6"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vAlign w:val="center"/>
          </w:tcPr>
          <w:p w14:paraId="75A294DC"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178" w:type="dxa"/>
            <w:gridSpan w:val="3"/>
            <w:tcBorders>
              <w:top w:val="single" w:sz="4" w:space="0" w:color="auto"/>
              <w:left w:val="single" w:sz="4" w:space="0" w:color="auto"/>
              <w:bottom w:val="single" w:sz="4" w:space="0" w:color="auto"/>
              <w:right w:val="single" w:sz="4" w:space="0" w:color="auto"/>
            </w:tcBorders>
            <w:vAlign w:val="center"/>
          </w:tcPr>
          <w:p w14:paraId="7935A9EA"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tcPr>
          <w:p w14:paraId="1AC468BA" w14:textId="77777777" w:rsidR="005B7E82" w:rsidRPr="00BA4DF4" w:rsidRDefault="005B7E82" w:rsidP="00F546D0">
            <w:pPr>
              <w:spacing w:after="0" w:line="240" w:lineRule="auto"/>
              <w:jc w:val="center"/>
              <w:rPr>
                <w:rFonts w:ascii="Times New Roman" w:hAnsi="Times New Roman" w:cs="Times New Roman"/>
                <w:sz w:val="24"/>
                <w:szCs w:val="24"/>
              </w:rPr>
            </w:pPr>
          </w:p>
        </w:tc>
        <w:tc>
          <w:tcPr>
            <w:tcW w:w="912" w:type="dxa"/>
            <w:tcBorders>
              <w:top w:val="single" w:sz="4" w:space="0" w:color="auto"/>
              <w:left w:val="single" w:sz="4" w:space="0" w:color="auto"/>
              <w:bottom w:val="single" w:sz="4" w:space="0" w:color="auto"/>
              <w:right w:val="single" w:sz="4" w:space="0" w:color="auto"/>
            </w:tcBorders>
            <w:vAlign w:val="center"/>
          </w:tcPr>
          <w:p w14:paraId="7BF25EA4"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485" w:type="dxa"/>
            <w:tcBorders>
              <w:top w:val="single" w:sz="4" w:space="0" w:color="auto"/>
              <w:left w:val="single" w:sz="4" w:space="0" w:color="auto"/>
              <w:bottom w:val="single" w:sz="4" w:space="0" w:color="auto"/>
              <w:right w:val="single" w:sz="4" w:space="0" w:color="auto"/>
            </w:tcBorders>
            <w:vAlign w:val="center"/>
          </w:tcPr>
          <w:p w14:paraId="1C25A6D3"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14:paraId="6B7DC032"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52432C4F"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c>
          <w:tcPr>
            <w:tcW w:w="998" w:type="dxa"/>
            <w:gridSpan w:val="2"/>
            <w:tcBorders>
              <w:top w:val="single" w:sz="4" w:space="0" w:color="auto"/>
              <w:left w:val="single" w:sz="4" w:space="0" w:color="auto"/>
              <w:bottom w:val="single" w:sz="4" w:space="0" w:color="auto"/>
              <w:right w:val="single" w:sz="4" w:space="0" w:color="auto"/>
            </w:tcBorders>
            <w:vAlign w:val="center"/>
          </w:tcPr>
          <w:p w14:paraId="7607AD22"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6AD74018" w14:textId="77777777" w:rsidTr="00F33F73">
        <w:trPr>
          <w:trHeight w:val="314"/>
          <w:jc w:val="center"/>
        </w:trPr>
        <w:tc>
          <w:tcPr>
            <w:tcW w:w="14066" w:type="dxa"/>
            <w:gridSpan w:val="12"/>
            <w:tcBorders>
              <w:top w:val="single" w:sz="4" w:space="0" w:color="auto"/>
              <w:left w:val="single" w:sz="4" w:space="0" w:color="auto"/>
              <w:bottom w:val="single" w:sz="4" w:space="0" w:color="auto"/>
              <w:right w:val="single" w:sz="4" w:space="0" w:color="auto"/>
            </w:tcBorders>
            <w:vAlign w:val="center"/>
          </w:tcPr>
          <w:p w14:paraId="0B663681" w14:textId="77777777" w:rsidR="005B7E82" w:rsidRPr="00BA4DF4" w:rsidRDefault="005B7E82" w:rsidP="00F546D0">
            <w:pPr>
              <w:tabs>
                <w:tab w:val="left" w:pos="2715"/>
              </w:tabs>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t>ВСЬОГО</w:t>
            </w:r>
          </w:p>
        </w:tc>
        <w:tc>
          <w:tcPr>
            <w:tcW w:w="2069" w:type="dxa"/>
            <w:gridSpan w:val="3"/>
            <w:tcBorders>
              <w:top w:val="single" w:sz="4" w:space="0" w:color="auto"/>
              <w:left w:val="single" w:sz="4" w:space="0" w:color="auto"/>
              <w:bottom w:val="single" w:sz="4" w:space="0" w:color="auto"/>
              <w:right w:val="single" w:sz="4" w:space="0" w:color="auto"/>
            </w:tcBorders>
            <w:vAlign w:val="center"/>
          </w:tcPr>
          <w:p w14:paraId="6B45ABA8"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1D6321B0" w14:textId="77777777" w:rsidTr="00F33F73">
        <w:trPr>
          <w:trHeight w:val="314"/>
          <w:jc w:val="center"/>
        </w:trPr>
        <w:tc>
          <w:tcPr>
            <w:tcW w:w="14066" w:type="dxa"/>
            <w:gridSpan w:val="12"/>
            <w:tcBorders>
              <w:top w:val="single" w:sz="4" w:space="0" w:color="auto"/>
              <w:left w:val="single" w:sz="4" w:space="0" w:color="auto"/>
              <w:bottom w:val="single" w:sz="4" w:space="0" w:color="auto"/>
              <w:right w:val="single" w:sz="4" w:space="0" w:color="auto"/>
            </w:tcBorders>
            <w:vAlign w:val="center"/>
          </w:tcPr>
          <w:p w14:paraId="5EC2C07E" w14:textId="77777777" w:rsidR="005B7E82" w:rsidRPr="00BA4DF4" w:rsidRDefault="005B7E82" w:rsidP="005B7E82">
            <w:pPr>
              <w:tabs>
                <w:tab w:val="left" w:pos="2715"/>
              </w:tabs>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t>в тому числі ПДВ</w:t>
            </w:r>
          </w:p>
        </w:tc>
        <w:tc>
          <w:tcPr>
            <w:tcW w:w="2069" w:type="dxa"/>
            <w:gridSpan w:val="3"/>
            <w:tcBorders>
              <w:top w:val="single" w:sz="4" w:space="0" w:color="auto"/>
              <w:left w:val="single" w:sz="4" w:space="0" w:color="auto"/>
              <w:bottom w:val="single" w:sz="4" w:space="0" w:color="auto"/>
              <w:right w:val="single" w:sz="4" w:space="0" w:color="auto"/>
            </w:tcBorders>
            <w:vAlign w:val="center"/>
          </w:tcPr>
          <w:p w14:paraId="705F91A4" w14:textId="77777777" w:rsidR="005B7E82" w:rsidRPr="00BA4DF4" w:rsidRDefault="005B7E82" w:rsidP="00F546D0">
            <w:pPr>
              <w:tabs>
                <w:tab w:val="left" w:pos="2715"/>
              </w:tabs>
              <w:spacing w:after="0" w:line="240" w:lineRule="auto"/>
              <w:jc w:val="center"/>
              <w:rPr>
                <w:rFonts w:ascii="Times New Roman" w:hAnsi="Times New Roman" w:cs="Times New Roman"/>
                <w:sz w:val="24"/>
                <w:szCs w:val="24"/>
              </w:rPr>
            </w:pPr>
          </w:p>
        </w:tc>
      </w:tr>
      <w:tr w:rsidR="005B7E82" w:rsidRPr="00BA4DF4" w14:paraId="5FDBBB82" w14:textId="77777777" w:rsidTr="00F33F73">
        <w:trPr>
          <w:trHeight w:val="314"/>
          <w:jc w:val="center"/>
        </w:trPr>
        <w:tc>
          <w:tcPr>
            <w:tcW w:w="8529" w:type="dxa"/>
            <w:gridSpan w:val="7"/>
            <w:tcBorders>
              <w:top w:val="single" w:sz="4" w:space="0" w:color="auto"/>
              <w:left w:val="single" w:sz="4" w:space="0" w:color="auto"/>
              <w:bottom w:val="single" w:sz="4" w:space="0" w:color="auto"/>
              <w:right w:val="single" w:sz="4" w:space="0" w:color="auto"/>
            </w:tcBorders>
            <w:vAlign w:val="center"/>
          </w:tcPr>
          <w:p w14:paraId="7F101FFF" w14:textId="77777777" w:rsidR="005B7E82" w:rsidRPr="00BA4DF4" w:rsidRDefault="005B7E82" w:rsidP="005B7E82">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b/>
                <w:sz w:val="24"/>
                <w:szCs w:val="24"/>
              </w:rPr>
              <w:t>Загальна вартість тендерної пропозиції, грн. з ПДВ</w:t>
            </w:r>
          </w:p>
        </w:tc>
        <w:tc>
          <w:tcPr>
            <w:tcW w:w="7606" w:type="dxa"/>
            <w:gridSpan w:val="8"/>
            <w:tcBorders>
              <w:top w:val="single" w:sz="4" w:space="0" w:color="auto"/>
              <w:left w:val="single" w:sz="4" w:space="0" w:color="auto"/>
              <w:bottom w:val="single" w:sz="4" w:space="0" w:color="auto"/>
              <w:right w:val="single" w:sz="4" w:space="0" w:color="auto"/>
            </w:tcBorders>
            <w:vAlign w:val="center"/>
            <w:hideMark/>
          </w:tcPr>
          <w:p w14:paraId="28A86948" w14:textId="77777777" w:rsidR="005B7E82" w:rsidRPr="00BA4DF4" w:rsidRDefault="005B7E82" w:rsidP="00F546D0">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i/>
                <w:sz w:val="24"/>
                <w:szCs w:val="24"/>
              </w:rPr>
              <w:t>(цифрами та словами)</w:t>
            </w:r>
          </w:p>
        </w:tc>
      </w:tr>
      <w:tr w:rsidR="005B7E82" w:rsidRPr="00BA4DF4" w14:paraId="3703FC15" w14:textId="77777777" w:rsidTr="00F33F73">
        <w:trPr>
          <w:trHeight w:val="314"/>
          <w:jc w:val="center"/>
        </w:trPr>
        <w:tc>
          <w:tcPr>
            <w:tcW w:w="8529" w:type="dxa"/>
            <w:gridSpan w:val="7"/>
            <w:tcBorders>
              <w:top w:val="single" w:sz="4" w:space="0" w:color="auto"/>
              <w:left w:val="single" w:sz="4" w:space="0" w:color="auto"/>
              <w:bottom w:val="single" w:sz="4" w:space="0" w:color="auto"/>
              <w:right w:val="single" w:sz="4" w:space="0" w:color="auto"/>
            </w:tcBorders>
            <w:vAlign w:val="center"/>
          </w:tcPr>
          <w:p w14:paraId="0BB54797" w14:textId="77777777" w:rsidR="005B7E82" w:rsidRPr="00BA4DF4" w:rsidRDefault="005B7E82" w:rsidP="00F546D0">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b/>
                <w:sz w:val="24"/>
                <w:szCs w:val="24"/>
              </w:rPr>
              <w:t>Загальна вартість тендерної пропозиції, грн. без ПДВ</w:t>
            </w:r>
          </w:p>
        </w:tc>
        <w:tc>
          <w:tcPr>
            <w:tcW w:w="7606" w:type="dxa"/>
            <w:gridSpan w:val="8"/>
            <w:tcBorders>
              <w:top w:val="single" w:sz="4" w:space="0" w:color="auto"/>
              <w:left w:val="single" w:sz="4" w:space="0" w:color="auto"/>
              <w:bottom w:val="single" w:sz="4" w:space="0" w:color="auto"/>
              <w:right w:val="single" w:sz="4" w:space="0" w:color="auto"/>
            </w:tcBorders>
            <w:vAlign w:val="center"/>
            <w:hideMark/>
          </w:tcPr>
          <w:p w14:paraId="44882BC5" w14:textId="77777777" w:rsidR="005B7E82" w:rsidRPr="00BA4DF4" w:rsidRDefault="005B7E82" w:rsidP="00F546D0">
            <w:pPr>
              <w:tabs>
                <w:tab w:val="left" w:pos="2715"/>
              </w:tabs>
              <w:spacing w:after="0" w:line="240" w:lineRule="auto"/>
              <w:jc w:val="center"/>
              <w:rPr>
                <w:rFonts w:ascii="Times New Roman" w:hAnsi="Times New Roman" w:cs="Times New Roman"/>
                <w:i/>
                <w:sz w:val="24"/>
                <w:szCs w:val="24"/>
              </w:rPr>
            </w:pPr>
            <w:r w:rsidRPr="00BA4DF4">
              <w:rPr>
                <w:rFonts w:ascii="Times New Roman" w:hAnsi="Times New Roman" w:cs="Times New Roman"/>
                <w:i/>
                <w:sz w:val="24"/>
                <w:szCs w:val="24"/>
              </w:rPr>
              <w:t>(цифрами та словами)</w:t>
            </w:r>
          </w:p>
        </w:tc>
      </w:tr>
      <w:bookmarkEnd w:id="4"/>
      <w:tr w:rsidR="005B7E82" w:rsidRPr="00BA4DF4" w14:paraId="6125D22D" w14:textId="77777777" w:rsidTr="00F33F7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24" w:type="dxa"/>
          <w:trHeight w:val="3376"/>
        </w:trPr>
        <w:tc>
          <w:tcPr>
            <w:tcW w:w="7855" w:type="dxa"/>
            <w:gridSpan w:val="6"/>
            <w:shd w:val="clear" w:color="auto" w:fill="auto"/>
          </w:tcPr>
          <w:p w14:paraId="2EEA9177" w14:textId="77777777" w:rsidR="005A4D82" w:rsidRDefault="005A4D82" w:rsidP="005A4D82">
            <w:pPr>
              <w:spacing w:after="0" w:line="240" w:lineRule="auto"/>
              <w:ind w:right="-171"/>
              <w:rPr>
                <w:rFonts w:ascii="Times New Roman" w:hAnsi="Times New Roman" w:cs="Times New Roman"/>
                <w:b/>
                <w:sz w:val="24"/>
                <w:szCs w:val="24"/>
              </w:rPr>
            </w:pPr>
          </w:p>
          <w:p w14:paraId="77DB41EB" w14:textId="77777777" w:rsidR="005A4D82" w:rsidRDefault="005A4D82" w:rsidP="005A4D82">
            <w:pPr>
              <w:spacing w:after="0" w:line="240" w:lineRule="auto"/>
              <w:ind w:right="-171"/>
              <w:rPr>
                <w:rFonts w:ascii="Times New Roman" w:hAnsi="Times New Roman" w:cs="Times New Roman"/>
                <w:b/>
                <w:sz w:val="24"/>
                <w:szCs w:val="24"/>
              </w:rPr>
            </w:pPr>
          </w:p>
          <w:p w14:paraId="317CBD59" w14:textId="77777777" w:rsidR="005B7E82" w:rsidRPr="00BA4DF4" w:rsidRDefault="005B7E82" w:rsidP="00F546D0">
            <w:pPr>
              <w:spacing w:after="0" w:line="240" w:lineRule="auto"/>
              <w:ind w:right="-171"/>
              <w:jc w:val="center"/>
              <w:rPr>
                <w:rFonts w:ascii="Times New Roman" w:hAnsi="Times New Roman" w:cs="Times New Roman"/>
                <w:b/>
                <w:sz w:val="24"/>
                <w:szCs w:val="24"/>
              </w:rPr>
            </w:pPr>
            <w:r w:rsidRPr="00BA4DF4">
              <w:rPr>
                <w:rFonts w:ascii="Times New Roman" w:hAnsi="Times New Roman" w:cs="Times New Roman"/>
                <w:b/>
                <w:sz w:val="24"/>
                <w:szCs w:val="24"/>
              </w:rPr>
              <w:t>ЗАМОВНИК</w:t>
            </w:r>
          </w:p>
          <w:p w14:paraId="1978C53E" w14:textId="77777777" w:rsidR="005B7E82" w:rsidRPr="00BA4DF4" w:rsidRDefault="005B7E82" w:rsidP="00F546D0">
            <w:pPr>
              <w:spacing w:after="0" w:line="240" w:lineRule="auto"/>
              <w:rPr>
                <w:rFonts w:ascii="Times New Roman" w:hAnsi="Times New Roman" w:cs="Times New Roman"/>
                <w:sz w:val="24"/>
                <w:szCs w:val="24"/>
              </w:rPr>
            </w:pPr>
            <w:r w:rsidRPr="00BA4DF4">
              <w:rPr>
                <w:rFonts w:ascii="Times New Roman" w:hAnsi="Times New Roman" w:cs="Times New Roman"/>
                <w:spacing w:val="-4"/>
                <w:sz w:val="24"/>
                <w:szCs w:val="24"/>
              </w:rPr>
              <w:t>_____________</w:t>
            </w:r>
          </w:p>
          <w:p w14:paraId="4933A10F"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5CB68581"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612C8386"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03BE8779"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3F5FCDA0"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59605475" w14:textId="77777777" w:rsidR="005B7E82" w:rsidRPr="00BA4DF4" w:rsidRDefault="005B7E82" w:rsidP="00F546D0">
            <w:pPr>
              <w:spacing w:after="0" w:line="240"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5F94E478" w14:textId="77777777" w:rsidR="005B7E82" w:rsidRPr="00BA4DF4" w:rsidRDefault="005B7E82" w:rsidP="00F546D0">
            <w:pPr>
              <w:spacing w:after="0" w:line="240" w:lineRule="auto"/>
              <w:rPr>
                <w:rFonts w:ascii="Times New Roman" w:hAnsi="Times New Roman" w:cs="Times New Roman"/>
                <w:b/>
                <w:bCs/>
                <w:spacing w:val="-4"/>
                <w:sz w:val="24"/>
                <w:szCs w:val="24"/>
              </w:rPr>
            </w:pPr>
          </w:p>
          <w:p w14:paraId="6E0DB2DF" w14:textId="77777777" w:rsidR="005B7E82" w:rsidRPr="00BA4DF4" w:rsidRDefault="005B7E82" w:rsidP="00F546D0">
            <w:pPr>
              <w:spacing w:after="0" w:line="240" w:lineRule="auto"/>
              <w:rPr>
                <w:rFonts w:ascii="Times New Roman" w:hAnsi="Times New Roman" w:cs="Times New Roman"/>
                <w:b/>
                <w:bCs/>
                <w:spacing w:val="-4"/>
                <w:sz w:val="24"/>
                <w:szCs w:val="24"/>
              </w:rPr>
            </w:pPr>
          </w:p>
          <w:p w14:paraId="1E9408B4" w14:textId="77777777" w:rsidR="005B7E82" w:rsidRPr="00BA4DF4" w:rsidRDefault="005B7E82" w:rsidP="00F546D0">
            <w:pPr>
              <w:spacing w:after="0" w:line="240"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301EA640" w14:textId="77777777" w:rsidR="005B7E82" w:rsidRPr="00BA4DF4" w:rsidRDefault="005B7E82" w:rsidP="00F546D0">
            <w:pPr>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p w14:paraId="22DCBC52" w14:textId="77777777" w:rsidR="005B7E82" w:rsidRPr="00BA4DF4" w:rsidRDefault="005B7E82" w:rsidP="00F546D0">
            <w:pPr>
              <w:spacing w:after="0" w:line="240" w:lineRule="auto"/>
              <w:rPr>
                <w:rFonts w:ascii="Times New Roman" w:hAnsi="Times New Roman" w:cs="Times New Roman"/>
                <w:sz w:val="24"/>
                <w:szCs w:val="24"/>
              </w:rPr>
            </w:pPr>
            <w:r w:rsidRPr="00BA4DF4">
              <w:rPr>
                <w:rFonts w:ascii="Times New Roman" w:hAnsi="Times New Roman" w:cs="Times New Roman"/>
                <w:sz w:val="24"/>
                <w:szCs w:val="24"/>
              </w:rPr>
              <w:t>м.п</w:t>
            </w:r>
          </w:p>
        </w:tc>
        <w:tc>
          <w:tcPr>
            <w:tcW w:w="7856" w:type="dxa"/>
            <w:gridSpan w:val="8"/>
            <w:shd w:val="clear" w:color="auto" w:fill="auto"/>
          </w:tcPr>
          <w:p w14:paraId="09314BD1" w14:textId="77777777" w:rsidR="005A4D82" w:rsidRDefault="005A4D82" w:rsidP="00F546D0">
            <w:pPr>
              <w:spacing w:after="0" w:line="240" w:lineRule="auto"/>
              <w:jc w:val="center"/>
              <w:rPr>
                <w:rFonts w:ascii="Times New Roman" w:hAnsi="Times New Roman" w:cs="Times New Roman"/>
                <w:b/>
                <w:sz w:val="24"/>
                <w:szCs w:val="24"/>
              </w:rPr>
            </w:pPr>
          </w:p>
          <w:p w14:paraId="433642FA" w14:textId="77777777" w:rsidR="005A4D82" w:rsidRDefault="005A4D82" w:rsidP="00F546D0">
            <w:pPr>
              <w:spacing w:after="0" w:line="240" w:lineRule="auto"/>
              <w:jc w:val="center"/>
              <w:rPr>
                <w:rFonts w:ascii="Times New Roman" w:hAnsi="Times New Roman" w:cs="Times New Roman"/>
                <w:b/>
                <w:sz w:val="24"/>
                <w:szCs w:val="24"/>
              </w:rPr>
            </w:pPr>
          </w:p>
          <w:p w14:paraId="13B4578D" w14:textId="77777777" w:rsidR="005B7E82" w:rsidRPr="00BA4DF4" w:rsidRDefault="005B7E82" w:rsidP="00F546D0">
            <w:pPr>
              <w:spacing w:after="0" w:line="240" w:lineRule="auto"/>
              <w:jc w:val="center"/>
              <w:rPr>
                <w:rFonts w:ascii="Times New Roman" w:hAnsi="Times New Roman" w:cs="Times New Roman"/>
                <w:b/>
                <w:sz w:val="24"/>
                <w:szCs w:val="24"/>
              </w:rPr>
            </w:pPr>
            <w:r w:rsidRPr="00BA4DF4">
              <w:rPr>
                <w:rFonts w:ascii="Times New Roman" w:hAnsi="Times New Roman" w:cs="Times New Roman"/>
                <w:b/>
                <w:sz w:val="24"/>
                <w:szCs w:val="24"/>
              </w:rPr>
              <w:t>ПОСТАЧАЛЬНИК</w:t>
            </w:r>
          </w:p>
          <w:p w14:paraId="088F70D3" w14:textId="77777777" w:rsidR="005B7E82" w:rsidRPr="00BA4DF4" w:rsidRDefault="005B7E82" w:rsidP="00F546D0">
            <w:pPr>
              <w:spacing w:after="0" w:line="240" w:lineRule="auto"/>
              <w:jc w:val="center"/>
              <w:rPr>
                <w:rFonts w:ascii="Times New Roman" w:hAnsi="Times New Roman" w:cs="Times New Roman"/>
                <w:sz w:val="24"/>
                <w:szCs w:val="24"/>
              </w:rPr>
            </w:pPr>
            <w:r w:rsidRPr="00BA4DF4">
              <w:rPr>
                <w:rFonts w:ascii="Times New Roman" w:hAnsi="Times New Roman" w:cs="Times New Roman"/>
                <w:b/>
                <w:sz w:val="24"/>
                <w:szCs w:val="24"/>
              </w:rPr>
              <w:t>______________________________</w:t>
            </w:r>
          </w:p>
          <w:p w14:paraId="01E815C3" w14:textId="77777777" w:rsidR="005B7E82" w:rsidRPr="00BA4DF4" w:rsidRDefault="005B7E82" w:rsidP="00F546D0">
            <w:pPr>
              <w:spacing w:after="0" w:line="240" w:lineRule="auto"/>
              <w:rPr>
                <w:rFonts w:ascii="Times New Roman" w:hAnsi="Times New Roman" w:cs="Times New Roman"/>
                <w:sz w:val="24"/>
                <w:szCs w:val="24"/>
              </w:rPr>
            </w:pPr>
            <w:r w:rsidRPr="00BA4DF4">
              <w:rPr>
                <w:rFonts w:ascii="Times New Roman" w:hAnsi="Times New Roman" w:cs="Times New Roman"/>
                <w:spacing w:val="-4"/>
                <w:sz w:val="24"/>
                <w:szCs w:val="24"/>
              </w:rPr>
              <w:t>ЄДРПОУ _____________</w:t>
            </w:r>
          </w:p>
          <w:p w14:paraId="3F979BC7"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z w:val="24"/>
                <w:szCs w:val="24"/>
              </w:rPr>
              <w:t>Адреса________________________________</w:t>
            </w:r>
          </w:p>
          <w:p w14:paraId="363FF524"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ІПН ____________</w:t>
            </w:r>
          </w:p>
          <w:p w14:paraId="4EAC3A5F"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Р/р ____________________</w:t>
            </w:r>
          </w:p>
          <w:p w14:paraId="4048359D"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в _____________________, </w:t>
            </w:r>
          </w:p>
          <w:p w14:paraId="2D3D9F7A" w14:textId="77777777" w:rsidR="005B7E82" w:rsidRPr="00BA4DF4" w:rsidRDefault="005B7E82" w:rsidP="00F546D0">
            <w:pPr>
              <w:spacing w:after="0" w:line="240" w:lineRule="auto"/>
              <w:rPr>
                <w:rFonts w:ascii="Times New Roman" w:hAnsi="Times New Roman" w:cs="Times New Roman"/>
                <w:spacing w:val="-4"/>
                <w:sz w:val="24"/>
                <w:szCs w:val="24"/>
              </w:rPr>
            </w:pPr>
            <w:r w:rsidRPr="00BA4DF4">
              <w:rPr>
                <w:rFonts w:ascii="Times New Roman" w:hAnsi="Times New Roman" w:cs="Times New Roman"/>
                <w:spacing w:val="-4"/>
                <w:sz w:val="24"/>
                <w:szCs w:val="24"/>
              </w:rPr>
              <w:t xml:space="preserve">МФО ______________, </w:t>
            </w:r>
          </w:p>
          <w:p w14:paraId="301BE430" w14:textId="77777777" w:rsidR="005B7E82" w:rsidRPr="00BA4DF4" w:rsidRDefault="005B7E82" w:rsidP="00F546D0">
            <w:pPr>
              <w:spacing w:after="0" w:line="240" w:lineRule="auto"/>
              <w:rPr>
                <w:rFonts w:ascii="Times New Roman" w:hAnsi="Times New Roman" w:cs="Times New Roman"/>
                <w:b/>
                <w:spacing w:val="-4"/>
                <w:sz w:val="24"/>
                <w:szCs w:val="24"/>
              </w:rPr>
            </w:pPr>
            <w:r w:rsidRPr="00BA4DF4">
              <w:rPr>
                <w:rFonts w:ascii="Times New Roman" w:hAnsi="Times New Roman" w:cs="Times New Roman"/>
                <w:spacing w:val="-4"/>
                <w:sz w:val="24"/>
                <w:szCs w:val="24"/>
              </w:rPr>
              <w:t>Телефон/факс</w:t>
            </w:r>
            <w:r w:rsidRPr="00BA4DF4">
              <w:rPr>
                <w:rFonts w:ascii="Times New Roman" w:hAnsi="Times New Roman" w:cs="Times New Roman"/>
                <w:sz w:val="24"/>
                <w:szCs w:val="24"/>
              </w:rPr>
              <w:t>:  ________________</w:t>
            </w:r>
          </w:p>
          <w:p w14:paraId="390DC940" w14:textId="77777777" w:rsidR="005B7E82" w:rsidRPr="00BA4DF4" w:rsidRDefault="005B7E82" w:rsidP="00F546D0">
            <w:pPr>
              <w:spacing w:after="0" w:line="240" w:lineRule="auto"/>
              <w:rPr>
                <w:rFonts w:ascii="Times New Roman" w:hAnsi="Times New Roman" w:cs="Times New Roman"/>
                <w:b/>
                <w:bCs/>
                <w:spacing w:val="-4"/>
                <w:sz w:val="24"/>
                <w:szCs w:val="24"/>
              </w:rPr>
            </w:pPr>
          </w:p>
          <w:p w14:paraId="60EE5E7C" w14:textId="77777777" w:rsidR="005B7E82" w:rsidRPr="00BA4DF4" w:rsidRDefault="005B7E82" w:rsidP="00F546D0">
            <w:pPr>
              <w:spacing w:after="0" w:line="240" w:lineRule="auto"/>
              <w:rPr>
                <w:rFonts w:ascii="Times New Roman" w:hAnsi="Times New Roman" w:cs="Times New Roman"/>
                <w:b/>
                <w:sz w:val="24"/>
                <w:szCs w:val="24"/>
              </w:rPr>
            </w:pPr>
            <w:r w:rsidRPr="00BA4DF4">
              <w:rPr>
                <w:rFonts w:ascii="Times New Roman" w:hAnsi="Times New Roman" w:cs="Times New Roman"/>
                <w:b/>
                <w:bCs/>
                <w:spacing w:val="-4"/>
                <w:sz w:val="24"/>
                <w:szCs w:val="24"/>
              </w:rPr>
              <w:t>Директор</w:t>
            </w:r>
          </w:p>
          <w:p w14:paraId="33ABAAC4" w14:textId="77777777" w:rsidR="005B7E82" w:rsidRPr="00BA4DF4" w:rsidRDefault="005B7E82" w:rsidP="00F546D0">
            <w:pPr>
              <w:spacing w:after="0" w:line="240" w:lineRule="auto"/>
              <w:jc w:val="right"/>
              <w:rPr>
                <w:rFonts w:ascii="Times New Roman" w:hAnsi="Times New Roman" w:cs="Times New Roman"/>
                <w:sz w:val="24"/>
                <w:szCs w:val="24"/>
              </w:rPr>
            </w:pPr>
            <w:r w:rsidRPr="00BA4DF4">
              <w:rPr>
                <w:rFonts w:ascii="Times New Roman" w:hAnsi="Times New Roman" w:cs="Times New Roman"/>
                <w:b/>
                <w:sz w:val="24"/>
                <w:szCs w:val="24"/>
              </w:rPr>
              <w:t>_____________________  ______________</w:t>
            </w:r>
          </w:p>
          <w:p w14:paraId="5BC2F45F" w14:textId="77777777" w:rsidR="005B7E82" w:rsidRPr="00BA4DF4" w:rsidRDefault="005B7E82" w:rsidP="00F546D0">
            <w:pPr>
              <w:spacing w:after="0" w:line="240" w:lineRule="auto"/>
              <w:rPr>
                <w:rFonts w:ascii="Times New Roman" w:hAnsi="Times New Roman" w:cs="Times New Roman"/>
                <w:b/>
                <w:sz w:val="24"/>
                <w:szCs w:val="24"/>
              </w:rPr>
            </w:pPr>
            <w:r w:rsidRPr="00BA4DF4">
              <w:rPr>
                <w:rFonts w:ascii="Times New Roman" w:hAnsi="Times New Roman" w:cs="Times New Roman"/>
                <w:sz w:val="24"/>
                <w:szCs w:val="24"/>
              </w:rPr>
              <w:t>м.п.</w:t>
            </w:r>
          </w:p>
        </w:tc>
      </w:tr>
    </w:tbl>
    <w:p w14:paraId="02FCF73F" w14:textId="77777777" w:rsidR="00A61859" w:rsidRPr="00BA4DF4" w:rsidRDefault="00A61859" w:rsidP="005B7E82">
      <w:pPr>
        <w:spacing w:after="0" w:line="264" w:lineRule="auto"/>
        <w:jc w:val="both"/>
        <w:rPr>
          <w:rFonts w:ascii="Times New Roman" w:eastAsia="Calibri" w:hAnsi="Times New Roman" w:cs="Times New Roman"/>
          <w:i/>
          <w:sz w:val="24"/>
          <w:szCs w:val="24"/>
        </w:rPr>
      </w:pPr>
    </w:p>
    <w:sectPr w:rsidR="00A61859" w:rsidRPr="00BA4DF4" w:rsidSect="005B7E82">
      <w:pgSz w:w="16838" w:h="11906" w:orient="landscape"/>
      <w:pgMar w:top="426" w:right="720" w:bottom="426" w:left="720" w:header="720" w:footer="1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C9349" w14:textId="77777777" w:rsidR="000061B8" w:rsidRDefault="000061B8" w:rsidP="00A2588B">
      <w:pPr>
        <w:spacing w:after="0" w:line="240" w:lineRule="auto"/>
      </w:pPr>
      <w:r>
        <w:separator/>
      </w:r>
    </w:p>
  </w:endnote>
  <w:endnote w:type="continuationSeparator" w:id="0">
    <w:p w14:paraId="2B7B5DA3" w14:textId="77777777" w:rsidR="000061B8" w:rsidRDefault="000061B8" w:rsidP="00A2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472345"/>
      <w:docPartObj>
        <w:docPartGallery w:val="Page Numbers (Bottom of Page)"/>
        <w:docPartUnique/>
      </w:docPartObj>
    </w:sdtPr>
    <w:sdtEndPr>
      <w:rPr>
        <w:rFonts w:ascii="Arial" w:hAnsi="Arial" w:cs="Arial"/>
        <w:b/>
        <w:bCs/>
        <w:sz w:val="16"/>
        <w:szCs w:val="16"/>
      </w:rPr>
    </w:sdtEndPr>
    <w:sdtContent>
      <w:p w14:paraId="40FA316B" w14:textId="5EBD763E" w:rsidR="00A2588B" w:rsidRPr="00A2588B" w:rsidRDefault="00311729">
        <w:pPr>
          <w:pStyle w:val="aa"/>
          <w:jc w:val="center"/>
          <w:rPr>
            <w:rFonts w:ascii="Arial" w:hAnsi="Arial" w:cs="Arial"/>
            <w:b/>
            <w:bCs/>
            <w:sz w:val="16"/>
            <w:szCs w:val="16"/>
          </w:rPr>
        </w:pPr>
        <w:r w:rsidRPr="00A2588B">
          <w:rPr>
            <w:rFonts w:ascii="Arial" w:hAnsi="Arial" w:cs="Arial"/>
            <w:b/>
            <w:bCs/>
            <w:sz w:val="16"/>
            <w:szCs w:val="16"/>
          </w:rPr>
          <w:fldChar w:fldCharType="begin"/>
        </w:r>
        <w:r w:rsidR="00A2588B" w:rsidRPr="00A2588B">
          <w:rPr>
            <w:rFonts w:ascii="Arial" w:hAnsi="Arial" w:cs="Arial"/>
            <w:b/>
            <w:bCs/>
            <w:sz w:val="16"/>
            <w:szCs w:val="16"/>
          </w:rPr>
          <w:instrText>PAGE   \* MERGEFORMAT</w:instrText>
        </w:r>
        <w:r w:rsidRPr="00A2588B">
          <w:rPr>
            <w:rFonts w:ascii="Arial" w:hAnsi="Arial" w:cs="Arial"/>
            <w:b/>
            <w:bCs/>
            <w:sz w:val="16"/>
            <w:szCs w:val="16"/>
          </w:rPr>
          <w:fldChar w:fldCharType="separate"/>
        </w:r>
        <w:r w:rsidR="00431551" w:rsidRPr="00431551">
          <w:rPr>
            <w:rFonts w:ascii="Arial" w:hAnsi="Arial" w:cs="Arial"/>
            <w:b/>
            <w:bCs/>
            <w:noProof/>
            <w:sz w:val="16"/>
            <w:szCs w:val="16"/>
            <w:lang w:val="ru-RU"/>
          </w:rPr>
          <w:t>1</w:t>
        </w:r>
        <w:r w:rsidRPr="00A2588B">
          <w:rPr>
            <w:rFonts w:ascii="Arial" w:hAnsi="Arial" w:cs="Arial"/>
            <w:b/>
            <w:bCs/>
            <w:sz w:val="16"/>
            <w:szCs w:val="16"/>
          </w:rPr>
          <w:fldChar w:fldCharType="end"/>
        </w:r>
      </w:p>
    </w:sdtContent>
  </w:sdt>
  <w:p w14:paraId="5946B195" w14:textId="77777777" w:rsidR="00A2588B" w:rsidRDefault="00A2588B" w:rsidP="00A2588B">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69AE6" w14:textId="77777777" w:rsidR="000061B8" w:rsidRDefault="000061B8" w:rsidP="00A2588B">
      <w:pPr>
        <w:spacing w:after="0" w:line="240" w:lineRule="auto"/>
      </w:pPr>
      <w:r>
        <w:separator/>
      </w:r>
    </w:p>
  </w:footnote>
  <w:footnote w:type="continuationSeparator" w:id="0">
    <w:p w14:paraId="0955B503" w14:textId="77777777" w:rsidR="000061B8" w:rsidRDefault="000061B8" w:rsidP="00A258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AC6"/>
    <w:multiLevelType w:val="hybridMultilevel"/>
    <w:tmpl w:val="F1447A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21E86A9F"/>
    <w:multiLevelType w:val="multilevel"/>
    <w:tmpl w:val="4E9C0B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30006"/>
    <w:rsid w:val="00002580"/>
    <w:rsid w:val="000061B8"/>
    <w:rsid w:val="00026940"/>
    <w:rsid w:val="00053215"/>
    <w:rsid w:val="000669AD"/>
    <w:rsid w:val="00070588"/>
    <w:rsid w:val="000B4A0D"/>
    <w:rsid w:val="000C39AD"/>
    <w:rsid w:val="000C6D31"/>
    <w:rsid w:val="00126A88"/>
    <w:rsid w:val="00132E54"/>
    <w:rsid w:val="001618DD"/>
    <w:rsid w:val="001A64D2"/>
    <w:rsid w:val="001E2FBE"/>
    <w:rsid w:val="001E5D1B"/>
    <w:rsid w:val="0022514D"/>
    <w:rsid w:val="002461C8"/>
    <w:rsid w:val="0027104B"/>
    <w:rsid w:val="0028099E"/>
    <w:rsid w:val="00282780"/>
    <w:rsid w:val="002C3507"/>
    <w:rsid w:val="002D306D"/>
    <w:rsid w:val="002F6822"/>
    <w:rsid w:val="003064C8"/>
    <w:rsid w:val="00311729"/>
    <w:rsid w:val="003120E2"/>
    <w:rsid w:val="00330006"/>
    <w:rsid w:val="003B5244"/>
    <w:rsid w:val="003B5678"/>
    <w:rsid w:val="003F039F"/>
    <w:rsid w:val="00410C41"/>
    <w:rsid w:val="00431551"/>
    <w:rsid w:val="00437076"/>
    <w:rsid w:val="004675B2"/>
    <w:rsid w:val="004B1314"/>
    <w:rsid w:val="004E5DE1"/>
    <w:rsid w:val="0050710E"/>
    <w:rsid w:val="00527B44"/>
    <w:rsid w:val="00534DD6"/>
    <w:rsid w:val="005961F3"/>
    <w:rsid w:val="005A4D82"/>
    <w:rsid w:val="005B61E7"/>
    <w:rsid w:val="005B758A"/>
    <w:rsid w:val="005B7E82"/>
    <w:rsid w:val="005C5DA7"/>
    <w:rsid w:val="005E262E"/>
    <w:rsid w:val="00602C6E"/>
    <w:rsid w:val="00631FBE"/>
    <w:rsid w:val="00641F70"/>
    <w:rsid w:val="006B1BFB"/>
    <w:rsid w:val="006B7BA2"/>
    <w:rsid w:val="006D20CE"/>
    <w:rsid w:val="006D42E9"/>
    <w:rsid w:val="006E6DC0"/>
    <w:rsid w:val="00707EDA"/>
    <w:rsid w:val="00713568"/>
    <w:rsid w:val="00752C02"/>
    <w:rsid w:val="007649BD"/>
    <w:rsid w:val="007A0968"/>
    <w:rsid w:val="0080397C"/>
    <w:rsid w:val="008148BF"/>
    <w:rsid w:val="0081692D"/>
    <w:rsid w:val="00843647"/>
    <w:rsid w:val="00882C11"/>
    <w:rsid w:val="00886125"/>
    <w:rsid w:val="008B6C70"/>
    <w:rsid w:val="008C3467"/>
    <w:rsid w:val="008C388E"/>
    <w:rsid w:val="00916130"/>
    <w:rsid w:val="0093064D"/>
    <w:rsid w:val="009424D4"/>
    <w:rsid w:val="00944381"/>
    <w:rsid w:val="00995137"/>
    <w:rsid w:val="009E0DEC"/>
    <w:rsid w:val="009F6CF3"/>
    <w:rsid w:val="00A10751"/>
    <w:rsid w:val="00A2588B"/>
    <w:rsid w:val="00A3068B"/>
    <w:rsid w:val="00A33C9F"/>
    <w:rsid w:val="00A61859"/>
    <w:rsid w:val="00A71DB0"/>
    <w:rsid w:val="00AA23B1"/>
    <w:rsid w:val="00B12BFE"/>
    <w:rsid w:val="00B2158D"/>
    <w:rsid w:val="00B215B7"/>
    <w:rsid w:val="00B404DA"/>
    <w:rsid w:val="00B419E9"/>
    <w:rsid w:val="00BA15A0"/>
    <w:rsid w:val="00BA4DF4"/>
    <w:rsid w:val="00BE5C5C"/>
    <w:rsid w:val="00BE7B40"/>
    <w:rsid w:val="00C17CE1"/>
    <w:rsid w:val="00CC1F9A"/>
    <w:rsid w:val="00CC322A"/>
    <w:rsid w:val="00CD17C7"/>
    <w:rsid w:val="00CD44E1"/>
    <w:rsid w:val="00CE34FB"/>
    <w:rsid w:val="00CE6810"/>
    <w:rsid w:val="00D02858"/>
    <w:rsid w:val="00D05430"/>
    <w:rsid w:val="00D35028"/>
    <w:rsid w:val="00D57AD8"/>
    <w:rsid w:val="00D856C1"/>
    <w:rsid w:val="00DD66AC"/>
    <w:rsid w:val="00E22D63"/>
    <w:rsid w:val="00E43258"/>
    <w:rsid w:val="00E44AE1"/>
    <w:rsid w:val="00EB302B"/>
    <w:rsid w:val="00EB64A5"/>
    <w:rsid w:val="00ED068E"/>
    <w:rsid w:val="00EF504E"/>
    <w:rsid w:val="00F06DA6"/>
    <w:rsid w:val="00F33F73"/>
    <w:rsid w:val="00F43C22"/>
    <w:rsid w:val="00F675E3"/>
    <w:rsid w:val="00F820BF"/>
    <w:rsid w:val="00F91372"/>
    <w:rsid w:val="00FB6BFB"/>
    <w:rsid w:val="00FB7F90"/>
    <w:rsid w:val="00FD2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10481"/>
  <w15:docId w15:val="{D3B0BFB0-DD69-40DC-9AD4-5A2A8313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19E9"/>
    <w:rPr>
      <w:rFonts w:ascii="Segoe UI" w:hAnsi="Segoe UI" w:cs="Segoe UI"/>
      <w:sz w:val="18"/>
      <w:szCs w:val="18"/>
    </w:rPr>
  </w:style>
  <w:style w:type="paragraph" w:customStyle="1" w:styleId="rvps2">
    <w:name w:val="rvps2"/>
    <w:basedOn w:val="a"/>
    <w:rsid w:val="00F06DA6"/>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 Spacing"/>
    <w:link w:val="a6"/>
    <w:uiPriority w:val="1"/>
    <w:qFormat/>
    <w:rsid w:val="00F06DA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link w:val="a5"/>
    <w:uiPriority w:val="1"/>
    <w:locked/>
    <w:rsid w:val="00F06DA6"/>
    <w:rPr>
      <w:rFonts w:ascii="Courier New" w:eastAsia="Times New Roman" w:hAnsi="Courier New" w:cs="Courier New"/>
      <w:sz w:val="20"/>
      <w:szCs w:val="20"/>
    </w:rPr>
  </w:style>
  <w:style w:type="character" w:styleId="a7">
    <w:name w:val="Hyperlink"/>
    <w:basedOn w:val="a0"/>
    <w:uiPriority w:val="99"/>
    <w:unhideWhenUsed/>
    <w:rsid w:val="00F06DA6"/>
    <w:rPr>
      <w:color w:val="0000FF" w:themeColor="hyperlink"/>
      <w:u w:val="single"/>
    </w:rPr>
  </w:style>
  <w:style w:type="character" w:customStyle="1" w:styleId="2">
    <w:name w:val="Основной текст с отступом 2 Знак"/>
    <w:link w:val="20"/>
    <w:rsid w:val="00FD2204"/>
    <w:rPr>
      <w:rFonts w:ascii="Calibri" w:hAnsi="Calibri" w:cs="Calibri"/>
    </w:rPr>
  </w:style>
  <w:style w:type="paragraph" w:styleId="20">
    <w:name w:val="Body Text Indent 2"/>
    <w:basedOn w:val="a"/>
    <w:link w:val="2"/>
    <w:unhideWhenUsed/>
    <w:rsid w:val="00FD2204"/>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FD2204"/>
  </w:style>
  <w:style w:type="character" w:customStyle="1" w:styleId="Hyperlink2">
    <w:name w:val="Hyperlink.2"/>
    <w:rsid w:val="00534DD6"/>
    <w:rPr>
      <w:lang w:val="ru-RU"/>
    </w:rPr>
  </w:style>
  <w:style w:type="paragraph" w:customStyle="1" w:styleId="Default">
    <w:name w:val="Default"/>
    <w:rsid w:val="00534DD6"/>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22">
    <w:name w:val="Основной текст с отступом 22"/>
    <w:basedOn w:val="a"/>
    <w:rsid w:val="00534DD6"/>
    <w:pPr>
      <w:spacing w:after="120" w:line="480" w:lineRule="auto"/>
      <w:ind w:left="283"/>
    </w:pPr>
    <w:rPr>
      <w:rFonts w:ascii="Calibri" w:eastAsia="Times New Roman" w:hAnsi="Calibri" w:cs="Calibri"/>
      <w:lang w:eastAsia="ar-SA"/>
    </w:rPr>
  </w:style>
  <w:style w:type="paragraph" w:styleId="a8">
    <w:name w:val="header"/>
    <w:basedOn w:val="a"/>
    <w:link w:val="a9"/>
    <w:uiPriority w:val="99"/>
    <w:unhideWhenUsed/>
    <w:rsid w:val="00A258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2588B"/>
  </w:style>
  <w:style w:type="paragraph" w:styleId="aa">
    <w:name w:val="footer"/>
    <w:basedOn w:val="a"/>
    <w:link w:val="ab"/>
    <w:uiPriority w:val="99"/>
    <w:unhideWhenUsed/>
    <w:rsid w:val="00A258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2588B"/>
  </w:style>
  <w:style w:type="character" w:customStyle="1" w:styleId="WW8Num1z0">
    <w:name w:val="WW8Num1z0"/>
    <w:rsid w:val="00641F70"/>
  </w:style>
  <w:style w:type="character" w:customStyle="1" w:styleId="rvts9">
    <w:name w:val="rvts9"/>
    <w:basedOn w:val="a0"/>
    <w:rsid w:val="00641F70"/>
  </w:style>
  <w:style w:type="character" w:customStyle="1" w:styleId="rvts23">
    <w:name w:val="rvts23"/>
    <w:basedOn w:val="a0"/>
    <w:rsid w:val="00641F7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d"/>
    <w:qFormat/>
    <w:rsid w:val="00A71DB0"/>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locked/>
    <w:rsid w:val="00A71DB0"/>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7875">
      <w:bodyDiv w:val="1"/>
      <w:marLeft w:val="0"/>
      <w:marRight w:val="0"/>
      <w:marTop w:val="0"/>
      <w:marBottom w:val="0"/>
      <w:divBdr>
        <w:top w:val="none" w:sz="0" w:space="0" w:color="auto"/>
        <w:left w:val="none" w:sz="0" w:space="0" w:color="auto"/>
        <w:bottom w:val="none" w:sz="0" w:space="0" w:color="auto"/>
        <w:right w:val="none" w:sz="0" w:space="0" w:color="auto"/>
      </w:divBdr>
    </w:div>
    <w:div w:id="426930326">
      <w:bodyDiv w:val="1"/>
      <w:marLeft w:val="0"/>
      <w:marRight w:val="0"/>
      <w:marTop w:val="0"/>
      <w:marBottom w:val="0"/>
      <w:divBdr>
        <w:top w:val="none" w:sz="0" w:space="0" w:color="auto"/>
        <w:left w:val="none" w:sz="0" w:space="0" w:color="auto"/>
        <w:bottom w:val="none" w:sz="0" w:space="0" w:color="auto"/>
        <w:right w:val="none" w:sz="0" w:space="0" w:color="auto"/>
      </w:divBdr>
    </w:div>
    <w:div w:id="1568344344">
      <w:bodyDiv w:val="1"/>
      <w:marLeft w:val="0"/>
      <w:marRight w:val="0"/>
      <w:marTop w:val="0"/>
      <w:marBottom w:val="0"/>
      <w:divBdr>
        <w:top w:val="none" w:sz="0" w:space="0" w:color="auto"/>
        <w:left w:val="none" w:sz="0" w:space="0" w:color="auto"/>
        <w:bottom w:val="none" w:sz="0" w:space="0" w:color="auto"/>
        <w:right w:val="none" w:sz="0" w:space="0" w:color="auto"/>
      </w:divBdr>
    </w:div>
    <w:div w:id="1744910305">
      <w:bodyDiv w:val="1"/>
      <w:marLeft w:val="0"/>
      <w:marRight w:val="0"/>
      <w:marTop w:val="0"/>
      <w:marBottom w:val="0"/>
      <w:divBdr>
        <w:top w:val="none" w:sz="0" w:space="0" w:color="auto"/>
        <w:left w:val="none" w:sz="0" w:space="0" w:color="auto"/>
        <w:bottom w:val="none" w:sz="0" w:space="0" w:color="auto"/>
        <w:right w:val="none" w:sz="0" w:space="0" w:color="auto"/>
      </w:divBdr>
    </w:div>
    <w:div w:id="2002344618">
      <w:bodyDiv w:val="1"/>
      <w:marLeft w:val="0"/>
      <w:marRight w:val="0"/>
      <w:marTop w:val="0"/>
      <w:marBottom w:val="0"/>
      <w:divBdr>
        <w:top w:val="none" w:sz="0" w:space="0" w:color="auto"/>
        <w:left w:val="none" w:sz="0" w:space="0" w:color="auto"/>
        <w:bottom w:val="none" w:sz="0" w:space="0" w:color="auto"/>
        <w:right w:val="none" w:sz="0" w:space="0" w:color="auto"/>
      </w:divBdr>
    </w:div>
    <w:div w:id="206144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16817</Words>
  <Characters>9587</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Vladislav Gumenjuk</cp:lastModifiedBy>
  <cp:revision>42</cp:revision>
  <cp:lastPrinted>2020-07-29T06:01:00Z</cp:lastPrinted>
  <dcterms:created xsi:type="dcterms:W3CDTF">2022-12-05T11:41:00Z</dcterms:created>
  <dcterms:modified xsi:type="dcterms:W3CDTF">2024-04-16T09:17:00Z</dcterms:modified>
</cp:coreProperties>
</file>