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1A" w:rsidRDefault="00493F1A">
      <w:pPr>
        <w:spacing w:after="0" w:line="240" w:lineRule="auto"/>
        <w:ind w:left="5660"/>
        <w:jc w:val="right"/>
        <w:rPr>
          <w:rFonts w:ascii="Times New Roman" w:eastAsia="Times New Roman" w:hAnsi="Times New Roman" w:cs="Times New Roman"/>
          <w:b/>
          <w:color w:val="000000"/>
          <w:sz w:val="24"/>
          <w:szCs w:val="24"/>
        </w:rPr>
      </w:pPr>
    </w:p>
    <w:p w:rsidR="00493F1A" w:rsidRDefault="00980F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93F1A" w:rsidRDefault="00980F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93F1A" w:rsidRDefault="00980F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w:t>
      </w:r>
      <w:r>
        <w:rPr>
          <w:rFonts w:ascii="Times New Roman" w:eastAsia="Times New Roman" w:hAnsi="Times New Roman" w:cs="Times New Roman"/>
          <w:b/>
          <w:i/>
          <w:color w:val="000000"/>
          <w:highlight w:val="white"/>
        </w:rPr>
        <w:t>нформація про необхідні технічні, якісні та кількісні характеристики предмета закупівлі — технічні вимоги до предмета закупівлі</w:t>
      </w:r>
    </w:p>
    <w:p w:rsidR="00493F1A" w:rsidRDefault="00493F1A">
      <w:pPr>
        <w:spacing w:before="240" w:after="0" w:line="240" w:lineRule="auto"/>
        <w:jc w:val="center"/>
        <w:rPr>
          <w:rFonts w:ascii="Times New Roman" w:eastAsia="Times New Roman" w:hAnsi="Times New Roman" w:cs="Times New Roman"/>
          <w:b/>
          <w:i/>
          <w:color w:val="000000"/>
        </w:rPr>
      </w:pPr>
    </w:p>
    <w:p w:rsidR="00493F1A" w:rsidRDefault="00980F61">
      <w:pPr>
        <w:spacing w:after="0" w:line="240" w:lineRule="auto"/>
        <w:jc w:val="center"/>
        <w:outlineLvl w:val="0"/>
        <w:rPr>
          <w:rFonts w:ascii="Times New Roman" w:eastAsia="Times New Roman" w:hAnsi="Times New Roman" w:cs="Times New Roman"/>
          <w:b/>
          <w:lang w:eastAsia="uk-UA"/>
        </w:rPr>
      </w:pPr>
      <w:r>
        <w:rPr>
          <w:rFonts w:ascii="Times New Roman" w:eastAsia="Times New Roman" w:hAnsi="Times New Roman" w:cs="Times New Roman"/>
          <w:b/>
          <w:lang w:eastAsia="uk-UA"/>
        </w:rPr>
        <w:t>ТЕХНІЧНІ ТА КІЛЬКІСНІ ВИМОГИ ДО ПРЕДМЕТУ ЗАКУПІВЛІ</w:t>
      </w:r>
    </w:p>
    <w:p w:rsidR="00404281" w:rsidRDefault="00404281">
      <w:pPr>
        <w:spacing w:after="0" w:line="240" w:lineRule="auto"/>
        <w:jc w:val="center"/>
        <w:outlineLvl w:val="0"/>
        <w:rPr>
          <w:rFonts w:ascii="Times New Roman" w:hAnsi="Times New Roman"/>
        </w:rPr>
      </w:pPr>
    </w:p>
    <w:p w:rsidR="00493F1A" w:rsidRDefault="00980F61">
      <w:pPr>
        <w:widowControl w:val="0"/>
        <w:numPr>
          <w:ilvl w:val="0"/>
          <w:numId w:val="2"/>
        </w:numPr>
        <w:spacing w:after="0" w:line="326" w:lineRule="exact"/>
        <w:contextualSpacing/>
        <w:jc w:val="both"/>
        <w:rPr>
          <w:rFonts w:ascii="Times New Roman" w:hAnsi="Times New Roman"/>
        </w:rPr>
      </w:pPr>
      <w:r>
        <w:rPr>
          <w:rFonts w:ascii="Times New Roman" w:eastAsia="Times New Roman" w:hAnsi="Times New Roman" w:cs="Times New Roman"/>
          <w:b/>
          <w:color w:val="000000"/>
          <w:lang w:eastAsia="uk-UA"/>
        </w:rPr>
        <w:t>Предмет закупівлі</w:t>
      </w:r>
    </w:p>
    <w:p w:rsidR="00EA66DC" w:rsidRPr="00EA66DC" w:rsidRDefault="00980F61" w:rsidP="00EA66DC">
      <w:pPr>
        <w:spacing w:after="0" w:line="240" w:lineRule="auto"/>
        <w:jc w:val="both"/>
        <w:rPr>
          <w:rFonts w:ascii="Times New Roman" w:hAnsi="Times New Roman" w:cs="Times New Roman"/>
          <w:b/>
          <w:lang w:eastAsia="en-US"/>
        </w:rPr>
      </w:pPr>
      <w:r>
        <w:rPr>
          <w:rFonts w:ascii="Times New Roman" w:eastAsia="Times New Roman" w:hAnsi="Times New Roman" w:cs="Times New Roman"/>
          <w:lang w:eastAsia="uk-UA"/>
        </w:rPr>
        <w:t xml:space="preserve"> Найменування предмета закупівлі:</w:t>
      </w:r>
      <w:r w:rsidR="00514657">
        <w:rPr>
          <w:rFonts w:ascii="Times New Roman" w:eastAsia="Times New Roman" w:hAnsi="Times New Roman" w:cs="Times New Roman"/>
          <w:lang w:eastAsia="uk-UA"/>
        </w:rPr>
        <w:t xml:space="preserve"> </w:t>
      </w:r>
      <w:r w:rsidR="00514657" w:rsidRPr="00514657">
        <w:rPr>
          <w:rFonts w:ascii="Times New Roman" w:eastAsia="Times New Roman" w:hAnsi="Times New Roman" w:cs="Times New Roman"/>
          <w:b/>
          <w:lang w:eastAsia="uk-UA"/>
        </w:rPr>
        <w:t>Зубні імплантати</w:t>
      </w:r>
      <w:r w:rsidR="00514657">
        <w:rPr>
          <w:rFonts w:ascii="Times New Roman" w:eastAsia="Times New Roman" w:hAnsi="Times New Roman" w:cs="Times New Roman"/>
          <w:lang w:eastAsia="uk-UA"/>
        </w:rPr>
        <w:t xml:space="preserve"> </w:t>
      </w:r>
      <w:r>
        <w:rPr>
          <w:rFonts w:ascii="Times New Roman" w:eastAsia="Times New Roman" w:hAnsi="Times New Roman" w:cs="Times New Roman"/>
          <w:b/>
          <w:lang w:eastAsia="uk-UA"/>
        </w:rPr>
        <w:t xml:space="preserve"> ДК 021:2015</w:t>
      </w:r>
      <w:r>
        <w:rPr>
          <w:rFonts w:ascii="Times New Roman" w:eastAsia="Times New Roman" w:hAnsi="Times New Roman" w:cs="Times New Roman"/>
          <w:lang w:eastAsia="uk-UA"/>
        </w:rPr>
        <w:t xml:space="preserve"> </w:t>
      </w:r>
      <w:r w:rsidR="00EA66DC" w:rsidRPr="00EA66DC">
        <w:rPr>
          <w:rFonts w:ascii="Times New Roman" w:hAnsi="Times New Roman" w:cs="Times New Roman"/>
          <w:b/>
          <w:lang w:eastAsia="en-US"/>
        </w:rPr>
        <w:t xml:space="preserve">ДК 021:2015 33130000-0 стоматологічні та вузькоспеціалізовані  інструменти та прилади </w:t>
      </w:r>
    </w:p>
    <w:p w:rsidR="00493F1A" w:rsidRDefault="00980F61" w:rsidP="00EA66DC">
      <w:pPr>
        <w:spacing w:after="0" w:line="240" w:lineRule="auto"/>
        <w:jc w:val="both"/>
        <w:rPr>
          <w:rFonts w:ascii="Times New Roman" w:hAnsi="Times New Roman"/>
        </w:rPr>
      </w:pPr>
      <w:r>
        <w:rPr>
          <w:rFonts w:ascii="Times New Roman" w:eastAsia="Courier New" w:hAnsi="Times New Roman" w:cs="Times New Roman"/>
          <w:b/>
          <w:lang w:eastAsia="uk-UA"/>
        </w:rPr>
        <w:t xml:space="preserve">  </w:t>
      </w:r>
    </w:p>
    <w:tbl>
      <w:tblPr>
        <w:tblW w:w="13913" w:type="dxa"/>
        <w:tblInd w:w="-687" w:type="dxa"/>
        <w:tblLayout w:type="fixed"/>
        <w:tblLook w:val="04A0" w:firstRow="1" w:lastRow="0" w:firstColumn="1" w:lastColumn="0" w:noHBand="0" w:noVBand="1"/>
      </w:tblPr>
      <w:tblGrid>
        <w:gridCol w:w="720"/>
        <w:gridCol w:w="3223"/>
        <w:gridCol w:w="5100"/>
        <w:gridCol w:w="1140"/>
        <w:gridCol w:w="1695"/>
        <w:gridCol w:w="2035"/>
      </w:tblGrid>
      <w:tr w:rsidR="00EA66DC" w:rsidTr="003206D1">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6DC" w:rsidRDefault="00EA66DC" w:rsidP="00EA66DC">
            <w:pPr>
              <w:widowControl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з/п</w:t>
            </w:r>
          </w:p>
        </w:tc>
        <w:tc>
          <w:tcPr>
            <w:tcW w:w="3223" w:type="dxa"/>
            <w:tcBorders>
              <w:top w:val="single" w:sz="4" w:space="0" w:color="000000"/>
              <w:left w:val="single" w:sz="4" w:space="0" w:color="000000"/>
              <w:bottom w:val="single" w:sz="4" w:space="0" w:color="000000"/>
            </w:tcBorders>
            <w:shd w:val="clear" w:color="auto" w:fill="FFFFFF"/>
            <w:vAlign w:val="center"/>
          </w:tcPr>
          <w:p w:rsidR="00EA66DC" w:rsidRDefault="00EA66DC" w:rsidP="00EA66DC">
            <w:pPr>
              <w:widowControl w:val="0"/>
              <w:spacing w:after="0" w:line="240" w:lineRule="auto"/>
              <w:contextualSpacing/>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Назва  до предмету закупівлі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6DC" w:rsidRDefault="00EA66DC" w:rsidP="00EA66DC">
            <w:pPr>
              <w:widowControl w:val="0"/>
              <w:spacing w:after="0" w:line="240" w:lineRule="auto"/>
              <w:contextualSpacing/>
              <w:jc w:val="center"/>
              <w:rPr>
                <w:rFonts w:ascii="Times New Roman" w:eastAsia="Times New Roman" w:hAnsi="Times New Roman" w:cs="Times New Roman"/>
                <w:b/>
                <w:lang w:eastAsia="uk-UA"/>
              </w:rPr>
            </w:pP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val="ru-RU" w:eastAsia="uk-UA"/>
              </w:rPr>
              <w:t>Т</w:t>
            </w:r>
            <w:proofErr w:type="spellStart"/>
            <w:r>
              <w:rPr>
                <w:rFonts w:ascii="Times New Roman" w:eastAsia="Times New Roman" w:hAnsi="Times New Roman" w:cs="Times New Roman"/>
                <w:b/>
                <w:bCs/>
                <w:lang w:eastAsia="uk-UA"/>
              </w:rPr>
              <w:t>ехнічні</w:t>
            </w:r>
            <w:proofErr w:type="spellEnd"/>
            <w:r>
              <w:rPr>
                <w:rFonts w:ascii="Times New Roman" w:eastAsia="Times New Roman" w:hAnsi="Times New Roman" w:cs="Times New Roman"/>
                <w:b/>
                <w:bCs/>
                <w:lang w:eastAsia="uk-UA"/>
              </w:rPr>
              <w:t xml:space="preserve"> вимоги до предмету закупівлі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6DC" w:rsidRDefault="00EA66DC" w:rsidP="00EA66DC">
            <w:pPr>
              <w:widowControl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Од.</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66DC" w:rsidRDefault="00EA66DC" w:rsidP="00EA66DC">
            <w:pPr>
              <w:widowControl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Кількість</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Pr>
          <w:p w:rsidR="00EA66DC" w:rsidRDefault="00EA66DC" w:rsidP="00EA66DC">
            <w:pPr>
              <w:widowControl w:val="0"/>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НК 024:2023</w:t>
            </w:r>
          </w:p>
        </w:tc>
      </w:tr>
      <w:tr w:rsidR="00514657" w:rsidTr="007506BE">
        <w:trPr>
          <w:trHeight w:val="322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w:t>
            </w:r>
          </w:p>
        </w:tc>
        <w:tc>
          <w:tcPr>
            <w:tcW w:w="3223" w:type="dxa"/>
            <w:tcBorders>
              <w:top w:val="single" w:sz="4" w:space="0" w:color="000000"/>
              <w:left w:val="single" w:sz="4" w:space="0" w:color="000000"/>
              <w:bottom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(3,5 мм), довжина (8,5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tc>
      </w:tr>
      <w:tr w:rsidR="00514657" w:rsidTr="007506BE">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2</w:t>
            </w:r>
          </w:p>
        </w:tc>
        <w:tc>
          <w:tcPr>
            <w:tcW w:w="3223" w:type="dxa"/>
            <w:tcBorders>
              <w:top w:val="single" w:sz="4" w:space="0" w:color="000000"/>
              <w:left w:val="single" w:sz="4" w:space="0" w:color="000000"/>
              <w:bottom w:val="single" w:sz="4" w:space="0" w:color="000000"/>
              <w:right w:val="single" w:sz="4" w:space="0" w:color="000000"/>
            </w:tcBorders>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(3,5 мм), довжина (10.0 мм), або еквівалент</w:t>
            </w:r>
          </w:p>
        </w:tc>
        <w:tc>
          <w:tcPr>
            <w:tcW w:w="5100" w:type="dxa"/>
            <w:tcBorders>
              <w:top w:val="single" w:sz="4" w:space="0" w:color="000000"/>
              <w:left w:val="single" w:sz="4" w:space="0" w:color="000000"/>
              <w:bottom w:val="single" w:sz="4" w:space="0" w:color="000000"/>
              <w:right w:val="single" w:sz="4" w:space="0" w:color="000000"/>
            </w:tcBorders>
            <w:tcMar>
              <w:top w:w="55" w:type="dxa"/>
              <w:bottom w:w="55" w:type="dxa"/>
            </w:tcMar>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ind w:left="75"/>
              <w:jc w:val="center"/>
              <w:rPr>
                <w:rFonts w:ascii="Times New Roman" w:hAnsi="Times New Roman" w:cs="Times New Roman"/>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tc>
      </w:tr>
      <w:tr w:rsidR="00514657" w:rsidTr="007506BE">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w:t>
            </w:r>
            <w:r w:rsidRPr="00514657">
              <w:rPr>
                <w:rFonts w:ascii="Times New Roman" w:hAnsi="Times New Roman" w:cs="Times New Roman"/>
              </w:rPr>
              <w:lastRenderedPageBreak/>
              <w:t xml:space="preserve">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(3,5 мм), довжина (11,5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Mar>
              <w:top w:w="55" w:type="dxa"/>
              <w:bottom w:w="55" w:type="dxa"/>
            </w:tcMar>
          </w:tcPr>
          <w:p w:rsidR="00514657" w:rsidRPr="00514657" w:rsidRDefault="00514657" w:rsidP="00514657">
            <w:pPr>
              <w:rPr>
                <w:rFonts w:ascii="Times New Roman" w:hAnsi="Times New Roman" w:cs="Times New Roman"/>
              </w:rPr>
            </w:pPr>
            <w:r w:rsidRPr="00514657">
              <w:rPr>
                <w:rFonts w:ascii="Times New Roman" w:hAnsi="Times New Roman" w:cs="Times New Roman"/>
              </w:rPr>
              <w:lastRenderedPageBreak/>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w:t>
            </w:r>
            <w:r w:rsidRPr="00514657">
              <w:rPr>
                <w:rFonts w:ascii="Times New Roman" w:hAnsi="Times New Roman" w:cs="Times New Roman"/>
              </w:rPr>
              <w:lastRenderedPageBreak/>
              <w:t xml:space="preserve">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lastRenderedPageBreak/>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w:t>
            </w:r>
            <w:r w:rsidRPr="00514657">
              <w:rPr>
                <w:rFonts w:ascii="Times New Roman" w:hAnsi="Times New Roman" w:cs="Times New Roman"/>
                <w:sz w:val="24"/>
                <w:szCs w:val="24"/>
              </w:rPr>
              <w:lastRenderedPageBreak/>
              <w:t>овий</w:t>
            </w:r>
            <w:proofErr w:type="spellEnd"/>
            <w:r w:rsidRPr="00514657">
              <w:rPr>
                <w:rFonts w:ascii="Times New Roman" w:hAnsi="Times New Roman" w:cs="Times New Roman"/>
                <w:sz w:val="24"/>
                <w:szCs w:val="24"/>
              </w:rPr>
              <w:t xml:space="preserve"> гвинтовий імплантат, однокомпонентний</w:t>
            </w:r>
          </w:p>
        </w:tc>
      </w:tr>
      <w:tr w:rsidR="00514657" w:rsidTr="007506BE">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lastRenderedPageBreak/>
              <w:t>4</w:t>
            </w:r>
          </w:p>
        </w:tc>
        <w:tc>
          <w:tcPr>
            <w:tcW w:w="3223" w:type="dxa"/>
            <w:tcBorders>
              <w:top w:val="single" w:sz="4" w:space="0" w:color="000000"/>
              <w:left w:val="single" w:sz="4" w:space="0" w:color="000000"/>
              <w:bottom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(4.0 мм), довжина (7,3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Mar>
              <w:top w:w="55" w:type="dxa"/>
              <w:bottom w:w="55" w:type="dxa"/>
            </w:tcMar>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bCs/>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tc>
      </w:tr>
      <w:tr w:rsidR="00514657" w:rsidTr="007506BE">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5</w:t>
            </w:r>
          </w:p>
        </w:tc>
        <w:tc>
          <w:tcPr>
            <w:tcW w:w="3223" w:type="dxa"/>
            <w:tcBorders>
              <w:left w:val="single" w:sz="4" w:space="0" w:color="000000"/>
              <w:bottom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(4.0 мм), довжина (8,5 мм), або еквівалент</w:t>
            </w:r>
          </w:p>
        </w:tc>
        <w:tc>
          <w:tcPr>
            <w:tcW w:w="5100" w:type="dxa"/>
            <w:tcBorders>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bCs/>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tc>
      </w:tr>
      <w:tr w:rsidR="00514657" w:rsidTr="007506BE">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6</w:t>
            </w:r>
          </w:p>
        </w:tc>
        <w:tc>
          <w:tcPr>
            <w:tcW w:w="3223" w:type="dxa"/>
            <w:tcBorders>
              <w:left w:val="single" w:sz="4" w:space="0" w:color="000000"/>
              <w:bottom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(4.0 мм), довжина (10.0 мм), або еквівалент</w:t>
            </w:r>
          </w:p>
        </w:tc>
        <w:tc>
          <w:tcPr>
            <w:tcW w:w="5100" w:type="dxa"/>
            <w:tcBorders>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bCs/>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tc>
      </w:tr>
      <w:tr w:rsidR="00514657" w:rsidTr="007506BE">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7</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(4.0 мм), довжина (11,5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Mar>
              <w:top w:w="55" w:type="dxa"/>
              <w:bottom w:w="55" w:type="dxa"/>
            </w:tcMar>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w:t>
            </w:r>
            <w:r w:rsidRPr="00514657">
              <w:rPr>
                <w:rFonts w:ascii="Times New Roman" w:hAnsi="Times New Roman" w:cs="Times New Roman"/>
              </w:rPr>
              <w:lastRenderedPageBreak/>
              <w:t>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lastRenderedPageBreak/>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w:t>
            </w:r>
            <w:r w:rsidRPr="00514657">
              <w:rPr>
                <w:rFonts w:ascii="Times New Roman" w:hAnsi="Times New Roman" w:cs="Times New Roman"/>
                <w:sz w:val="24"/>
                <w:szCs w:val="24"/>
              </w:rPr>
              <w:lastRenderedPageBreak/>
              <w:t>ий</w:t>
            </w:r>
          </w:p>
        </w:tc>
      </w:tr>
      <w:tr w:rsidR="00514657" w:rsidTr="007506BE">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lastRenderedPageBreak/>
              <w:t>8</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IS II активний BIS  типу </w:t>
            </w:r>
            <w:proofErr w:type="spellStart"/>
            <w:r w:rsidRPr="00514657">
              <w:rPr>
                <w:rFonts w:ascii="Times New Roman" w:hAnsi="Times New Roman" w:cs="Times New Roman"/>
              </w:rPr>
              <w:t>Neobiotech</w:t>
            </w:r>
            <w:proofErr w:type="spellEnd"/>
            <w:r w:rsidRPr="00514657">
              <w:rPr>
                <w:rFonts w:ascii="Times New Roman" w:hAnsi="Times New Roman" w:cs="Times New Roman"/>
              </w:rPr>
              <w:t>, розмір: Діаметр (4.5 мм), довжина (7,3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Mar>
              <w:top w:w="55" w:type="dxa"/>
              <w:bottom w:w="55" w:type="dxa"/>
            </w:tcMar>
          </w:tcPr>
          <w:p w:rsidR="00514657" w:rsidRPr="00514657" w:rsidRDefault="00514657" w:rsidP="00514657">
            <w:pPr>
              <w:rPr>
                <w:rFonts w:ascii="Times New Roman" w:hAnsi="Times New Roman" w:cs="Times New Roman"/>
              </w:rPr>
            </w:pPr>
            <w:r w:rsidRPr="00514657">
              <w:rPr>
                <w:rFonts w:ascii="Times New Roman" w:hAnsi="Times New Roman" w:cs="Times New Roman"/>
              </w:rPr>
              <w:t xml:space="preserve">Дизайн </w:t>
            </w:r>
            <w:proofErr w:type="spellStart"/>
            <w:r w:rsidRPr="00514657">
              <w:rPr>
                <w:rFonts w:ascii="Times New Roman" w:hAnsi="Times New Roman" w:cs="Times New Roman"/>
              </w:rPr>
              <w:t>Bioseal</w:t>
            </w:r>
            <w:proofErr w:type="spellEnd"/>
            <w:r w:rsidRPr="00514657">
              <w:rPr>
                <w:rFonts w:ascii="Times New Roman" w:hAnsi="Times New Roman" w:cs="Times New Roman"/>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rFonts w:ascii="Times New Roman" w:hAnsi="Times New Roman" w:cs="Times New Roman"/>
              </w:rPr>
              <w:t>макро</w:t>
            </w:r>
            <w:proofErr w:type="spellEnd"/>
            <w:r w:rsidRPr="00514657">
              <w:rPr>
                <w:rFonts w:ascii="Times New Roman" w:hAnsi="Times New Roman" w:cs="Times New Roman"/>
              </w:rPr>
              <w:t xml:space="preserve"> різьба з кроком 0.8 мм ,  поверхня SLA, різьба </w:t>
            </w:r>
            <w:proofErr w:type="spellStart"/>
            <w:r w:rsidRPr="00514657">
              <w:rPr>
                <w:rFonts w:ascii="Times New Roman" w:hAnsi="Times New Roman" w:cs="Times New Roman"/>
              </w:rPr>
              <w:t>Magic</w:t>
            </w:r>
            <w:proofErr w:type="spellEnd"/>
            <w:r w:rsidRPr="00514657">
              <w:rPr>
                <w:rFonts w:ascii="Times New Roman" w:hAnsi="Times New Roman" w:cs="Times New Roman"/>
              </w:rPr>
              <w:t xml:space="preserve"> спеціально розроблена різьба трикутної форми дозволяє ефективно витримувати вертикальні та горизонтальні навантаження, 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proofErr w:type="spellStart"/>
            <w:r w:rsidRPr="00514657">
              <w:rPr>
                <w:rFonts w:ascii="Times New Roman" w:hAnsi="Times New Roman" w:cs="Times New Roman"/>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514657" w:rsidRPr="00514657" w:rsidRDefault="00514657" w:rsidP="00514657">
            <w:pPr>
              <w:rPr>
                <w:rFonts w:ascii="Times New Roman" w:hAnsi="Times New Roman" w:cs="Times New Roman"/>
              </w:rPr>
            </w:pPr>
            <w:r w:rsidRPr="00514657">
              <w:rPr>
                <w:rFonts w:ascii="Times New Roman" w:hAnsi="Times New Roman" w:cs="Times New Roman"/>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p>
        </w:tc>
      </w:tr>
      <w:tr w:rsidR="00514657" w:rsidTr="006E6D99">
        <w:trPr>
          <w:trHeight w:val="643"/>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p>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p>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p>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r w:rsidRPr="00514657">
              <w:rPr>
                <w:rFonts w:ascii="Times New Roman" w:eastAsia="Times New Roman" w:hAnsi="Times New Roman" w:cs="Times New Roman"/>
                <w:sz w:val="24"/>
                <w:szCs w:val="24"/>
                <w:lang w:eastAsia="uk-UA"/>
              </w:rPr>
              <w:t>9</w:t>
            </w:r>
          </w:p>
        </w:tc>
        <w:tc>
          <w:tcPr>
            <w:tcW w:w="3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jc w:val="center"/>
              <w:rPr>
                <w:rFonts w:ascii="Times New Roman" w:hAnsi="Times New Roman" w:cs="Times New Roman"/>
                <w:sz w:val="24"/>
                <w:szCs w:val="24"/>
              </w:rPr>
            </w:pPr>
            <w:r w:rsidRPr="00514657">
              <w:rPr>
                <w:rFonts w:ascii="Times New Roman" w:hAnsi="Times New Roman" w:cs="Times New Roman"/>
                <w:sz w:val="24"/>
                <w:szCs w:val="24"/>
              </w:rPr>
              <w:t xml:space="preserve">Стерильні дентальні </w:t>
            </w:r>
            <w:proofErr w:type="spellStart"/>
            <w:r w:rsidRPr="00514657">
              <w:rPr>
                <w:rFonts w:ascii="Times New Roman" w:hAnsi="Times New Roman" w:cs="Times New Roman"/>
                <w:sz w:val="24"/>
                <w:szCs w:val="24"/>
              </w:rPr>
              <w:t>імпланти</w:t>
            </w:r>
            <w:proofErr w:type="spellEnd"/>
            <w:r w:rsidRPr="00514657">
              <w:rPr>
                <w:rFonts w:ascii="Times New Roman" w:hAnsi="Times New Roman" w:cs="Times New Roman"/>
                <w:sz w:val="24"/>
                <w:szCs w:val="24"/>
              </w:rPr>
              <w:t xml:space="preserve"> одноразового використання, стандартні </w:t>
            </w:r>
            <w:r w:rsidRPr="00514657">
              <w:rPr>
                <w:rFonts w:ascii="Times New Roman" w:hAnsi="Times New Roman" w:cs="Times New Roman"/>
                <w:sz w:val="24"/>
                <w:szCs w:val="24"/>
                <w:lang w:val="en-US"/>
              </w:rPr>
              <w:t>IS</w:t>
            </w:r>
            <w:r w:rsidRPr="00514657">
              <w:rPr>
                <w:rFonts w:ascii="Times New Roman" w:hAnsi="Times New Roman" w:cs="Times New Roman"/>
                <w:sz w:val="24"/>
                <w:szCs w:val="24"/>
              </w:rPr>
              <w:t xml:space="preserve"> </w:t>
            </w:r>
            <w:r w:rsidRPr="00514657">
              <w:rPr>
                <w:rFonts w:ascii="Times New Roman" w:hAnsi="Times New Roman" w:cs="Times New Roman"/>
                <w:sz w:val="24"/>
                <w:szCs w:val="24"/>
                <w:lang w:val="en-US"/>
              </w:rPr>
              <w:t>II</w:t>
            </w:r>
            <w:r w:rsidRPr="00514657">
              <w:rPr>
                <w:rFonts w:ascii="Times New Roman" w:hAnsi="Times New Roman" w:cs="Times New Roman"/>
                <w:sz w:val="24"/>
                <w:szCs w:val="24"/>
              </w:rPr>
              <w:t xml:space="preserve"> активний </w:t>
            </w:r>
            <w:r w:rsidRPr="00514657">
              <w:rPr>
                <w:rFonts w:ascii="Times New Roman" w:hAnsi="Times New Roman" w:cs="Times New Roman"/>
                <w:sz w:val="24"/>
                <w:szCs w:val="24"/>
                <w:lang w:val="en-US"/>
              </w:rPr>
              <w:t>BIS</w:t>
            </w:r>
            <w:r w:rsidRPr="00514657">
              <w:rPr>
                <w:rFonts w:ascii="Times New Roman" w:hAnsi="Times New Roman" w:cs="Times New Roman"/>
                <w:sz w:val="24"/>
                <w:szCs w:val="24"/>
              </w:rPr>
              <w:t xml:space="preserve">  типу </w:t>
            </w:r>
            <w:proofErr w:type="spellStart"/>
            <w:r w:rsidRPr="00514657">
              <w:rPr>
                <w:rFonts w:ascii="Times New Roman" w:hAnsi="Times New Roman" w:cs="Times New Roman"/>
                <w:sz w:val="24"/>
                <w:szCs w:val="24"/>
                <w:lang w:val="en-US"/>
              </w:rPr>
              <w:t>Neobiotech</w:t>
            </w:r>
            <w:proofErr w:type="spellEnd"/>
            <w:r w:rsidRPr="00514657">
              <w:rPr>
                <w:rFonts w:ascii="Times New Roman" w:hAnsi="Times New Roman" w:cs="Times New Roman"/>
                <w:sz w:val="24"/>
                <w:szCs w:val="24"/>
              </w:rPr>
              <w:t xml:space="preserve">, розмір: </w:t>
            </w:r>
            <w:r w:rsidRPr="00514657">
              <w:rPr>
                <w:rFonts w:ascii="Times New Roman" w:hAnsi="Times New Roman" w:cs="Times New Roman"/>
                <w:color w:val="212529"/>
                <w:shd w:val="clear" w:color="auto" w:fill="FFFFFF"/>
              </w:rPr>
              <w:t>Діаметр (4,5 мм), довжина (8,5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Mar>
              <w:top w:w="55" w:type="dxa"/>
              <w:bottom w:w="55" w:type="dxa"/>
            </w:tcMar>
            <w:vAlign w:val="center"/>
          </w:tcPr>
          <w:p w:rsidR="00514657" w:rsidRPr="00514657" w:rsidRDefault="00514657" w:rsidP="00514657">
            <w:pPr>
              <w:pStyle w:val="ListParagraph1"/>
              <w:widowControl w:val="0"/>
              <w:ind w:left="0"/>
              <w:jc w:val="center"/>
              <w:rPr>
                <w:lang w:val="uk-UA"/>
              </w:rPr>
            </w:pPr>
            <w:r w:rsidRPr="00514657">
              <w:rPr>
                <w:lang w:val="uk-UA"/>
              </w:rPr>
              <w:t xml:space="preserve">Дизайн </w:t>
            </w:r>
            <w:proofErr w:type="spellStart"/>
            <w:r w:rsidRPr="00514657">
              <w:t>Bioseal</w:t>
            </w:r>
            <w:proofErr w:type="spellEnd"/>
            <w:r w:rsidRPr="00514657">
              <w:rPr>
                <w:lang w:val="uk-UA"/>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lang w:val="uk-UA"/>
              </w:rPr>
              <w:t>макро</w:t>
            </w:r>
            <w:proofErr w:type="spellEnd"/>
            <w:r w:rsidRPr="00514657">
              <w:rPr>
                <w:lang w:val="uk-UA"/>
              </w:rPr>
              <w:t xml:space="preserve"> різьба з кроком 0.8 мм ,  поверхня </w:t>
            </w:r>
            <w:r w:rsidRPr="00514657">
              <w:rPr>
                <w:lang w:val="en-US"/>
              </w:rPr>
              <w:t>SLA</w:t>
            </w:r>
            <w:r w:rsidRPr="00514657">
              <w:rPr>
                <w:lang w:val="uk-UA"/>
              </w:rPr>
              <w:t xml:space="preserve">, різьба </w:t>
            </w:r>
            <w:r w:rsidRPr="00514657">
              <w:rPr>
                <w:lang w:val="en-US"/>
              </w:rPr>
              <w:t>Magic</w:t>
            </w:r>
            <w:r w:rsidRPr="00514657">
              <w:rPr>
                <w:lang w:val="uk-UA"/>
              </w:rPr>
              <w:t xml:space="preserve"> спеціально розроблена різьба трикутної форми дозволяє ефективно витримувати вертикальні та горизонтальні навантаження, </w:t>
            </w:r>
            <w:r w:rsidRPr="00514657">
              <w:rPr>
                <w:color w:val="202124"/>
                <w:lang w:val="uk-UA"/>
              </w:rPr>
              <w:t>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rPr>
                <w:rFonts w:ascii="Times New Roman" w:eastAsia="Times New Roman" w:hAnsi="Times New Roman" w:cs="Times New Roman"/>
                <w:sz w:val="24"/>
                <w:szCs w:val="24"/>
                <w:lang w:eastAsia="uk-UA"/>
              </w:rPr>
            </w:pPr>
            <w:proofErr w:type="spellStart"/>
            <w:r w:rsidRPr="00514657">
              <w:rPr>
                <w:rFonts w:ascii="Times New Roman" w:eastAsia="Times New Roman" w:hAnsi="Times New Roman" w:cs="Times New Roman"/>
                <w:sz w:val="24"/>
                <w:szCs w:val="24"/>
                <w:lang w:eastAsia="uk-UA"/>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rPr>
                <w:rFonts w:ascii="Times New Roman" w:eastAsia="Times New Roman" w:hAnsi="Times New Roman" w:cs="Times New Roman"/>
                <w:sz w:val="24"/>
                <w:szCs w:val="24"/>
                <w:lang w:eastAsia="uk-UA"/>
              </w:rPr>
            </w:pPr>
            <w:r w:rsidRPr="00514657">
              <w:rPr>
                <w:rFonts w:ascii="Times New Roman" w:eastAsia="Times New Roman" w:hAnsi="Times New Roman" w:cs="Times New Roman"/>
                <w:sz w:val="24"/>
                <w:szCs w:val="24"/>
                <w:lang w:eastAsia="uk-UA"/>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p w:rsidR="00514657" w:rsidRPr="00514657" w:rsidRDefault="00514657" w:rsidP="00514657">
            <w:pPr>
              <w:widowControl w:val="0"/>
              <w:spacing w:after="0" w:line="240" w:lineRule="auto"/>
              <w:jc w:val="center"/>
              <w:rPr>
                <w:rFonts w:ascii="Times New Roman" w:hAnsi="Times New Roman" w:cs="Times New Roman"/>
                <w:sz w:val="24"/>
                <w:szCs w:val="24"/>
              </w:rPr>
            </w:pPr>
          </w:p>
        </w:tc>
      </w:tr>
      <w:tr w:rsidR="00514657" w:rsidTr="006E6D99">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r w:rsidRPr="00514657">
              <w:rPr>
                <w:rFonts w:ascii="Times New Roman" w:eastAsia="Times New Roman" w:hAnsi="Times New Roman" w:cs="Times New Roman"/>
                <w:sz w:val="24"/>
                <w:szCs w:val="24"/>
                <w:lang w:eastAsia="uk-UA"/>
              </w:rPr>
              <w:t>10</w:t>
            </w:r>
          </w:p>
        </w:tc>
        <w:tc>
          <w:tcPr>
            <w:tcW w:w="3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jc w:val="center"/>
              <w:rPr>
                <w:rFonts w:ascii="Times New Roman" w:hAnsi="Times New Roman" w:cs="Times New Roman"/>
                <w:sz w:val="24"/>
                <w:szCs w:val="24"/>
              </w:rPr>
            </w:pPr>
            <w:r w:rsidRPr="00514657">
              <w:rPr>
                <w:rFonts w:ascii="Times New Roman" w:hAnsi="Times New Roman" w:cs="Times New Roman"/>
                <w:sz w:val="24"/>
                <w:szCs w:val="24"/>
              </w:rPr>
              <w:t xml:space="preserve">Стерильні дентальні </w:t>
            </w:r>
            <w:proofErr w:type="spellStart"/>
            <w:r w:rsidRPr="00514657">
              <w:rPr>
                <w:rFonts w:ascii="Times New Roman" w:hAnsi="Times New Roman" w:cs="Times New Roman"/>
                <w:sz w:val="24"/>
                <w:szCs w:val="24"/>
              </w:rPr>
              <w:t>імпланти</w:t>
            </w:r>
            <w:proofErr w:type="spellEnd"/>
            <w:r w:rsidRPr="00514657">
              <w:rPr>
                <w:rFonts w:ascii="Times New Roman" w:hAnsi="Times New Roman" w:cs="Times New Roman"/>
                <w:sz w:val="24"/>
                <w:szCs w:val="24"/>
              </w:rPr>
              <w:t xml:space="preserve"> одноразового використання, стандартні </w:t>
            </w:r>
            <w:r w:rsidRPr="00514657">
              <w:rPr>
                <w:rFonts w:ascii="Times New Roman" w:hAnsi="Times New Roman" w:cs="Times New Roman"/>
                <w:sz w:val="24"/>
                <w:szCs w:val="24"/>
                <w:lang w:val="en-US"/>
              </w:rPr>
              <w:t>IS</w:t>
            </w:r>
            <w:r w:rsidRPr="00514657">
              <w:rPr>
                <w:rFonts w:ascii="Times New Roman" w:hAnsi="Times New Roman" w:cs="Times New Roman"/>
                <w:sz w:val="24"/>
                <w:szCs w:val="24"/>
              </w:rPr>
              <w:t xml:space="preserve"> </w:t>
            </w:r>
            <w:r w:rsidRPr="00514657">
              <w:rPr>
                <w:rFonts w:ascii="Times New Roman" w:hAnsi="Times New Roman" w:cs="Times New Roman"/>
                <w:sz w:val="24"/>
                <w:szCs w:val="24"/>
                <w:lang w:val="en-US"/>
              </w:rPr>
              <w:t>II</w:t>
            </w:r>
            <w:r w:rsidRPr="00514657">
              <w:rPr>
                <w:rFonts w:ascii="Times New Roman" w:hAnsi="Times New Roman" w:cs="Times New Roman"/>
                <w:sz w:val="24"/>
                <w:szCs w:val="24"/>
              </w:rPr>
              <w:t xml:space="preserve"> активний </w:t>
            </w:r>
            <w:r w:rsidRPr="00514657">
              <w:rPr>
                <w:rFonts w:ascii="Times New Roman" w:hAnsi="Times New Roman" w:cs="Times New Roman"/>
                <w:sz w:val="24"/>
                <w:szCs w:val="24"/>
                <w:lang w:val="en-US"/>
              </w:rPr>
              <w:t>BIS</w:t>
            </w:r>
            <w:r w:rsidRPr="00514657">
              <w:rPr>
                <w:rFonts w:ascii="Times New Roman" w:hAnsi="Times New Roman" w:cs="Times New Roman"/>
                <w:sz w:val="24"/>
                <w:szCs w:val="24"/>
              </w:rPr>
              <w:t xml:space="preserve">  типу </w:t>
            </w:r>
            <w:proofErr w:type="spellStart"/>
            <w:r w:rsidRPr="00514657">
              <w:rPr>
                <w:rFonts w:ascii="Times New Roman" w:hAnsi="Times New Roman" w:cs="Times New Roman"/>
                <w:sz w:val="24"/>
                <w:szCs w:val="24"/>
                <w:lang w:val="en-US"/>
              </w:rPr>
              <w:t>Neobiotech</w:t>
            </w:r>
            <w:proofErr w:type="spellEnd"/>
            <w:r w:rsidRPr="00514657">
              <w:rPr>
                <w:rFonts w:ascii="Times New Roman" w:hAnsi="Times New Roman" w:cs="Times New Roman"/>
                <w:sz w:val="24"/>
                <w:szCs w:val="24"/>
              </w:rPr>
              <w:t xml:space="preserve">, розмір: </w:t>
            </w:r>
            <w:r w:rsidRPr="00514657">
              <w:rPr>
                <w:rFonts w:ascii="Times New Roman" w:hAnsi="Times New Roman" w:cs="Times New Roman"/>
                <w:color w:val="212529"/>
                <w:shd w:val="clear" w:color="auto" w:fill="FFFFFF"/>
              </w:rPr>
              <w:t>Діаметр (4,5 мм), довжина (10,0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Mar>
              <w:top w:w="55" w:type="dxa"/>
              <w:bottom w:w="55" w:type="dxa"/>
            </w:tcMar>
            <w:vAlign w:val="center"/>
          </w:tcPr>
          <w:p w:rsidR="00514657" w:rsidRPr="00514657" w:rsidRDefault="00514657" w:rsidP="00514657">
            <w:pPr>
              <w:pStyle w:val="ListParagraph1"/>
              <w:widowControl w:val="0"/>
              <w:ind w:left="0"/>
              <w:jc w:val="center"/>
              <w:rPr>
                <w:lang w:val="uk-UA"/>
              </w:rPr>
            </w:pPr>
            <w:r w:rsidRPr="00514657">
              <w:rPr>
                <w:lang w:val="uk-UA"/>
              </w:rPr>
              <w:t xml:space="preserve">Дизайн </w:t>
            </w:r>
            <w:proofErr w:type="spellStart"/>
            <w:r w:rsidRPr="00514657">
              <w:t>Bioseal</w:t>
            </w:r>
            <w:proofErr w:type="spellEnd"/>
            <w:r w:rsidRPr="00514657">
              <w:rPr>
                <w:lang w:val="uk-UA"/>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lang w:val="uk-UA"/>
              </w:rPr>
              <w:t>макро</w:t>
            </w:r>
            <w:proofErr w:type="spellEnd"/>
            <w:r w:rsidRPr="00514657">
              <w:rPr>
                <w:lang w:val="uk-UA"/>
              </w:rPr>
              <w:t xml:space="preserve"> різьба з кроком 0.8 мм ,  поверхня </w:t>
            </w:r>
            <w:r w:rsidRPr="00514657">
              <w:rPr>
                <w:lang w:val="en-US"/>
              </w:rPr>
              <w:t>SLA</w:t>
            </w:r>
            <w:r w:rsidRPr="00514657">
              <w:rPr>
                <w:lang w:val="uk-UA"/>
              </w:rPr>
              <w:t xml:space="preserve">, різьба </w:t>
            </w:r>
            <w:r w:rsidRPr="00514657">
              <w:rPr>
                <w:lang w:val="en-US"/>
              </w:rPr>
              <w:t>Magic</w:t>
            </w:r>
            <w:r w:rsidRPr="00514657">
              <w:rPr>
                <w:lang w:val="uk-UA"/>
              </w:rPr>
              <w:t xml:space="preserve"> спеціально розроблена різьба трикутної форми дозволяє ефективно витримувати вертикальні та горизонтальні навантаження, </w:t>
            </w:r>
            <w:r w:rsidRPr="00514657">
              <w:rPr>
                <w:color w:val="202124"/>
                <w:lang w:val="uk-UA"/>
              </w:rPr>
              <w:t>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rPr>
                <w:rFonts w:ascii="Times New Roman" w:eastAsia="Times New Roman" w:hAnsi="Times New Roman" w:cs="Times New Roman"/>
                <w:sz w:val="24"/>
                <w:szCs w:val="24"/>
                <w:lang w:eastAsia="uk-UA"/>
              </w:rPr>
            </w:pPr>
            <w:proofErr w:type="spellStart"/>
            <w:r w:rsidRPr="00514657">
              <w:rPr>
                <w:rFonts w:ascii="Times New Roman" w:eastAsia="Times New Roman" w:hAnsi="Times New Roman" w:cs="Times New Roman"/>
                <w:sz w:val="24"/>
                <w:szCs w:val="24"/>
                <w:lang w:eastAsia="uk-UA"/>
              </w:rPr>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rPr>
                <w:rFonts w:ascii="Times New Roman" w:eastAsia="Times New Roman" w:hAnsi="Times New Roman" w:cs="Times New Roman"/>
                <w:sz w:val="24"/>
                <w:szCs w:val="24"/>
                <w:lang w:eastAsia="uk-UA"/>
              </w:rPr>
            </w:pPr>
            <w:r w:rsidRPr="00514657">
              <w:rPr>
                <w:rFonts w:ascii="Times New Roman" w:eastAsia="Times New Roman" w:hAnsi="Times New Roman" w:cs="Times New Roman"/>
                <w:sz w:val="24"/>
                <w:szCs w:val="24"/>
                <w:lang w:eastAsia="uk-UA"/>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ind w:hanging="249"/>
              <w:jc w:val="center"/>
              <w:rPr>
                <w:rFonts w:ascii="Times New Roman" w:hAnsi="Times New Roman" w:cs="Times New Roman"/>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p w:rsidR="00514657" w:rsidRPr="00514657" w:rsidRDefault="00514657" w:rsidP="00514657">
            <w:pPr>
              <w:widowControl w:val="0"/>
              <w:spacing w:after="0" w:line="240" w:lineRule="auto"/>
              <w:jc w:val="center"/>
              <w:rPr>
                <w:rFonts w:ascii="Times New Roman" w:hAnsi="Times New Roman" w:cs="Times New Roman"/>
                <w:sz w:val="24"/>
                <w:szCs w:val="24"/>
              </w:rPr>
            </w:pPr>
          </w:p>
        </w:tc>
      </w:tr>
      <w:tr w:rsidR="00514657" w:rsidTr="002860FF">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4657" w:rsidRPr="00514657" w:rsidRDefault="00514657" w:rsidP="00514657">
            <w:pPr>
              <w:widowControl w:val="0"/>
              <w:spacing w:after="0" w:line="240" w:lineRule="auto"/>
              <w:jc w:val="center"/>
              <w:rPr>
                <w:rFonts w:ascii="Times New Roman" w:eastAsia="Times New Roman" w:hAnsi="Times New Roman" w:cs="Times New Roman"/>
                <w:sz w:val="24"/>
                <w:szCs w:val="24"/>
                <w:lang w:eastAsia="uk-UA"/>
              </w:rPr>
            </w:pPr>
            <w:r w:rsidRPr="00514657">
              <w:rPr>
                <w:rFonts w:ascii="Times New Roman" w:eastAsia="Times New Roman" w:hAnsi="Times New Roman" w:cs="Times New Roman"/>
                <w:sz w:val="24"/>
                <w:szCs w:val="24"/>
                <w:lang w:eastAsia="uk-UA"/>
              </w:rPr>
              <w:t>11</w:t>
            </w:r>
          </w:p>
        </w:tc>
        <w:tc>
          <w:tcPr>
            <w:tcW w:w="3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jc w:val="center"/>
              <w:rPr>
                <w:rFonts w:ascii="Times New Roman" w:hAnsi="Times New Roman" w:cs="Times New Roman"/>
              </w:rPr>
            </w:pPr>
            <w:r w:rsidRPr="00514657">
              <w:rPr>
                <w:rFonts w:ascii="Times New Roman" w:hAnsi="Times New Roman" w:cs="Times New Roman"/>
              </w:rPr>
              <w:t xml:space="preserve">Стерильні дентальні </w:t>
            </w:r>
            <w:proofErr w:type="spellStart"/>
            <w:r w:rsidRPr="00514657">
              <w:rPr>
                <w:rFonts w:ascii="Times New Roman" w:hAnsi="Times New Roman" w:cs="Times New Roman"/>
              </w:rPr>
              <w:t>імпланти</w:t>
            </w:r>
            <w:proofErr w:type="spellEnd"/>
            <w:r w:rsidRPr="00514657">
              <w:rPr>
                <w:rFonts w:ascii="Times New Roman" w:hAnsi="Times New Roman" w:cs="Times New Roman"/>
              </w:rPr>
              <w:t xml:space="preserve"> одноразового використання, стандартні </w:t>
            </w:r>
            <w:r w:rsidRPr="00514657">
              <w:rPr>
                <w:rFonts w:ascii="Times New Roman" w:hAnsi="Times New Roman" w:cs="Times New Roman"/>
                <w:lang w:val="en-US"/>
              </w:rPr>
              <w:t>IS</w:t>
            </w:r>
            <w:r w:rsidRPr="00514657">
              <w:rPr>
                <w:rFonts w:ascii="Times New Roman" w:hAnsi="Times New Roman" w:cs="Times New Roman"/>
              </w:rPr>
              <w:t xml:space="preserve"> </w:t>
            </w:r>
            <w:r w:rsidRPr="00514657">
              <w:rPr>
                <w:rFonts w:ascii="Times New Roman" w:hAnsi="Times New Roman" w:cs="Times New Roman"/>
                <w:lang w:val="en-US"/>
              </w:rPr>
              <w:t>II</w:t>
            </w:r>
            <w:r w:rsidRPr="00514657">
              <w:rPr>
                <w:rFonts w:ascii="Times New Roman" w:hAnsi="Times New Roman" w:cs="Times New Roman"/>
              </w:rPr>
              <w:t xml:space="preserve"> активний </w:t>
            </w:r>
            <w:r w:rsidRPr="00514657">
              <w:rPr>
                <w:rFonts w:ascii="Times New Roman" w:hAnsi="Times New Roman" w:cs="Times New Roman"/>
                <w:lang w:val="en-US"/>
              </w:rPr>
              <w:t>BIS</w:t>
            </w:r>
            <w:r w:rsidRPr="00514657">
              <w:rPr>
                <w:rFonts w:ascii="Times New Roman" w:hAnsi="Times New Roman" w:cs="Times New Roman"/>
              </w:rPr>
              <w:t xml:space="preserve">  типу </w:t>
            </w:r>
            <w:proofErr w:type="spellStart"/>
            <w:r w:rsidRPr="00514657">
              <w:rPr>
                <w:rFonts w:ascii="Times New Roman" w:hAnsi="Times New Roman" w:cs="Times New Roman"/>
                <w:lang w:val="en-US"/>
              </w:rPr>
              <w:t>Neobiotech</w:t>
            </w:r>
            <w:proofErr w:type="spellEnd"/>
            <w:r w:rsidRPr="00514657">
              <w:rPr>
                <w:rFonts w:ascii="Times New Roman" w:hAnsi="Times New Roman" w:cs="Times New Roman"/>
              </w:rPr>
              <w:t xml:space="preserve">, розмір: </w:t>
            </w:r>
            <w:r w:rsidRPr="00514657">
              <w:rPr>
                <w:rFonts w:ascii="Times New Roman" w:hAnsi="Times New Roman" w:cs="Times New Roman"/>
                <w:color w:val="212529"/>
                <w:shd w:val="clear" w:color="auto" w:fill="FFFFFF"/>
              </w:rPr>
              <w:t>Діаметр (4,5 мм), довжина (11,5 мм), або еквівалент</w:t>
            </w:r>
          </w:p>
        </w:tc>
        <w:tc>
          <w:tcPr>
            <w:tcW w:w="5100" w:type="dxa"/>
            <w:tcBorders>
              <w:top w:val="single" w:sz="4" w:space="0" w:color="000000"/>
              <w:left w:val="single" w:sz="4" w:space="0" w:color="000000"/>
              <w:bottom w:val="single" w:sz="4" w:space="0" w:color="000000"/>
              <w:right w:val="single" w:sz="4" w:space="0" w:color="000000"/>
            </w:tcBorders>
            <w:shd w:val="clear" w:color="auto" w:fill="FFFFFF"/>
            <w:tcMar>
              <w:top w:w="55" w:type="dxa"/>
              <w:bottom w:w="55" w:type="dxa"/>
            </w:tcMar>
            <w:vAlign w:val="center"/>
          </w:tcPr>
          <w:p w:rsidR="00514657" w:rsidRPr="00514657" w:rsidRDefault="00514657" w:rsidP="00514657">
            <w:pPr>
              <w:pStyle w:val="ListParagraph1"/>
              <w:widowControl w:val="0"/>
              <w:ind w:left="0"/>
              <w:jc w:val="center"/>
              <w:rPr>
                <w:lang w:val="uk-UA"/>
              </w:rPr>
            </w:pPr>
            <w:r w:rsidRPr="00514657">
              <w:rPr>
                <w:lang w:val="uk-UA"/>
              </w:rPr>
              <w:t xml:space="preserve">Дизайн </w:t>
            </w:r>
            <w:proofErr w:type="spellStart"/>
            <w:r w:rsidRPr="00514657">
              <w:t>Bioseal</w:t>
            </w:r>
            <w:proofErr w:type="spellEnd"/>
            <w:r w:rsidRPr="00514657">
              <w:rPr>
                <w:lang w:val="uk-UA"/>
              </w:rPr>
              <w:t xml:space="preserve"> (полірована з мілкою різьбою шийка висотою 0.5 мм ) покращує прикріплення м'яких тканин і мінімізує резорбцію кістки,  коронарна </w:t>
            </w:r>
            <w:proofErr w:type="spellStart"/>
            <w:r w:rsidRPr="00514657">
              <w:rPr>
                <w:lang w:val="uk-UA"/>
              </w:rPr>
              <w:t>макро</w:t>
            </w:r>
            <w:proofErr w:type="spellEnd"/>
            <w:r w:rsidRPr="00514657">
              <w:rPr>
                <w:lang w:val="uk-UA"/>
              </w:rPr>
              <w:t xml:space="preserve"> різьба з кроком 0.8 мм ,  поверхня </w:t>
            </w:r>
            <w:r w:rsidRPr="00514657">
              <w:rPr>
                <w:lang w:val="en-US"/>
              </w:rPr>
              <w:t>SLA</w:t>
            </w:r>
            <w:r w:rsidRPr="00514657">
              <w:rPr>
                <w:lang w:val="uk-UA"/>
              </w:rPr>
              <w:t xml:space="preserve">, різьба </w:t>
            </w:r>
            <w:r w:rsidRPr="00514657">
              <w:rPr>
                <w:lang w:val="en-US"/>
              </w:rPr>
              <w:t>Magic</w:t>
            </w:r>
            <w:r w:rsidRPr="00514657">
              <w:rPr>
                <w:lang w:val="uk-UA"/>
              </w:rPr>
              <w:t xml:space="preserve"> спеціально розроблена різьба трикутної форми дозволяє ефективно витримувати вертикальні </w:t>
            </w:r>
            <w:r w:rsidRPr="00514657">
              <w:rPr>
                <w:lang w:val="uk-UA"/>
              </w:rPr>
              <w:lastRenderedPageBreak/>
              <w:t xml:space="preserve">та горизонтальні навантаження, </w:t>
            </w:r>
            <w:r w:rsidRPr="00514657">
              <w:rPr>
                <w:color w:val="202124"/>
                <w:lang w:val="uk-UA"/>
              </w:rPr>
              <w:t>100% титан без залишків кислот на поверхні.</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rPr>
                <w:rFonts w:ascii="Times New Roman" w:eastAsia="Times New Roman" w:hAnsi="Times New Roman" w:cs="Times New Roman"/>
                <w:sz w:val="24"/>
                <w:szCs w:val="24"/>
                <w:lang w:eastAsia="uk-UA"/>
              </w:rPr>
            </w:pPr>
            <w:proofErr w:type="spellStart"/>
            <w:r w:rsidRPr="00514657">
              <w:rPr>
                <w:rFonts w:ascii="Times New Roman" w:eastAsia="Times New Roman" w:hAnsi="Times New Roman" w:cs="Times New Roman"/>
                <w:sz w:val="24"/>
                <w:szCs w:val="24"/>
                <w:lang w:eastAsia="uk-UA"/>
              </w:rPr>
              <w:lastRenderedPageBreak/>
              <w:t>уп</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rPr>
                <w:rFonts w:ascii="Times New Roman" w:eastAsia="Times New Roman" w:hAnsi="Times New Roman" w:cs="Times New Roman"/>
                <w:sz w:val="24"/>
                <w:szCs w:val="24"/>
                <w:lang w:eastAsia="uk-UA"/>
              </w:rPr>
            </w:pPr>
            <w:r w:rsidRPr="00514657">
              <w:rPr>
                <w:rFonts w:ascii="Times New Roman" w:eastAsia="Times New Roman" w:hAnsi="Times New Roman" w:cs="Times New Roman"/>
                <w:sz w:val="24"/>
                <w:szCs w:val="24"/>
                <w:lang w:eastAsia="uk-UA"/>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55848</w:t>
            </w:r>
          </w:p>
          <w:p w:rsidR="00514657" w:rsidRPr="00514657" w:rsidRDefault="00514657" w:rsidP="00514657">
            <w:pPr>
              <w:widowControl w:val="0"/>
              <w:spacing w:after="0" w:line="240" w:lineRule="auto"/>
              <w:jc w:val="center"/>
              <w:rPr>
                <w:rFonts w:ascii="Times New Roman" w:hAnsi="Times New Roman" w:cs="Times New Roman"/>
                <w:sz w:val="24"/>
                <w:szCs w:val="24"/>
              </w:rPr>
            </w:pPr>
            <w:r w:rsidRPr="00514657">
              <w:rPr>
                <w:rFonts w:ascii="Times New Roman" w:hAnsi="Times New Roman" w:cs="Times New Roman"/>
                <w:sz w:val="24"/>
                <w:szCs w:val="24"/>
              </w:rPr>
              <w:t xml:space="preserve">дентальний </w:t>
            </w:r>
            <w:proofErr w:type="spellStart"/>
            <w:r w:rsidRPr="00514657">
              <w:rPr>
                <w:rFonts w:ascii="Times New Roman" w:hAnsi="Times New Roman" w:cs="Times New Roman"/>
                <w:sz w:val="24"/>
                <w:szCs w:val="24"/>
              </w:rPr>
              <w:t>внутрішньокістковий</w:t>
            </w:r>
            <w:proofErr w:type="spellEnd"/>
            <w:r w:rsidRPr="00514657">
              <w:rPr>
                <w:rFonts w:ascii="Times New Roman" w:hAnsi="Times New Roman" w:cs="Times New Roman"/>
                <w:sz w:val="24"/>
                <w:szCs w:val="24"/>
              </w:rPr>
              <w:t xml:space="preserve"> гвинтовий імплантат, однокомпонентний</w:t>
            </w:r>
          </w:p>
          <w:p w:rsidR="00514657" w:rsidRPr="00514657" w:rsidRDefault="00514657" w:rsidP="00514657">
            <w:pPr>
              <w:widowControl w:val="0"/>
              <w:spacing w:after="0" w:line="240" w:lineRule="auto"/>
              <w:jc w:val="center"/>
              <w:rPr>
                <w:rFonts w:ascii="Times New Roman" w:hAnsi="Times New Roman" w:cs="Times New Roman"/>
                <w:sz w:val="24"/>
                <w:szCs w:val="24"/>
              </w:rPr>
            </w:pPr>
          </w:p>
        </w:tc>
      </w:tr>
      <w:tr w:rsidR="00514657" w:rsidTr="00523FF5">
        <w:trPr>
          <w:trHeight w:val="345"/>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Default="00514657" w:rsidP="00514657">
            <w:pPr>
              <w:pStyle w:val="af7"/>
              <w:widowControl w:val="0"/>
              <w:spacing w:beforeAutospacing="0" w:after="0" w:afterAutospacing="0"/>
              <w:jc w:val="center"/>
            </w:pPr>
            <w:r>
              <w:lastRenderedPageBreak/>
              <w:t> </w:t>
            </w:r>
          </w:p>
        </w:tc>
        <w:tc>
          <w:tcPr>
            <w:tcW w:w="3223" w:type="dxa"/>
            <w:tcBorders>
              <w:top w:val="single" w:sz="4" w:space="0" w:color="000000"/>
              <w:left w:val="single" w:sz="4" w:space="0" w:color="000000"/>
              <w:bottom w:val="single" w:sz="4" w:space="0" w:color="000000"/>
              <w:right w:val="nil"/>
            </w:tcBorders>
            <w:shd w:val="clear" w:color="auto" w:fill="FFFFFF"/>
            <w:vAlign w:val="center"/>
          </w:tcPr>
          <w:p w:rsidR="00514657" w:rsidRDefault="00514657" w:rsidP="00514657">
            <w:pPr>
              <w:pStyle w:val="af7"/>
              <w:widowControl w:val="0"/>
              <w:spacing w:beforeAutospacing="0" w:after="0" w:afterAutospacing="0"/>
            </w:pPr>
            <w:proofErr w:type="spellStart"/>
            <w:r>
              <w:rPr>
                <w:b/>
                <w:bCs/>
                <w:color w:val="000000"/>
                <w:sz w:val="22"/>
                <w:szCs w:val="22"/>
              </w:rPr>
              <w:t>Всього</w:t>
            </w:r>
            <w:proofErr w:type="spellEnd"/>
            <w:r>
              <w:rPr>
                <w:b/>
                <w:bCs/>
                <w:color w:val="000000"/>
                <w:sz w:val="22"/>
                <w:szCs w:val="22"/>
              </w:rPr>
              <w:t>, од</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Default="00514657" w:rsidP="00514657">
            <w:pPr>
              <w:pStyle w:val="af7"/>
              <w:widowControl w:val="0"/>
              <w:spacing w:beforeAutospacing="0" w:after="0" w:afterAutospacing="0"/>
            </w:pPr>
            <w: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Default="00514657" w:rsidP="00514657">
            <w:pPr>
              <w:pStyle w:val="af7"/>
              <w:widowControl w:val="0"/>
              <w:spacing w:beforeAutospacing="0" w:after="0" w:afterAutospacing="0"/>
            </w:pPr>
            <w:r>
              <w:t>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Pr="00514657" w:rsidRDefault="00514657" w:rsidP="00514657">
            <w:pPr>
              <w:pStyle w:val="af7"/>
              <w:widowControl w:val="0"/>
              <w:spacing w:beforeAutospacing="0" w:after="0" w:afterAutospacing="0"/>
              <w:jc w:val="center"/>
              <w:rPr>
                <w:b/>
                <w:lang w:val="uk-UA"/>
              </w:rPr>
            </w:pPr>
            <w:r w:rsidRPr="00514657">
              <w:rPr>
                <w:b/>
                <w:lang w:val="uk-UA"/>
              </w:rPr>
              <w:t>110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657" w:rsidRDefault="00514657" w:rsidP="00514657">
            <w:pPr>
              <w:pStyle w:val="af7"/>
              <w:widowControl w:val="0"/>
              <w:spacing w:beforeAutospacing="0" w:after="0" w:afterAutospacing="0"/>
              <w:jc w:val="center"/>
            </w:pPr>
            <w:r>
              <w:t> </w:t>
            </w:r>
          </w:p>
        </w:tc>
      </w:tr>
    </w:tbl>
    <w:p w:rsidR="00493F1A" w:rsidRPr="000661CC" w:rsidRDefault="00980F61">
      <w:pPr>
        <w:spacing w:before="120" w:after="0" w:line="264" w:lineRule="auto"/>
        <w:ind w:firstLine="709"/>
        <w:jc w:val="both"/>
        <w:rPr>
          <w:rFonts w:ascii="Times New Roman" w:hAnsi="Times New Roman"/>
          <w:sz w:val="24"/>
          <w:szCs w:val="24"/>
        </w:rPr>
      </w:pPr>
      <w:r w:rsidRPr="000661CC">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661CC">
        <w:rPr>
          <w:rFonts w:ascii="Times New Roman" w:eastAsia="Times New Roman" w:hAnsi="Times New Roman" w:cs="Times New Roman"/>
          <w:sz w:val="24"/>
          <w:szCs w:val="24"/>
        </w:rPr>
        <w:t>закупівель</w:t>
      </w:r>
      <w:proofErr w:type="spellEnd"/>
      <w:r w:rsidRPr="000661CC">
        <w:rPr>
          <w:rFonts w:ascii="Times New Roman" w:eastAsia="Times New Roman" w:hAnsi="Times New Roman" w:cs="Times New Roman"/>
          <w:sz w:val="24"/>
          <w:szCs w:val="24"/>
        </w:rPr>
        <w:t xml:space="preserve"> та з дотриманням законодавства.</w:t>
      </w:r>
      <w:r w:rsidRPr="000661CC">
        <w:rPr>
          <w:rFonts w:ascii="Times New Roman" w:hAnsi="Times New Roman" w:cs="Times New Roman"/>
          <w:sz w:val="24"/>
          <w:szCs w:val="24"/>
        </w:rPr>
        <w:t xml:space="preserve"> Предмет закупівлі</w:t>
      </w:r>
      <w:r w:rsidRPr="000661CC">
        <w:rPr>
          <w:rFonts w:ascii="Times New Roman" w:hAnsi="Times New Roman" w:cs="Times New Roman"/>
          <w:bCs/>
          <w:sz w:val="24"/>
          <w:szCs w:val="24"/>
        </w:rPr>
        <w:t xml:space="preserve"> повинен відповідати наступним технічним, якісним та кількісним характеристикам (технічній специфікації, опису):</w:t>
      </w:r>
    </w:p>
    <w:p w:rsidR="00493F1A" w:rsidRPr="000661CC" w:rsidRDefault="00493F1A">
      <w:pPr>
        <w:shd w:val="clear" w:color="auto" w:fill="FFFFFF"/>
        <w:spacing w:after="0" w:line="240" w:lineRule="auto"/>
        <w:ind w:firstLine="460"/>
        <w:jc w:val="both"/>
        <w:rPr>
          <w:rFonts w:ascii="Times New Roman" w:eastAsia="Times New Roman" w:hAnsi="Times New Roman" w:cs="Times New Roman"/>
          <w:sz w:val="24"/>
          <w:szCs w:val="24"/>
        </w:rPr>
      </w:pPr>
    </w:p>
    <w:p w:rsidR="00493F1A" w:rsidRPr="000661CC" w:rsidRDefault="00980F61">
      <w:pPr>
        <w:shd w:val="clear" w:color="auto" w:fill="FFFFFF"/>
        <w:spacing w:after="0" w:line="240" w:lineRule="auto"/>
        <w:ind w:firstLine="460"/>
        <w:jc w:val="both"/>
        <w:rPr>
          <w:rFonts w:ascii="Times New Roman" w:hAnsi="Times New Roman"/>
          <w:sz w:val="24"/>
          <w:szCs w:val="24"/>
        </w:rPr>
      </w:pPr>
      <w:r w:rsidRPr="000661CC">
        <w:rPr>
          <w:rFonts w:ascii="Times New Roman" w:eastAsia="Times New Roman" w:hAnsi="Times New Roman" w:cs="Times New Roman"/>
          <w:sz w:val="24"/>
          <w:szCs w:val="24"/>
        </w:rPr>
        <w:t xml:space="preserve">Технічні специфікації не повинні містити посилання на конкретну марку чи виробника,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0661CC">
        <w:rPr>
          <w:rFonts w:ascii="Times New Roman" w:eastAsia="Times New Roman" w:hAnsi="Times New Roman" w:cs="Times New Roman"/>
          <w:b/>
          <w:sz w:val="24"/>
          <w:szCs w:val="24"/>
        </w:rPr>
        <w:t>повинно містити вираз «або еквівалент».</w:t>
      </w:r>
    </w:p>
    <w:p w:rsidR="00493F1A" w:rsidRPr="000661CC" w:rsidRDefault="00980F61">
      <w:pPr>
        <w:jc w:val="both"/>
        <w:rPr>
          <w:rFonts w:ascii="Times New Roman" w:hAnsi="Times New Roman"/>
          <w:sz w:val="24"/>
          <w:szCs w:val="24"/>
        </w:rPr>
      </w:pPr>
      <w:r w:rsidRPr="000661CC">
        <w:rPr>
          <w:rFonts w:ascii="Times New Roman" w:hAnsi="Times New Roman"/>
          <w:sz w:val="24"/>
          <w:szCs w:val="24"/>
        </w:rPr>
        <w:t xml:space="preserve">Якщо учасники пропонують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 або кращі: </w:t>
      </w:r>
      <w:r w:rsidRPr="000661CC">
        <w:rPr>
          <w:rFonts w:ascii="Times New Roman" w:hAnsi="Times New Roman"/>
          <w:b/>
          <w:sz w:val="24"/>
          <w:szCs w:val="24"/>
        </w:rPr>
        <w:t>1</w:t>
      </w:r>
      <w:r w:rsidRPr="000661CC">
        <w:rPr>
          <w:rFonts w:ascii="Times New Roman" w:hAnsi="Times New Roman"/>
          <w:sz w:val="24"/>
          <w:szCs w:val="24"/>
        </w:rPr>
        <w:t xml:space="preserve"> сфера (галузь) застосування; </w:t>
      </w:r>
      <w:r w:rsidRPr="000661CC">
        <w:rPr>
          <w:rFonts w:ascii="Times New Roman" w:hAnsi="Times New Roman"/>
          <w:b/>
          <w:sz w:val="24"/>
          <w:szCs w:val="24"/>
        </w:rPr>
        <w:t>2</w:t>
      </w:r>
      <w:r w:rsidRPr="000661CC">
        <w:rPr>
          <w:rFonts w:ascii="Times New Roman" w:hAnsi="Times New Roman"/>
          <w:sz w:val="24"/>
          <w:szCs w:val="24"/>
        </w:rPr>
        <w:t xml:space="preserve"> призначення; </w:t>
      </w:r>
      <w:r w:rsidRPr="000661CC">
        <w:rPr>
          <w:rFonts w:ascii="Times New Roman" w:hAnsi="Times New Roman"/>
          <w:b/>
          <w:sz w:val="24"/>
          <w:szCs w:val="24"/>
        </w:rPr>
        <w:t>3</w:t>
      </w:r>
      <w:r w:rsidRPr="000661CC">
        <w:rPr>
          <w:rFonts w:ascii="Times New Roman" w:hAnsi="Times New Roman"/>
          <w:sz w:val="24"/>
          <w:szCs w:val="24"/>
        </w:rPr>
        <w:t xml:space="preserve"> методи/способи застосування; </w:t>
      </w:r>
      <w:r w:rsidRPr="000661CC">
        <w:rPr>
          <w:rFonts w:ascii="Times New Roman" w:hAnsi="Times New Roman"/>
          <w:b/>
          <w:sz w:val="24"/>
          <w:szCs w:val="24"/>
        </w:rPr>
        <w:t>4</w:t>
      </w:r>
      <w:r w:rsidRPr="000661CC">
        <w:rPr>
          <w:rFonts w:ascii="Times New Roman" w:hAnsi="Times New Roman"/>
          <w:sz w:val="24"/>
          <w:szCs w:val="24"/>
        </w:rPr>
        <w:t xml:space="preserve"> склад (матеріал), комплектація, фізичні характеристики, форма випуску/ пакування; </w:t>
      </w:r>
      <w:r w:rsidRPr="000661CC">
        <w:rPr>
          <w:rFonts w:ascii="Times New Roman" w:hAnsi="Times New Roman"/>
          <w:b/>
          <w:sz w:val="24"/>
          <w:szCs w:val="24"/>
        </w:rPr>
        <w:t>5</w:t>
      </w:r>
      <w:r w:rsidRPr="000661CC">
        <w:rPr>
          <w:rFonts w:ascii="Times New Roman" w:hAnsi="Times New Roman"/>
          <w:sz w:val="24"/>
          <w:szCs w:val="24"/>
        </w:rPr>
        <w:t xml:space="preserve"> шкідливі фактори та вплив на живі організми й довкілля. </w:t>
      </w:r>
    </w:p>
    <w:p w:rsidR="00493F1A" w:rsidRPr="000661CC" w:rsidRDefault="00980F61">
      <w:pPr>
        <w:jc w:val="both"/>
        <w:rPr>
          <w:rFonts w:ascii="Times New Roman" w:hAnsi="Times New Roman"/>
          <w:sz w:val="24"/>
          <w:szCs w:val="24"/>
        </w:rPr>
      </w:pPr>
      <w:r w:rsidRPr="000661CC">
        <w:rPr>
          <w:rFonts w:ascii="Times New Roman" w:hAnsi="Times New Roman"/>
          <w:sz w:val="24"/>
          <w:szCs w:val="24"/>
        </w:rPr>
        <w:t>Документальним підтвердженням відповідності запропонованого учасником товару</w:t>
      </w:r>
      <w:r w:rsidR="003A4E40">
        <w:rPr>
          <w:rFonts w:ascii="Times New Roman" w:hAnsi="Times New Roman"/>
          <w:sz w:val="24"/>
          <w:szCs w:val="24"/>
        </w:rPr>
        <w:t xml:space="preserve"> ( у разі подання еквіваленту)</w:t>
      </w:r>
      <w:r w:rsidRPr="000661CC">
        <w:rPr>
          <w:rFonts w:ascii="Times New Roman" w:hAnsi="Times New Roman"/>
          <w:sz w:val="24"/>
          <w:szCs w:val="24"/>
        </w:rPr>
        <w:t>, вимогам цього Додатку  є:</w:t>
      </w:r>
    </w:p>
    <w:p w:rsidR="00493F1A" w:rsidRPr="000661CC" w:rsidRDefault="00980F61">
      <w:pPr>
        <w:spacing w:after="0"/>
        <w:jc w:val="both"/>
        <w:rPr>
          <w:rFonts w:ascii="Times New Roman" w:hAnsi="Times New Roman"/>
          <w:sz w:val="24"/>
          <w:szCs w:val="24"/>
        </w:rPr>
      </w:pPr>
      <w:r w:rsidRPr="000661CC">
        <w:rPr>
          <w:rFonts w:ascii="Times New Roman" w:hAnsi="Times New Roman"/>
          <w:b/>
          <w:sz w:val="24"/>
          <w:szCs w:val="24"/>
        </w:rPr>
        <w:t>а)</w:t>
      </w:r>
      <w:r w:rsidRPr="000661CC">
        <w:rPr>
          <w:rFonts w:ascii="Times New Roman" w:hAnsi="Times New Roman"/>
          <w:sz w:val="24"/>
          <w:szCs w:val="24"/>
        </w:rPr>
        <w:t xml:space="preserve"> порівняльна таблиця якісних та інших характеристик замовлених товарів, які передбачені у цьому Додатку, та запропонованого їх еквіваленту (у довільній формі за підписом учасника)</w:t>
      </w:r>
    </w:p>
    <w:p w:rsidR="00493F1A" w:rsidRPr="000661CC" w:rsidRDefault="00980F61">
      <w:pPr>
        <w:spacing w:after="0"/>
        <w:jc w:val="both"/>
        <w:rPr>
          <w:rFonts w:ascii="Times New Roman" w:hAnsi="Times New Roman"/>
          <w:sz w:val="24"/>
          <w:szCs w:val="24"/>
        </w:rPr>
      </w:pPr>
      <w:r w:rsidRPr="000661CC">
        <w:rPr>
          <w:rFonts w:ascii="Times New Roman" w:hAnsi="Times New Roman"/>
          <w:b/>
          <w:sz w:val="24"/>
          <w:szCs w:val="24"/>
        </w:rPr>
        <w:t>b)</w:t>
      </w:r>
      <w:r w:rsidRPr="000661CC">
        <w:rPr>
          <w:rFonts w:ascii="Times New Roman" w:hAnsi="Times New Roman"/>
          <w:sz w:val="24"/>
          <w:szCs w:val="24"/>
        </w:rPr>
        <w:t xml:space="preserve"> Документи, що підтверджують еквівалентність: економічне </w:t>
      </w:r>
      <w:proofErr w:type="spellStart"/>
      <w:r w:rsidRPr="000661CC">
        <w:rPr>
          <w:rFonts w:ascii="Times New Roman" w:hAnsi="Times New Roman"/>
          <w:sz w:val="24"/>
          <w:szCs w:val="24"/>
        </w:rPr>
        <w:t>обгрунтування</w:t>
      </w:r>
      <w:proofErr w:type="spellEnd"/>
      <w:r w:rsidRPr="000661CC">
        <w:rPr>
          <w:rFonts w:ascii="Times New Roman" w:hAnsi="Times New Roman"/>
          <w:sz w:val="24"/>
          <w:szCs w:val="24"/>
        </w:rPr>
        <w:t xml:space="preserve"> еквівалентності, паспорти та  інструкцій з застосування товару, який пропонуються учасником у якості еквівалента.</w:t>
      </w:r>
    </w:p>
    <w:p w:rsidR="00493F1A" w:rsidRPr="000661CC" w:rsidRDefault="00980F61">
      <w:pPr>
        <w:jc w:val="both"/>
        <w:rPr>
          <w:rFonts w:ascii="Times New Roman" w:hAnsi="Times New Roman"/>
          <w:sz w:val="24"/>
          <w:szCs w:val="24"/>
        </w:rPr>
      </w:pPr>
      <w:r w:rsidRPr="000661CC">
        <w:rPr>
          <w:rFonts w:ascii="Times New Roman" w:hAnsi="Times New Roman"/>
          <w:sz w:val="24"/>
          <w:szCs w:val="24"/>
        </w:rPr>
        <w:t xml:space="preserve"> Невідповідність запропонованих товарів учасниками МТВ зазначених  у додатку  замовника  та не надання документів, що підтверджують еквівалентність, може призвести до відхилення тендерної пропозиції такого учасника.</w:t>
      </w:r>
    </w:p>
    <w:p w:rsidR="00493F1A" w:rsidRPr="000661CC" w:rsidRDefault="00980F61">
      <w:pPr>
        <w:jc w:val="both"/>
        <w:rPr>
          <w:rFonts w:ascii="Times New Roman" w:hAnsi="Times New Roman"/>
          <w:sz w:val="24"/>
          <w:szCs w:val="24"/>
        </w:rPr>
      </w:pPr>
      <w:r w:rsidRPr="000661CC">
        <w:rPr>
          <w:rFonts w:ascii="Times New Roman" w:hAnsi="Times New Roman"/>
          <w:i/>
          <w:sz w:val="24"/>
          <w:szCs w:val="24"/>
        </w:rPr>
        <w:t>*Таблиця еквівалентності</w:t>
      </w:r>
    </w:p>
    <w:tbl>
      <w:tblPr>
        <w:tblW w:w="10032" w:type="dxa"/>
        <w:tblInd w:w="-266" w:type="dxa"/>
        <w:tblLayout w:type="fixed"/>
        <w:tblLook w:val="04A0" w:firstRow="1" w:lastRow="0" w:firstColumn="1" w:lastColumn="0" w:noHBand="0" w:noVBand="1"/>
      </w:tblPr>
      <w:tblGrid>
        <w:gridCol w:w="575"/>
        <w:gridCol w:w="2629"/>
        <w:gridCol w:w="2148"/>
        <w:gridCol w:w="2423"/>
        <w:gridCol w:w="2257"/>
      </w:tblGrid>
      <w:tr w:rsidR="00493F1A" w:rsidRPr="000661CC">
        <w:trPr>
          <w:trHeight w:val="305"/>
        </w:trPr>
        <w:tc>
          <w:tcPr>
            <w:tcW w:w="575" w:type="dxa"/>
            <w:tcBorders>
              <w:top w:val="single" w:sz="4" w:space="0" w:color="000000"/>
              <w:left w:val="single" w:sz="4" w:space="0" w:color="000000"/>
              <w:bottom w:val="single" w:sz="4" w:space="0" w:color="000000"/>
              <w:right w:val="single" w:sz="4" w:space="0" w:color="000000"/>
            </w:tcBorders>
            <w:shd w:val="clear" w:color="auto" w:fill="auto"/>
          </w:tcPr>
          <w:p w:rsidR="00493F1A" w:rsidRPr="000661CC" w:rsidRDefault="00980F61">
            <w:pPr>
              <w:widowControl w:val="0"/>
              <w:spacing w:after="0"/>
              <w:jc w:val="center"/>
              <w:rPr>
                <w:rFonts w:ascii="Times New Roman" w:hAnsi="Times New Roman"/>
                <w:b/>
                <w:sz w:val="24"/>
                <w:szCs w:val="24"/>
              </w:rPr>
            </w:pPr>
            <w:r w:rsidRPr="000661CC">
              <w:rPr>
                <w:rFonts w:ascii="Times New Roman" w:hAnsi="Times New Roman"/>
                <w:b/>
                <w:sz w:val="24"/>
                <w:szCs w:val="24"/>
                <w:lang w:val="ru-RU"/>
              </w:rPr>
              <w:t>№</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493F1A" w:rsidRPr="000661CC" w:rsidRDefault="00980F61">
            <w:pPr>
              <w:widowControl w:val="0"/>
              <w:spacing w:after="0" w:line="240" w:lineRule="auto"/>
              <w:jc w:val="center"/>
              <w:rPr>
                <w:rFonts w:ascii="Times New Roman" w:hAnsi="Times New Roman"/>
                <w:b/>
                <w:sz w:val="24"/>
                <w:szCs w:val="24"/>
              </w:rPr>
            </w:pPr>
            <w:r w:rsidRPr="000661CC">
              <w:rPr>
                <w:rFonts w:ascii="Times New Roman" w:hAnsi="Times New Roman"/>
                <w:b/>
                <w:bCs/>
                <w:sz w:val="24"/>
                <w:szCs w:val="24"/>
              </w:rPr>
              <w:t xml:space="preserve">Найменування предмету закупівлі згідно вимог Замовника </w:t>
            </w:r>
          </w:p>
        </w:tc>
        <w:tc>
          <w:tcPr>
            <w:tcW w:w="2148" w:type="dxa"/>
            <w:tcBorders>
              <w:top w:val="single" w:sz="4" w:space="0" w:color="000000"/>
              <w:left w:val="single" w:sz="4" w:space="0" w:color="000000"/>
              <w:bottom w:val="single" w:sz="4" w:space="0" w:color="000000"/>
              <w:right w:val="single" w:sz="4" w:space="0" w:color="000000"/>
            </w:tcBorders>
          </w:tcPr>
          <w:p w:rsidR="00493F1A" w:rsidRPr="000661CC" w:rsidRDefault="00980F61">
            <w:pPr>
              <w:widowControl w:val="0"/>
              <w:spacing w:after="0"/>
              <w:jc w:val="center"/>
              <w:rPr>
                <w:rFonts w:ascii="Times New Roman" w:hAnsi="Times New Roman"/>
                <w:b/>
                <w:bCs/>
                <w:sz w:val="24"/>
                <w:szCs w:val="24"/>
              </w:rPr>
            </w:pPr>
            <w:r w:rsidRPr="000661CC">
              <w:rPr>
                <w:rFonts w:ascii="Times New Roman" w:hAnsi="Times New Roman"/>
                <w:b/>
                <w:bCs/>
                <w:sz w:val="24"/>
                <w:szCs w:val="24"/>
              </w:rPr>
              <w:t xml:space="preserve">Опис предмету закупівлі згідно вимог Замовника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93F1A" w:rsidRPr="000661CC" w:rsidRDefault="00980F61">
            <w:pPr>
              <w:widowControl w:val="0"/>
              <w:spacing w:after="0"/>
              <w:jc w:val="center"/>
              <w:rPr>
                <w:rFonts w:ascii="Times New Roman" w:hAnsi="Times New Roman"/>
                <w:b/>
                <w:sz w:val="24"/>
                <w:szCs w:val="24"/>
              </w:rPr>
            </w:pPr>
            <w:r w:rsidRPr="000661CC">
              <w:rPr>
                <w:rFonts w:ascii="Times New Roman" w:hAnsi="Times New Roman"/>
                <w:b/>
                <w:bCs/>
                <w:sz w:val="24"/>
                <w:szCs w:val="24"/>
              </w:rPr>
              <w:t>Найменування предмету закупівлі запропонованого учасником</w:t>
            </w:r>
          </w:p>
        </w:tc>
        <w:tc>
          <w:tcPr>
            <w:tcW w:w="2257" w:type="dxa"/>
            <w:tcBorders>
              <w:top w:val="single" w:sz="4" w:space="0" w:color="000000"/>
              <w:left w:val="single" w:sz="4" w:space="0" w:color="000000"/>
              <w:bottom w:val="single" w:sz="4" w:space="0" w:color="000000"/>
              <w:right w:val="single" w:sz="4" w:space="0" w:color="000000"/>
            </w:tcBorders>
          </w:tcPr>
          <w:p w:rsidR="00493F1A" w:rsidRPr="000661CC" w:rsidRDefault="00980F61">
            <w:pPr>
              <w:widowControl w:val="0"/>
              <w:spacing w:after="0" w:line="240" w:lineRule="auto"/>
              <w:jc w:val="center"/>
              <w:rPr>
                <w:rFonts w:ascii="Times New Roman" w:hAnsi="Times New Roman"/>
                <w:b/>
                <w:sz w:val="24"/>
                <w:szCs w:val="24"/>
              </w:rPr>
            </w:pPr>
            <w:r w:rsidRPr="000661CC">
              <w:rPr>
                <w:rFonts w:ascii="Times New Roman" w:hAnsi="Times New Roman"/>
                <w:b/>
                <w:bCs/>
                <w:sz w:val="24"/>
                <w:szCs w:val="24"/>
              </w:rPr>
              <w:t>Опис предмету закупівлі</w:t>
            </w:r>
          </w:p>
          <w:p w:rsidR="00493F1A" w:rsidRPr="000661CC" w:rsidRDefault="00980F61">
            <w:pPr>
              <w:widowControl w:val="0"/>
              <w:jc w:val="center"/>
              <w:rPr>
                <w:rFonts w:ascii="Times New Roman" w:hAnsi="Times New Roman"/>
                <w:sz w:val="24"/>
                <w:szCs w:val="24"/>
              </w:rPr>
            </w:pPr>
            <w:r w:rsidRPr="000661CC">
              <w:rPr>
                <w:rFonts w:ascii="Times New Roman" w:hAnsi="Times New Roman"/>
                <w:b/>
                <w:bCs/>
                <w:sz w:val="24"/>
                <w:szCs w:val="24"/>
              </w:rPr>
              <w:t>запропонованого учасником</w:t>
            </w:r>
          </w:p>
        </w:tc>
      </w:tr>
      <w:tr w:rsidR="00493F1A" w:rsidRPr="000661CC">
        <w:trPr>
          <w:trHeight w:val="305"/>
        </w:trPr>
        <w:tc>
          <w:tcPr>
            <w:tcW w:w="575" w:type="dxa"/>
            <w:tcBorders>
              <w:top w:val="single" w:sz="4" w:space="0" w:color="000000"/>
              <w:left w:val="single" w:sz="4" w:space="0" w:color="000000"/>
              <w:bottom w:val="single" w:sz="4" w:space="0" w:color="000000"/>
              <w:right w:val="single" w:sz="4" w:space="0" w:color="000000"/>
            </w:tcBorders>
            <w:shd w:val="clear" w:color="auto" w:fill="auto"/>
          </w:tcPr>
          <w:p w:rsidR="00493F1A" w:rsidRPr="000661CC" w:rsidRDefault="00493F1A">
            <w:pPr>
              <w:widowControl w:val="0"/>
              <w:spacing w:after="0"/>
              <w:jc w:val="center"/>
              <w:rPr>
                <w:rFonts w:ascii="Times New Roman" w:hAnsi="Times New Roman"/>
                <w:b/>
                <w:sz w:val="24"/>
                <w:szCs w:val="24"/>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493F1A" w:rsidRPr="000661CC" w:rsidRDefault="00493F1A">
            <w:pPr>
              <w:widowControl w:val="0"/>
              <w:spacing w:after="0" w:line="240" w:lineRule="auto"/>
              <w:jc w:val="center"/>
              <w:rPr>
                <w:rFonts w:ascii="Times New Roman" w:hAnsi="Times New Roman"/>
                <w:b/>
                <w:bCs/>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493F1A" w:rsidRPr="000661CC" w:rsidRDefault="00493F1A">
            <w:pPr>
              <w:widowControl w:val="0"/>
              <w:spacing w:after="0"/>
              <w:jc w:val="center"/>
              <w:rPr>
                <w:rFonts w:ascii="Times New Roman" w:hAnsi="Times New Roman"/>
                <w:b/>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93F1A" w:rsidRPr="000661CC" w:rsidRDefault="00493F1A">
            <w:pPr>
              <w:widowControl w:val="0"/>
              <w:spacing w:after="0"/>
              <w:jc w:val="center"/>
              <w:rPr>
                <w:rFonts w:ascii="Times New Roman" w:hAnsi="Times New Roman"/>
                <w:b/>
                <w:sz w:val="24"/>
                <w:szCs w:val="24"/>
              </w:rPr>
            </w:pPr>
          </w:p>
        </w:tc>
        <w:tc>
          <w:tcPr>
            <w:tcW w:w="2257" w:type="dxa"/>
            <w:tcBorders>
              <w:top w:val="single" w:sz="4" w:space="0" w:color="000000"/>
              <w:left w:val="single" w:sz="4" w:space="0" w:color="000000"/>
              <w:bottom w:val="single" w:sz="4" w:space="0" w:color="000000"/>
              <w:right w:val="single" w:sz="4" w:space="0" w:color="000000"/>
            </w:tcBorders>
          </w:tcPr>
          <w:p w:rsidR="00493F1A" w:rsidRPr="000661CC" w:rsidRDefault="00493F1A">
            <w:pPr>
              <w:widowControl w:val="0"/>
              <w:spacing w:after="0" w:line="240" w:lineRule="auto"/>
              <w:jc w:val="center"/>
              <w:rPr>
                <w:rFonts w:ascii="Times New Roman" w:hAnsi="Times New Roman"/>
                <w:b/>
                <w:bCs/>
                <w:sz w:val="24"/>
                <w:szCs w:val="24"/>
              </w:rPr>
            </w:pPr>
          </w:p>
        </w:tc>
      </w:tr>
    </w:tbl>
    <w:p w:rsidR="00493F1A" w:rsidRPr="000661CC" w:rsidRDefault="00980F61">
      <w:pPr>
        <w:tabs>
          <w:tab w:val="left" w:pos="0"/>
        </w:tabs>
        <w:spacing w:after="0" w:line="240" w:lineRule="auto"/>
        <w:jc w:val="both"/>
        <w:rPr>
          <w:rFonts w:ascii="Times New Roman" w:hAnsi="Times New Roman"/>
          <w:sz w:val="24"/>
          <w:szCs w:val="24"/>
        </w:rPr>
      </w:pPr>
      <w:r w:rsidRPr="000661CC">
        <w:rPr>
          <w:rFonts w:ascii="Times New Roman" w:eastAsia="Times New Roman" w:hAnsi="Times New Roman"/>
          <w:b/>
          <w:bCs/>
          <w:sz w:val="24"/>
          <w:szCs w:val="24"/>
        </w:rPr>
        <w:tab/>
      </w:r>
      <w:r w:rsidRPr="00EC4F84">
        <w:rPr>
          <w:rFonts w:ascii="Times New Roman" w:eastAsia="Times New Roman" w:hAnsi="Times New Roman"/>
          <w:b/>
          <w:bCs/>
          <w:sz w:val="24"/>
          <w:szCs w:val="24"/>
        </w:rPr>
        <w:t>Якщо учасник</w:t>
      </w:r>
      <w:r w:rsidRPr="000661CC">
        <w:rPr>
          <w:rFonts w:ascii="Times New Roman" w:eastAsia="Times New Roman" w:hAnsi="Times New Roman"/>
          <w:b/>
          <w:bCs/>
          <w:sz w:val="24"/>
          <w:szCs w:val="24"/>
        </w:rPr>
        <w:t xml:space="preserve"> пропонує еквіваленти предмету закупівлі, то такий учасник повинен надати зразки продукції ( за рахунок Учасника) у строк не пізніше 24 години з моменту вимоги Замовника, з метою визначення Замовником якості Товару</w:t>
      </w:r>
      <w:r w:rsidR="003A4E40">
        <w:rPr>
          <w:rFonts w:ascii="Times New Roman" w:eastAsia="Times New Roman" w:hAnsi="Times New Roman"/>
          <w:b/>
          <w:bCs/>
          <w:sz w:val="24"/>
          <w:szCs w:val="24"/>
        </w:rPr>
        <w:t xml:space="preserve"> та можливості використання Товару на обладнанні Замовника.</w:t>
      </w:r>
    </w:p>
    <w:p w:rsidR="00493F1A" w:rsidRPr="000661CC" w:rsidRDefault="00980F61">
      <w:pPr>
        <w:tabs>
          <w:tab w:val="left" w:pos="426"/>
        </w:tabs>
        <w:jc w:val="both"/>
        <w:rPr>
          <w:rFonts w:ascii="Times New Roman" w:eastAsia="Times New Roman" w:hAnsi="Times New Roman"/>
          <w:sz w:val="24"/>
          <w:szCs w:val="24"/>
        </w:rPr>
      </w:pPr>
      <w:r w:rsidRPr="000661CC">
        <w:rPr>
          <w:rFonts w:ascii="Times New Roman" w:eastAsia="Times New Roman" w:hAnsi="Times New Roman"/>
          <w:i/>
          <w:sz w:val="24"/>
          <w:szCs w:val="24"/>
        </w:rPr>
        <w:tab/>
      </w:r>
      <w:r w:rsidRPr="000661CC">
        <w:rPr>
          <w:rFonts w:ascii="Times New Roman" w:eastAsia="Times New Roman" w:hAnsi="Times New Roman"/>
          <w:sz w:val="24"/>
          <w:szCs w:val="24"/>
        </w:rPr>
        <w:t>Невідповідність запропонованих товарів учасниками МТВ зазначених  у додатку 2 замовника та невиконання умов Замовника може призвести до відхилення тендерної пропозиції такого учасника.</w:t>
      </w:r>
    </w:p>
    <w:p w:rsidR="00514657" w:rsidRDefault="00980F61">
      <w:pPr>
        <w:tabs>
          <w:tab w:val="left" w:pos="426"/>
        </w:tabs>
        <w:jc w:val="both"/>
        <w:rPr>
          <w:rFonts w:ascii="Times New Roman" w:eastAsia="Times New Roman" w:hAnsi="Times New Roman"/>
          <w:bCs/>
        </w:rPr>
      </w:pPr>
      <w:r>
        <w:rPr>
          <w:rFonts w:ascii="Times New Roman" w:eastAsia="Times New Roman" w:hAnsi="Times New Roman"/>
          <w:bCs/>
        </w:rPr>
        <w:lastRenderedPageBreak/>
        <w:tab/>
        <w:t xml:space="preserve">                          </w:t>
      </w:r>
    </w:p>
    <w:p w:rsidR="00493F1A" w:rsidRDefault="00980F61">
      <w:pPr>
        <w:tabs>
          <w:tab w:val="left" w:pos="426"/>
        </w:tabs>
        <w:jc w:val="both"/>
        <w:rPr>
          <w:rFonts w:ascii="Times New Roman" w:hAnsi="Times New Roman"/>
        </w:rPr>
      </w:pPr>
      <w:r>
        <w:rPr>
          <w:rFonts w:ascii="Times New Roman" w:hAnsi="Times New Roman" w:cs="Times New Roman"/>
          <w:b/>
        </w:rPr>
        <w:t>Загальні вимоги до предмета закупівлі:</w:t>
      </w:r>
    </w:p>
    <w:p w:rsidR="00493F1A" w:rsidRPr="000661CC" w:rsidRDefault="00980F61">
      <w:pPr>
        <w:spacing w:after="0"/>
        <w:ind w:firstLine="284"/>
        <w:jc w:val="both"/>
        <w:rPr>
          <w:rFonts w:ascii="Times New Roman" w:hAnsi="Times New Roman"/>
          <w:sz w:val="24"/>
          <w:szCs w:val="24"/>
        </w:rPr>
      </w:pPr>
      <w:r w:rsidRPr="000661CC">
        <w:rPr>
          <w:rFonts w:ascii="Times New Roman" w:hAnsi="Times New Roman"/>
          <w:sz w:val="24"/>
          <w:szCs w:val="24"/>
          <w:lang w:eastAsia="ar-SA"/>
        </w:rPr>
        <w:t>Товар, запропонований Учасником, повинен відповідати національним та/або міжнародним стандартам, встановленим чинним законодавством до товару даного виду, технічним умовам заводів-виробників</w:t>
      </w:r>
      <w:r w:rsidRPr="000661CC">
        <w:rPr>
          <w:rFonts w:ascii="Times New Roman" w:hAnsi="Times New Roman"/>
          <w:sz w:val="24"/>
          <w:szCs w:val="24"/>
        </w:rPr>
        <w:t>.</w:t>
      </w:r>
      <w:r w:rsidRPr="000661CC">
        <w:rPr>
          <w:rFonts w:ascii="Times New Roman" w:hAnsi="Times New Roman"/>
          <w:sz w:val="24"/>
          <w:szCs w:val="24"/>
          <w:lang w:val="ru-RU"/>
        </w:rPr>
        <w:t xml:space="preserve"> </w:t>
      </w:r>
      <w:proofErr w:type="spellStart"/>
      <w:r w:rsidRPr="000661CC">
        <w:rPr>
          <w:rFonts w:ascii="Times New Roman" w:hAnsi="Times New Roman"/>
          <w:sz w:val="24"/>
          <w:szCs w:val="24"/>
          <w:lang w:val="ru-RU"/>
        </w:rPr>
        <w:t>Учасник</w:t>
      </w:r>
      <w:proofErr w:type="spellEnd"/>
      <w:r w:rsidRPr="000661CC">
        <w:rPr>
          <w:rFonts w:ascii="Times New Roman" w:hAnsi="Times New Roman"/>
          <w:sz w:val="24"/>
          <w:szCs w:val="24"/>
          <w:lang w:val="ru-RU"/>
        </w:rPr>
        <w:t xml:space="preserve"> </w:t>
      </w:r>
      <w:r w:rsidRPr="000661CC">
        <w:rPr>
          <w:rFonts w:ascii="Times New Roman" w:hAnsi="Times New Roman"/>
          <w:sz w:val="24"/>
          <w:szCs w:val="24"/>
        </w:rPr>
        <w:t>повинен надати копії підтверджуючих документів, згідно чинного законодавства.</w:t>
      </w:r>
    </w:p>
    <w:p w:rsidR="00514657" w:rsidRPr="000661CC" w:rsidRDefault="00514657">
      <w:pPr>
        <w:spacing w:after="0" w:line="240" w:lineRule="auto"/>
        <w:jc w:val="both"/>
        <w:rPr>
          <w:rFonts w:ascii="Times New Roman" w:eastAsia="Times New Roman" w:hAnsi="Times New Roman" w:cs="Times New Roman"/>
          <w:sz w:val="24"/>
          <w:szCs w:val="24"/>
          <w:lang w:eastAsia="zh-CN"/>
        </w:rPr>
      </w:pPr>
      <w:r w:rsidRPr="000661CC">
        <w:rPr>
          <w:rFonts w:ascii="Times New Roman" w:eastAsia="Times New Roman" w:hAnsi="Times New Roman" w:cs="Times New Roman"/>
          <w:sz w:val="24"/>
          <w:szCs w:val="24"/>
          <w:lang w:eastAsia="zh-CN"/>
        </w:rPr>
        <w:t xml:space="preserve">           -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файл </w:t>
      </w:r>
      <w:proofErr w:type="spellStart"/>
      <w:r w:rsidRPr="000661CC">
        <w:rPr>
          <w:rFonts w:ascii="Times New Roman" w:eastAsia="Times New Roman" w:hAnsi="Times New Roman" w:cs="Times New Roman"/>
          <w:sz w:val="24"/>
          <w:szCs w:val="24"/>
          <w:lang w:eastAsia="zh-CN"/>
        </w:rPr>
        <w:t>відсканований</w:t>
      </w:r>
      <w:proofErr w:type="spellEnd"/>
      <w:r w:rsidRPr="000661CC">
        <w:rPr>
          <w:rFonts w:ascii="Times New Roman" w:eastAsia="Times New Roman" w:hAnsi="Times New Roman" w:cs="Times New Roman"/>
          <w:sz w:val="24"/>
          <w:szCs w:val="24"/>
          <w:lang w:eastAsia="zh-CN"/>
        </w:rPr>
        <w:t xml:space="preserve"> з </w:t>
      </w:r>
      <w:r w:rsidRPr="000661CC">
        <w:rPr>
          <w:rFonts w:ascii="Times New Roman" w:eastAsia="Times New Roman" w:hAnsi="Times New Roman" w:cs="Times New Roman"/>
          <w:spacing w:val="1"/>
          <w:sz w:val="24"/>
          <w:szCs w:val="24"/>
          <w:lang w:eastAsia="zh-CN"/>
        </w:rPr>
        <w:t xml:space="preserve">Оригіналу </w:t>
      </w:r>
      <w:r w:rsidRPr="000661CC">
        <w:rPr>
          <w:rFonts w:ascii="Times New Roman" w:eastAsia="Times New Roman" w:hAnsi="Times New Roman" w:cs="Times New Roman"/>
          <w:sz w:val="24"/>
          <w:szCs w:val="24"/>
          <w:lang w:eastAsia="zh-CN"/>
        </w:rPr>
        <w:t xml:space="preserve">листа виробника (представництва, філії виробника – якщо їх відповідні повноваження поширюються на територію </w:t>
      </w:r>
      <w:proofErr w:type="spellStart"/>
      <w:r w:rsidRPr="000661CC">
        <w:rPr>
          <w:rFonts w:ascii="Times New Roman" w:eastAsia="Times New Roman" w:hAnsi="Times New Roman" w:cs="Times New Roman"/>
          <w:sz w:val="24"/>
          <w:szCs w:val="24"/>
          <w:lang w:val="ru-RU" w:eastAsia="zh-CN"/>
        </w:rPr>
        <w:t>України</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або</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представника</w:t>
      </w:r>
      <w:proofErr w:type="spellEnd"/>
      <w:r w:rsidRPr="000661CC">
        <w:rPr>
          <w:rFonts w:ascii="Times New Roman" w:eastAsia="Times New Roman" w:hAnsi="Times New Roman" w:cs="Times New Roman"/>
          <w:sz w:val="24"/>
          <w:szCs w:val="24"/>
          <w:lang w:val="ru-RU" w:eastAsia="zh-CN"/>
        </w:rPr>
        <w:t xml:space="preserve">, дилера, </w:t>
      </w:r>
      <w:proofErr w:type="spellStart"/>
      <w:r w:rsidRPr="000661CC">
        <w:rPr>
          <w:rFonts w:ascii="Times New Roman" w:eastAsia="Times New Roman" w:hAnsi="Times New Roman" w:cs="Times New Roman"/>
          <w:sz w:val="24"/>
          <w:szCs w:val="24"/>
          <w:lang w:val="ru-RU" w:eastAsia="zh-CN"/>
        </w:rPr>
        <w:t>дистриб'ютора</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офіційно</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уповноваженого</w:t>
      </w:r>
      <w:proofErr w:type="spellEnd"/>
      <w:r w:rsidRPr="000661CC">
        <w:rPr>
          <w:rFonts w:ascii="Times New Roman" w:eastAsia="Times New Roman" w:hAnsi="Times New Roman" w:cs="Times New Roman"/>
          <w:sz w:val="24"/>
          <w:szCs w:val="24"/>
          <w:lang w:val="ru-RU" w:eastAsia="zh-CN"/>
        </w:rPr>
        <w:t xml:space="preserve"> на </w:t>
      </w:r>
      <w:proofErr w:type="spellStart"/>
      <w:r w:rsidRPr="000661CC">
        <w:rPr>
          <w:rFonts w:ascii="Times New Roman" w:eastAsia="Times New Roman" w:hAnsi="Times New Roman" w:cs="Times New Roman"/>
          <w:sz w:val="24"/>
          <w:szCs w:val="24"/>
          <w:lang w:val="ru-RU" w:eastAsia="zh-CN"/>
        </w:rPr>
        <w:t>це</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виробником</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яким</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підтверджується</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можливість</w:t>
      </w:r>
      <w:proofErr w:type="spellEnd"/>
      <w:r w:rsidRPr="000661CC">
        <w:rPr>
          <w:rFonts w:ascii="Times New Roman" w:eastAsia="Times New Roman" w:hAnsi="Times New Roman" w:cs="Times New Roman"/>
          <w:sz w:val="24"/>
          <w:szCs w:val="24"/>
          <w:lang w:val="ru-RU" w:eastAsia="zh-CN"/>
        </w:rPr>
        <w:t xml:space="preserve"> поставки </w:t>
      </w:r>
      <w:proofErr w:type="spellStart"/>
      <w:r w:rsidRPr="000661CC">
        <w:rPr>
          <w:rFonts w:ascii="Times New Roman" w:eastAsia="Times New Roman" w:hAnsi="Times New Roman" w:cs="Times New Roman"/>
          <w:sz w:val="24"/>
          <w:szCs w:val="24"/>
          <w:lang w:val="ru-RU" w:eastAsia="zh-CN"/>
        </w:rPr>
        <w:t>Учасником</w:t>
      </w:r>
      <w:proofErr w:type="spellEnd"/>
      <w:r w:rsidRPr="000661CC">
        <w:rPr>
          <w:rFonts w:ascii="Times New Roman" w:eastAsia="Times New Roman" w:hAnsi="Times New Roman" w:cs="Times New Roman"/>
          <w:sz w:val="24"/>
          <w:szCs w:val="24"/>
          <w:lang w:val="ru-RU" w:eastAsia="zh-CN"/>
        </w:rPr>
        <w:t xml:space="preserve"> Товару, </w:t>
      </w:r>
      <w:proofErr w:type="spellStart"/>
      <w:r w:rsidRPr="000661CC">
        <w:rPr>
          <w:rFonts w:ascii="Times New Roman" w:eastAsia="Times New Roman" w:hAnsi="Times New Roman" w:cs="Times New Roman"/>
          <w:sz w:val="24"/>
          <w:szCs w:val="24"/>
          <w:lang w:val="ru-RU" w:eastAsia="zh-CN"/>
        </w:rPr>
        <w:t>який</w:t>
      </w:r>
      <w:proofErr w:type="spellEnd"/>
      <w:r w:rsidRPr="000661CC">
        <w:rPr>
          <w:rFonts w:ascii="Times New Roman" w:eastAsia="Times New Roman" w:hAnsi="Times New Roman" w:cs="Times New Roman"/>
          <w:sz w:val="24"/>
          <w:szCs w:val="24"/>
          <w:lang w:val="ru-RU" w:eastAsia="zh-CN"/>
        </w:rPr>
        <w:t xml:space="preserve"> є предметом </w:t>
      </w:r>
      <w:proofErr w:type="spellStart"/>
      <w:r w:rsidRPr="000661CC">
        <w:rPr>
          <w:rFonts w:ascii="Times New Roman" w:eastAsia="Times New Roman" w:hAnsi="Times New Roman" w:cs="Times New Roman"/>
          <w:sz w:val="24"/>
          <w:szCs w:val="24"/>
          <w:lang w:val="ru-RU" w:eastAsia="zh-CN"/>
        </w:rPr>
        <w:t>закупівлі</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цих</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торгів</w:t>
      </w:r>
      <w:proofErr w:type="spellEnd"/>
      <w:r w:rsidRPr="000661CC">
        <w:rPr>
          <w:rFonts w:ascii="Times New Roman" w:eastAsia="Times New Roman" w:hAnsi="Times New Roman" w:cs="Times New Roman"/>
          <w:sz w:val="24"/>
          <w:szCs w:val="24"/>
          <w:lang w:val="ru-RU" w:eastAsia="zh-CN"/>
        </w:rPr>
        <w:t xml:space="preserve">, у </w:t>
      </w:r>
      <w:proofErr w:type="spellStart"/>
      <w:r w:rsidRPr="000661CC">
        <w:rPr>
          <w:rFonts w:ascii="Times New Roman" w:eastAsia="Times New Roman" w:hAnsi="Times New Roman" w:cs="Times New Roman"/>
          <w:sz w:val="24"/>
          <w:szCs w:val="24"/>
          <w:lang w:val="ru-RU" w:eastAsia="zh-CN"/>
        </w:rPr>
        <w:t>кількості</w:t>
      </w:r>
      <w:proofErr w:type="spellEnd"/>
      <w:r w:rsidRPr="000661CC">
        <w:rPr>
          <w:rFonts w:ascii="Times New Roman" w:eastAsia="Times New Roman" w:hAnsi="Times New Roman" w:cs="Times New Roman"/>
          <w:sz w:val="24"/>
          <w:szCs w:val="24"/>
          <w:lang w:val="ru-RU" w:eastAsia="zh-CN"/>
        </w:rPr>
        <w:t xml:space="preserve">, та в </w:t>
      </w:r>
      <w:proofErr w:type="spellStart"/>
      <w:r w:rsidRPr="000661CC">
        <w:rPr>
          <w:rFonts w:ascii="Times New Roman" w:eastAsia="Times New Roman" w:hAnsi="Times New Roman" w:cs="Times New Roman"/>
          <w:sz w:val="24"/>
          <w:szCs w:val="24"/>
          <w:lang w:val="ru-RU" w:eastAsia="zh-CN"/>
        </w:rPr>
        <w:t>терміни</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визначені</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цією</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Документацією</w:t>
      </w:r>
      <w:proofErr w:type="spellEnd"/>
      <w:r w:rsidRPr="000661CC">
        <w:rPr>
          <w:rFonts w:ascii="Times New Roman" w:eastAsia="Times New Roman" w:hAnsi="Times New Roman" w:cs="Times New Roman"/>
          <w:sz w:val="24"/>
          <w:szCs w:val="24"/>
          <w:lang w:val="ru-RU" w:eastAsia="zh-CN"/>
        </w:rPr>
        <w:t xml:space="preserve"> та </w:t>
      </w:r>
      <w:proofErr w:type="spellStart"/>
      <w:r w:rsidRPr="000661CC">
        <w:rPr>
          <w:rFonts w:ascii="Times New Roman" w:eastAsia="Times New Roman" w:hAnsi="Times New Roman" w:cs="Times New Roman"/>
          <w:sz w:val="24"/>
          <w:szCs w:val="24"/>
          <w:lang w:val="ru-RU" w:eastAsia="zh-CN"/>
        </w:rPr>
        <w:t>пропозицією</w:t>
      </w:r>
      <w:proofErr w:type="spellEnd"/>
      <w:r w:rsidRPr="000661CC">
        <w:rPr>
          <w:rFonts w:ascii="Times New Roman" w:eastAsia="Times New Roman" w:hAnsi="Times New Roman" w:cs="Times New Roman"/>
          <w:sz w:val="24"/>
          <w:szCs w:val="24"/>
          <w:lang w:val="ru-RU" w:eastAsia="zh-CN"/>
        </w:rPr>
        <w:t xml:space="preserve"> </w:t>
      </w:r>
      <w:proofErr w:type="spellStart"/>
      <w:r w:rsidRPr="000661CC">
        <w:rPr>
          <w:rFonts w:ascii="Times New Roman" w:eastAsia="Times New Roman" w:hAnsi="Times New Roman" w:cs="Times New Roman"/>
          <w:sz w:val="24"/>
          <w:szCs w:val="24"/>
          <w:lang w:val="ru-RU" w:eastAsia="zh-CN"/>
        </w:rPr>
        <w:t>Учасника</w:t>
      </w:r>
      <w:proofErr w:type="spellEnd"/>
      <w:r w:rsidRPr="000661CC">
        <w:rPr>
          <w:rFonts w:ascii="Times New Roman" w:eastAsia="Times New Roman" w:hAnsi="Times New Roman" w:cs="Times New Roman"/>
          <w:sz w:val="24"/>
          <w:szCs w:val="24"/>
          <w:lang w:eastAsia="zh-CN"/>
        </w:rPr>
        <w:t xml:space="preserve"> </w:t>
      </w:r>
    </w:p>
    <w:p w:rsidR="00493F1A" w:rsidRPr="000661CC" w:rsidRDefault="00980F61" w:rsidP="00D42757">
      <w:pPr>
        <w:widowControl w:val="0"/>
        <w:spacing w:after="0" w:line="240" w:lineRule="auto"/>
        <w:ind w:left="33" w:firstLine="534"/>
        <w:contextualSpacing/>
        <w:jc w:val="both"/>
        <w:rPr>
          <w:rFonts w:ascii="Times New Roman" w:hAnsi="Times New Roman"/>
          <w:sz w:val="24"/>
          <w:szCs w:val="24"/>
        </w:rPr>
      </w:pPr>
      <w:r w:rsidRPr="000661CC">
        <w:rPr>
          <w:rFonts w:ascii="Times New Roman" w:eastAsia="Times New Roman" w:hAnsi="Times New Roman" w:cs="Times New Roman"/>
          <w:sz w:val="24"/>
          <w:szCs w:val="24"/>
          <w:lang w:eastAsia="zh-CN"/>
        </w:rPr>
        <w:t>- Товари медичного призначення повинні бути зареєстровані та дозволені до використання в Україні (надати реєстраційні посвідчення МОЗ України та/або декларації про відповідність технічному регламенту) відповідно до законодавства ( відповідний документ надається у складі пропозиції).</w:t>
      </w:r>
    </w:p>
    <w:p w:rsidR="00493F1A" w:rsidRDefault="00980F61">
      <w:pPr>
        <w:spacing w:after="0" w:line="240" w:lineRule="auto"/>
        <w:jc w:val="both"/>
        <w:rPr>
          <w:rFonts w:ascii="Times New Roman" w:hAnsi="Times New Roman"/>
        </w:rPr>
      </w:pPr>
      <w:r>
        <w:rPr>
          <w:rFonts w:ascii="Times New Roman" w:eastAsia="Times New Roman" w:hAnsi="Times New Roman" w:cs="Times New Roman"/>
          <w:lang w:eastAsia="uk-UA"/>
        </w:rPr>
        <w:t xml:space="preserve"> </w:t>
      </w:r>
    </w:p>
    <w:p w:rsidR="00493F1A" w:rsidRPr="000661CC" w:rsidRDefault="00980F61">
      <w:pPr>
        <w:numPr>
          <w:ilvl w:val="0"/>
          <w:numId w:val="3"/>
        </w:numPr>
        <w:spacing w:after="0" w:line="240" w:lineRule="auto"/>
        <w:ind w:left="0" w:firstLine="120"/>
        <w:jc w:val="both"/>
        <w:rPr>
          <w:rFonts w:ascii="Times New Roman" w:hAnsi="Times New Roman"/>
          <w:sz w:val="24"/>
          <w:szCs w:val="24"/>
        </w:rPr>
      </w:pPr>
      <w:r w:rsidRPr="000661CC">
        <w:rPr>
          <w:rFonts w:ascii="Times New Roman" w:eastAsia="Times New Roman" w:hAnsi="Times New Roman" w:cs="Times New Roman"/>
          <w:sz w:val="24"/>
          <w:szCs w:val="24"/>
          <w:lang w:eastAsia="zh-CN"/>
        </w:rPr>
        <w:t xml:space="preserve"> На підтвердження якості товару, надати завірені та </w:t>
      </w:r>
      <w:proofErr w:type="spellStart"/>
      <w:r w:rsidRPr="000661CC">
        <w:rPr>
          <w:rFonts w:ascii="Times New Roman" w:eastAsia="Times New Roman" w:hAnsi="Times New Roman" w:cs="Times New Roman"/>
          <w:sz w:val="24"/>
          <w:szCs w:val="24"/>
          <w:lang w:eastAsia="zh-CN"/>
        </w:rPr>
        <w:t>відскановані</w:t>
      </w:r>
      <w:proofErr w:type="spellEnd"/>
      <w:r w:rsidRPr="000661CC">
        <w:rPr>
          <w:rFonts w:ascii="Times New Roman" w:eastAsia="Times New Roman" w:hAnsi="Times New Roman" w:cs="Times New Roman"/>
          <w:sz w:val="24"/>
          <w:szCs w:val="24"/>
          <w:lang w:eastAsia="zh-CN"/>
        </w:rPr>
        <w:t xml:space="preserve"> сертифікати якості, </w:t>
      </w:r>
      <w:r w:rsidRPr="000661CC">
        <w:rPr>
          <w:rFonts w:ascii="Times New Roman" w:eastAsia="Times New Roman" w:hAnsi="Times New Roman" w:cs="Times New Roman"/>
          <w:sz w:val="24"/>
          <w:szCs w:val="24"/>
          <w:lang w:eastAsia="uk-UA"/>
        </w:rPr>
        <w:t>декларації, сертифікати відповідності</w:t>
      </w:r>
      <w:r w:rsidRPr="000661CC">
        <w:rPr>
          <w:rFonts w:ascii="Times New Roman" w:eastAsia="Times New Roman" w:hAnsi="Times New Roman" w:cs="Times New Roman"/>
          <w:sz w:val="24"/>
          <w:szCs w:val="24"/>
          <w:lang w:eastAsia="zh-CN"/>
        </w:rPr>
        <w:t xml:space="preserve"> та/або паспорти якості.</w:t>
      </w:r>
    </w:p>
    <w:p w:rsidR="00493F1A" w:rsidRPr="000661CC" w:rsidRDefault="00493F1A">
      <w:pPr>
        <w:widowControl w:val="0"/>
        <w:tabs>
          <w:tab w:val="left" w:pos="1260"/>
        </w:tabs>
        <w:spacing w:after="0" w:line="240" w:lineRule="auto"/>
        <w:jc w:val="both"/>
        <w:rPr>
          <w:rFonts w:ascii="Times New Roman" w:eastAsia="Courier New" w:hAnsi="Times New Roman" w:cs="Times New Roman"/>
          <w:sz w:val="24"/>
          <w:szCs w:val="24"/>
          <w:lang w:eastAsia="uk-UA"/>
        </w:rPr>
      </w:pPr>
    </w:p>
    <w:p w:rsidR="00493F1A" w:rsidRPr="000661CC" w:rsidRDefault="00980F61">
      <w:pPr>
        <w:spacing w:after="0" w:line="240" w:lineRule="auto"/>
        <w:ind w:firstLine="709"/>
        <w:jc w:val="both"/>
        <w:rPr>
          <w:rFonts w:ascii="Times New Roman" w:hAnsi="Times New Roman"/>
          <w:sz w:val="24"/>
          <w:szCs w:val="24"/>
        </w:rPr>
      </w:pPr>
      <w:r w:rsidRPr="000661CC">
        <w:rPr>
          <w:rFonts w:ascii="Times New Roman" w:eastAsia="Times New Roman" w:hAnsi="Times New Roman" w:cs="Times New Roman"/>
          <w:sz w:val="24"/>
          <w:szCs w:val="24"/>
          <w:lang w:eastAsia="uk-UA"/>
        </w:rPr>
        <w:t>- Гарантійний лист, що підтверджує можливість учасника торгів надати завірені належним чином копії   реєстраційного посвідчення МОЗ України або інші документи (декларації, сертифікати відповідності) на кожну окрему партію товару при доставці.</w:t>
      </w:r>
    </w:p>
    <w:p w:rsidR="00493F1A" w:rsidRPr="000661CC" w:rsidRDefault="00493F1A">
      <w:pPr>
        <w:spacing w:after="0" w:line="240" w:lineRule="auto"/>
        <w:ind w:firstLine="709"/>
        <w:jc w:val="both"/>
        <w:rPr>
          <w:rFonts w:ascii="Times New Roman" w:eastAsia="Times New Roman" w:hAnsi="Times New Roman" w:cs="Times New Roman"/>
          <w:sz w:val="24"/>
          <w:szCs w:val="24"/>
          <w:lang w:eastAsia="uk-UA"/>
        </w:rPr>
      </w:pPr>
    </w:p>
    <w:p w:rsidR="00493F1A" w:rsidRPr="000661CC" w:rsidRDefault="00980F61">
      <w:pPr>
        <w:spacing w:after="0" w:line="264" w:lineRule="auto"/>
        <w:ind w:right="127"/>
        <w:jc w:val="both"/>
        <w:rPr>
          <w:rFonts w:ascii="Times New Roman" w:hAnsi="Times New Roman"/>
          <w:sz w:val="24"/>
          <w:szCs w:val="24"/>
        </w:rPr>
      </w:pPr>
      <w:r w:rsidRPr="000661CC">
        <w:rPr>
          <w:rFonts w:ascii="Times New Roman" w:eastAsia="Times New Roman" w:hAnsi="Times New Roman" w:cs="Times New Roman"/>
          <w:sz w:val="24"/>
          <w:szCs w:val="24"/>
          <w:lang w:eastAsia="uk-UA"/>
        </w:rPr>
        <w:tab/>
        <w:t xml:space="preserve">- </w:t>
      </w:r>
      <w:r w:rsidRPr="00243110">
        <w:rPr>
          <w:rFonts w:ascii="Times New Roman" w:eastAsia="Times New Roman" w:hAnsi="Times New Roman" w:cs="Times New Roman"/>
          <w:sz w:val="24"/>
          <w:szCs w:val="24"/>
          <w:lang w:eastAsia="uk-UA"/>
        </w:rPr>
        <w:t>Учасник процедури закупівлі</w:t>
      </w:r>
      <w:r w:rsidRPr="000661CC">
        <w:rPr>
          <w:rFonts w:ascii="Times New Roman" w:eastAsia="Times New Roman" w:hAnsi="Times New Roman" w:cs="Times New Roman"/>
          <w:sz w:val="24"/>
          <w:szCs w:val="24"/>
          <w:lang w:eastAsia="uk-UA"/>
        </w:rPr>
        <w:t xml:space="preserve"> у складі своєї тендерної пропозиції надає завізований </w:t>
      </w:r>
      <w:proofErr w:type="spellStart"/>
      <w:r w:rsidRPr="000661CC">
        <w:rPr>
          <w:rFonts w:ascii="Times New Roman" w:eastAsia="Times New Roman" w:hAnsi="Times New Roman" w:cs="Times New Roman"/>
          <w:sz w:val="24"/>
          <w:szCs w:val="24"/>
          <w:lang w:eastAsia="uk-UA"/>
        </w:rPr>
        <w:t>проєкт</w:t>
      </w:r>
      <w:proofErr w:type="spellEnd"/>
      <w:r w:rsidRPr="000661CC">
        <w:rPr>
          <w:rFonts w:ascii="Times New Roman" w:eastAsia="Times New Roman" w:hAnsi="Times New Roman" w:cs="Times New Roman"/>
          <w:sz w:val="24"/>
          <w:szCs w:val="24"/>
          <w:lang w:eastAsia="uk-UA"/>
        </w:rPr>
        <w:t xml:space="preserve"> Договору. </w:t>
      </w:r>
    </w:p>
    <w:p w:rsidR="00493F1A" w:rsidRPr="000661CC" w:rsidRDefault="00980F61">
      <w:pPr>
        <w:spacing w:after="0" w:line="240" w:lineRule="auto"/>
        <w:jc w:val="both"/>
        <w:rPr>
          <w:rFonts w:ascii="Times New Roman" w:hAnsi="Times New Roman"/>
          <w:sz w:val="24"/>
          <w:szCs w:val="24"/>
        </w:rPr>
      </w:pPr>
      <w:proofErr w:type="spellStart"/>
      <w:r w:rsidRPr="000661CC">
        <w:rPr>
          <w:rFonts w:ascii="Times New Roman" w:eastAsia="Times New Roman" w:hAnsi="Times New Roman" w:cs="Times New Roman"/>
          <w:color w:val="000000"/>
          <w:sz w:val="24"/>
          <w:szCs w:val="24"/>
          <w:lang w:val="ru-RU" w:eastAsia="uk-UA"/>
        </w:rPr>
        <w:t>Примітки</w:t>
      </w:r>
      <w:proofErr w:type="spellEnd"/>
      <w:r w:rsidRPr="000661CC">
        <w:rPr>
          <w:rFonts w:ascii="Times New Roman" w:eastAsia="Times New Roman" w:hAnsi="Times New Roman" w:cs="Times New Roman"/>
          <w:color w:val="000000"/>
          <w:sz w:val="24"/>
          <w:szCs w:val="24"/>
          <w:lang w:val="ru-RU" w:eastAsia="uk-UA"/>
        </w:rPr>
        <w:t xml:space="preserve">: У </w:t>
      </w:r>
      <w:proofErr w:type="spellStart"/>
      <w:r w:rsidRPr="000661CC">
        <w:rPr>
          <w:rFonts w:ascii="Times New Roman" w:eastAsia="Times New Roman" w:hAnsi="Times New Roman" w:cs="Times New Roman"/>
          <w:color w:val="000000"/>
          <w:sz w:val="24"/>
          <w:szCs w:val="24"/>
          <w:lang w:val="ru-RU" w:eastAsia="uk-UA"/>
        </w:rPr>
        <w:t>разі</w:t>
      </w:r>
      <w:proofErr w:type="spellEnd"/>
      <w:r w:rsidRPr="000661CC">
        <w:rPr>
          <w:rFonts w:ascii="Times New Roman" w:eastAsia="Times New Roman" w:hAnsi="Times New Roman" w:cs="Times New Roman"/>
          <w:color w:val="000000"/>
          <w:sz w:val="24"/>
          <w:szCs w:val="24"/>
          <w:lang w:val="ru-RU" w:eastAsia="uk-UA"/>
        </w:rPr>
        <w:t xml:space="preserve"> </w:t>
      </w:r>
      <w:proofErr w:type="spellStart"/>
      <w:r w:rsidRPr="000661CC">
        <w:rPr>
          <w:rFonts w:ascii="Times New Roman" w:eastAsia="Times New Roman" w:hAnsi="Times New Roman" w:cs="Times New Roman"/>
          <w:color w:val="000000"/>
          <w:sz w:val="24"/>
          <w:szCs w:val="24"/>
          <w:lang w:val="ru-RU" w:eastAsia="uk-UA"/>
        </w:rPr>
        <w:t>відсутності</w:t>
      </w:r>
      <w:proofErr w:type="spellEnd"/>
      <w:r w:rsidRPr="000661CC">
        <w:rPr>
          <w:rFonts w:ascii="Times New Roman" w:eastAsia="Times New Roman" w:hAnsi="Times New Roman" w:cs="Times New Roman"/>
          <w:color w:val="000000"/>
          <w:sz w:val="24"/>
          <w:szCs w:val="24"/>
          <w:lang w:val="ru-RU" w:eastAsia="uk-UA"/>
        </w:rPr>
        <w:t xml:space="preserve"> </w:t>
      </w:r>
      <w:proofErr w:type="spellStart"/>
      <w:r w:rsidRPr="000661CC">
        <w:rPr>
          <w:rFonts w:ascii="Times New Roman" w:eastAsia="Times New Roman" w:hAnsi="Times New Roman" w:cs="Times New Roman"/>
          <w:color w:val="000000"/>
          <w:sz w:val="24"/>
          <w:szCs w:val="24"/>
          <w:lang w:val="ru-RU" w:eastAsia="uk-UA"/>
        </w:rPr>
        <w:t>документів</w:t>
      </w:r>
      <w:proofErr w:type="spellEnd"/>
      <w:r w:rsidRPr="000661CC">
        <w:rPr>
          <w:rFonts w:ascii="Times New Roman" w:eastAsia="Times New Roman" w:hAnsi="Times New Roman" w:cs="Times New Roman"/>
          <w:color w:val="000000"/>
          <w:sz w:val="24"/>
          <w:szCs w:val="24"/>
          <w:lang w:val="ru-RU" w:eastAsia="uk-UA"/>
        </w:rPr>
        <w:t xml:space="preserve"> </w:t>
      </w:r>
      <w:proofErr w:type="spellStart"/>
      <w:r w:rsidRPr="000661CC">
        <w:rPr>
          <w:rFonts w:ascii="Times New Roman" w:eastAsia="Times New Roman" w:hAnsi="Times New Roman" w:cs="Times New Roman"/>
          <w:color w:val="000000"/>
          <w:sz w:val="24"/>
          <w:szCs w:val="24"/>
          <w:lang w:val="ru-RU" w:eastAsia="uk-UA"/>
        </w:rPr>
        <w:t>учасник</w:t>
      </w:r>
      <w:proofErr w:type="spellEnd"/>
      <w:r w:rsidRPr="000661CC">
        <w:rPr>
          <w:rFonts w:ascii="Times New Roman" w:eastAsia="Times New Roman" w:hAnsi="Times New Roman" w:cs="Times New Roman"/>
          <w:color w:val="000000"/>
          <w:sz w:val="24"/>
          <w:szCs w:val="24"/>
          <w:lang w:val="ru-RU" w:eastAsia="uk-UA"/>
        </w:rPr>
        <w:t xml:space="preserve"> повинен </w:t>
      </w:r>
      <w:proofErr w:type="spellStart"/>
      <w:r w:rsidRPr="000661CC">
        <w:rPr>
          <w:rFonts w:ascii="Times New Roman" w:eastAsia="Times New Roman" w:hAnsi="Times New Roman" w:cs="Times New Roman"/>
          <w:color w:val="000000"/>
          <w:sz w:val="24"/>
          <w:szCs w:val="24"/>
          <w:lang w:val="ru-RU" w:eastAsia="uk-UA"/>
        </w:rPr>
        <w:t>надати</w:t>
      </w:r>
      <w:proofErr w:type="spellEnd"/>
      <w:r w:rsidRPr="000661CC">
        <w:rPr>
          <w:rFonts w:ascii="Times New Roman" w:eastAsia="Times New Roman" w:hAnsi="Times New Roman" w:cs="Times New Roman"/>
          <w:color w:val="000000"/>
          <w:sz w:val="24"/>
          <w:szCs w:val="24"/>
          <w:lang w:val="ru-RU" w:eastAsia="uk-UA"/>
        </w:rPr>
        <w:t xml:space="preserve"> </w:t>
      </w:r>
      <w:proofErr w:type="spellStart"/>
      <w:r w:rsidRPr="000661CC">
        <w:rPr>
          <w:rFonts w:ascii="Times New Roman" w:eastAsia="Times New Roman" w:hAnsi="Times New Roman" w:cs="Times New Roman"/>
          <w:color w:val="000000"/>
          <w:sz w:val="24"/>
          <w:szCs w:val="24"/>
          <w:lang w:val="ru-RU" w:eastAsia="uk-UA"/>
        </w:rPr>
        <w:t>замість</w:t>
      </w:r>
      <w:proofErr w:type="spellEnd"/>
      <w:r w:rsidRPr="000661CC">
        <w:rPr>
          <w:rFonts w:ascii="Times New Roman" w:eastAsia="Times New Roman" w:hAnsi="Times New Roman" w:cs="Times New Roman"/>
          <w:color w:val="000000"/>
          <w:sz w:val="24"/>
          <w:szCs w:val="24"/>
          <w:lang w:val="ru-RU" w:eastAsia="uk-UA"/>
        </w:rPr>
        <w:t xml:space="preserve"> </w:t>
      </w:r>
      <w:proofErr w:type="spellStart"/>
      <w:r w:rsidRPr="000661CC">
        <w:rPr>
          <w:rFonts w:ascii="Times New Roman" w:eastAsia="Times New Roman" w:hAnsi="Times New Roman" w:cs="Times New Roman"/>
          <w:color w:val="000000"/>
          <w:sz w:val="24"/>
          <w:szCs w:val="24"/>
          <w:lang w:val="ru-RU" w:eastAsia="uk-UA"/>
        </w:rPr>
        <w:t>нього</w:t>
      </w:r>
      <w:proofErr w:type="spellEnd"/>
      <w:r w:rsidRPr="000661CC">
        <w:rPr>
          <w:rFonts w:ascii="Times New Roman" w:eastAsia="Times New Roman" w:hAnsi="Times New Roman" w:cs="Times New Roman"/>
          <w:color w:val="000000"/>
          <w:sz w:val="24"/>
          <w:szCs w:val="24"/>
          <w:lang w:val="ru-RU" w:eastAsia="uk-UA"/>
        </w:rPr>
        <w:t xml:space="preserve"> лист </w:t>
      </w:r>
      <w:proofErr w:type="spellStart"/>
      <w:r w:rsidRPr="000661CC">
        <w:rPr>
          <w:rFonts w:ascii="Times New Roman" w:eastAsia="Times New Roman" w:hAnsi="Times New Roman" w:cs="Times New Roman"/>
          <w:color w:val="000000"/>
          <w:sz w:val="24"/>
          <w:szCs w:val="24"/>
          <w:lang w:val="ru-RU" w:eastAsia="uk-UA"/>
        </w:rPr>
        <w:t>пояснення</w:t>
      </w:r>
      <w:proofErr w:type="spellEnd"/>
      <w:r w:rsidRPr="000661CC">
        <w:rPr>
          <w:rFonts w:ascii="Times New Roman" w:eastAsia="Times New Roman" w:hAnsi="Times New Roman" w:cs="Times New Roman"/>
          <w:color w:val="000000"/>
          <w:sz w:val="24"/>
          <w:szCs w:val="24"/>
          <w:lang w:val="ru-RU" w:eastAsia="uk-UA"/>
        </w:rPr>
        <w:t xml:space="preserve"> з </w:t>
      </w:r>
      <w:proofErr w:type="spellStart"/>
      <w:r w:rsidRPr="000661CC">
        <w:rPr>
          <w:rFonts w:ascii="Times New Roman" w:eastAsia="Times New Roman" w:hAnsi="Times New Roman" w:cs="Times New Roman"/>
          <w:color w:val="000000"/>
          <w:sz w:val="24"/>
          <w:szCs w:val="24"/>
          <w:lang w:val="ru-RU" w:eastAsia="uk-UA"/>
        </w:rPr>
        <w:t>зазначенням</w:t>
      </w:r>
      <w:proofErr w:type="spellEnd"/>
      <w:r w:rsidRPr="000661CC">
        <w:rPr>
          <w:rFonts w:ascii="Times New Roman" w:eastAsia="Times New Roman" w:hAnsi="Times New Roman" w:cs="Times New Roman"/>
          <w:color w:val="000000"/>
          <w:sz w:val="24"/>
          <w:szCs w:val="24"/>
          <w:lang w:val="ru-RU" w:eastAsia="uk-UA"/>
        </w:rPr>
        <w:t xml:space="preserve"> </w:t>
      </w:r>
      <w:proofErr w:type="spellStart"/>
      <w:r w:rsidRPr="000661CC">
        <w:rPr>
          <w:rFonts w:ascii="Times New Roman" w:eastAsia="Times New Roman" w:hAnsi="Times New Roman" w:cs="Times New Roman"/>
          <w:color w:val="000000"/>
          <w:sz w:val="24"/>
          <w:szCs w:val="24"/>
          <w:lang w:val="ru-RU" w:eastAsia="uk-UA"/>
        </w:rPr>
        <w:t>підстави</w:t>
      </w:r>
      <w:proofErr w:type="spellEnd"/>
      <w:r w:rsidRPr="000661CC">
        <w:rPr>
          <w:rFonts w:ascii="Times New Roman" w:eastAsia="Times New Roman" w:hAnsi="Times New Roman" w:cs="Times New Roman"/>
          <w:color w:val="000000"/>
          <w:sz w:val="24"/>
          <w:szCs w:val="24"/>
          <w:lang w:val="ru-RU" w:eastAsia="uk-UA"/>
        </w:rPr>
        <w:t xml:space="preserve"> не </w:t>
      </w:r>
      <w:proofErr w:type="spellStart"/>
      <w:r w:rsidRPr="000661CC">
        <w:rPr>
          <w:rFonts w:ascii="Times New Roman" w:eastAsia="Times New Roman" w:hAnsi="Times New Roman" w:cs="Times New Roman"/>
          <w:color w:val="000000"/>
          <w:sz w:val="24"/>
          <w:szCs w:val="24"/>
          <w:lang w:val="ru-RU" w:eastAsia="uk-UA"/>
        </w:rPr>
        <w:t>надання</w:t>
      </w:r>
      <w:proofErr w:type="spellEnd"/>
      <w:r w:rsidRPr="000661CC">
        <w:rPr>
          <w:rFonts w:ascii="Times New Roman" w:eastAsia="Times New Roman" w:hAnsi="Times New Roman" w:cs="Times New Roman"/>
          <w:color w:val="000000"/>
          <w:sz w:val="24"/>
          <w:szCs w:val="24"/>
          <w:lang w:val="ru-RU" w:eastAsia="uk-UA"/>
        </w:rPr>
        <w:t xml:space="preserve"> документа з </w:t>
      </w:r>
      <w:proofErr w:type="spellStart"/>
      <w:r w:rsidRPr="000661CC">
        <w:rPr>
          <w:rFonts w:ascii="Times New Roman" w:eastAsia="Times New Roman" w:hAnsi="Times New Roman" w:cs="Times New Roman"/>
          <w:color w:val="000000"/>
          <w:sz w:val="24"/>
          <w:szCs w:val="24"/>
          <w:lang w:val="ru-RU" w:eastAsia="uk-UA"/>
        </w:rPr>
        <w:t>посиланням</w:t>
      </w:r>
      <w:proofErr w:type="spellEnd"/>
      <w:r w:rsidRPr="000661CC">
        <w:rPr>
          <w:rFonts w:ascii="Times New Roman" w:eastAsia="Times New Roman" w:hAnsi="Times New Roman" w:cs="Times New Roman"/>
          <w:color w:val="000000"/>
          <w:sz w:val="24"/>
          <w:szCs w:val="24"/>
          <w:lang w:val="ru-RU" w:eastAsia="uk-UA"/>
        </w:rPr>
        <w:t xml:space="preserve"> на </w:t>
      </w:r>
      <w:proofErr w:type="spellStart"/>
      <w:r w:rsidRPr="000661CC">
        <w:rPr>
          <w:rFonts w:ascii="Times New Roman" w:eastAsia="Times New Roman" w:hAnsi="Times New Roman" w:cs="Times New Roman"/>
          <w:color w:val="000000"/>
          <w:sz w:val="24"/>
          <w:szCs w:val="24"/>
          <w:lang w:val="ru-RU" w:eastAsia="uk-UA"/>
        </w:rPr>
        <w:t>законодавчі</w:t>
      </w:r>
      <w:proofErr w:type="spellEnd"/>
      <w:r w:rsidRPr="000661CC">
        <w:rPr>
          <w:rFonts w:ascii="Times New Roman" w:eastAsia="Times New Roman" w:hAnsi="Times New Roman" w:cs="Times New Roman"/>
          <w:color w:val="000000"/>
          <w:sz w:val="24"/>
          <w:szCs w:val="24"/>
          <w:lang w:val="ru-RU" w:eastAsia="uk-UA"/>
        </w:rPr>
        <w:t xml:space="preserve"> </w:t>
      </w:r>
      <w:proofErr w:type="spellStart"/>
      <w:r w:rsidRPr="000661CC">
        <w:rPr>
          <w:rFonts w:ascii="Times New Roman" w:eastAsia="Times New Roman" w:hAnsi="Times New Roman" w:cs="Times New Roman"/>
          <w:color w:val="000000"/>
          <w:sz w:val="24"/>
          <w:szCs w:val="24"/>
          <w:lang w:val="ru-RU" w:eastAsia="uk-UA"/>
        </w:rPr>
        <w:t>акти</w:t>
      </w:r>
      <w:proofErr w:type="spellEnd"/>
      <w:r w:rsidRPr="000661CC">
        <w:rPr>
          <w:rFonts w:ascii="Times New Roman" w:eastAsia="Times New Roman" w:hAnsi="Times New Roman" w:cs="Times New Roman"/>
          <w:color w:val="000000"/>
          <w:sz w:val="24"/>
          <w:szCs w:val="24"/>
          <w:lang w:val="ru-RU" w:eastAsia="uk-UA"/>
        </w:rPr>
        <w:t>.</w:t>
      </w:r>
      <w:r w:rsidRPr="000661CC">
        <w:rPr>
          <w:rFonts w:ascii="Times New Roman" w:eastAsia="Times New Roman" w:hAnsi="Times New Roman" w:cs="Times New Roman"/>
          <w:sz w:val="24"/>
          <w:szCs w:val="24"/>
          <w:lang w:eastAsia="uk-UA"/>
        </w:rPr>
        <w:t xml:space="preserve"> </w:t>
      </w:r>
    </w:p>
    <w:p w:rsidR="00493F1A" w:rsidRPr="000661CC" w:rsidRDefault="00493F1A">
      <w:pPr>
        <w:spacing w:after="0" w:line="240" w:lineRule="auto"/>
        <w:jc w:val="both"/>
        <w:rPr>
          <w:rFonts w:ascii="Times New Roman" w:eastAsia="Times New Roman" w:hAnsi="Times New Roman" w:cs="Times New Roman"/>
          <w:sz w:val="24"/>
          <w:szCs w:val="24"/>
          <w:lang w:eastAsia="uk-UA"/>
        </w:rPr>
      </w:pPr>
    </w:p>
    <w:p w:rsidR="000661CC" w:rsidRDefault="00980F61" w:rsidP="000661CC">
      <w:pPr>
        <w:spacing w:after="0" w:line="240" w:lineRule="auto"/>
        <w:jc w:val="both"/>
        <w:rPr>
          <w:rFonts w:ascii="Times New Roman" w:hAnsi="Times New Roman"/>
          <w:b/>
          <w:sz w:val="24"/>
          <w:szCs w:val="24"/>
        </w:rPr>
      </w:pPr>
      <w:proofErr w:type="spellStart"/>
      <w:r w:rsidRPr="000661CC">
        <w:rPr>
          <w:rFonts w:ascii="Times New Roman" w:eastAsia="Times New Roman" w:hAnsi="Times New Roman"/>
          <w:color w:val="000000"/>
          <w:sz w:val="24"/>
          <w:szCs w:val="24"/>
          <w:lang w:val="ru-RU" w:eastAsia="ar-SA"/>
        </w:rPr>
        <w:t>Місце</w:t>
      </w:r>
      <w:proofErr w:type="spellEnd"/>
      <w:r w:rsidRPr="000661CC">
        <w:rPr>
          <w:rFonts w:ascii="Times New Roman" w:eastAsia="Times New Roman" w:hAnsi="Times New Roman"/>
          <w:color w:val="000000"/>
          <w:sz w:val="24"/>
          <w:szCs w:val="24"/>
          <w:lang w:val="ru-RU" w:eastAsia="ar-SA"/>
        </w:rPr>
        <w:t xml:space="preserve"> поставки: </w:t>
      </w:r>
      <w:r w:rsidR="000661CC" w:rsidRPr="000661CC">
        <w:rPr>
          <w:rFonts w:ascii="Times New Roman" w:hAnsi="Times New Roman"/>
          <w:b/>
          <w:sz w:val="24"/>
          <w:szCs w:val="24"/>
        </w:rPr>
        <w:t>Поставка товару здійснюється за рахунок та силами постачальника</w:t>
      </w:r>
      <w:r w:rsidR="000661CC">
        <w:rPr>
          <w:rFonts w:ascii="Times New Roman" w:hAnsi="Times New Roman"/>
          <w:b/>
          <w:sz w:val="24"/>
          <w:szCs w:val="24"/>
        </w:rPr>
        <w:t xml:space="preserve"> </w:t>
      </w:r>
      <w:r w:rsidR="000661CC" w:rsidRPr="000661CC">
        <w:rPr>
          <w:rFonts w:ascii="Times New Roman" w:hAnsi="Times New Roman"/>
          <w:b/>
          <w:sz w:val="24"/>
          <w:szCs w:val="24"/>
        </w:rPr>
        <w:t xml:space="preserve">за </w:t>
      </w:r>
      <w:proofErr w:type="spellStart"/>
      <w:r w:rsidR="000661CC" w:rsidRPr="000661CC">
        <w:rPr>
          <w:rFonts w:ascii="Times New Roman" w:hAnsi="Times New Roman"/>
          <w:b/>
          <w:sz w:val="24"/>
          <w:szCs w:val="24"/>
        </w:rPr>
        <w:t>адресою</w:t>
      </w:r>
      <w:proofErr w:type="spellEnd"/>
      <w:r w:rsidR="000661CC" w:rsidRPr="000661CC">
        <w:rPr>
          <w:rFonts w:ascii="Times New Roman" w:hAnsi="Times New Roman"/>
          <w:b/>
          <w:sz w:val="24"/>
          <w:szCs w:val="24"/>
        </w:rPr>
        <w:t>:</w:t>
      </w:r>
      <w:r w:rsidR="000661CC" w:rsidRPr="000661CC">
        <w:rPr>
          <w:rFonts w:ascii="Times New Roman" w:hAnsi="Times New Roman"/>
          <w:sz w:val="24"/>
          <w:szCs w:val="24"/>
        </w:rPr>
        <w:t xml:space="preserve"> </w:t>
      </w:r>
      <w:r w:rsidR="000661CC" w:rsidRPr="000661CC">
        <w:rPr>
          <w:rFonts w:ascii="Times New Roman" w:hAnsi="Times New Roman"/>
          <w:b/>
          <w:sz w:val="24"/>
          <w:szCs w:val="24"/>
        </w:rPr>
        <w:t xml:space="preserve">вул. Паркова,2/1, </w:t>
      </w:r>
      <w:proofErr w:type="spellStart"/>
      <w:r w:rsidR="000661CC" w:rsidRPr="000661CC">
        <w:rPr>
          <w:rFonts w:ascii="Times New Roman" w:hAnsi="Times New Roman"/>
          <w:b/>
          <w:sz w:val="24"/>
          <w:szCs w:val="24"/>
        </w:rPr>
        <w:t>м.Суми</w:t>
      </w:r>
      <w:proofErr w:type="spellEnd"/>
      <w:r w:rsidR="000661CC" w:rsidRPr="000661CC">
        <w:rPr>
          <w:rFonts w:ascii="Times New Roman" w:hAnsi="Times New Roman"/>
          <w:b/>
          <w:sz w:val="24"/>
          <w:szCs w:val="24"/>
        </w:rPr>
        <w:t>, Сумської області, 40007- поштовий індекс, Комунальне некомерційне підприємство «Клінічна стоматологічна поліклініка» Сумської міської ради, кімната для зберігання медикаментів</w:t>
      </w:r>
      <w:r w:rsidR="000661CC">
        <w:rPr>
          <w:rFonts w:ascii="Times New Roman" w:hAnsi="Times New Roman"/>
          <w:b/>
          <w:sz w:val="24"/>
          <w:szCs w:val="24"/>
        </w:rPr>
        <w:t>.</w:t>
      </w:r>
    </w:p>
    <w:p w:rsidR="000661CC" w:rsidRPr="000661CC" w:rsidRDefault="000661CC" w:rsidP="000661CC">
      <w:pPr>
        <w:spacing w:after="0" w:line="240" w:lineRule="auto"/>
        <w:jc w:val="both"/>
        <w:rPr>
          <w:rFonts w:ascii="Times New Roman" w:hAnsi="Times New Roman"/>
          <w:sz w:val="24"/>
          <w:szCs w:val="24"/>
        </w:rPr>
      </w:pPr>
      <w:r w:rsidRPr="000661CC">
        <w:rPr>
          <w:rFonts w:ascii="Times New Roman" w:hAnsi="Times New Roman"/>
          <w:b/>
          <w:sz w:val="24"/>
          <w:szCs w:val="24"/>
        </w:rPr>
        <w:t xml:space="preserve">Прийом товару здійснюється в робочі дні з 9:00 до 15:00 годин. </w:t>
      </w:r>
    </w:p>
    <w:p w:rsidR="000661CC" w:rsidRPr="000661CC" w:rsidRDefault="003A4E40" w:rsidP="000661CC">
      <w:pPr>
        <w:tabs>
          <w:tab w:val="left" w:pos="0"/>
        </w:tabs>
        <w:suppressAutoHyphens w:val="0"/>
        <w:spacing w:after="0" w:line="240" w:lineRule="auto"/>
        <w:ind w:firstLine="459"/>
        <w:jc w:val="both"/>
        <w:rPr>
          <w:rFonts w:ascii="Times New Roman" w:hAnsi="Times New Roman" w:cs="Times New Roman"/>
          <w:b/>
          <w:bCs/>
          <w:sz w:val="24"/>
          <w:szCs w:val="24"/>
          <w:lang w:eastAsia="hi-IN"/>
        </w:rPr>
      </w:pPr>
      <w:r>
        <w:rPr>
          <w:rFonts w:ascii="Times New Roman" w:hAnsi="Times New Roman" w:cs="Times New Roman"/>
          <w:b/>
          <w:bCs/>
          <w:sz w:val="24"/>
          <w:szCs w:val="24"/>
          <w:lang w:eastAsia="en-US"/>
        </w:rPr>
        <w:t xml:space="preserve">Кількість </w:t>
      </w:r>
      <w:r w:rsidR="000661CC" w:rsidRPr="000661CC">
        <w:rPr>
          <w:rFonts w:ascii="Times New Roman" w:hAnsi="Times New Roman" w:cs="Times New Roman"/>
          <w:b/>
          <w:bCs/>
          <w:sz w:val="24"/>
          <w:szCs w:val="24"/>
          <w:lang w:eastAsia="en-US"/>
        </w:rPr>
        <w:t>Товар</w:t>
      </w:r>
      <w:r>
        <w:rPr>
          <w:rFonts w:ascii="Times New Roman" w:hAnsi="Times New Roman" w:cs="Times New Roman"/>
          <w:b/>
          <w:bCs/>
          <w:sz w:val="24"/>
          <w:szCs w:val="24"/>
          <w:lang w:eastAsia="en-US"/>
        </w:rPr>
        <w:t>у, що постачається, визначається виходячи з потреб Замовника,</w:t>
      </w:r>
      <w:r w:rsidR="000661CC" w:rsidRPr="000661CC">
        <w:rPr>
          <w:rFonts w:ascii="Times New Roman" w:hAnsi="Times New Roman" w:cs="Times New Roman"/>
          <w:b/>
          <w:bCs/>
          <w:sz w:val="24"/>
          <w:szCs w:val="24"/>
          <w:lang w:eastAsia="en-US"/>
        </w:rPr>
        <w:t xml:space="preserve"> на підставі заявок Замовника </w:t>
      </w:r>
      <w:r w:rsidR="00D91AC6" w:rsidRPr="00120692">
        <w:rPr>
          <w:rFonts w:ascii="Times New Roman" w:hAnsi="Times New Roman" w:cs="Times New Roman"/>
          <w:b/>
          <w:bCs/>
          <w:sz w:val="24"/>
          <w:szCs w:val="24"/>
          <w:lang w:eastAsia="en-US"/>
        </w:rPr>
        <w:t>впродовж 3</w:t>
      </w:r>
      <w:r w:rsidR="000661CC" w:rsidRPr="00120692">
        <w:rPr>
          <w:rFonts w:ascii="Times New Roman" w:hAnsi="Times New Roman" w:cs="Times New Roman"/>
          <w:b/>
          <w:bCs/>
          <w:sz w:val="24"/>
          <w:szCs w:val="24"/>
          <w:lang w:eastAsia="en-US"/>
        </w:rPr>
        <w:t xml:space="preserve"> </w:t>
      </w:r>
      <w:r w:rsidR="00D91AC6">
        <w:rPr>
          <w:rFonts w:ascii="Times New Roman" w:hAnsi="Times New Roman" w:cs="Times New Roman"/>
          <w:b/>
          <w:bCs/>
          <w:sz w:val="24"/>
          <w:szCs w:val="24"/>
          <w:lang w:eastAsia="en-US"/>
        </w:rPr>
        <w:t>робочих</w:t>
      </w:r>
      <w:r w:rsidR="000661CC" w:rsidRPr="000661CC">
        <w:rPr>
          <w:rFonts w:ascii="Times New Roman" w:hAnsi="Times New Roman" w:cs="Times New Roman"/>
          <w:b/>
          <w:bCs/>
          <w:sz w:val="24"/>
          <w:szCs w:val="24"/>
          <w:lang w:eastAsia="en-US"/>
        </w:rPr>
        <w:t xml:space="preserve"> днів з моменту їх отримання будь-яким способом (листом, факсом, електронною поштою, телефонним зв'язком, тощо) </w:t>
      </w:r>
      <w:r w:rsidR="00A73073">
        <w:rPr>
          <w:rFonts w:ascii="Times New Roman" w:hAnsi="Times New Roman" w:cs="Times New Roman"/>
          <w:b/>
          <w:bCs/>
          <w:sz w:val="24"/>
          <w:szCs w:val="24"/>
          <w:lang w:eastAsia="en-US"/>
        </w:rPr>
        <w:t>Учасником</w:t>
      </w:r>
      <w:r w:rsidR="000661CC" w:rsidRPr="000661CC">
        <w:rPr>
          <w:rFonts w:ascii="Times New Roman" w:hAnsi="Times New Roman" w:cs="Times New Roman"/>
          <w:b/>
          <w:bCs/>
          <w:sz w:val="24"/>
          <w:szCs w:val="24"/>
          <w:lang w:eastAsia="en-US"/>
        </w:rPr>
        <w:t>, але не пізніше вказаного кінцевого терміну поставки товару</w:t>
      </w:r>
      <w:bookmarkStart w:id="0" w:name="_GoBack"/>
      <w:r w:rsidR="000661CC" w:rsidRPr="000661CC">
        <w:rPr>
          <w:rFonts w:ascii="Times New Roman" w:hAnsi="Times New Roman" w:cs="Times New Roman"/>
          <w:b/>
          <w:bCs/>
          <w:sz w:val="24"/>
          <w:szCs w:val="24"/>
          <w:lang w:eastAsia="en-US"/>
        </w:rPr>
        <w:t>.</w:t>
      </w:r>
      <w:r w:rsidRPr="003A4E4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Можливість постачання Товару партіями та</w:t>
      </w:r>
      <w:r w:rsidR="00A73073">
        <w:rPr>
          <w:rFonts w:ascii="Times New Roman" w:hAnsi="Times New Roman" w:cs="Times New Roman"/>
          <w:b/>
          <w:bCs/>
          <w:sz w:val="24"/>
          <w:szCs w:val="24"/>
          <w:lang w:eastAsia="en-US"/>
        </w:rPr>
        <w:t xml:space="preserve"> в  мінімальній кількості</w:t>
      </w:r>
      <w:r>
        <w:rPr>
          <w:rFonts w:ascii="Times New Roman" w:hAnsi="Times New Roman" w:cs="Times New Roman"/>
          <w:b/>
          <w:bCs/>
          <w:sz w:val="24"/>
          <w:szCs w:val="24"/>
          <w:lang w:eastAsia="en-US"/>
        </w:rPr>
        <w:t xml:space="preserve"> </w:t>
      </w:r>
      <w:bookmarkEnd w:id="0"/>
      <w:r>
        <w:rPr>
          <w:rFonts w:ascii="Times New Roman" w:hAnsi="Times New Roman" w:cs="Times New Roman"/>
          <w:b/>
          <w:bCs/>
          <w:sz w:val="24"/>
          <w:szCs w:val="24"/>
          <w:lang w:eastAsia="en-US"/>
        </w:rPr>
        <w:t xml:space="preserve">(надання гарантійного листа). </w:t>
      </w:r>
    </w:p>
    <w:p w:rsidR="00120692" w:rsidRPr="000661CC" w:rsidRDefault="00120692" w:rsidP="00120692">
      <w:pPr>
        <w:pStyle w:val="ad"/>
        <w:tabs>
          <w:tab w:val="left" w:pos="298"/>
        </w:tabs>
        <w:jc w:val="both"/>
        <w:rPr>
          <w:rFonts w:ascii="Times New Roman" w:hAnsi="Times New Roman"/>
          <w:b/>
          <w:sz w:val="24"/>
          <w:szCs w:val="24"/>
        </w:rPr>
      </w:pPr>
      <w:r w:rsidRPr="000661CC">
        <w:rPr>
          <w:rFonts w:ascii="Times New Roman" w:eastAsia="Times New Roman" w:hAnsi="Times New Roman"/>
          <w:sz w:val="24"/>
          <w:szCs w:val="24"/>
          <w:lang w:eastAsia="ar-SA"/>
        </w:rPr>
        <w:t xml:space="preserve">Термін поставки Товару: </w:t>
      </w:r>
      <w:r w:rsidRPr="000661CC">
        <w:rPr>
          <w:rFonts w:ascii="Times New Roman" w:eastAsia="Times New Roman" w:hAnsi="Times New Roman"/>
          <w:b/>
          <w:sz w:val="24"/>
          <w:szCs w:val="24"/>
          <w:lang w:eastAsia="ar-SA"/>
        </w:rPr>
        <w:t>до 31 грудня 2024 р.</w:t>
      </w:r>
    </w:p>
    <w:p w:rsidR="00493F1A" w:rsidRPr="000661CC" w:rsidRDefault="00493F1A">
      <w:pPr>
        <w:pStyle w:val="ListParagraph1"/>
        <w:widowControl w:val="0"/>
        <w:ind w:left="0" w:right="-57" w:firstLine="284"/>
        <w:jc w:val="both"/>
      </w:pPr>
    </w:p>
    <w:p w:rsidR="00493F1A" w:rsidRPr="000661CC" w:rsidRDefault="00980F61">
      <w:pPr>
        <w:pStyle w:val="ListParagraph1"/>
        <w:widowControl w:val="0"/>
        <w:ind w:left="0" w:right="-57" w:firstLine="284"/>
        <w:jc w:val="both"/>
      </w:pPr>
      <w:r w:rsidRPr="000661CC">
        <w:rPr>
          <w:lang w:val="uk-UA"/>
        </w:rPr>
        <w:t>На підтвердження Учасник в складі тендерної пропозиції повинен надати гарантійний лист про вчасну доставку.</w:t>
      </w:r>
    </w:p>
    <w:p w:rsidR="00493F1A" w:rsidRPr="000661CC" w:rsidRDefault="00980F61">
      <w:pPr>
        <w:spacing w:after="0" w:line="240" w:lineRule="auto"/>
        <w:ind w:firstLine="426"/>
        <w:jc w:val="both"/>
        <w:rPr>
          <w:rFonts w:ascii="Times New Roman" w:hAnsi="Times New Roman"/>
          <w:sz w:val="24"/>
          <w:szCs w:val="24"/>
        </w:rPr>
      </w:pPr>
      <w:r w:rsidRPr="000661CC">
        <w:rPr>
          <w:rFonts w:ascii="Times New Roman" w:eastAsia="Times New Roman" w:hAnsi="Times New Roman" w:cs="Times New Roman"/>
          <w:sz w:val="24"/>
          <w:szCs w:val="24"/>
          <w:lang w:eastAsia="uk-UA"/>
        </w:rPr>
        <w:t xml:space="preserve">  </w:t>
      </w:r>
      <w:r w:rsidRPr="000661CC">
        <w:rPr>
          <w:rFonts w:ascii="Times New Roman" w:eastAsia="Times New Roman" w:hAnsi="Times New Roman" w:cs="Times New Roman"/>
          <w:sz w:val="24"/>
          <w:szCs w:val="24"/>
          <w:lang w:eastAsia="zh-CN"/>
        </w:rPr>
        <w:t xml:space="preserve">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w:t>
      </w:r>
      <w:r w:rsidRPr="000661CC">
        <w:rPr>
          <w:rFonts w:ascii="Times New Roman" w:eastAsia="Times New Roman" w:hAnsi="Times New Roman" w:cs="Times New Roman"/>
          <w:b/>
          <w:i/>
          <w:sz w:val="24"/>
          <w:szCs w:val="24"/>
          <w:lang w:eastAsia="zh-CN"/>
        </w:rPr>
        <w:t>(надати гарантійний лист щодо використання заходів із захисту довкілля)</w:t>
      </w:r>
    </w:p>
    <w:p w:rsidR="00493F1A" w:rsidRDefault="00980F61">
      <w:pPr>
        <w:spacing w:after="0" w:line="240" w:lineRule="auto"/>
        <w:ind w:firstLine="426"/>
        <w:jc w:val="both"/>
        <w:rPr>
          <w:rFonts w:ascii="Times New Roman" w:eastAsia="Courier New" w:hAnsi="Times New Roman" w:cs="Times New Roman"/>
          <w:bCs/>
          <w:iCs/>
          <w:color w:val="000000"/>
          <w:sz w:val="24"/>
          <w:szCs w:val="24"/>
          <w:shd w:val="clear" w:color="auto" w:fill="FFFFFF"/>
          <w:lang w:eastAsia="uk-UA"/>
        </w:rPr>
      </w:pPr>
      <w:r w:rsidRPr="000661CC">
        <w:rPr>
          <w:rFonts w:ascii="Times New Roman" w:eastAsia="Courier New" w:hAnsi="Times New Roman" w:cs="Times New Roman"/>
          <w:bCs/>
          <w:iCs/>
          <w:color w:val="000000"/>
          <w:sz w:val="24"/>
          <w:szCs w:val="24"/>
          <w:shd w:val="clear" w:color="auto" w:fill="FFFFFF"/>
          <w:lang w:eastAsia="uk-UA"/>
        </w:rPr>
        <w:lastRenderedPageBreak/>
        <w:t xml:space="preserve"> Гарантійний лист, що термін придатності товару на момент поставки на склад замовн</w:t>
      </w:r>
      <w:r w:rsidR="00EF49B2" w:rsidRPr="000661CC">
        <w:rPr>
          <w:rFonts w:ascii="Times New Roman" w:eastAsia="Courier New" w:hAnsi="Times New Roman" w:cs="Times New Roman"/>
          <w:bCs/>
          <w:iCs/>
          <w:color w:val="000000"/>
          <w:sz w:val="24"/>
          <w:szCs w:val="24"/>
          <w:shd w:val="clear" w:color="auto" w:fill="FFFFFF"/>
          <w:lang w:eastAsia="uk-UA"/>
        </w:rPr>
        <w:t xml:space="preserve">ика повинен становити </w:t>
      </w:r>
      <w:r w:rsidR="00D91AC6" w:rsidRPr="00120692">
        <w:rPr>
          <w:rFonts w:ascii="Times New Roman" w:eastAsia="Courier New" w:hAnsi="Times New Roman" w:cs="Times New Roman"/>
          <w:bCs/>
          <w:iCs/>
          <w:color w:val="000000"/>
          <w:sz w:val="24"/>
          <w:szCs w:val="24"/>
          <w:shd w:val="clear" w:color="auto" w:fill="FFFFFF"/>
          <w:lang w:eastAsia="uk-UA"/>
        </w:rPr>
        <w:t>не менше 6</w:t>
      </w:r>
      <w:r w:rsidRPr="00120692">
        <w:rPr>
          <w:rFonts w:ascii="Times New Roman" w:eastAsia="Courier New" w:hAnsi="Times New Roman" w:cs="Times New Roman"/>
          <w:bCs/>
          <w:iCs/>
          <w:color w:val="000000"/>
          <w:sz w:val="24"/>
          <w:szCs w:val="24"/>
          <w:shd w:val="clear" w:color="auto" w:fill="FFFFFF"/>
          <w:lang w:eastAsia="uk-UA"/>
        </w:rPr>
        <w:t>0%</w:t>
      </w:r>
      <w:r w:rsidRPr="000661CC">
        <w:rPr>
          <w:rFonts w:ascii="Times New Roman" w:eastAsia="Courier New" w:hAnsi="Times New Roman" w:cs="Times New Roman"/>
          <w:bCs/>
          <w:iCs/>
          <w:color w:val="000000"/>
          <w:sz w:val="24"/>
          <w:szCs w:val="24"/>
          <w:shd w:val="clear" w:color="auto" w:fill="FFFFFF"/>
          <w:lang w:eastAsia="uk-UA"/>
        </w:rPr>
        <w:t xml:space="preserve"> від терміну використання визначеного виробником.</w:t>
      </w:r>
    </w:p>
    <w:p w:rsidR="00243110" w:rsidRPr="00412E32" w:rsidRDefault="00243110" w:rsidP="00243110">
      <w:pPr>
        <w:suppressAutoHyphens w:val="0"/>
        <w:spacing w:after="0" w:line="240" w:lineRule="auto"/>
        <w:ind w:firstLine="284"/>
        <w:jc w:val="both"/>
        <w:rPr>
          <w:rFonts w:ascii="Times New Roman" w:eastAsia="Times New Roman" w:hAnsi="Times New Roman" w:cs="Times New Roman"/>
          <w:b/>
          <w:color w:val="000000"/>
          <w:sz w:val="24"/>
          <w:szCs w:val="24"/>
          <w:lang w:val="ru-RU"/>
        </w:rPr>
      </w:pPr>
      <w:r w:rsidRPr="00412E32">
        <w:rPr>
          <w:rFonts w:ascii="Times New Roman" w:eastAsia="Times New Roman" w:hAnsi="Times New Roman" w:cs="Times New Roman"/>
          <w:b/>
          <w:color w:val="000000"/>
          <w:sz w:val="24"/>
          <w:szCs w:val="24"/>
          <w:lang w:val="ru-RU"/>
        </w:rPr>
        <w:t xml:space="preserve">У </w:t>
      </w:r>
      <w:proofErr w:type="spellStart"/>
      <w:r w:rsidRPr="00412E32">
        <w:rPr>
          <w:rFonts w:ascii="Times New Roman" w:eastAsia="Times New Roman" w:hAnsi="Times New Roman" w:cs="Times New Roman"/>
          <w:b/>
          <w:color w:val="000000"/>
          <w:sz w:val="24"/>
          <w:szCs w:val="24"/>
          <w:lang w:val="ru-RU"/>
        </w:rPr>
        <w:t>разі</w:t>
      </w:r>
      <w:proofErr w:type="spellEnd"/>
      <w:r w:rsidRPr="00412E32">
        <w:rPr>
          <w:rFonts w:ascii="Times New Roman" w:eastAsia="Times New Roman" w:hAnsi="Times New Roman" w:cs="Times New Roman"/>
          <w:b/>
          <w:color w:val="000000"/>
          <w:sz w:val="24"/>
          <w:szCs w:val="24"/>
          <w:lang w:val="ru-RU"/>
        </w:rPr>
        <w:t xml:space="preserve"> </w:t>
      </w:r>
      <w:proofErr w:type="spellStart"/>
      <w:r w:rsidRPr="00412E32">
        <w:rPr>
          <w:rFonts w:ascii="Times New Roman" w:eastAsia="Times New Roman" w:hAnsi="Times New Roman" w:cs="Times New Roman"/>
          <w:b/>
          <w:color w:val="000000"/>
          <w:sz w:val="24"/>
          <w:szCs w:val="24"/>
          <w:lang w:val="ru-RU"/>
        </w:rPr>
        <w:t>відторгнення</w:t>
      </w:r>
      <w:proofErr w:type="spellEnd"/>
      <w:r w:rsidRPr="00412E32">
        <w:rPr>
          <w:rFonts w:ascii="Times New Roman" w:eastAsia="Times New Roman" w:hAnsi="Times New Roman" w:cs="Times New Roman"/>
          <w:b/>
          <w:color w:val="000000"/>
          <w:sz w:val="24"/>
          <w:szCs w:val="24"/>
          <w:lang w:val="ru-RU"/>
        </w:rPr>
        <w:t xml:space="preserve"> зубного </w:t>
      </w:r>
      <w:proofErr w:type="spellStart"/>
      <w:r w:rsidRPr="00412E32">
        <w:rPr>
          <w:rFonts w:ascii="Times New Roman" w:eastAsia="Times New Roman" w:hAnsi="Times New Roman" w:cs="Times New Roman"/>
          <w:b/>
          <w:color w:val="000000"/>
          <w:sz w:val="24"/>
          <w:szCs w:val="24"/>
          <w:lang w:val="ru-RU"/>
        </w:rPr>
        <w:t>імпланта</w:t>
      </w:r>
      <w:proofErr w:type="spellEnd"/>
      <w:r w:rsidRPr="00412E32">
        <w:rPr>
          <w:rFonts w:ascii="Times New Roman" w:eastAsia="Times New Roman" w:hAnsi="Times New Roman" w:cs="Times New Roman"/>
          <w:b/>
          <w:color w:val="000000"/>
          <w:sz w:val="24"/>
          <w:szCs w:val="24"/>
          <w:lang w:val="ru-RU"/>
        </w:rPr>
        <w:t xml:space="preserve"> у </w:t>
      </w:r>
      <w:proofErr w:type="spellStart"/>
      <w:r w:rsidRPr="00412E32">
        <w:rPr>
          <w:rFonts w:ascii="Times New Roman" w:eastAsia="Times New Roman" w:hAnsi="Times New Roman" w:cs="Times New Roman"/>
          <w:b/>
          <w:color w:val="000000"/>
          <w:sz w:val="24"/>
          <w:szCs w:val="24"/>
          <w:lang w:val="ru-RU"/>
        </w:rPr>
        <w:t>пацієнта</w:t>
      </w:r>
      <w:proofErr w:type="spellEnd"/>
      <w:r w:rsidRPr="00412E32">
        <w:rPr>
          <w:rFonts w:ascii="Times New Roman" w:eastAsia="Times New Roman" w:hAnsi="Times New Roman" w:cs="Times New Roman"/>
          <w:b/>
          <w:color w:val="000000"/>
          <w:sz w:val="24"/>
          <w:szCs w:val="24"/>
          <w:lang w:val="ru-RU"/>
        </w:rPr>
        <w:t xml:space="preserve">, </w:t>
      </w:r>
      <w:proofErr w:type="spellStart"/>
      <w:r w:rsidRPr="00412E32">
        <w:rPr>
          <w:rFonts w:ascii="Times New Roman" w:eastAsia="Times New Roman" w:hAnsi="Times New Roman" w:cs="Times New Roman"/>
          <w:b/>
          <w:color w:val="000000"/>
          <w:sz w:val="24"/>
          <w:szCs w:val="24"/>
          <w:lang w:val="ru-RU"/>
        </w:rPr>
        <w:t>Замовник</w:t>
      </w:r>
      <w:proofErr w:type="spellEnd"/>
      <w:r w:rsidRPr="00412E32">
        <w:rPr>
          <w:rFonts w:ascii="Times New Roman" w:eastAsia="Times New Roman" w:hAnsi="Times New Roman" w:cs="Times New Roman"/>
          <w:b/>
          <w:color w:val="000000"/>
          <w:sz w:val="24"/>
          <w:szCs w:val="24"/>
          <w:lang w:val="ru-RU"/>
        </w:rPr>
        <w:t xml:space="preserve"> повинен в </w:t>
      </w:r>
      <w:proofErr w:type="spellStart"/>
      <w:r w:rsidRPr="00412E32">
        <w:rPr>
          <w:rFonts w:ascii="Times New Roman" w:eastAsia="Times New Roman" w:hAnsi="Times New Roman" w:cs="Times New Roman"/>
          <w:b/>
          <w:color w:val="000000"/>
          <w:sz w:val="24"/>
          <w:szCs w:val="24"/>
          <w:lang w:val="ru-RU"/>
        </w:rPr>
        <w:t>упаковці</w:t>
      </w:r>
      <w:proofErr w:type="spellEnd"/>
      <w:r w:rsidRPr="00412E32">
        <w:rPr>
          <w:rFonts w:ascii="Times New Roman" w:eastAsia="Times New Roman" w:hAnsi="Times New Roman" w:cs="Times New Roman"/>
          <w:b/>
          <w:color w:val="000000"/>
          <w:sz w:val="24"/>
          <w:szCs w:val="24"/>
          <w:lang w:val="ru-RU"/>
        </w:rPr>
        <w:t xml:space="preserve"> з </w:t>
      </w:r>
      <w:proofErr w:type="spellStart"/>
      <w:r w:rsidRPr="00412E32">
        <w:rPr>
          <w:rFonts w:ascii="Times New Roman" w:eastAsia="Times New Roman" w:hAnsi="Times New Roman" w:cs="Times New Roman"/>
          <w:b/>
          <w:color w:val="000000"/>
          <w:sz w:val="24"/>
          <w:szCs w:val="24"/>
          <w:lang w:val="ru-RU"/>
        </w:rPr>
        <w:t>супровідними</w:t>
      </w:r>
      <w:proofErr w:type="spellEnd"/>
      <w:r w:rsidRPr="00412E32">
        <w:rPr>
          <w:rFonts w:ascii="Times New Roman" w:eastAsia="Times New Roman" w:hAnsi="Times New Roman" w:cs="Times New Roman"/>
          <w:b/>
          <w:color w:val="000000"/>
          <w:sz w:val="24"/>
          <w:szCs w:val="24"/>
          <w:lang w:val="ru-RU"/>
        </w:rPr>
        <w:t xml:space="preserve"> документами </w:t>
      </w:r>
      <w:proofErr w:type="spellStart"/>
      <w:r w:rsidRPr="00412E32">
        <w:rPr>
          <w:rFonts w:ascii="Times New Roman" w:eastAsia="Times New Roman" w:hAnsi="Times New Roman" w:cs="Times New Roman"/>
          <w:b/>
          <w:color w:val="000000"/>
          <w:sz w:val="24"/>
          <w:szCs w:val="24"/>
          <w:lang w:val="ru-RU"/>
        </w:rPr>
        <w:t>повернути</w:t>
      </w:r>
      <w:proofErr w:type="spellEnd"/>
      <w:r w:rsidRPr="00412E32">
        <w:rPr>
          <w:rFonts w:ascii="Times New Roman" w:eastAsia="Times New Roman" w:hAnsi="Times New Roman" w:cs="Times New Roman"/>
          <w:b/>
          <w:color w:val="000000"/>
          <w:sz w:val="24"/>
          <w:szCs w:val="24"/>
          <w:lang w:val="ru-RU"/>
        </w:rPr>
        <w:t xml:space="preserve"> </w:t>
      </w:r>
      <w:proofErr w:type="spellStart"/>
      <w:r w:rsidR="00A73073" w:rsidRPr="00412E32">
        <w:rPr>
          <w:rFonts w:ascii="Times New Roman" w:eastAsia="Times New Roman" w:hAnsi="Times New Roman" w:cs="Times New Roman"/>
          <w:b/>
          <w:color w:val="000000"/>
          <w:sz w:val="24"/>
          <w:szCs w:val="24"/>
          <w:lang w:val="ru-RU"/>
        </w:rPr>
        <w:t>Учаснику</w:t>
      </w:r>
      <w:proofErr w:type="spellEnd"/>
      <w:r w:rsidR="00A73073" w:rsidRPr="00412E32">
        <w:rPr>
          <w:rFonts w:ascii="Times New Roman" w:eastAsia="Times New Roman" w:hAnsi="Times New Roman" w:cs="Times New Roman"/>
          <w:b/>
          <w:color w:val="000000"/>
          <w:sz w:val="24"/>
          <w:szCs w:val="24"/>
          <w:lang w:val="ru-RU"/>
        </w:rPr>
        <w:t xml:space="preserve"> (</w:t>
      </w:r>
      <w:proofErr w:type="spellStart"/>
      <w:r w:rsidRPr="00412E32">
        <w:rPr>
          <w:rFonts w:ascii="Times New Roman" w:eastAsia="Times New Roman" w:hAnsi="Times New Roman" w:cs="Times New Roman"/>
          <w:b/>
          <w:color w:val="000000"/>
          <w:sz w:val="24"/>
          <w:szCs w:val="24"/>
          <w:lang w:val="ru-RU"/>
        </w:rPr>
        <w:t>Постачальнику</w:t>
      </w:r>
      <w:proofErr w:type="spellEnd"/>
      <w:r w:rsidR="00A73073" w:rsidRPr="00412E32">
        <w:rPr>
          <w:rFonts w:ascii="Times New Roman" w:eastAsia="Times New Roman" w:hAnsi="Times New Roman" w:cs="Times New Roman"/>
          <w:b/>
          <w:color w:val="000000"/>
          <w:sz w:val="24"/>
          <w:szCs w:val="24"/>
          <w:lang w:val="ru-RU"/>
        </w:rPr>
        <w:t>)</w:t>
      </w:r>
      <w:r w:rsidRPr="00412E32">
        <w:rPr>
          <w:rFonts w:ascii="Times New Roman" w:eastAsia="Times New Roman" w:hAnsi="Times New Roman" w:cs="Times New Roman"/>
          <w:b/>
          <w:color w:val="000000"/>
          <w:sz w:val="24"/>
          <w:szCs w:val="24"/>
          <w:lang w:val="ru-RU"/>
        </w:rPr>
        <w:t xml:space="preserve">, а </w:t>
      </w:r>
      <w:proofErr w:type="spellStart"/>
      <w:r w:rsidR="00A73073" w:rsidRPr="00412E32">
        <w:rPr>
          <w:rFonts w:ascii="Times New Roman" w:eastAsia="Times New Roman" w:hAnsi="Times New Roman" w:cs="Times New Roman"/>
          <w:b/>
          <w:color w:val="000000"/>
          <w:sz w:val="24"/>
          <w:szCs w:val="24"/>
          <w:lang w:val="ru-RU"/>
        </w:rPr>
        <w:t>Учасник</w:t>
      </w:r>
      <w:proofErr w:type="spellEnd"/>
      <w:r w:rsidR="00A73073" w:rsidRPr="00412E32">
        <w:rPr>
          <w:rFonts w:ascii="Times New Roman" w:eastAsia="Times New Roman" w:hAnsi="Times New Roman" w:cs="Times New Roman"/>
          <w:b/>
          <w:color w:val="000000"/>
          <w:sz w:val="24"/>
          <w:szCs w:val="24"/>
          <w:lang w:val="ru-RU"/>
        </w:rPr>
        <w:t xml:space="preserve"> (</w:t>
      </w:r>
      <w:proofErr w:type="spellStart"/>
      <w:r w:rsidRPr="00412E32">
        <w:rPr>
          <w:rFonts w:ascii="Times New Roman" w:eastAsia="Times New Roman" w:hAnsi="Times New Roman" w:cs="Times New Roman"/>
          <w:b/>
          <w:color w:val="000000"/>
          <w:sz w:val="24"/>
          <w:szCs w:val="24"/>
          <w:lang w:val="ru-RU"/>
        </w:rPr>
        <w:t>Постачальник</w:t>
      </w:r>
      <w:proofErr w:type="spellEnd"/>
      <w:r w:rsidR="00A73073" w:rsidRPr="00412E32">
        <w:rPr>
          <w:rFonts w:ascii="Times New Roman" w:eastAsia="Times New Roman" w:hAnsi="Times New Roman" w:cs="Times New Roman"/>
          <w:b/>
          <w:color w:val="000000"/>
          <w:sz w:val="24"/>
          <w:szCs w:val="24"/>
          <w:lang w:val="ru-RU"/>
        </w:rPr>
        <w:t>)</w:t>
      </w:r>
      <w:r w:rsidRPr="00412E32">
        <w:rPr>
          <w:rFonts w:ascii="Times New Roman" w:eastAsia="Times New Roman" w:hAnsi="Times New Roman" w:cs="Times New Roman"/>
          <w:b/>
          <w:color w:val="000000"/>
          <w:sz w:val="24"/>
          <w:szCs w:val="24"/>
          <w:lang w:val="ru-RU"/>
        </w:rPr>
        <w:t xml:space="preserve"> </w:t>
      </w:r>
      <w:proofErr w:type="spellStart"/>
      <w:r w:rsidRPr="00412E32">
        <w:rPr>
          <w:rFonts w:ascii="Times New Roman" w:eastAsia="Times New Roman" w:hAnsi="Times New Roman" w:cs="Times New Roman"/>
          <w:b/>
          <w:color w:val="000000"/>
          <w:sz w:val="24"/>
          <w:szCs w:val="24"/>
          <w:lang w:val="ru-RU"/>
        </w:rPr>
        <w:t>прийняти</w:t>
      </w:r>
      <w:proofErr w:type="spellEnd"/>
      <w:r w:rsidRPr="00412E32">
        <w:rPr>
          <w:rFonts w:ascii="Times New Roman" w:eastAsia="Times New Roman" w:hAnsi="Times New Roman" w:cs="Times New Roman"/>
          <w:b/>
          <w:color w:val="000000"/>
          <w:sz w:val="24"/>
          <w:szCs w:val="24"/>
          <w:lang w:val="ru-RU"/>
        </w:rPr>
        <w:t xml:space="preserve"> </w:t>
      </w:r>
      <w:proofErr w:type="gramStart"/>
      <w:r w:rsidRPr="00412E32">
        <w:rPr>
          <w:rFonts w:ascii="Times New Roman" w:eastAsia="Times New Roman" w:hAnsi="Times New Roman" w:cs="Times New Roman"/>
          <w:b/>
          <w:color w:val="000000"/>
          <w:sz w:val="24"/>
          <w:szCs w:val="24"/>
          <w:lang w:val="ru-RU"/>
        </w:rPr>
        <w:t>товар  та</w:t>
      </w:r>
      <w:proofErr w:type="gramEnd"/>
      <w:r w:rsidRPr="00412E32">
        <w:rPr>
          <w:rFonts w:ascii="Times New Roman" w:eastAsia="Times New Roman" w:hAnsi="Times New Roman" w:cs="Times New Roman"/>
          <w:b/>
          <w:color w:val="000000"/>
          <w:sz w:val="24"/>
          <w:szCs w:val="24"/>
          <w:lang w:val="ru-RU"/>
        </w:rPr>
        <w:t xml:space="preserve"> </w:t>
      </w:r>
      <w:proofErr w:type="spellStart"/>
      <w:r w:rsidRPr="00412E32">
        <w:rPr>
          <w:rFonts w:ascii="Times New Roman" w:eastAsia="Times New Roman" w:hAnsi="Times New Roman" w:cs="Times New Roman"/>
          <w:b/>
          <w:color w:val="000000"/>
          <w:sz w:val="24"/>
          <w:szCs w:val="24"/>
          <w:lang w:val="ru-RU"/>
        </w:rPr>
        <w:t>замінити</w:t>
      </w:r>
      <w:proofErr w:type="spellEnd"/>
      <w:r w:rsidRPr="00412E32">
        <w:rPr>
          <w:rFonts w:ascii="Times New Roman" w:eastAsia="Times New Roman" w:hAnsi="Times New Roman" w:cs="Times New Roman"/>
          <w:b/>
          <w:color w:val="000000"/>
          <w:sz w:val="24"/>
          <w:szCs w:val="24"/>
          <w:lang w:val="ru-RU"/>
        </w:rPr>
        <w:t xml:space="preserve"> на </w:t>
      </w:r>
      <w:proofErr w:type="spellStart"/>
      <w:r w:rsidRPr="00412E32">
        <w:rPr>
          <w:rFonts w:ascii="Times New Roman" w:eastAsia="Times New Roman" w:hAnsi="Times New Roman" w:cs="Times New Roman"/>
          <w:b/>
          <w:color w:val="000000"/>
          <w:sz w:val="24"/>
          <w:szCs w:val="24"/>
          <w:lang w:val="ru-RU"/>
        </w:rPr>
        <w:t>новий</w:t>
      </w:r>
      <w:proofErr w:type="spellEnd"/>
      <w:r w:rsidRPr="00412E32">
        <w:rPr>
          <w:rFonts w:ascii="Times New Roman" w:eastAsia="Times New Roman" w:hAnsi="Times New Roman" w:cs="Times New Roman"/>
          <w:b/>
          <w:color w:val="000000"/>
          <w:sz w:val="24"/>
          <w:szCs w:val="24"/>
          <w:lang w:val="ru-RU"/>
        </w:rPr>
        <w:t xml:space="preserve"> ( </w:t>
      </w:r>
      <w:proofErr w:type="spellStart"/>
      <w:r w:rsidRPr="00412E32">
        <w:rPr>
          <w:rFonts w:ascii="Times New Roman" w:eastAsia="Times New Roman" w:hAnsi="Times New Roman" w:cs="Times New Roman"/>
          <w:b/>
          <w:color w:val="000000"/>
          <w:sz w:val="24"/>
          <w:szCs w:val="24"/>
          <w:lang w:val="ru-RU"/>
        </w:rPr>
        <w:t>Гарантійний</w:t>
      </w:r>
      <w:proofErr w:type="spellEnd"/>
      <w:r w:rsidRPr="00412E32">
        <w:rPr>
          <w:rFonts w:ascii="Times New Roman" w:eastAsia="Times New Roman" w:hAnsi="Times New Roman" w:cs="Times New Roman"/>
          <w:b/>
          <w:color w:val="000000"/>
          <w:sz w:val="24"/>
          <w:szCs w:val="24"/>
          <w:lang w:val="ru-RU"/>
        </w:rPr>
        <w:t xml:space="preserve"> лист)</w:t>
      </w:r>
    </w:p>
    <w:p w:rsidR="00243110" w:rsidRPr="00243110" w:rsidRDefault="00243110">
      <w:pPr>
        <w:spacing w:after="0" w:line="240" w:lineRule="auto"/>
        <w:ind w:firstLine="426"/>
        <w:jc w:val="both"/>
        <w:rPr>
          <w:rFonts w:ascii="Times New Roman" w:hAnsi="Times New Roman"/>
          <w:sz w:val="24"/>
          <w:szCs w:val="24"/>
          <w:lang w:val="ru-RU"/>
        </w:rPr>
      </w:pPr>
    </w:p>
    <w:p w:rsidR="00493F1A" w:rsidRPr="000661CC" w:rsidRDefault="00980F61">
      <w:pPr>
        <w:ind w:firstLine="284"/>
        <w:jc w:val="both"/>
        <w:rPr>
          <w:rFonts w:ascii="Times New Roman" w:hAnsi="Times New Roman"/>
          <w:sz w:val="24"/>
          <w:szCs w:val="24"/>
        </w:rPr>
      </w:pPr>
      <w:proofErr w:type="spellStart"/>
      <w:r w:rsidRPr="00120692">
        <w:rPr>
          <w:rFonts w:ascii="Times New Roman" w:eastAsia="Times New Roman" w:hAnsi="Times New Roman"/>
          <w:iCs/>
          <w:color w:val="000000"/>
          <w:sz w:val="24"/>
          <w:szCs w:val="24"/>
          <w:lang w:val="ru-RU"/>
        </w:rPr>
        <w:t>Обов’язкова</w:t>
      </w:r>
      <w:proofErr w:type="spellEnd"/>
      <w:r w:rsidRPr="00120692">
        <w:rPr>
          <w:rFonts w:ascii="Times New Roman" w:eastAsia="Times New Roman" w:hAnsi="Times New Roman"/>
          <w:iCs/>
          <w:color w:val="000000"/>
          <w:sz w:val="24"/>
          <w:szCs w:val="24"/>
          <w:lang w:val="ru-RU"/>
        </w:rPr>
        <w:t xml:space="preserve"> </w:t>
      </w:r>
      <w:proofErr w:type="spellStart"/>
      <w:r w:rsidRPr="00120692">
        <w:rPr>
          <w:rFonts w:ascii="Times New Roman" w:eastAsia="Times New Roman" w:hAnsi="Times New Roman"/>
          <w:iCs/>
          <w:color w:val="000000"/>
          <w:sz w:val="24"/>
          <w:szCs w:val="24"/>
          <w:lang w:val="ru-RU"/>
        </w:rPr>
        <w:t>заміна</w:t>
      </w:r>
      <w:proofErr w:type="spellEnd"/>
      <w:r w:rsidRPr="00120692">
        <w:rPr>
          <w:rFonts w:ascii="Times New Roman" w:eastAsia="Times New Roman" w:hAnsi="Times New Roman"/>
          <w:iCs/>
          <w:color w:val="000000"/>
          <w:sz w:val="24"/>
          <w:szCs w:val="24"/>
          <w:lang w:val="ru-RU"/>
        </w:rPr>
        <w:t xml:space="preserve"> товару,</w:t>
      </w:r>
      <w:r w:rsidRPr="000661CC">
        <w:rPr>
          <w:rFonts w:ascii="Times New Roman" w:eastAsia="Times New Roman" w:hAnsi="Times New Roman"/>
          <w:iCs/>
          <w:color w:val="000000"/>
          <w:sz w:val="24"/>
          <w:szCs w:val="24"/>
          <w:lang w:val="ru-RU"/>
        </w:rPr>
        <w:t xml:space="preserve"> </w:t>
      </w:r>
      <w:proofErr w:type="spellStart"/>
      <w:r w:rsidRPr="000661CC">
        <w:rPr>
          <w:rFonts w:ascii="Times New Roman" w:eastAsia="Times New Roman" w:hAnsi="Times New Roman"/>
          <w:iCs/>
          <w:color w:val="000000"/>
          <w:sz w:val="24"/>
          <w:szCs w:val="24"/>
          <w:lang w:val="ru-RU"/>
        </w:rPr>
        <w:t>що</w:t>
      </w:r>
      <w:proofErr w:type="spellEnd"/>
      <w:r w:rsidRPr="000661CC">
        <w:rPr>
          <w:rFonts w:ascii="Times New Roman" w:eastAsia="Times New Roman" w:hAnsi="Times New Roman"/>
          <w:iCs/>
          <w:color w:val="000000"/>
          <w:sz w:val="24"/>
          <w:szCs w:val="24"/>
          <w:lang w:val="ru-RU"/>
        </w:rPr>
        <w:t xml:space="preserve"> не </w:t>
      </w:r>
      <w:proofErr w:type="spellStart"/>
      <w:r w:rsidRPr="000661CC">
        <w:rPr>
          <w:rFonts w:ascii="Times New Roman" w:eastAsia="Times New Roman" w:hAnsi="Times New Roman"/>
          <w:iCs/>
          <w:color w:val="000000"/>
          <w:sz w:val="24"/>
          <w:szCs w:val="24"/>
          <w:lang w:val="ru-RU"/>
        </w:rPr>
        <w:t>відповідає</w:t>
      </w:r>
      <w:proofErr w:type="spellEnd"/>
      <w:r w:rsidRPr="000661CC">
        <w:rPr>
          <w:rFonts w:ascii="Times New Roman" w:eastAsia="Times New Roman" w:hAnsi="Times New Roman"/>
          <w:iCs/>
          <w:color w:val="000000"/>
          <w:sz w:val="24"/>
          <w:szCs w:val="24"/>
          <w:lang w:val="ru-RU"/>
        </w:rPr>
        <w:t xml:space="preserve"> </w:t>
      </w:r>
      <w:proofErr w:type="spellStart"/>
      <w:r w:rsidRPr="000661CC">
        <w:rPr>
          <w:rFonts w:ascii="Times New Roman" w:eastAsia="Times New Roman" w:hAnsi="Times New Roman"/>
          <w:iCs/>
          <w:color w:val="000000"/>
          <w:sz w:val="24"/>
          <w:szCs w:val="24"/>
          <w:lang w:val="ru-RU"/>
        </w:rPr>
        <w:t>вищенаведеним</w:t>
      </w:r>
      <w:proofErr w:type="spellEnd"/>
      <w:r w:rsidRPr="000661CC">
        <w:rPr>
          <w:rFonts w:ascii="Times New Roman" w:eastAsia="Times New Roman" w:hAnsi="Times New Roman"/>
          <w:iCs/>
          <w:color w:val="000000"/>
          <w:sz w:val="24"/>
          <w:szCs w:val="24"/>
          <w:lang w:val="ru-RU"/>
        </w:rPr>
        <w:t xml:space="preserve"> </w:t>
      </w:r>
      <w:proofErr w:type="spellStart"/>
      <w:r w:rsidRPr="000661CC">
        <w:rPr>
          <w:rFonts w:ascii="Times New Roman" w:eastAsia="Times New Roman" w:hAnsi="Times New Roman"/>
          <w:iCs/>
          <w:color w:val="000000"/>
          <w:sz w:val="24"/>
          <w:szCs w:val="24"/>
          <w:lang w:val="ru-RU"/>
        </w:rPr>
        <w:t>вимогам</w:t>
      </w:r>
      <w:proofErr w:type="spellEnd"/>
      <w:r w:rsidRPr="000661CC">
        <w:rPr>
          <w:rFonts w:ascii="Times New Roman" w:eastAsia="Times New Roman" w:hAnsi="Times New Roman"/>
          <w:iCs/>
          <w:color w:val="000000"/>
          <w:sz w:val="24"/>
          <w:szCs w:val="24"/>
          <w:lang w:val="ru-RU"/>
        </w:rPr>
        <w:t xml:space="preserve"> </w:t>
      </w:r>
      <w:proofErr w:type="spellStart"/>
      <w:r w:rsidRPr="000661CC">
        <w:rPr>
          <w:rFonts w:ascii="Times New Roman" w:eastAsia="Times New Roman" w:hAnsi="Times New Roman"/>
          <w:iCs/>
          <w:color w:val="000000"/>
          <w:sz w:val="24"/>
          <w:szCs w:val="24"/>
          <w:lang w:val="ru-RU"/>
        </w:rPr>
        <w:t>щодо</w:t>
      </w:r>
      <w:proofErr w:type="spellEnd"/>
      <w:r w:rsidRPr="000661CC">
        <w:rPr>
          <w:rFonts w:ascii="Times New Roman" w:eastAsia="Times New Roman" w:hAnsi="Times New Roman"/>
          <w:iCs/>
          <w:color w:val="000000"/>
          <w:sz w:val="24"/>
          <w:szCs w:val="24"/>
          <w:lang w:val="ru-RU"/>
        </w:rPr>
        <w:t xml:space="preserve"> </w:t>
      </w:r>
      <w:proofErr w:type="spellStart"/>
      <w:r w:rsidRPr="000661CC">
        <w:rPr>
          <w:rFonts w:ascii="Times New Roman" w:eastAsia="Times New Roman" w:hAnsi="Times New Roman"/>
          <w:iCs/>
          <w:color w:val="000000"/>
          <w:sz w:val="24"/>
          <w:szCs w:val="24"/>
          <w:lang w:val="ru-RU"/>
        </w:rPr>
        <w:t>якості</w:t>
      </w:r>
      <w:proofErr w:type="spellEnd"/>
      <w:r w:rsidRPr="000661CC">
        <w:rPr>
          <w:rFonts w:ascii="Times New Roman" w:eastAsia="Times New Roman" w:hAnsi="Times New Roman"/>
          <w:iCs/>
          <w:color w:val="000000"/>
          <w:sz w:val="24"/>
          <w:szCs w:val="24"/>
          <w:lang w:val="ru-RU"/>
        </w:rPr>
        <w:t>.</w:t>
      </w:r>
    </w:p>
    <w:p w:rsidR="00493F1A" w:rsidRDefault="00980F61">
      <w:pPr>
        <w:tabs>
          <w:tab w:val="left" w:pos="10065"/>
        </w:tabs>
        <w:spacing w:line="240" w:lineRule="auto"/>
        <w:ind w:firstLine="284"/>
        <w:jc w:val="both"/>
        <w:rPr>
          <w:rFonts w:ascii="Times New Roman" w:eastAsia="Times New Roman" w:hAnsi="Times New Roman"/>
          <w:bCs/>
          <w:sz w:val="24"/>
          <w:szCs w:val="24"/>
        </w:rPr>
      </w:pPr>
      <w:r w:rsidRPr="000661CC">
        <w:rPr>
          <w:rFonts w:ascii="Times New Roman" w:eastAsia="Times New Roman" w:hAnsi="Times New Roman"/>
          <w:bCs/>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A73073" w:rsidRPr="000661CC" w:rsidRDefault="00A73073">
      <w:pPr>
        <w:tabs>
          <w:tab w:val="left" w:pos="10065"/>
        </w:tabs>
        <w:spacing w:line="240" w:lineRule="auto"/>
        <w:ind w:firstLine="284"/>
        <w:jc w:val="both"/>
        <w:rPr>
          <w:rFonts w:ascii="Times New Roman" w:hAnsi="Times New Roman"/>
          <w:sz w:val="24"/>
          <w:szCs w:val="24"/>
        </w:rPr>
      </w:pPr>
      <w:r>
        <w:rPr>
          <w:rFonts w:ascii="Times New Roman" w:eastAsia="Times New Roman" w:hAnsi="Times New Roman"/>
          <w:bCs/>
          <w:sz w:val="24"/>
          <w:szCs w:val="24"/>
        </w:rPr>
        <w:t>Оплата проводиться по факту постачання Товару.</w:t>
      </w:r>
    </w:p>
    <w:p w:rsidR="00493F1A" w:rsidRDefault="00980F61">
      <w:pPr>
        <w:tabs>
          <w:tab w:val="left" w:pos="360"/>
        </w:tabs>
        <w:spacing w:after="120" w:line="276" w:lineRule="auto"/>
        <w:jc w:val="center"/>
        <w:rPr>
          <w:rFonts w:ascii="Times New Roman" w:hAnsi="Times New Roman"/>
        </w:rPr>
      </w:pPr>
      <w:r>
        <w:rPr>
          <w:rFonts w:ascii="Times New Roman" w:hAnsi="Times New Roman" w:cs="Times New Roman"/>
          <w:b/>
          <w:i/>
          <w:u w:val="single"/>
        </w:rPr>
        <w:t>Товари російського та білоруського виробництва або походження не розглядаються та не акцептуються.</w:t>
      </w:r>
    </w:p>
    <w:p w:rsidR="00493F1A" w:rsidRDefault="00980F61">
      <w:pPr>
        <w:shd w:val="clear" w:color="auto" w:fill="FFFFFF"/>
        <w:tabs>
          <w:tab w:val="left" w:pos="1134"/>
        </w:tabs>
        <w:spacing w:after="0" w:line="240" w:lineRule="auto"/>
        <w:jc w:val="both"/>
        <w:rPr>
          <w:rFonts w:ascii="Times New Roman" w:hAnsi="Times New Roman"/>
        </w:rPr>
      </w:pPr>
      <w:r>
        <w:rPr>
          <w:rFonts w:ascii="Times New Roman" w:eastAsia="Times New Roman" w:hAnsi="Times New Roman" w:cs="Times New Roman"/>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493F1A" w:rsidRDefault="00493F1A">
      <w:pPr>
        <w:shd w:val="clear" w:color="auto" w:fill="FFFFFF"/>
        <w:tabs>
          <w:tab w:val="left" w:pos="1134"/>
        </w:tabs>
        <w:spacing w:after="0" w:line="240" w:lineRule="auto"/>
        <w:jc w:val="both"/>
        <w:rPr>
          <w:rFonts w:ascii="Times New Roman" w:eastAsia="Times New Roman" w:hAnsi="Times New Roman" w:cs="Times New Roman"/>
        </w:rPr>
      </w:pPr>
    </w:p>
    <w:p w:rsidR="00493F1A" w:rsidRDefault="00980F61">
      <w:pPr>
        <w:numPr>
          <w:ilvl w:val="0"/>
          <w:numId w:val="1"/>
        </w:numPr>
        <w:tabs>
          <w:tab w:val="left" w:pos="1134"/>
        </w:tabs>
        <w:jc w:val="both"/>
        <w:rPr>
          <w:rFonts w:ascii="Times New Roman" w:hAnsi="Times New Roman"/>
        </w:rPr>
      </w:pPr>
      <w:r>
        <w:rPr>
          <w:rFonts w:ascii="Times New Roman" w:eastAsia="Times New Roman" w:hAnsi="Times New Roman" w:cs="Times New Roman"/>
        </w:rPr>
        <w:t xml:space="preserve">технічну специфікацію, складена учасником згідно з </w:t>
      </w:r>
      <w:r>
        <w:rPr>
          <w:rFonts w:ascii="Times New Roman" w:eastAsia="Times New Roman" w:hAnsi="Times New Roman" w:cs="Times New Roman"/>
          <w:b/>
          <w:i/>
        </w:rPr>
        <w:t>Таблицею 1:</w:t>
      </w:r>
      <w:r>
        <w:rPr>
          <w:rFonts w:ascii="Times New Roman" w:eastAsia="Times New Roman" w:hAnsi="Times New Roman" w:cs="Times New Roman"/>
        </w:rPr>
        <w:t xml:space="preserve"> </w:t>
      </w:r>
    </w:p>
    <w:p w:rsidR="00493F1A" w:rsidRDefault="00980F61">
      <w:pPr>
        <w:tabs>
          <w:tab w:val="left" w:pos="1134"/>
        </w:tabs>
        <w:ind w:left="720"/>
        <w:jc w:val="both"/>
        <w:rPr>
          <w:rFonts w:ascii="Times New Roman" w:hAnsi="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highlight w:val="white"/>
        </w:rPr>
        <w:t xml:space="preserve">       Таблиця 1</w:t>
      </w:r>
    </w:p>
    <w:tbl>
      <w:tblPr>
        <w:tblW w:w="9690" w:type="dxa"/>
        <w:tblInd w:w="-165" w:type="dxa"/>
        <w:tblLayout w:type="fixed"/>
        <w:tblCellMar>
          <w:top w:w="100" w:type="dxa"/>
          <w:left w:w="100" w:type="dxa"/>
          <w:bottom w:w="100" w:type="dxa"/>
          <w:right w:w="100" w:type="dxa"/>
        </w:tblCellMar>
        <w:tblLook w:val="0600" w:firstRow="0" w:lastRow="0" w:firstColumn="0" w:lastColumn="0" w:noHBand="1" w:noVBand="1"/>
      </w:tblPr>
      <w:tblGrid>
        <w:gridCol w:w="654"/>
        <w:gridCol w:w="1897"/>
        <w:gridCol w:w="1035"/>
        <w:gridCol w:w="1229"/>
        <w:gridCol w:w="2220"/>
        <w:gridCol w:w="1246"/>
        <w:gridCol w:w="1409"/>
      </w:tblGrid>
      <w:tr w:rsidR="00493F1A">
        <w:trPr>
          <w:trHeight w:val="1114"/>
        </w:trPr>
        <w:tc>
          <w:tcPr>
            <w:tcW w:w="653" w:type="dxa"/>
            <w:tcBorders>
              <w:top w:val="single" w:sz="8" w:space="0" w:color="000000"/>
              <w:left w:val="single" w:sz="8" w:space="0" w:color="000000"/>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bookmarkStart w:id="1" w:name="_heading=h.gjdgxs"/>
            <w:bookmarkEnd w:id="1"/>
            <w:r>
              <w:rPr>
                <w:rFonts w:ascii="Times New Roman" w:eastAsia="Times New Roman" w:hAnsi="Times New Roman" w:cs="Times New Roman"/>
                <w:i/>
                <w:highlight w:val="white"/>
              </w:rPr>
              <w:t>№ з/п</w:t>
            </w:r>
          </w:p>
        </w:tc>
        <w:tc>
          <w:tcPr>
            <w:tcW w:w="1897" w:type="dxa"/>
            <w:tcBorders>
              <w:top w:val="single" w:sz="8" w:space="0" w:color="000000"/>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Найменування  товару</w:t>
            </w:r>
          </w:p>
        </w:tc>
        <w:tc>
          <w:tcPr>
            <w:tcW w:w="1035" w:type="dxa"/>
            <w:tcBorders>
              <w:top w:val="single" w:sz="8" w:space="0" w:color="000000"/>
              <w:bottom w:val="single" w:sz="8" w:space="0" w:color="000000"/>
              <w:right w:val="single" w:sz="4" w:space="0" w:color="000000"/>
            </w:tcBorders>
            <w:tcMar>
              <w:top w:w="0" w:type="dxa"/>
              <w:left w:w="108" w:type="dxa"/>
              <w:bottom w:w="0" w:type="dxa"/>
              <w:right w:w="108" w:type="dxa"/>
            </w:tcMar>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Од. виміру</w:t>
            </w:r>
          </w:p>
        </w:tc>
        <w:tc>
          <w:tcPr>
            <w:tcW w:w="1229" w:type="dxa"/>
            <w:tcBorders>
              <w:top w:val="single" w:sz="8" w:space="0" w:color="000000"/>
              <w:left w:val="single" w:sz="4" w:space="0" w:color="000000"/>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Кількість</w:t>
            </w:r>
          </w:p>
        </w:tc>
        <w:tc>
          <w:tcPr>
            <w:tcW w:w="2220" w:type="dxa"/>
            <w:tcBorders>
              <w:top w:val="single" w:sz="8" w:space="0" w:color="000000"/>
              <w:bottom w:val="single" w:sz="8" w:space="0" w:color="000000"/>
              <w:right w:val="single" w:sz="8" w:space="0" w:color="000000"/>
            </w:tcBorders>
          </w:tcPr>
          <w:p w:rsidR="00493F1A" w:rsidRDefault="00493F1A">
            <w:pPr>
              <w:widowControl w:val="0"/>
              <w:spacing w:after="0" w:line="240" w:lineRule="auto"/>
              <w:jc w:val="center"/>
              <w:rPr>
                <w:rFonts w:ascii="Times New Roman" w:eastAsia="Times New Roman" w:hAnsi="Times New Roman" w:cs="Times New Roman"/>
                <w:i/>
                <w:highlight w:val="white"/>
              </w:rPr>
            </w:pPr>
          </w:p>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Технічні характеристики товару</w:t>
            </w:r>
          </w:p>
        </w:tc>
        <w:tc>
          <w:tcPr>
            <w:tcW w:w="1246" w:type="dxa"/>
            <w:tcBorders>
              <w:top w:val="single" w:sz="8" w:space="0" w:color="000000"/>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Виробник товару</w:t>
            </w:r>
            <w:r>
              <w:rPr>
                <w:rFonts w:ascii="Times New Roman" w:eastAsia="Times New Roman" w:hAnsi="Times New Roman" w:cs="Times New Roman"/>
                <w:i/>
                <w:color w:val="4A86E8"/>
              </w:rPr>
              <w:t>*</w:t>
            </w:r>
          </w:p>
        </w:tc>
        <w:tc>
          <w:tcPr>
            <w:tcW w:w="1409" w:type="dxa"/>
            <w:tcBorders>
              <w:top w:val="single" w:sz="8" w:space="0" w:color="000000"/>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Країна  походження товару</w:t>
            </w:r>
            <w:r>
              <w:rPr>
                <w:rFonts w:ascii="Times New Roman" w:eastAsia="Times New Roman" w:hAnsi="Times New Roman" w:cs="Times New Roman"/>
                <w:i/>
                <w:color w:val="4A86E8"/>
                <w:highlight w:val="white"/>
              </w:rPr>
              <w:t>**</w:t>
            </w:r>
          </w:p>
        </w:tc>
      </w:tr>
      <w:tr w:rsidR="00493F1A">
        <w:trPr>
          <w:trHeight w:val="386"/>
        </w:trPr>
        <w:tc>
          <w:tcPr>
            <w:tcW w:w="653" w:type="dxa"/>
            <w:tcBorders>
              <w:left w:val="single" w:sz="8" w:space="0" w:color="000000"/>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1</w:t>
            </w:r>
          </w:p>
        </w:tc>
        <w:tc>
          <w:tcPr>
            <w:tcW w:w="1897" w:type="dxa"/>
            <w:tcBorders>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2</w:t>
            </w:r>
          </w:p>
        </w:tc>
        <w:tc>
          <w:tcPr>
            <w:tcW w:w="1035" w:type="dxa"/>
            <w:tcBorders>
              <w:bottom w:val="single" w:sz="8" w:space="0" w:color="000000"/>
              <w:right w:val="single" w:sz="4" w:space="0" w:color="000000"/>
            </w:tcBorders>
            <w:tcMar>
              <w:top w:w="0" w:type="dxa"/>
              <w:left w:w="108" w:type="dxa"/>
              <w:bottom w:w="0" w:type="dxa"/>
              <w:right w:w="108" w:type="dxa"/>
            </w:tcMar>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3</w:t>
            </w:r>
          </w:p>
        </w:tc>
        <w:tc>
          <w:tcPr>
            <w:tcW w:w="1229" w:type="dxa"/>
            <w:tcBorders>
              <w:left w:val="single" w:sz="4" w:space="0" w:color="000000"/>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4</w:t>
            </w:r>
          </w:p>
        </w:tc>
        <w:tc>
          <w:tcPr>
            <w:tcW w:w="2220" w:type="dxa"/>
            <w:tcBorders>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5</w:t>
            </w:r>
          </w:p>
        </w:tc>
        <w:tc>
          <w:tcPr>
            <w:tcW w:w="1246" w:type="dxa"/>
            <w:tcBorders>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6</w:t>
            </w:r>
          </w:p>
        </w:tc>
        <w:tc>
          <w:tcPr>
            <w:tcW w:w="1409" w:type="dxa"/>
            <w:tcBorders>
              <w:bottom w:val="single" w:sz="8" w:space="0" w:color="000000"/>
              <w:right w:val="single" w:sz="8" w:space="0" w:color="000000"/>
            </w:tcBorders>
          </w:tcPr>
          <w:p w:rsidR="00493F1A" w:rsidRDefault="00980F61">
            <w:pPr>
              <w:widowControl w:val="0"/>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7</w:t>
            </w:r>
          </w:p>
        </w:tc>
      </w:tr>
      <w:tr w:rsidR="00493F1A">
        <w:trPr>
          <w:trHeight w:val="128"/>
        </w:trPr>
        <w:tc>
          <w:tcPr>
            <w:tcW w:w="653" w:type="dxa"/>
            <w:tcBorders>
              <w:left w:val="single" w:sz="8" w:space="0" w:color="000000"/>
              <w:bottom w:val="single" w:sz="8" w:space="0" w:color="000000"/>
              <w:right w:val="single" w:sz="8" w:space="0" w:color="000000"/>
            </w:tcBorders>
          </w:tcPr>
          <w:p w:rsidR="00493F1A" w:rsidRDefault="00980F61">
            <w:pPr>
              <w:widowControl w:val="0"/>
              <w:spacing w:after="0" w:line="240" w:lineRule="auto"/>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897" w:type="dxa"/>
            <w:tcBorders>
              <w:bottom w:val="single" w:sz="8" w:space="0" w:color="000000"/>
              <w:right w:val="single" w:sz="8" w:space="0" w:color="000000"/>
            </w:tcBorders>
          </w:tcPr>
          <w:p w:rsidR="00493F1A" w:rsidRDefault="00980F61">
            <w:pPr>
              <w:widowControl w:val="0"/>
              <w:spacing w:after="0" w:line="240" w:lineRule="auto"/>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035" w:type="dxa"/>
            <w:tcBorders>
              <w:bottom w:val="single" w:sz="8" w:space="0" w:color="000000"/>
              <w:right w:val="single" w:sz="4" w:space="0" w:color="000000"/>
            </w:tcBorders>
            <w:tcMar>
              <w:top w:w="0" w:type="dxa"/>
              <w:left w:w="108" w:type="dxa"/>
              <w:bottom w:w="0" w:type="dxa"/>
              <w:right w:w="108" w:type="dxa"/>
            </w:tcMar>
          </w:tcPr>
          <w:p w:rsidR="00493F1A" w:rsidRDefault="00493F1A">
            <w:pPr>
              <w:widowControl w:val="0"/>
              <w:spacing w:after="0" w:line="240" w:lineRule="auto"/>
              <w:jc w:val="both"/>
              <w:rPr>
                <w:rFonts w:ascii="Times New Roman" w:eastAsia="Times New Roman" w:hAnsi="Times New Roman" w:cs="Times New Roman"/>
                <w:i/>
                <w:color w:val="FF0000"/>
                <w:highlight w:val="white"/>
              </w:rPr>
            </w:pPr>
          </w:p>
        </w:tc>
        <w:tc>
          <w:tcPr>
            <w:tcW w:w="1229" w:type="dxa"/>
            <w:tcBorders>
              <w:left w:val="single" w:sz="4" w:space="0" w:color="000000"/>
              <w:bottom w:val="single" w:sz="8" w:space="0" w:color="000000"/>
              <w:right w:val="single" w:sz="8" w:space="0" w:color="000000"/>
            </w:tcBorders>
          </w:tcPr>
          <w:p w:rsidR="00493F1A" w:rsidRDefault="00980F61">
            <w:pPr>
              <w:widowControl w:val="0"/>
              <w:spacing w:after="0" w:line="240" w:lineRule="auto"/>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2220" w:type="dxa"/>
            <w:tcBorders>
              <w:bottom w:val="single" w:sz="8" w:space="0" w:color="000000"/>
              <w:right w:val="single" w:sz="8" w:space="0" w:color="000000"/>
            </w:tcBorders>
          </w:tcPr>
          <w:p w:rsidR="00493F1A" w:rsidRDefault="00980F61">
            <w:pPr>
              <w:widowControl w:val="0"/>
              <w:spacing w:after="0" w:line="240" w:lineRule="auto"/>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246" w:type="dxa"/>
            <w:tcBorders>
              <w:bottom w:val="single" w:sz="8" w:space="0" w:color="000000"/>
              <w:right w:val="single" w:sz="8" w:space="0" w:color="000000"/>
            </w:tcBorders>
          </w:tcPr>
          <w:p w:rsidR="00493F1A" w:rsidRDefault="00980F61">
            <w:pPr>
              <w:widowControl w:val="0"/>
              <w:spacing w:after="0" w:line="240" w:lineRule="auto"/>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c>
          <w:tcPr>
            <w:tcW w:w="1409" w:type="dxa"/>
            <w:tcBorders>
              <w:bottom w:val="single" w:sz="8" w:space="0" w:color="000000"/>
              <w:right w:val="single" w:sz="8" w:space="0" w:color="000000"/>
            </w:tcBorders>
          </w:tcPr>
          <w:p w:rsidR="00493F1A" w:rsidRDefault="00980F61">
            <w:pPr>
              <w:widowControl w:val="0"/>
              <w:spacing w:after="0" w:line="240" w:lineRule="auto"/>
              <w:jc w:val="both"/>
              <w:rPr>
                <w:rFonts w:ascii="Times New Roman" w:eastAsia="Times New Roman" w:hAnsi="Times New Roman" w:cs="Times New Roman"/>
                <w:i/>
                <w:color w:val="FF0000"/>
                <w:highlight w:val="white"/>
              </w:rPr>
            </w:pPr>
            <w:r>
              <w:rPr>
                <w:rFonts w:ascii="Times New Roman" w:eastAsia="Times New Roman" w:hAnsi="Times New Roman" w:cs="Times New Roman"/>
                <w:i/>
                <w:color w:val="FF0000"/>
                <w:highlight w:val="white"/>
              </w:rPr>
              <w:t xml:space="preserve"> </w:t>
            </w:r>
          </w:p>
        </w:tc>
      </w:tr>
    </w:tbl>
    <w:p w:rsidR="00493F1A" w:rsidRDefault="00493F1A">
      <w:pPr>
        <w:spacing w:after="0" w:line="240" w:lineRule="auto"/>
        <w:ind w:firstLine="283"/>
        <w:jc w:val="both"/>
        <w:rPr>
          <w:rFonts w:ascii="Times New Roman" w:eastAsia="Times New Roman" w:hAnsi="Times New Roman" w:cs="Times New Roman"/>
          <w:i/>
        </w:rPr>
      </w:pPr>
    </w:p>
    <w:p w:rsidR="00493F1A" w:rsidRDefault="00980F61">
      <w:pPr>
        <w:spacing w:after="0" w:line="240" w:lineRule="auto"/>
        <w:ind w:firstLine="283"/>
        <w:jc w:val="both"/>
        <w:rPr>
          <w:rFonts w:ascii="Times New Roman" w:hAnsi="Times New Roman"/>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93F1A" w:rsidRDefault="00980F61">
      <w:pPr>
        <w:spacing w:after="0" w:line="240" w:lineRule="auto"/>
        <w:ind w:firstLine="283"/>
        <w:jc w:val="both"/>
        <w:rPr>
          <w:rFonts w:ascii="Times New Roman" w:hAnsi="Times New Roman"/>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493F1A" w:rsidSect="00EF49B2">
      <w:pgSz w:w="16838" w:h="11906" w:orient="landscape"/>
      <w:pgMar w:top="568" w:right="1274" w:bottom="567"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CC"/>
    <w:family w:val="roman"/>
    <w:pitch w:val="variable"/>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B58"/>
    <w:multiLevelType w:val="multilevel"/>
    <w:tmpl w:val="C2F85C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092F0777"/>
    <w:multiLevelType w:val="multilevel"/>
    <w:tmpl w:val="36F243A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0CA721FC"/>
    <w:multiLevelType w:val="multilevel"/>
    <w:tmpl w:val="D9181D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22541D"/>
    <w:multiLevelType w:val="multilevel"/>
    <w:tmpl w:val="61D8FFE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0EB74644"/>
    <w:multiLevelType w:val="multilevel"/>
    <w:tmpl w:val="C0BC749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114B18D9"/>
    <w:multiLevelType w:val="multilevel"/>
    <w:tmpl w:val="F5D8E67C"/>
    <w:lvl w:ilvl="0">
      <w:start w:val="1"/>
      <w:numFmt w:val="bullet"/>
      <w:lvlText w:val="-"/>
      <w:lvlJc w:val="left"/>
      <w:pPr>
        <w:tabs>
          <w:tab w:val="num" w:pos="0"/>
        </w:tabs>
        <w:ind w:left="480" w:hanging="360"/>
      </w:pPr>
      <w:rPr>
        <w:rFonts w:ascii="Times New Roman" w:hAnsi="Times New Roman" w:cs="Times New Roman" w:hint="default"/>
      </w:rPr>
    </w:lvl>
    <w:lvl w:ilvl="1">
      <w:start w:val="1"/>
      <w:numFmt w:val="bullet"/>
      <w:lvlText w:val="o"/>
      <w:lvlJc w:val="left"/>
      <w:pPr>
        <w:tabs>
          <w:tab w:val="num" w:pos="0"/>
        </w:tabs>
        <w:ind w:left="1200" w:hanging="360"/>
      </w:pPr>
      <w:rPr>
        <w:rFonts w:ascii="Courier New" w:hAnsi="Courier New" w:cs="Courier New" w:hint="default"/>
      </w:rPr>
    </w:lvl>
    <w:lvl w:ilvl="2">
      <w:start w:val="1"/>
      <w:numFmt w:val="bullet"/>
      <w:lvlText w:val=""/>
      <w:lvlJc w:val="left"/>
      <w:pPr>
        <w:tabs>
          <w:tab w:val="num" w:pos="0"/>
        </w:tabs>
        <w:ind w:left="1920" w:hanging="360"/>
      </w:pPr>
      <w:rPr>
        <w:rFonts w:ascii="Wingdings" w:hAnsi="Wingdings" w:cs="Wingdings" w:hint="default"/>
      </w:rPr>
    </w:lvl>
    <w:lvl w:ilvl="3">
      <w:start w:val="1"/>
      <w:numFmt w:val="bullet"/>
      <w:lvlText w:val=""/>
      <w:lvlJc w:val="left"/>
      <w:pPr>
        <w:tabs>
          <w:tab w:val="num" w:pos="0"/>
        </w:tabs>
        <w:ind w:left="2640" w:hanging="360"/>
      </w:pPr>
      <w:rPr>
        <w:rFonts w:ascii="Symbol" w:hAnsi="Symbol" w:cs="Symbol" w:hint="default"/>
      </w:rPr>
    </w:lvl>
    <w:lvl w:ilvl="4">
      <w:start w:val="1"/>
      <w:numFmt w:val="bullet"/>
      <w:lvlText w:val="o"/>
      <w:lvlJc w:val="left"/>
      <w:pPr>
        <w:tabs>
          <w:tab w:val="num" w:pos="0"/>
        </w:tabs>
        <w:ind w:left="3360" w:hanging="360"/>
      </w:pPr>
      <w:rPr>
        <w:rFonts w:ascii="Courier New" w:hAnsi="Courier New" w:cs="Courier New" w:hint="default"/>
      </w:rPr>
    </w:lvl>
    <w:lvl w:ilvl="5">
      <w:start w:val="1"/>
      <w:numFmt w:val="bullet"/>
      <w:lvlText w:val=""/>
      <w:lvlJc w:val="left"/>
      <w:pPr>
        <w:tabs>
          <w:tab w:val="num" w:pos="0"/>
        </w:tabs>
        <w:ind w:left="4080" w:hanging="360"/>
      </w:pPr>
      <w:rPr>
        <w:rFonts w:ascii="Wingdings" w:hAnsi="Wingdings" w:cs="Wingdings" w:hint="default"/>
      </w:rPr>
    </w:lvl>
    <w:lvl w:ilvl="6">
      <w:start w:val="1"/>
      <w:numFmt w:val="bullet"/>
      <w:lvlText w:val=""/>
      <w:lvlJc w:val="left"/>
      <w:pPr>
        <w:tabs>
          <w:tab w:val="num" w:pos="0"/>
        </w:tabs>
        <w:ind w:left="4800" w:hanging="360"/>
      </w:pPr>
      <w:rPr>
        <w:rFonts w:ascii="Symbol" w:hAnsi="Symbol" w:cs="Symbol" w:hint="default"/>
      </w:rPr>
    </w:lvl>
    <w:lvl w:ilvl="7">
      <w:start w:val="1"/>
      <w:numFmt w:val="bullet"/>
      <w:lvlText w:val="o"/>
      <w:lvlJc w:val="left"/>
      <w:pPr>
        <w:tabs>
          <w:tab w:val="num" w:pos="0"/>
        </w:tabs>
        <w:ind w:left="5520" w:hanging="360"/>
      </w:pPr>
      <w:rPr>
        <w:rFonts w:ascii="Courier New" w:hAnsi="Courier New" w:cs="Courier New" w:hint="default"/>
      </w:rPr>
    </w:lvl>
    <w:lvl w:ilvl="8">
      <w:start w:val="1"/>
      <w:numFmt w:val="bullet"/>
      <w:lvlText w:val=""/>
      <w:lvlJc w:val="left"/>
      <w:pPr>
        <w:tabs>
          <w:tab w:val="num" w:pos="0"/>
        </w:tabs>
        <w:ind w:left="6240" w:hanging="360"/>
      </w:pPr>
      <w:rPr>
        <w:rFonts w:ascii="Wingdings" w:hAnsi="Wingdings" w:cs="Wingdings" w:hint="default"/>
      </w:rPr>
    </w:lvl>
  </w:abstractNum>
  <w:abstractNum w:abstractNumId="6" w15:restartNumberingAfterBreak="0">
    <w:nsid w:val="14CB7296"/>
    <w:multiLevelType w:val="multilevel"/>
    <w:tmpl w:val="7AF0E5F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158E1593"/>
    <w:multiLevelType w:val="multilevel"/>
    <w:tmpl w:val="BC3AA79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180D6B4F"/>
    <w:multiLevelType w:val="multilevel"/>
    <w:tmpl w:val="00C8425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18732216"/>
    <w:multiLevelType w:val="multilevel"/>
    <w:tmpl w:val="C4A81DA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1B23353E"/>
    <w:multiLevelType w:val="multilevel"/>
    <w:tmpl w:val="B1D612F2"/>
    <w:lvl w:ilvl="0">
      <w:start w:val="1"/>
      <w:numFmt w:val="decimal"/>
      <w:lvlText w:val="%1."/>
      <w:lvlJc w:val="left"/>
      <w:pPr>
        <w:tabs>
          <w:tab w:val="num" w:pos="0"/>
        </w:tabs>
        <w:ind w:left="480" w:hanging="360"/>
      </w:pPr>
      <w:rPr>
        <w:rFonts w:cs="Times New Roman"/>
      </w:rPr>
    </w:lvl>
    <w:lvl w:ilvl="1">
      <w:start w:val="1"/>
      <w:numFmt w:val="lowerLetter"/>
      <w:lvlText w:val="%2."/>
      <w:lvlJc w:val="left"/>
      <w:pPr>
        <w:tabs>
          <w:tab w:val="num" w:pos="0"/>
        </w:tabs>
        <w:ind w:left="1200" w:hanging="360"/>
      </w:pPr>
      <w:rPr>
        <w:rFonts w:cs="Times New Roman"/>
      </w:rPr>
    </w:lvl>
    <w:lvl w:ilvl="2">
      <w:start w:val="1"/>
      <w:numFmt w:val="lowerRoman"/>
      <w:lvlText w:val="%3."/>
      <w:lvlJc w:val="right"/>
      <w:pPr>
        <w:tabs>
          <w:tab w:val="num" w:pos="0"/>
        </w:tabs>
        <w:ind w:left="1920" w:hanging="180"/>
      </w:pPr>
      <w:rPr>
        <w:rFonts w:cs="Times New Roman"/>
      </w:rPr>
    </w:lvl>
    <w:lvl w:ilvl="3">
      <w:start w:val="1"/>
      <w:numFmt w:val="decimal"/>
      <w:lvlText w:val="%4."/>
      <w:lvlJc w:val="left"/>
      <w:pPr>
        <w:tabs>
          <w:tab w:val="num" w:pos="0"/>
        </w:tabs>
        <w:ind w:left="264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right"/>
      <w:pPr>
        <w:tabs>
          <w:tab w:val="num" w:pos="0"/>
        </w:tabs>
        <w:ind w:left="4080" w:hanging="180"/>
      </w:pPr>
      <w:rPr>
        <w:rFonts w:cs="Times New Roman"/>
      </w:rPr>
    </w:lvl>
    <w:lvl w:ilvl="6">
      <w:start w:val="1"/>
      <w:numFmt w:val="decimal"/>
      <w:lvlText w:val="%7."/>
      <w:lvlJc w:val="left"/>
      <w:pPr>
        <w:tabs>
          <w:tab w:val="num" w:pos="0"/>
        </w:tabs>
        <w:ind w:left="4800" w:hanging="360"/>
      </w:pPr>
      <w:rPr>
        <w:rFonts w:cs="Times New Roman"/>
      </w:rPr>
    </w:lvl>
    <w:lvl w:ilvl="7">
      <w:start w:val="1"/>
      <w:numFmt w:val="lowerLetter"/>
      <w:lvlText w:val="%8."/>
      <w:lvlJc w:val="left"/>
      <w:pPr>
        <w:tabs>
          <w:tab w:val="num" w:pos="0"/>
        </w:tabs>
        <w:ind w:left="5520" w:hanging="360"/>
      </w:pPr>
      <w:rPr>
        <w:rFonts w:cs="Times New Roman"/>
      </w:rPr>
    </w:lvl>
    <w:lvl w:ilvl="8">
      <w:start w:val="1"/>
      <w:numFmt w:val="lowerRoman"/>
      <w:lvlText w:val="%9."/>
      <w:lvlJc w:val="right"/>
      <w:pPr>
        <w:tabs>
          <w:tab w:val="num" w:pos="0"/>
        </w:tabs>
        <w:ind w:left="6240" w:hanging="180"/>
      </w:pPr>
      <w:rPr>
        <w:rFonts w:cs="Times New Roman"/>
      </w:rPr>
    </w:lvl>
  </w:abstractNum>
  <w:abstractNum w:abstractNumId="11" w15:restartNumberingAfterBreak="0">
    <w:nsid w:val="1B8C75DB"/>
    <w:multiLevelType w:val="multilevel"/>
    <w:tmpl w:val="4C90922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15:restartNumberingAfterBreak="0">
    <w:nsid w:val="1C2C731A"/>
    <w:multiLevelType w:val="multilevel"/>
    <w:tmpl w:val="D80240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15:restartNumberingAfterBreak="0">
    <w:nsid w:val="29973AD3"/>
    <w:multiLevelType w:val="multilevel"/>
    <w:tmpl w:val="D9F2A63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F754A4"/>
    <w:multiLevelType w:val="multilevel"/>
    <w:tmpl w:val="B8E8554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2E8B57EB"/>
    <w:multiLevelType w:val="multilevel"/>
    <w:tmpl w:val="49104B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FDF3063"/>
    <w:multiLevelType w:val="multilevel"/>
    <w:tmpl w:val="E8F6C0A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15:restartNumberingAfterBreak="0">
    <w:nsid w:val="2FE80EE6"/>
    <w:multiLevelType w:val="multilevel"/>
    <w:tmpl w:val="A2A4E3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15:restartNumberingAfterBreak="0">
    <w:nsid w:val="314865CA"/>
    <w:multiLevelType w:val="multilevel"/>
    <w:tmpl w:val="A43646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15:restartNumberingAfterBreak="0">
    <w:nsid w:val="32051DD1"/>
    <w:multiLevelType w:val="multilevel"/>
    <w:tmpl w:val="0C9C01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15:restartNumberingAfterBreak="0">
    <w:nsid w:val="35E12F17"/>
    <w:multiLevelType w:val="multilevel"/>
    <w:tmpl w:val="9FE809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15:restartNumberingAfterBreak="0">
    <w:nsid w:val="39AF1BF6"/>
    <w:multiLevelType w:val="multilevel"/>
    <w:tmpl w:val="BD7010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15:restartNumberingAfterBreak="0">
    <w:nsid w:val="3AF92E64"/>
    <w:multiLevelType w:val="multilevel"/>
    <w:tmpl w:val="0328616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15:restartNumberingAfterBreak="0">
    <w:nsid w:val="42A62E02"/>
    <w:multiLevelType w:val="multilevel"/>
    <w:tmpl w:val="8C6442E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15:restartNumberingAfterBreak="0">
    <w:nsid w:val="48CA3E8B"/>
    <w:multiLevelType w:val="multilevel"/>
    <w:tmpl w:val="422025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15:restartNumberingAfterBreak="0">
    <w:nsid w:val="49F51020"/>
    <w:multiLevelType w:val="multilevel"/>
    <w:tmpl w:val="936639C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15:restartNumberingAfterBreak="0">
    <w:nsid w:val="4A2367CA"/>
    <w:multiLevelType w:val="multilevel"/>
    <w:tmpl w:val="D9BA5F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15:restartNumberingAfterBreak="0">
    <w:nsid w:val="4D3A6644"/>
    <w:multiLevelType w:val="multilevel"/>
    <w:tmpl w:val="359AB5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15:restartNumberingAfterBreak="0">
    <w:nsid w:val="513824B9"/>
    <w:multiLevelType w:val="multilevel"/>
    <w:tmpl w:val="F1B097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15:restartNumberingAfterBreak="0">
    <w:nsid w:val="52DF056E"/>
    <w:multiLevelType w:val="multilevel"/>
    <w:tmpl w:val="E76246C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15:restartNumberingAfterBreak="0">
    <w:nsid w:val="5CAE39A1"/>
    <w:multiLevelType w:val="multilevel"/>
    <w:tmpl w:val="43F21F5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15:restartNumberingAfterBreak="0">
    <w:nsid w:val="5CB14F55"/>
    <w:multiLevelType w:val="multilevel"/>
    <w:tmpl w:val="7C7648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2" w15:restartNumberingAfterBreak="0">
    <w:nsid w:val="5DB7023A"/>
    <w:multiLevelType w:val="multilevel"/>
    <w:tmpl w:val="11E024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15:restartNumberingAfterBreak="0">
    <w:nsid w:val="60EA4593"/>
    <w:multiLevelType w:val="multilevel"/>
    <w:tmpl w:val="AD08B39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15:restartNumberingAfterBreak="0">
    <w:nsid w:val="61A82730"/>
    <w:multiLevelType w:val="multilevel"/>
    <w:tmpl w:val="1E5040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15:restartNumberingAfterBreak="0">
    <w:nsid w:val="636D0B28"/>
    <w:multiLevelType w:val="multilevel"/>
    <w:tmpl w:val="4EA8EB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15:restartNumberingAfterBreak="0">
    <w:nsid w:val="695C3800"/>
    <w:multiLevelType w:val="multilevel"/>
    <w:tmpl w:val="387E87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15:restartNumberingAfterBreak="0">
    <w:nsid w:val="6A4A6FD9"/>
    <w:multiLevelType w:val="multilevel"/>
    <w:tmpl w:val="4A38D5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15:restartNumberingAfterBreak="0">
    <w:nsid w:val="6F1C47EF"/>
    <w:multiLevelType w:val="multilevel"/>
    <w:tmpl w:val="9B94F9E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15:restartNumberingAfterBreak="0">
    <w:nsid w:val="70CF7411"/>
    <w:multiLevelType w:val="multilevel"/>
    <w:tmpl w:val="FCC240C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15:restartNumberingAfterBreak="0">
    <w:nsid w:val="73B1257A"/>
    <w:multiLevelType w:val="multilevel"/>
    <w:tmpl w:val="D5BAB8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15:restartNumberingAfterBreak="0">
    <w:nsid w:val="744F49D8"/>
    <w:multiLevelType w:val="multilevel"/>
    <w:tmpl w:val="296C5C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15:restartNumberingAfterBreak="0">
    <w:nsid w:val="794400D7"/>
    <w:multiLevelType w:val="multilevel"/>
    <w:tmpl w:val="AD74C94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15:restartNumberingAfterBreak="0">
    <w:nsid w:val="7A335302"/>
    <w:multiLevelType w:val="multilevel"/>
    <w:tmpl w:val="7230FAC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15:restartNumberingAfterBreak="0">
    <w:nsid w:val="7BCC1C4A"/>
    <w:multiLevelType w:val="multilevel"/>
    <w:tmpl w:val="D5C468A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31"/>
  </w:num>
  <w:num w:numId="2">
    <w:abstractNumId w:val="10"/>
  </w:num>
  <w:num w:numId="3">
    <w:abstractNumId w:val="5"/>
  </w:num>
  <w:num w:numId="4">
    <w:abstractNumId w:val="33"/>
  </w:num>
  <w:num w:numId="5">
    <w:abstractNumId w:val="6"/>
  </w:num>
  <w:num w:numId="6">
    <w:abstractNumId w:val="28"/>
  </w:num>
  <w:num w:numId="7">
    <w:abstractNumId w:val="30"/>
  </w:num>
  <w:num w:numId="8">
    <w:abstractNumId w:val="36"/>
  </w:num>
  <w:num w:numId="9">
    <w:abstractNumId w:val="24"/>
  </w:num>
  <w:num w:numId="10">
    <w:abstractNumId w:val="11"/>
  </w:num>
  <w:num w:numId="11">
    <w:abstractNumId w:val="3"/>
  </w:num>
  <w:num w:numId="12">
    <w:abstractNumId w:val="0"/>
  </w:num>
  <w:num w:numId="13">
    <w:abstractNumId w:val="32"/>
  </w:num>
  <w:num w:numId="14">
    <w:abstractNumId w:val="38"/>
  </w:num>
  <w:num w:numId="15">
    <w:abstractNumId w:val="39"/>
  </w:num>
  <w:num w:numId="16">
    <w:abstractNumId w:val="8"/>
  </w:num>
  <w:num w:numId="17">
    <w:abstractNumId w:val="43"/>
  </w:num>
  <w:num w:numId="18">
    <w:abstractNumId w:val="23"/>
  </w:num>
  <w:num w:numId="19">
    <w:abstractNumId w:val="41"/>
  </w:num>
  <w:num w:numId="20">
    <w:abstractNumId w:val="42"/>
  </w:num>
  <w:num w:numId="21">
    <w:abstractNumId w:val="19"/>
  </w:num>
  <w:num w:numId="22">
    <w:abstractNumId w:val="9"/>
  </w:num>
  <w:num w:numId="23">
    <w:abstractNumId w:val="14"/>
  </w:num>
  <w:num w:numId="24">
    <w:abstractNumId w:val="29"/>
  </w:num>
  <w:num w:numId="25">
    <w:abstractNumId w:val="7"/>
  </w:num>
  <w:num w:numId="26">
    <w:abstractNumId w:val="26"/>
  </w:num>
  <w:num w:numId="27">
    <w:abstractNumId w:val="21"/>
  </w:num>
  <w:num w:numId="28">
    <w:abstractNumId w:val="37"/>
  </w:num>
  <w:num w:numId="29">
    <w:abstractNumId w:val="1"/>
  </w:num>
  <w:num w:numId="30">
    <w:abstractNumId w:val="35"/>
  </w:num>
  <w:num w:numId="31">
    <w:abstractNumId w:val="20"/>
  </w:num>
  <w:num w:numId="32">
    <w:abstractNumId w:val="13"/>
  </w:num>
  <w:num w:numId="33">
    <w:abstractNumId w:val="2"/>
  </w:num>
  <w:num w:numId="34">
    <w:abstractNumId w:val="44"/>
  </w:num>
  <w:num w:numId="35">
    <w:abstractNumId w:val="25"/>
  </w:num>
  <w:num w:numId="36">
    <w:abstractNumId w:val="40"/>
  </w:num>
  <w:num w:numId="37">
    <w:abstractNumId w:val="34"/>
  </w:num>
  <w:num w:numId="38">
    <w:abstractNumId w:val="22"/>
  </w:num>
  <w:num w:numId="39">
    <w:abstractNumId w:val="27"/>
  </w:num>
  <w:num w:numId="40">
    <w:abstractNumId w:val="17"/>
  </w:num>
  <w:num w:numId="41">
    <w:abstractNumId w:val="16"/>
  </w:num>
  <w:num w:numId="42">
    <w:abstractNumId w:val="18"/>
  </w:num>
  <w:num w:numId="43">
    <w:abstractNumId w:val="4"/>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1A"/>
    <w:rsid w:val="00000B69"/>
    <w:rsid w:val="00012161"/>
    <w:rsid w:val="00034BE7"/>
    <w:rsid w:val="00062205"/>
    <w:rsid w:val="000661CC"/>
    <w:rsid w:val="00110DF5"/>
    <w:rsid w:val="00120692"/>
    <w:rsid w:val="00141903"/>
    <w:rsid w:val="001551A8"/>
    <w:rsid w:val="00183523"/>
    <w:rsid w:val="00243110"/>
    <w:rsid w:val="002E12AA"/>
    <w:rsid w:val="003A4E40"/>
    <w:rsid w:val="00404281"/>
    <w:rsid w:val="00412E32"/>
    <w:rsid w:val="004174A9"/>
    <w:rsid w:val="00493F1A"/>
    <w:rsid w:val="004E3CF2"/>
    <w:rsid w:val="00514657"/>
    <w:rsid w:val="00763C1C"/>
    <w:rsid w:val="00785777"/>
    <w:rsid w:val="007C34EC"/>
    <w:rsid w:val="008E0686"/>
    <w:rsid w:val="00980F61"/>
    <w:rsid w:val="009F5C13"/>
    <w:rsid w:val="00A02261"/>
    <w:rsid w:val="00A331B9"/>
    <w:rsid w:val="00A44E35"/>
    <w:rsid w:val="00A73073"/>
    <w:rsid w:val="00BD0A7D"/>
    <w:rsid w:val="00BE1EB5"/>
    <w:rsid w:val="00C0700B"/>
    <w:rsid w:val="00C51596"/>
    <w:rsid w:val="00CB237C"/>
    <w:rsid w:val="00D13C06"/>
    <w:rsid w:val="00D42757"/>
    <w:rsid w:val="00D91AC6"/>
    <w:rsid w:val="00DC459E"/>
    <w:rsid w:val="00E6179F"/>
    <w:rsid w:val="00E723AC"/>
    <w:rsid w:val="00EA66DC"/>
    <w:rsid w:val="00EC4F84"/>
    <w:rsid w:val="00EF49B2"/>
    <w:rsid w:val="00F13483"/>
    <w:rsid w:val="00F767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A804A-AC33-4FC0-BE47-40D7C1E4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7185F"/>
    <w:rPr>
      <w:color w:val="0000FF"/>
      <w:u w:val="single"/>
    </w:rPr>
  </w:style>
  <w:style w:type="character" w:styleId="a3">
    <w:name w:val="annotation reference"/>
    <w:basedOn w:val="a0"/>
    <w:uiPriority w:val="99"/>
    <w:semiHidden/>
    <w:unhideWhenUsed/>
    <w:qFormat/>
    <w:rsid w:val="00172DAB"/>
    <w:rPr>
      <w:sz w:val="16"/>
      <w:szCs w:val="16"/>
    </w:rPr>
  </w:style>
  <w:style w:type="character" w:customStyle="1" w:styleId="a4">
    <w:name w:val="Текст примечания Знак"/>
    <w:basedOn w:val="a0"/>
    <w:uiPriority w:val="99"/>
    <w:semiHidden/>
    <w:qFormat/>
    <w:rsid w:val="00172DAB"/>
    <w:rPr>
      <w:sz w:val="20"/>
      <w:szCs w:val="20"/>
    </w:rPr>
  </w:style>
  <w:style w:type="character" w:customStyle="1" w:styleId="a5">
    <w:name w:val="Тема примечания Знак"/>
    <w:basedOn w:val="a4"/>
    <w:uiPriority w:val="99"/>
    <w:semiHidden/>
    <w:qFormat/>
    <w:rsid w:val="00172DAB"/>
    <w:rPr>
      <w:b/>
      <w:bCs/>
      <w:sz w:val="20"/>
      <w:szCs w:val="20"/>
    </w:rPr>
  </w:style>
  <w:style w:type="character" w:customStyle="1" w:styleId="a6">
    <w:name w:val="Текст выноски Знак"/>
    <w:basedOn w:val="a0"/>
    <w:uiPriority w:val="99"/>
    <w:semiHidden/>
    <w:qFormat/>
    <w:rsid w:val="00172DAB"/>
    <w:rPr>
      <w:rFonts w:ascii="Segoe UI" w:hAnsi="Segoe UI" w:cs="Segoe UI"/>
      <w:sz w:val="18"/>
      <w:szCs w:val="18"/>
    </w:rPr>
  </w:style>
  <w:style w:type="character" w:customStyle="1" w:styleId="a7">
    <w:name w:val="Без интервала Знак"/>
    <w:uiPriority w:val="99"/>
    <w:qFormat/>
    <w:rsid w:val="00912E19"/>
    <w:rPr>
      <w:rFonts w:cs="Times New Roman"/>
      <w:lang w:eastAsia="en-US"/>
    </w:rPr>
  </w:style>
  <w:style w:type="character" w:customStyle="1" w:styleId="a8">
    <w:name w:val="Основной текст Знак"/>
    <w:basedOn w:val="a0"/>
    <w:qFormat/>
    <w:rsid w:val="00912E19"/>
    <w:rPr>
      <w:rFonts w:cs="Times New Roman"/>
      <w:lang w:eastAsia="en-US"/>
    </w:rPr>
  </w:style>
  <w:style w:type="character" w:customStyle="1" w:styleId="rvts23">
    <w:name w:val="rvts23"/>
    <w:basedOn w:val="a0"/>
    <w:qFormat/>
    <w:rsid w:val="002D6298"/>
  </w:style>
  <w:style w:type="character" w:customStyle="1" w:styleId="a9">
    <w:name w:val="Обычный (веб) Знак"/>
    <w:qFormat/>
    <w:locked/>
    <w:rsid w:val="002D6298"/>
    <w:rPr>
      <w:rFonts w:ascii="Times New Roman" w:eastAsia="Times New Roman" w:hAnsi="Times New Roman" w:cs="Times New Roman"/>
      <w:sz w:val="24"/>
      <w:szCs w:val="24"/>
      <w:lang w:val="ru-RU"/>
    </w:rPr>
  </w:style>
  <w:style w:type="character" w:customStyle="1" w:styleId="aa">
    <w:name w:val="Выделение жирным"/>
    <w:qFormat/>
    <w:rPr>
      <w:b/>
      <w:bCs/>
    </w:rPr>
  </w:style>
  <w:style w:type="character" w:customStyle="1" w:styleId="ab">
    <w:name w:val="Маркеры"/>
    <w:qFormat/>
    <w:rPr>
      <w:rFonts w:ascii="OpenSymbol" w:eastAsia="OpenSymbol" w:hAnsi="OpenSymbol" w:cs="OpenSymbol"/>
    </w:rPr>
  </w:style>
  <w:style w:type="paragraph" w:styleId="ac">
    <w:name w:val="Title"/>
    <w:basedOn w:val="a"/>
    <w:next w:val="ad"/>
    <w:uiPriority w:val="10"/>
    <w:qFormat/>
    <w:pPr>
      <w:keepNext/>
      <w:keepLines/>
      <w:spacing w:before="480" w:after="120"/>
    </w:pPr>
    <w:rPr>
      <w:b/>
      <w:sz w:val="72"/>
      <w:szCs w:val="72"/>
    </w:rPr>
  </w:style>
  <w:style w:type="paragraph" w:styleId="ad">
    <w:name w:val="Body Text"/>
    <w:basedOn w:val="a"/>
    <w:unhideWhenUsed/>
    <w:rsid w:val="00912E19"/>
    <w:pPr>
      <w:spacing w:after="120" w:line="276" w:lineRule="auto"/>
    </w:pPr>
    <w:rPr>
      <w:rFonts w:cs="Times New Roman"/>
      <w:lang w:eastAsia="en-US"/>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D506D0"/>
    <w:pPr>
      <w:spacing w:beforeAutospacing="1" w:afterAutospacing="1" w:line="240" w:lineRule="auto"/>
    </w:pPr>
    <w:rPr>
      <w:rFonts w:ascii="Times New Roman" w:eastAsia="Times New Roman" w:hAnsi="Times New Roman" w:cs="Times New Roman"/>
      <w:sz w:val="24"/>
      <w:szCs w:val="24"/>
      <w:lang w:val="ru-RU"/>
    </w:rPr>
  </w:style>
  <w:style w:type="paragraph" w:styleId="af2">
    <w:name w:val="annotation text"/>
    <w:basedOn w:val="a"/>
    <w:uiPriority w:val="99"/>
    <w:semiHidden/>
    <w:unhideWhenUsed/>
    <w:qFormat/>
    <w:rsid w:val="00172DAB"/>
    <w:pPr>
      <w:spacing w:line="240" w:lineRule="auto"/>
    </w:pPr>
    <w:rPr>
      <w:sz w:val="20"/>
      <w:szCs w:val="20"/>
    </w:rPr>
  </w:style>
  <w:style w:type="paragraph" w:styleId="af3">
    <w:name w:val="annotation subject"/>
    <w:basedOn w:val="af2"/>
    <w:next w:val="af2"/>
    <w:uiPriority w:val="99"/>
    <w:semiHidden/>
    <w:unhideWhenUsed/>
    <w:qFormat/>
    <w:rsid w:val="00172DAB"/>
    <w:rPr>
      <w:b/>
      <w:bCs/>
    </w:rPr>
  </w:style>
  <w:style w:type="paragraph" w:styleId="af4">
    <w:name w:val="Balloon Text"/>
    <w:basedOn w:val="a"/>
    <w:uiPriority w:val="99"/>
    <w:semiHidden/>
    <w:unhideWhenUsed/>
    <w:qFormat/>
    <w:rsid w:val="00172DAB"/>
    <w:pPr>
      <w:spacing w:after="0" w:line="240" w:lineRule="auto"/>
    </w:pPr>
    <w:rPr>
      <w:rFonts w:ascii="Segoe UI" w:hAnsi="Segoe UI" w:cs="Segoe UI"/>
      <w:sz w:val="18"/>
      <w:szCs w:val="18"/>
    </w:rPr>
  </w:style>
  <w:style w:type="paragraph" w:styleId="af5">
    <w:name w:val="List Paragraph"/>
    <w:basedOn w:val="a"/>
    <w:uiPriority w:val="72"/>
    <w:qFormat/>
    <w:rsid w:val="00BC3AB9"/>
    <w:pPr>
      <w:ind w:left="720"/>
      <w:contextualSpacing/>
    </w:pPr>
  </w:style>
  <w:style w:type="paragraph" w:styleId="af6">
    <w:name w:val="No Spacing"/>
    <w:uiPriority w:val="99"/>
    <w:qFormat/>
    <w:rsid w:val="00912E19"/>
    <w:rPr>
      <w:rFonts w:cs="Times New Roman"/>
      <w:lang w:eastAsia="en-US"/>
    </w:rPr>
  </w:style>
  <w:style w:type="paragraph" w:customStyle="1" w:styleId="ListParagraph1">
    <w:name w:val="List Paragraph1"/>
    <w:basedOn w:val="a"/>
    <w:qFormat/>
    <w:rsid w:val="00912E19"/>
    <w:pPr>
      <w:spacing w:after="0" w:line="240" w:lineRule="auto"/>
      <w:ind w:left="720"/>
    </w:pPr>
    <w:rPr>
      <w:rFonts w:ascii="Times New Roman" w:eastAsia="Times New Roman" w:hAnsi="Times New Roman" w:cs="Times New Roman"/>
      <w:sz w:val="24"/>
      <w:szCs w:val="24"/>
      <w:lang w:val="ru-RU" w:eastAsia="ar-SA"/>
    </w:rPr>
  </w:style>
  <w:style w:type="paragraph" w:styleId="af7">
    <w:name w:val="Normal (Web)"/>
    <w:basedOn w:val="a"/>
    <w:unhideWhenUsed/>
    <w:qFormat/>
    <w:rsid w:val="002D6298"/>
    <w:pPr>
      <w:spacing w:beforeAutospacing="1" w:afterAutospacing="1" w:line="240" w:lineRule="auto"/>
    </w:pPr>
    <w:rPr>
      <w:rFonts w:ascii="Times New Roman" w:eastAsia="Times New Roman" w:hAnsi="Times New Roman" w:cs="Times New Roman"/>
      <w:sz w:val="24"/>
      <w:szCs w:val="24"/>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8">
    <w:name w:val="Table Grid"/>
    <w:basedOn w:val="a1"/>
    <w:uiPriority w:val="39"/>
    <w:rsid w:val="009E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7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B91268-269A-4B5A-8F57-28EE9A42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 Windows</cp:lastModifiedBy>
  <cp:revision>34</cp:revision>
  <cp:lastPrinted>2024-02-05T14:18:00Z</cp:lastPrinted>
  <dcterms:created xsi:type="dcterms:W3CDTF">2023-10-19T10:39:00Z</dcterms:created>
  <dcterms:modified xsi:type="dcterms:W3CDTF">2024-02-05T14:43:00Z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