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38" w:rsidRPr="00900C38" w:rsidRDefault="00C0507D" w:rsidP="00900C38">
      <w:pPr>
        <w:spacing w:after="0" w:line="240" w:lineRule="auto"/>
        <w:jc w:val="center"/>
        <w:rPr>
          <w:rFonts w:ascii="Times New Roman" w:hAnsi="Times New Roman"/>
          <w:b/>
          <w:bCs/>
          <w:sz w:val="28"/>
          <w:szCs w:val="28"/>
        </w:rPr>
      </w:pPr>
      <w:r>
        <w:rPr>
          <w:rFonts w:ascii="Times New Roman" w:hAnsi="Times New Roman"/>
          <w:b/>
          <w:bCs/>
          <w:sz w:val="28"/>
          <w:szCs w:val="28"/>
        </w:rPr>
        <w:t>Комунальна установа «Любар</w:t>
      </w:r>
      <w:r w:rsidR="00900C38" w:rsidRPr="00900C38">
        <w:rPr>
          <w:rFonts w:ascii="Times New Roman" w:hAnsi="Times New Roman"/>
          <w:b/>
          <w:bCs/>
          <w:sz w:val="28"/>
          <w:szCs w:val="28"/>
        </w:rPr>
        <w:t>ський психоневрологічний інтернат» Житомирської обласної ради</w:t>
      </w:r>
    </w:p>
    <w:p w:rsidR="00900C38" w:rsidRPr="00900C38" w:rsidRDefault="00900C38" w:rsidP="00900C38">
      <w:pPr>
        <w:spacing w:after="0" w:line="240" w:lineRule="auto"/>
        <w:jc w:val="center"/>
        <w:rPr>
          <w:rFonts w:ascii="Times New Roman" w:hAnsi="Times New Roman"/>
          <w:b/>
          <w:bCs/>
          <w:sz w:val="24"/>
          <w:szCs w:val="24"/>
        </w:rPr>
      </w:pPr>
    </w:p>
    <w:tbl>
      <w:tblPr>
        <w:tblW w:w="9720" w:type="dxa"/>
        <w:tblInd w:w="180" w:type="dxa"/>
        <w:tblLook w:val="01E0"/>
      </w:tblPr>
      <w:tblGrid>
        <w:gridCol w:w="3960"/>
        <w:gridCol w:w="5760"/>
      </w:tblGrid>
      <w:tr w:rsidR="00900C38" w:rsidRPr="00900C38" w:rsidTr="00900C38">
        <w:tc>
          <w:tcPr>
            <w:tcW w:w="3960" w:type="dxa"/>
          </w:tcPr>
          <w:p w:rsidR="00900C38" w:rsidRPr="00900C38" w:rsidRDefault="00900C38" w:rsidP="00900C38">
            <w:pPr>
              <w:spacing w:after="0" w:line="240" w:lineRule="auto"/>
              <w:rPr>
                <w:rFonts w:ascii="Times New Roman" w:hAnsi="Times New Roman"/>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sz w:val="24"/>
                <w:szCs w:val="24"/>
              </w:rPr>
            </w:pPr>
          </w:p>
          <w:p w:rsidR="00900C38" w:rsidRPr="00900C38" w:rsidRDefault="00900C38" w:rsidP="00900C38">
            <w:pPr>
              <w:autoSpaceDE w:val="0"/>
              <w:autoSpaceDN w:val="0"/>
              <w:adjustRightInd w:val="0"/>
              <w:spacing w:after="0" w:line="240" w:lineRule="auto"/>
              <w:rPr>
                <w:rFonts w:ascii="Times New Roman" w:hAnsi="Times New Roman"/>
                <w:b/>
                <w:sz w:val="24"/>
                <w:szCs w:val="24"/>
              </w:rPr>
            </w:pP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«ЗАТВЕРДЖЕНО»</w:t>
            </w: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Рішенням уповноваженої особи</w:t>
            </w: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Протокол</w:t>
            </w:r>
            <w:r w:rsidR="00F06CB9">
              <w:rPr>
                <w:rFonts w:ascii="Times New Roman" w:hAnsi="Times New Roman"/>
                <w:b/>
                <w:sz w:val="24"/>
                <w:szCs w:val="24"/>
              </w:rPr>
              <w:t xml:space="preserve"> №</w:t>
            </w:r>
            <w:r w:rsidR="00123EBA">
              <w:rPr>
                <w:rFonts w:ascii="Times New Roman" w:hAnsi="Times New Roman"/>
                <w:b/>
                <w:sz w:val="24"/>
                <w:szCs w:val="24"/>
              </w:rPr>
              <w:t>80</w:t>
            </w:r>
            <w:r w:rsidR="00F06CB9">
              <w:rPr>
                <w:rFonts w:ascii="Times New Roman" w:hAnsi="Times New Roman"/>
                <w:b/>
                <w:sz w:val="24"/>
                <w:szCs w:val="24"/>
              </w:rPr>
              <w:t xml:space="preserve"> </w:t>
            </w:r>
            <w:r w:rsidRPr="00900C38">
              <w:rPr>
                <w:rFonts w:ascii="Times New Roman" w:hAnsi="Times New Roman"/>
                <w:b/>
                <w:sz w:val="24"/>
                <w:szCs w:val="24"/>
              </w:rPr>
              <w:t xml:space="preserve"> від «</w:t>
            </w:r>
            <w:r w:rsidR="007B6339">
              <w:rPr>
                <w:rFonts w:ascii="Times New Roman" w:hAnsi="Times New Roman"/>
                <w:b/>
                <w:sz w:val="24"/>
                <w:szCs w:val="24"/>
                <w:lang w:val="ru-RU"/>
              </w:rPr>
              <w:t>02</w:t>
            </w:r>
            <w:r w:rsidR="00D7493C" w:rsidRPr="001E76F8">
              <w:rPr>
                <w:rFonts w:ascii="Times New Roman" w:hAnsi="Times New Roman"/>
                <w:b/>
                <w:sz w:val="24"/>
                <w:szCs w:val="24"/>
                <w:lang w:val="ru-RU"/>
              </w:rPr>
              <w:t xml:space="preserve"> </w:t>
            </w:r>
            <w:r w:rsidR="00C0507D">
              <w:rPr>
                <w:rFonts w:ascii="Times New Roman" w:hAnsi="Times New Roman"/>
                <w:b/>
                <w:sz w:val="24"/>
                <w:szCs w:val="24"/>
              </w:rPr>
              <w:t xml:space="preserve"> </w:t>
            </w:r>
            <w:r w:rsidRPr="00900C38">
              <w:rPr>
                <w:rFonts w:ascii="Times New Roman" w:hAnsi="Times New Roman"/>
                <w:b/>
                <w:sz w:val="24"/>
                <w:szCs w:val="24"/>
              </w:rPr>
              <w:t xml:space="preserve">» </w:t>
            </w:r>
            <w:r w:rsidR="007B6339">
              <w:rPr>
                <w:rFonts w:ascii="Times New Roman" w:hAnsi="Times New Roman"/>
                <w:b/>
                <w:sz w:val="24"/>
                <w:szCs w:val="24"/>
              </w:rPr>
              <w:t>трав</w:t>
            </w:r>
            <w:r w:rsidR="00C17E23">
              <w:rPr>
                <w:rFonts w:ascii="Times New Roman" w:hAnsi="Times New Roman"/>
                <w:b/>
                <w:sz w:val="24"/>
                <w:szCs w:val="24"/>
              </w:rPr>
              <w:t>ня</w:t>
            </w:r>
            <w:r w:rsidR="001E76F8">
              <w:rPr>
                <w:rFonts w:ascii="Times New Roman" w:hAnsi="Times New Roman"/>
                <w:b/>
                <w:sz w:val="24"/>
                <w:szCs w:val="24"/>
                <w:lang w:val="ru-RU"/>
              </w:rPr>
              <w:t xml:space="preserve"> </w:t>
            </w:r>
            <w:r w:rsidR="00C0507D">
              <w:rPr>
                <w:rFonts w:ascii="Times New Roman" w:hAnsi="Times New Roman"/>
                <w:b/>
                <w:sz w:val="24"/>
                <w:szCs w:val="24"/>
              </w:rPr>
              <w:t xml:space="preserve"> 2023</w:t>
            </w:r>
            <w:r w:rsidRPr="00900C38">
              <w:rPr>
                <w:rFonts w:ascii="Times New Roman" w:hAnsi="Times New Roman"/>
                <w:b/>
                <w:sz w:val="24"/>
                <w:szCs w:val="24"/>
              </w:rPr>
              <w:t xml:space="preserve"> року</w:t>
            </w:r>
          </w:p>
          <w:p w:rsidR="00900C38" w:rsidRPr="00900C38" w:rsidRDefault="00900C38" w:rsidP="00900C38">
            <w:pPr>
              <w:spacing w:after="0" w:line="240" w:lineRule="auto"/>
              <w:rPr>
                <w:rFonts w:ascii="Times New Roman" w:hAnsi="Times New Roman"/>
                <w:sz w:val="24"/>
                <w:szCs w:val="24"/>
              </w:rPr>
            </w:pPr>
          </w:p>
          <w:p w:rsidR="00900C38" w:rsidRPr="00900C38" w:rsidRDefault="00900C38" w:rsidP="00900C38">
            <w:pPr>
              <w:spacing w:after="0" w:line="240" w:lineRule="auto"/>
              <w:rPr>
                <w:rFonts w:ascii="Times New Roman" w:hAnsi="Times New Roman"/>
                <w:sz w:val="24"/>
                <w:szCs w:val="24"/>
              </w:rPr>
            </w:pPr>
          </w:p>
          <w:p w:rsidR="00900C38" w:rsidRPr="00900C38" w:rsidRDefault="00900C38" w:rsidP="00900C38">
            <w:pPr>
              <w:spacing w:after="0" w:line="240" w:lineRule="auto"/>
              <w:rPr>
                <w:rFonts w:ascii="Times New Roman" w:hAnsi="Times New Roman"/>
                <w:sz w:val="24"/>
                <w:szCs w:val="24"/>
              </w:rPr>
            </w:pPr>
          </w:p>
        </w:tc>
      </w:tr>
      <w:tr w:rsidR="00900C38" w:rsidRPr="00900C38" w:rsidTr="00900C38">
        <w:trPr>
          <w:trHeight w:val="559"/>
        </w:trPr>
        <w:tc>
          <w:tcPr>
            <w:tcW w:w="3960" w:type="dxa"/>
          </w:tcPr>
          <w:p w:rsidR="00900C38" w:rsidRPr="00900C38" w:rsidRDefault="00C0507D" w:rsidP="00900C38">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c>
          <w:tcPr>
            <w:tcW w:w="5760" w:type="dxa"/>
          </w:tcPr>
          <w:p w:rsidR="00900C38" w:rsidRPr="00900C38" w:rsidRDefault="00C0507D" w:rsidP="00900C38">
            <w:pPr>
              <w:spacing w:after="0" w:line="240" w:lineRule="auto"/>
              <w:rPr>
                <w:rFonts w:ascii="Arial" w:hAnsi="Arial" w:cs="Arial"/>
                <w:sz w:val="24"/>
                <w:szCs w:val="24"/>
              </w:rPr>
            </w:pPr>
            <w:r>
              <w:rPr>
                <w:rFonts w:ascii="Times New Roman" w:hAnsi="Times New Roman"/>
                <w:b/>
                <w:sz w:val="24"/>
                <w:szCs w:val="24"/>
              </w:rPr>
              <w:t xml:space="preserve">                          </w:t>
            </w:r>
            <w:r w:rsidR="00900C38" w:rsidRPr="00900C38">
              <w:rPr>
                <w:rFonts w:ascii="Times New Roman" w:hAnsi="Times New Roman"/>
                <w:b/>
                <w:sz w:val="24"/>
                <w:szCs w:val="24"/>
              </w:rPr>
              <w:t xml:space="preserve">______________________ Оксана </w:t>
            </w:r>
            <w:r>
              <w:rPr>
                <w:rFonts w:ascii="Times New Roman" w:hAnsi="Times New Roman"/>
                <w:b/>
                <w:sz w:val="24"/>
                <w:szCs w:val="24"/>
              </w:rPr>
              <w:t>ВІТ</w:t>
            </w:r>
          </w:p>
          <w:p w:rsidR="00900C38" w:rsidRPr="00900C38" w:rsidRDefault="00900C38" w:rsidP="00900C38">
            <w:pPr>
              <w:spacing w:after="0" w:line="240" w:lineRule="auto"/>
              <w:rPr>
                <w:rFonts w:ascii="Times New Roman" w:hAnsi="Times New Roman"/>
                <w:b/>
                <w:sz w:val="24"/>
                <w:szCs w:val="24"/>
              </w:rPr>
            </w:pPr>
          </w:p>
        </w:tc>
      </w:tr>
      <w:tr w:rsidR="00900C38" w:rsidRPr="00900C38" w:rsidTr="00900C38">
        <w:tc>
          <w:tcPr>
            <w:tcW w:w="3960" w:type="dxa"/>
          </w:tcPr>
          <w:p w:rsidR="00900C38" w:rsidRPr="00900C38" w:rsidRDefault="00900C38" w:rsidP="00900C38">
            <w:pPr>
              <w:spacing w:after="0" w:line="240" w:lineRule="auto"/>
              <w:jc w:val="center"/>
              <w:rPr>
                <w:rFonts w:ascii="Times New Roman" w:hAnsi="Times New Roman"/>
                <w:b/>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b/>
                <w:sz w:val="24"/>
                <w:szCs w:val="24"/>
              </w:rPr>
            </w:pPr>
          </w:p>
        </w:tc>
      </w:tr>
    </w:tbl>
    <w:p w:rsidR="00900C38" w:rsidRPr="00900C38" w:rsidRDefault="00900C38" w:rsidP="00900C38">
      <w:pPr>
        <w:spacing w:after="0" w:line="240" w:lineRule="auto"/>
        <w:jc w:val="center"/>
        <w:rPr>
          <w:rFonts w:ascii="Times New Roman" w:hAnsi="Times New Roman"/>
          <w:b/>
          <w:bCs/>
          <w:color w:val="000000"/>
          <w:sz w:val="24"/>
          <w:szCs w:val="24"/>
          <w:lang w:eastAsia="ar-SA"/>
        </w:rPr>
      </w:pPr>
    </w:p>
    <w:p w:rsidR="00900C38" w:rsidRDefault="006066DD" w:rsidP="00900C38">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6066DD" w:rsidRDefault="006066DD" w:rsidP="00900C38">
      <w:pPr>
        <w:spacing w:after="0" w:line="240" w:lineRule="auto"/>
        <w:rPr>
          <w:rFonts w:ascii="Times New Roman" w:hAnsi="Times New Roman"/>
          <w:b/>
          <w:bCs/>
          <w:sz w:val="24"/>
          <w:szCs w:val="24"/>
        </w:rPr>
      </w:pPr>
    </w:p>
    <w:p w:rsidR="006066DD" w:rsidRDefault="006066DD" w:rsidP="00900C38">
      <w:pPr>
        <w:spacing w:after="0" w:line="240" w:lineRule="auto"/>
        <w:rPr>
          <w:rFonts w:ascii="Times New Roman" w:hAnsi="Times New Roman"/>
          <w:b/>
          <w:bCs/>
          <w:sz w:val="24"/>
          <w:szCs w:val="24"/>
        </w:rPr>
      </w:pPr>
    </w:p>
    <w:p w:rsidR="006066DD" w:rsidRDefault="006066DD" w:rsidP="00900C38">
      <w:pPr>
        <w:spacing w:after="0" w:line="240" w:lineRule="auto"/>
        <w:rPr>
          <w:rFonts w:ascii="Times New Roman" w:hAnsi="Times New Roman"/>
          <w:b/>
          <w:bCs/>
          <w:sz w:val="24"/>
          <w:szCs w:val="24"/>
        </w:rPr>
      </w:pPr>
    </w:p>
    <w:p w:rsidR="006066DD" w:rsidRPr="00900C38" w:rsidRDefault="006066DD" w:rsidP="00900C38">
      <w:pPr>
        <w:spacing w:after="0" w:line="240" w:lineRule="auto"/>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color w:val="000000"/>
          <w:sz w:val="24"/>
          <w:szCs w:val="24"/>
          <w:lang w:eastAsia="ar-SA"/>
        </w:rPr>
      </w:pPr>
    </w:p>
    <w:p w:rsidR="00900C38" w:rsidRDefault="00900C38" w:rsidP="00900C38">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rsidR="00900C38" w:rsidRDefault="00900C38" w:rsidP="00900C38">
      <w:pPr>
        <w:spacing w:line="240" w:lineRule="auto"/>
        <w:jc w:val="center"/>
        <w:rPr>
          <w:rFonts w:ascii="Times New Roman" w:hAnsi="Times New Roman"/>
          <w:b/>
          <w:sz w:val="24"/>
          <w:szCs w:val="24"/>
        </w:rPr>
      </w:pPr>
      <w:r>
        <w:rPr>
          <w:rFonts w:ascii="Times New Roman" w:hAnsi="Times New Roman"/>
          <w:b/>
          <w:sz w:val="24"/>
          <w:szCs w:val="24"/>
        </w:rPr>
        <w:t xml:space="preserve">для процедури закупівлі – </w:t>
      </w:r>
      <w:r>
        <w:rPr>
          <w:rFonts w:ascii="Times New Roman" w:hAnsi="Times New Roman"/>
          <w:b/>
          <w:caps/>
          <w:sz w:val="24"/>
          <w:szCs w:val="24"/>
        </w:rPr>
        <w:t>відкриті торги</w:t>
      </w: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ПРЕДМЕТ ЗАКУПІВЛІ ТОВАРУ:</w:t>
      </w:r>
    </w:p>
    <w:p w:rsidR="00900C38" w:rsidRDefault="00900C38" w:rsidP="00900C38">
      <w:pPr>
        <w:spacing w:after="0" w:line="240" w:lineRule="auto"/>
        <w:jc w:val="center"/>
        <w:rPr>
          <w:rFonts w:ascii="Times New Roman" w:eastAsia="Times New Roman" w:hAnsi="Times New Roman"/>
          <w:b/>
          <w:sz w:val="24"/>
          <w:szCs w:val="24"/>
        </w:rPr>
      </w:pPr>
    </w:p>
    <w:p w:rsidR="00441E14" w:rsidRPr="002B1B2B" w:rsidRDefault="00441E14" w:rsidP="00441E14">
      <w:pPr>
        <w:widowControl w:val="0"/>
        <w:tabs>
          <w:tab w:val="left" w:pos="735"/>
          <w:tab w:val="center" w:pos="4677"/>
        </w:tabs>
        <w:autoSpaceDE w:val="0"/>
        <w:autoSpaceDN w:val="0"/>
        <w:adjustRightInd w:val="0"/>
        <w:spacing w:after="0"/>
        <w:jc w:val="center"/>
        <w:rPr>
          <w:rFonts w:ascii="Times New Roman" w:hAnsi="Times New Roman"/>
          <w:b/>
          <w:iCs/>
          <w:sz w:val="24"/>
          <w:szCs w:val="24"/>
          <w:lang w:eastAsia="uk-UA"/>
        </w:rPr>
      </w:pPr>
      <w:r w:rsidRPr="002B1B2B">
        <w:rPr>
          <w:rFonts w:ascii="Times New Roman" w:hAnsi="Times New Roman"/>
          <w:b/>
          <w:iCs/>
          <w:sz w:val="24"/>
          <w:szCs w:val="24"/>
          <w:lang w:eastAsia="uk-UA"/>
        </w:rPr>
        <w:t>Сардина з додаванням олії 240 г., к</w:t>
      </w:r>
      <w:r w:rsidRPr="002B1B2B">
        <w:rPr>
          <w:rFonts w:ascii="Times New Roman" w:eastAsia="Times New Roman" w:hAnsi="Times New Roman"/>
          <w:b/>
          <w:sz w:val="24"/>
          <w:szCs w:val="24"/>
        </w:rPr>
        <w:t>ілька в томатному соусі 240 г.</w:t>
      </w:r>
      <w:r w:rsidRPr="002B1B2B">
        <w:rPr>
          <w:rFonts w:ascii="Times New Roman" w:hAnsi="Times New Roman"/>
          <w:b/>
          <w:iCs/>
          <w:sz w:val="24"/>
          <w:szCs w:val="24"/>
          <w:lang w:eastAsia="uk-UA"/>
        </w:rPr>
        <w:t>;</w:t>
      </w:r>
    </w:p>
    <w:p w:rsidR="00441E14" w:rsidRPr="005E0455" w:rsidRDefault="00441E14" w:rsidP="00441E14">
      <w:pPr>
        <w:spacing w:after="0" w:line="240" w:lineRule="auto"/>
        <w:jc w:val="center"/>
        <w:rPr>
          <w:rFonts w:ascii="Times New Roman" w:eastAsia="Times New Roman" w:hAnsi="Times New Roman"/>
          <w:b/>
          <w:bCs/>
          <w:i/>
          <w:iCs/>
          <w:color w:val="000000"/>
          <w:sz w:val="24"/>
          <w:szCs w:val="24"/>
          <w:u w:val="single"/>
          <w:lang w:eastAsia="ru-RU"/>
        </w:rPr>
      </w:pPr>
      <w:r w:rsidRPr="002B1B2B">
        <w:rPr>
          <w:rFonts w:ascii="Times New Roman" w:hAnsi="Times New Roman"/>
          <w:bCs/>
          <w:i/>
          <w:sz w:val="24"/>
          <w:szCs w:val="24"/>
        </w:rPr>
        <w:t>код за Єдиним закупівельним словником ДК 021:2015: 1524000-2 Рибні консерви та інші рибні страви і пресерви</w:t>
      </w:r>
      <w:r w:rsidRPr="00855E54">
        <w:rPr>
          <w:rFonts w:ascii="Times New Roman" w:hAnsi="Times New Roman"/>
          <w:i/>
          <w:sz w:val="24"/>
          <w:szCs w:val="24"/>
        </w:rPr>
        <w:t>,</w:t>
      </w:r>
    </w:p>
    <w:p w:rsidR="00941249" w:rsidRDefault="00941249" w:rsidP="00941249">
      <w:pPr>
        <w:spacing w:after="0" w:line="240" w:lineRule="auto"/>
        <w:jc w:val="center"/>
        <w:rPr>
          <w:rFonts w:ascii="Times New Roman" w:eastAsia="Times New Roman" w:hAnsi="Times New Roman"/>
          <w:b/>
          <w:bCs/>
          <w:i/>
          <w:iCs/>
          <w:color w:val="000000"/>
          <w:sz w:val="24"/>
          <w:szCs w:val="24"/>
          <w:u w:val="single"/>
          <w:lang w:eastAsia="ru-RU"/>
        </w:rPr>
      </w:pPr>
    </w:p>
    <w:p w:rsidR="00E96AA5" w:rsidRPr="0084202A" w:rsidRDefault="00E96AA5" w:rsidP="007D6F54">
      <w:pPr>
        <w:spacing w:after="0" w:line="240" w:lineRule="auto"/>
        <w:rPr>
          <w:rFonts w:ascii="Times New Roman" w:hAnsi="Times New Roman"/>
          <w:bCs/>
          <w:i/>
          <w:sz w:val="20"/>
          <w:szCs w:val="20"/>
          <w:lang w:eastAsia="ru-RU"/>
        </w:rPr>
      </w:pP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 порядку Закону України «Про публічні закупівлі» № 922-VIII від 25.12.2015 року  зі змінами</w:t>
      </w:r>
    </w:p>
    <w:p w:rsidR="00900C38" w:rsidRDefault="00900C38" w:rsidP="00E96AA5">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та</w:t>
      </w:r>
      <w:r w:rsidR="00E96AA5">
        <w:rPr>
          <w:rFonts w:ascii="Times New Roman" w:hAnsi="Times New Roman"/>
          <w:bCs/>
          <w:i/>
          <w:sz w:val="20"/>
          <w:szCs w:val="20"/>
          <w:lang w:eastAsia="ru-RU"/>
        </w:rPr>
        <w:t xml:space="preserve"> </w:t>
      </w:r>
      <w:r>
        <w:rPr>
          <w:rFonts w:ascii="Times New Roman" w:hAnsi="Times New Roman"/>
          <w:bCs/>
          <w:i/>
          <w:sz w:val="20"/>
          <w:szCs w:val="20"/>
          <w:lang w:eastAsia="ru-RU"/>
        </w:rPr>
        <w:t>з урахуванням Особливостей здійснення публічних закупівель товарів, робіт і послуг для</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замовників, передбачених Законом України «Про публічні закупівлі», на період дії правового режиму</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воєнного стану в Україні та протягом 90 днів з дня його припинення або скасування</w:t>
      </w:r>
    </w:p>
    <w:p w:rsidR="00900C38" w:rsidRDefault="00900C38" w:rsidP="00900C38">
      <w:pPr>
        <w:spacing w:after="0" w:line="240" w:lineRule="auto"/>
        <w:jc w:val="center"/>
        <w:rPr>
          <w:rFonts w:ascii="Times New Roman" w:hAnsi="Times New Roman"/>
          <w:bCs/>
          <w:i/>
          <w:sz w:val="32"/>
          <w:szCs w:val="32"/>
          <w:lang w:eastAsia="ru-RU"/>
        </w:rPr>
      </w:pPr>
      <w:r>
        <w:rPr>
          <w:rFonts w:ascii="Times New Roman" w:hAnsi="Times New Roman"/>
          <w:bCs/>
          <w:i/>
          <w:sz w:val="20"/>
          <w:szCs w:val="20"/>
          <w:lang w:eastAsia="ru-RU"/>
        </w:rPr>
        <w:t>затверджених Постаново</w:t>
      </w:r>
      <w:r w:rsidR="00294777">
        <w:rPr>
          <w:rFonts w:ascii="Times New Roman" w:hAnsi="Times New Roman"/>
          <w:bCs/>
          <w:i/>
          <w:sz w:val="20"/>
          <w:szCs w:val="20"/>
          <w:lang w:eastAsia="ru-RU"/>
        </w:rPr>
        <w:t>ю</w:t>
      </w:r>
      <w:r>
        <w:rPr>
          <w:rFonts w:ascii="Times New Roman" w:hAnsi="Times New Roman"/>
          <w:bCs/>
          <w:i/>
          <w:sz w:val="20"/>
          <w:szCs w:val="20"/>
          <w:lang w:eastAsia="ru-RU"/>
        </w:rPr>
        <w:t xml:space="preserve"> Кабінету міністрів України No1178 від 12.10.2022 р.</w:t>
      </w:r>
      <w:r w:rsidR="00941249">
        <w:rPr>
          <w:rFonts w:ascii="Times New Roman" w:hAnsi="Times New Roman"/>
          <w:bCs/>
          <w:i/>
          <w:sz w:val="20"/>
          <w:szCs w:val="20"/>
          <w:lang w:eastAsia="ru-RU"/>
        </w:rPr>
        <w:t xml:space="preserve"> (зі змінами)</w:t>
      </w: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rPr>
          <w:rFonts w:ascii="Times New Roman" w:hAnsi="Times New Roman"/>
          <w:b/>
          <w:sz w:val="24"/>
          <w:szCs w:val="24"/>
        </w:rPr>
      </w:pPr>
    </w:p>
    <w:p w:rsidR="006066DD" w:rsidRDefault="006066DD" w:rsidP="00900C38">
      <w:pPr>
        <w:spacing w:line="240" w:lineRule="auto"/>
        <w:rPr>
          <w:rFonts w:ascii="Times New Roman" w:hAnsi="Times New Roman"/>
          <w:b/>
          <w:sz w:val="24"/>
          <w:szCs w:val="24"/>
        </w:rPr>
      </w:pPr>
    </w:p>
    <w:p w:rsidR="006066DD" w:rsidRDefault="006066DD" w:rsidP="00900C38">
      <w:pPr>
        <w:spacing w:line="240" w:lineRule="auto"/>
        <w:rPr>
          <w:rFonts w:ascii="Times New Roman" w:hAnsi="Times New Roman"/>
          <w:b/>
          <w:sz w:val="24"/>
          <w:szCs w:val="24"/>
        </w:rPr>
      </w:pPr>
    </w:p>
    <w:p w:rsidR="006066DD" w:rsidRDefault="006066DD" w:rsidP="00900C38">
      <w:pPr>
        <w:spacing w:line="240" w:lineRule="auto"/>
        <w:rPr>
          <w:rFonts w:ascii="Times New Roman" w:hAnsi="Times New Roman"/>
          <w:b/>
          <w:sz w:val="24"/>
          <w:szCs w:val="24"/>
        </w:rPr>
      </w:pPr>
    </w:p>
    <w:p w:rsidR="006066DD" w:rsidRDefault="006066DD" w:rsidP="00900C38">
      <w:pPr>
        <w:spacing w:line="240" w:lineRule="auto"/>
        <w:rPr>
          <w:rFonts w:ascii="Times New Roman" w:hAnsi="Times New Roman"/>
          <w:b/>
          <w:sz w:val="24"/>
          <w:szCs w:val="24"/>
        </w:rPr>
      </w:pPr>
    </w:p>
    <w:p w:rsidR="00900C38" w:rsidRDefault="00C0507D" w:rsidP="006066DD">
      <w:pPr>
        <w:spacing w:line="240" w:lineRule="auto"/>
        <w:jc w:val="center"/>
        <w:rPr>
          <w:rFonts w:ascii="Times New Roman" w:hAnsi="Times New Roman"/>
          <w:b/>
          <w:bCs/>
          <w:sz w:val="24"/>
          <w:szCs w:val="24"/>
        </w:rPr>
      </w:pPr>
      <w:r>
        <w:rPr>
          <w:rFonts w:ascii="Times New Roman" w:hAnsi="Times New Roman"/>
          <w:b/>
          <w:bCs/>
          <w:sz w:val="24"/>
          <w:szCs w:val="24"/>
        </w:rPr>
        <w:t>с.Коростки –2023</w:t>
      </w:r>
    </w:p>
    <w:p w:rsidR="00E6521B" w:rsidRPr="00EF3E12" w:rsidRDefault="00E6521B" w:rsidP="00204931">
      <w:pPr>
        <w:spacing w:after="0" w:line="240" w:lineRule="auto"/>
        <w:jc w:val="center"/>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61"/>
        <w:gridCol w:w="6820"/>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900C38" w:rsidRPr="00941249" w:rsidRDefault="00941249" w:rsidP="0084202A">
            <w:pPr>
              <w:pStyle w:val="1"/>
              <w:widowControl w:val="0"/>
              <w:spacing w:line="240" w:lineRule="auto"/>
              <w:jc w:val="both"/>
              <w:rPr>
                <w:rFonts w:ascii="Times New Roman" w:eastAsia="Times New Roman" w:hAnsi="Times New Roman" w:cs="Times New Roman"/>
                <w:sz w:val="24"/>
                <w:szCs w:val="24"/>
                <w:lang w:val="uk-UA"/>
              </w:rPr>
            </w:pPr>
            <w:r w:rsidRPr="00941249">
              <w:rPr>
                <w:lang w:val="uk-UA"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17 лютого 2023 року № 157 «Про внесення змін до Постанови Кабінету Міністрів України від 12 жовтня 2022 р. №1178»  та інших нормативно-правових актів у сфері закупівель.</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900C38" w:rsidRPr="00EF3E12" w:rsidTr="000824C7">
        <w:trPr>
          <w:trHeight w:val="370"/>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shd w:val="clear" w:color="auto" w:fill="auto"/>
          </w:tcPr>
          <w:p w:rsidR="00900C38" w:rsidRPr="00017E61" w:rsidRDefault="00C0507D" w:rsidP="00017E61">
            <w:pPr>
              <w:spacing w:after="0" w:line="240" w:lineRule="auto"/>
              <w:textAlignment w:val="baseline"/>
              <w:rPr>
                <w:rFonts w:ascii="Times New Roman" w:hAnsi="Times New Roman"/>
                <w:b/>
                <w:bCs/>
                <w:sz w:val="24"/>
                <w:szCs w:val="24"/>
              </w:rPr>
            </w:pPr>
            <w:r>
              <w:rPr>
                <w:rFonts w:ascii="Times New Roman" w:hAnsi="Times New Roman"/>
                <w:b/>
                <w:bCs/>
                <w:sz w:val="24"/>
                <w:szCs w:val="24"/>
              </w:rPr>
              <w:t>Комунальна установа «Любар</w:t>
            </w:r>
            <w:r w:rsidR="00900C38" w:rsidRPr="00017E61">
              <w:rPr>
                <w:rFonts w:ascii="Times New Roman" w:hAnsi="Times New Roman"/>
                <w:b/>
                <w:bCs/>
                <w:sz w:val="24"/>
                <w:szCs w:val="24"/>
              </w:rPr>
              <w:t>ський психоневрологічний інтернат» Житомирської обласної ради</w:t>
            </w:r>
          </w:p>
        </w:tc>
      </w:tr>
      <w:tr w:rsidR="00900C38" w:rsidRPr="00EF3E12" w:rsidTr="00900C38">
        <w:trPr>
          <w:trHeight w:val="51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shd w:val="clear" w:color="auto" w:fill="auto"/>
          </w:tcPr>
          <w:p w:rsidR="00900C38" w:rsidRPr="00017E61" w:rsidRDefault="00C0507D" w:rsidP="00C0507D">
            <w:pPr>
              <w:spacing w:after="0" w:line="240" w:lineRule="auto"/>
              <w:jc w:val="both"/>
              <w:textAlignment w:val="baseline"/>
              <w:rPr>
                <w:rFonts w:ascii="Times New Roman" w:hAnsi="Times New Roman"/>
                <w:bCs/>
                <w:sz w:val="24"/>
                <w:szCs w:val="24"/>
              </w:rPr>
            </w:pPr>
            <w:r>
              <w:rPr>
                <w:rFonts w:ascii="Times New Roman" w:hAnsi="Times New Roman"/>
                <w:bCs/>
                <w:sz w:val="24"/>
                <w:szCs w:val="24"/>
              </w:rPr>
              <w:t>вул. Лісова, 1, с</w:t>
            </w:r>
            <w:r w:rsidR="00900C38" w:rsidRPr="00017E61">
              <w:rPr>
                <w:rFonts w:ascii="Times New Roman" w:hAnsi="Times New Roman"/>
                <w:bCs/>
                <w:sz w:val="24"/>
                <w:szCs w:val="24"/>
              </w:rPr>
              <w:t xml:space="preserve">. </w:t>
            </w:r>
            <w:r>
              <w:rPr>
                <w:rFonts w:ascii="Times New Roman" w:hAnsi="Times New Roman"/>
                <w:bCs/>
                <w:sz w:val="24"/>
                <w:szCs w:val="24"/>
              </w:rPr>
              <w:t>Коростки</w:t>
            </w:r>
            <w:r w:rsidR="00900C38" w:rsidRPr="00017E61">
              <w:rPr>
                <w:rFonts w:ascii="Times New Roman" w:hAnsi="Times New Roman"/>
                <w:bCs/>
                <w:sz w:val="24"/>
                <w:szCs w:val="24"/>
              </w:rPr>
              <w:t>, Житомирська обл., Україна, 1</w:t>
            </w:r>
            <w:r>
              <w:rPr>
                <w:rFonts w:ascii="Times New Roman" w:hAnsi="Times New Roman"/>
                <w:bCs/>
                <w:sz w:val="24"/>
                <w:szCs w:val="24"/>
              </w:rPr>
              <w:t>3121</w:t>
            </w:r>
          </w:p>
        </w:tc>
      </w:tr>
      <w:tr w:rsidR="00900C38" w:rsidRPr="00EF3E12" w:rsidTr="00900C38">
        <w:trPr>
          <w:trHeight w:val="52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900C38" w:rsidRPr="00EF3E12" w:rsidRDefault="00900C38" w:rsidP="00017E61">
            <w:pPr>
              <w:widowControl w:val="0"/>
              <w:spacing w:after="0" w:line="240" w:lineRule="exact"/>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shd w:val="clear" w:color="auto" w:fill="auto"/>
          </w:tcPr>
          <w:p w:rsidR="00900C38" w:rsidRPr="00017E61" w:rsidRDefault="00C0507D" w:rsidP="00017E61">
            <w:pPr>
              <w:tabs>
                <w:tab w:val="left" w:pos="142"/>
              </w:tabs>
              <w:spacing w:after="0" w:line="240" w:lineRule="auto"/>
              <w:jc w:val="both"/>
              <w:rPr>
                <w:rFonts w:ascii="Times New Roman" w:hAnsi="Times New Roman"/>
                <w:sz w:val="24"/>
                <w:szCs w:val="24"/>
              </w:rPr>
            </w:pPr>
            <w:r>
              <w:rPr>
                <w:rFonts w:ascii="Times New Roman" w:hAnsi="Times New Roman"/>
                <w:sz w:val="24"/>
                <w:szCs w:val="24"/>
              </w:rPr>
              <w:t>Віт Оксана Віталії</w:t>
            </w:r>
            <w:r w:rsidR="00900C38" w:rsidRPr="00017E61">
              <w:rPr>
                <w:rFonts w:ascii="Times New Roman" w:hAnsi="Times New Roman"/>
                <w:sz w:val="24"/>
                <w:szCs w:val="24"/>
              </w:rPr>
              <w:t xml:space="preserve">вна,  </w:t>
            </w:r>
            <w:r>
              <w:rPr>
                <w:rFonts w:ascii="Times New Roman" w:hAnsi="Times New Roman"/>
                <w:sz w:val="24"/>
                <w:szCs w:val="24"/>
              </w:rPr>
              <w:t>економіст</w:t>
            </w:r>
            <w:r w:rsidR="00900C38" w:rsidRPr="00017E61">
              <w:rPr>
                <w:rFonts w:ascii="Times New Roman" w:hAnsi="Times New Roman"/>
                <w:sz w:val="24"/>
                <w:szCs w:val="24"/>
              </w:rPr>
              <w:t xml:space="preserve">, уповноважена особа, </w:t>
            </w:r>
          </w:p>
          <w:p w:rsidR="00900C38" w:rsidRPr="00017E61" w:rsidRDefault="00900C38" w:rsidP="00974E77">
            <w:pPr>
              <w:pStyle w:val="aa"/>
              <w:spacing w:before="0" w:beforeAutospacing="0" w:after="0" w:afterAutospacing="0"/>
              <w:rPr>
                <w:rFonts w:ascii="Calibri" w:hAnsi="Calibri"/>
                <w:b/>
                <w:bCs/>
              </w:rPr>
            </w:pPr>
            <w:r w:rsidRPr="00017E61">
              <w:t>вул. Л</w:t>
            </w:r>
            <w:r w:rsidR="00C0507D">
              <w:t>і</w:t>
            </w:r>
            <w:r w:rsidRPr="00017E61">
              <w:t>сова,</w:t>
            </w:r>
            <w:r w:rsidR="00974E77">
              <w:t>1, с</w:t>
            </w:r>
            <w:r w:rsidRPr="00017E61">
              <w:t xml:space="preserve">. </w:t>
            </w:r>
            <w:r w:rsidR="00974E77">
              <w:t>Коростки</w:t>
            </w:r>
            <w:r w:rsidRPr="00017E61">
              <w:t>, Житомирська обл., 1</w:t>
            </w:r>
            <w:r w:rsidR="00974E77">
              <w:t>3121, 04147</w:t>
            </w:r>
            <w:r w:rsidRPr="00017E61">
              <w:t>-</w:t>
            </w:r>
            <w:r w:rsidR="00974E77">
              <w:t>9-38-03</w:t>
            </w:r>
            <w:r w:rsidRPr="00017E61">
              <w:t>, +380</w:t>
            </w:r>
            <w:r w:rsidR="00974E77">
              <w:t>989822761</w:t>
            </w:r>
            <w:r w:rsidRPr="00017E61">
              <w:t xml:space="preserve">, </w:t>
            </w:r>
            <w:r w:rsidR="00974E77">
              <w:t>0414793803</w:t>
            </w:r>
            <w:r w:rsidRPr="00017E61">
              <w:t>@ukr.net</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sz w:val="24"/>
                <w:szCs w:val="24"/>
                <w:lang w:eastAsia="uk-UA"/>
              </w:rPr>
            </w:pPr>
            <w:r w:rsidRPr="00017E61">
              <w:rPr>
                <w:rFonts w:ascii="Times New Roman" w:hAnsi="Times New Roman"/>
                <w:sz w:val="24"/>
                <w:szCs w:val="24"/>
                <w:lang w:eastAsia="uk-UA"/>
              </w:rPr>
              <w:t xml:space="preserve">Відкриті торги з особливостями </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EF3E12" w:rsidRPr="007B6339" w:rsidRDefault="007B6339" w:rsidP="007B6339">
            <w:pPr>
              <w:widowControl w:val="0"/>
              <w:tabs>
                <w:tab w:val="left" w:pos="735"/>
                <w:tab w:val="center" w:pos="4677"/>
              </w:tabs>
              <w:autoSpaceDE w:val="0"/>
              <w:autoSpaceDN w:val="0"/>
              <w:adjustRightInd w:val="0"/>
              <w:spacing w:after="0"/>
              <w:rPr>
                <w:rFonts w:ascii="Times New Roman" w:hAnsi="Times New Roman"/>
                <w:b/>
                <w:iCs/>
                <w:sz w:val="24"/>
                <w:szCs w:val="24"/>
                <w:lang w:eastAsia="uk-UA"/>
              </w:rPr>
            </w:pPr>
            <w:r w:rsidRPr="002B1B2B">
              <w:rPr>
                <w:rFonts w:ascii="Times New Roman" w:hAnsi="Times New Roman"/>
                <w:b/>
                <w:iCs/>
                <w:sz w:val="24"/>
                <w:szCs w:val="24"/>
                <w:lang w:eastAsia="uk-UA"/>
              </w:rPr>
              <w:t>Сардина з додаванням олії 240 г., к</w:t>
            </w:r>
            <w:r w:rsidRPr="002B1B2B">
              <w:rPr>
                <w:rFonts w:ascii="Times New Roman" w:eastAsia="Times New Roman" w:hAnsi="Times New Roman"/>
                <w:b/>
                <w:sz w:val="24"/>
                <w:szCs w:val="24"/>
              </w:rPr>
              <w:t>ілька в томатному соусі 240 г.</w:t>
            </w:r>
            <w:r w:rsidRPr="002B1B2B">
              <w:rPr>
                <w:rFonts w:ascii="Times New Roman" w:hAnsi="Times New Roman"/>
                <w:b/>
                <w:iCs/>
                <w:sz w:val="24"/>
                <w:szCs w:val="24"/>
                <w:lang w:eastAsia="uk-UA"/>
              </w:rPr>
              <w:t>;</w:t>
            </w:r>
            <w:r>
              <w:rPr>
                <w:rFonts w:ascii="Times New Roman" w:hAnsi="Times New Roman"/>
                <w:b/>
                <w:iCs/>
                <w:sz w:val="24"/>
                <w:szCs w:val="24"/>
                <w:lang w:eastAsia="uk-UA"/>
              </w:rPr>
              <w:t xml:space="preserve"> </w:t>
            </w:r>
            <w:r w:rsidRPr="002B1B2B">
              <w:rPr>
                <w:rFonts w:ascii="Times New Roman" w:hAnsi="Times New Roman"/>
                <w:bCs/>
                <w:i/>
                <w:sz w:val="24"/>
                <w:szCs w:val="24"/>
              </w:rPr>
              <w:t>код за Єдиним закупівельним словником ДК 021:2015: 1524000-2 Рибні консерви та інші рибні страви і пресерви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4.2</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i/>
                <w:color w:val="FF0000"/>
                <w:sz w:val="24"/>
                <w:szCs w:val="24"/>
                <w:lang w:eastAsia="uk-UA"/>
              </w:rPr>
            </w:pPr>
            <w:r w:rsidRPr="00017E61">
              <w:rPr>
                <w:rFonts w:ascii="Times New Roman" w:hAnsi="Times New Roman"/>
                <w:color w:val="000000"/>
                <w:sz w:val="24"/>
                <w:szCs w:val="24"/>
                <w:lang w:eastAsia="uk-UA"/>
              </w:rPr>
              <w:t>Окремих частин предмету закупівлі не визначено</w:t>
            </w:r>
          </w:p>
          <w:p w:rsidR="00EF3E12" w:rsidRPr="00017E61" w:rsidRDefault="00EF3E12" w:rsidP="00017E61">
            <w:pPr>
              <w:tabs>
                <w:tab w:val="left" w:pos="1320"/>
              </w:tabs>
              <w:spacing w:after="0" w:line="240" w:lineRule="auto"/>
              <w:rPr>
                <w:rFonts w:ascii="Times New Roman" w:hAnsi="Times New Roman"/>
                <w:sz w:val="24"/>
                <w:szCs w:val="24"/>
                <w:lang w:eastAsia="uk-UA"/>
              </w:rPr>
            </w:pPr>
            <w:r w:rsidRPr="00017E61">
              <w:rPr>
                <w:rFonts w:ascii="Times New Roman" w:hAnsi="Times New Roman"/>
                <w:sz w:val="24"/>
                <w:szCs w:val="24"/>
                <w:lang w:eastAsia="uk-UA"/>
              </w:rPr>
              <w:t>Тендерна пропозиція подається щодо предмету закупівлі в цілому.</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rPr>
            </w:pPr>
            <w:r w:rsidRPr="00EF3E12">
              <w:rPr>
                <w:rFonts w:ascii="Times New Roman" w:hAnsi="Times New Roman"/>
                <w:sz w:val="24"/>
                <w:szCs w:val="24"/>
              </w:rPr>
              <w:t>місце, кількість, обсяг поставки товарів (надання послуг, виконання робіт)</w:t>
            </w:r>
          </w:p>
        </w:tc>
        <w:tc>
          <w:tcPr>
            <w:tcW w:w="6820" w:type="dxa"/>
            <w:shd w:val="clear" w:color="auto" w:fill="auto"/>
          </w:tcPr>
          <w:p w:rsidR="00900C38" w:rsidRPr="00017E61" w:rsidRDefault="00EF3E12" w:rsidP="00017E61">
            <w:pPr>
              <w:pStyle w:val="1"/>
              <w:widowControl w:val="0"/>
              <w:spacing w:line="240" w:lineRule="auto"/>
              <w:jc w:val="both"/>
              <w:rPr>
                <w:rFonts w:ascii="Times New Roman" w:hAnsi="Times New Roman" w:cs="Times New Roman"/>
                <w:bCs/>
                <w:sz w:val="24"/>
                <w:szCs w:val="24"/>
                <w:lang w:val="uk-UA"/>
              </w:rPr>
            </w:pPr>
            <w:r w:rsidRPr="00017E61">
              <w:rPr>
                <w:rFonts w:ascii="Times New Roman" w:eastAsia="Times New Roman" w:hAnsi="Times New Roman"/>
                <w:b/>
                <w:sz w:val="24"/>
                <w:szCs w:val="24"/>
              </w:rPr>
              <w:t>Місце поставки</w:t>
            </w:r>
            <w:r w:rsidR="0084202A">
              <w:rPr>
                <w:rFonts w:ascii="Times New Roman" w:eastAsia="Times New Roman" w:hAnsi="Times New Roman"/>
                <w:b/>
                <w:sz w:val="24"/>
                <w:szCs w:val="24"/>
                <w:lang w:val="uk-UA"/>
              </w:rPr>
              <w:t xml:space="preserve"> </w:t>
            </w:r>
            <w:r w:rsidR="000824C7" w:rsidRPr="00017E61">
              <w:rPr>
                <w:rFonts w:ascii="Times New Roman" w:eastAsia="Times New Roman" w:hAnsi="Times New Roman"/>
                <w:b/>
                <w:sz w:val="24"/>
                <w:szCs w:val="24"/>
              </w:rPr>
              <w:t>товару</w:t>
            </w:r>
            <w:r w:rsidRPr="00017E61">
              <w:rPr>
                <w:rFonts w:ascii="Times New Roman" w:eastAsia="Times New Roman" w:hAnsi="Times New Roman"/>
                <w:b/>
                <w:sz w:val="24"/>
                <w:szCs w:val="24"/>
              </w:rPr>
              <w:t>:</w:t>
            </w:r>
            <w:r w:rsidR="00CC5F27">
              <w:rPr>
                <w:rFonts w:ascii="Times New Roman" w:eastAsia="Times New Roman" w:hAnsi="Times New Roman"/>
                <w:b/>
                <w:sz w:val="24"/>
                <w:szCs w:val="24"/>
                <w:lang w:val="uk-UA"/>
              </w:rPr>
              <w:t xml:space="preserve"> </w:t>
            </w:r>
            <w:r w:rsidR="00900C38" w:rsidRPr="00017E61">
              <w:rPr>
                <w:rFonts w:ascii="Times New Roman" w:hAnsi="Times New Roman" w:cs="Times New Roman"/>
                <w:bCs/>
                <w:sz w:val="24"/>
                <w:szCs w:val="24"/>
                <w:lang w:val="uk-UA"/>
              </w:rPr>
              <w:t>вул. Л</w:t>
            </w:r>
            <w:r w:rsidR="00974E77">
              <w:rPr>
                <w:rFonts w:ascii="Times New Roman" w:hAnsi="Times New Roman" w:cs="Times New Roman"/>
                <w:bCs/>
                <w:sz w:val="24"/>
                <w:szCs w:val="24"/>
                <w:lang w:val="uk-UA"/>
              </w:rPr>
              <w:t>ісова, 1, с</w:t>
            </w:r>
            <w:r w:rsidR="00900C38" w:rsidRPr="00017E61">
              <w:rPr>
                <w:rFonts w:ascii="Times New Roman" w:hAnsi="Times New Roman" w:cs="Times New Roman"/>
                <w:bCs/>
                <w:sz w:val="24"/>
                <w:szCs w:val="24"/>
                <w:lang w:val="uk-UA"/>
              </w:rPr>
              <w:t xml:space="preserve">. </w:t>
            </w:r>
            <w:r w:rsidR="00974E77">
              <w:rPr>
                <w:rFonts w:ascii="Times New Roman" w:hAnsi="Times New Roman" w:cs="Times New Roman"/>
                <w:bCs/>
                <w:sz w:val="24"/>
                <w:szCs w:val="24"/>
                <w:lang w:val="uk-UA"/>
              </w:rPr>
              <w:t>Коростки</w:t>
            </w:r>
            <w:r w:rsidR="00900C38" w:rsidRPr="00017E61">
              <w:rPr>
                <w:rFonts w:ascii="Times New Roman" w:hAnsi="Times New Roman" w:cs="Times New Roman"/>
                <w:bCs/>
                <w:sz w:val="24"/>
                <w:szCs w:val="24"/>
                <w:lang w:val="uk-UA"/>
              </w:rPr>
              <w:t>, Житомирська обл., Україна, 1</w:t>
            </w:r>
            <w:r w:rsidR="00974E77">
              <w:rPr>
                <w:rFonts w:ascii="Times New Roman" w:hAnsi="Times New Roman" w:cs="Times New Roman"/>
                <w:bCs/>
                <w:sz w:val="24"/>
                <w:szCs w:val="24"/>
                <w:lang w:val="uk-UA"/>
              </w:rPr>
              <w:t>3121</w:t>
            </w:r>
          </w:p>
          <w:p w:rsidR="007D6F54" w:rsidRPr="00D7493C" w:rsidRDefault="00EF3E12" w:rsidP="007D6F54">
            <w:pPr>
              <w:spacing w:after="0" w:line="240" w:lineRule="auto"/>
              <w:jc w:val="both"/>
              <w:rPr>
                <w:rFonts w:ascii="Times New Roman" w:eastAsia="Times New Roman" w:hAnsi="Times New Roman"/>
                <w:b/>
                <w:sz w:val="24"/>
                <w:szCs w:val="24"/>
                <w:lang w:val="ru-RU" w:eastAsia="ru-RU"/>
              </w:rPr>
            </w:pPr>
            <w:r w:rsidRPr="00DC1439">
              <w:rPr>
                <w:rFonts w:ascii="Times New Roman" w:eastAsia="Times New Roman" w:hAnsi="Times New Roman"/>
                <w:b/>
                <w:sz w:val="24"/>
                <w:szCs w:val="24"/>
                <w:lang w:eastAsia="ru-RU"/>
              </w:rPr>
              <w:t xml:space="preserve">Кількість: </w:t>
            </w:r>
          </w:p>
          <w:p w:rsidR="008C46AE" w:rsidRDefault="007B6339" w:rsidP="007B6339">
            <w:pPr>
              <w:widowControl w:val="0"/>
              <w:spacing w:after="0" w:line="240" w:lineRule="auto"/>
              <w:jc w:val="both"/>
              <w:rPr>
                <w:rFonts w:ascii="Times New Roman" w:hAnsi="Times New Roman"/>
                <w:color w:val="333333"/>
                <w:sz w:val="24"/>
                <w:szCs w:val="24"/>
                <w:shd w:val="clear" w:color="auto" w:fill="FFFFFF"/>
              </w:rPr>
            </w:pPr>
            <w:r w:rsidRPr="002B1B2B">
              <w:rPr>
                <w:rFonts w:ascii="Times New Roman" w:hAnsi="Times New Roman"/>
                <w:b/>
                <w:iCs/>
                <w:sz w:val="24"/>
                <w:szCs w:val="24"/>
                <w:lang w:eastAsia="uk-UA"/>
              </w:rPr>
              <w:t>Сардина з додаванням олії 240 г.</w:t>
            </w:r>
            <w:r>
              <w:rPr>
                <w:rFonts w:ascii="Times New Roman" w:hAnsi="Times New Roman"/>
                <w:b/>
                <w:iCs/>
                <w:sz w:val="24"/>
                <w:szCs w:val="24"/>
                <w:lang w:eastAsia="uk-UA"/>
              </w:rPr>
              <w:t xml:space="preserve"> </w:t>
            </w:r>
            <w:r w:rsidR="00941249">
              <w:rPr>
                <w:rFonts w:ascii="Times New Roman" w:hAnsi="Times New Roman"/>
                <w:color w:val="333333"/>
                <w:sz w:val="24"/>
                <w:szCs w:val="24"/>
                <w:shd w:val="clear" w:color="auto" w:fill="FFFFFF"/>
              </w:rPr>
              <w:t xml:space="preserve">– </w:t>
            </w:r>
            <w:r w:rsidRPr="007B6339">
              <w:rPr>
                <w:rFonts w:ascii="Times New Roman" w:hAnsi="Times New Roman"/>
                <w:b/>
                <w:color w:val="333333"/>
                <w:sz w:val="24"/>
                <w:szCs w:val="24"/>
                <w:shd w:val="clear" w:color="auto" w:fill="FFFFFF"/>
              </w:rPr>
              <w:t>50</w:t>
            </w:r>
            <w:r w:rsidR="00941249" w:rsidRPr="007B6339">
              <w:rPr>
                <w:rFonts w:ascii="Times New Roman" w:hAnsi="Times New Roman"/>
                <w:b/>
                <w:color w:val="333333"/>
                <w:sz w:val="24"/>
                <w:szCs w:val="24"/>
                <w:shd w:val="clear" w:color="auto" w:fill="FFFFFF"/>
              </w:rPr>
              <w:t>0 шт</w:t>
            </w:r>
          </w:p>
          <w:p w:rsidR="007B6339" w:rsidRPr="000741E8" w:rsidRDefault="007B6339" w:rsidP="007B6339">
            <w:pPr>
              <w:widowControl w:val="0"/>
              <w:spacing w:after="0" w:line="240" w:lineRule="auto"/>
              <w:jc w:val="both"/>
              <w:rPr>
                <w:rFonts w:ascii="Times New Roman" w:hAnsi="Times New Roman"/>
                <w:iCs/>
                <w:sz w:val="24"/>
                <w:szCs w:val="24"/>
                <w:lang w:eastAsia="uk-UA"/>
              </w:rPr>
            </w:pPr>
            <w:r>
              <w:rPr>
                <w:rFonts w:ascii="Times New Roman" w:hAnsi="Times New Roman"/>
                <w:b/>
                <w:iCs/>
                <w:sz w:val="24"/>
                <w:szCs w:val="24"/>
                <w:lang w:eastAsia="uk-UA"/>
              </w:rPr>
              <w:t>К</w:t>
            </w:r>
            <w:r w:rsidRPr="002B1B2B">
              <w:rPr>
                <w:rFonts w:ascii="Times New Roman" w:eastAsia="Times New Roman" w:hAnsi="Times New Roman"/>
                <w:b/>
                <w:sz w:val="24"/>
                <w:szCs w:val="24"/>
              </w:rPr>
              <w:t>ілька в томатному соусі 240 г.</w:t>
            </w:r>
            <w:r>
              <w:rPr>
                <w:rFonts w:ascii="Times New Roman" w:eastAsia="Times New Roman" w:hAnsi="Times New Roman"/>
                <w:b/>
                <w:sz w:val="24"/>
                <w:szCs w:val="24"/>
              </w:rPr>
              <w:t xml:space="preserve"> – 1000 шт.</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4.4</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rPr>
            </w:pPr>
            <w:r w:rsidRPr="00EF3E12">
              <w:rPr>
                <w:rFonts w:ascii="Times New Roman" w:hAnsi="Times New Roman"/>
                <w:sz w:val="24"/>
                <w:szCs w:val="24"/>
              </w:rPr>
              <w:t>строк поставки товарів (надання послуг, виконання робіт)</w:t>
            </w:r>
          </w:p>
        </w:tc>
        <w:tc>
          <w:tcPr>
            <w:tcW w:w="6820" w:type="dxa"/>
            <w:shd w:val="clear" w:color="auto" w:fill="auto"/>
          </w:tcPr>
          <w:p w:rsidR="00EF3E12" w:rsidRPr="00017E61" w:rsidRDefault="00CA1CBB" w:rsidP="00017E61">
            <w:pPr>
              <w:widowControl w:val="0"/>
              <w:spacing w:after="0" w:line="240" w:lineRule="auto"/>
              <w:ind w:hanging="2"/>
              <w:contextualSpacing/>
              <w:jc w:val="both"/>
              <w:rPr>
                <w:rFonts w:ascii="Times New Roman" w:hAnsi="Times New Roman"/>
                <w:sz w:val="24"/>
                <w:szCs w:val="24"/>
              </w:rPr>
            </w:pPr>
            <w:r w:rsidRPr="00017E61">
              <w:rPr>
                <w:rFonts w:ascii="Times New Roman" w:hAnsi="Times New Roman"/>
                <w:b/>
                <w:sz w:val="24"/>
                <w:szCs w:val="24"/>
              </w:rPr>
              <w:t xml:space="preserve">з дати підписання </w:t>
            </w:r>
            <w:r w:rsidRPr="00017E61">
              <w:rPr>
                <w:rFonts w:ascii="Times New Roman" w:eastAsia="SimSun" w:hAnsi="Times New Roman"/>
                <w:b/>
                <w:snapToGrid w:val="0"/>
                <w:sz w:val="24"/>
                <w:szCs w:val="24"/>
                <w:lang w:eastAsia="uk-UA"/>
              </w:rPr>
              <w:t>до 31.12.2023 р.</w:t>
            </w:r>
          </w:p>
        </w:tc>
      </w:tr>
      <w:tr w:rsidR="00EF3E12" w:rsidRPr="00EF3E12" w:rsidTr="000824C7">
        <w:trPr>
          <w:trHeight w:val="1375"/>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EF3E12" w:rsidRPr="000824C7" w:rsidRDefault="00EF3E12" w:rsidP="00EF3E12">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824C7">
              <w:rPr>
                <w:rFonts w:ascii="Times New Roman" w:hAnsi="Times New Roman"/>
                <w:b/>
                <w:sz w:val="24"/>
                <w:szCs w:val="24"/>
                <w:u w:val="single"/>
                <w:lang w:eastAsia="uk-UA"/>
              </w:rPr>
              <w:t>, крім</w:t>
            </w:r>
            <w:r w:rsidR="00625A58">
              <w:rPr>
                <w:rFonts w:ascii="Times New Roman" w:hAnsi="Times New Roman"/>
                <w:b/>
                <w:sz w:val="24"/>
                <w:szCs w:val="24"/>
                <w:u w:val="single"/>
                <w:lang w:eastAsia="uk-UA"/>
              </w:rPr>
              <w:t xml:space="preserve"> </w:t>
            </w:r>
            <w:r w:rsidR="00625A58">
              <w:rPr>
                <w:rFonts w:ascii="Helvetica" w:hAnsi="Helvetica" w:cs="Helvetica"/>
                <w:color w:val="333333"/>
                <w:shd w:val="clear" w:color="auto" w:fill="FFFFFF"/>
              </w:rPr>
              <w:t xml:space="preserve">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w:t>
            </w:r>
            <w:r w:rsidR="00625A58">
              <w:rPr>
                <w:rFonts w:ascii="Helvetica" w:hAnsi="Helvetica" w:cs="Helvetica"/>
                <w:color w:val="333333"/>
                <w:shd w:val="clear" w:color="auto" w:fill="FFFFFF"/>
              </w:rPr>
              <w:lastRenderedPageBreak/>
              <w:t>Російської Федерації / 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r w:rsidR="00E96FE0">
              <w:rPr>
                <w:rFonts w:ascii="Helvetica" w:hAnsi="Helvetica" w:cs="Helvetica"/>
                <w:color w:val="333333"/>
                <w:shd w:val="clear" w:color="auto" w:fill="FFFFFF"/>
              </w:rPr>
              <w:t xml:space="preserve">, </w:t>
            </w:r>
            <w:r w:rsidR="00E96FE0">
              <w:rPr>
                <w:rFonts w:ascii="Times New Roman" w:hAnsi="Times New Roman"/>
                <w:i/>
                <w:sz w:val="24"/>
                <w:szCs w:val="24"/>
                <w:lang w:eastAsia="uk-UA"/>
              </w:rPr>
              <w:t xml:space="preserve">та </w:t>
            </w:r>
            <w:r w:rsidRPr="000824C7">
              <w:rPr>
                <w:rFonts w:ascii="Times New Roman" w:hAnsi="Times New Roman"/>
                <w:i/>
                <w:sz w:val="24"/>
                <w:szCs w:val="24"/>
                <w:lang w:eastAsia="uk-UA"/>
              </w:rPr>
              <w:t xml:space="preserve"> суб’єктів господарювання</w:t>
            </w:r>
            <w:r w:rsidR="00E96FE0">
              <w:rPr>
                <w:rFonts w:ascii="Times New Roman" w:hAnsi="Times New Roman"/>
                <w:i/>
                <w:sz w:val="24"/>
                <w:szCs w:val="24"/>
                <w:lang w:eastAsia="uk-UA"/>
              </w:rPr>
              <w:t xml:space="preserve">, що здійснюють продаж товарів </w:t>
            </w:r>
            <w:r w:rsidRPr="000824C7">
              <w:rPr>
                <w:rFonts w:ascii="Times New Roman" w:hAnsi="Times New Roman"/>
                <w:i/>
                <w:sz w:val="24"/>
                <w:szCs w:val="24"/>
                <w:lang w:eastAsia="uk-UA"/>
              </w:rPr>
              <w:t>походженням з Російської Федерації/Республіки Білорусь (за ви</w:t>
            </w:r>
            <w:r w:rsidR="00E96FE0">
              <w:rPr>
                <w:rFonts w:ascii="Times New Roman" w:hAnsi="Times New Roman"/>
                <w:i/>
                <w:sz w:val="24"/>
                <w:szCs w:val="24"/>
                <w:lang w:eastAsia="uk-UA"/>
              </w:rPr>
              <w:t>нятком товарів,</w:t>
            </w:r>
            <w:r w:rsidRPr="000824C7">
              <w:rPr>
                <w:rFonts w:ascii="Times New Roman" w:hAnsi="Times New Roman"/>
                <w:i/>
                <w:sz w:val="24"/>
                <w:szCs w:val="24"/>
                <w:lang w:eastAsia="uk-UA"/>
              </w:rPr>
              <w:t xml:space="preserve"> необхідних для ремонту та обслуговування товарів, придбаних до </w:t>
            </w:r>
            <w:r w:rsidR="000824C7">
              <w:rPr>
                <w:rFonts w:ascii="Times New Roman" w:hAnsi="Times New Roman"/>
                <w:i/>
                <w:sz w:val="24"/>
                <w:szCs w:val="24"/>
                <w:lang w:eastAsia="uk-UA"/>
              </w:rPr>
              <w:t>набрання чинності Особливостей).</w:t>
            </w:r>
          </w:p>
          <w:p w:rsidR="00EF3E12" w:rsidRPr="00EF3E12" w:rsidRDefault="00EF3E12" w:rsidP="00EF3E12">
            <w:pPr>
              <w:widowControl w:val="0"/>
              <w:spacing w:after="0" w:line="240" w:lineRule="auto"/>
              <w:ind w:hanging="21"/>
              <w:contextualSpacing/>
              <w:jc w:val="both"/>
              <w:rPr>
                <w:rFonts w:ascii="Times New Roman" w:hAnsi="Times New Roman"/>
                <w:b/>
                <w:i/>
                <w:sz w:val="24"/>
                <w:szCs w:val="24"/>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6</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EF3E12" w:rsidRPr="008A0A3B" w:rsidRDefault="00941249" w:rsidP="000824C7">
            <w:pPr>
              <w:widowControl w:val="0"/>
              <w:spacing w:after="0" w:line="240" w:lineRule="auto"/>
              <w:ind w:hanging="23"/>
              <w:contextualSpacing/>
              <w:jc w:val="both"/>
              <w:rPr>
                <w:rFonts w:ascii="Times New Roman" w:eastAsia="Times New Roman" w:hAnsi="Times New Roman"/>
                <w:sz w:val="24"/>
                <w:szCs w:val="24"/>
                <w:lang w:val="ru-RU" w:eastAsia="ar-SA"/>
              </w:rPr>
            </w:pPr>
            <w:r w:rsidRPr="004D2BE0">
              <w:t xml:space="preserve">Валютою </w:t>
            </w:r>
            <w:r>
              <w:t xml:space="preserve">тендерної </w:t>
            </w:r>
            <w:r w:rsidRPr="004D2BE0">
              <w:t>пропозиції є національна валюта України - гривня.</w:t>
            </w:r>
          </w:p>
        </w:tc>
      </w:tr>
      <w:tr w:rsidR="00BF6C0A" w:rsidRPr="00EF3E12" w:rsidTr="000824C7">
        <w:trPr>
          <w:trHeight w:val="522"/>
          <w:jc w:val="center"/>
        </w:trPr>
        <w:tc>
          <w:tcPr>
            <w:tcW w:w="516" w:type="dxa"/>
            <w:shd w:val="clear" w:color="auto" w:fill="auto"/>
          </w:tcPr>
          <w:p w:rsidR="00BF6C0A" w:rsidRPr="00EF3E12" w:rsidRDefault="00BF6C0A"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vMerge w:val="restart"/>
            <w:shd w:val="clear" w:color="auto" w:fill="auto"/>
            <w:vAlign w:val="center"/>
          </w:tcPr>
          <w:p w:rsidR="00BF6C0A" w:rsidRPr="00EF3E12" w:rsidRDefault="00BF6C0A"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мову (мови),  якою  (якими) повинно  бути  складено тендерні пропозиції</w:t>
            </w:r>
          </w:p>
          <w:p w:rsidR="00BF6C0A" w:rsidRPr="00EF3E12" w:rsidRDefault="00BF6C0A" w:rsidP="000824C7">
            <w:pPr>
              <w:widowControl w:val="0"/>
              <w:contextualSpacing/>
              <w:rPr>
                <w:rFonts w:ascii="Times New Roman" w:hAnsi="Times New Roman"/>
                <w:b/>
                <w:sz w:val="24"/>
                <w:szCs w:val="24"/>
                <w:lang w:eastAsia="uk-UA"/>
              </w:rPr>
            </w:pPr>
          </w:p>
        </w:tc>
        <w:tc>
          <w:tcPr>
            <w:tcW w:w="6820" w:type="dxa"/>
            <w:vMerge w:val="restart"/>
            <w:shd w:val="clear" w:color="auto" w:fill="auto"/>
          </w:tcPr>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F6C0A" w:rsidRDefault="00BF6C0A" w:rsidP="000824C7">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7.3. У разі неможливості надання документів українською 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BF6C0A" w:rsidRDefault="00BF6C0A" w:rsidP="000824C7">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BF6C0A" w:rsidRPr="00EF3E12" w:rsidRDefault="00BF6C0A" w:rsidP="000824C7">
            <w:pPr>
              <w:pStyle w:val="23"/>
              <w:widowControl w:val="0"/>
              <w:spacing w:line="240" w:lineRule="exact"/>
              <w:jc w:val="both"/>
              <w:rPr>
                <w:rFonts w:ascii="Times New Roman" w:eastAsia="Times New Roman" w:hAnsi="Times New Roman"/>
                <w:sz w:val="24"/>
                <w:szCs w:val="24"/>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p>
          <w:p w:rsidR="00BF6C0A" w:rsidRDefault="00BF6C0A" w:rsidP="000824C7">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числі якщо такі документи надані іноземною мовою без перекладу. </w:t>
            </w:r>
          </w:p>
          <w:p w:rsidR="00BF6C0A" w:rsidRPr="00EF3E12" w:rsidRDefault="00BF6C0A" w:rsidP="000824C7">
            <w:pPr>
              <w:widowControl w:val="0"/>
              <w:jc w:val="both"/>
              <w:rPr>
                <w:rFonts w:ascii="Times New Roman" w:eastAsia="Times New Roman" w:hAnsi="Times New Roman"/>
                <w:sz w:val="24"/>
                <w:szCs w:val="24"/>
              </w:rPr>
            </w:pPr>
            <w:r>
              <w:rPr>
                <w:rFonts w:ascii="Times New Roman" w:eastAsia="Arial" w:hAnsi="Times New Roman"/>
                <w:color w:val="000000"/>
                <w:sz w:val="24"/>
                <w:szCs w:val="24"/>
                <w:lang w:eastAsia="ru-RU"/>
              </w:rPr>
              <w:t>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C0A" w:rsidRPr="00EF3E12" w:rsidTr="000824C7">
        <w:trPr>
          <w:trHeight w:val="522"/>
          <w:jc w:val="center"/>
        </w:trPr>
        <w:tc>
          <w:tcPr>
            <w:tcW w:w="516" w:type="dxa"/>
            <w:shd w:val="clear" w:color="auto" w:fill="auto"/>
          </w:tcPr>
          <w:p w:rsidR="00BF6C0A" w:rsidRPr="00EF3E12" w:rsidRDefault="00BF6C0A" w:rsidP="000824C7">
            <w:pPr>
              <w:widowControl w:val="0"/>
              <w:spacing w:after="0" w:line="240" w:lineRule="auto"/>
              <w:contextualSpacing/>
              <w:rPr>
                <w:rFonts w:ascii="Times New Roman" w:hAnsi="Times New Roman"/>
                <w:color w:val="000000"/>
                <w:sz w:val="24"/>
                <w:szCs w:val="24"/>
                <w:lang w:eastAsia="uk-UA"/>
              </w:rPr>
            </w:pPr>
          </w:p>
        </w:tc>
        <w:tc>
          <w:tcPr>
            <w:tcW w:w="2861" w:type="dxa"/>
            <w:vMerge/>
            <w:shd w:val="clear" w:color="auto" w:fill="auto"/>
            <w:vAlign w:val="center"/>
          </w:tcPr>
          <w:p w:rsidR="00BF6C0A" w:rsidRPr="00EF3E12" w:rsidRDefault="00BF6C0A" w:rsidP="000824C7">
            <w:pPr>
              <w:widowControl w:val="0"/>
              <w:spacing w:after="0" w:line="240" w:lineRule="auto"/>
              <w:contextualSpacing/>
              <w:rPr>
                <w:rFonts w:ascii="Times New Roman" w:hAnsi="Times New Roman"/>
                <w:b/>
                <w:sz w:val="24"/>
                <w:szCs w:val="24"/>
                <w:lang w:eastAsia="uk-UA"/>
              </w:rPr>
            </w:pPr>
          </w:p>
        </w:tc>
        <w:tc>
          <w:tcPr>
            <w:tcW w:w="6820" w:type="dxa"/>
            <w:vMerge/>
            <w:shd w:val="clear" w:color="auto" w:fill="auto"/>
          </w:tcPr>
          <w:p w:rsidR="00BF6C0A" w:rsidRDefault="00BF6C0A" w:rsidP="000824C7">
            <w:pPr>
              <w:widowControl w:val="0"/>
              <w:spacing w:after="0" w:line="240" w:lineRule="auto"/>
              <w:jc w:val="both"/>
              <w:rPr>
                <w:rFonts w:ascii="Times New Roman" w:eastAsia="Arial" w:hAnsi="Times New Roman"/>
                <w:color w:val="000000"/>
                <w:sz w:val="24"/>
                <w:szCs w:val="24"/>
                <w:lang w:eastAsia="ru-RU"/>
              </w:rPr>
            </w:pPr>
          </w:p>
        </w:tc>
      </w:tr>
      <w:tr w:rsidR="00EF3E12" w:rsidRPr="00EF3E12" w:rsidTr="002B1C13">
        <w:trPr>
          <w:trHeight w:val="522"/>
          <w:jc w:val="center"/>
        </w:trPr>
        <w:tc>
          <w:tcPr>
            <w:tcW w:w="10197" w:type="dxa"/>
            <w:gridSpan w:val="3"/>
            <w:tcBorders>
              <w:bottom w:val="single" w:sz="4" w:space="0" w:color="auto"/>
            </w:tcBorders>
            <w:shd w:val="clear" w:color="auto" w:fill="auto"/>
            <w:vAlign w:val="center"/>
          </w:tcPr>
          <w:p w:rsidR="00EF3E12"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w:t>
            </w:r>
            <w:r w:rsidR="00EF3E12" w:rsidRPr="00EF3E12">
              <w:rPr>
                <w:rFonts w:ascii="Times New Roman" w:hAnsi="Times New Roman"/>
                <w:b/>
                <w:sz w:val="24"/>
                <w:szCs w:val="24"/>
              </w:rPr>
              <w:t>ІІ</w:t>
            </w:r>
            <w:r>
              <w:rPr>
                <w:rFonts w:ascii="Times New Roman" w:hAnsi="Times New Roman"/>
                <w:b/>
                <w:sz w:val="24"/>
                <w:szCs w:val="24"/>
              </w:rPr>
              <w:t>.</w:t>
            </w:r>
            <w:r w:rsidR="00EF3E12"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EF3E12"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C95F01" w:rsidRPr="00917E75" w:rsidRDefault="00C95F01" w:rsidP="00C95F01">
            <w:pPr>
              <w:spacing w:after="0" w:line="240" w:lineRule="auto"/>
              <w:jc w:val="both"/>
              <w:rPr>
                <w:rFonts w:ascii="Times New Roman" w:eastAsia="Times New Roman" w:hAnsi="Times New Roman"/>
                <w:sz w:val="24"/>
                <w:szCs w:val="24"/>
                <w:lang w:eastAsia="uk-UA"/>
              </w:rPr>
            </w:pPr>
            <w:r w:rsidRPr="00917E75">
              <w:rPr>
                <w:rFonts w:ascii="Times New Roman" w:eastAsia="Times New Roman" w:hAnsi="Times New Roman"/>
                <w:sz w:val="24"/>
                <w:szCs w:val="24"/>
                <w:lang w:eastAsia="uk-UA"/>
              </w:rPr>
              <w:t xml:space="preserve">1.1. Фізична/юридична особа має право </w:t>
            </w:r>
            <w:r w:rsidRPr="00917E75">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917E75">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w:t>
            </w:r>
            <w:r w:rsidRPr="00917E75">
              <w:rPr>
                <w:rFonts w:ascii="Times New Roman" w:eastAsia="Times New Roman" w:hAnsi="Times New Roman"/>
                <w:sz w:val="24"/>
                <w:szCs w:val="24"/>
                <w:lang w:eastAsia="uk-UA"/>
              </w:rPr>
              <w:lastRenderedPageBreak/>
              <w:t xml:space="preserve">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917E75">
              <w:rPr>
                <w:rFonts w:ascii="Times New Roman" w:eastAsia="Times New Roman" w:hAnsi="Times New Roman"/>
                <w:b/>
                <w:sz w:val="24"/>
                <w:szCs w:val="24"/>
                <w:lang w:eastAsia="uk-UA"/>
              </w:rPr>
              <w:t>трьох днів з дати їх оприлюднення</w:t>
            </w:r>
            <w:r w:rsidRPr="00917E75">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закупівель.</w:t>
            </w:r>
          </w:p>
          <w:p w:rsidR="00C95F01" w:rsidRPr="00917E75" w:rsidRDefault="00C95F01" w:rsidP="00C95F01">
            <w:pPr>
              <w:widowControl w:val="0"/>
              <w:spacing w:after="0" w:line="240" w:lineRule="auto"/>
              <w:jc w:val="both"/>
              <w:rPr>
                <w:rFonts w:ascii="Times New Roman" w:eastAsia="Times New Roman" w:hAnsi="Times New Roman"/>
                <w:sz w:val="24"/>
                <w:szCs w:val="24"/>
                <w:lang w:eastAsia="uk-UA"/>
              </w:rPr>
            </w:pPr>
            <w:r w:rsidRPr="00917E75">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95F01" w:rsidRPr="00917E75" w:rsidRDefault="00C95F01" w:rsidP="00C95F01">
            <w:pPr>
              <w:spacing w:after="0" w:line="240" w:lineRule="auto"/>
              <w:jc w:val="both"/>
              <w:rPr>
                <w:rFonts w:ascii="Times New Roman" w:eastAsia="Times New Roman" w:hAnsi="Times New Roman"/>
                <w:sz w:val="24"/>
                <w:szCs w:val="24"/>
                <w:lang w:eastAsia="uk-UA"/>
              </w:rPr>
            </w:pPr>
            <w:r w:rsidRPr="00917E75">
              <w:rPr>
                <w:rFonts w:ascii="Times New Roman" w:eastAsia="Times New Roman" w:hAnsi="Times New Roman"/>
                <w:sz w:val="24"/>
                <w:szCs w:val="24"/>
                <w:lang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17E75">
              <w:rPr>
                <w:rFonts w:ascii="Times New Roman" w:eastAsia="Times New Roman" w:hAnsi="Times New Roman"/>
                <w:b/>
                <w:sz w:val="24"/>
                <w:szCs w:val="24"/>
                <w:lang w:eastAsia="uk-UA"/>
              </w:rPr>
              <w:t>не менш як на чотири дні.</w:t>
            </w:r>
          </w:p>
          <w:p w:rsidR="00541D5A" w:rsidRPr="00EF3E12" w:rsidRDefault="00C95F01" w:rsidP="00C95F01">
            <w:pPr>
              <w:spacing w:after="0" w:line="240" w:lineRule="auto"/>
              <w:jc w:val="both"/>
              <w:rPr>
                <w:rFonts w:ascii="Times New Roman" w:eastAsia="Times New Roman" w:hAnsi="Times New Roman"/>
                <w:sz w:val="24"/>
                <w:szCs w:val="24"/>
                <w:lang w:eastAsia="uk-UA"/>
              </w:rPr>
            </w:pPr>
            <w:r w:rsidRPr="00917E75">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EF3E12" w:rsidRPr="00EF3E12" w:rsidTr="000824C7">
        <w:trPr>
          <w:trHeight w:val="522"/>
          <w:jc w:val="center"/>
        </w:trPr>
        <w:tc>
          <w:tcPr>
            <w:tcW w:w="516" w:type="dxa"/>
            <w:tcBorders>
              <w:top w:val="single" w:sz="4" w:space="0" w:color="auto"/>
            </w:tcBorders>
            <w:shd w:val="clear" w:color="auto" w:fill="auto"/>
          </w:tcPr>
          <w:p w:rsidR="00EF3E12" w:rsidRPr="00EF3E12" w:rsidRDefault="00EF3E12"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2</w:t>
            </w:r>
          </w:p>
        </w:tc>
        <w:tc>
          <w:tcPr>
            <w:tcW w:w="2861" w:type="dxa"/>
            <w:tcBorders>
              <w:top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w:t>
            </w:r>
            <w:r w:rsidR="00BF6C0A">
              <w:rPr>
                <w:rFonts w:ascii="Times New Roman" w:eastAsia="Times New Roman" w:hAnsi="Times New Roman"/>
                <w:sz w:val="24"/>
                <w:szCs w:val="24"/>
                <w:lang w:eastAsia="uk-UA"/>
              </w:rPr>
              <w:t xml:space="preserve">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p w:rsidR="00475F0A" w:rsidRPr="00EF3E12" w:rsidRDefault="00475F0A" w:rsidP="007A1209">
            <w:pPr>
              <w:spacing w:after="0" w:line="240" w:lineRule="auto"/>
              <w:jc w:val="both"/>
              <w:rPr>
                <w:rFonts w:ascii="Times New Roman" w:hAnsi="Times New Roman"/>
                <w:sz w:val="24"/>
                <w:szCs w:val="24"/>
              </w:rPr>
            </w:pPr>
          </w:p>
        </w:tc>
      </w:tr>
    </w:tbl>
    <w:p w:rsidR="002D58AC" w:rsidRPr="009C27E4" w:rsidRDefault="002D58AC">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61"/>
        <w:gridCol w:w="6820"/>
      </w:tblGrid>
      <w:tr w:rsidR="00475F0A" w:rsidRPr="00EF3E12" w:rsidTr="006B5322">
        <w:trPr>
          <w:trHeight w:val="274"/>
          <w:jc w:val="center"/>
        </w:trPr>
        <w:tc>
          <w:tcPr>
            <w:tcW w:w="10197" w:type="dxa"/>
            <w:gridSpan w:val="3"/>
            <w:tcBorders>
              <w:top w:val="single" w:sz="4" w:space="0" w:color="auto"/>
            </w:tcBorders>
            <w:shd w:val="clear" w:color="auto" w:fill="auto"/>
          </w:tcPr>
          <w:p w:rsidR="00475F0A" w:rsidRDefault="00475F0A" w:rsidP="00475F0A">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475F0A" w:rsidRPr="00EF3E12" w:rsidTr="00541D5A">
        <w:trPr>
          <w:trHeight w:val="274"/>
          <w:jc w:val="center"/>
        </w:trPr>
        <w:tc>
          <w:tcPr>
            <w:tcW w:w="516" w:type="dxa"/>
            <w:tcBorders>
              <w:top w:val="single" w:sz="4" w:space="0" w:color="auto"/>
            </w:tcBorders>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CC5F27" w:rsidRPr="008A0A3B" w:rsidRDefault="00CC5F27" w:rsidP="00CC5F27">
            <w:pPr>
              <w:pStyle w:val="23"/>
              <w:widowControl w:val="0"/>
              <w:spacing w:line="240" w:lineRule="auto"/>
              <w:jc w:val="both"/>
              <w:rPr>
                <w:rFonts w:ascii="Times New Roman" w:eastAsia="Times New Roman" w:hAnsi="Times New Roman" w:cs="Times New Roman"/>
                <w:color w:val="auto"/>
                <w:sz w:val="24"/>
                <w:szCs w:val="24"/>
                <w:lang w:val="uk-UA"/>
              </w:rPr>
            </w:pPr>
            <w:r w:rsidRPr="00EB6386">
              <w:rPr>
                <w:rFonts w:ascii="Times New Roman" w:eastAsia="Times New Roman" w:hAnsi="Times New Roman" w:cs="Times New Roman"/>
                <w:color w:val="auto"/>
                <w:sz w:val="24"/>
                <w:szCs w:val="24"/>
                <w:lang w:val="uk-UA"/>
              </w:rPr>
              <w:t xml:space="preserve">1.1. </w:t>
            </w:r>
            <w:r w:rsidR="008A0A3B" w:rsidRPr="008A0A3B">
              <w:rPr>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 і в тендерній документації</w:t>
            </w:r>
            <w:r w:rsidRPr="008A0A3B">
              <w:rPr>
                <w:rFonts w:ascii="Times New Roman" w:eastAsia="Times New Roman" w:hAnsi="Times New Roman" w:cs="Times New Roman"/>
                <w:color w:val="auto"/>
                <w:sz w:val="24"/>
                <w:szCs w:val="24"/>
                <w:lang w:val="uk-UA"/>
              </w:rPr>
              <w:t>.</w:t>
            </w:r>
          </w:p>
          <w:p w:rsidR="00CC5F27" w:rsidRPr="00EB6386" w:rsidRDefault="008A0A3B" w:rsidP="00CC5F27">
            <w:pPr>
              <w:widowControl w:val="0"/>
              <w:spacing w:after="0" w:line="240" w:lineRule="auto"/>
              <w:ind w:hanging="21"/>
              <w:contextualSpacing/>
              <w:jc w:val="both"/>
              <w:rPr>
                <w:rFonts w:ascii="Times New Roman" w:hAnsi="Times New Roman"/>
                <w:sz w:val="24"/>
                <w:szCs w:val="24"/>
              </w:rPr>
            </w:pPr>
            <w:r>
              <w:rPr>
                <w:rFonts w:ascii="Times New Roman" w:eastAsia="Times New Roman" w:hAnsi="Times New Roman"/>
                <w:sz w:val="24"/>
                <w:szCs w:val="24"/>
              </w:rPr>
              <w:t>1.</w:t>
            </w:r>
            <w:r w:rsidRPr="008A0A3B">
              <w:rPr>
                <w:rFonts w:ascii="Times New Roman" w:eastAsia="Times New Roman" w:hAnsi="Times New Roman"/>
                <w:sz w:val="24"/>
                <w:szCs w:val="24"/>
              </w:rPr>
              <w:t>2</w:t>
            </w:r>
            <w:r w:rsidR="00CC5F27" w:rsidRPr="00EB6386">
              <w:rPr>
                <w:rFonts w:ascii="Times New Roman" w:eastAsia="Times New Roman" w:hAnsi="Times New Roman"/>
                <w:sz w:val="24"/>
                <w:szCs w:val="24"/>
              </w:rPr>
              <w:t>.</w:t>
            </w:r>
            <w:r w:rsidR="00CC5F27" w:rsidRPr="00EB6386">
              <w:rPr>
                <w:rFonts w:ascii="Times New Roman" w:hAnsi="Times New Roman"/>
                <w:sz w:val="24"/>
                <w:szCs w:val="24"/>
              </w:rPr>
              <w:t>Всі документи тендерної пропозиції учасника, визначені цією документацією, завантажуються в електронну систему закупівель у вигляді кольорових скан-копій</w:t>
            </w:r>
            <w:r w:rsidR="00A361D1">
              <w:rPr>
                <w:rFonts w:ascii="Times New Roman" w:hAnsi="Times New Roman"/>
                <w:sz w:val="24"/>
                <w:szCs w:val="24"/>
              </w:rPr>
              <w:t xml:space="preserve"> </w:t>
            </w:r>
            <w:r w:rsidR="00CC5F27" w:rsidRPr="00EB6386">
              <w:rPr>
                <w:rFonts w:ascii="Times New Roman" w:hAnsi="Times New Roman"/>
                <w:b/>
                <w:sz w:val="24"/>
                <w:szCs w:val="24"/>
              </w:rPr>
              <w:t>(у форматі .pdf</w:t>
            </w:r>
            <w:r w:rsidR="00CC5F27" w:rsidRPr="00EB6386">
              <w:rPr>
                <w:rFonts w:ascii="Times New Roman" w:hAnsi="Times New Roman"/>
                <w:sz w:val="24"/>
                <w:szCs w:val="24"/>
              </w:rPr>
              <w:t>)</w:t>
            </w:r>
            <w:r w:rsidR="00CC5F27" w:rsidRPr="00EB6386">
              <w:rPr>
                <w:rFonts w:ascii="Times New Roman" w:eastAsia="Times New Roman" w:hAnsi="Times New Roman"/>
                <w:sz w:val="24"/>
                <w:szCs w:val="24"/>
              </w:rPr>
              <w:t>, зміст та вигляд яких повинен відповідати оригіналам відповідних документів:</w:t>
            </w:r>
          </w:p>
          <w:p w:rsidR="00CC5F27" w:rsidRPr="00EB6386" w:rsidRDefault="00CC5F27" w:rsidP="00CC5F27">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eastAsia="Times New Roman" w:hAnsi="Times New Roman" w:cs="Times New Roman"/>
                <w:sz w:val="24"/>
                <w:szCs w:val="24"/>
                <w:lang w:val="uk-UA"/>
              </w:rPr>
              <w:lastRenderedPageBreak/>
              <w:t>У випадку зазначення надання копії документа, Учасники в складі тендерної пропозиції надають скановані копії оригіналів документів;</w:t>
            </w:r>
          </w:p>
          <w:p w:rsidR="00CC5F27" w:rsidRPr="00EB6386" w:rsidRDefault="00CC5F27" w:rsidP="00CC5F27">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сканований нотаріальний завірений документ, при цьому такий документ не завіряється та не підписується учасником; </w:t>
            </w:r>
          </w:p>
          <w:p w:rsidR="00CC5F27" w:rsidRPr="00EB6386" w:rsidRDefault="00CC5F27" w:rsidP="00CC5F27">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CC5F27" w:rsidRPr="00EB6386" w:rsidRDefault="00CC5F27" w:rsidP="00CC5F27">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C5F27" w:rsidRPr="00EB6386" w:rsidRDefault="00CC5F27" w:rsidP="00CC5F27">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EB6386">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EB6386">
              <w:rPr>
                <w:rFonts w:ascii="Times New Roman" w:hAnsi="Times New Roman" w:cs="Times New Roman"/>
                <w:sz w:val="24"/>
                <w:szCs w:val="24"/>
                <w:u w:val="single"/>
                <w:lang w:val="uk-UA"/>
              </w:rPr>
              <w:t>накладений</w:t>
            </w:r>
            <w:r w:rsidRPr="00EB6386">
              <w:rPr>
                <w:rFonts w:ascii="Times New Roman" w:hAnsi="Times New Roman" w:cs="Times New Roman"/>
                <w:b/>
                <w:sz w:val="24"/>
                <w:szCs w:val="24"/>
                <w:u w:val="single"/>
                <w:lang w:val="uk-UA"/>
              </w:rPr>
              <w:t xml:space="preserve"> кваліфікований електронний підпис </w:t>
            </w:r>
            <w:r w:rsidRPr="00EB6386">
              <w:rPr>
                <w:rFonts w:ascii="Times New Roman" w:hAnsi="Times New Roman" w:cs="Times New Roman"/>
                <w:sz w:val="24"/>
                <w:szCs w:val="24"/>
                <w:lang w:val="uk-UA"/>
              </w:rPr>
              <w:t>(КЕП) або</w:t>
            </w:r>
            <w:r w:rsidR="00A361D1">
              <w:rPr>
                <w:rFonts w:ascii="Times New Roman" w:hAnsi="Times New Roman" w:cs="Times New Roman"/>
                <w:sz w:val="24"/>
                <w:szCs w:val="24"/>
                <w:lang w:val="uk-UA"/>
              </w:rPr>
              <w:t xml:space="preserve"> </w:t>
            </w:r>
            <w:r w:rsidRPr="00EB6386">
              <w:rPr>
                <w:rFonts w:ascii="Times New Roman" w:hAnsi="Times New Roman"/>
                <w:b/>
                <w:sz w:val="24"/>
                <w:szCs w:val="24"/>
                <w:u w:val="single"/>
                <w:lang w:val="uk-UA"/>
              </w:rPr>
              <w:t>удосконалений електронний підпис</w:t>
            </w:r>
            <w:r w:rsidRPr="00EB6386">
              <w:rPr>
                <w:rFonts w:ascii="Times New Roman" w:hAnsi="Times New Roman"/>
                <w:sz w:val="24"/>
                <w:szCs w:val="24"/>
                <w:lang w:val="uk-UA"/>
              </w:rPr>
              <w:t xml:space="preserve"> (УЕП)</w:t>
            </w:r>
            <w:r w:rsidRPr="00EB6386">
              <w:rPr>
                <w:rFonts w:ascii="Times New Roman" w:hAnsi="Times New Roman" w:cs="Times New Roman"/>
                <w:sz w:val="24"/>
                <w:szCs w:val="24"/>
                <w:lang w:val="uk-UA"/>
              </w:rPr>
              <w:t xml:space="preserve"> учасника/уповноваженої особи учасника процедури закупівлі.</w:t>
            </w:r>
            <w:r w:rsidR="00A361D1">
              <w:rPr>
                <w:rFonts w:ascii="Times New Roman" w:hAnsi="Times New Roman" w:cs="Times New Roman"/>
                <w:sz w:val="24"/>
                <w:szCs w:val="24"/>
                <w:lang w:val="uk-UA"/>
              </w:rPr>
              <w:t xml:space="preserve"> </w:t>
            </w:r>
            <w:r w:rsidRPr="00EB6386">
              <w:rPr>
                <w:rFonts w:ascii="Times New Roman" w:hAnsi="Times New Roman"/>
                <w:b/>
                <w:sz w:val="24"/>
                <w:szCs w:val="24"/>
                <w:u w:val="single"/>
                <w:lang w:val="uk-UA"/>
              </w:rPr>
              <w:t>Зверніть увагу:</w:t>
            </w:r>
            <w:r w:rsidRPr="00EB6386">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C5F27" w:rsidRPr="00EB6386" w:rsidRDefault="00CC5F27" w:rsidP="00CC5F27">
            <w:pPr>
              <w:pStyle w:val="23"/>
              <w:widowControl w:val="0"/>
              <w:spacing w:line="240" w:lineRule="auto"/>
              <w:jc w:val="both"/>
              <w:rPr>
                <w:rFonts w:ascii="Times New Roman" w:eastAsia="Calibri" w:hAnsi="Times New Roman" w:cs="Times New Roman"/>
                <w:b/>
                <w:color w:val="auto"/>
                <w:sz w:val="24"/>
                <w:szCs w:val="24"/>
                <w:lang w:val="uk-UA" w:eastAsia="en-US"/>
              </w:rPr>
            </w:pPr>
            <w:r w:rsidRPr="00EB6386">
              <w:rPr>
                <w:rFonts w:ascii="Times New Roman" w:hAnsi="Times New Roman"/>
                <w:sz w:val="24"/>
                <w:szCs w:val="24"/>
              </w:rPr>
              <w:t>Замовник</w:t>
            </w:r>
            <w:r w:rsidR="00A361D1">
              <w:rPr>
                <w:rFonts w:ascii="Times New Roman" w:hAnsi="Times New Roman"/>
                <w:sz w:val="24"/>
                <w:szCs w:val="24"/>
                <w:lang w:val="uk-UA"/>
              </w:rPr>
              <w:t xml:space="preserve"> </w:t>
            </w:r>
            <w:r w:rsidRPr="00EB6386">
              <w:rPr>
                <w:rFonts w:ascii="Times New Roman" w:hAnsi="Times New Roman"/>
                <w:sz w:val="24"/>
                <w:szCs w:val="24"/>
              </w:rPr>
              <w:t>перевіряє КЕП/УЕП учасника на сайті центрального засвідчувального органу за посиланням</w:t>
            </w:r>
            <w:r w:rsidR="00A361D1">
              <w:rPr>
                <w:rFonts w:ascii="Times New Roman" w:hAnsi="Times New Roman"/>
                <w:sz w:val="24"/>
                <w:szCs w:val="24"/>
                <w:lang w:val="uk-UA"/>
              </w:rPr>
              <w:t xml:space="preserve"> </w:t>
            </w:r>
            <w:r w:rsidRPr="00EB6386">
              <w:rPr>
                <w:rFonts w:ascii="Times New Roman" w:hAnsi="Times New Roman"/>
                <w:b/>
                <w:sz w:val="24"/>
                <w:szCs w:val="24"/>
              </w:rPr>
              <w:t>https://czo.gov.ua/verify</w:t>
            </w:r>
            <w:r w:rsidRPr="00EB6386">
              <w:rPr>
                <w:rFonts w:ascii="Times New Roman" w:hAnsi="Times New Roman"/>
                <w:sz w:val="24"/>
                <w:szCs w:val="24"/>
              </w:rPr>
              <w:t>. Під час перевірки КЕП/УЕП повинні відображатися: прізвище та ініціали особи, уповноваженої на підписання тендерної пропозиції (власника ключа). У випадку</w:t>
            </w:r>
            <w:r w:rsidR="00A361D1">
              <w:rPr>
                <w:rFonts w:ascii="Times New Roman" w:hAnsi="Times New Roman"/>
                <w:sz w:val="24"/>
                <w:szCs w:val="24"/>
                <w:lang w:val="uk-UA"/>
              </w:rPr>
              <w:t xml:space="preserve"> </w:t>
            </w:r>
            <w:r w:rsidRPr="00EB6386">
              <w:rPr>
                <w:rFonts w:ascii="Times New Roman" w:hAnsi="Times New Roman"/>
                <w:sz w:val="24"/>
                <w:szCs w:val="24"/>
              </w:rPr>
              <w:t>відсутності</w:t>
            </w:r>
            <w:r w:rsidR="00A361D1">
              <w:rPr>
                <w:rFonts w:ascii="Times New Roman" w:hAnsi="Times New Roman"/>
                <w:sz w:val="24"/>
                <w:szCs w:val="24"/>
                <w:lang w:val="uk-UA"/>
              </w:rPr>
              <w:t xml:space="preserve"> </w:t>
            </w:r>
            <w:r w:rsidRPr="00EB6386">
              <w:rPr>
                <w:rFonts w:ascii="Times New Roman" w:hAnsi="Times New Roman"/>
                <w:sz w:val="24"/>
                <w:szCs w:val="24"/>
              </w:rPr>
              <w:t>даної</w:t>
            </w:r>
            <w:r w:rsidR="00A361D1">
              <w:rPr>
                <w:rFonts w:ascii="Times New Roman" w:hAnsi="Times New Roman"/>
                <w:sz w:val="24"/>
                <w:szCs w:val="24"/>
                <w:lang w:val="uk-UA"/>
              </w:rPr>
              <w:t xml:space="preserve"> </w:t>
            </w:r>
            <w:r w:rsidRPr="00EB6386">
              <w:rPr>
                <w:rFonts w:ascii="Times New Roman" w:hAnsi="Times New Roman"/>
                <w:sz w:val="24"/>
                <w:szCs w:val="24"/>
              </w:rPr>
              <w:t>інформації</w:t>
            </w:r>
            <w:r w:rsidR="00A361D1">
              <w:rPr>
                <w:rFonts w:ascii="Times New Roman" w:hAnsi="Times New Roman"/>
                <w:sz w:val="24"/>
                <w:szCs w:val="24"/>
                <w:lang w:val="uk-UA"/>
              </w:rPr>
              <w:t xml:space="preserve"> </w:t>
            </w:r>
            <w:r w:rsidRPr="00EB6386">
              <w:rPr>
                <w:rFonts w:ascii="Times New Roman" w:hAnsi="Times New Roman"/>
                <w:sz w:val="24"/>
                <w:szCs w:val="24"/>
              </w:rPr>
              <w:t>або у випадку не накладення</w:t>
            </w:r>
            <w:r w:rsidR="00A361D1">
              <w:rPr>
                <w:rFonts w:ascii="Times New Roman" w:hAnsi="Times New Roman"/>
                <w:sz w:val="24"/>
                <w:szCs w:val="24"/>
                <w:lang w:val="uk-UA"/>
              </w:rPr>
              <w:t xml:space="preserve"> </w:t>
            </w:r>
            <w:r w:rsidRPr="00EB6386">
              <w:rPr>
                <w:rFonts w:ascii="Times New Roman" w:hAnsi="Times New Roman"/>
                <w:sz w:val="24"/>
                <w:szCs w:val="24"/>
              </w:rPr>
              <w:t>учасником КЕП/УЕП відповідно до умов тендерної</w:t>
            </w:r>
            <w:r w:rsidR="00A361D1">
              <w:rPr>
                <w:rFonts w:ascii="Times New Roman" w:hAnsi="Times New Roman"/>
                <w:sz w:val="24"/>
                <w:szCs w:val="24"/>
                <w:lang w:val="uk-UA"/>
              </w:rPr>
              <w:t xml:space="preserve"> </w:t>
            </w:r>
            <w:r w:rsidRPr="00EB6386">
              <w:rPr>
                <w:rFonts w:ascii="Times New Roman" w:hAnsi="Times New Roman"/>
                <w:sz w:val="24"/>
                <w:szCs w:val="24"/>
              </w:rPr>
              <w:t>документації</w:t>
            </w:r>
            <w:r w:rsidR="00A361D1">
              <w:rPr>
                <w:rFonts w:ascii="Times New Roman" w:hAnsi="Times New Roman"/>
                <w:sz w:val="24"/>
                <w:szCs w:val="24"/>
                <w:lang w:val="uk-UA"/>
              </w:rPr>
              <w:t xml:space="preserve"> </w:t>
            </w:r>
            <w:r w:rsidRPr="00EB6386">
              <w:rPr>
                <w:rFonts w:ascii="Times New Roman" w:hAnsi="Times New Roman"/>
                <w:sz w:val="24"/>
                <w:szCs w:val="24"/>
              </w:rPr>
              <w:t>учасник</w:t>
            </w:r>
            <w:r w:rsidR="00A361D1">
              <w:rPr>
                <w:rFonts w:ascii="Times New Roman" w:hAnsi="Times New Roman"/>
                <w:sz w:val="24"/>
                <w:szCs w:val="24"/>
                <w:lang w:val="uk-UA"/>
              </w:rPr>
              <w:t xml:space="preserve"> </w:t>
            </w:r>
            <w:r w:rsidRPr="00EB6386">
              <w:rPr>
                <w:rFonts w:ascii="Times New Roman" w:hAnsi="Times New Roman"/>
                <w:sz w:val="24"/>
                <w:szCs w:val="24"/>
              </w:rPr>
              <w:t>вважається таким, що не відповідає</w:t>
            </w:r>
            <w:r w:rsidR="00A361D1">
              <w:rPr>
                <w:rFonts w:ascii="Times New Roman" w:hAnsi="Times New Roman"/>
                <w:sz w:val="24"/>
                <w:szCs w:val="24"/>
                <w:lang w:val="uk-UA"/>
              </w:rPr>
              <w:t xml:space="preserve"> </w:t>
            </w:r>
            <w:r w:rsidRPr="00EB6386">
              <w:rPr>
                <w:rFonts w:ascii="Times New Roman" w:hAnsi="Times New Roman"/>
                <w:sz w:val="24"/>
                <w:szCs w:val="24"/>
              </w:rPr>
              <w:t>встановленим</w:t>
            </w:r>
            <w:r w:rsidR="00A361D1">
              <w:rPr>
                <w:rFonts w:ascii="Times New Roman" w:hAnsi="Times New Roman"/>
                <w:sz w:val="24"/>
                <w:szCs w:val="24"/>
                <w:lang w:val="uk-UA"/>
              </w:rPr>
              <w:t xml:space="preserve"> </w:t>
            </w:r>
            <w:r w:rsidRPr="00EB6386">
              <w:rPr>
                <w:rFonts w:ascii="Times New Roman" w:hAnsi="Times New Roman"/>
                <w:sz w:val="24"/>
                <w:szCs w:val="24"/>
              </w:rPr>
              <w:t>абзацом першим частини</w:t>
            </w:r>
            <w:r w:rsidR="00A361D1">
              <w:rPr>
                <w:rFonts w:ascii="Times New Roman" w:hAnsi="Times New Roman"/>
                <w:sz w:val="24"/>
                <w:szCs w:val="24"/>
                <w:lang w:val="uk-UA"/>
              </w:rPr>
              <w:t xml:space="preserve"> </w:t>
            </w:r>
            <w:r w:rsidRPr="00EB6386">
              <w:rPr>
                <w:rFonts w:ascii="Times New Roman" w:hAnsi="Times New Roman"/>
                <w:sz w:val="24"/>
                <w:szCs w:val="24"/>
              </w:rPr>
              <w:t>третьої</w:t>
            </w:r>
            <w:r w:rsidR="00A361D1">
              <w:rPr>
                <w:rFonts w:ascii="Times New Roman" w:hAnsi="Times New Roman"/>
                <w:sz w:val="24"/>
                <w:szCs w:val="24"/>
                <w:lang w:val="uk-UA"/>
              </w:rPr>
              <w:t xml:space="preserve"> </w:t>
            </w:r>
            <w:r w:rsidRPr="00EB6386">
              <w:rPr>
                <w:rFonts w:ascii="Times New Roman" w:hAnsi="Times New Roman"/>
                <w:sz w:val="24"/>
                <w:szCs w:val="24"/>
              </w:rPr>
              <w:t>статті 22 Закону вимогам до учасника</w:t>
            </w:r>
            <w:r w:rsidR="00A361D1">
              <w:rPr>
                <w:rFonts w:ascii="Times New Roman" w:hAnsi="Times New Roman"/>
                <w:sz w:val="24"/>
                <w:szCs w:val="24"/>
                <w:lang w:val="uk-UA"/>
              </w:rPr>
              <w:t xml:space="preserve"> </w:t>
            </w:r>
            <w:r w:rsidRPr="00EB6386">
              <w:rPr>
                <w:rFonts w:ascii="Times New Roman" w:hAnsi="Times New Roman"/>
                <w:sz w:val="24"/>
                <w:szCs w:val="24"/>
              </w:rPr>
              <w:t>відповідно до законодавства та його</w:t>
            </w:r>
            <w:r w:rsidR="00A361D1">
              <w:rPr>
                <w:rFonts w:ascii="Times New Roman" w:hAnsi="Times New Roman"/>
                <w:sz w:val="24"/>
                <w:szCs w:val="24"/>
                <w:lang w:val="uk-UA"/>
              </w:rPr>
              <w:t xml:space="preserve"> </w:t>
            </w:r>
            <w:r w:rsidRPr="00EB6386">
              <w:rPr>
                <w:rFonts w:ascii="Times New Roman" w:hAnsi="Times New Roman"/>
                <w:b/>
                <w:sz w:val="24"/>
                <w:szCs w:val="24"/>
              </w:rPr>
              <w:t xml:space="preserve">пропозицію буде відхиллено на підставі абзацу </w:t>
            </w:r>
            <w:r w:rsidRPr="00EB6386">
              <w:rPr>
                <w:rFonts w:ascii="Times New Roman" w:eastAsia="Calibri" w:hAnsi="Times New Roman" w:cs="Times New Roman"/>
                <w:b/>
                <w:color w:val="auto"/>
                <w:sz w:val="24"/>
                <w:szCs w:val="24"/>
                <w:lang w:val="uk-UA" w:eastAsia="en-US"/>
              </w:rPr>
              <w:t>шостого підпункту другого  пункту 41 Особливостей.</w:t>
            </w:r>
          </w:p>
          <w:p w:rsidR="00CC5F27" w:rsidRPr="00EB6386" w:rsidRDefault="00CC5F27" w:rsidP="00CC5F27">
            <w:pPr>
              <w:pStyle w:val="23"/>
              <w:widowControl w:val="0"/>
              <w:spacing w:line="240" w:lineRule="auto"/>
              <w:jc w:val="both"/>
              <w:rPr>
                <w:rFonts w:ascii="Times New Roman" w:eastAsia="Times New Roman" w:hAnsi="Times New Roman" w:cs="Times New Roman"/>
                <w:b/>
                <w:sz w:val="24"/>
                <w:szCs w:val="24"/>
                <w:lang w:val="uk-UA"/>
              </w:rPr>
            </w:pPr>
          </w:p>
          <w:p w:rsidR="00CC5F27" w:rsidRPr="00EB6386" w:rsidRDefault="00CC5F27" w:rsidP="00CC5F27">
            <w:pPr>
              <w:pStyle w:val="23"/>
              <w:widowControl w:val="0"/>
              <w:spacing w:line="240" w:lineRule="auto"/>
              <w:rPr>
                <w:rFonts w:ascii="Times New Roman" w:eastAsia="Times New Roman" w:hAnsi="Times New Roman" w:cs="Times New Roman"/>
                <w:sz w:val="24"/>
                <w:szCs w:val="24"/>
                <w:lang w:val="uk-UA"/>
              </w:rPr>
            </w:pPr>
            <w:r w:rsidRPr="00EB6386">
              <w:rPr>
                <w:rFonts w:ascii="Times New Roman" w:eastAsia="Times New Roman" w:hAnsi="Times New Roman" w:cs="Times New Roman"/>
                <w:b/>
                <w:sz w:val="24"/>
                <w:szCs w:val="24"/>
                <w:lang w:val="uk-UA"/>
              </w:rPr>
              <w:t xml:space="preserve">1.4. При подачі тендерної пропозиції учасники завантажують наступні документи/інформацію </w:t>
            </w:r>
            <w:r w:rsidRPr="00EB6386">
              <w:rPr>
                <w:rFonts w:ascii="Times New Roman" w:eastAsia="Times New Roman" w:hAnsi="Times New Roman" w:cs="Times New Roman"/>
                <w:sz w:val="24"/>
                <w:szCs w:val="24"/>
                <w:lang w:val="uk-UA"/>
              </w:rPr>
              <w:t xml:space="preserve">: </w:t>
            </w:r>
          </w:p>
          <w:p w:rsidR="00CC5F27" w:rsidRPr="00EB6386" w:rsidRDefault="00CC5F27" w:rsidP="00CC5F27">
            <w:pPr>
              <w:widowControl w:val="0"/>
              <w:spacing w:after="0" w:line="240" w:lineRule="auto"/>
              <w:ind w:hanging="21"/>
              <w:contextualSpacing/>
              <w:jc w:val="both"/>
              <w:rPr>
                <w:rFonts w:ascii="Times New Roman" w:eastAsia="Times New Roman" w:hAnsi="Times New Roman"/>
                <w:b/>
                <w:i/>
                <w:sz w:val="24"/>
                <w:szCs w:val="24"/>
              </w:rPr>
            </w:pPr>
          </w:p>
          <w:p w:rsidR="00CC5F27" w:rsidRPr="00EB6386" w:rsidRDefault="00CC5F27" w:rsidP="00CC5F27">
            <w:pPr>
              <w:pStyle w:val="23"/>
              <w:widowControl w:val="0"/>
              <w:spacing w:line="240" w:lineRule="auto"/>
              <w:jc w:val="both"/>
              <w:rPr>
                <w:rFonts w:ascii="Times New Roman" w:hAnsi="Times New Roman"/>
                <w:b/>
                <w:i/>
                <w:sz w:val="24"/>
                <w:szCs w:val="24"/>
                <w:lang w:val="uk-UA"/>
              </w:rPr>
            </w:pPr>
            <w:r w:rsidRPr="00EB6386">
              <w:rPr>
                <w:rFonts w:ascii="Times New Roman" w:eastAsia="Times New Roman" w:hAnsi="Times New Roman" w:cs="Times New Roman"/>
                <w:b/>
                <w:i/>
                <w:sz w:val="24"/>
                <w:szCs w:val="24"/>
                <w:lang w:val="uk-UA"/>
              </w:rPr>
              <w:t xml:space="preserve">1.4.1. </w:t>
            </w:r>
            <w:r w:rsidRPr="00EB6386">
              <w:rPr>
                <w:rFonts w:ascii="Times New Roman" w:hAnsi="Times New Roman"/>
                <w:b/>
                <w:sz w:val="24"/>
                <w:szCs w:val="24"/>
                <w:u w:val="single"/>
              </w:rPr>
              <w:t>Форма «Тендерна</w:t>
            </w:r>
            <w:r w:rsidR="00A361D1">
              <w:rPr>
                <w:rFonts w:ascii="Times New Roman" w:hAnsi="Times New Roman"/>
                <w:b/>
                <w:sz w:val="24"/>
                <w:szCs w:val="24"/>
                <w:u w:val="single"/>
                <w:lang w:val="uk-UA"/>
              </w:rPr>
              <w:t xml:space="preserve"> </w:t>
            </w:r>
            <w:r w:rsidRPr="00EB6386">
              <w:rPr>
                <w:rFonts w:ascii="Times New Roman" w:hAnsi="Times New Roman"/>
                <w:b/>
                <w:sz w:val="24"/>
                <w:szCs w:val="24"/>
                <w:u w:val="single"/>
              </w:rPr>
              <w:t>пропозиція»</w:t>
            </w:r>
            <w:r w:rsidRPr="00EB6386">
              <w:rPr>
                <w:rFonts w:ascii="Times New Roman" w:hAnsi="Times New Roman"/>
                <w:b/>
                <w:i/>
                <w:sz w:val="24"/>
                <w:szCs w:val="24"/>
              </w:rPr>
              <w:t>(Учасник</w:t>
            </w:r>
            <w:r w:rsidR="00A361D1">
              <w:rPr>
                <w:rFonts w:ascii="Times New Roman" w:hAnsi="Times New Roman"/>
                <w:b/>
                <w:i/>
                <w:sz w:val="24"/>
                <w:szCs w:val="24"/>
                <w:lang w:val="uk-UA"/>
              </w:rPr>
              <w:t xml:space="preserve"> </w:t>
            </w:r>
            <w:r w:rsidRPr="00EB6386">
              <w:rPr>
                <w:rFonts w:ascii="Times New Roman" w:hAnsi="Times New Roman"/>
                <w:b/>
                <w:i/>
                <w:sz w:val="24"/>
                <w:szCs w:val="24"/>
              </w:rPr>
              <w:t>надає</w:t>
            </w:r>
            <w:r w:rsidR="00A361D1">
              <w:rPr>
                <w:rFonts w:ascii="Times New Roman" w:hAnsi="Times New Roman"/>
                <w:b/>
                <w:i/>
                <w:sz w:val="24"/>
                <w:szCs w:val="24"/>
                <w:lang w:val="uk-UA"/>
              </w:rPr>
              <w:t xml:space="preserve"> </w:t>
            </w:r>
            <w:r w:rsidRPr="00EB6386">
              <w:rPr>
                <w:rFonts w:ascii="Times New Roman" w:hAnsi="Times New Roman"/>
                <w:b/>
                <w:i/>
                <w:sz w:val="24"/>
                <w:szCs w:val="24"/>
              </w:rPr>
              <w:t>тендерну</w:t>
            </w:r>
            <w:r w:rsidR="00A361D1">
              <w:rPr>
                <w:rFonts w:ascii="Times New Roman" w:hAnsi="Times New Roman"/>
                <w:b/>
                <w:i/>
                <w:sz w:val="24"/>
                <w:szCs w:val="24"/>
                <w:lang w:val="uk-UA"/>
              </w:rPr>
              <w:t xml:space="preserve"> </w:t>
            </w:r>
            <w:r w:rsidRPr="00EB6386">
              <w:rPr>
                <w:rFonts w:ascii="Times New Roman" w:hAnsi="Times New Roman"/>
                <w:b/>
                <w:i/>
                <w:sz w:val="24"/>
                <w:szCs w:val="24"/>
              </w:rPr>
              <w:t>пропозицію</w:t>
            </w:r>
            <w:r w:rsidR="00A361D1">
              <w:rPr>
                <w:rFonts w:ascii="Times New Roman" w:hAnsi="Times New Roman"/>
                <w:b/>
                <w:i/>
                <w:sz w:val="24"/>
                <w:szCs w:val="24"/>
                <w:lang w:val="uk-UA"/>
              </w:rPr>
              <w:t xml:space="preserve"> </w:t>
            </w:r>
            <w:r w:rsidRPr="00EB6386">
              <w:rPr>
                <w:rFonts w:ascii="Times New Roman" w:hAnsi="Times New Roman"/>
                <w:b/>
                <w:i/>
                <w:sz w:val="24"/>
                <w:szCs w:val="24"/>
              </w:rPr>
              <w:t>згідно</w:t>
            </w:r>
            <w:r w:rsidR="00A361D1">
              <w:rPr>
                <w:rFonts w:ascii="Times New Roman" w:hAnsi="Times New Roman"/>
                <w:b/>
                <w:i/>
                <w:sz w:val="24"/>
                <w:szCs w:val="24"/>
                <w:lang w:val="uk-UA"/>
              </w:rPr>
              <w:t xml:space="preserve"> </w:t>
            </w:r>
            <w:r w:rsidRPr="00EB6386">
              <w:rPr>
                <w:rFonts w:ascii="Times New Roman" w:hAnsi="Times New Roman"/>
                <w:b/>
                <w:i/>
                <w:sz w:val="24"/>
                <w:szCs w:val="24"/>
              </w:rPr>
              <w:t>Додаток 1 до тендерної</w:t>
            </w:r>
            <w:r w:rsidR="00A361D1">
              <w:rPr>
                <w:rFonts w:ascii="Times New Roman" w:hAnsi="Times New Roman"/>
                <w:b/>
                <w:i/>
                <w:sz w:val="24"/>
                <w:szCs w:val="24"/>
                <w:lang w:val="uk-UA"/>
              </w:rPr>
              <w:t xml:space="preserve"> </w:t>
            </w:r>
            <w:r w:rsidRPr="00EB6386">
              <w:rPr>
                <w:rFonts w:ascii="Times New Roman" w:hAnsi="Times New Roman"/>
                <w:b/>
                <w:i/>
                <w:sz w:val="24"/>
                <w:szCs w:val="24"/>
              </w:rPr>
              <w:t>документації)</w:t>
            </w:r>
          </w:p>
          <w:p w:rsidR="00CC5F27" w:rsidRPr="00EB6386" w:rsidRDefault="00CC5F27" w:rsidP="00CC5F27">
            <w:pPr>
              <w:tabs>
                <w:tab w:val="left" w:pos="4253"/>
              </w:tabs>
              <w:spacing w:after="0" w:line="240" w:lineRule="auto"/>
              <w:jc w:val="both"/>
              <w:rPr>
                <w:rFonts w:ascii="Times New Roman" w:eastAsia="Times New Roman" w:hAnsi="Times New Roman"/>
                <w:b/>
                <w:sz w:val="24"/>
                <w:szCs w:val="24"/>
                <w:u w:val="single"/>
                <w:lang w:eastAsia="uk-UA"/>
              </w:rPr>
            </w:pPr>
            <w:r w:rsidRPr="00EB6386">
              <w:rPr>
                <w:rFonts w:ascii="Times New Roman" w:hAnsi="Times New Roman"/>
                <w:b/>
                <w:sz w:val="24"/>
                <w:szCs w:val="24"/>
              </w:rPr>
              <w:t xml:space="preserve">Тендерну пропозицію - </w:t>
            </w:r>
            <w:r w:rsidRPr="00EB6386">
              <w:rPr>
                <w:rFonts w:ascii="Times New Roman" w:hAnsi="Times New Roman"/>
                <w:sz w:val="24"/>
                <w:szCs w:val="24"/>
              </w:rPr>
              <w:t xml:space="preserve"> подається початкова тендерна пропозиція за підписом керівника або уповноваженої особи на підпис тендерних документів та печаткою  в електронній системі.</w:t>
            </w:r>
          </w:p>
          <w:p w:rsidR="00CC5F27" w:rsidRPr="00EB6386" w:rsidRDefault="00CC5F27" w:rsidP="00CC5F27">
            <w:pPr>
              <w:pStyle w:val="aa"/>
              <w:spacing w:before="0" w:beforeAutospacing="0" w:after="0" w:afterAutospacing="0"/>
              <w:jc w:val="both"/>
            </w:pPr>
            <w:r w:rsidRPr="00EB6386">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C5F27" w:rsidRPr="00EB6386" w:rsidRDefault="00CC5F27" w:rsidP="00CC5F27">
            <w:pPr>
              <w:spacing w:after="0" w:line="240" w:lineRule="auto"/>
              <w:ind w:firstLine="567"/>
              <w:jc w:val="both"/>
              <w:rPr>
                <w:rFonts w:ascii="Times New Roman" w:hAnsi="Times New Roman"/>
                <w:b/>
                <w:sz w:val="24"/>
                <w:szCs w:val="24"/>
                <w:shd w:val="solid" w:color="FFFFFF" w:fill="FFFFFF"/>
              </w:rPr>
            </w:pPr>
            <w:r w:rsidRPr="00EB6386">
              <w:rPr>
                <w:rFonts w:ascii="Times New Roman" w:hAnsi="Times New Roman"/>
                <w:b/>
                <w:sz w:val="24"/>
                <w:szCs w:val="24"/>
                <w:shd w:val="solid" w:color="FFFFFF" w:fill="FFFFFF"/>
              </w:rPr>
              <w:t xml:space="preserve">Тендерні пропозиції, </w:t>
            </w:r>
            <w:r w:rsidRPr="00EB6386">
              <w:rPr>
                <w:rFonts w:ascii="Times New Roman" w:hAnsi="Times New Roman"/>
                <w:b/>
                <w:sz w:val="24"/>
                <w:szCs w:val="24"/>
                <w:u w:val="single"/>
                <w:shd w:val="solid" w:color="FFFFFF" w:fill="FFFFFF"/>
              </w:rPr>
              <w:t>ціна яких є вищою</w:t>
            </w:r>
            <w:r w:rsidRPr="00EB6386">
              <w:rPr>
                <w:rFonts w:ascii="Times New Roman" w:hAnsi="Times New Roman"/>
                <w:b/>
                <w:sz w:val="24"/>
                <w:szCs w:val="24"/>
                <w:shd w:val="solid" w:color="FFFFFF" w:fill="FFFFFF"/>
              </w:rPr>
              <w:t xml:space="preserve">, </w:t>
            </w:r>
            <w:r w:rsidRPr="00EB6386">
              <w:rPr>
                <w:rFonts w:ascii="Times New Roman" w:hAnsi="Times New Roman"/>
                <w:b/>
                <w:sz w:val="24"/>
                <w:szCs w:val="24"/>
                <w:u w:val="single"/>
                <w:shd w:val="solid" w:color="FFFFFF" w:fill="FFFFFF"/>
              </w:rPr>
              <w:t>ніж очікувана вартість предмета закупівлі</w:t>
            </w:r>
            <w:r w:rsidRPr="00EB6386">
              <w:rPr>
                <w:rFonts w:ascii="Times New Roman" w:hAnsi="Times New Roman"/>
                <w:b/>
                <w:sz w:val="24"/>
                <w:szCs w:val="24"/>
                <w:shd w:val="solid" w:color="FFFFFF" w:fill="FFFFFF"/>
              </w:rPr>
              <w:t>,</w:t>
            </w:r>
            <w:r w:rsidRPr="00EB6386">
              <w:rPr>
                <w:rFonts w:ascii="Times New Roman" w:eastAsia="Times New Roman" w:hAnsi="Times New Roman"/>
                <w:b/>
                <w:sz w:val="24"/>
                <w:szCs w:val="24"/>
                <w:lang w:eastAsia="uk-UA"/>
              </w:rPr>
              <w:t xml:space="preserve"> визначена замовником в оголошенні про проведення відкритих торгів</w:t>
            </w:r>
            <w:r w:rsidR="00A361D1">
              <w:rPr>
                <w:rFonts w:ascii="Times New Roman" w:eastAsia="Times New Roman" w:hAnsi="Times New Roman"/>
                <w:b/>
                <w:sz w:val="24"/>
                <w:szCs w:val="24"/>
                <w:lang w:eastAsia="uk-UA"/>
              </w:rPr>
              <w:t xml:space="preserve"> </w:t>
            </w:r>
            <w:r w:rsidRPr="00EB6386">
              <w:rPr>
                <w:rFonts w:ascii="Times New Roman" w:hAnsi="Times New Roman"/>
                <w:b/>
                <w:sz w:val="24"/>
                <w:szCs w:val="24"/>
                <w:u w:val="single"/>
                <w:shd w:val="solid" w:color="FFFFFF" w:fill="FFFFFF"/>
              </w:rPr>
              <w:t xml:space="preserve">не </w:t>
            </w:r>
            <w:r w:rsidRPr="00EB6386">
              <w:rPr>
                <w:rFonts w:ascii="Times New Roman" w:eastAsia="Times New Roman" w:hAnsi="Times New Roman"/>
                <w:b/>
                <w:sz w:val="24"/>
                <w:szCs w:val="24"/>
                <w:u w:val="single"/>
                <w:lang w:eastAsia="uk-UA"/>
              </w:rPr>
              <w:t xml:space="preserve"> приймаються Замовником  до розгляду</w:t>
            </w:r>
            <w:r w:rsidRPr="00EB6386">
              <w:rPr>
                <w:rFonts w:ascii="Times New Roman" w:eastAsia="Times New Roman" w:hAnsi="Times New Roman"/>
                <w:b/>
                <w:sz w:val="24"/>
                <w:szCs w:val="24"/>
                <w:lang w:eastAsia="uk-UA"/>
              </w:rPr>
              <w:t xml:space="preserve"> та підлягають </w:t>
            </w:r>
            <w:r w:rsidRPr="00EB6386">
              <w:rPr>
                <w:rFonts w:ascii="Times New Roman" w:hAnsi="Times New Roman"/>
                <w:b/>
                <w:sz w:val="24"/>
                <w:szCs w:val="24"/>
                <w:shd w:val="solid" w:color="FFFFFF" w:fill="FFFFFF"/>
              </w:rPr>
              <w:t>відхиленню відповідно до абзацу тринадцятого пункту 41 Особливостей.</w:t>
            </w:r>
          </w:p>
          <w:p w:rsidR="00CC5F27" w:rsidRPr="00EB6386" w:rsidRDefault="00CC5F27" w:rsidP="00CC5F27">
            <w:pPr>
              <w:widowControl w:val="0"/>
              <w:tabs>
                <w:tab w:val="left" w:pos="300"/>
                <w:tab w:val="left" w:pos="441"/>
              </w:tabs>
              <w:spacing w:before="120" w:after="0" w:line="240" w:lineRule="auto"/>
              <w:ind w:left="16"/>
              <w:jc w:val="both"/>
              <w:rPr>
                <w:rFonts w:ascii="Times New Roman" w:eastAsia="Times New Roman" w:hAnsi="Times New Roman"/>
                <w:b/>
                <w:color w:val="000000"/>
                <w:sz w:val="24"/>
                <w:szCs w:val="24"/>
                <w:lang w:eastAsia="ar-SA"/>
              </w:rPr>
            </w:pPr>
            <w:r w:rsidRPr="00EB6386">
              <w:rPr>
                <w:rFonts w:ascii="Times New Roman" w:eastAsia="Times New Roman" w:hAnsi="Times New Roman"/>
                <w:b/>
                <w:i/>
                <w:sz w:val="24"/>
                <w:szCs w:val="24"/>
              </w:rPr>
              <w:t>1.4.2.</w:t>
            </w:r>
            <w:r w:rsidRPr="00EB6386">
              <w:rPr>
                <w:rFonts w:ascii="Times New Roman" w:eastAsia="Times New Roman" w:hAnsi="Times New Roman"/>
                <w:b/>
                <w:color w:val="000000"/>
                <w:sz w:val="24"/>
                <w:szCs w:val="24"/>
                <w:lang w:eastAsia="ar-SA"/>
              </w:rPr>
              <w:t xml:space="preserve"> Документи, що підтверджують повноваження учасника процедури закупівлі щодо підпису документів тендерної пропозиції:</w:t>
            </w:r>
          </w:p>
          <w:p w:rsidR="008A0A3B" w:rsidRDefault="00CC5F27" w:rsidP="00CC5F27">
            <w:pPr>
              <w:widowControl w:val="0"/>
              <w:tabs>
                <w:tab w:val="left" w:pos="285"/>
              </w:tabs>
              <w:spacing w:before="120" w:after="0" w:line="240" w:lineRule="auto"/>
              <w:jc w:val="both"/>
              <w:rPr>
                <w:lang w:val="ru-RU" w:eastAsia="uk-UA"/>
              </w:rPr>
            </w:pPr>
            <w:r w:rsidRPr="00EB6386">
              <w:rPr>
                <w:rFonts w:ascii="Times New Roman" w:eastAsia="Times New Roman" w:hAnsi="Times New Roman"/>
                <w:b/>
                <w:sz w:val="24"/>
                <w:szCs w:val="24"/>
                <w:lang w:eastAsia="uk-UA"/>
              </w:rPr>
              <w:t xml:space="preserve">1.4.2.1. </w:t>
            </w:r>
            <w:r w:rsidR="008A0A3B">
              <w:rPr>
                <w:lang w:eastAsia="uk-UA"/>
              </w:rPr>
              <w:t>Документ</w:t>
            </w:r>
            <w:r w:rsidR="008A0A3B">
              <w:rPr>
                <w:lang w:val="ru-RU" w:eastAsia="uk-UA"/>
              </w:rPr>
              <w:t>и</w:t>
            </w:r>
            <w:r w:rsidR="008A0A3B" w:rsidRPr="00493620">
              <w:rPr>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w:t>
            </w:r>
          </w:p>
          <w:p w:rsidR="00CC5F27" w:rsidRPr="00EB6386" w:rsidRDefault="00CC5F27" w:rsidP="00CC5F27">
            <w:pPr>
              <w:widowControl w:val="0"/>
              <w:tabs>
                <w:tab w:val="left" w:pos="285"/>
              </w:tabs>
              <w:spacing w:before="120" w:after="0" w:line="240" w:lineRule="auto"/>
              <w:jc w:val="both"/>
              <w:rPr>
                <w:rFonts w:ascii="Times New Roman" w:hAnsi="Times New Roman"/>
                <w:b/>
                <w:i/>
                <w:sz w:val="24"/>
                <w:szCs w:val="24"/>
              </w:rPr>
            </w:pPr>
            <w:r w:rsidRPr="00EB6386">
              <w:rPr>
                <w:rFonts w:ascii="Times New Roman" w:eastAsia="Times New Roman" w:hAnsi="Times New Roman"/>
                <w:b/>
                <w:sz w:val="24"/>
                <w:szCs w:val="24"/>
                <w:lang w:eastAsia="uk-UA"/>
              </w:rPr>
              <w:t xml:space="preserve">1.4.2.2. </w:t>
            </w:r>
            <w:r w:rsidRPr="00EB6386">
              <w:rPr>
                <w:rFonts w:ascii="Times New Roman" w:hAnsi="Times New Roman"/>
                <w:i/>
                <w:sz w:val="24"/>
                <w:szCs w:val="24"/>
              </w:rPr>
              <w:t xml:space="preserve">Повноваження учасника – </w:t>
            </w:r>
            <w:r w:rsidRPr="00EB6386">
              <w:rPr>
                <w:rFonts w:ascii="Times New Roman" w:hAnsi="Times New Roman"/>
                <w:b/>
                <w:i/>
                <w:sz w:val="24"/>
                <w:szCs w:val="24"/>
              </w:rPr>
              <w:t>фізичної особи</w:t>
            </w:r>
            <w:r w:rsidRPr="00EB6386">
              <w:rPr>
                <w:rFonts w:ascii="Times New Roman" w:hAnsi="Times New Roman"/>
                <w:i/>
                <w:sz w:val="24"/>
                <w:szCs w:val="24"/>
              </w:rPr>
              <w:t xml:space="preserve"> підтверджуються документами: </w:t>
            </w:r>
            <w:r w:rsidRPr="00EB6386">
              <w:rPr>
                <w:rFonts w:ascii="Times New Roman" w:hAnsi="Times New Roman"/>
                <w:b/>
                <w:i/>
                <w:sz w:val="24"/>
                <w:szCs w:val="24"/>
              </w:rPr>
              <w:t>паспортом (копії сторінок на яких наявна інформація) та довідкою про присвоєння ідентифікаційного коду.</w:t>
            </w:r>
          </w:p>
          <w:p w:rsidR="00CC5F27" w:rsidRPr="00EB6386" w:rsidRDefault="00CC5F27" w:rsidP="00CC5F27">
            <w:pPr>
              <w:widowControl w:val="0"/>
              <w:tabs>
                <w:tab w:val="left" w:pos="285"/>
              </w:tabs>
              <w:spacing w:before="120" w:after="0" w:line="240" w:lineRule="auto"/>
              <w:jc w:val="both"/>
              <w:rPr>
                <w:rFonts w:ascii="Times New Roman" w:hAnsi="Times New Roman"/>
                <w:b/>
                <w:sz w:val="24"/>
                <w:szCs w:val="24"/>
              </w:rPr>
            </w:pPr>
            <w:r w:rsidRPr="00EB6386">
              <w:rPr>
                <w:rFonts w:ascii="Times New Roman" w:hAnsi="Times New Roman"/>
                <w:b/>
                <w:sz w:val="24"/>
                <w:szCs w:val="24"/>
              </w:rPr>
              <w:t xml:space="preserve">1.4.2.3. </w:t>
            </w:r>
            <w:r w:rsidRPr="00EB6386">
              <w:rPr>
                <w:rFonts w:ascii="Times New Roman" w:hAnsi="Times New Roman"/>
                <w:b/>
                <w:i/>
                <w:sz w:val="24"/>
                <w:szCs w:val="24"/>
              </w:rPr>
              <w:t>Інформація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w:t>
            </w:r>
          </w:p>
          <w:p w:rsidR="00CC5F27" w:rsidRPr="00EB6386" w:rsidRDefault="00CC5F27" w:rsidP="00CC5F27">
            <w:pPr>
              <w:widowControl w:val="0"/>
              <w:tabs>
                <w:tab w:val="left" w:pos="285"/>
              </w:tabs>
              <w:spacing w:after="0" w:line="240" w:lineRule="auto"/>
              <w:ind w:firstLine="567"/>
              <w:jc w:val="both"/>
              <w:rPr>
                <w:rFonts w:ascii="Times New Roman" w:hAnsi="Times New Roman"/>
                <w:sz w:val="24"/>
                <w:szCs w:val="24"/>
              </w:rPr>
            </w:pPr>
            <w:r w:rsidRPr="00EB6386">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C5F27" w:rsidRPr="00EB6386" w:rsidRDefault="00CC5F27" w:rsidP="00CC5F27">
            <w:pPr>
              <w:widowControl w:val="0"/>
              <w:tabs>
                <w:tab w:val="left" w:pos="285"/>
              </w:tabs>
              <w:spacing w:after="0" w:line="240" w:lineRule="auto"/>
              <w:ind w:firstLine="567"/>
              <w:jc w:val="both"/>
              <w:rPr>
                <w:rFonts w:ascii="Times New Roman" w:hAnsi="Times New Roman"/>
                <w:sz w:val="24"/>
                <w:szCs w:val="24"/>
              </w:rPr>
            </w:pPr>
            <w:r w:rsidRPr="00EB6386">
              <w:rPr>
                <w:rFonts w:ascii="Times New Roman" w:hAnsi="Times New Roman"/>
                <w:sz w:val="24"/>
                <w:szCs w:val="24"/>
              </w:rPr>
              <w:t xml:space="preserve">В усіх інших випадках, факт подання тендерної </w:t>
            </w:r>
            <w:r w:rsidRPr="00EB6386">
              <w:rPr>
                <w:rFonts w:ascii="Times New Roman" w:hAnsi="Times New Roman"/>
                <w:sz w:val="24"/>
                <w:szCs w:val="24"/>
              </w:rPr>
              <w:lastRenderedPageBreak/>
              <w:t>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C5F27" w:rsidRPr="00EB6386" w:rsidRDefault="00CC5F27" w:rsidP="00CC5F27">
            <w:pPr>
              <w:widowControl w:val="0"/>
              <w:tabs>
                <w:tab w:val="left" w:pos="285"/>
              </w:tabs>
              <w:spacing w:after="0" w:line="240" w:lineRule="auto"/>
              <w:ind w:right="113" w:firstLine="321"/>
              <w:contextualSpacing/>
              <w:jc w:val="both"/>
              <w:rPr>
                <w:rFonts w:ascii="Times New Roman" w:hAnsi="Times New Roman"/>
                <w:sz w:val="24"/>
                <w:szCs w:val="24"/>
              </w:rPr>
            </w:pPr>
            <w:r w:rsidRPr="00EB638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C5F27" w:rsidRPr="00EB6386" w:rsidRDefault="00CC5F27" w:rsidP="00CC5F27">
            <w:pPr>
              <w:autoSpaceDE w:val="0"/>
              <w:autoSpaceDN w:val="0"/>
              <w:adjustRightInd w:val="0"/>
              <w:spacing w:before="120" w:after="0" w:line="240" w:lineRule="auto"/>
              <w:rPr>
                <w:rFonts w:ascii="Times New Roman" w:hAnsi="Times New Roman"/>
                <w:sz w:val="24"/>
                <w:szCs w:val="24"/>
              </w:rPr>
            </w:pPr>
            <w:r w:rsidRPr="00EB6386">
              <w:rPr>
                <w:rFonts w:ascii="Times New Roman" w:eastAsia="Times New Roman" w:hAnsi="Times New Roman"/>
                <w:b/>
                <w:color w:val="000000"/>
                <w:sz w:val="24"/>
                <w:szCs w:val="24"/>
                <w:lang w:eastAsia="ar-SA"/>
              </w:rPr>
              <w:t xml:space="preserve">1.4.3. </w:t>
            </w:r>
            <w:r w:rsidRPr="00EB6386">
              <w:rPr>
                <w:rFonts w:ascii="Times New Roman" w:hAnsi="Times New Roman"/>
                <w:sz w:val="24"/>
                <w:szCs w:val="24"/>
              </w:rPr>
              <w:t xml:space="preserve">Витяг з Єдиного державного реєстру юридичних осіб, фізичних осіб-підприємців та громадських формувань. </w:t>
            </w:r>
          </w:p>
          <w:p w:rsidR="00CC5F27" w:rsidRDefault="00CC5F27" w:rsidP="00CC5F27">
            <w:pPr>
              <w:pStyle w:val="a5"/>
              <w:widowControl w:val="0"/>
              <w:tabs>
                <w:tab w:val="left" w:pos="300"/>
                <w:tab w:val="left" w:pos="441"/>
              </w:tabs>
              <w:spacing w:before="120" w:after="120" w:line="240" w:lineRule="auto"/>
              <w:ind w:left="0"/>
              <w:jc w:val="both"/>
              <w:rPr>
                <w:rFonts w:ascii="Times New Roman" w:hAnsi="Times New Roman"/>
                <w:sz w:val="24"/>
                <w:szCs w:val="24"/>
              </w:rPr>
            </w:pPr>
            <w:r w:rsidRPr="00EB6386">
              <w:rPr>
                <w:rFonts w:ascii="Times New Roman" w:hAnsi="Times New Roman"/>
                <w:b/>
                <w:sz w:val="24"/>
                <w:szCs w:val="24"/>
              </w:rPr>
              <w:t>1.4.4.</w:t>
            </w:r>
            <w:r w:rsidRPr="00EB6386">
              <w:rPr>
                <w:rFonts w:ascii="Times New Roman" w:hAnsi="Times New Roman"/>
                <w:sz w:val="24"/>
                <w:szCs w:val="24"/>
              </w:rPr>
              <w:t xml:space="preserve"> Копія Статуту учасника в останній (діючій) редакції  або копію опису з посиланням на номер, за яким можливо переглянути Статут в електронному варіанті (код доступу до скан</w:t>
            </w:r>
            <w:r>
              <w:rPr>
                <w:rFonts w:ascii="Times New Roman" w:hAnsi="Times New Roman"/>
                <w:sz w:val="24"/>
                <w:szCs w:val="24"/>
              </w:rPr>
              <w:t>-</w:t>
            </w:r>
            <w:r w:rsidRPr="00EB6386">
              <w:rPr>
                <w:rFonts w:ascii="Times New Roman" w:hAnsi="Times New Roman"/>
                <w:sz w:val="24"/>
                <w:szCs w:val="24"/>
              </w:rPr>
              <w:t>копії установчого документу Учасника на офіційному сайті Міністерства юстиції України)</w:t>
            </w:r>
            <w:r w:rsidRPr="00EB6386">
              <w:rPr>
                <w:rFonts w:ascii="Times New Roman" w:hAnsi="Times New Roman"/>
                <w:b/>
                <w:sz w:val="24"/>
                <w:szCs w:val="24"/>
              </w:rPr>
              <w:t>(для юридичних осіб)</w:t>
            </w:r>
            <w:r w:rsidRPr="00EB6386">
              <w:rPr>
                <w:rFonts w:ascii="Times New Roman" w:hAnsi="Times New Roman"/>
                <w:sz w:val="24"/>
                <w:szCs w:val="24"/>
              </w:rPr>
              <w:t>;</w:t>
            </w:r>
          </w:p>
          <w:p w:rsidR="00CC5F27" w:rsidRPr="00EB6386" w:rsidRDefault="00CC5F27" w:rsidP="00CC5F27">
            <w:pPr>
              <w:pStyle w:val="a5"/>
              <w:widowControl w:val="0"/>
              <w:tabs>
                <w:tab w:val="left" w:pos="300"/>
                <w:tab w:val="left" w:pos="441"/>
              </w:tabs>
              <w:spacing w:before="240" w:after="0" w:line="240" w:lineRule="auto"/>
              <w:ind w:left="0"/>
              <w:jc w:val="both"/>
              <w:rPr>
                <w:rFonts w:ascii="Times New Roman" w:hAnsi="Times New Roman"/>
                <w:sz w:val="24"/>
                <w:szCs w:val="24"/>
              </w:rPr>
            </w:pPr>
            <w:r w:rsidRPr="00EB6386">
              <w:rPr>
                <w:rFonts w:ascii="Times New Roman" w:hAnsi="Times New Roman"/>
                <w:b/>
                <w:sz w:val="24"/>
                <w:szCs w:val="24"/>
              </w:rPr>
              <w:t>1.4.5.</w:t>
            </w:r>
            <w:r w:rsidRPr="00EB6386">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на додану вартість або копія витягу з реєстру платників єдиного податку, якщо учасник є платником єдиного податку або свідоцтва про реєстрацію платника податків; у разі, якщо учасник є платником податку на прибуток на загальних підставах, надається довідка в довільній формі);</w:t>
            </w:r>
          </w:p>
          <w:p w:rsidR="00CC5F27" w:rsidRPr="00EB6386" w:rsidRDefault="00CC5F27" w:rsidP="00CC5F27">
            <w:pPr>
              <w:pStyle w:val="a5"/>
              <w:widowControl w:val="0"/>
              <w:tabs>
                <w:tab w:val="left" w:pos="300"/>
                <w:tab w:val="left" w:pos="441"/>
              </w:tabs>
              <w:spacing w:before="120" w:after="0" w:line="240" w:lineRule="auto"/>
              <w:ind w:left="16"/>
              <w:jc w:val="both"/>
              <w:rPr>
                <w:rFonts w:ascii="Times New Roman" w:hAnsi="Times New Roman"/>
                <w:sz w:val="24"/>
                <w:szCs w:val="24"/>
              </w:rPr>
            </w:pPr>
            <w:r w:rsidRPr="00EB6386">
              <w:rPr>
                <w:rFonts w:ascii="Times New Roman" w:hAnsi="Times New Roman"/>
                <w:b/>
                <w:sz w:val="24"/>
                <w:szCs w:val="24"/>
              </w:rPr>
              <w:t>1.4.6.Інформація про необхідні технічні, якісні та кількісні характеристики предмета закупівлі</w:t>
            </w:r>
            <w:r w:rsidRPr="00EB6386">
              <w:rPr>
                <w:rFonts w:ascii="Times New Roman" w:hAnsi="Times New Roman"/>
                <w:sz w:val="24"/>
                <w:szCs w:val="24"/>
              </w:rPr>
              <w:t>(учасник надає завізований Додаток 2 до тендерної документації та документи, що вимагаються в ньому);</w:t>
            </w:r>
          </w:p>
          <w:p w:rsidR="00CC5F27" w:rsidRPr="00EB6386" w:rsidRDefault="00CC5F27" w:rsidP="00CC5F27">
            <w:pPr>
              <w:widowControl w:val="0"/>
              <w:tabs>
                <w:tab w:val="left" w:pos="300"/>
                <w:tab w:val="left" w:pos="441"/>
              </w:tabs>
              <w:spacing w:before="120" w:after="0" w:line="240" w:lineRule="auto"/>
              <w:jc w:val="both"/>
              <w:rPr>
                <w:rFonts w:ascii="Times New Roman" w:hAnsi="Times New Roman"/>
                <w:b/>
                <w:sz w:val="24"/>
                <w:szCs w:val="24"/>
              </w:rPr>
            </w:pPr>
            <w:r w:rsidRPr="00EB6386">
              <w:rPr>
                <w:rFonts w:ascii="Times New Roman" w:hAnsi="Times New Roman"/>
                <w:b/>
                <w:sz w:val="24"/>
                <w:szCs w:val="24"/>
              </w:rPr>
              <w:t>1.4.7.</w:t>
            </w:r>
            <w:r w:rsidRPr="00EB6386">
              <w:rPr>
                <w:rFonts w:ascii="Times New Roman" w:hAnsi="Times New Roman"/>
                <w:sz w:val="24"/>
                <w:szCs w:val="24"/>
              </w:rPr>
              <w:t xml:space="preserve"> Заповнений та підписаний учасником </w:t>
            </w:r>
            <w:r w:rsidRPr="00EB6386">
              <w:rPr>
                <w:rFonts w:ascii="Times New Roman" w:hAnsi="Times New Roman"/>
                <w:b/>
                <w:sz w:val="24"/>
                <w:szCs w:val="24"/>
              </w:rPr>
              <w:t>проект Договору</w:t>
            </w:r>
            <w:r w:rsidRPr="00EB6386">
              <w:rPr>
                <w:rFonts w:ascii="Times New Roman" w:hAnsi="Times New Roman"/>
                <w:sz w:val="24"/>
                <w:szCs w:val="24"/>
              </w:rPr>
              <w:t>, представлений в  Додатку 3 даної тендерної документації.</w:t>
            </w:r>
          </w:p>
          <w:p w:rsidR="00CC5F27" w:rsidRPr="00EB6386" w:rsidRDefault="00CC5F27" w:rsidP="00CC5F27">
            <w:pPr>
              <w:pStyle w:val="a5"/>
              <w:widowControl w:val="0"/>
              <w:tabs>
                <w:tab w:val="left" w:pos="300"/>
                <w:tab w:val="left" w:pos="441"/>
              </w:tabs>
              <w:spacing w:before="120" w:after="0" w:line="240" w:lineRule="auto"/>
              <w:ind w:left="0"/>
              <w:jc w:val="both"/>
              <w:rPr>
                <w:rFonts w:ascii="Times New Roman" w:hAnsi="Times New Roman"/>
                <w:sz w:val="24"/>
                <w:szCs w:val="24"/>
              </w:rPr>
            </w:pPr>
            <w:r w:rsidRPr="00EB6386">
              <w:rPr>
                <w:rFonts w:ascii="Times New Roman" w:hAnsi="Times New Roman"/>
                <w:b/>
                <w:sz w:val="24"/>
                <w:szCs w:val="24"/>
              </w:rPr>
              <w:t>1.4.8. Гарантійний лист</w:t>
            </w:r>
            <w:r w:rsidRPr="00EB6386">
              <w:rPr>
                <w:rFonts w:ascii="Times New Roman" w:hAnsi="Times New Roman"/>
                <w:sz w:val="24"/>
                <w:szCs w:val="24"/>
              </w:rPr>
              <w:t xml:space="preserve">, складений учасником в довільній формі щодо погодження з усіма умовами проекту договору про закупівлю, істотними умовами договору та з усіма умовами тендерної документації. </w:t>
            </w:r>
          </w:p>
          <w:p w:rsidR="00CC5F27" w:rsidRDefault="00CC5F27" w:rsidP="00CC5F27">
            <w:pPr>
              <w:pStyle w:val="a5"/>
              <w:widowControl w:val="0"/>
              <w:tabs>
                <w:tab w:val="left" w:pos="300"/>
                <w:tab w:val="left" w:pos="441"/>
              </w:tabs>
              <w:spacing w:before="120" w:after="0" w:line="240" w:lineRule="auto"/>
              <w:ind w:left="0"/>
              <w:jc w:val="both"/>
              <w:rPr>
                <w:rFonts w:ascii="Times New Roman" w:hAnsi="Times New Roman"/>
                <w:sz w:val="24"/>
                <w:szCs w:val="24"/>
              </w:rPr>
            </w:pPr>
            <w:r w:rsidRPr="00EB6386">
              <w:rPr>
                <w:rFonts w:ascii="Times New Roman" w:hAnsi="Times New Roman"/>
                <w:b/>
                <w:sz w:val="24"/>
                <w:szCs w:val="24"/>
              </w:rPr>
              <w:t>1.4.9. Довідка</w:t>
            </w:r>
            <w:r w:rsidRPr="00EB6386">
              <w:rPr>
                <w:rFonts w:ascii="Times New Roman" w:hAnsi="Times New Roman"/>
                <w:sz w:val="24"/>
                <w:szCs w:val="24"/>
              </w:rPr>
              <w:t xml:space="preserve">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CC5F27" w:rsidRPr="001A2EA9" w:rsidRDefault="00CC5F27" w:rsidP="00CC5F27">
            <w:pPr>
              <w:tabs>
                <w:tab w:val="left" w:pos="177"/>
              </w:tabs>
              <w:spacing w:after="0" w:line="240" w:lineRule="auto"/>
              <w:jc w:val="both"/>
              <w:rPr>
                <w:rFonts w:ascii="Times New Roman" w:hAnsi="Times New Roman"/>
                <w:sz w:val="24"/>
                <w:szCs w:val="24"/>
              </w:rPr>
            </w:pPr>
            <w:r w:rsidRPr="00EB6386">
              <w:rPr>
                <w:rFonts w:ascii="Times New Roman" w:hAnsi="Times New Roman"/>
                <w:b/>
                <w:sz w:val="24"/>
                <w:szCs w:val="24"/>
              </w:rPr>
              <w:t>1.4.10.</w:t>
            </w:r>
            <w:r w:rsidRPr="006A199F">
              <w:rPr>
                <w:rFonts w:ascii="Times New Roman" w:hAnsi="Times New Roman"/>
                <w:b/>
                <w:sz w:val="24"/>
                <w:szCs w:val="24"/>
              </w:rPr>
              <w:t>Інформаційна довідка про товар</w:t>
            </w:r>
            <w:r w:rsidRPr="001A2EA9">
              <w:rPr>
                <w:rFonts w:ascii="Times New Roman" w:hAnsi="Times New Roman"/>
                <w:sz w:val="24"/>
                <w:szCs w:val="24"/>
              </w:rPr>
              <w:t>, що про</w:t>
            </w:r>
            <w:r>
              <w:rPr>
                <w:rFonts w:ascii="Times New Roman" w:hAnsi="Times New Roman"/>
                <w:sz w:val="24"/>
                <w:szCs w:val="24"/>
              </w:rPr>
              <w:t>по</w:t>
            </w:r>
            <w:r w:rsidRPr="001A2EA9">
              <w:rPr>
                <w:rFonts w:ascii="Times New Roman" w:hAnsi="Times New Roman"/>
                <w:sz w:val="24"/>
                <w:szCs w:val="24"/>
              </w:rPr>
              <w:t>нується Учасником,  яка має містити найменування</w:t>
            </w:r>
            <w:r>
              <w:rPr>
                <w:rFonts w:ascii="Times New Roman" w:hAnsi="Times New Roman"/>
                <w:sz w:val="24"/>
                <w:szCs w:val="24"/>
              </w:rPr>
              <w:t>, технічні характеристики</w:t>
            </w:r>
            <w:r w:rsidR="00A361D1">
              <w:rPr>
                <w:rFonts w:ascii="Times New Roman" w:hAnsi="Times New Roman"/>
                <w:sz w:val="24"/>
                <w:szCs w:val="24"/>
              </w:rPr>
              <w:t xml:space="preserve"> </w:t>
            </w:r>
            <w:r>
              <w:rPr>
                <w:rFonts w:ascii="Times New Roman" w:hAnsi="Times New Roman"/>
                <w:sz w:val="24"/>
                <w:szCs w:val="24"/>
              </w:rPr>
              <w:t>та</w:t>
            </w:r>
            <w:r w:rsidRPr="001A2EA9">
              <w:rPr>
                <w:rFonts w:ascii="Times New Roman" w:hAnsi="Times New Roman"/>
                <w:sz w:val="24"/>
                <w:szCs w:val="24"/>
              </w:rPr>
              <w:t xml:space="preserve"> країну походження запропонованого товару</w:t>
            </w:r>
            <w:r>
              <w:rPr>
                <w:rFonts w:ascii="Times New Roman" w:hAnsi="Times New Roman"/>
                <w:sz w:val="24"/>
                <w:szCs w:val="24"/>
              </w:rPr>
              <w:t>.</w:t>
            </w:r>
          </w:p>
          <w:p w:rsidR="00CC5F27" w:rsidRPr="00EB6386" w:rsidRDefault="00CC5F27" w:rsidP="00CC5F27">
            <w:pPr>
              <w:widowControl w:val="0"/>
              <w:tabs>
                <w:tab w:val="left" w:pos="0"/>
                <w:tab w:val="left" w:pos="622"/>
              </w:tabs>
              <w:spacing w:before="120" w:after="0" w:line="240" w:lineRule="auto"/>
              <w:ind w:left="55"/>
              <w:jc w:val="both"/>
              <w:rPr>
                <w:rFonts w:ascii="Times New Roman" w:hAnsi="Times New Roman"/>
                <w:sz w:val="24"/>
                <w:szCs w:val="24"/>
              </w:rPr>
            </w:pPr>
            <w:r w:rsidRPr="00EB6386">
              <w:rPr>
                <w:rFonts w:ascii="Times New Roman" w:hAnsi="Times New Roman"/>
                <w:b/>
                <w:sz w:val="24"/>
                <w:szCs w:val="24"/>
              </w:rPr>
              <w:t>1.4.1</w:t>
            </w:r>
            <w:r>
              <w:rPr>
                <w:rFonts w:ascii="Times New Roman" w:hAnsi="Times New Roman"/>
                <w:b/>
                <w:sz w:val="24"/>
                <w:szCs w:val="24"/>
              </w:rPr>
              <w:t>1</w:t>
            </w:r>
            <w:r w:rsidRPr="00EB6386">
              <w:rPr>
                <w:rFonts w:ascii="Times New Roman" w:hAnsi="Times New Roman"/>
                <w:b/>
                <w:sz w:val="24"/>
                <w:szCs w:val="24"/>
              </w:rPr>
              <w:t xml:space="preserve">. Гарантійний лист, </w:t>
            </w:r>
            <w:r w:rsidRPr="00EB6386">
              <w:rPr>
                <w:rFonts w:ascii="Times New Roman" w:hAnsi="Times New Roman"/>
                <w:sz w:val="24"/>
                <w:szCs w:val="24"/>
              </w:rPr>
              <w:t>складений учасником в довільній формі про те, що він:</w:t>
            </w:r>
          </w:p>
          <w:p w:rsidR="00CC5F27" w:rsidRPr="00EB6386" w:rsidRDefault="00CC5F27" w:rsidP="00CC5F27">
            <w:pPr>
              <w:widowControl w:val="0"/>
              <w:tabs>
                <w:tab w:val="left" w:pos="300"/>
                <w:tab w:val="left" w:pos="441"/>
              </w:tabs>
              <w:spacing w:after="0" w:line="240" w:lineRule="auto"/>
              <w:ind w:left="339"/>
              <w:jc w:val="both"/>
              <w:rPr>
                <w:rFonts w:ascii="Times New Roman" w:hAnsi="Times New Roman"/>
                <w:sz w:val="24"/>
                <w:szCs w:val="24"/>
              </w:rPr>
            </w:pPr>
            <w:r w:rsidRPr="00EB6386">
              <w:rPr>
                <w:rFonts w:ascii="Times New Roman" w:hAnsi="Times New Roman"/>
                <w:sz w:val="24"/>
                <w:szCs w:val="24"/>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w:t>
            </w:r>
            <w:r w:rsidRPr="00EB6386">
              <w:rPr>
                <w:rFonts w:ascii="Times New Roman" w:hAnsi="Times New Roman"/>
                <w:sz w:val="24"/>
                <w:szCs w:val="24"/>
              </w:rPr>
              <w:lastRenderedPageBreak/>
              <w:t xml:space="preserve">перешкоджають укладенню та/або виконанню договору про закупівлю, </w:t>
            </w:r>
          </w:p>
          <w:p w:rsidR="00CC5F27" w:rsidRPr="00EB6386" w:rsidRDefault="00CC5F27" w:rsidP="00CC5F27">
            <w:pPr>
              <w:widowControl w:val="0"/>
              <w:tabs>
                <w:tab w:val="left" w:pos="300"/>
                <w:tab w:val="left" w:pos="441"/>
              </w:tabs>
              <w:spacing w:after="0" w:line="240" w:lineRule="auto"/>
              <w:ind w:left="339"/>
              <w:jc w:val="both"/>
              <w:rPr>
                <w:rFonts w:ascii="Times New Roman" w:hAnsi="Times New Roman"/>
                <w:sz w:val="24"/>
                <w:szCs w:val="24"/>
              </w:rPr>
            </w:pPr>
            <w:r w:rsidRPr="00EB6386">
              <w:rPr>
                <w:rFonts w:ascii="Times New Roman" w:hAnsi="Times New Roman"/>
                <w:sz w:val="24"/>
                <w:szCs w:val="24"/>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CC5F27" w:rsidRPr="00EB6386" w:rsidRDefault="001959D5" w:rsidP="00CC5F27">
            <w:pPr>
              <w:widowControl w:val="0"/>
              <w:tabs>
                <w:tab w:val="left" w:pos="300"/>
                <w:tab w:val="left" w:pos="441"/>
              </w:tabs>
              <w:spacing w:after="0" w:line="240" w:lineRule="auto"/>
              <w:ind w:left="339"/>
              <w:jc w:val="both"/>
              <w:rPr>
                <w:rFonts w:ascii="Times New Roman" w:hAnsi="Times New Roman"/>
                <w:sz w:val="24"/>
                <w:szCs w:val="24"/>
              </w:rPr>
            </w:pPr>
            <w:r>
              <w:rPr>
                <w:rFonts w:ascii="Times New Roman" w:hAnsi="Times New Roman"/>
                <w:sz w:val="24"/>
                <w:szCs w:val="24"/>
              </w:rPr>
              <w:t xml:space="preserve"> 3) не </w:t>
            </w:r>
            <w:r w:rsidR="00CC5F27" w:rsidRPr="00EB6386">
              <w:rPr>
                <w:rFonts w:ascii="Times New Roman" w:hAnsi="Times New Roman"/>
                <w:sz w:val="24"/>
                <w:szCs w:val="24"/>
              </w:rPr>
              <w:t xml:space="preserve"> </w:t>
            </w:r>
            <w:r>
              <w:rPr>
                <w:rFonts w:ascii="Helvetica" w:hAnsi="Helvetica" w:cs="Helvetica"/>
                <w:color w:val="333333"/>
                <w:shd w:val="clear" w:color="auto" w:fill="FFFFFF"/>
              </w:rPr>
              <w:t>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C5F27" w:rsidRPr="00EB6386">
              <w:rPr>
                <w:rFonts w:ascii="Times New Roman" w:hAnsi="Times New Roman"/>
                <w:sz w:val="24"/>
                <w:szCs w:val="24"/>
              </w:rPr>
              <w:t>.</w:t>
            </w:r>
          </w:p>
          <w:p w:rsidR="00CC5F27" w:rsidRPr="00EB6386" w:rsidRDefault="00CC5F27" w:rsidP="00CC5F27">
            <w:pPr>
              <w:pStyle w:val="a5"/>
              <w:widowControl w:val="0"/>
              <w:tabs>
                <w:tab w:val="left" w:pos="300"/>
                <w:tab w:val="left" w:pos="441"/>
              </w:tabs>
              <w:spacing w:after="0" w:line="240" w:lineRule="auto"/>
              <w:ind w:left="0"/>
              <w:jc w:val="both"/>
              <w:rPr>
                <w:rFonts w:ascii="Times New Roman" w:hAnsi="Times New Roman"/>
                <w:b/>
                <w:sz w:val="24"/>
                <w:szCs w:val="24"/>
              </w:rPr>
            </w:pPr>
          </w:p>
          <w:p w:rsidR="00A674D4" w:rsidRPr="003C0C98" w:rsidRDefault="00CC5F27" w:rsidP="00DC6726">
            <w:pPr>
              <w:pStyle w:val="1"/>
              <w:widowControl w:val="0"/>
              <w:spacing w:line="240" w:lineRule="auto"/>
              <w:jc w:val="both"/>
              <w:rPr>
                <w:lang w:val="uk-UA"/>
              </w:rPr>
            </w:pPr>
            <w:r w:rsidRPr="003C0C98">
              <w:rPr>
                <w:rFonts w:ascii="Times New Roman" w:hAnsi="Times New Roman"/>
                <w:b/>
                <w:sz w:val="24"/>
                <w:szCs w:val="24"/>
                <w:lang w:val="uk-UA"/>
              </w:rPr>
              <w:t xml:space="preserve">1.4.12. </w:t>
            </w:r>
            <w:r w:rsidR="00A674D4">
              <w:rPr>
                <w:rFonts w:ascii="Times New Roman" w:hAnsi="Times New Roman" w:cs="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встановленим відпо</w:t>
            </w:r>
            <w:r w:rsidR="00DC6726">
              <w:rPr>
                <w:rFonts w:ascii="Times New Roman" w:hAnsi="Times New Roman" w:cs="Times New Roman"/>
                <w:sz w:val="24"/>
                <w:szCs w:val="24"/>
                <w:lang w:val="uk-UA"/>
              </w:rPr>
              <w:t>відно до вимог статті 16 Закону.</w:t>
            </w:r>
            <w:r w:rsidR="00A674D4">
              <w:rPr>
                <w:rFonts w:ascii="Times New Roman" w:hAnsi="Times New Roman" w:cs="Times New Roman"/>
                <w:sz w:val="24"/>
                <w:szCs w:val="24"/>
                <w:lang w:val="uk-UA"/>
              </w:rPr>
              <w:t xml:space="preserve"> </w:t>
            </w:r>
          </w:p>
          <w:p w:rsidR="00CC5F27" w:rsidRPr="00692B80" w:rsidRDefault="00CC5F27" w:rsidP="00CC5F27">
            <w:pPr>
              <w:tabs>
                <w:tab w:val="left" w:pos="4253"/>
              </w:tabs>
              <w:spacing w:before="120" w:after="0" w:line="240" w:lineRule="auto"/>
              <w:jc w:val="both"/>
              <w:rPr>
                <w:rFonts w:ascii="Times New Roman" w:eastAsia="Times New Roman" w:hAnsi="Times New Roman"/>
                <w:sz w:val="24"/>
                <w:szCs w:val="24"/>
                <w:lang w:eastAsia="uk-UA"/>
              </w:rPr>
            </w:pPr>
            <w:r w:rsidRPr="00692B80">
              <w:rPr>
                <w:rFonts w:ascii="Times New Roman" w:eastAsia="Times New Roman" w:hAnsi="Times New Roman"/>
                <w:b/>
                <w:sz w:val="24"/>
                <w:szCs w:val="24"/>
                <w:lang w:eastAsia="uk-UA"/>
              </w:rPr>
              <w:t>1.4.</w:t>
            </w:r>
            <w:r>
              <w:rPr>
                <w:rFonts w:ascii="Times New Roman" w:eastAsia="Times New Roman" w:hAnsi="Times New Roman"/>
                <w:b/>
                <w:sz w:val="24"/>
                <w:szCs w:val="24"/>
                <w:lang w:eastAsia="uk-UA"/>
              </w:rPr>
              <w:t>13.</w:t>
            </w:r>
            <w:r w:rsidRPr="00692B80">
              <w:rPr>
                <w:rFonts w:ascii="Times New Roman" w:eastAsia="Times New Roman" w:hAnsi="Times New Roman"/>
                <w:sz w:val="24"/>
                <w:szCs w:val="24"/>
                <w:lang w:eastAsia="uk-UA"/>
              </w:rPr>
              <w:t xml:space="preserve"> Інформація щодо відповідності учасника вимогам, визначеним у </w:t>
            </w:r>
            <w:r w:rsidR="0022002A">
              <w:rPr>
                <w:rFonts w:ascii="Times New Roman" w:eastAsia="Times New Roman" w:hAnsi="Times New Roman"/>
                <w:sz w:val="24"/>
                <w:szCs w:val="24"/>
                <w:lang w:eastAsia="uk-UA"/>
              </w:rPr>
              <w:t>пункті 44 Особливостей</w:t>
            </w:r>
            <w:r w:rsidRPr="00692B80">
              <w:rPr>
                <w:rFonts w:ascii="Times New Roman" w:eastAsia="Times New Roman" w:hAnsi="Times New Roman"/>
                <w:sz w:val="24"/>
                <w:szCs w:val="24"/>
                <w:lang w:eastAsia="uk-UA"/>
              </w:rPr>
              <w:t>.</w:t>
            </w:r>
          </w:p>
          <w:p w:rsidR="00CC5F27" w:rsidRPr="00692B80" w:rsidRDefault="00CC5F27" w:rsidP="00CC5F27">
            <w:pPr>
              <w:tabs>
                <w:tab w:val="left" w:pos="4253"/>
              </w:tabs>
              <w:spacing w:after="0" w:line="240" w:lineRule="auto"/>
              <w:ind w:firstLine="709"/>
              <w:jc w:val="both"/>
              <w:rPr>
                <w:rFonts w:ascii="Times New Roman" w:hAnsi="Times New Roman"/>
                <w:color w:val="000000"/>
                <w:sz w:val="24"/>
                <w:szCs w:val="24"/>
                <w:lang w:eastAsia="uk-UA"/>
              </w:rPr>
            </w:pPr>
            <w:r w:rsidRPr="00692B80">
              <w:rPr>
                <w:rFonts w:ascii="Times New Roman" w:hAnsi="Times New Roman"/>
                <w:b/>
                <w:color w:val="000000"/>
                <w:sz w:val="24"/>
                <w:szCs w:val="24"/>
                <w:lang w:eastAsia="uk-UA"/>
              </w:rPr>
              <w:t>Учасник процедури закупівлі</w:t>
            </w:r>
            <w:r w:rsidRPr="00692B80">
              <w:rPr>
                <w:rFonts w:ascii="Times New Roman" w:hAnsi="Times New Roman"/>
                <w:color w:val="000000"/>
                <w:sz w:val="24"/>
                <w:szCs w:val="24"/>
                <w:lang w:eastAsia="uk-UA"/>
              </w:rPr>
              <w:t xml:space="preserve"> підтверджує відсутність підстав, </w:t>
            </w:r>
            <w:r w:rsidR="0022002A">
              <w:rPr>
                <w:rFonts w:ascii="Times New Roman" w:hAnsi="Times New Roman"/>
                <w:color w:val="000000"/>
                <w:sz w:val="24"/>
                <w:szCs w:val="24"/>
                <w:lang w:eastAsia="uk-UA"/>
              </w:rPr>
              <w:t>зазначених в цьому пункті</w:t>
            </w:r>
            <w:r w:rsidRPr="00692B80">
              <w:rPr>
                <w:rFonts w:ascii="Times New Roman" w:hAnsi="Times New Roman"/>
                <w:color w:val="000000"/>
                <w:sz w:val="24"/>
                <w:szCs w:val="24"/>
                <w:lang w:eastAsia="uk-UA"/>
              </w:rPr>
              <w:t xml:space="preserve"> (крім </w:t>
            </w:r>
            <w:r w:rsidR="0022002A">
              <w:rPr>
                <w:rFonts w:ascii="Times New Roman" w:eastAsia="Times New Roman" w:hAnsi="Times New Roman"/>
                <w:sz w:val="24"/>
                <w:szCs w:val="24"/>
              </w:rPr>
              <w:t>абзацу чотирнадцятого цього пункту</w:t>
            </w:r>
            <w:r w:rsidRPr="00692B80">
              <w:rPr>
                <w:rFonts w:ascii="Times New Roman" w:hAnsi="Times New Roman"/>
                <w:color w:val="000000"/>
                <w:sz w:val="24"/>
                <w:szCs w:val="24"/>
                <w:lang w:eastAsia="uk-UA"/>
              </w:rPr>
              <w:t xml:space="preserve">), </w:t>
            </w:r>
            <w:r w:rsidRPr="00692B80">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sidRPr="00692B80">
              <w:rPr>
                <w:rFonts w:ascii="Times New Roman" w:hAnsi="Times New Roman"/>
                <w:color w:val="000000"/>
                <w:sz w:val="24"/>
                <w:szCs w:val="24"/>
                <w:lang w:eastAsia="uk-UA"/>
              </w:rPr>
              <w:t>системі закупівель під час подання тендерної пропозиції.</w:t>
            </w:r>
          </w:p>
          <w:p w:rsidR="00CC5F27" w:rsidRPr="00692B80" w:rsidRDefault="00CC5F27" w:rsidP="00CC5F27">
            <w:pPr>
              <w:tabs>
                <w:tab w:val="left" w:pos="180"/>
              </w:tabs>
              <w:spacing w:after="0" w:line="240" w:lineRule="auto"/>
              <w:ind w:firstLine="709"/>
              <w:jc w:val="both"/>
              <w:rPr>
                <w:rFonts w:ascii="Times New Roman" w:eastAsia="Times New Roman" w:hAnsi="Times New Roman"/>
                <w:sz w:val="24"/>
                <w:szCs w:val="24"/>
              </w:rPr>
            </w:pPr>
            <w:r w:rsidRPr="00692B80">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22002A">
              <w:rPr>
                <w:rFonts w:ascii="Times New Roman" w:eastAsia="Times New Roman" w:hAnsi="Times New Roman"/>
                <w:sz w:val="24"/>
                <w:szCs w:val="24"/>
              </w:rPr>
              <w:t>пункті</w:t>
            </w:r>
            <w:r w:rsidRPr="00692B80">
              <w:rPr>
                <w:rFonts w:ascii="Times New Roman" w:eastAsia="Times New Roman" w:hAnsi="Times New Roman"/>
                <w:sz w:val="24"/>
                <w:szCs w:val="24"/>
              </w:rPr>
              <w:t xml:space="preserve"> 44 Особливостей</w:t>
            </w:r>
            <w:r w:rsidR="0022002A">
              <w:rPr>
                <w:rFonts w:ascii="Times New Roman" w:eastAsia="Times New Roman" w:hAnsi="Times New Roman"/>
                <w:sz w:val="24"/>
                <w:szCs w:val="24"/>
              </w:rPr>
              <w:t xml:space="preserve"> (крім абзацу чотирнадцятого цього пункту)</w:t>
            </w:r>
            <w:r w:rsidRPr="00692B80">
              <w:rPr>
                <w:rFonts w:ascii="Times New Roman" w:eastAsia="Times New Roman" w:hAnsi="Times New Roman"/>
                <w:sz w:val="24"/>
                <w:szCs w:val="24"/>
              </w:rPr>
              <w:t>, крім самостійного декларування відсутності таких підстав учасником процедури закупівлі.</w:t>
            </w:r>
          </w:p>
          <w:p w:rsidR="00CC5F27" w:rsidRDefault="00CC5F27" w:rsidP="00CC5F27">
            <w:pPr>
              <w:pStyle w:val="a5"/>
              <w:widowControl w:val="0"/>
              <w:tabs>
                <w:tab w:val="left" w:pos="300"/>
                <w:tab w:val="left" w:pos="441"/>
              </w:tabs>
              <w:spacing w:after="0" w:line="240" w:lineRule="auto"/>
              <w:ind w:left="0"/>
              <w:jc w:val="both"/>
              <w:rPr>
                <w:rFonts w:ascii="Times New Roman" w:hAnsi="Times New Roman"/>
                <w:b/>
                <w:sz w:val="24"/>
                <w:szCs w:val="24"/>
              </w:rPr>
            </w:pPr>
          </w:p>
          <w:p w:rsidR="00CC5F27" w:rsidRPr="00EB6386" w:rsidRDefault="00CC5F27" w:rsidP="00CC5F27">
            <w:pPr>
              <w:pStyle w:val="a5"/>
              <w:widowControl w:val="0"/>
              <w:tabs>
                <w:tab w:val="left" w:pos="300"/>
                <w:tab w:val="left" w:pos="441"/>
              </w:tabs>
              <w:spacing w:after="0" w:line="240" w:lineRule="auto"/>
              <w:ind w:left="0"/>
              <w:jc w:val="both"/>
              <w:rPr>
                <w:rFonts w:ascii="Times New Roman" w:hAnsi="Times New Roman"/>
                <w:sz w:val="24"/>
                <w:szCs w:val="24"/>
              </w:rPr>
            </w:pPr>
            <w:r w:rsidRPr="00EB6386">
              <w:rPr>
                <w:rFonts w:ascii="Times New Roman" w:hAnsi="Times New Roman"/>
                <w:b/>
                <w:sz w:val="24"/>
                <w:szCs w:val="24"/>
              </w:rPr>
              <w:t>1.4.1</w:t>
            </w:r>
            <w:r>
              <w:rPr>
                <w:rFonts w:ascii="Times New Roman" w:hAnsi="Times New Roman"/>
                <w:b/>
                <w:sz w:val="24"/>
                <w:szCs w:val="24"/>
              </w:rPr>
              <w:t>4</w:t>
            </w:r>
            <w:r w:rsidRPr="00EB6386">
              <w:rPr>
                <w:rFonts w:ascii="Times New Roman" w:hAnsi="Times New Roman"/>
                <w:b/>
                <w:sz w:val="24"/>
                <w:szCs w:val="24"/>
              </w:rPr>
              <w:t xml:space="preserve">. </w:t>
            </w:r>
            <w:r w:rsidRPr="00EB6386">
              <w:rPr>
                <w:rFonts w:ascii="Times New Roman" w:hAnsi="Times New Roman"/>
                <w:sz w:val="24"/>
                <w:szCs w:val="24"/>
              </w:rPr>
              <w:t>Інша інформація, що передбачена умовами цієї тендерної документації.</w:t>
            </w:r>
          </w:p>
          <w:p w:rsidR="00CC5F27" w:rsidRPr="00EB6386" w:rsidRDefault="00CC5F27" w:rsidP="00CC5F27">
            <w:pPr>
              <w:widowControl w:val="0"/>
              <w:tabs>
                <w:tab w:val="left" w:pos="285"/>
              </w:tabs>
              <w:spacing w:after="0" w:line="240" w:lineRule="auto"/>
              <w:ind w:right="113"/>
              <w:contextualSpacing/>
              <w:jc w:val="both"/>
              <w:rPr>
                <w:rFonts w:ascii="Times New Roman" w:eastAsia="Times New Roman" w:hAnsi="Times New Roman"/>
                <w:b/>
                <w:color w:val="000000"/>
                <w:sz w:val="24"/>
                <w:szCs w:val="24"/>
                <w:lang w:eastAsia="ar-SA"/>
              </w:rPr>
            </w:pP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1.5.Документи,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sidRPr="00EB6386">
              <w:rPr>
                <w:rFonts w:ascii="Times New Roman" w:hAnsi="Times New Roman"/>
                <w:sz w:val="24"/>
                <w:szCs w:val="24"/>
              </w:rPr>
              <w:lastRenderedPageBreak/>
              <w:t>пропозиції.</w:t>
            </w:r>
          </w:p>
          <w:p w:rsidR="00CC5F27" w:rsidRPr="00EB6386" w:rsidRDefault="00CC5F27" w:rsidP="00CC5F27">
            <w:pPr>
              <w:widowControl w:val="0"/>
              <w:spacing w:after="0" w:line="240" w:lineRule="auto"/>
              <w:ind w:firstLine="482"/>
              <w:contextualSpacing/>
              <w:jc w:val="both"/>
              <w:rPr>
                <w:rFonts w:ascii="Times New Roman" w:hAnsi="Times New Roman"/>
                <w:sz w:val="24"/>
                <w:szCs w:val="24"/>
              </w:rPr>
            </w:pPr>
            <w:r w:rsidRPr="00EB6386">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1.6. Кожен учасник має право подати тільки одну тендерну пропозицію.</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sidRPr="00EB6386">
              <w:rPr>
                <w:rFonts w:ascii="Times New Roman" w:hAnsi="Times New Roman"/>
                <w:b/>
                <w:sz w:val="24"/>
                <w:szCs w:val="24"/>
              </w:rPr>
              <w:t>не буде відхилена згідно з Особливостями</w:t>
            </w:r>
            <w:r w:rsidRPr="00EB6386">
              <w:rPr>
                <w:rFonts w:ascii="Times New Roman" w:hAnsi="Times New Roman"/>
                <w:sz w:val="24"/>
                <w:szCs w:val="24"/>
              </w:rPr>
              <w:t>.</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b/>
                <w:sz w:val="24"/>
                <w:szCs w:val="24"/>
              </w:rPr>
              <w:t>Формальними (несуттєвими) вважаються помилки</w:t>
            </w:r>
            <w:r w:rsidRPr="00EB6386">
              <w:rPr>
                <w:rFonts w:ascii="Times New Roman" w:hAnsi="Times New Roman"/>
                <w:sz w:val="24"/>
                <w:szCs w:val="24"/>
              </w:rPr>
              <w:t xml:space="preserve">,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w:t>
            </w:r>
          </w:p>
          <w:p w:rsidR="00CC5F27" w:rsidRPr="00EB6386" w:rsidRDefault="00CC5F27" w:rsidP="00CC5F27">
            <w:pPr>
              <w:widowControl w:val="0"/>
              <w:spacing w:after="0" w:line="240" w:lineRule="auto"/>
              <w:ind w:hanging="21"/>
              <w:contextualSpacing/>
              <w:jc w:val="both"/>
              <w:rPr>
                <w:rFonts w:ascii="Times New Roman" w:hAnsi="Times New Roman"/>
                <w:sz w:val="24"/>
                <w:szCs w:val="24"/>
                <w:u w:val="single"/>
              </w:rPr>
            </w:pPr>
            <w:r w:rsidRPr="00EB6386">
              <w:rPr>
                <w:rFonts w:ascii="Times New Roman" w:hAnsi="Times New Roman"/>
                <w:sz w:val="24"/>
                <w:szCs w:val="24"/>
                <w:u w:val="single"/>
              </w:rPr>
              <w:t>Опис та приклади формальних несуттєвих помилок.</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C5F27" w:rsidRPr="00EB6386" w:rsidRDefault="00CC5F27" w:rsidP="00CC5F27">
            <w:pPr>
              <w:widowControl w:val="0"/>
              <w:spacing w:after="0" w:line="240" w:lineRule="auto"/>
              <w:ind w:hanging="21"/>
              <w:contextualSpacing/>
              <w:jc w:val="both"/>
              <w:rPr>
                <w:rFonts w:ascii="Times New Roman" w:hAnsi="Times New Roman"/>
                <w:sz w:val="24"/>
                <w:szCs w:val="24"/>
                <w:u w:val="single"/>
              </w:rPr>
            </w:pPr>
            <w:r w:rsidRPr="00EB6386">
              <w:rPr>
                <w:rFonts w:ascii="Times New Roman" w:hAnsi="Times New Roman"/>
                <w:sz w:val="24"/>
                <w:szCs w:val="24"/>
                <w:u w:val="single"/>
              </w:rPr>
              <w:t>Опис формальних помилок:</w:t>
            </w:r>
          </w:p>
          <w:p w:rsidR="00CC5F27" w:rsidRPr="00EB6386" w:rsidRDefault="00CC5F27" w:rsidP="00CC5F27">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w:t>
            </w:r>
            <w:r w:rsidRPr="00EB638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C5F27" w:rsidRPr="00EB6386" w:rsidRDefault="00CC5F27" w:rsidP="00CC5F27">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уживання великої літери;</w:t>
            </w:r>
          </w:p>
          <w:p w:rsidR="00CC5F27" w:rsidRPr="00EB6386" w:rsidRDefault="00CC5F27" w:rsidP="00CC5F27">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уживання розділових знаків та відмінювання слів у реченні;</w:t>
            </w:r>
          </w:p>
          <w:p w:rsidR="00CC5F27" w:rsidRPr="00EB6386" w:rsidRDefault="00CC5F27" w:rsidP="00CC5F27">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використання слова або мовного звороту, запозичених з іншої мови;</w:t>
            </w:r>
          </w:p>
          <w:p w:rsidR="00CC5F27" w:rsidRPr="00EB6386" w:rsidRDefault="00CC5F27" w:rsidP="00CC5F27">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C5F27" w:rsidRPr="00EB6386" w:rsidRDefault="00CC5F27" w:rsidP="00CC5F27">
            <w:pPr>
              <w:widowControl w:val="0"/>
              <w:tabs>
                <w:tab w:val="left" w:pos="223"/>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застосування правил переносу частини слова з рядка в рядок;</w:t>
            </w:r>
          </w:p>
          <w:p w:rsidR="00CC5F27" w:rsidRPr="00EB6386" w:rsidRDefault="00CC5F27" w:rsidP="00CC5F27">
            <w:pPr>
              <w:widowControl w:val="0"/>
              <w:tabs>
                <w:tab w:val="left" w:pos="223"/>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написання слів разом та/або окремо, та/або через дефіс;</w:t>
            </w:r>
          </w:p>
          <w:p w:rsidR="00CC5F27" w:rsidRPr="00EB6386" w:rsidRDefault="00CC5F27" w:rsidP="00CC5F27">
            <w:pPr>
              <w:widowControl w:val="0"/>
              <w:tabs>
                <w:tab w:val="left" w:pos="223"/>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2.</w:t>
            </w:r>
            <w:r w:rsidRPr="00EB6386">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w:t>
            </w:r>
            <w:r w:rsidRPr="00EB6386">
              <w:rPr>
                <w:rFonts w:ascii="Times New Roman" w:hAnsi="Times New Roman"/>
                <w:sz w:val="24"/>
                <w:szCs w:val="24"/>
              </w:rPr>
              <w:lastRenderedPageBreak/>
              <w:t>закупівлі, кваліфікаційних критеріїв до учасника процедури закупівлі.</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3.</w:t>
            </w:r>
            <w:r w:rsidRPr="00EB638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4.</w:t>
            </w:r>
            <w:r w:rsidRPr="00EB638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5.</w:t>
            </w:r>
            <w:r w:rsidRPr="00EB6386">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6.</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7.</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8.</w:t>
            </w:r>
            <w:r w:rsidRPr="00EB6386">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9.</w:t>
            </w:r>
            <w:r w:rsidRPr="00EB638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10.</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C5F27" w:rsidRPr="00EB6386" w:rsidRDefault="00CC5F27" w:rsidP="00CC5F27">
            <w:pPr>
              <w:widowControl w:val="0"/>
              <w:tabs>
                <w:tab w:val="left" w:pos="410"/>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11.</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C5F27" w:rsidRPr="00EB6386" w:rsidRDefault="00CC5F27" w:rsidP="00CC5F27">
            <w:pPr>
              <w:widowControl w:val="0"/>
              <w:tabs>
                <w:tab w:val="left" w:pos="410"/>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12.</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5F27" w:rsidRPr="00EB6386" w:rsidRDefault="00CC5F27" w:rsidP="00CC5F27">
            <w:pPr>
              <w:widowControl w:val="0"/>
              <w:tabs>
                <w:tab w:val="left" w:pos="410"/>
              </w:tabs>
              <w:spacing w:after="0" w:line="240" w:lineRule="auto"/>
              <w:ind w:hanging="21"/>
              <w:contextualSpacing/>
              <w:jc w:val="both"/>
              <w:rPr>
                <w:rFonts w:ascii="Times New Roman" w:hAnsi="Times New Roman"/>
                <w:sz w:val="24"/>
                <w:szCs w:val="24"/>
                <w:u w:val="single"/>
              </w:rPr>
            </w:pPr>
            <w:r w:rsidRPr="00EB6386">
              <w:rPr>
                <w:rFonts w:ascii="Times New Roman" w:hAnsi="Times New Roman"/>
                <w:sz w:val="24"/>
                <w:szCs w:val="24"/>
                <w:u w:val="single"/>
              </w:rPr>
              <w:t>Приклади формальних помилок:</w:t>
            </w:r>
          </w:p>
          <w:p w:rsidR="00CC5F27" w:rsidRPr="00EB6386" w:rsidRDefault="00CC5F27" w:rsidP="00CC5F27">
            <w:pPr>
              <w:widowControl w:val="0"/>
              <w:tabs>
                <w:tab w:val="left" w:pos="410"/>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«м.київ» замість «м.Київ»;</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«поряд -ок» замість «поря – док»;</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«ненадається» замість «не надається»»;</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«______________№_____________» замість «14.08.2020 №320/13/14-01»</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lastRenderedPageBreak/>
              <w:t xml:space="preserve">- учасник розмістив (завантажив) документ у форматі «JPG» замість  документа у форматі «pdf» (PortableDocumentFormat)». </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зазначення в довідці русизмів (російських слів, слів запозичених з іншої мови), сленгових слів або технічних помилок тощо.</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такі документи та інформація, подаються у вигляді окремого файлу та не розкриваються.</w:t>
            </w:r>
          </w:p>
          <w:p w:rsidR="00CC5F27" w:rsidRPr="00EB6386" w:rsidRDefault="00CC5F27" w:rsidP="00CC5F27">
            <w:pPr>
              <w:widowControl w:val="0"/>
              <w:spacing w:after="0" w:line="240" w:lineRule="auto"/>
              <w:ind w:firstLine="624"/>
              <w:contextualSpacing/>
              <w:jc w:val="both"/>
              <w:rPr>
                <w:rFonts w:ascii="Times New Roman" w:hAnsi="Times New Roman"/>
                <w:sz w:val="24"/>
                <w:szCs w:val="24"/>
              </w:rPr>
            </w:pPr>
            <w:r w:rsidRPr="00EB6386">
              <w:rPr>
                <w:rFonts w:ascii="Times New Roman" w:hAnsi="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3D7FA8">
              <w:rPr>
                <w:rFonts w:ascii="Times New Roman" w:hAnsi="Times New Roman"/>
                <w:sz w:val="24"/>
                <w:szCs w:val="24"/>
              </w:rPr>
              <w:t>визначених пунктом 44 Особливостей</w:t>
            </w:r>
            <w:r w:rsidRPr="00EB6386">
              <w:rPr>
                <w:rFonts w:ascii="Times New Roman" w:hAnsi="Times New Roman"/>
                <w:sz w:val="24"/>
                <w:szCs w:val="24"/>
              </w:rPr>
              <w:t>.</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вигляді скан-копій (у форматі .pdf),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CC5F27" w:rsidRPr="00EB6386" w:rsidRDefault="00CC5F27" w:rsidP="00CC5F27">
            <w:pPr>
              <w:widowControl w:val="0"/>
              <w:spacing w:after="0" w:line="240" w:lineRule="auto"/>
              <w:ind w:hanging="21"/>
              <w:contextualSpacing/>
              <w:jc w:val="both"/>
              <w:rPr>
                <w:rFonts w:ascii="Times New Roman" w:hAnsi="Times New Roman"/>
                <w:b/>
                <w:sz w:val="24"/>
                <w:szCs w:val="24"/>
              </w:rPr>
            </w:pPr>
            <w:r w:rsidRPr="00EB6386">
              <w:rPr>
                <w:rFonts w:ascii="Times New Roman" w:hAnsi="Times New Roman"/>
                <w:sz w:val="24"/>
                <w:szCs w:val="24"/>
              </w:rPr>
              <w:t xml:space="preserve">1.10. </w:t>
            </w:r>
            <w:r w:rsidRPr="00EB6386">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3B330D" w:rsidRPr="00C17E23" w:rsidRDefault="00CC5F27" w:rsidP="00CC5F27">
            <w:pPr>
              <w:widowControl w:val="0"/>
              <w:spacing w:after="0" w:line="240" w:lineRule="auto"/>
              <w:ind w:hanging="21"/>
              <w:contextualSpacing/>
              <w:jc w:val="both"/>
              <w:rPr>
                <w:rFonts w:ascii="Times New Roman" w:eastAsia="Times New Roman" w:hAnsi="Times New Roman"/>
                <w:sz w:val="24"/>
                <w:szCs w:val="24"/>
                <w:lang w:val="ru-RU" w:eastAsia="uk-UA"/>
              </w:rPr>
            </w:pPr>
            <w:r w:rsidRPr="00EB6386">
              <w:rPr>
                <w:rFonts w:ascii="Times New Roman" w:hAnsi="Times New Roman"/>
                <w:sz w:val="24"/>
                <w:szCs w:val="24"/>
              </w:rPr>
              <w:t xml:space="preserve">1.11. </w:t>
            </w:r>
            <w:r w:rsidRPr="00EB6386">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tc>
      </w:tr>
    </w:tbl>
    <w:p w:rsidR="00E52C73" w:rsidRPr="00982226" w:rsidRDefault="00E52C73">
      <w:pPr>
        <w:rPr>
          <w:lang w:val="ru-RU"/>
        </w:rPr>
      </w:pPr>
    </w:p>
    <w:tbl>
      <w:tblPr>
        <w:tblW w:w="10382"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
        <w:gridCol w:w="2644"/>
        <w:gridCol w:w="7307"/>
      </w:tblGrid>
      <w:tr w:rsidR="00181BB0" w:rsidRPr="00EF3E12" w:rsidTr="00AD7DA1">
        <w:trPr>
          <w:trHeight w:val="410"/>
          <w:jc w:val="center"/>
        </w:trPr>
        <w:tc>
          <w:tcPr>
            <w:tcW w:w="431"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2</w:t>
            </w:r>
          </w:p>
        </w:tc>
        <w:tc>
          <w:tcPr>
            <w:tcW w:w="2644" w:type="dxa"/>
            <w:shd w:val="clear" w:color="auto" w:fill="auto"/>
          </w:tcPr>
          <w:p w:rsidR="00181BB0" w:rsidRPr="00EF3E12" w:rsidRDefault="00181BB0" w:rsidP="00E52C73">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7307"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AD7DA1">
        <w:trPr>
          <w:trHeight w:val="410"/>
          <w:jc w:val="center"/>
        </w:trPr>
        <w:tc>
          <w:tcPr>
            <w:tcW w:w="431"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2644" w:type="dxa"/>
            <w:shd w:val="clear" w:color="auto" w:fill="auto"/>
          </w:tcPr>
          <w:p w:rsidR="00181BB0" w:rsidRPr="00EF3E12" w:rsidRDefault="00181BB0" w:rsidP="00E52C73">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7307"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552102">
              <w:rPr>
                <w:rFonts w:ascii="Times New Roman" w:eastAsia="Times New Roman" w:hAnsi="Times New Roman"/>
                <w:color w:val="000000"/>
                <w:sz w:val="24"/>
                <w:szCs w:val="24"/>
                <w:lang w:eastAsia="ru-RU"/>
              </w:rPr>
              <w:t>Не передбачено</w:t>
            </w:r>
          </w:p>
        </w:tc>
      </w:tr>
      <w:tr w:rsidR="00181BB0" w:rsidRPr="00EF3E12" w:rsidTr="00AD7DA1">
        <w:trPr>
          <w:trHeight w:val="522"/>
          <w:jc w:val="center"/>
        </w:trPr>
        <w:tc>
          <w:tcPr>
            <w:tcW w:w="431"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644" w:type="dxa"/>
            <w:shd w:val="clear" w:color="auto" w:fill="auto"/>
          </w:tcPr>
          <w:p w:rsidR="00181BB0" w:rsidRPr="00EF3E12" w:rsidRDefault="00181BB0" w:rsidP="00E52C73">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730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8D37D9">
              <w:rPr>
                <w:rFonts w:ascii="Times New Roman" w:hAnsi="Times New Roman"/>
                <w:b/>
                <w:sz w:val="24"/>
                <w:szCs w:val="24"/>
              </w:rPr>
              <w:t>9</w:t>
            </w:r>
            <w:r w:rsidRPr="00EF3E12">
              <w:rPr>
                <w:rFonts w:ascii="Times New Roman" w:hAnsi="Times New Roman"/>
                <w:b/>
                <w:sz w:val="24"/>
                <w:szCs w:val="24"/>
              </w:rPr>
              <w:t>0 днів із дати кінцевого строку подання тендерних пропозицій</w:t>
            </w:r>
            <w:r w:rsidRPr="00EF3E12">
              <w:rPr>
                <w:rFonts w:ascii="Times New Roman" w:hAnsi="Times New Roman"/>
                <w:sz w:val="24"/>
                <w:szCs w:val="24"/>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982226" w:rsidP="00982226">
            <w:pPr>
              <w:pStyle w:val="a5"/>
              <w:tabs>
                <w:tab w:val="left" w:pos="223"/>
              </w:tabs>
              <w:spacing w:after="0" w:line="240" w:lineRule="auto"/>
              <w:ind w:left="5"/>
              <w:jc w:val="both"/>
              <w:rPr>
                <w:rFonts w:ascii="Times New Roman" w:hAnsi="Times New Roman"/>
                <w:color w:val="000000"/>
                <w:sz w:val="24"/>
                <w:szCs w:val="24"/>
                <w:shd w:val="solid" w:color="FFFFFF" w:fill="FFFFFF"/>
              </w:rPr>
            </w:pPr>
            <w:r w:rsidRPr="00EF3E12">
              <w:rPr>
                <w:rFonts w:ascii="Times New Roman" w:hAnsi="Times New Roman"/>
                <w:sz w:val="24"/>
                <w:szCs w:val="24"/>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2226" w:rsidRPr="00EF3E12" w:rsidTr="00AD7DA1">
        <w:trPr>
          <w:trHeight w:val="522"/>
          <w:jc w:val="center"/>
        </w:trPr>
        <w:tc>
          <w:tcPr>
            <w:tcW w:w="431" w:type="dxa"/>
            <w:shd w:val="clear" w:color="auto" w:fill="auto"/>
          </w:tcPr>
          <w:p w:rsidR="00982226" w:rsidRPr="00982226" w:rsidRDefault="00982226" w:rsidP="00181BB0">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5</w:t>
            </w:r>
          </w:p>
        </w:tc>
        <w:tc>
          <w:tcPr>
            <w:tcW w:w="2644" w:type="dxa"/>
            <w:shd w:val="clear" w:color="auto" w:fill="auto"/>
          </w:tcPr>
          <w:p w:rsidR="00982226" w:rsidRPr="00EF3E12" w:rsidRDefault="00982226" w:rsidP="00982226">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w:t>
            </w:r>
            <w:r w:rsidR="007D686B">
              <w:rPr>
                <w:rFonts w:ascii="Times New Roman" w:eastAsia="Times New Roman" w:hAnsi="Times New Roman"/>
                <w:b/>
                <w:sz w:val="24"/>
                <w:szCs w:val="24"/>
              </w:rPr>
              <w:t>ті 16 Закону та вимоги, визнач</w:t>
            </w:r>
            <w:r w:rsidRPr="00EF3E12">
              <w:rPr>
                <w:rFonts w:ascii="Times New Roman" w:eastAsia="Times New Roman" w:hAnsi="Times New Roman"/>
                <w:b/>
                <w:sz w:val="24"/>
                <w:szCs w:val="24"/>
              </w:rPr>
              <w:t xml:space="preserve">ені </w:t>
            </w:r>
            <w:r w:rsidR="007D686B">
              <w:rPr>
                <w:rFonts w:ascii="Times New Roman" w:eastAsia="Times New Roman" w:hAnsi="Times New Roman"/>
                <w:b/>
                <w:sz w:val="24"/>
                <w:szCs w:val="24"/>
              </w:rPr>
              <w:t>пунктом 44 Особливостей</w:t>
            </w:r>
          </w:p>
          <w:p w:rsidR="00982226" w:rsidRPr="00EF3E12" w:rsidRDefault="00982226" w:rsidP="00E52C73">
            <w:pPr>
              <w:widowControl w:val="0"/>
              <w:spacing w:after="0" w:line="240" w:lineRule="exact"/>
              <w:contextualSpacing/>
              <w:rPr>
                <w:rFonts w:ascii="Times New Roman" w:hAnsi="Times New Roman"/>
                <w:b/>
                <w:sz w:val="24"/>
                <w:szCs w:val="24"/>
                <w:lang w:eastAsia="uk-UA"/>
              </w:rPr>
            </w:pPr>
          </w:p>
        </w:tc>
        <w:tc>
          <w:tcPr>
            <w:tcW w:w="7307" w:type="dxa"/>
            <w:shd w:val="clear" w:color="auto" w:fill="auto"/>
          </w:tcPr>
          <w:p w:rsidR="00DC6726" w:rsidRDefault="00AD7DA1" w:rsidP="00DC6726">
            <w:pPr>
              <w:pStyle w:val="1"/>
              <w:widowControl w:val="0"/>
              <w:spacing w:line="240" w:lineRule="auto"/>
              <w:jc w:val="both"/>
              <w:rPr>
                <w:rFonts w:ascii="Times New Roman" w:hAnsi="Times New Roman" w:cs="Times New Roman"/>
                <w:color w:val="FF0000"/>
                <w:sz w:val="24"/>
                <w:szCs w:val="24"/>
                <w:lang w:val="uk-UA"/>
              </w:rPr>
            </w:pPr>
            <w:r w:rsidRPr="00DC6726">
              <w:rPr>
                <w:lang w:val="uk-UA"/>
              </w:rPr>
              <w:t xml:space="preserve">5.1. </w:t>
            </w:r>
            <w:r w:rsidR="00DC6726">
              <w:rPr>
                <w:rFonts w:ascii="Times New Roman" w:hAnsi="Times New Roman" w:cs="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встановленим відповідно до вимог статті 16 Закону. а саме:</w:t>
            </w:r>
          </w:p>
          <w:p w:rsidR="00DC6726" w:rsidRDefault="00DC6726" w:rsidP="00DC6726">
            <w:pPr>
              <w:pStyle w:val="1"/>
              <w:widowControl w:val="0"/>
              <w:spacing w:line="240" w:lineRule="auto"/>
              <w:ind w:hanging="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Pr>
                <w:rFonts w:ascii="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DC6726" w:rsidRPr="00A674D4" w:rsidRDefault="00DC6726" w:rsidP="00DC6726">
            <w:pPr>
              <w:pStyle w:val="rvps2"/>
              <w:widowControl w:val="0"/>
              <w:numPr>
                <w:ilvl w:val="0"/>
                <w:numId w:val="32"/>
              </w:numPr>
              <w:shd w:val="clear" w:color="auto" w:fill="FFFFFF"/>
              <w:spacing w:before="0" w:beforeAutospacing="0" w:after="0" w:afterAutospacing="0"/>
              <w:ind w:left="0" w:hanging="180"/>
              <w:jc w:val="both"/>
              <w:textAlignment w:val="baseline"/>
            </w:pPr>
            <w:r>
              <w:rPr>
                <w:rFonts w:eastAsia="Arial"/>
                <w:lang w:val="ru-RU"/>
              </w:rPr>
              <w:t xml:space="preserve">   </w:t>
            </w:r>
            <w:r w:rsidRPr="00A674D4">
              <w:t xml:space="preserve">Для підтвердження відповідності учасника кваліфікаційним критеріям, Учасник повинен надати документи згідно з переліком, вказаним нижче, а саме: </w:t>
            </w:r>
          </w:p>
          <w:p w:rsidR="00DC6726" w:rsidRPr="00C0507D" w:rsidRDefault="00DC6726" w:rsidP="00DC6726">
            <w:pPr>
              <w:pStyle w:val="1"/>
              <w:widowControl w:val="0"/>
              <w:numPr>
                <w:ilvl w:val="0"/>
                <w:numId w:val="32"/>
              </w:numPr>
              <w:spacing w:line="240" w:lineRule="auto"/>
              <w:jc w:val="both"/>
              <w:rPr>
                <w:rFonts w:ascii="Times New Roman" w:hAnsi="Times New Roman" w:cs="Times New Roman"/>
                <w:sz w:val="24"/>
                <w:szCs w:val="24"/>
                <w:lang w:val="uk-UA"/>
              </w:rPr>
            </w:pPr>
            <w:r w:rsidRPr="00C0507D">
              <w:rPr>
                <w:rFonts w:ascii="Times New Roman" w:hAnsi="Times New Roman" w:cs="Times New Roman"/>
                <w:sz w:val="24"/>
                <w:szCs w:val="24"/>
                <w:lang w:val="uk-UA"/>
              </w:rPr>
              <w:t>Лист в довільній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формі, за підписом</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уповноваженої особи Учасника та завірений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печаткою</w:t>
            </w:r>
            <w:r w:rsidRPr="00C0507D">
              <w:rPr>
                <w:rFonts w:ascii="Times New Roman" w:hAnsi="Times New Roman" w:cs="Times New Roman"/>
                <w:i/>
                <w:sz w:val="24"/>
                <w:szCs w:val="24"/>
                <w:lang w:val="uk-UA"/>
              </w:rPr>
              <w:t>(за наявності</w:t>
            </w:r>
            <w:r w:rsidRPr="00C0507D">
              <w:rPr>
                <w:rFonts w:ascii="Times New Roman" w:hAnsi="Times New Roman" w:cs="Times New Roman"/>
                <w:sz w:val="24"/>
                <w:szCs w:val="24"/>
                <w:lang w:val="uk-UA"/>
              </w:rPr>
              <w:t>) з інформацією про виконання</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аналогічного договору з аналогічним предметом закупівлі, який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зазначено в даній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тендерній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документації (</w:t>
            </w:r>
            <w:r w:rsidRPr="00C0507D">
              <w:rPr>
                <w:rFonts w:ascii="Times New Roman" w:hAnsi="Times New Roman" w:cs="Times New Roman"/>
                <w:i/>
                <w:sz w:val="24"/>
                <w:szCs w:val="24"/>
                <w:u w:val="single"/>
                <w:lang w:val="uk-UA"/>
              </w:rPr>
              <w:t>не менше</w:t>
            </w:r>
            <w:r>
              <w:rPr>
                <w:rFonts w:ascii="Times New Roman" w:hAnsi="Times New Roman" w:cs="Times New Roman"/>
                <w:i/>
                <w:sz w:val="24"/>
                <w:szCs w:val="24"/>
                <w:u w:val="single"/>
                <w:lang w:val="uk-UA"/>
              </w:rPr>
              <w:t xml:space="preserve"> </w:t>
            </w:r>
            <w:r w:rsidRPr="00C0507D">
              <w:rPr>
                <w:rFonts w:ascii="Times New Roman" w:hAnsi="Times New Roman" w:cs="Times New Roman"/>
                <w:i/>
                <w:sz w:val="24"/>
                <w:szCs w:val="24"/>
                <w:u w:val="single"/>
                <w:lang w:val="uk-UA"/>
              </w:rPr>
              <w:t>однієї</w:t>
            </w:r>
            <w:r>
              <w:rPr>
                <w:rFonts w:ascii="Times New Roman" w:hAnsi="Times New Roman" w:cs="Times New Roman"/>
                <w:i/>
                <w:sz w:val="24"/>
                <w:szCs w:val="24"/>
                <w:u w:val="single"/>
                <w:lang w:val="uk-UA"/>
              </w:rPr>
              <w:t xml:space="preserve"> </w:t>
            </w:r>
            <w:r w:rsidRPr="00C0507D">
              <w:rPr>
                <w:rFonts w:ascii="Times New Roman" w:hAnsi="Times New Roman" w:cs="Times New Roman"/>
                <w:i/>
                <w:sz w:val="24"/>
                <w:szCs w:val="24"/>
                <w:u w:val="single"/>
                <w:lang w:val="uk-UA"/>
              </w:rPr>
              <w:t>копії договору</w:t>
            </w:r>
            <w:r w:rsidRPr="00C0507D">
              <w:rPr>
                <w:rFonts w:ascii="Times New Roman" w:hAnsi="Times New Roman" w:cs="Times New Roman"/>
                <w:sz w:val="24"/>
                <w:szCs w:val="24"/>
                <w:lang w:val="uk-UA"/>
              </w:rPr>
              <w:t>) з зазначенням</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назви, адреси</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замовника; П.І.Б., номери</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телефонів</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контактних</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осіб</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замовника.</w:t>
            </w:r>
          </w:p>
          <w:p w:rsidR="00DC6726" w:rsidRDefault="00DC6726" w:rsidP="00DC6726">
            <w:pPr>
              <w:pStyle w:val="aa"/>
              <w:shd w:val="clear" w:color="auto" w:fill="FFFFFF"/>
              <w:spacing w:before="0" w:beforeAutospacing="0" w:after="0" w:afterAutospacing="0"/>
              <w:jc w:val="both"/>
            </w:pPr>
          </w:p>
          <w:p w:rsidR="00DC6726" w:rsidRDefault="00DC6726" w:rsidP="00DC6726">
            <w:pPr>
              <w:pStyle w:val="aa"/>
              <w:shd w:val="clear" w:color="auto" w:fill="FFFFFF"/>
              <w:spacing w:before="0" w:beforeAutospacing="0" w:after="0" w:afterAutospacing="0"/>
              <w:jc w:val="both"/>
            </w:pPr>
            <w:r>
              <w:rPr>
                <w:lang w:val="ru-RU"/>
              </w:rPr>
              <w:t xml:space="preserve">- </w:t>
            </w:r>
            <w:r>
              <w:t xml:space="preserve">Копія(ї) </w:t>
            </w:r>
            <w:r>
              <w:rPr>
                <w:b/>
                <w:u w:val="single"/>
              </w:rPr>
              <w:t>виконаного(их)</w:t>
            </w:r>
            <w:r>
              <w:t xml:space="preserve"> аналогічного(их) договору(ів), </w:t>
            </w:r>
            <w:r>
              <w:rPr>
                <w:color w:val="000000"/>
              </w:rPr>
              <w:t>що вказаний(і) в довідці,</w:t>
            </w:r>
            <w:r>
              <w:t xml:space="preserve"> зі всіма додатками; актами прийому-передачі товару або актами звірки, або видатковою накладною (до трьох одиниць), що підтверджують виконання договору.</w:t>
            </w:r>
          </w:p>
          <w:p w:rsidR="007D686B" w:rsidRPr="00692B80" w:rsidRDefault="00AD7DA1" w:rsidP="007D686B">
            <w:pPr>
              <w:tabs>
                <w:tab w:val="left" w:pos="4253"/>
              </w:tabs>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5.2.</w:t>
            </w:r>
            <w:r w:rsidR="007D686B" w:rsidRPr="00692B80">
              <w:rPr>
                <w:rFonts w:ascii="Times New Roman" w:hAnsi="Times New Roman"/>
                <w:b/>
                <w:color w:val="000000"/>
                <w:sz w:val="24"/>
                <w:szCs w:val="24"/>
                <w:lang w:eastAsia="uk-UA"/>
              </w:rPr>
              <w:t xml:space="preserve"> Учасник процедури закупівлі</w:t>
            </w:r>
            <w:r w:rsidR="007D686B" w:rsidRPr="00692B80">
              <w:rPr>
                <w:rFonts w:ascii="Times New Roman" w:hAnsi="Times New Roman"/>
                <w:color w:val="000000"/>
                <w:sz w:val="24"/>
                <w:szCs w:val="24"/>
                <w:lang w:eastAsia="uk-UA"/>
              </w:rPr>
              <w:t xml:space="preserve"> підтверджує відсутність підстав, </w:t>
            </w:r>
            <w:r w:rsidR="007D686B">
              <w:rPr>
                <w:rFonts w:ascii="Times New Roman" w:hAnsi="Times New Roman"/>
                <w:color w:val="000000"/>
                <w:sz w:val="24"/>
                <w:szCs w:val="24"/>
                <w:lang w:eastAsia="uk-UA"/>
              </w:rPr>
              <w:t>зазначених в пункті 44 Особливостей</w:t>
            </w:r>
            <w:r w:rsidR="007D686B" w:rsidRPr="00692B80">
              <w:rPr>
                <w:rFonts w:ascii="Times New Roman" w:hAnsi="Times New Roman"/>
                <w:color w:val="000000"/>
                <w:sz w:val="24"/>
                <w:szCs w:val="24"/>
                <w:lang w:eastAsia="uk-UA"/>
              </w:rPr>
              <w:t xml:space="preserve"> (крім </w:t>
            </w:r>
            <w:r w:rsidR="007D686B">
              <w:rPr>
                <w:rFonts w:ascii="Times New Roman" w:eastAsia="Times New Roman" w:hAnsi="Times New Roman"/>
                <w:sz w:val="24"/>
                <w:szCs w:val="24"/>
              </w:rPr>
              <w:t>абзацу чотирнадцятого цього пункту</w:t>
            </w:r>
            <w:r w:rsidR="007D686B" w:rsidRPr="00692B80">
              <w:rPr>
                <w:rFonts w:ascii="Times New Roman" w:hAnsi="Times New Roman"/>
                <w:color w:val="000000"/>
                <w:sz w:val="24"/>
                <w:szCs w:val="24"/>
                <w:lang w:eastAsia="uk-UA"/>
              </w:rPr>
              <w:t xml:space="preserve">), </w:t>
            </w:r>
            <w:r w:rsidR="007D686B" w:rsidRPr="00692B80">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sidR="007D686B" w:rsidRPr="00692B80">
              <w:rPr>
                <w:rFonts w:ascii="Times New Roman" w:hAnsi="Times New Roman"/>
                <w:color w:val="000000"/>
                <w:sz w:val="24"/>
                <w:szCs w:val="24"/>
                <w:lang w:eastAsia="uk-UA"/>
              </w:rPr>
              <w:t>системі закупівель під час подання тендерної пропозиції.</w:t>
            </w:r>
          </w:p>
          <w:p w:rsidR="007D686B" w:rsidRPr="007D686B" w:rsidRDefault="00AD7DA1" w:rsidP="007D686B">
            <w:pPr>
              <w:widowControl w:val="0"/>
              <w:spacing w:after="0" w:line="240" w:lineRule="auto"/>
              <w:contextualSpacing/>
              <w:jc w:val="both"/>
              <w:rPr>
                <w:rFonts w:ascii="Times New Roman" w:hAnsi="Times New Roman"/>
                <w:sz w:val="24"/>
                <w:szCs w:val="24"/>
                <w:lang w:eastAsia="ru-RU"/>
              </w:rPr>
            </w:pPr>
            <w:r w:rsidRPr="00EB6386">
              <w:rPr>
                <w:rFonts w:ascii="Times New Roman" w:hAnsi="Times New Roman"/>
                <w:color w:val="000000"/>
                <w:sz w:val="24"/>
                <w:szCs w:val="24"/>
                <w:lang w:eastAsia="uk-UA"/>
              </w:rPr>
              <w:t xml:space="preserve"> 5.3. </w:t>
            </w:r>
            <w:r w:rsidR="007D686B">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D686B" w:rsidRDefault="007D686B" w:rsidP="007D686B">
            <w:pPr>
              <w:pStyle w:val="rvps2"/>
            </w:pPr>
            <w:bookmarkStart w:id="1" w:name="n105"/>
            <w:bookmarkEnd w:id="1"/>
            <w:r>
              <w:t xml:space="preserve">1) замовник має незаперечні докази того, що учасник процедури </w:t>
            </w:r>
            <w: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686B" w:rsidRDefault="007D686B" w:rsidP="007D686B">
            <w:pPr>
              <w:pStyle w:val="rvps2"/>
            </w:pPr>
            <w:bookmarkStart w:id="2" w:name="n106"/>
            <w:bookmarkEnd w:id="2"/>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D686B" w:rsidRDefault="007D686B" w:rsidP="007D686B">
            <w:pPr>
              <w:pStyle w:val="rvps2"/>
            </w:pPr>
            <w:bookmarkStart w:id="3" w:name="n107"/>
            <w:bookmarkEnd w:id="3"/>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686B" w:rsidRDefault="007D686B" w:rsidP="007D686B">
            <w:pPr>
              <w:pStyle w:val="rvps2"/>
            </w:pPr>
            <w:bookmarkStart w:id="4" w:name="n108"/>
            <w:bookmarkEnd w:id="4"/>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Pr>
                  <w:rStyle w:val="a9"/>
                  <w:color w:val="000099"/>
                </w:rPr>
                <w:t>пунктом 4</w:t>
              </w:r>
            </w:hyperlink>
            <w:r>
              <w:t xml:space="preserve"> частини другої статті 6, </w:t>
            </w:r>
            <w:hyperlink r:id="rId9" w:anchor="n456" w:tgtFrame="_blank" w:history="1">
              <w:r>
                <w:rPr>
                  <w:rStyle w:val="a9"/>
                  <w:color w:val="000099"/>
                </w:rPr>
                <w:t>пунктом 1</w:t>
              </w:r>
            </w:hyperlink>
            <w: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D686B" w:rsidRDefault="007D686B" w:rsidP="007D686B">
            <w:pPr>
              <w:pStyle w:val="rvps2"/>
            </w:pPr>
            <w:bookmarkStart w:id="5" w:name="n109"/>
            <w:bookmarkEnd w:id="5"/>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686B" w:rsidRDefault="007D686B" w:rsidP="007D686B">
            <w:pPr>
              <w:pStyle w:val="rvps2"/>
            </w:pPr>
            <w:bookmarkStart w:id="6" w:name="n110"/>
            <w:bookmarkEnd w:id="6"/>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686B" w:rsidRDefault="007D686B" w:rsidP="007D686B">
            <w:pPr>
              <w:pStyle w:val="rvps2"/>
            </w:pPr>
            <w:bookmarkStart w:id="7" w:name="n111"/>
            <w:bookmarkEnd w:id="7"/>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686B" w:rsidRDefault="007D686B" w:rsidP="007D686B">
            <w:pPr>
              <w:pStyle w:val="rvps2"/>
            </w:pPr>
            <w:bookmarkStart w:id="8" w:name="n112"/>
            <w:bookmarkEnd w:id="8"/>
            <w:r>
              <w:t>8) учасник процедури закупівлі визнаний в установленому законом порядку банкрутом та стосовно нього відкрита ліквідаційна процедура;</w:t>
            </w:r>
          </w:p>
          <w:p w:rsidR="007D686B" w:rsidRDefault="007D686B" w:rsidP="007D686B">
            <w:pPr>
              <w:pStyle w:val="rvps2"/>
            </w:pPr>
            <w:bookmarkStart w:id="9" w:name="n113"/>
            <w:bookmarkEnd w:id="9"/>
            <w: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Pr>
                  <w:rStyle w:val="a9"/>
                  <w:color w:val="000099"/>
                </w:rPr>
                <w:t>пунктом 9</w:t>
              </w:r>
            </w:hyperlink>
            <w: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686B" w:rsidRDefault="007D686B" w:rsidP="007D686B">
            <w:pPr>
              <w:pStyle w:val="rvps2"/>
            </w:pPr>
            <w:bookmarkStart w:id="10" w:name="n114"/>
            <w:bookmarkEnd w:id="10"/>
            <w: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lastRenderedPageBreak/>
              <w:t>20 млн. гривень (у тому числі за лотом);</w:t>
            </w:r>
          </w:p>
          <w:p w:rsidR="007D686B" w:rsidRDefault="007D686B" w:rsidP="007D686B">
            <w:pPr>
              <w:pStyle w:val="rvps2"/>
            </w:pPr>
            <w:bookmarkStart w:id="11" w:name="n115"/>
            <w:bookmarkEnd w:id="11"/>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Pr>
                  <w:rStyle w:val="a9"/>
                  <w:color w:val="000099"/>
                </w:rPr>
                <w:t>Законом України</w:t>
              </w:r>
            </w:hyperlink>
            <w:r>
              <w:t xml:space="preserve"> “Про санкції”;</w:t>
            </w:r>
          </w:p>
          <w:p w:rsidR="007D686B" w:rsidRDefault="007D686B" w:rsidP="007D686B">
            <w:pPr>
              <w:pStyle w:val="rvps2"/>
            </w:pPr>
            <w:bookmarkStart w:id="12" w:name="n116"/>
            <w:bookmarkEnd w:id="12"/>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05C1" w:rsidRDefault="00AD7DA1" w:rsidP="00C505C1">
            <w:pPr>
              <w:pStyle w:val="rvps2"/>
            </w:pPr>
            <w:r w:rsidRPr="00EB6386">
              <w:rPr>
                <w:color w:val="000000"/>
              </w:rPr>
              <w:t>5.4.</w:t>
            </w:r>
            <w:r w:rsidR="00C505C1">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7DA1" w:rsidRPr="00C505C1" w:rsidRDefault="00970CCB" w:rsidP="00C505C1">
            <w:pPr>
              <w:pStyle w:val="rvps2"/>
            </w:pPr>
            <w:r>
              <w:rPr>
                <w:color w:val="000000"/>
              </w:rPr>
              <w:t>5.5</w:t>
            </w:r>
            <w:r w:rsidR="00AD7DA1" w:rsidRPr="00EB6386">
              <w:rPr>
                <w:color w:val="000000"/>
              </w:rPr>
              <w:t xml:space="preserve">. </w:t>
            </w:r>
            <w:r w:rsidR="00AD7DA1" w:rsidRPr="00EB6386">
              <w:rPr>
                <w:b/>
                <w:color w:val="000000"/>
                <w:sz w:val="28"/>
                <w:szCs w:val="28"/>
                <w:u w:val="single"/>
              </w:rPr>
              <w:t>Переможець</w:t>
            </w:r>
            <w:r w:rsidR="00AD7DA1" w:rsidRPr="00EB6386">
              <w:rPr>
                <w:color w:val="000000"/>
              </w:rPr>
              <w:t xml:space="preserve"> процедури закупівлі у строк, що не перевищує </w:t>
            </w:r>
            <w:r w:rsidR="00AD7DA1" w:rsidRPr="00EB6386">
              <w:rPr>
                <w:b/>
                <w:color w:val="000000"/>
                <w:sz w:val="28"/>
                <w:szCs w:val="28"/>
                <w:u w:val="single"/>
              </w:rPr>
              <w:t>чотири дні з дати оприлюднення в електронній системі закупівель повідомлення про намір укласти договір про закупівлю</w:t>
            </w:r>
            <w:r w:rsidR="00AD7DA1" w:rsidRPr="00EB6386">
              <w:rPr>
                <w:color w:val="000000"/>
              </w:rPr>
              <w:t>, повинен надати замовнику шляхом оприлюднення в електронній системі закупівель</w:t>
            </w:r>
            <w:r w:rsidR="00C505C1">
              <w:rPr>
                <w:color w:val="000000"/>
              </w:rPr>
              <w:t xml:space="preserve"> </w:t>
            </w:r>
            <w:r w:rsidR="00AD7DA1" w:rsidRPr="00EB6386">
              <w:t>кольорових скан-копій</w:t>
            </w:r>
            <w:r w:rsidR="00AD7DA1" w:rsidRPr="00EB6386">
              <w:rPr>
                <w:color w:val="000000"/>
              </w:rPr>
              <w:t xml:space="preserve"> документів</w:t>
            </w:r>
            <w:r w:rsidR="00AD7DA1" w:rsidRPr="00EB6386">
              <w:t>, виготовлених з оригіналів відповідних документів з нижче наведеного переліку</w:t>
            </w:r>
            <w:r w:rsidR="00AD7DA1" w:rsidRPr="00EB6386">
              <w:rPr>
                <w:color w:val="000000"/>
              </w:rPr>
              <w:t>:</w:t>
            </w:r>
          </w:p>
          <w:p w:rsidR="00AD7DA1" w:rsidRPr="00EB6386" w:rsidRDefault="00AD7DA1" w:rsidP="00AD7DA1">
            <w:pPr>
              <w:spacing w:after="0" w:line="240" w:lineRule="auto"/>
              <w:jc w:val="both"/>
              <w:rPr>
                <w:rFonts w:ascii="Times New Roman" w:hAnsi="Times New Roman"/>
                <w:sz w:val="24"/>
                <w:szCs w:val="24"/>
              </w:rPr>
            </w:pPr>
            <w:r w:rsidRPr="00EB6386">
              <w:rPr>
                <w:rFonts w:ascii="Times New Roman" w:hAnsi="Times New Roman"/>
                <w:sz w:val="24"/>
                <w:szCs w:val="24"/>
              </w:rPr>
              <w:t xml:space="preserve">1) Документи відповідно </w:t>
            </w:r>
            <w:r w:rsidRPr="00EB6386">
              <w:rPr>
                <w:rFonts w:ascii="Times New Roman" w:hAnsi="Times New Roman"/>
                <w:b/>
                <w:sz w:val="24"/>
                <w:szCs w:val="24"/>
              </w:rPr>
              <w:t>підпункту 4.2. п. 4 «Істотні умови</w:t>
            </w:r>
            <w:r w:rsidRPr="00EB6386">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AD7DA1" w:rsidRPr="00EB6386" w:rsidRDefault="00AD7DA1" w:rsidP="00AD7DA1">
            <w:pPr>
              <w:pStyle w:val="1"/>
              <w:widowControl w:val="0"/>
              <w:spacing w:line="240" w:lineRule="auto"/>
              <w:jc w:val="both"/>
              <w:rPr>
                <w:rFonts w:ascii="Times New Roman" w:hAnsi="Times New Roman" w:cs="Times New Roman"/>
                <w:b/>
                <w:sz w:val="24"/>
                <w:szCs w:val="24"/>
                <w:u w:val="single"/>
                <w:lang w:val="uk-UA"/>
              </w:rPr>
            </w:pPr>
            <w:r w:rsidRPr="00EB6386">
              <w:rPr>
                <w:rFonts w:ascii="Times New Roman" w:hAnsi="Times New Roman" w:cs="Times New Roman"/>
                <w:sz w:val="24"/>
                <w:szCs w:val="24"/>
                <w:lang w:val="uk-UA"/>
              </w:rPr>
              <w:t xml:space="preserve">2) Документи, що підтверджують відсутність підстав, визначених </w:t>
            </w:r>
            <w:r w:rsidR="00C505C1">
              <w:rPr>
                <w:rFonts w:ascii="Times New Roman" w:hAnsi="Times New Roman" w:cs="Times New Roman"/>
                <w:sz w:val="24"/>
                <w:szCs w:val="24"/>
                <w:lang w:val="uk-UA"/>
              </w:rPr>
              <w:t>під</w:t>
            </w:r>
            <w:r w:rsidRPr="00EB6386">
              <w:rPr>
                <w:rFonts w:ascii="Times New Roman" w:hAnsi="Times New Roman" w:cs="Times New Roman"/>
                <w:sz w:val="24"/>
                <w:szCs w:val="24"/>
                <w:lang w:val="uk-UA"/>
              </w:rPr>
              <w:t xml:space="preserve">пунктами </w:t>
            </w:r>
            <w:r w:rsidRPr="00EB6386">
              <w:rPr>
                <w:rFonts w:ascii="Times New Roman" w:hAnsi="Times New Roman" w:cs="Times New Roman"/>
                <w:b/>
                <w:sz w:val="24"/>
                <w:szCs w:val="24"/>
                <w:lang w:val="uk-UA"/>
              </w:rPr>
              <w:t xml:space="preserve">3, 5, 6 і 12 </w:t>
            </w:r>
            <w:r w:rsidR="00C505C1">
              <w:rPr>
                <w:rFonts w:ascii="Times New Roman" w:hAnsi="Times New Roman" w:cs="Times New Roman"/>
                <w:b/>
                <w:sz w:val="24"/>
                <w:szCs w:val="24"/>
                <w:lang w:val="uk-UA"/>
              </w:rPr>
              <w:t>та в абзаці чотирнадцятому пункту 44 Особливостей</w:t>
            </w:r>
            <w:r w:rsidRPr="00EB6386">
              <w:rPr>
                <w:rFonts w:ascii="Times New Roman" w:hAnsi="Times New Roman" w:cs="Times New Roman"/>
                <w:color w:val="auto"/>
                <w:sz w:val="24"/>
                <w:szCs w:val="24"/>
                <w:lang w:val="uk-UA"/>
              </w:rPr>
              <w:t>.</w:t>
            </w:r>
          </w:p>
          <w:p w:rsidR="00AD7DA1" w:rsidRPr="00EB6386" w:rsidRDefault="00AD7DA1" w:rsidP="00AD7DA1">
            <w:pPr>
              <w:spacing w:after="0" w:line="240" w:lineRule="auto"/>
              <w:ind w:firstLine="482"/>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7DA1" w:rsidRPr="00EB6386" w:rsidRDefault="00AD7DA1" w:rsidP="00AD7DA1">
            <w:pPr>
              <w:spacing w:before="120" w:line="240" w:lineRule="auto"/>
              <w:jc w:val="center"/>
              <w:rPr>
                <w:rFonts w:ascii="Times New Roman" w:hAnsi="Times New Roman"/>
                <w:b/>
                <w:sz w:val="24"/>
                <w:szCs w:val="24"/>
                <w:u w:val="single"/>
              </w:rPr>
            </w:pPr>
            <w:r w:rsidRPr="00EB6386">
              <w:rPr>
                <w:rFonts w:ascii="Times New Roman" w:hAnsi="Times New Roman"/>
                <w:b/>
                <w:sz w:val="24"/>
                <w:szCs w:val="24"/>
                <w:u w:val="single"/>
              </w:rPr>
              <w:lastRenderedPageBreak/>
              <w:t xml:space="preserve">Для підтвердження відповідності вимогам, визначеним </w:t>
            </w:r>
            <w:r w:rsidR="00C505C1">
              <w:rPr>
                <w:rFonts w:ascii="Times New Roman" w:hAnsi="Times New Roman"/>
                <w:b/>
                <w:sz w:val="24"/>
                <w:szCs w:val="24"/>
                <w:u w:val="single"/>
              </w:rPr>
              <w:t xml:space="preserve">пунктом 44 Особливостей </w:t>
            </w:r>
            <w:r w:rsidRPr="00EB6386">
              <w:rPr>
                <w:rFonts w:ascii="Times New Roman" w:hAnsi="Times New Roman"/>
                <w:b/>
                <w:sz w:val="24"/>
                <w:szCs w:val="24"/>
                <w:u w:val="single"/>
              </w:rPr>
              <w:t xml:space="preserve"> переможець процедури закупівлі  надає наступні документи:</w:t>
            </w:r>
          </w:p>
          <w:p w:rsidR="00AD7DA1" w:rsidRPr="00EB6386" w:rsidRDefault="00AD7DA1" w:rsidP="00AD7DA1">
            <w:pPr>
              <w:pStyle w:val="a5"/>
              <w:widowControl w:val="0"/>
              <w:numPr>
                <w:ilvl w:val="0"/>
                <w:numId w:val="24"/>
              </w:numPr>
              <w:tabs>
                <w:tab w:val="left" w:pos="341"/>
              </w:tabs>
              <w:suppressAutoHyphens/>
              <w:autoSpaceDE w:val="0"/>
              <w:spacing w:after="0" w:line="240" w:lineRule="auto"/>
              <w:ind w:left="57" w:firstLine="0"/>
              <w:jc w:val="both"/>
              <w:rPr>
                <w:rFonts w:ascii="Times New Roman" w:hAnsi="Times New Roman"/>
                <w:sz w:val="24"/>
                <w:szCs w:val="24"/>
                <w:lang w:eastAsia="uk-UA"/>
              </w:rPr>
            </w:pPr>
            <w:r w:rsidRPr="00EB6386">
              <w:rPr>
                <w:rFonts w:ascii="Times New Roman" w:hAnsi="Times New Roman"/>
                <w:sz w:val="24"/>
                <w:szCs w:val="24"/>
                <w:lang w:eastAsia="uk-UA"/>
              </w:rPr>
              <w:t>Оскільки наразі Єдиний державний реєстр осiб, якi вчинили корупцiйнi або пов'язанi</w:t>
            </w:r>
            <w:r w:rsidR="00B3465C">
              <w:rPr>
                <w:rFonts w:ascii="Times New Roman" w:hAnsi="Times New Roman"/>
                <w:sz w:val="24"/>
                <w:szCs w:val="24"/>
                <w:lang w:eastAsia="uk-UA"/>
              </w:rPr>
              <w:t xml:space="preserve"> з </w:t>
            </w:r>
            <w:r w:rsidRPr="00EB6386">
              <w:rPr>
                <w:rFonts w:ascii="Times New Roman" w:hAnsi="Times New Roman"/>
                <w:sz w:val="24"/>
                <w:szCs w:val="24"/>
                <w:lang w:eastAsia="uk-UA"/>
              </w:rPr>
              <w:t>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w:t>
            </w:r>
            <w:r w:rsidR="00C505C1">
              <w:rPr>
                <w:rFonts w:ascii="Times New Roman" w:hAnsi="Times New Roman"/>
                <w:sz w:val="24"/>
                <w:szCs w:val="24"/>
                <w:lang w:eastAsia="uk-UA"/>
              </w:rPr>
              <w:t xml:space="preserve"> </w:t>
            </w:r>
            <w:r w:rsidRPr="00EB6386">
              <w:rPr>
                <w:rFonts w:ascii="Times New Roman" w:hAnsi="Times New Roman"/>
                <w:sz w:val="24"/>
                <w:szCs w:val="24"/>
                <w:lang w:eastAsia="uk-UA"/>
              </w:rPr>
              <w:t xml:space="preserve">інформацію про відсутність підстав, визначених </w:t>
            </w:r>
            <w:r w:rsidRPr="00EB6386">
              <w:rPr>
                <w:rFonts w:ascii="Times New Roman" w:hAnsi="Times New Roman"/>
                <w:b/>
                <w:sz w:val="24"/>
                <w:szCs w:val="24"/>
                <w:lang w:eastAsia="uk-UA"/>
              </w:rPr>
              <w:t>п</w:t>
            </w:r>
            <w:r w:rsidR="00B3465C">
              <w:rPr>
                <w:rFonts w:ascii="Times New Roman" w:hAnsi="Times New Roman"/>
                <w:b/>
                <w:sz w:val="24"/>
                <w:szCs w:val="24"/>
                <w:lang w:eastAsia="uk-UA"/>
              </w:rPr>
              <w:t>ідпунктом</w:t>
            </w:r>
            <w:r w:rsidRPr="00EB6386">
              <w:rPr>
                <w:rFonts w:ascii="Times New Roman" w:hAnsi="Times New Roman"/>
                <w:b/>
                <w:sz w:val="24"/>
                <w:szCs w:val="24"/>
                <w:lang w:eastAsia="uk-UA"/>
              </w:rPr>
              <w:t xml:space="preserve"> 3 </w:t>
            </w:r>
            <w:r w:rsidR="00B3465C">
              <w:rPr>
                <w:rFonts w:ascii="Times New Roman" w:hAnsi="Times New Roman"/>
                <w:b/>
                <w:sz w:val="24"/>
                <w:szCs w:val="24"/>
                <w:lang w:eastAsia="uk-UA"/>
              </w:rPr>
              <w:t>пункту 44 Особливостей</w:t>
            </w:r>
            <w:r w:rsidRPr="00EB6386">
              <w:rPr>
                <w:rFonts w:ascii="Times New Roman" w:hAnsi="Times New Roman"/>
                <w:sz w:val="24"/>
                <w:szCs w:val="24"/>
                <w:lang w:eastAsia="uk-UA"/>
              </w:rPr>
              <w:t>:</w:t>
            </w:r>
          </w:p>
          <w:p w:rsidR="00AD7DA1" w:rsidRPr="00EB6386" w:rsidRDefault="00AD7DA1" w:rsidP="00AD7DA1">
            <w:pPr>
              <w:pStyle w:val="a5"/>
              <w:widowControl w:val="0"/>
              <w:numPr>
                <w:ilvl w:val="0"/>
                <w:numId w:val="32"/>
              </w:numPr>
              <w:tabs>
                <w:tab w:val="left" w:pos="341"/>
              </w:tabs>
              <w:suppressAutoHyphens/>
              <w:autoSpaceDE w:val="0"/>
              <w:spacing w:after="0" w:line="240" w:lineRule="auto"/>
              <w:ind w:left="0" w:firstLine="0"/>
              <w:jc w:val="both"/>
              <w:rPr>
                <w:rFonts w:ascii="Times New Roman" w:hAnsi="Times New Roman"/>
                <w:sz w:val="24"/>
                <w:szCs w:val="24"/>
                <w:lang w:eastAsia="uk-UA"/>
              </w:rPr>
            </w:pPr>
            <w:r w:rsidRPr="00EB6386">
              <w:rPr>
                <w:rFonts w:ascii="Times New Roman" w:hAnsi="Times New Roman"/>
                <w:b/>
                <w:sz w:val="24"/>
                <w:szCs w:val="24"/>
                <w:u w:val="single"/>
              </w:rPr>
              <w:t xml:space="preserve">Інформаційна довідка або витяг з </w:t>
            </w:r>
            <w:r w:rsidRPr="00EB6386">
              <w:rPr>
                <w:rFonts w:ascii="Times New Roman" w:hAnsi="Times New Roman"/>
                <w:b/>
                <w:sz w:val="24"/>
                <w:szCs w:val="24"/>
                <w:u w:val="single"/>
                <w:lang w:eastAsia="ar-SA"/>
              </w:rPr>
              <w:t>Єдиного державного реєстру осіб, які вчинили корупційні або пов’язані з корупцією правопорушення або індивідуальну довідку</w:t>
            </w:r>
            <w:r w:rsidRPr="00EB6386">
              <w:rPr>
                <w:rFonts w:ascii="Times New Roman" w:hAnsi="Times New Roman"/>
                <w:sz w:val="24"/>
                <w:szCs w:val="24"/>
                <w:lang w:eastAsia="ar-SA"/>
              </w:rPr>
              <w:t>, отриману на сайті НАЗК та сформовану на основі пошуку записів в реєстрі за кодом ДРФО</w:t>
            </w:r>
            <w:r w:rsidRPr="00EB6386">
              <w:rPr>
                <w:rFonts w:ascii="Times New Roman" w:hAnsi="Times New Roman"/>
                <w:sz w:val="24"/>
                <w:szCs w:val="24"/>
              </w:rPr>
              <w:t xml:space="preserve">. </w:t>
            </w:r>
            <w:r w:rsidRPr="00EB6386">
              <w:rPr>
                <w:rFonts w:ascii="Times New Roman" w:hAnsi="Times New Roman"/>
                <w:b/>
                <w:color w:val="000000"/>
                <w:sz w:val="24"/>
                <w:szCs w:val="24"/>
                <w:lang w:eastAsia="uk-UA"/>
              </w:rPr>
              <w:t>Документ повинен бути не більше місячної давнини дати оприлюднення в електронній системі повідомлення про намір укласти договір про закупівлю.</w:t>
            </w:r>
          </w:p>
          <w:p w:rsidR="00AD7DA1" w:rsidRPr="00EB6386" w:rsidRDefault="00AD7DA1" w:rsidP="00AD7DA1">
            <w:pPr>
              <w:pStyle w:val="rvps2"/>
              <w:shd w:val="clear" w:color="auto" w:fill="FFFFFF"/>
              <w:spacing w:before="0" w:beforeAutospacing="0" w:after="0" w:afterAutospacing="0"/>
              <w:ind w:firstLine="766"/>
              <w:jc w:val="both"/>
              <w:rPr>
                <w:color w:val="000000"/>
              </w:rPr>
            </w:pPr>
            <w:r w:rsidRPr="00EB6386">
              <w:rPr>
                <w:b/>
                <w:color w:val="000000"/>
                <w:u w:val="single"/>
              </w:rPr>
              <w:t>У випадку обмеження роботи вказаного державного сервісу</w:t>
            </w:r>
            <w:r w:rsidRPr="00EB6386">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sidRPr="00EB6386">
              <w:rPr>
                <w:b/>
                <w:color w:val="000000"/>
                <w:u w:val="single"/>
              </w:rPr>
              <w:t>гарантійний лист</w:t>
            </w:r>
            <w:r w:rsidRPr="00EB6386">
              <w:rPr>
                <w:color w:val="000000"/>
              </w:rPr>
              <w:t xml:space="preserve"> про те, що </w:t>
            </w:r>
            <w:r w:rsidR="00B3465C">
              <w:rPr>
                <w:color w:val="000000"/>
              </w:rPr>
              <w:t>керівника</w:t>
            </w:r>
            <w:r w:rsidRPr="00EB6386">
              <w:rPr>
                <w:color w:val="000000"/>
              </w:rPr>
              <w:t xml:space="preserve"> учасника-переможця процедури закупівлі,</w:t>
            </w:r>
            <w:r w:rsidR="00B3465C">
              <w:rPr>
                <w:color w:val="000000"/>
              </w:rPr>
              <w:t xml:space="preserve"> фізичну особу,</w:t>
            </w:r>
            <w:r w:rsidRPr="00EB6386">
              <w:rPr>
                <w:color w:val="000000"/>
              </w:rPr>
              <w:t xml:space="preserve"> яка є учасником-переможцем</w:t>
            </w:r>
            <w:r w:rsidR="00B3465C">
              <w:rPr>
                <w:color w:val="000000"/>
              </w:rPr>
              <w:t xml:space="preserve"> процедури закупівлі</w:t>
            </w:r>
            <w:r w:rsidRPr="00EB6386">
              <w:rPr>
                <w:color w:val="000000"/>
              </w:rPr>
              <w:t>,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D7DA1" w:rsidRPr="00EB6386" w:rsidRDefault="00B3465C" w:rsidP="00B3465C">
            <w:pPr>
              <w:pStyle w:val="rvps2"/>
              <w:shd w:val="clear" w:color="auto" w:fill="FFFFFF"/>
              <w:tabs>
                <w:tab w:val="left" w:pos="295"/>
              </w:tabs>
              <w:spacing w:before="0" w:beforeAutospacing="0" w:after="0" w:afterAutospacing="0"/>
              <w:jc w:val="both"/>
              <w:rPr>
                <w:color w:val="000000"/>
              </w:rPr>
            </w:pPr>
            <w:r>
              <w:rPr>
                <w:color w:val="000000"/>
                <w:shd w:val="clear" w:color="auto" w:fill="FFFFFF"/>
              </w:rPr>
              <w:t>2.</w:t>
            </w:r>
            <w:r w:rsidR="00AD7DA1" w:rsidRPr="00EB6386">
              <w:rPr>
                <w:color w:val="000000"/>
                <w:shd w:val="clear" w:color="auto" w:fill="FFFFFF"/>
              </w:rPr>
              <w:t>І</w:t>
            </w:r>
            <w:r w:rsidR="00AD7DA1" w:rsidRPr="00EB6386">
              <w:rPr>
                <w:color w:val="000000"/>
              </w:rPr>
              <w:t>нформацію про відсутність підстав</w:t>
            </w:r>
            <w:r w:rsidR="00AD7DA1" w:rsidRPr="00EB6386">
              <w:rPr>
                <w:color w:val="000000"/>
                <w:shd w:val="clear" w:color="auto" w:fill="FFFFFF"/>
              </w:rPr>
              <w:t xml:space="preserve"> щодо осіб (особи)</w:t>
            </w:r>
            <w:r w:rsidR="00AD7DA1" w:rsidRPr="00EB6386">
              <w:rPr>
                <w:color w:val="000000"/>
              </w:rPr>
              <w:t xml:space="preserve">, </w:t>
            </w:r>
            <w:r w:rsidR="00AD7DA1" w:rsidRPr="00EB6386">
              <w:rPr>
                <w:color w:val="000000"/>
                <w:shd w:val="clear" w:color="auto" w:fill="FFFFFF"/>
              </w:rPr>
              <w:t xml:space="preserve">визначених у </w:t>
            </w:r>
            <w:r>
              <w:rPr>
                <w:b/>
                <w:color w:val="000000"/>
                <w:shd w:val="clear" w:color="auto" w:fill="FFFFFF"/>
              </w:rPr>
              <w:t>підпунктах</w:t>
            </w:r>
            <w:r w:rsidR="00AD7DA1" w:rsidRPr="00EB6386">
              <w:rPr>
                <w:b/>
                <w:color w:val="000000"/>
                <w:shd w:val="clear" w:color="auto" w:fill="FFFFFF"/>
              </w:rPr>
              <w:t xml:space="preserve"> 5, 6, 12 </w:t>
            </w:r>
            <w:r>
              <w:rPr>
                <w:b/>
                <w:color w:val="000000"/>
                <w:shd w:val="clear" w:color="auto" w:fill="FFFFFF"/>
              </w:rPr>
              <w:t>пункту 44 Особливостей</w:t>
            </w:r>
            <w:r w:rsidR="00AD7DA1" w:rsidRPr="00EB6386">
              <w:rPr>
                <w:color w:val="000000"/>
                <w:shd w:val="clear" w:color="auto" w:fill="FFFFFF"/>
              </w:rPr>
              <w:t>:</w:t>
            </w:r>
          </w:p>
          <w:p w:rsidR="00AD7DA1" w:rsidRPr="00EB6386" w:rsidRDefault="00AD7DA1" w:rsidP="00AD7DA1">
            <w:pPr>
              <w:widowControl w:val="0"/>
              <w:suppressAutoHyphens/>
              <w:autoSpaceDE w:val="0"/>
              <w:spacing w:after="0" w:line="240" w:lineRule="auto"/>
              <w:jc w:val="both"/>
              <w:rPr>
                <w:rFonts w:ascii="Times New Roman" w:hAnsi="Times New Roman"/>
                <w:b/>
                <w:color w:val="000000"/>
                <w:sz w:val="24"/>
                <w:szCs w:val="24"/>
              </w:rPr>
            </w:pPr>
            <w:r w:rsidRPr="00EB6386">
              <w:rPr>
                <w:rFonts w:ascii="Times New Roman" w:hAnsi="Times New Roman"/>
                <w:color w:val="000000"/>
                <w:sz w:val="24"/>
                <w:szCs w:val="24"/>
                <w:lang w:eastAsia="uk-UA"/>
              </w:rPr>
              <w:t xml:space="preserve">- </w:t>
            </w:r>
            <w:r w:rsidRPr="00EB6386">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B6386">
              <w:rPr>
                <w:rFonts w:ascii="Times New Roman" w:hAnsi="Times New Roman"/>
                <w:b/>
                <w:color w:val="000000"/>
                <w:sz w:val="24"/>
                <w:szCs w:val="24"/>
                <w:lang w:eastAsia="uk-UA"/>
              </w:rPr>
              <w:t xml:space="preserve"> (далі – Витяг), що містить відомості про не притягнення </w:t>
            </w:r>
            <w:r w:rsidRPr="00EB6386">
              <w:rPr>
                <w:rFonts w:ascii="Times New Roman" w:hAnsi="Times New Roman"/>
                <w:b/>
                <w:color w:val="000000"/>
                <w:sz w:val="24"/>
                <w:szCs w:val="24"/>
                <w:shd w:val="clear" w:color="auto" w:fill="FFFFFF"/>
              </w:rPr>
              <w:t>осіб (особи)</w:t>
            </w:r>
            <w:r w:rsidRPr="00EB6386">
              <w:rPr>
                <w:rFonts w:ascii="Times New Roman" w:hAnsi="Times New Roman"/>
                <w:b/>
                <w:color w:val="000000"/>
                <w:sz w:val="24"/>
                <w:szCs w:val="24"/>
                <w:lang w:eastAsia="uk-UA"/>
              </w:rPr>
              <w:t xml:space="preserve">, вказаної/-их в </w:t>
            </w:r>
            <w:r w:rsidR="00B3465C">
              <w:rPr>
                <w:b/>
                <w:color w:val="000000"/>
                <w:shd w:val="clear" w:color="auto" w:fill="FFFFFF"/>
              </w:rPr>
              <w:t>підпунктах</w:t>
            </w:r>
            <w:r w:rsidR="00B3465C" w:rsidRPr="00EB6386">
              <w:rPr>
                <w:b/>
                <w:color w:val="000000"/>
                <w:shd w:val="clear" w:color="auto" w:fill="FFFFFF"/>
              </w:rPr>
              <w:t xml:space="preserve"> 5, 6, 12 </w:t>
            </w:r>
            <w:r w:rsidR="00B3465C">
              <w:rPr>
                <w:b/>
                <w:color w:val="000000"/>
                <w:shd w:val="clear" w:color="auto" w:fill="FFFFFF"/>
              </w:rPr>
              <w:t>пункту 44 Особливостей</w:t>
            </w:r>
            <w:r w:rsidRPr="00EB6386">
              <w:rPr>
                <w:rFonts w:ascii="Times New Roman" w:hAnsi="Times New Roman"/>
                <w:b/>
                <w:color w:val="000000"/>
                <w:sz w:val="24"/>
                <w:szCs w:val="24"/>
                <w:shd w:val="clear" w:color="auto" w:fill="FFFFFF"/>
              </w:rPr>
              <w:t>,</w:t>
            </w:r>
            <w:r w:rsidRPr="00EB6386">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 Документ повинен бути не більше місячної давнини дати оприлюднення в електронній системі повідомлення про намір укласти договір про закупівлю. </w:t>
            </w:r>
          </w:p>
          <w:p w:rsidR="00AD7DA1" w:rsidRPr="00EB6386" w:rsidRDefault="00AD7DA1" w:rsidP="00AD7DA1">
            <w:pPr>
              <w:widowControl w:val="0"/>
              <w:suppressAutoHyphens/>
              <w:autoSpaceDE w:val="0"/>
              <w:spacing w:after="0" w:line="240" w:lineRule="auto"/>
              <w:ind w:firstLine="341"/>
              <w:jc w:val="both"/>
              <w:rPr>
                <w:rFonts w:ascii="Times New Roman" w:hAnsi="Times New Roman"/>
                <w:color w:val="000000"/>
                <w:sz w:val="24"/>
                <w:szCs w:val="24"/>
              </w:rPr>
            </w:pPr>
            <w:r w:rsidRPr="00EB6386">
              <w:rPr>
                <w:rFonts w:ascii="Times New Roman" w:hAnsi="Times New Roman"/>
                <w:b/>
                <w:color w:val="000000"/>
                <w:sz w:val="24"/>
                <w:szCs w:val="24"/>
                <w:u w:val="single"/>
              </w:rPr>
              <w:t>У випадку обмеження роботи вказаного державного сервісу</w:t>
            </w:r>
            <w:r w:rsidRPr="00EB6386">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sidRPr="00EB6386">
              <w:rPr>
                <w:rFonts w:ascii="Times New Roman" w:hAnsi="Times New Roman"/>
                <w:b/>
                <w:color w:val="000000"/>
                <w:sz w:val="24"/>
                <w:szCs w:val="24"/>
                <w:u w:val="single"/>
              </w:rPr>
              <w:t>гарантійний лист</w:t>
            </w:r>
            <w:r w:rsidRPr="00EB6386">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судимості, яка/який видана/-ий в </w:t>
            </w:r>
            <w:r w:rsidR="00B3465C">
              <w:rPr>
                <w:rFonts w:ascii="Times New Roman" w:hAnsi="Times New Roman"/>
                <w:color w:val="000000"/>
                <w:sz w:val="24"/>
                <w:szCs w:val="24"/>
              </w:rPr>
              <w:t>лютому- березні</w:t>
            </w:r>
            <w:r w:rsidRPr="00EB6386">
              <w:rPr>
                <w:rFonts w:ascii="Times New Roman" w:hAnsi="Times New Roman"/>
                <w:color w:val="000000"/>
                <w:sz w:val="24"/>
                <w:szCs w:val="24"/>
              </w:rPr>
              <w:t xml:space="preserve"> 2023 р.</w:t>
            </w:r>
          </w:p>
          <w:p w:rsidR="00AD7DA1" w:rsidRPr="00EB6386" w:rsidRDefault="00AD7DA1" w:rsidP="00AD7DA1">
            <w:pPr>
              <w:widowControl w:val="0"/>
              <w:suppressAutoHyphens/>
              <w:autoSpaceDE w:val="0"/>
              <w:spacing w:after="0" w:line="240" w:lineRule="auto"/>
              <w:ind w:firstLine="341"/>
              <w:jc w:val="both"/>
              <w:rPr>
                <w:rFonts w:ascii="Times New Roman" w:hAnsi="Times New Roman"/>
                <w:color w:val="000000"/>
                <w:sz w:val="24"/>
                <w:szCs w:val="24"/>
              </w:rPr>
            </w:pPr>
          </w:p>
          <w:p w:rsidR="00AD7DA1" w:rsidRPr="00EB6386" w:rsidRDefault="00AD7DA1" w:rsidP="00AD7DA1">
            <w:pPr>
              <w:pStyle w:val="rvps2"/>
              <w:numPr>
                <w:ilvl w:val="0"/>
                <w:numId w:val="40"/>
              </w:numPr>
              <w:shd w:val="clear" w:color="auto" w:fill="FFFFFF"/>
              <w:tabs>
                <w:tab w:val="left" w:pos="295"/>
              </w:tabs>
              <w:spacing w:before="0" w:beforeAutospacing="0" w:after="0" w:afterAutospacing="0"/>
              <w:ind w:left="340" w:hanging="340"/>
              <w:jc w:val="both"/>
              <w:rPr>
                <w:color w:val="000000"/>
              </w:rPr>
            </w:pPr>
            <w:r w:rsidRPr="00EB6386">
              <w:rPr>
                <w:color w:val="000000"/>
                <w:shd w:val="clear" w:color="auto" w:fill="FFFFFF"/>
              </w:rPr>
              <w:t xml:space="preserve">Разом з </w:t>
            </w:r>
            <w:r w:rsidRPr="00EB6386">
              <w:rPr>
                <w:color w:val="000000"/>
              </w:rPr>
              <w:t>Витягом,</w:t>
            </w:r>
            <w:r w:rsidR="00B3465C">
              <w:rPr>
                <w:color w:val="000000"/>
              </w:rPr>
              <w:t xml:space="preserve"> </w:t>
            </w:r>
            <w:r w:rsidRPr="00EB6386">
              <w:rPr>
                <w:color w:val="000000"/>
                <w:shd w:val="clear" w:color="auto" w:fill="FFFFFF"/>
              </w:rPr>
              <w:t xml:space="preserve">для підтвердження відсутності підстав, визначених </w:t>
            </w:r>
            <w:r w:rsidR="00B3465C">
              <w:rPr>
                <w:b/>
                <w:color w:val="000000"/>
                <w:shd w:val="clear" w:color="auto" w:fill="FFFFFF"/>
              </w:rPr>
              <w:t>підпунктом</w:t>
            </w:r>
            <w:r w:rsidR="00B3465C" w:rsidRPr="00EB6386">
              <w:rPr>
                <w:b/>
                <w:color w:val="000000"/>
                <w:shd w:val="clear" w:color="auto" w:fill="FFFFFF"/>
              </w:rPr>
              <w:t xml:space="preserve"> 12 </w:t>
            </w:r>
            <w:r w:rsidR="00B3465C">
              <w:rPr>
                <w:b/>
                <w:color w:val="000000"/>
                <w:shd w:val="clear" w:color="auto" w:fill="FFFFFF"/>
              </w:rPr>
              <w:t>пункту 44 Особливостей</w:t>
            </w:r>
            <w:r w:rsidRPr="00EB6386">
              <w:rPr>
                <w:b/>
                <w:color w:val="000000"/>
                <w:shd w:val="clear" w:color="auto" w:fill="FFFFFF"/>
              </w:rPr>
              <w:t xml:space="preserve">, </w:t>
            </w:r>
            <w:r w:rsidRPr="00EB6386">
              <w:rPr>
                <w:color w:val="000000"/>
                <w:shd w:val="clear" w:color="auto" w:fill="FFFFFF"/>
              </w:rPr>
              <w:t>переможцем процедури закупівлі додатково надається:</w:t>
            </w:r>
          </w:p>
          <w:p w:rsidR="00AD7DA1" w:rsidRPr="00EB6386" w:rsidRDefault="00AD7DA1" w:rsidP="00AD7DA1">
            <w:pPr>
              <w:pStyle w:val="rvps2"/>
              <w:numPr>
                <w:ilvl w:val="0"/>
                <w:numId w:val="25"/>
              </w:numPr>
              <w:shd w:val="clear" w:color="auto" w:fill="FFFFFF"/>
              <w:tabs>
                <w:tab w:val="left" w:pos="328"/>
              </w:tabs>
              <w:spacing w:before="0" w:beforeAutospacing="0" w:after="0" w:afterAutospacing="0"/>
              <w:ind w:left="0" w:firstLine="0"/>
              <w:jc w:val="both"/>
              <w:rPr>
                <w:b/>
                <w:color w:val="000000"/>
              </w:rPr>
            </w:pPr>
            <w:r w:rsidRPr="00EB6386">
              <w:rPr>
                <w:b/>
                <w:color w:val="000000"/>
              </w:rPr>
              <w:t xml:space="preserve">Довідка в довільній формі про те, що </w:t>
            </w:r>
            <w:r w:rsidR="00B3465C">
              <w:rPr>
                <w:b/>
                <w:color w:val="000000"/>
              </w:rPr>
              <w:t>керівника</w:t>
            </w:r>
            <w:r w:rsidRPr="00EB6386">
              <w:rPr>
                <w:b/>
                <w:color w:val="000000"/>
              </w:rPr>
              <w:t xml:space="preserve"> учасника процедури закупівлі,</w:t>
            </w:r>
            <w:r w:rsidR="00B3465C">
              <w:rPr>
                <w:b/>
                <w:color w:val="000000"/>
              </w:rPr>
              <w:t xml:space="preserve"> фізичну особу</w:t>
            </w:r>
            <w:r w:rsidRPr="00EB6386">
              <w:rPr>
                <w:b/>
                <w:color w:val="000000"/>
              </w:rPr>
              <w:t xml:space="preserve"> яка є учасником</w:t>
            </w:r>
            <w:r w:rsidR="00970CCB">
              <w:rPr>
                <w:b/>
                <w:color w:val="000000"/>
              </w:rPr>
              <w:t xml:space="preserve"> процедури закупівлі</w:t>
            </w:r>
            <w:r w:rsidRPr="00EB6386">
              <w:rPr>
                <w:b/>
                <w:color w:val="000000"/>
              </w:rPr>
              <w:t xml:space="preserve">, не було притягнуто згідно із законом до відповідальності за вчинення правопорушення, пов’язаного з </w:t>
            </w:r>
            <w:r w:rsidRPr="00EB6386">
              <w:rPr>
                <w:b/>
                <w:color w:val="000000"/>
              </w:rPr>
              <w:lastRenderedPageBreak/>
              <w:t>використанням дитячої праці чи будь-якими формами торгівлі людьми.</w:t>
            </w:r>
          </w:p>
          <w:p w:rsidR="00AD7DA1" w:rsidRPr="00970CCB" w:rsidRDefault="00970CCB" w:rsidP="00970CCB">
            <w:pPr>
              <w:pStyle w:val="1"/>
              <w:widowControl w:val="0"/>
              <w:spacing w:line="240" w:lineRule="auto"/>
              <w:jc w:val="both"/>
              <w:rPr>
                <w:rFonts w:ascii="Times New Roman" w:hAnsi="Times New Roman" w:cs="Times New Roman"/>
                <w:b/>
                <w:sz w:val="24"/>
                <w:szCs w:val="24"/>
                <w:u w:val="single"/>
                <w:lang w:val="uk-UA"/>
              </w:rPr>
            </w:pPr>
            <w:r>
              <w:rPr>
                <w:lang w:val="uk-UA"/>
              </w:rPr>
              <w:t xml:space="preserve">4. </w:t>
            </w:r>
            <w:r w:rsidR="00AD7DA1" w:rsidRPr="00EB6386">
              <w:t xml:space="preserve">Інформація про відсутність підстав, визначених </w:t>
            </w:r>
            <w:r>
              <w:rPr>
                <w:rFonts w:ascii="Times New Roman" w:hAnsi="Times New Roman" w:cs="Times New Roman"/>
                <w:b/>
                <w:sz w:val="24"/>
                <w:szCs w:val="24"/>
                <w:lang w:val="uk-UA"/>
              </w:rPr>
              <w:t>в абзаці чотирнадцятому пункту 44 Особливостей</w:t>
            </w:r>
            <w:r w:rsidR="00AD7DA1" w:rsidRPr="00EB6386">
              <w:t>:</w:t>
            </w:r>
          </w:p>
          <w:p w:rsidR="00AD7DA1" w:rsidRPr="00EB6386" w:rsidRDefault="00AD7DA1" w:rsidP="00AD7DA1">
            <w:pPr>
              <w:pStyle w:val="rvps2"/>
              <w:numPr>
                <w:ilvl w:val="0"/>
                <w:numId w:val="25"/>
              </w:numPr>
              <w:shd w:val="clear" w:color="auto" w:fill="FFFFFF"/>
              <w:tabs>
                <w:tab w:val="left" w:pos="312"/>
              </w:tabs>
              <w:spacing w:before="0" w:beforeAutospacing="0" w:after="0" w:afterAutospacing="0"/>
              <w:ind w:left="57" w:firstLine="0"/>
              <w:jc w:val="both"/>
              <w:rPr>
                <w:color w:val="000000"/>
              </w:rPr>
            </w:pPr>
            <w:r w:rsidRPr="00EB6386">
              <w:rPr>
                <w:b/>
                <w:color w:val="000000"/>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B6386">
              <w:rPr>
                <w:color w:val="000000"/>
              </w:rPr>
              <w:t>.</w:t>
            </w:r>
          </w:p>
          <w:p w:rsidR="00AD7DA1" w:rsidRPr="00EB6386" w:rsidRDefault="00AD7DA1" w:rsidP="00AD7DA1">
            <w:pPr>
              <w:pStyle w:val="rvps2"/>
              <w:shd w:val="clear" w:color="auto" w:fill="FFFFFF"/>
              <w:tabs>
                <w:tab w:val="left" w:pos="312"/>
              </w:tabs>
              <w:spacing w:before="0" w:beforeAutospacing="0" w:after="0" w:afterAutospacing="0"/>
              <w:ind w:firstLine="341"/>
              <w:jc w:val="both"/>
              <w:rPr>
                <w:color w:val="000000"/>
              </w:rPr>
            </w:pPr>
            <w:r w:rsidRPr="00EB6386">
              <w:rPr>
                <w:color w:val="000000"/>
              </w:rPr>
              <w:t xml:space="preserve">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w:t>
            </w:r>
            <w:r w:rsidR="00970CCB">
              <w:rPr>
                <w:color w:val="000000"/>
              </w:rPr>
              <w:t>відкритих торгах</w:t>
            </w:r>
            <w:r w:rsidRPr="00EB6386">
              <w:rPr>
                <w:color w:val="000000"/>
              </w:rPr>
              <w:t xml:space="preserve"> та довів, що він сплатив або зобов’язався сплатити відповідні зобов’язання та відшкодування завданих збитків.</w:t>
            </w:r>
          </w:p>
          <w:p w:rsidR="00AD7DA1" w:rsidRPr="00EB6386" w:rsidRDefault="00D8679C" w:rsidP="00AD7DA1">
            <w:pPr>
              <w:pStyle w:val="rvps2"/>
              <w:shd w:val="clear" w:color="auto" w:fill="FFFFFF"/>
              <w:spacing w:before="0" w:beforeAutospacing="0" w:after="0" w:afterAutospacing="0"/>
              <w:jc w:val="both"/>
              <w:rPr>
                <w:color w:val="000000"/>
              </w:rPr>
            </w:pPr>
            <w:r w:rsidRPr="00EB6386">
              <w:rPr>
                <w:color w:val="000000"/>
              </w:rPr>
              <w:t xml:space="preserve">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color w:val="000000"/>
              </w:rPr>
              <w:t>пунктом 44 Особливостей</w:t>
            </w:r>
            <w:r w:rsidRPr="00EB6386">
              <w:rPr>
                <w:color w:val="000000"/>
              </w:rPr>
              <w:t>, подається по кожному з учасників, які входять у склад об’єднання окремо.</w:t>
            </w:r>
          </w:p>
          <w:p w:rsidR="00AD7DA1" w:rsidRPr="00EB6386" w:rsidRDefault="00970CCB" w:rsidP="00AD7DA1">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w:t>
            </w:r>
            <w:r w:rsidR="00D8679C">
              <w:rPr>
                <w:rFonts w:ascii="Times New Roman" w:hAnsi="Times New Roman"/>
                <w:color w:val="000000"/>
                <w:sz w:val="24"/>
                <w:szCs w:val="24"/>
                <w:lang w:eastAsia="uk-UA"/>
              </w:rPr>
              <w:t>8</w:t>
            </w:r>
            <w:r w:rsidR="00AD7DA1" w:rsidRPr="00EB6386">
              <w:rPr>
                <w:rFonts w:ascii="Times New Roman" w:hAnsi="Times New Roman"/>
                <w:color w:val="000000"/>
                <w:sz w:val="24"/>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w:t>
            </w:r>
            <w:r>
              <w:rPr>
                <w:rFonts w:ascii="Times New Roman" w:hAnsi="Times New Roman"/>
                <w:color w:val="000000"/>
                <w:sz w:val="24"/>
                <w:szCs w:val="24"/>
                <w:lang w:eastAsia="uk-UA"/>
              </w:rPr>
              <w:t>разі</w:t>
            </w:r>
            <w:r w:rsidR="00AD7DA1" w:rsidRPr="00EB6386">
              <w:rPr>
                <w:rFonts w:ascii="Times New Roman" w:hAnsi="Times New Roman"/>
                <w:color w:val="000000"/>
                <w:sz w:val="24"/>
                <w:szCs w:val="24"/>
                <w:lang w:eastAsia="uk-UA"/>
              </w:rPr>
              <w:t xml:space="preserve"> закупівлі робіт або послуг для підтвердження його відповідності кваліфікаційним критеріям відповідно до частини третьої статті 16 Закону</w:t>
            </w:r>
            <w:r>
              <w:rPr>
                <w:rFonts w:ascii="Times New Roman" w:hAnsi="Times New Roman"/>
                <w:color w:val="000000"/>
                <w:sz w:val="24"/>
                <w:szCs w:val="24"/>
                <w:lang w:eastAsia="uk-UA"/>
              </w:rPr>
              <w:t xml:space="preserve"> </w:t>
            </w:r>
            <w:r w:rsidRPr="00EB6386">
              <w:rPr>
                <w:rFonts w:ascii="Times New Roman" w:hAnsi="Times New Roman"/>
                <w:color w:val="000000"/>
                <w:sz w:val="24"/>
                <w:szCs w:val="24"/>
                <w:lang w:eastAsia="uk-UA"/>
              </w:rPr>
              <w:t>(у разі застосування до учасника процедури закупівлі)</w:t>
            </w:r>
            <w:r w:rsidR="00AD7DA1" w:rsidRPr="00EB6386">
              <w:rPr>
                <w:rFonts w:ascii="Times New Roman" w:hAnsi="Times New Roman"/>
                <w:color w:val="000000"/>
                <w:sz w:val="24"/>
                <w:szCs w:val="24"/>
                <w:lang w:eastAsia="uk-UA"/>
              </w:rPr>
              <w:t xml:space="preserve">, замовник перевіряє таких суб’єктів господарювання на відсутність підстав, визначених </w:t>
            </w:r>
            <w:r>
              <w:rPr>
                <w:rFonts w:ascii="Times New Roman" w:hAnsi="Times New Roman"/>
                <w:color w:val="000000"/>
                <w:sz w:val="24"/>
                <w:szCs w:val="24"/>
                <w:lang w:eastAsia="uk-UA"/>
              </w:rPr>
              <w:t>пунктом 44 Особливостей</w:t>
            </w:r>
            <w:r w:rsidR="00AD7DA1" w:rsidRPr="00EB6386">
              <w:rPr>
                <w:rFonts w:ascii="Times New Roman" w:hAnsi="Times New Roman"/>
                <w:color w:val="000000"/>
                <w:sz w:val="24"/>
                <w:szCs w:val="24"/>
                <w:lang w:eastAsia="uk-UA"/>
              </w:rPr>
              <w:t>.</w:t>
            </w:r>
          </w:p>
          <w:p w:rsidR="00AD7DA1" w:rsidRPr="00EB6386" w:rsidRDefault="00253244" w:rsidP="00AD7DA1">
            <w:pPr>
              <w:spacing w:after="0" w:line="240" w:lineRule="auto"/>
              <w:jc w:val="both"/>
              <w:rPr>
                <w:rFonts w:ascii="Times New Roman" w:eastAsia="Times New Roman" w:hAnsi="Times New Roman"/>
                <w:sz w:val="24"/>
                <w:szCs w:val="24"/>
                <w:lang w:eastAsia="ru-RU"/>
              </w:rPr>
            </w:pPr>
            <w:r>
              <w:rPr>
                <w:rFonts w:ascii="Times New Roman" w:hAnsi="Times New Roman"/>
                <w:color w:val="000000"/>
                <w:sz w:val="24"/>
                <w:szCs w:val="24"/>
                <w:lang w:eastAsia="uk-UA"/>
              </w:rPr>
              <w:t>5.</w:t>
            </w:r>
            <w:r w:rsidR="00D8679C">
              <w:rPr>
                <w:rFonts w:ascii="Times New Roman" w:hAnsi="Times New Roman"/>
                <w:color w:val="000000"/>
                <w:sz w:val="24"/>
                <w:szCs w:val="24"/>
                <w:lang w:eastAsia="uk-UA"/>
              </w:rPr>
              <w:t>9</w:t>
            </w:r>
            <w:r w:rsidR="00AD7DA1" w:rsidRPr="00EB6386">
              <w:rPr>
                <w:rFonts w:ascii="Times New Roman" w:hAnsi="Times New Roman"/>
                <w:color w:val="000000"/>
                <w:sz w:val="24"/>
                <w:szCs w:val="24"/>
                <w:lang w:eastAsia="uk-UA"/>
              </w:rPr>
              <w:t xml:space="preserve">. </w:t>
            </w:r>
            <w:r w:rsidR="00AD7DA1" w:rsidRPr="00EB6386">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82226" w:rsidRPr="00982226" w:rsidRDefault="00AD7DA1" w:rsidP="00DC4D64">
            <w:pPr>
              <w:widowControl w:val="0"/>
              <w:spacing w:after="0" w:line="240" w:lineRule="auto"/>
              <w:contextualSpacing/>
              <w:jc w:val="both"/>
              <w:rPr>
                <w:rFonts w:ascii="Times New Roman" w:hAnsi="Times New Roman"/>
                <w:sz w:val="24"/>
                <w:szCs w:val="24"/>
              </w:rPr>
            </w:pPr>
            <w:r w:rsidRPr="00EB6386">
              <w:rPr>
                <w:rFonts w:ascii="Times New Roman" w:eastAsia="Times New Roman" w:hAnsi="Times New Roman"/>
                <w:sz w:val="24"/>
                <w:szCs w:val="24"/>
                <w:lang w:eastAsia="ru-RU"/>
              </w:rPr>
              <w:t xml:space="preserve">5.10. </w:t>
            </w:r>
            <w:r w:rsidR="006168B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B6386">
              <w:rPr>
                <w:rFonts w:ascii="Times New Roman" w:eastAsia="Times New Roman" w:hAnsi="Times New Roman"/>
                <w:sz w:val="24"/>
                <w:szCs w:val="24"/>
                <w:lang w:eastAsia="ru-RU"/>
              </w:rPr>
              <w:t>.</w:t>
            </w:r>
          </w:p>
        </w:tc>
      </w:tr>
      <w:tr w:rsidR="00982226" w:rsidRPr="00EF3E12" w:rsidTr="00AD7DA1">
        <w:trPr>
          <w:trHeight w:val="2254"/>
          <w:jc w:val="center"/>
        </w:trPr>
        <w:tc>
          <w:tcPr>
            <w:tcW w:w="431" w:type="dxa"/>
            <w:shd w:val="clear" w:color="auto" w:fill="auto"/>
          </w:tcPr>
          <w:p w:rsidR="00982226" w:rsidRPr="00EF3E12" w:rsidRDefault="00982226"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6</w:t>
            </w:r>
          </w:p>
        </w:tc>
        <w:tc>
          <w:tcPr>
            <w:tcW w:w="2644" w:type="dxa"/>
            <w:shd w:val="clear" w:color="auto" w:fill="auto"/>
          </w:tcPr>
          <w:p w:rsidR="00982226" w:rsidRPr="00EF3E12" w:rsidRDefault="00982226"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307" w:type="dxa"/>
            <w:shd w:val="clear" w:color="auto" w:fill="auto"/>
          </w:tcPr>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p w:rsidR="00982226" w:rsidRPr="00EF3E12" w:rsidRDefault="00982226" w:rsidP="00181BB0">
            <w:pPr>
              <w:widowControl w:val="0"/>
              <w:spacing w:after="0" w:line="240" w:lineRule="auto"/>
              <w:contextualSpacing/>
              <w:jc w:val="both"/>
              <w:rPr>
                <w:rFonts w:ascii="Times New Roman" w:hAnsi="Times New Roman"/>
                <w:sz w:val="24"/>
                <w:szCs w:val="24"/>
              </w:rPr>
            </w:pPr>
          </w:p>
        </w:tc>
      </w:tr>
    </w:tbl>
    <w:p w:rsidR="00DB0619" w:rsidRPr="00982226" w:rsidRDefault="00DB0619">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Унесення змін або відкликання тендерної </w:t>
            </w:r>
            <w:r w:rsidRPr="00EF3E12">
              <w:rPr>
                <w:rFonts w:ascii="Times New Roman" w:hAnsi="Times New Roman"/>
                <w:b/>
                <w:sz w:val="24"/>
                <w:szCs w:val="24"/>
                <w:lang w:eastAsia="uk-UA"/>
              </w:rPr>
              <w:lastRenderedPageBreak/>
              <w:t>пропозиції 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w:t>
            </w:r>
            <w:r w:rsidRPr="00EF3E12">
              <w:rPr>
                <w:rFonts w:ascii="Times New Roman" w:hAnsi="Times New Roman"/>
                <w:sz w:val="24"/>
                <w:szCs w:val="24"/>
              </w:rPr>
              <w:lastRenderedPageBreak/>
              <w:t>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 xml:space="preserve">дання тендерних пропозицій – </w:t>
            </w:r>
            <w:r w:rsidR="00615A67">
              <w:rPr>
                <w:rFonts w:ascii="Times New Roman" w:hAnsi="Times New Roman"/>
                <w:b/>
                <w:sz w:val="24"/>
                <w:szCs w:val="24"/>
              </w:rPr>
              <w:t>«</w:t>
            </w:r>
            <w:r w:rsidR="00420432">
              <w:rPr>
                <w:rFonts w:ascii="Times New Roman" w:hAnsi="Times New Roman"/>
                <w:b/>
                <w:sz w:val="24"/>
                <w:szCs w:val="24"/>
                <w:lang w:val="ru-RU"/>
              </w:rPr>
              <w:t xml:space="preserve"> </w:t>
            </w:r>
            <w:r w:rsidR="00B6554B">
              <w:rPr>
                <w:rFonts w:ascii="Times New Roman" w:hAnsi="Times New Roman"/>
                <w:b/>
                <w:sz w:val="24"/>
                <w:szCs w:val="24"/>
                <w:lang w:val="ru-RU"/>
              </w:rPr>
              <w:t>10</w:t>
            </w:r>
            <w:r w:rsidR="00D7493C" w:rsidRPr="00D7493C">
              <w:rPr>
                <w:rFonts w:ascii="Times New Roman" w:hAnsi="Times New Roman"/>
                <w:b/>
                <w:sz w:val="24"/>
                <w:szCs w:val="24"/>
                <w:lang w:val="ru-RU"/>
              </w:rPr>
              <w:t xml:space="preserve"> </w:t>
            </w:r>
            <w:r w:rsidR="00811F01">
              <w:rPr>
                <w:rFonts w:ascii="Times New Roman" w:hAnsi="Times New Roman"/>
                <w:b/>
                <w:sz w:val="24"/>
                <w:szCs w:val="24"/>
              </w:rPr>
              <w:t xml:space="preserve">» </w:t>
            </w:r>
            <w:r w:rsidR="00B6554B">
              <w:rPr>
                <w:rFonts w:ascii="Times New Roman" w:hAnsi="Times New Roman"/>
                <w:b/>
                <w:sz w:val="24"/>
                <w:szCs w:val="24"/>
              </w:rPr>
              <w:t>трав</w:t>
            </w:r>
            <w:r w:rsidR="00871885">
              <w:rPr>
                <w:rFonts w:ascii="Times New Roman" w:hAnsi="Times New Roman"/>
                <w:b/>
                <w:sz w:val="24"/>
                <w:szCs w:val="24"/>
              </w:rPr>
              <w:t>ня</w:t>
            </w:r>
            <w:r w:rsidR="00121481">
              <w:rPr>
                <w:rFonts w:ascii="Times New Roman" w:hAnsi="Times New Roman"/>
                <w:b/>
                <w:sz w:val="24"/>
                <w:szCs w:val="24"/>
              </w:rPr>
              <w:t xml:space="preserve"> 2023</w:t>
            </w:r>
            <w:r w:rsidRPr="006C1DCC">
              <w:rPr>
                <w:rFonts w:ascii="Times New Roman" w:hAnsi="Times New Roman"/>
                <w:b/>
                <w:sz w:val="24"/>
                <w:szCs w:val="24"/>
              </w:rPr>
              <w:t>р.</w:t>
            </w:r>
          </w:p>
          <w:p w:rsidR="00811F01" w:rsidRPr="00692B80" w:rsidRDefault="00811F01" w:rsidP="00811F0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1.2.</w:t>
            </w:r>
            <w:r w:rsidRPr="00692B80">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811F01" w:rsidRPr="00692B80" w:rsidRDefault="00811F01" w:rsidP="00811F01">
            <w:pPr>
              <w:widowControl w:val="0"/>
              <w:spacing w:after="0" w:line="240" w:lineRule="auto"/>
              <w:contextualSpacing/>
              <w:jc w:val="both"/>
              <w:rPr>
                <w:rFonts w:ascii="Times New Roman" w:hAnsi="Times New Roman"/>
                <w:sz w:val="24"/>
                <w:szCs w:val="24"/>
              </w:rPr>
            </w:pPr>
            <w:r w:rsidRPr="00692B80">
              <w:rPr>
                <w:rFonts w:ascii="Times New Roman" w:hAnsi="Times New Roman"/>
                <w:sz w:val="24"/>
                <w:szCs w:val="24"/>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81BB0" w:rsidRPr="00811F01" w:rsidRDefault="00811F01" w:rsidP="00811F01">
            <w:pPr>
              <w:widowControl w:val="0"/>
              <w:spacing w:after="0" w:line="240" w:lineRule="auto"/>
              <w:jc w:val="both"/>
              <w:rPr>
                <w:rFonts w:ascii="Times New Roman" w:hAnsi="Times New Roman"/>
                <w:sz w:val="24"/>
                <w:szCs w:val="24"/>
              </w:rPr>
            </w:pPr>
            <w:r w:rsidRPr="00811F01">
              <w:rPr>
                <w:rFonts w:ascii="Times New Roman" w:hAnsi="Times New Roman"/>
                <w:sz w:val="24"/>
                <w:szCs w:val="24"/>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AD7DA1" w:rsidRPr="00EB6386" w:rsidRDefault="004364EE" w:rsidP="00AD7DA1">
            <w:pPr>
              <w:widowControl w:val="0"/>
              <w:tabs>
                <w:tab w:val="left" w:pos="482"/>
              </w:tabs>
              <w:spacing w:after="0" w:line="240" w:lineRule="auto"/>
              <w:contextualSpacing/>
              <w:jc w:val="both"/>
              <w:rPr>
                <w:rFonts w:ascii="Times New Roman" w:hAnsi="Times New Roman"/>
                <w:sz w:val="24"/>
                <w:szCs w:val="24"/>
              </w:rPr>
            </w:pPr>
            <w:r w:rsidRPr="00BE7EF7">
              <w:rPr>
                <w:rFonts w:ascii="Times New Roman" w:eastAsia="Times New Roman" w:hAnsi="Times New Roman"/>
                <w:color w:val="000000"/>
                <w:sz w:val="24"/>
                <w:szCs w:val="24"/>
              </w:rPr>
              <w:t xml:space="preserve">2.1 </w:t>
            </w:r>
            <w:r w:rsidR="00AD7DA1" w:rsidRPr="00EB6386">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AD7DA1" w:rsidRPr="00EB6386" w:rsidRDefault="00AD7DA1" w:rsidP="00AD7DA1">
            <w:pPr>
              <w:widowControl w:val="0"/>
              <w:tabs>
                <w:tab w:val="left" w:pos="482"/>
              </w:tabs>
              <w:spacing w:after="0" w:line="240" w:lineRule="auto"/>
              <w:contextualSpacing/>
              <w:jc w:val="both"/>
              <w:rPr>
                <w:rFonts w:ascii="Times New Roman" w:eastAsia="Times New Roman" w:hAnsi="Times New Roman"/>
                <w:sz w:val="24"/>
                <w:szCs w:val="24"/>
              </w:rPr>
            </w:pPr>
            <w:r w:rsidRPr="00EB6386">
              <w:rPr>
                <w:rFonts w:ascii="Times New Roman" w:eastAsia="Times New Roman" w:hAnsi="Times New Roman"/>
                <w:sz w:val="24"/>
                <w:szCs w:val="24"/>
              </w:rPr>
              <w:t xml:space="preserve"> Відкриті торги проводяться без застосування електронного аукціону.</w:t>
            </w:r>
          </w:p>
          <w:p w:rsidR="00AD7DA1" w:rsidRPr="00EB6386" w:rsidRDefault="00D446D3" w:rsidP="00AD7DA1">
            <w:pPr>
              <w:widowControl w:val="0"/>
              <w:tabs>
                <w:tab w:val="left" w:pos="482"/>
              </w:tabs>
              <w:spacing w:after="0" w:line="240" w:lineRule="auto"/>
              <w:contextualSpacing/>
              <w:jc w:val="both"/>
              <w:rPr>
                <w:rFonts w:ascii="Times New Roman" w:eastAsia="Times New Roman" w:hAnsi="Times New Roman"/>
                <w:sz w:val="24"/>
                <w:szCs w:val="24"/>
              </w:rPr>
            </w:pPr>
            <w:r w:rsidRPr="0025520A">
              <w:rPr>
                <w:rFonts w:ascii="Times New Roman" w:hAnsi="Times New Roman"/>
                <w:sz w:val="24"/>
                <w:szCs w:val="24"/>
                <w:lang w:eastAsia="zh-CN"/>
              </w:rPr>
              <w:t xml:space="preserve">  </w:t>
            </w:r>
            <w:r w:rsidR="00AD7DA1">
              <w:rPr>
                <w:rFonts w:ascii="Times New Roman" w:eastAsia="Times New Roman" w:hAnsi="Times New Roman"/>
                <w:sz w:val="24"/>
                <w:szCs w:val="24"/>
              </w:rPr>
              <w:t>2.</w:t>
            </w:r>
            <w:r w:rsidR="00AD7DA1" w:rsidRPr="00AD7DA1">
              <w:rPr>
                <w:rFonts w:ascii="Times New Roman" w:eastAsia="Times New Roman" w:hAnsi="Times New Roman"/>
                <w:sz w:val="24"/>
                <w:szCs w:val="24"/>
                <w:lang w:val="ru-RU"/>
              </w:rPr>
              <w:t>2</w:t>
            </w:r>
            <w:r w:rsidR="00AD7DA1" w:rsidRPr="00EB6386">
              <w:rPr>
                <w:rFonts w:ascii="Times New Roman" w:eastAsia="Times New Roman" w:hAnsi="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D7DA1" w:rsidRPr="00EB6386" w:rsidRDefault="00AD7DA1" w:rsidP="00AD7DA1">
            <w:pPr>
              <w:widowControl w:val="0"/>
              <w:tabs>
                <w:tab w:val="left" w:pos="482"/>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2.</w:t>
            </w:r>
            <w:r w:rsidRPr="00AD7DA1">
              <w:rPr>
                <w:rFonts w:ascii="Times New Roman" w:eastAsia="Times New Roman" w:hAnsi="Times New Roman"/>
                <w:sz w:val="24"/>
                <w:szCs w:val="24"/>
                <w:lang w:val="ru-RU"/>
              </w:rPr>
              <w:t>3</w:t>
            </w:r>
            <w:r w:rsidRPr="00EB6386">
              <w:rPr>
                <w:rFonts w:ascii="Times New Roman" w:eastAsia="Times New Roman" w:hAnsi="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60058">
              <w:rPr>
                <w:rFonts w:ascii="Times New Roman" w:eastAsia="Times New Roman" w:hAnsi="Times New Roman"/>
                <w:sz w:val="24"/>
                <w:szCs w:val="24"/>
              </w:rPr>
              <w:t>визначених пунктом 44 Особливостей.</w:t>
            </w:r>
          </w:p>
          <w:p w:rsidR="00AD7DA1" w:rsidRPr="00EB6386" w:rsidRDefault="00D446D3" w:rsidP="00AD7DA1">
            <w:pPr>
              <w:widowControl w:val="0"/>
              <w:tabs>
                <w:tab w:val="left" w:pos="482"/>
              </w:tabs>
              <w:spacing w:after="0" w:line="240" w:lineRule="auto"/>
              <w:contextualSpacing/>
              <w:jc w:val="both"/>
              <w:rPr>
                <w:rFonts w:ascii="Times New Roman" w:hAnsi="Times New Roman"/>
                <w:sz w:val="24"/>
                <w:szCs w:val="24"/>
              </w:rPr>
            </w:pPr>
            <w:r w:rsidRPr="0025520A">
              <w:rPr>
                <w:rFonts w:ascii="Times New Roman" w:hAnsi="Times New Roman"/>
                <w:sz w:val="24"/>
                <w:szCs w:val="24"/>
                <w:shd w:val="clear" w:color="auto" w:fill="FFFFFF"/>
                <w:lang w:eastAsia="zh-CN"/>
              </w:rPr>
              <w:t xml:space="preserve"> </w:t>
            </w:r>
            <w:r>
              <w:rPr>
                <w:rFonts w:ascii="Times New Roman" w:hAnsi="Times New Roman"/>
                <w:sz w:val="24"/>
                <w:szCs w:val="24"/>
                <w:shd w:val="clear" w:color="auto" w:fill="FFFFFF"/>
                <w:lang w:eastAsia="zh-CN"/>
              </w:rPr>
              <w:t>2.4</w:t>
            </w:r>
            <w:r w:rsidRPr="0025520A">
              <w:rPr>
                <w:rFonts w:ascii="Times New Roman" w:hAnsi="Times New Roman"/>
                <w:sz w:val="24"/>
                <w:szCs w:val="24"/>
                <w:shd w:val="clear" w:color="auto" w:fill="FFFFFF"/>
                <w:lang w:eastAsia="zh-CN"/>
              </w:rPr>
              <w:t xml:space="preserve">    </w:t>
            </w:r>
            <w:r w:rsidR="00AD7DA1" w:rsidRPr="00EB6386">
              <w:rPr>
                <w:rFonts w:ascii="Times New Roman" w:eastAsia="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181BB0" w:rsidRPr="00D446D3" w:rsidRDefault="00181BB0" w:rsidP="00D446D3">
            <w:pPr>
              <w:widowControl w:val="0"/>
              <w:spacing w:after="0" w:line="240" w:lineRule="auto"/>
              <w:jc w:val="both"/>
              <w:rPr>
                <w:rFonts w:ascii="Times New Roman" w:hAnsi="Times New Roman"/>
                <w:sz w:val="24"/>
                <w:szCs w:val="24"/>
              </w:rPr>
            </w:pPr>
          </w:p>
        </w:tc>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1.1. </w:t>
            </w:r>
            <w:r w:rsidRPr="00902F90">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BE7EF7">
              <w:rPr>
                <w:rFonts w:ascii="Times New Roman" w:eastAsia="Times New Roman" w:hAnsi="Times New Roman"/>
                <w:color w:val="000000"/>
                <w:sz w:val="24"/>
                <w:szCs w:val="24"/>
              </w:rPr>
              <w:t>.</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1.2. </w:t>
            </w:r>
            <w:r w:rsidRPr="00902F90">
              <w:rPr>
                <w:rFonts w:ascii="Times New Roman" w:eastAsia="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BE7EF7">
              <w:rPr>
                <w:rFonts w:ascii="Times New Roman" w:eastAsia="Times New Roman" w:hAnsi="Times New Roman"/>
                <w:color w:val="000000"/>
                <w:sz w:val="24"/>
                <w:szCs w:val="24"/>
              </w:rPr>
              <w:t>.</w:t>
            </w:r>
            <w:r w:rsidR="00C07E7E">
              <w:rPr>
                <w:rFonts w:ascii="Times New Roman" w:eastAsia="Times New Roman" w:hAnsi="Times New Roman"/>
                <w:color w:val="000000"/>
                <w:sz w:val="24"/>
                <w:szCs w:val="24"/>
              </w:rPr>
              <w:t xml:space="preserve"> </w:t>
            </w:r>
            <w:r w:rsidRPr="00902F90">
              <w:rPr>
                <w:rFonts w:ascii="Times New Roman" w:eastAsia="Times New Roman" w:hAnsi="Times New Roman"/>
                <w:color w:val="000000"/>
                <w:sz w:val="24"/>
                <w:szCs w:val="24"/>
              </w:rPr>
              <w:t>Критеріями оцінки є:</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ціна; або</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вартість життєвого циклу; або</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 xml:space="preserve">ціна разом з іншими критеріями оцінки, що пов’язані із предметом закупівлі. </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w:t>
            </w:r>
            <w:r w:rsidRPr="00902F90">
              <w:rPr>
                <w:rFonts w:ascii="Times New Roman" w:eastAsia="Times New Roman" w:hAnsi="Times New Roman"/>
                <w:color w:val="000000"/>
                <w:sz w:val="24"/>
                <w:szCs w:val="24"/>
              </w:rPr>
              <w:t xml:space="preserve">У разі застосування критерію оцінки вартості життєвого циклу до </w:t>
            </w:r>
            <w:r w:rsidRPr="00902F90">
              <w:rPr>
                <w:rFonts w:ascii="Times New Roman" w:eastAsia="Times New Roman" w:hAnsi="Times New Roman"/>
                <w:color w:val="000000"/>
                <w:sz w:val="24"/>
                <w:szCs w:val="24"/>
              </w:rPr>
              <w:lastRenderedPageBreak/>
              <w:t>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використанням товару (товарів), роботи (робіт) або послуги (послуг), зокрема споживання енергії та інших ресурсів;</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технічним обслуговуванням;</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збором та утилізацією товару (товарів);</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4364EE" w:rsidRPr="00C45BF6"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w:t>
            </w:r>
            <w:r w:rsidRPr="00C45BF6">
              <w:rPr>
                <w:rFonts w:ascii="Times New Roman" w:eastAsia="Times New Roman" w:hAnsi="Times New Roman"/>
                <w:color w:val="000000"/>
                <w:sz w:val="24"/>
                <w:szCs w:val="24"/>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DB0619" w:rsidRPr="00EF3E12" w:rsidRDefault="004364EE" w:rsidP="00420432">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color w:val="000000"/>
                <w:sz w:val="24"/>
                <w:szCs w:val="24"/>
              </w:rPr>
              <w:t xml:space="preserve"> </w:t>
            </w:r>
          </w:p>
        </w:tc>
      </w:tr>
      <w:tr w:rsidR="006C1DCC" w:rsidRPr="00EF3E12" w:rsidTr="00181BB0">
        <w:trPr>
          <w:trHeight w:val="522"/>
          <w:jc w:val="center"/>
        </w:trPr>
        <w:tc>
          <w:tcPr>
            <w:tcW w:w="516" w:type="dxa"/>
            <w:shd w:val="clear" w:color="auto" w:fill="auto"/>
          </w:tcPr>
          <w:p w:rsidR="006C1DCC" w:rsidRPr="00EF3E12" w:rsidRDefault="004364EE"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2314" w:type="dxa"/>
            <w:shd w:val="clear" w:color="auto" w:fill="auto"/>
          </w:tcPr>
          <w:p w:rsidR="006C1DCC" w:rsidRPr="00EF3E12" w:rsidRDefault="004364EE" w:rsidP="006C1DCC">
            <w:pPr>
              <w:widowControl w:val="0"/>
              <w:spacing w:after="0" w:line="240" w:lineRule="auto"/>
              <w:contextualSpacing/>
              <w:rPr>
                <w:rFonts w:ascii="Times New Roman" w:hAnsi="Times New Roman"/>
                <w:b/>
                <w:sz w:val="24"/>
                <w:szCs w:val="24"/>
                <w:lang w:eastAsia="uk-UA"/>
              </w:rPr>
            </w:pPr>
            <w:r w:rsidRPr="00527E87">
              <w:rPr>
                <w:rFonts w:ascii="Times New Roman" w:eastAsia="Times New Roman" w:hAnsi="Times New Roman"/>
                <w:b/>
                <w:bCs/>
                <w:color w:val="000000"/>
                <w:sz w:val="24"/>
                <w:szCs w:val="24"/>
                <w:lang w:val="ru-RU"/>
              </w:rPr>
              <w:t>Порядок та строки розгляду тендерних пропозицій</w:t>
            </w:r>
          </w:p>
        </w:tc>
        <w:tc>
          <w:tcPr>
            <w:tcW w:w="7367" w:type="dxa"/>
            <w:shd w:val="clear" w:color="auto" w:fill="auto"/>
          </w:tcPr>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2.1</w:t>
            </w:r>
            <w:r w:rsidRPr="00CD66D3">
              <w:rPr>
                <w:rFonts w:ascii="Times New Roman" w:hAnsi="Times New Roman"/>
                <w:color w:val="000000"/>
                <w:sz w:val="24"/>
                <w:szCs w:val="24"/>
                <w:bdr w:val="none" w:sz="0" w:space="0" w:color="auto" w:frame="1"/>
              </w:rPr>
              <w:t>.</w:t>
            </w:r>
            <w:bookmarkStart w:id="13" w:name="n480"/>
            <w:bookmarkEnd w:id="13"/>
            <w:r w:rsidRPr="00CD66D3">
              <w:rPr>
                <w:rFonts w:ascii="Times New Roman" w:hAnsi="Times New Roman"/>
                <w:color w:val="000000"/>
                <w:sz w:val="24"/>
                <w:szCs w:val="24"/>
                <w:bdr w:val="none" w:sz="0" w:space="0" w:color="auto" w:frame="1"/>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10FD6" w:rsidRPr="00692B80" w:rsidRDefault="00410FD6" w:rsidP="00410FD6">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2.2</w:t>
            </w:r>
            <w:r w:rsidRPr="00692B80">
              <w:rPr>
                <w:rFonts w:ascii="Times New Roman" w:hAnsi="Times New Roman"/>
                <w:sz w:val="24"/>
                <w:szCs w:val="24"/>
                <w:lang w:eastAsia="uk-UA"/>
              </w:rPr>
              <w:t>.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0FD6" w:rsidRPr="00692B80" w:rsidRDefault="00410FD6" w:rsidP="00410FD6">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2.3</w:t>
            </w:r>
            <w:r w:rsidRPr="00692B80">
              <w:rPr>
                <w:rFonts w:ascii="Times New Roman" w:hAnsi="Times New Roman"/>
                <w:sz w:val="24"/>
                <w:szCs w:val="24"/>
                <w:lang w:eastAsia="uk-UA"/>
              </w:rPr>
              <w:t>.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10FD6" w:rsidRPr="00692B80" w:rsidRDefault="00410FD6" w:rsidP="00410FD6">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2.4</w:t>
            </w:r>
            <w:r w:rsidRPr="00692B80">
              <w:rPr>
                <w:rFonts w:ascii="Times New Roman" w:hAnsi="Times New Roman"/>
                <w:sz w:val="24"/>
                <w:szCs w:val="24"/>
                <w:lang w:eastAsia="uk-UA"/>
              </w:rPr>
              <w:t>.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10FD6" w:rsidRPr="00692B80" w:rsidRDefault="00410FD6" w:rsidP="00410FD6">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2.5</w:t>
            </w:r>
            <w:r w:rsidRPr="00692B80">
              <w:rPr>
                <w:rFonts w:ascii="Times New Roman" w:hAnsi="Times New Roman"/>
                <w:sz w:val="24"/>
                <w:szCs w:val="24"/>
                <w:lang w:eastAsia="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передбачені чинним законодавством та мають бути сплачені учасником.</w:t>
            </w:r>
          </w:p>
          <w:p w:rsidR="00410FD6" w:rsidRPr="00692B80" w:rsidRDefault="00410FD6" w:rsidP="00410FD6">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2.6</w:t>
            </w:r>
            <w:r w:rsidRPr="00692B80">
              <w:rPr>
                <w:rFonts w:ascii="Times New Roman" w:hAnsi="Times New Roman"/>
                <w:sz w:val="24"/>
                <w:szCs w:val="24"/>
                <w:lang w:eastAsia="uk-UA"/>
              </w:rPr>
              <w:t xml:space="preserve">. </w:t>
            </w:r>
            <w:r w:rsidRPr="00692B80">
              <w:rPr>
                <w:rFonts w:ascii="Times New Roman" w:hAnsi="Times New Roman"/>
                <w:b/>
                <w:sz w:val="24"/>
                <w:szCs w:val="24"/>
                <w:lang w:eastAsia="uk-UA"/>
              </w:rPr>
              <w:t>Ціна за одиницю товару вказуються з двома десятковими знаками.</w:t>
            </w:r>
            <w:r>
              <w:rPr>
                <w:rFonts w:ascii="Times New Roman" w:hAnsi="Times New Roman"/>
                <w:b/>
                <w:sz w:val="24"/>
                <w:szCs w:val="24"/>
                <w:lang w:eastAsia="uk-UA"/>
              </w:rPr>
              <w:t xml:space="preserve"> </w:t>
            </w:r>
            <w:r w:rsidRPr="00692B80">
              <w:rPr>
                <w:rFonts w:ascii="Times New Roman" w:hAnsi="Times New Roman"/>
                <w:sz w:val="24"/>
                <w:szCs w:val="24"/>
                <w:lang w:eastAsia="uk-UA"/>
              </w:rPr>
              <w:t xml:space="preserve">Ціну за одиницю товару на предмет закупівлі Учасник визначає з урахуванням ПДВ. У випадку, якщо Учасник не являється платником ПДВ, він визначає ціну на предмет закупівлі без ПДВ. </w:t>
            </w:r>
          </w:p>
          <w:p w:rsidR="00410FD6" w:rsidRPr="00692B80" w:rsidRDefault="00410FD6" w:rsidP="00410FD6">
            <w:pPr>
              <w:widowControl w:val="0"/>
              <w:spacing w:after="0" w:line="240" w:lineRule="auto"/>
              <w:contextualSpacing/>
              <w:jc w:val="both"/>
              <w:rPr>
                <w:rFonts w:ascii="Times New Roman" w:hAnsi="Times New Roman"/>
                <w:i/>
                <w:sz w:val="24"/>
                <w:szCs w:val="24"/>
                <w:lang w:eastAsia="uk-UA"/>
              </w:rPr>
            </w:pPr>
            <w:r>
              <w:rPr>
                <w:rFonts w:ascii="Times New Roman" w:hAnsi="Times New Roman"/>
                <w:sz w:val="24"/>
                <w:szCs w:val="24"/>
                <w:lang w:eastAsia="uk-UA"/>
              </w:rPr>
              <w:t>2.7</w:t>
            </w:r>
            <w:r w:rsidRPr="00692B80">
              <w:rPr>
                <w:rFonts w:ascii="Times New Roman" w:hAnsi="Times New Roman"/>
                <w:sz w:val="24"/>
                <w:szCs w:val="24"/>
                <w:lang w:eastAsia="uk-UA"/>
              </w:rPr>
              <w:t>.</w:t>
            </w:r>
            <w:r w:rsidRPr="00692B80">
              <w:rPr>
                <w:rFonts w:ascii="Times New Roman" w:hAnsi="Times New Roman"/>
                <w:i/>
                <w:sz w:val="24"/>
                <w:szCs w:val="24"/>
                <w:lang w:eastAsia="uk-UA"/>
              </w:rPr>
              <w:t xml:space="preserve"> Витрати учасника, пов’язані з підготовкою та поданням тендерної п</w:t>
            </w:r>
            <w:r>
              <w:rPr>
                <w:rFonts w:ascii="Times New Roman" w:hAnsi="Times New Roman"/>
                <w:i/>
                <w:sz w:val="24"/>
                <w:szCs w:val="24"/>
                <w:lang w:eastAsia="uk-UA"/>
              </w:rPr>
              <w:t>ропозиції</w:t>
            </w:r>
            <w:r w:rsidRPr="00692B80">
              <w:rPr>
                <w:rFonts w:ascii="Times New Roman" w:hAnsi="Times New Roman"/>
                <w:i/>
                <w:sz w:val="24"/>
                <w:szCs w:val="24"/>
                <w:lang w:eastAsia="uk-UA"/>
              </w:rPr>
              <w:t>, не відшкодовуються та не включаються до ціни тендерної пропозиції (в тому числі й у разі відміни торгів чи визнання торгів такими, що не відбулися).</w:t>
            </w:r>
          </w:p>
          <w:p w:rsidR="00410FD6" w:rsidRPr="00692B80" w:rsidRDefault="00410FD6" w:rsidP="00410FD6">
            <w:pPr>
              <w:widowControl w:val="0"/>
              <w:spacing w:after="0" w:line="240" w:lineRule="auto"/>
              <w:contextualSpacing/>
              <w:jc w:val="both"/>
              <w:rPr>
                <w:rFonts w:ascii="Times New Roman" w:hAnsi="Times New Roman"/>
                <w:b/>
                <w:sz w:val="24"/>
                <w:szCs w:val="24"/>
                <w:u w:val="single"/>
                <w:lang w:eastAsia="uk-UA"/>
              </w:rPr>
            </w:pPr>
            <w:r>
              <w:rPr>
                <w:rFonts w:ascii="Times New Roman" w:hAnsi="Times New Roman"/>
                <w:sz w:val="24"/>
                <w:szCs w:val="24"/>
                <w:lang w:eastAsia="uk-UA"/>
              </w:rPr>
              <w:t>2.8</w:t>
            </w:r>
            <w:r w:rsidRPr="00692B80">
              <w:rPr>
                <w:rFonts w:ascii="Times New Roman" w:hAnsi="Times New Roman"/>
                <w:sz w:val="24"/>
                <w:szCs w:val="24"/>
                <w:lang w:eastAsia="uk-UA"/>
              </w:rPr>
              <w:t xml:space="preserve">. </w:t>
            </w:r>
            <w:r w:rsidRPr="00692B80">
              <w:rPr>
                <w:rFonts w:ascii="Times New Roman" w:hAnsi="Times New Roman"/>
                <w:b/>
                <w:sz w:val="24"/>
                <w:szCs w:val="24"/>
                <w:u w:val="single"/>
                <w:lang w:eastAsia="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410FD6" w:rsidRPr="00692B80" w:rsidRDefault="00410FD6" w:rsidP="00410FD6">
            <w:pPr>
              <w:widowControl w:val="0"/>
              <w:spacing w:after="0" w:line="240" w:lineRule="auto"/>
              <w:ind w:firstLine="624"/>
              <w:contextualSpacing/>
              <w:jc w:val="both"/>
              <w:rPr>
                <w:rFonts w:ascii="Times New Roman" w:hAnsi="Times New Roman"/>
                <w:sz w:val="24"/>
                <w:szCs w:val="24"/>
                <w:lang w:eastAsia="uk-UA"/>
              </w:rPr>
            </w:pPr>
            <w:r w:rsidRPr="00692B80">
              <w:rPr>
                <w:rFonts w:ascii="Times New Roman" w:hAnsi="Times New Roman"/>
                <w:sz w:val="24"/>
                <w:szCs w:val="24"/>
                <w:lang w:eastAsia="uk-UA"/>
              </w:rPr>
              <w:t xml:space="preserve">При подачі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w:t>
            </w:r>
            <w:r w:rsidRPr="00692B80">
              <w:rPr>
                <w:rFonts w:ascii="Times New Roman" w:hAnsi="Times New Roman"/>
                <w:b/>
                <w:sz w:val="24"/>
                <w:szCs w:val="24"/>
                <w:lang w:eastAsia="uk-UA"/>
              </w:rPr>
              <w:t>абзацу шостого підпункту другого пункту 41 Особливостей</w:t>
            </w:r>
            <w:r w:rsidRPr="00692B80">
              <w:rPr>
                <w:rFonts w:ascii="Times New Roman" w:hAnsi="Times New Roman"/>
                <w:sz w:val="24"/>
                <w:szCs w:val="24"/>
                <w:lang w:eastAsia="uk-UA"/>
              </w:rPr>
              <w:t>.</w:t>
            </w:r>
          </w:p>
          <w:p w:rsidR="00410FD6" w:rsidRPr="00692B80" w:rsidRDefault="00410FD6" w:rsidP="00410FD6">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2.9</w:t>
            </w:r>
            <w:r w:rsidRPr="00692B80">
              <w:rPr>
                <w:rFonts w:ascii="Times New Roman" w:hAnsi="Times New Roman"/>
                <w:sz w:val="24"/>
                <w:szCs w:val="24"/>
                <w:lang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92B80">
              <w:rPr>
                <w:rFonts w:ascii="Times New Roman" w:hAnsi="Times New Roman"/>
                <w:b/>
                <w:sz w:val="24"/>
                <w:szCs w:val="24"/>
                <w:lang w:eastAsia="uk-UA"/>
              </w:rPr>
              <w:t>не може бути меншим ніж два робочі дні</w:t>
            </w:r>
            <w:r w:rsidR="00420432" w:rsidRPr="00902F78">
              <w:rPr>
                <w:rFonts w:ascii="Times New Roman" w:hAnsi="Times New Roman"/>
                <w:b/>
                <w:sz w:val="24"/>
                <w:szCs w:val="24"/>
                <w:lang w:eastAsia="uk-UA"/>
              </w:rPr>
              <w:t xml:space="preserve"> </w:t>
            </w:r>
            <w:r w:rsidRPr="00692B80">
              <w:rPr>
                <w:rFonts w:ascii="Times New Roman" w:hAnsi="Times New Roman"/>
                <w:b/>
                <w:sz w:val="24"/>
                <w:szCs w:val="24"/>
                <w:lang w:eastAsia="uk-UA"/>
              </w:rPr>
              <w:t>до закінчення строку розгляду тендерних пропозицій,повідомлення з вимогою про усунення таких невідповідностей</w:t>
            </w:r>
            <w:r w:rsidRPr="00692B80">
              <w:rPr>
                <w:rFonts w:ascii="Times New Roman" w:hAnsi="Times New Roman"/>
                <w:sz w:val="24"/>
                <w:szCs w:val="24"/>
                <w:lang w:eastAsia="uk-UA"/>
              </w:rPr>
              <w:t xml:space="preserve"> в електронній системі закупівель.</w:t>
            </w:r>
          </w:p>
          <w:p w:rsidR="00410FD6" w:rsidRPr="00692B80" w:rsidRDefault="00410FD6" w:rsidP="00410FD6">
            <w:pPr>
              <w:widowControl w:val="0"/>
              <w:spacing w:after="0" w:line="240" w:lineRule="auto"/>
              <w:contextualSpacing/>
              <w:jc w:val="both"/>
              <w:rPr>
                <w:rFonts w:ascii="Times New Roman" w:hAnsi="Times New Roman"/>
                <w:sz w:val="24"/>
                <w:szCs w:val="24"/>
                <w:lang w:eastAsia="uk-UA"/>
              </w:rPr>
            </w:pPr>
            <w:r w:rsidRPr="00692B80">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0FD6" w:rsidRPr="00692B80" w:rsidRDefault="00410FD6" w:rsidP="00410FD6">
            <w:pPr>
              <w:widowControl w:val="0"/>
              <w:spacing w:after="0" w:line="240" w:lineRule="auto"/>
              <w:ind w:firstLine="482"/>
              <w:contextualSpacing/>
              <w:jc w:val="both"/>
              <w:rPr>
                <w:rFonts w:ascii="Times New Roman" w:hAnsi="Times New Roman"/>
                <w:sz w:val="24"/>
                <w:szCs w:val="24"/>
                <w:lang w:eastAsia="uk-UA"/>
              </w:rPr>
            </w:pPr>
            <w:r w:rsidRPr="00692B80">
              <w:rPr>
                <w:rFonts w:ascii="Times New Roman" w:hAnsi="Times New Roman"/>
                <w:sz w:val="24"/>
                <w:szCs w:val="24"/>
                <w:u w:val="single"/>
                <w:lang w:eastAsia="uk-UA"/>
              </w:rPr>
              <w:t>Замовник не може розміщувати</w:t>
            </w:r>
            <w:r w:rsidRPr="00692B80">
              <w:rPr>
                <w:rFonts w:ascii="Times New Roman" w:hAnsi="Times New Roman"/>
                <w:sz w:val="24"/>
                <w:szCs w:val="24"/>
                <w:lang w:eastAsia="uk-UA"/>
              </w:rPr>
              <w:t xml:space="preserve"> щодо одного і того ж учасника процедури закупівлі </w:t>
            </w:r>
            <w:r w:rsidRPr="00692B80">
              <w:rPr>
                <w:rFonts w:ascii="Times New Roman" w:hAnsi="Times New Roman"/>
                <w:sz w:val="24"/>
                <w:szCs w:val="24"/>
                <w:u w:val="single"/>
                <w:lang w:eastAsia="uk-UA"/>
              </w:rPr>
              <w:t>більше ніж один раз повідомлення з вимогою про усунення невідповідностей в інформації та/або документах</w:t>
            </w:r>
            <w:r w:rsidRPr="00692B80">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410FD6" w:rsidRPr="00692B80" w:rsidRDefault="00410FD6" w:rsidP="00410FD6">
            <w:pPr>
              <w:widowControl w:val="0"/>
              <w:spacing w:after="0" w:line="240" w:lineRule="auto"/>
              <w:ind w:firstLine="482"/>
              <w:contextualSpacing/>
              <w:jc w:val="both"/>
              <w:rPr>
                <w:rFonts w:ascii="Times New Roman" w:hAnsi="Times New Roman"/>
                <w:sz w:val="24"/>
                <w:szCs w:val="24"/>
                <w:lang w:eastAsia="uk-UA"/>
              </w:rPr>
            </w:pPr>
            <w:r w:rsidRPr="00692B80">
              <w:rPr>
                <w:rFonts w:ascii="Times New Roman" w:hAnsi="Times New Roman"/>
                <w:sz w:val="24"/>
                <w:szCs w:val="24"/>
                <w:lang w:eastAsia="uk-UA"/>
              </w:rPr>
              <w:t xml:space="preserve">Учасник процедури закупівлі, в тендерній пропозиції якого після розкриття тендерних пропозицій були виявлені замовником </w:t>
            </w:r>
            <w:r w:rsidRPr="00692B80">
              <w:rPr>
                <w:rFonts w:ascii="Times New Roman" w:hAnsi="Times New Roman"/>
                <w:sz w:val="24"/>
                <w:szCs w:val="24"/>
                <w:lang w:eastAsia="uk-UA"/>
              </w:rPr>
              <w:lastRenderedPageBreak/>
              <w:t xml:space="preserve">невідповідності в інформації та/або документах, виправляє помилки </w:t>
            </w:r>
            <w:r w:rsidRPr="00692B80">
              <w:rPr>
                <w:rFonts w:ascii="Times New Roman" w:hAnsi="Times New Roman"/>
                <w:sz w:val="24"/>
                <w:szCs w:val="24"/>
                <w:u w:val="single"/>
                <w:lang w:eastAsia="uk-UA"/>
              </w:rPr>
              <w:t>протягом 24 годин з моменту розміщення замовником в електронній системі закупівель повідомлення з вимогою про усунення таких</w:t>
            </w:r>
            <w:r>
              <w:rPr>
                <w:rFonts w:ascii="Times New Roman" w:hAnsi="Times New Roman"/>
                <w:sz w:val="24"/>
                <w:szCs w:val="24"/>
                <w:u w:val="single"/>
                <w:lang w:eastAsia="uk-UA"/>
              </w:rPr>
              <w:t xml:space="preserve"> </w:t>
            </w:r>
            <w:r w:rsidRPr="00692B80">
              <w:rPr>
                <w:rFonts w:ascii="Times New Roman" w:hAnsi="Times New Roman"/>
                <w:sz w:val="24"/>
                <w:szCs w:val="24"/>
                <w:u w:val="single"/>
                <w:lang w:eastAsia="uk-UA"/>
              </w:rPr>
              <w:t>невідповідностей</w:t>
            </w:r>
            <w:r w:rsidRPr="00692B80">
              <w:rPr>
                <w:rFonts w:ascii="Times New Roman" w:hAnsi="Times New Roman"/>
                <w:sz w:val="24"/>
                <w:szCs w:val="24"/>
                <w:lang w:eastAsia="uk-UA"/>
              </w:rPr>
              <w:t>. Замовник розглядає подані тендерні пропозиції з урахуванням виправлення або не виправлення учасниками виявлених невідповідностей.</w:t>
            </w:r>
          </w:p>
          <w:p w:rsidR="00306008" w:rsidRDefault="00410FD6" w:rsidP="00306008">
            <w:pPr>
              <w:widowControl w:val="0"/>
              <w:spacing w:after="0" w:line="240" w:lineRule="auto"/>
              <w:contextualSpacing/>
              <w:jc w:val="both"/>
              <w:rPr>
                <w:rFonts w:ascii="Times New Roman" w:hAnsi="Times New Roman"/>
                <w:sz w:val="24"/>
                <w:szCs w:val="24"/>
                <w:lang w:eastAsia="uk-UA"/>
              </w:rPr>
            </w:pPr>
            <w:bookmarkStart w:id="14" w:name="n482"/>
            <w:bookmarkEnd w:id="14"/>
            <w:r>
              <w:rPr>
                <w:rFonts w:ascii="Times New Roman" w:hAnsi="Times New Roman"/>
                <w:color w:val="000000"/>
                <w:sz w:val="24"/>
                <w:szCs w:val="24"/>
                <w:bdr w:val="none" w:sz="0" w:space="0" w:color="auto" w:frame="1"/>
              </w:rPr>
              <w:t>2.10</w:t>
            </w:r>
            <w:r w:rsidR="00306008">
              <w:rPr>
                <w:rFonts w:ascii="Times New Roman" w:hAnsi="Times New Roman"/>
                <w:color w:val="000000"/>
                <w:sz w:val="24"/>
                <w:szCs w:val="24"/>
                <w:bdr w:val="none" w:sz="0" w:space="0" w:color="auto" w:frame="1"/>
              </w:rPr>
              <w:t xml:space="preserve">. </w:t>
            </w:r>
            <w:r w:rsidR="00306008" w:rsidRPr="00EF3E12">
              <w:rPr>
                <w:rFonts w:ascii="Times New Roman" w:hAnsi="Times New Roman"/>
                <w:sz w:val="24"/>
                <w:szCs w:val="24"/>
                <w:lang w:eastAsia="uk-UA"/>
              </w:rPr>
              <w:t xml:space="preserve">Учасник, який надав найбільш економічно вигідну тендерну пропозицію, що є </w:t>
            </w:r>
            <w:r w:rsidR="00306008" w:rsidRPr="00EF3E12">
              <w:rPr>
                <w:rFonts w:ascii="Times New Roman" w:hAnsi="Times New Roman"/>
                <w:b/>
                <w:sz w:val="24"/>
                <w:szCs w:val="24"/>
                <w:u w:val="single"/>
                <w:lang w:eastAsia="uk-UA"/>
              </w:rPr>
              <w:t>аномально низькою</w:t>
            </w:r>
            <w:r w:rsidR="00306008" w:rsidRPr="00EF3E12">
              <w:rPr>
                <w:rFonts w:ascii="Times New Roman" w:hAnsi="Times New Roman"/>
                <w:sz w:val="24"/>
                <w:szCs w:val="24"/>
                <w:lang w:eastAsia="uk-UA"/>
              </w:rPr>
              <w:t xml:space="preserve">, повинен надати </w:t>
            </w:r>
            <w:r w:rsidR="00306008" w:rsidRPr="00EF3E12">
              <w:rPr>
                <w:rFonts w:ascii="Times New Roman" w:hAnsi="Times New Roman"/>
                <w:sz w:val="24"/>
                <w:szCs w:val="24"/>
                <w:u w:val="single"/>
                <w:lang w:eastAsia="uk-UA"/>
              </w:rPr>
              <w:t>протягом одного робочого дня з дня визначення найбільш економічно вигідної тендерної пропозиції</w:t>
            </w:r>
            <w:r w:rsidR="00306008" w:rsidRPr="00EF3E12">
              <w:rPr>
                <w:rFonts w:ascii="Times New Roman" w:hAnsi="Times New Roman"/>
                <w:sz w:val="24"/>
                <w:szCs w:val="24"/>
                <w:lang w:eastAsia="uk-UA"/>
              </w:rPr>
              <w:t xml:space="preserve"> обґрунтування в довільній формі щодо цін або вартості відповідних товарів, робіт чи послуг тендерної пропозиції, а також документальне підтвердження щодо цін або вартості відповідних товарів, робіт чи послуг пропозиції.</w:t>
            </w:r>
          </w:p>
          <w:p w:rsidR="00306008" w:rsidRPr="00EF3E12" w:rsidRDefault="00306008" w:rsidP="00306008">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u w:val="single"/>
                <w:lang w:eastAsia="uk-UA"/>
              </w:rPr>
              <w:t>Обґрунтування аномально низької тендерної пропозиції</w:t>
            </w:r>
            <w:r w:rsidRPr="00EF3E12">
              <w:rPr>
                <w:rFonts w:ascii="Times New Roman" w:hAnsi="Times New Roman"/>
                <w:sz w:val="24"/>
                <w:szCs w:val="24"/>
                <w:lang w:eastAsia="uk-UA"/>
              </w:rPr>
              <w:t xml:space="preserve"> може містити інформацію про:</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06008" w:rsidRPr="00306008"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отримання учасником державної допомоги згідно із законодавством.</w:t>
            </w:r>
          </w:p>
          <w:p w:rsidR="00306008" w:rsidRDefault="003F3A07"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bookmarkStart w:id="15" w:name="n487"/>
            <w:bookmarkEnd w:id="15"/>
            <w:r>
              <w:rPr>
                <w:rFonts w:ascii="Times New Roman" w:eastAsia="Times New Roman" w:hAnsi="Times New Roman"/>
                <w:color w:val="000000"/>
                <w:sz w:val="24"/>
                <w:szCs w:val="24"/>
                <w:bdr w:val="none" w:sz="0" w:space="0" w:color="auto" w:frame="1"/>
              </w:rPr>
              <w:t>2.11</w:t>
            </w:r>
            <w:r w:rsidR="00306008" w:rsidRPr="00CD66D3">
              <w:rPr>
                <w:rFonts w:ascii="Times New Roman" w:eastAsia="Times New Roman" w:hAnsi="Times New Roman"/>
                <w:color w:val="000000"/>
                <w:sz w:val="24"/>
                <w:szCs w:val="24"/>
                <w:bdr w:val="none" w:sz="0" w:space="0" w:color="auto" w:frame="1"/>
              </w:rPr>
              <w:t>. За результатами розгляду та оцінки тендерної пропозиції замовник визначає переможця та приймає рішення про намір укласти договір</w:t>
            </w:r>
            <w:r w:rsidR="00A73983">
              <w:rPr>
                <w:rFonts w:ascii="Times New Roman" w:eastAsia="Times New Roman" w:hAnsi="Times New Roman"/>
                <w:color w:val="000000"/>
                <w:sz w:val="24"/>
                <w:szCs w:val="24"/>
                <w:bdr w:val="none" w:sz="0" w:space="0" w:color="auto" w:frame="1"/>
              </w:rPr>
              <w:t xml:space="preserve"> про закупівлю</w:t>
            </w:r>
            <w:r w:rsidR="00306008" w:rsidRPr="00CD66D3">
              <w:rPr>
                <w:rFonts w:ascii="Times New Roman" w:eastAsia="Times New Roman" w:hAnsi="Times New Roman"/>
                <w:color w:val="000000"/>
                <w:sz w:val="24"/>
                <w:szCs w:val="24"/>
                <w:bdr w:val="none" w:sz="0" w:space="0" w:color="auto" w:frame="1"/>
              </w:rPr>
              <w:t xml:space="preserve"> </w:t>
            </w:r>
            <w:r w:rsidR="00306008">
              <w:rPr>
                <w:rFonts w:ascii="Times New Roman" w:eastAsia="Times New Roman" w:hAnsi="Times New Roman"/>
                <w:color w:val="000000"/>
                <w:sz w:val="24"/>
                <w:szCs w:val="24"/>
                <w:bdr w:val="none" w:sz="0" w:space="0" w:color="auto" w:frame="1"/>
              </w:rPr>
              <w:t>відповідно до статті 33</w:t>
            </w:r>
            <w:r w:rsidR="00306008" w:rsidRPr="00CD66D3">
              <w:rPr>
                <w:rFonts w:ascii="Times New Roman" w:eastAsia="Times New Roman" w:hAnsi="Times New Roman"/>
                <w:color w:val="000000"/>
                <w:sz w:val="24"/>
                <w:szCs w:val="24"/>
                <w:bdr w:val="none" w:sz="0" w:space="0" w:color="auto" w:frame="1"/>
              </w:rPr>
              <w:t xml:space="preserve"> Закон</w:t>
            </w:r>
            <w:r w:rsidR="00306008">
              <w:rPr>
                <w:rFonts w:ascii="Times New Roman" w:eastAsia="Times New Roman" w:hAnsi="Times New Roman"/>
                <w:color w:val="000000"/>
                <w:sz w:val="24"/>
                <w:szCs w:val="24"/>
                <w:bdr w:val="none" w:sz="0" w:space="0" w:color="auto" w:frame="1"/>
              </w:rPr>
              <w:t>у та пункту 46 Постанови</w:t>
            </w:r>
            <w:r w:rsidR="00306008" w:rsidRPr="00CD66D3">
              <w:rPr>
                <w:rFonts w:ascii="Times New Roman" w:eastAsia="Times New Roman" w:hAnsi="Times New Roman"/>
                <w:color w:val="000000"/>
                <w:sz w:val="24"/>
                <w:szCs w:val="24"/>
                <w:bdr w:val="none" w:sz="0" w:space="0" w:color="auto" w:frame="1"/>
              </w:rPr>
              <w:t>.</w:t>
            </w:r>
          </w:p>
          <w:p w:rsidR="00A73983" w:rsidRDefault="00A73983"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Замовник має право звернутися за підтвердженням інформації,</w:t>
            </w:r>
            <w:r w:rsidR="00153291">
              <w:rPr>
                <w:rFonts w:ascii="Times New Roman" w:eastAsia="Times New Roman" w:hAnsi="Times New Roman"/>
                <w:color w:val="000000"/>
                <w:sz w:val="24"/>
                <w:szCs w:val="24"/>
                <w:bdr w:val="none" w:sz="0" w:space="0" w:color="auto" w:frame="1"/>
              </w:rPr>
              <w:t xml:space="preserve"> наданої учасником процедури закупівлі, до органів державної влади, підприємств, установ, організацій відповідно до їх компетенції.</w:t>
            </w:r>
            <w:r w:rsidR="007002E1">
              <w:rPr>
                <w:rFonts w:ascii="Times New Roman" w:eastAsia="Times New Roman" w:hAnsi="Times New Roman"/>
                <w:color w:val="000000"/>
                <w:sz w:val="24"/>
                <w:szCs w:val="24"/>
                <w:bdr w:val="none" w:sz="0" w:space="0" w:color="auto" w:frame="1"/>
              </w:rPr>
              <w:t xml:space="preserve"> </w:t>
            </w:r>
          </w:p>
          <w:p w:rsidR="00DB0619" w:rsidRPr="003F3A07" w:rsidRDefault="007002E1" w:rsidP="005B731C">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 xml:space="preserve">У разі отримання достовірної інформації про невідповідність </w:t>
            </w:r>
            <w:r w:rsidR="005B731C">
              <w:rPr>
                <w:rFonts w:ascii="Times New Roman" w:eastAsia="Times New Roman" w:hAnsi="Times New Roman"/>
                <w:color w:val="000000"/>
                <w:sz w:val="24"/>
                <w:szCs w:val="24"/>
                <w:bdr w:val="none" w:sz="0" w:space="0" w:color="auto" w:frame="1"/>
              </w:rPr>
              <w:t>учасника</w:t>
            </w:r>
            <w:r>
              <w:rPr>
                <w:rFonts w:ascii="Times New Roman" w:eastAsia="Times New Roman" w:hAnsi="Times New Roman"/>
                <w:color w:val="000000"/>
                <w:sz w:val="24"/>
                <w:szCs w:val="24"/>
                <w:bdr w:val="none" w:sz="0" w:space="0" w:color="auto" w:frame="1"/>
              </w:rPr>
              <w:t xml:space="preserve"> процедури закупівлі вимогам кваліфікаційних критеріїв,</w:t>
            </w:r>
            <w:r w:rsidR="005B731C">
              <w:rPr>
                <w:rFonts w:ascii="Times New Roman" w:eastAsia="Times New Roman" w:hAnsi="Times New Roman"/>
                <w:color w:val="000000"/>
                <w:sz w:val="24"/>
                <w:szCs w:val="24"/>
                <w:bdr w:val="none" w:sz="0" w:space="0" w:color="auto" w:frame="1"/>
              </w:rPr>
              <w:t xml:space="preserve"> наявність підстав</w:t>
            </w:r>
            <w:r>
              <w:rPr>
                <w:rFonts w:ascii="Times New Roman" w:eastAsia="Times New Roman" w:hAnsi="Times New Roman"/>
                <w:color w:val="000000"/>
                <w:sz w:val="24"/>
                <w:szCs w:val="24"/>
                <w:bdr w:val="none" w:sz="0" w:space="0" w:color="auto" w:frame="1"/>
              </w:rPr>
              <w:t xml:space="preserve">, </w:t>
            </w:r>
            <w:r w:rsidR="005B731C">
              <w:rPr>
                <w:rFonts w:ascii="Times New Roman" w:eastAsia="Times New Roman" w:hAnsi="Times New Roman"/>
                <w:color w:val="000000"/>
                <w:sz w:val="24"/>
                <w:szCs w:val="24"/>
                <w:bdr w:val="none" w:sz="0" w:space="0" w:color="auto" w:frame="1"/>
              </w:rPr>
              <w:t>визначених пунктом 44 Особливостей</w:t>
            </w:r>
            <w:r>
              <w:rPr>
                <w:rFonts w:ascii="Times New Roman" w:eastAsia="Times New Roman" w:hAnsi="Times New Roman"/>
                <w:color w:val="000000"/>
                <w:sz w:val="24"/>
                <w:szCs w:val="24"/>
                <w:bdr w:val="none" w:sz="0" w:space="0" w:color="auto" w:frame="1"/>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C1DCC" w:rsidRPr="00EF3E12" w:rsidTr="00181BB0">
        <w:trPr>
          <w:trHeight w:val="522"/>
          <w:jc w:val="center"/>
        </w:trPr>
        <w:tc>
          <w:tcPr>
            <w:tcW w:w="516" w:type="dxa"/>
            <w:shd w:val="clear" w:color="auto" w:fill="auto"/>
          </w:tcPr>
          <w:p w:rsidR="006C1DCC" w:rsidRPr="00EF3E12" w:rsidRDefault="00F509C2"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855134" w:rsidRPr="00EB6386" w:rsidRDefault="00F509C2" w:rsidP="0085513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6C1DCC" w:rsidRPr="00EF3E12">
              <w:rPr>
                <w:rFonts w:ascii="Times New Roman" w:hAnsi="Times New Roman"/>
                <w:sz w:val="24"/>
                <w:szCs w:val="24"/>
                <w:lang w:eastAsia="uk-UA"/>
              </w:rPr>
              <w:t xml:space="preserve">.1. </w:t>
            </w:r>
            <w:r w:rsidR="00855134" w:rsidRPr="00EB6386">
              <w:rPr>
                <w:rFonts w:ascii="Times New Roman" w:hAnsi="Times New Roman"/>
                <w:sz w:val="24"/>
                <w:szCs w:val="24"/>
                <w:lang w:eastAsia="uk-UA"/>
              </w:rPr>
              <w:t xml:space="preserve">При здійсненні публічних закупівель відповідно до Закону України "Про публічні закупівлі"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855134" w:rsidRPr="00EB6386">
              <w:rPr>
                <w:rFonts w:ascii="Times New Roman" w:hAnsi="Times New Roman"/>
                <w:b/>
                <w:i/>
                <w:sz w:val="24"/>
                <w:szCs w:val="24"/>
                <w:u w:val="single"/>
                <w:lang w:eastAsia="uk-UA"/>
              </w:rPr>
              <w:t>замовник враховує</w:t>
            </w:r>
            <w:r w:rsidR="00855134" w:rsidRPr="00EB6386">
              <w:rPr>
                <w:rFonts w:ascii="Times New Roman" w:hAnsi="Times New Roman"/>
                <w:sz w:val="24"/>
                <w:szCs w:val="24"/>
                <w:lang w:eastAsia="uk-UA"/>
              </w:rPr>
              <w:t xml:space="preserve"> вимоги Закону України "Про санкції", зокрема в частині заборони здійснення державних закупівель товарів, робіт і послуг у </w:t>
            </w:r>
            <w:r w:rsidR="00855134" w:rsidRPr="00EB6386">
              <w:rPr>
                <w:rFonts w:ascii="Times New Roman" w:hAnsi="Times New Roman"/>
                <w:sz w:val="24"/>
                <w:szCs w:val="24"/>
                <w:lang w:eastAsia="uk-UA"/>
              </w:rPr>
              <w:lastRenderedPageBreak/>
              <w:t>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855134" w:rsidRPr="00EB6386" w:rsidRDefault="008028AB" w:rsidP="0085513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855134" w:rsidRPr="00EB6386">
              <w:rPr>
                <w:rFonts w:ascii="Times New Roman" w:hAnsi="Times New Roman"/>
                <w:sz w:val="24"/>
                <w:szCs w:val="24"/>
                <w:lang w:eastAsia="uk-UA"/>
              </w:rPr>
              <w:t>.2.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55134" w:rsidRPr="00EB6386" w:rsidRDefault="008028AB" w:rsidP="0085513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855134" w:rsidRPr="00EB6386">
              <w:rPr>
                <w:rFonts w:ascii="Times New Roman" w:hAnsi="Times New Roman"/>
                <w:sz w:val="24"/>
                <w:szCs w:val="24"/>
                <w:lang w:eastAsia="uk-UA"/>
              </w:rPr>
              <w:t>.3. Направлення Учасником тендерної пропозиції є згодою Учасника з вимогами цієї  документації.</w:t>
            </w:r>
          </w:p>
          <w:p w:rsidR="00855134" w:rsidRPr="00EB6386" w:rsidRDefault="008028AB" w:rsidP="0085513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855134" w:rsidRPr="00EB6386">
              <w:rPr>
                <w:rFonts w:ascii="Times New Roman" w:hAnsi="Times New Roman"/>
                <w:sz w:val="24"/>
                <w:szCs w:val="24"/>
                <w:lang w:eastAsia="uk-UA"/>
              </w:rPr>
              <w:t>.4.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55134" w:rsidRPr="00EB6386" w:rsidRDefault="008028AB" w:rsidP="00855134">
            <w:pPr>
              <w:spacing w:after="0" w:line="240" w:lineRule="auto"/>
              <w:jc w:val="both"/>
              <w:rPr>
                <w:rFonts w:ascii="Times New Roman" w:hAnsi="Times New Roman"/>
                <w:color w:val="000000"/>
                <w:sz w:val="24"/>
                <w:szCs w:val="24"/>
                <w:lang w:eastAsia="ru-RU"/>
              </w:rPr>
            </w:pPr>
            <w:r>
              <w:rPr>
                <w:rFonts w:ascii="Times New Roman" w:hAnsi="Times New Roman"/>
                <w:sz w:val="24"/>
                <w:szCs w:val="24"/>
                <w:lang w:eastAsia="uk-UA"/>
              </w:rPr>
              <w:t>3</w:t>
            </w:r>
            <w:r w:rsidR="00855134" w:rsidRPr="00EB6386">
              <w:rPr>
                <w:rFonts w:ascii="Times New Roman" w:hAnsi="Times New Roman"/>
                <w:sz w:val="24"/>
                <w:szCs w:val="24"/>
                <w:lang w:eastAsia="uk-UA"/>
              </w:rPr>
              <w:t xml:space="preserve">.5. </w:t>
            </w:r>
            <w:r w:rsidR="00855134" w:rsidRPr="00EB6386">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6C1DCC" w:rsidRPr="00C64B4B" w:rsidRDefault="008028AB" w:rsidP="00855134">
            <w:pPr>
              <w:widowControl w:val="0"/>
              <w:spacing w:after="0" w:line="240" w:lineRule="auto"/>
              <w:contextualSpacing/>
              <w:jc w:val="both"/>
              <w:rPr>
                <w:rFonts w:ascii="Times New Roman" w:hAnsi="Times New Roman"/>
                <w:sz w:val="24"/>
                <w:szCs w:val="24"/>
                <w:lang w:eastAsia="uk-UA"/>
              </w:rPr>
            </w:pPr>
            <w:r>
              <w:rPr>
                <w:rFonts w:ascii="Times New Roman" w:hAnsi="Times New Roman"/>
                <w:color w:val="000000"/>
                <w:sz w:val="24"/>
                <w:szCs w:val="24"/>
                <w:lang w:eastAsia="ru-RU"/>
              </w:rPr>
              <w:t>3</w:t>
            </w:r>
            <w:r w:rsidR="00855134" w:rsidRPr="00EB6386">
              <w:rPr>
                <w:rFonts w:ascii="Times New Roman" w:hAnsi="Times New Roman"/>
                <w:color w:val="000000"/>
                <w:sz w:val="24"/>
                <w:szCs w:val="24"/>
                <w:lang w:eastAsia="ru-RU"/>
              </w:rPr>
              <w:t>.6.</w:t>
            </w:r>
            <w:r w:rsidR="00855134" w:rsidRPr="00EB6386">
              <w:rPr>
                <w:rFonts w:ascii="Times New Roman" w:hAnsi="Times New Roman"/>
                <w:b/>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00855134" w:rsidRPr="00EB6386">
              <w:rPr>
                <w:rFonts w:ascii="Times New Roman" w:hAnsi="Times New Roman"/>
                <w:b/>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C64B4B" w:rsidRDefault="00C64B4B" w:rsidP="006C1DCC">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lastRenderedPageBreak/>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C64B4B" w:rsidP="006C1DCC">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sidR="006C1DCC" w:rsidRPr="00EF3E12">
              <w:rPr>
                <w:rFonts w:ascii="Times New Roman" w:hAnsi="Times New Roman"/>
                <w:sz w:val="24"/>
                <w:szCs w:val="24"/>
                <w:lang w:eastAsia="uk-UA"/>
              </w:rPr>
              <w:t xml:space="preserve">.1 </w:t>
            </w:r>
            <w:r w:rsidR="006C1DCC" w:rsidRPr="00EF3E12">
              <w:rPr>
                <w:rFonts w:ascii="Times New Roman" w:hAnsi="Times New Roman"/>
                <w:b/>
                <w:i/>
                <w:sz w:val="24"/>
                <w:szCs w:val="24"/>
                <w:u w:val="single"/>
                <w:lang w:eastAsia="uk-UA"/>
              </w:rPr>
              <w:t>Замовник відхиляє тендерну пропозицію</w:t>
            </w:r>
            <w:r w:rsidR="006C1DCC" w:rsidRPr="00EF3E12">
              <w:rPr>
                <w:rFonts w:ascii="Times New Roman" w:hAnsi="Times New Roman"/>
                <w:sz w:val="24"/>
                <w:szCs w:val="24"/>
                <w:lang w:eastAsia="uk-UA"/>
              </w:rPr>
              <w:t xml:space="preserve"> із зазначенням аргументації в електронній системі закупівель у разі, коли:</w:t>
            </w:r>
          </w:p>
          <w:p w:rsidR="008028AB" w:rsidRPr="00EB6386" w:rsidRDefault="006C1DCC" w:rsidP="008028AB">
            <w:pPr>
              <w:spacing w:after="0" w:line="240" w:lineRule="auto"/>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8028AB" w:rsidRPr="00EB6386" w:rsidRDefault="008028AB" w:rsidP="008028AB">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lang w:val="uk-UA"/>
              </w:rPr>
            </w:pPr>
            <w:r w:rsidRPr="00EB6386">
              <w:rPr>
                <w:rFonts w:ascii="Times New Roman" w:hAnsi="Times New Roman"/>
                <w:sz w:val="24"/>
                <w:szCs w:val="24"/>
                <w:lang w:eastAsia="uk-UA"/>
              </w:rPr>
              <w:t xml:space="preserve">- </w:t>
            </w:r>
            <w:r w:rsidRPr="00EB6386">
              <w:rPr>
                <w:rFonts w:ascii="Times New Roman" w:eastAsia="Times New Roman" w:hAnsi="Times New Roman" w:cs="Times New Roman"/>
                <w:color w:val="auto"/>
                <w:spacing w:val="-4"/>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пункту 39 Особливостей;</w:t>
            </w:r>
          </w:p>
          <w:p w:rsidR="008028AB" w:rsidRPr="00EB6386" w:rsidRDefault="008028AB" w:rsidP="008028AB">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lang w:val="uk-UA"/>
              </w:rPr>
            </w:pPr>
            <w:r w:rsidRPr="00EB6386">
              <w:rPr>
                <w:rFonts w:ascii="Times New Roman" w:eastAsia="Times New Roman" w:hAnsi="Times New Roman" w:cs="Times New Roman"/>
                <w:color w:val="auto"/>
                <w:spacing w:val="-4"/>
                <w:sz w:val="24"/>
                <w:szCs w:val="24"/>
                <w:lang w:val="uk-UA"/>
              </w:rPr>
              <w:t>- не надав забезпечення тендерної пропозиції, якщо таке забезпечення вимагалося замовником;</w:t>
            </w:r>
          </w:p>
          <w:p w:rsidR="008028AB" w:rsidRPr="00EB6386" w:rsidRDefault="008028AB" w:rsidP="008028AB">
            <w:pPr>
              <w:pStyle w:val="4"/>
              <w:widowControl w:val="0"/>
              <w:tabs>
                <w:tab w:val="left" w:pos="34"/>
                <w:tab w:val="left" w:pos="234"/>
                <w:tab w:val="left" w:pos="459"/>
              </w:tabs>
              <w:spacing w:line="240" w:lineRule="exact"/>
              <w:jc w:val="both"/>
              <w:rPr>
                <w:rFonts w:ascii="Times New Roman" w:eastAsia="Times New Roman" w:hAnsi="Times New Roman" w:cs="Times New Roman"/>
                <w:color w:val="auto"/>
                <w:spacing w:val="-4"/>
                <w:sz w:val="24"/>
                <w:szCs w:val="24"/>
                <w:lang w:val="uk-UA"/>
              </w:rPr>
            </w:pPr>
            <w:r w:rsidRPr="00EB6386">
              <w:rPr>
                <w:rFonts w:ascii="Times New Roman" w:eastAsia="Times New Roman" w:hAnsi="Times New Roman" w:cs="Times New Roman"/>
                <w:color w:val="auto"/>
                <w:spacing w:val="-4"/>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28AB" w:rsidRPr="00EB6386" w:rsidRDefault="008028AB" w:rsidP="008028AB">
            <w:pPr>
              <w:spacing w:after="0" w:line="240" w:lineRule="auto"/>
              <w:jc w:val="both"/>
              <w:rPr>
                <w:rFonts w:ascii="Times New Roman" w:eastAsia="Times New Roman" w:hAnsi="Times New Roman"/>
                <w:spacing w:val="-4"/>
                <w:sz w:val="24"/>
                <w:szCs w:val="24"/>
              </w:rPr>
            </w:pPr>
            <w:r w:rsidRPr="00EB6386">
              <w:rPr>
                <w:rFonts w:ascii="Times New Roman" w:eastAsia="Times New Roman" w:hAnsi="Times New Roman"/>
                <w:spacing w:val="-4"/>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8028AB" w:rsidRPr="00EB6386" w:rsidRDefault="008028AB" w:rsidP="008028AB">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rPr>
            </w:pPr>
            <w:r w:rsidRPr="00EB6386">
              <w:rPr>
                <w:rFonts w:ascii="Times New Roman" w:eastAsia="Times New Roman" w:hAnsi="Times New Roman" w:cs="Times New Roman"/>
                <w:color w:val="auto"/>
                <w:spacing w:val="-4"/>
                <w:sz w:val="24"/>
                <w:szCs w:val="24"/>
                <w:lang w:val="uk-UA"/>
              </w:rPr>
              <w:t xml:space="preserve">- </w:t>
            </w:r>
            <w:r w:rsidRPr="00EB6386">
              <w:rPr>
                <w:rFonts w:ascii="Times New Roman" w:eastAsia="Times New Roman" w:hAnsi="Times New Roman" w:cs="Times New Roman"/>
                <w:color w:val="auto"/>
                <w:spacing w:val="-4"/>
                <w:sz w:val="24"/>
                <w:szCs w:val="24"/>
              </w:rPr>
              <w:t>визначив</w:t>
            </w:r>
            <w:r>
              <w:rPr>
                <w:rFonts w:ascii="Times New Roman" w:eastAsia="Times New Roman" w:hAnsi="Times New Roman" w:cs="Times New Roman"/>
                <w:color w:val="auto"/>
                <w:spacing w:val="-4"/>
                <w:sz w:val="24"/>
                <w:szCs w:val="24"/>
                <w:lang w:val="uk-UA"/>
              </w:rPr>
              <w:t xml:space="preserve"> </w:t>
            </w:r>
            <w:r w:rsidRPr="00EB6386">
              <w:rPr>
                <w:rFonts w:ascii="Times New Roman" w:eastAsia="Times New Roman" w:hAnsi="Times New Roman" w:cs="Times New Roman"/>
                <w:color w:val="auto"/>
                <w:spacing w:val="-4"/>
                <w:sz w:val="24"/>
                <w:szCs w:val="24"/>
              </w:rPr>
              <w:t>конфіденційною</w:t>
            </w:r>
            <w:r>
              <w:rPr>
                <w:rFonts w:ascii="Times New Roman" w:eastAsia="Times New Roman" w:hAnsi="Times New Roman" w:cs="Times New Roman"/>
                <w:color w:val="auto"/>
                <w:spacing w:val="-4"/>
                <w:sz w:val="24"/>
                <w:szCs w:val="24"/>
                <w:lang w:val="uk-UA"/>
              </w:rPr>
              <w:t xml:space="preserve"> </w:t>
            </w:r>
            <w:r w:rsidRPr="00EB6386">
              <w:rPr>
                <w:rFonts w:ascii="Times New Roman" w:eastAsia="Times New Roman" w:hAnsi="Times New Roman" w:cs="Times New Roman"/>
                <w:color w:val="auto"/>
                <w:spacing w:val="-4"/>
                <w:sz w:val="24"/>
                <w:szCs w:val="24"/>
              </w:rPr>
              <w:t>інформацію, що не може бути визначена як конфіденційна</w:t>
            </w:r>
            <w:r>
              <w:rPr>
                <w:rFonts w:ascii="Times New Roman" w:eastAsia="Times New Roman" w:hAnsi="Times New Roman" w:cs="Times New Roman"/>
                <w:color w:val="auto"/>
                <w:spacing w:val="-4"/>
                <w:sz w:val="24"/>
                <w:szCs w:val="24"/>
                <w:lang w:val="uk-UA"/>
              </w:rPr>
              <w:t xml:space="preserve"> </w:t>
            </w:r>
            <w:r w:rsidRPr="00EB6386">
              <w:rPr>
                <w:rFonts w:ascii="Times New Roman" w:eastAsia="Times New Roman" w:hAnsi="Times New Roman" w:cs="Times New Roman"/>
                <w:color w:val="auto"/>
                <w:spacing w:val="-4"/>
                <w:sz w:val="24"/>
                <w:szCs w:val="24"/>
              </w:rPr>
              <w:t>відповідно д</w:t>
            </w:r>
            <w:r w:rsidR="004B36F6">
              <w:rPr>
                <w:rFonts w:ascii="Times New Roman" w:eastAsia="Times New Roman" w:hAnsi="Times New Roman" w:cs="Times New Roman"/>
                <w:color w:val="auto"/>
                <w:spacing w:val="-4"/>
                <w:sz w:val="24"/>
                <w:szCs w:val="24"/>
              </w:rPr>
              <w:t>о вимог абзацу другого пункту 3</w:t>
            </w:r>
            <w:r w:rsidR="004B36F6">
              <w:rPr>
                <w:rFonts w:ascii="Times New Roman" w:eastAsia="Times New Roman" w:hAnsi="Times New Roman" w:cs="Times New Roman"/>
                <w:color w:val="auto"/>
                <w:spacing w:val="-4"/>
                <w:sz w:val="24"/>
                <w:szCs w:val="24"/>
                <w:lang w:val="uk-UA"/>
              </w:rPr>
              <w:t>8</w:t>
            </w:r>
            <w:r w:rsidRPr="00EB6386">
              <w:rPr>
                <w:rFonts w:ascii="Times New Roman" w:eastAsia="Times New Roman" w:hAnsi="Times New Roman" w:cs="Times New Roman"/>
                <w:color w:val="auto"/>
                <w:spacing w:val="-4"/>
                <w:sz w:val="24"/>
                <w:szCs w:val="24"/>
              </w:rPr>
              <w:t xml:space="preserve"> </w:t>
            </w:r>
            <w:r w:rsidRPr="00EB6386">
              <w:rPr>
                <w:rFonts w:ascii="Times New Roman" w:eastAsia="Times New Roman" w:hAnsi="Times New Roman" w:cs="Times New Roman"/>
                <w:color w:val="auto"/>
                <w:spacing w:val="-4"/>
                <w:sz w:val="24"/>
                <w:szCs w:val="24"/>
                <w:lang w:val="uk-UA"/>
              </w:rPr>
              <w:t>О</w:t>
            </w:r>
            <w:r w:rsidRPr="00EB6386">
              <w:rPr>
                <w:rFonts w:ascii="Times New Roman" w:eastAsia="Times New Roman" w:hAnsi="Times New Roman" w:cs="Times New Roman"/>
                <w:color w:val="auto"/>
                <w:spacing w:val="-4"/>
                <w:sz w:val="24"/>
                <w:szCs w:val="24"/>
              </w:rPr>
              <w:t>собливостей;</w:t>
            </w:r>
          </w:p>
          <w:p w:rsidR="00C64B4B" w:rsidRPr="008028AB" w:rsidRDefault="008028AB" w:rsidP="008028AB">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lang w:val="uk-UA"/>
              </w:rPr>
            </w:pPr>
            <w:r w:rsidRPr="00EB6386">
              <w:rPr>
                <w:rFonts w:ascii="Times New Roman" w:eastAsia="Times New Roman" w:hAnsi="Times New Roman" w:cs="Times New Roman"/>
                <w:color w:val="auto"/>
                <w:spacing w:val="-4"/>
                <w:sz w:val="24"/>
                <w:szCs w:val="24"/>
                <w:lang w:val="uk-UA"/>
              </w:rPr>
              <w:t xml:space="preserve">- </w:t>
            </w:r>
            <w:r w:rsidR="004B36F6">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w:t>
            </w:r>
            <w:r w:rsidR="004B36F6">
              <w:lastRenderedPageBreak/>
              <w:t>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003F2764">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Pr>
                <w:rFonts w:ascii="Times New Roman" w:hAnsi="Times New Roman"/>
                <w:sz w:val="24"/>
                <w:szCs w:val="24"/>
                <w:lang w:eastAsia="uk-UA"/>
              </w:rPr>
              <w:t>;</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не надав у спосіб, зазначений в тендерній документації, документи, що підтверджують відсутність підстав, </w:t>
            </w:r>
            <w:r w:rsidR="003F2764">
              <w:rPr>
                <w:rFonts w:ascii="Times New Roman" w:hAnsi="Times New Roman"/>
                <w:sz w:val="24"/>
                <w:szCs w:val="24"/>
                <w:lang w:eastAsia="uk-UA"/>
              </w:rPr>
              <w:t>визначених пунктом</w:t>
            </w:r>
            <w:r>
              <w:rPr>
                <w:rFonts w:ascii="Times New Roman" w:hAnsi="Times New Roman"/>
                <w:sz w:val="24"/>
                <w:szCs w:val="24"/>
                <w:lang w:eastAsia="uk-UA"/>
              </w:rPr>
              <w:t xml:space="preserve"> 44 Особливостей;</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w:t>
            </w:r>
            <w:r w:rsidR="00C234ED" w:rsidRPr="00692B80">
              <w:rPr>
                <w:rFonts w:ascii="Times New Roman" w:eastAsia="Times New Roman" w:hAnsi="Times New Roman"/>
                <w:spacing w:val="-4"/>
                <w:sz w:val="24"/>
                <w:szCs w:val="24"/>
              </w:rPr>
              <w:t>абзацом другим пункту 39 Особливостей.</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Pr>
                <w:rFonts w:ascii="Times New Roman" w:hAnsi="Times New Roman"/>
                <w:sz w:val="24"/>
                <w:szCs w:val="24"/>
                <w:lang w:eastAsia="uk-UA"/>
              </w:rPr>
              <w:t>.2. Замовник може відхилити тендерну пропозицію із зазначенням аргументації в електронній системі закупівель у разі, коли:</w:t>
            </w:r>
          </w:p>
          <w:p w:rsidR="00C64B4B" w:rsidRDefault="00C64B4B" w:rsidP="00C64B4B">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w:t>
            </w:r>
            <w:r w:rsidRPr="00C64B4B">
              <w:rPr>
                <w:rFonts w:ascii="Times New Roman" w:hAnsi="Times New Roman"/>
                <w:sz w:val="24"/>
                <w:szCs w:val="24"/>
                <w:lang w:eastAsia="uk-UA"/>
              </w:rPr>
              <w:t xml:space="preserve">  </w:t>
            </w:r>
            <w:r>
              <w:rPr>
                <w:rFonts w:ascii="Times New Roman" w:hAnsi="Times New Roman"/>
                <w:sz w:val="24"/>
                <w:szCs w:val="24"/>
                <w:lang w:eastAsia="uk-UA"/>
              </w:rPr>
              <w:t>застосування до такого учасника санкції (рішення суду або факт добровільної сплати штрафу, або відшкодування збитків).</w:t>
            </w:r>
          </w:p>
          <w:p w:rsidR="006C1DCC" w:rsidRPr="00C64B4B" w:rsidRDefault="00C64B4B" w:rsidP="00C64B4B">
            <w:pPr>
              <w:spacing w:after="0" w:line="240" w:lineRule="auto"/>
              <w:jc w:val="both"/>
              <w:rPr>
                <w:rFonts w:ascii="Times New Roman" w:hAnsi="Times New Roman"/>
                <w:sz w:val="24"/>
                <w:szCs w:val="24"/>
                <w:lang w:eastAsia="uk-UA"/>
              </w:rPr>
            </w:pPr>
            <w:r w:rsidRPr="00C64B4B">
              <w:rPr>
                <w:rFonts w:ascii="Times New Roman" w:hAnsi="Times New Roman"/>
                <w:sz w:val="24"/>
                <w:szCs w:val="24"/>
                <w:lang w:eastAsia="uk-UA"/>
              </w:rPr>
              <w:t>4</w:t>
            </w:r>
            <w:r w:rsidR="003F2764">
              <w:rPr>
                <w:rFonts w:ascii="Times New Roman" w:hAnsi="Times New Roman"/>
                <w:sz w:val="24"/>
                <w:szCs w:val="24"/>
                <w:lang w:eastAsia="uk-UA"/>
              </w:rPr>
              <w:t>.3</w:t>
            </w:r>
            <w:r>
              <w:rPr>
                <w:rFonts w:ascii="Times New Roman" w:hAnsi="Times New Roman"/>
                <w:sz w:val="24"/>
                <w:szCs w:val="24"/>
                <w:lang w:eastAsia="uk-UA"/>
              </w:rPr>
              <w:t xml:space="preserve">.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w:t>
            </w:r>
            <w:r>
              <w:rPr>
                <w:rFonts w:ascii="Times New Roman" w:hAnsi="Times New Roman"/>
                <w:sz w:val="24"/>
                <w:szCs w:val="24"/>
                <w:lang w:eastAsia="uk-UA"/>
              </w:rPr>
              <w:lastRenderedPageBreak/>
              <w:t xml:space="preserve">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EF3E1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Pr="00EF3E12">
              <w:rPr>
                <w:rFonts w:ascii="Times New Roman" w:hAnsi="Times New Roman"/>
                <w:sz w:val="24"/>
                <w:szCs w:val="24"/>
                <w:lang w:eastAsia="uk-UA"/>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закупівель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bl>
    <w:p w:rsidR="00C9400A" w:rsidRDefault="00C9400A"/>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w:t>
            </w:r>
            <w:r w:rsidRPr="00EF3E12">
              <w:rPr>
                <w:rFonts w:ascii="Times New Roman" w:hAnsi="Times New Roman"/>
                <w:sz w:val="24"/>
                <w:szCs w:val="24"/>
                <w:lang w:eastAsia="uk-UA"/>
              </w:rPr>
              <w:lastRenderedPageBreak/>
              <w:t xml:space="preserve">визнаний переможцем процедури закупівлі, </w:t>
            </w:r>
            <w:r w:rsidRPr="00EF3E12">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У випадку обґрунтованої необхідності строк для укладення договору 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про закупівлю визначено п. 4.4.-4.6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DE1046" w:rsidRPr="00EB6386" w:rsidRDefault="006C1DCC" w:rsidP="00DE1046">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 xml:space="preserve">4.1. </w:t>
            </w:r>
            <w:r w:rsidR="00DE1046" w:rsidRPr="00EB6386">
              <w:rPr>
                <w:rFonts w:ascii="Times New Roman" w:eastAsia="Times New Roman" w:hAnsi="Times New Roman"/>
                <w:color w:val="000000"/>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положень 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w:t>
            </w:r>
            <w:r w:rsidR="001751B6">
              <w:rPr>
                <w:rFonts w:ascii="Times New Roman" w:eastAsia="Times New Roman" w:hAnsi="Times New Roman"/>
                <w:b/>
                <w:color w:val="000000"/>
                <w:sz w:val="24"/>
                <w:szCs w:val="24"/>
                <w:lang w:eastAsia="ru-RU"/>
              </w:rPr>
              <w:t xml:space="preserve"> діяльності передбачено законом </w:t>
            </w:r>
            <w:r w:rsidR="001751B6" w:rsidRPr="00AE48A4">
              <w:rPr>
                <w:rFonts w:ascii="Times New Roman" w:eastAsia="Times New Roman" w:hAnsi="Times New Roman"/>
                <w:color w:val="000000"/>
                <w:sz w:val="24"/>
                <w:szCs w:val="24"/>
                <w:lang w:eastAsia="ru-RU"/>
              </w:rPr>
              <w:t xml:space="preserve">(якщо вид господарської діяльності </w:t>
            </w:r>
            <w:r w:rsidR="001751B6">
              <w:rPr>
                <w:rFonts w:ascii="Times New Roman" w:eastAsia="Times New Roman" w:hAnsi="Times New Roman"/>
                <w:color w:val="000000"/>
                <w:sz w:val="24"/>
                <w:szCs w:val="24"/>
                <w:lang w:eastAsia="ru-RU"/>
              </w:rPr>
              <w:t xml:space="preserve">учасника </w:t>
            </w:r>
            <w:r w:rsidR="001751B6" w:rsidRPr="00AE48A4">
              <w:rPr>
                <w:rFonts w:ascii="Times New Roman" w:eastAsia="Times New Roman" w:hAnsi="Times New Roman"/>
                <w:color w:val="000000"/>
                <w:sz w:val="24"/>
                <w:szCs w:val="24"/>
                <w:lang w:eastAsia="ru-RU"/>
              </w:rPr>
              <w:t xml:space="preserve">не передбачає отримання дозволу або ліцензії на провадження такого виду діяльності - надати довідку в довільній формі, що вид господарської діяльності </w:t>
            </w:r>
            <w:r w:rsidR="001751B6">
              <w:rPr>
                <w:rFonts w:ascii="Times New Roman" w:eastAsia="Times New Roman" w:hAnsi="Times New Roman"/>
                <w:color w:val="000000"/>
                <w:sz w:val="24"/>
                <w:szCs w:val="24"/>
                <w:lang w:eastAsia="ru-RU"/>
              </w:rPr>
              <w:t xml:space="preserve">учасника </w:t>
            </w:r>
            <w:r w:rsidR="001751B6" w:rsidRPr="00AE48A4">
              <w:rPr>
                <w:rFonts w:ascii="Times New Roman" w:eastAsia="Times New Roman" w:hAnsi="Times New Roman"/>
                <w:color w:val="000000"/>
                <w:sz w:val="24"/>
                <w:szCs w:val="24"/>
                <w:lang w:eastAsia="ru-RU"/>
              </w:rPr>
              <w:t>не підлягає ліцензуванню)</w:t>
            </w:r>
            <w:r w:rsidR="001751B6" w:rsidRPr="00917E75">
              <w:rPr>
                <w:rFonts w:ascii="Times New Roman" w:eastAsia="Times New Roman" w:hAnsi="Times New Roman"/>
                <w:b/>
                <w:color w:val="000000"/>
                <w:sz w:val="24"/>
                <w:szCs w:val="24"/>
                <w:lang w:eastAsia="ru-RU"/>
              </w:rPr>
              <w:t>.</w:t>
            </w:r>
          </w:p>
          <w:p w:rsidR="006C1DCC"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E1046" w:rsidRPr="00EB6386" w:rsidRDefault="00DE1046" w:rsidP="00DE1046">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 xml:space="preserve">4.3. Умови договору про закупівлю не повинні відрізнятися від змісту тендерної пропозиції переможця процедури закупівлі, крім випадків: </w:t>
            </w:r>
          </w:p>
          <w:p w:rsidR="00DE1046" w:rsidRPr="00EB6386" w:rsidRDefault="00DE1046" w:rsidP="00DE1046">
            <w:pPr>
              <w:widowControl w:val="0"/>
              <w:tabs>
                <w:tab w:val="left" w:pos="211"/>
              </w:tabs>
              <w:spacing w:after="0" w:line="240" w:lineRule="auto"/>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w:t>
            </w:r>
            <w:r w:rsidRPr="00EB6386">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DE1046" w:rsidRPr="00EB6386" w:rsidRDefault="00DE1046" w:rsidP="00DE1046">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w:t>
            </w:r>
            <w:r w:rsidRPr="00EB6386">
              <w:rPr>
                <w:rFonts w:ascii="Times New Roman" w:eastAsia="Times New Roman" w:hAnsi="Times New Roman"/>
                <w:color w:val="000000"/>
                <w:sz w:val="24"/>
                <w:szCs w:val="24"/>
                <w:lang w:eastAsia="ru-RU"/>
              </w:rPr>
              <w:tab/>
              <w:t xml:space="preserve">перерахунку ціни в бік зменшення ціни тендерної пропозиції </w:t>
            </w:r>
            <w:r w:rsidR="008B6EF1">
              <w:rPr>
                <w:rFonts w:ascii="Times New Roman" w:eastAsia="Times New Roman" w:hAnsi="Times New Roman"/>
                <w:color w:val="000000"/>
                <w:sz w:val="24"/>
                <w:szCs w:val="24"/>
                <w:lang w:eastAsia="ru-RU"/>
              </w:rPr>
              <w:t>переможця</w:t>
            </w:r>
            <w:r w:rsidRPr="00EB6386">
              <w:rPr>
                <w:rFonts w:ascii="Times New Roman" w:eastAsia="Times New Roman" w:hAnsi="Times New Roman"/>
                <w:color w:val="000000"/>
                <w:sz w:val="24"/>
                <w:szCs w:val="24"/>
                <w:lang w:eastAsia="ru-RU"/>
              </w:rPr>
              <w:t xml:space="preserve"> без зменшення обсягів закупівлі;</w:t>
            </w:r>
          </w:p>
          <w:p w:rsidR="00DE1046" w:rsidRPr="00EF3E12" w:rsidRDefault="00DE1046" w:rsidP="00DE1046">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w:t>
            </w:r>
            <w:r w:rsidRPr="00EB6386">
              <w:rPr>
                <w:rFonts w:ascii="Times New Roman" w:eastAsia="Times New Roman" w:hAnsi="Times New Roman"/>
                <w:color w:val="000000"/>
                <w:sz w:val="24"/>
                <w:szCs w:val="24"/>
                <w:lang w:eastAsia="ru-RU"/>
              </w:rPr>
              <w:tab/>
              <w:t>перерахунку ціни та обсягів товарів в бік зменшення за умови необхідності приведення обсягів товарів до кратності упаковки.</w:t>
            </w:r>
          </w:p>
          <w:p w:rsidR="00622056" w:rsidRPr="00EB6386" w:rsidRDefault="00622056" w:rsidP="00622056">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22056" w:rsidRPr="00EB6386" w:rsidRDefault="00622056" w:rsidP="00622056">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622056" w:rsidRPr="00EB6386" w:rsidRDefault="00622056" w:rsidP="00622056">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w:t>
            </w:r>
            <w:r w:rsidRPr="00EB6386">
              <w:rPr>
                <w:rFonts w:ascii="Times New Roman" w:eastAsia="Times New Roman" w:hAnsi="Times New Roman"/>
                <w:color w:val="000000"/>
                <w:sz w:val="24"/>
                <w:szCs w:val="24"/>
                <w:lang w:eastAsia="ru-RU"/>
              </w:rPr>
              <w:lastRenderedPageBreak/>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2056" w:rsidRPr="00EB6386" w:rsidRDefault="00622056" w:rsidP="00622056">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22056" w:rsidRPr="00EB6386" w:rsidRDefault="00622056" w:rsidP="00622056">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2056" w:rsidRPr="00EB6386" w:rsidRDefault="00622056" w:rsidP="00622056">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622056" w:rsidRPr="00EB6386" w:rsidRDefault="00622056" w:rsidP="00622056">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22056" w:rsidRPr="00EB6386" w:rsidRDefault="00622056" w:rsidP="00622056">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2056" w:rsidRPr="00EB6386" w:rsidRDefault="00622056" w:rsidP="00622056">
            <w:pPr>
              <w:spacing w:after="0" w:line="240" w:lineRule="auto"/>
              <w:jc w:val="both"/>
              <w:rPr>
                <w:rFonts w:ascii="Times New Roman" w:hAnsi="Times New Roman"/>
                <w:color w:val="000000"/>
                <w:sz w:val="28"/>
                <w:szCs w:val="28"/>
              </w:rPr>
            </w:pPr>
            <w:r w:rsidRPr="00EB6386">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sidRPr="00EB6386">
              <w:rPr>
                <w:rFonts w:ascii="Times New Roman" w:hAnsi="Times New Roman"/>
                <w:color w:val="000000"/>
                <w:sz w:val="28"/>
                <w:szCs w:val="28"/>
              </w:rPr>
              <w:t>.</w:t>
            </w:r>
          </w:p>
          <w:p w:rsidR="00622056" w:rsidRPr="00EB6386" w:rsidRDefault="00622056" w:rsidP="00622056">
            <w:pPr>
              <w:widowControl w:val="0"/>
              <w:spacing w:after="0" w:line="240" w:lineRule="auto"/>
              <w:contextualSpacing/>
              <w:jc w:val="both"/>
              <w:rPr>
                <w:rFonts w:ascii="Times New Roman" w:eastAsia="Times New Roman" w:hAnsi="Times New Roman"/>
                <w:sz w:val="24"/>
                <w:szCs w:val="24"/>
              </w:rPr>
            </w:pPr>
            <w:r w:rsidRPr="00EB6386">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22056" w:rsidRPr="00EB6386" w:rsidRDefault="00622056" w:rsidP="00622056">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hAnsi="Times New Roman"/>
                <w:sz w:val="24"/>
                <w:szCs w:val="24"/>
              </w:rPr>
              <w:t xml:space="preserve">4.6. </w:t>
            </w:r>
            <w:r w:rsidRPr="00EB6386">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22056" w:rsidRPr="00EB6386" w:rsidRDefault="00622056" w:rsidP="00622056">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4.7. Договір про закупівлю є нікчемним у разі:</w:t>
            </w:r>
          </w:p>
          <w:p w:rsidR="00622056" w:rsidRPr="00EB6386" w:rsidRDefault="00622056" w:rsidP="00622056">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1) коли замовник уклав договір про закупівлю з порушенням вимог, визначених пунктом 5 Особливостей;</w:t>
            </w:r>
          </w:p>
          <w:p w:rsidR="00622056" w:rsidRPr="00EB6386" w:rsidRDefault="00622056" w:rsidP="00622056">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2) укладення договору про закупівлю з порушенням вимог пункту 18 Особливостей;</w:t>
            </w:r>
          </w:p>
          <w:p w:rsidR="00622056" w:rsidRPr="00EB6386" w:rsidRDefault="00622056" w:rsidP="00622056">
            <w:pPr>
              <w:widowControl w:val="0"/>
              <w:spacing w:after="0" w:line="240" w:lineRule="exact"/>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3) укладення договору про закупівлю в період оскарження відкритих торгів відповідно до Особливостей;</w:t>
            </w:r>
          </w:p>
          <w:p w:rsidR="00622056" w:rsidRPr="00EB6386" w:rsidRDefault="00622056" w:rsidP="00622056">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з урахуванням цих особливостей;</w:t>
            </w:r>
          </w:p>
          <w:p w:rsidR="0072186C" w:rsidRPr="000454E5" w:rsidRDefault="00622056" w:rsidP="00622056">
            <w:pPr>
              <w:widowControl w:val="0"/>
              <w:spacing w:after="0" w:line="240" w:lineRule="auto"/>
              <w:jc w:val="both"/>
              <w:rPr>
                <w:rFonts w:ascii="Times New Roman" w:eastAsia="Times New Roman" w:hAnsi="Times New Roman"/>
                <w:color w:val="000000"/>
                <w:sz w:val="24"/>
                <w:szCs w:val="24"/>
                <w:lang w:val="ru-RU" w:eastAsia="ru-RU"/>
              </w:rPr>
            </w:pPr>
            <w:r w:rsidRPr="00EB6386">
              <w:rPr>
                <w:rFonts w:ascii="Times New Roman" w:eastAsia="Times New Roman" w:hAnsi="Times New Roman"/>
                <w:color w:val="000000"/>
                <w:sz w:val="24"/>
                <w:szCs w:val="24"/>
                <w:lang w:eastAsia="ru-RU"/>
              </w:rPr>
              <w:t xml:space="preserve">5) коли найменування предмета закупівлі із зазначенням коду за Єдиним закупівельним словником не відповідає товарам, роботам чи </w:t>
            </w:r>
            <w:r w:rsidRPr="00EB6386">
              <w:rPr>
                <w:rFonts w:ascii="Times New Roman" w:eastAsia="Times New Roman" w:hAnsi="Times New Roman"/>
                <w:color w:val="000000"/>
                <w:sz w:val="24"/>
                <w:szCs w:val="24"/>
                <w:lang w:eastAsia="ru-RU"/>
              </w:rPr>
              <w:lastRenderedPageBreak/>
              <w:t>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Дії замовника при відмові переможця торгів підписати договір про</w:t>
            </w:r>
            <w:r w:rsidR="0075166C">
              <w:rPr>
                <w:rFonts w:ascii="Times New Roman" w:hAnsi="Times New Roman"/>
                <w:b/>
                <w:sz w:val="24"/>
                <w:szCs w:val="24"/>
                <w:lang w:eastAsia="uk-UA"/>
              </w:rPr>
              <w:t xml:space="preserve"> </w:t>
            </w:r>
            <w:r w:rsidRPr="00EF3E12">
              <w:rPr>
                <w:rFonts w:ascii="Times New Roman" w:hAnsi="Times New Roman"/>
                <w:b/>
                <w:sz w:val="24"/>
                <w:szCs w:val="24"/>
                <w:lang w:eastAsia="uk-UA"/>
              </w:rPr>
              <w:t>закупівлю</w:t>
            </w:r>
          </w:p>
        </w:tc>
        <w:tc>
          <w:tcPr>
            <w:tcW w:w="7367" w:type="dxa"/>
            <w:shd w:val="clear" w:color="auto" w:fill="auto"/>
          </w:tcPr>
          <w:p w:rsidR="006C1DCC" w:rsidRPr="00EF3E12" w:rsidRDefault="006C1DCC" w:rsidP="0075166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0075166C">
              <w:rPr>
                <w:rFonts w:ascii="Times New Roman" w:eastAsia="Times New Roman" w:hAnsi="Times New Roman"/>
                <w:sz w:val="24"/>
                <w:szCs w:val="24"/>
                <w:lang w:eastAsia="uk-UA"/>
              </w:rPr>
              <w:t>під</w:t>
            </w:r>
            <w:r w:rsidRPr="00EF3E12">
              <w:rPr>
                <w:rFonts w:ascii="Times New Roman" w:hAnsi="Times New Roman"/>
                <w:color w:val="000000"/>
                <w:sz w:val="24"/>
                <w:szCs w:val="24"/>
                <w:lang w:eastAsia="uk-UA"/>
              </w:rPr>
              <w:t xml:space="preserve">пунктами 3, 5, 6 і 12 </w:t>
            </w:r>
            <w:r w:rsidR="0075166C">
              <w:rPr>
                <w:rFonts w:ascii="Times New Roman" w:hAnsi="Times New Roman"/>
                <w:color w:val="000000"/>
                <w:sz w:val="24"/>
                <w:szCs w:val="24"/>
                <w:lang w:eastAsia="uk-UA"/>
              </w:rPr>
              <w:t>пункту 44 Особливостей</w:t>
            </w:r>
            <w:r w:rsidRPr="00EF3E12">
              <w:rPr>
                <w:rFonts w:ascii="Times New Roman" w:eastAsia="Times New Roman" w:hAnsi="Times New Roman"/>
                <w:sz w:val="24"/>
                <w:szCs w:val="24"/>
                <w:lang w:eastAsia="uk-UA"/>
              </w:rPr>
              <w:t xml:space="preserve">,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w:t>
            </w:r>
            <w:r>
              <w:rPr>
                <w:rFonts w:ascii="Times New Roman" w:eastAsia="Times New Roman" w:hAnsi="Times New Roman"/>
                <w:sz w:val="24"/>
                <w:szCs w:val="24"/>
                <w:lang w:eastAsia="uk-UA"/>
              </w:rPr>
              <w:t xml:space="preserve">значених </w:t>
            </w:r>
            <w:r w:rsidR="0075166C">
              <w:rPr>
                <w:rFonts w:ascii="Times New Roman" w:eastAsia="Times New Roman" w:hAnsi="Times New Roman"/>
                <w:sz w:val="24"/>
                <w:szCs w:val="24"/>
                <w:lang w:eastAsia="uk-UA"/>
              </w:rPr>
              <w:t>Особливостями</w:t>
            </w:r>
            <w:r w:rsidRPr="00EF3E12">
              <w:rPr>
                <w:rFonts w:ascii="Times New Roman" w:eastAsia="Times New Roman" w:hAnsi="Times New Roman"/>
                <w:sz w:val="24"/>
                <w:szCs w:val="24"/>
                <w:lang w:eastAsia="uk-UA"/>
              </w:rPr>
              <w:t>.</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F16C51" w:rsidRPr="00182007" w:rsidRDefault="00F16C51" w:rsidP="00F16C51">
      <w:pPr>
        <w:widowControl w:val="0"/>
        <w:shd w:val="clear" w:color="auto" w:fill="FFFFFF"/>
        <w:autoSpaceDE w:val="0"/>
        <w:spacing w:after="0" w:line="240" w:lineRule="auto"/>
        <w:jc w:val="both"/>
        <w:rPr>
          <w:rFonts w:ascii="Times New Roman" w:hAnsi="Times New Roman"/>
          <w:b/>
          <w:bCs/>
          <w:sz w:val="24"/>
          <w:szCs w:val="24"/>
          <w:lang w:eastAsia="ru-RU"/>
        </w:rPr>
      </w:pPr>
      <w:r w:rsidRPr="00182007">
        <w:rPr>
          <w:rFonts w:ascii="Times New Roman" w:hAnsi="Times New Roman"/>
          <w:b/>
          <w:bCs/>
          <w:sz w:val="24"/>
          <w:szCs w:val="24"/>
          <w:lang w:eastAsia="ru-RU"/>
        </w:rPr>
        <w:t xml:space="preserve">Невід`ємними частинами цієї </w:t>
      </w:r>
      <w:bookmarkStart w:id="16" w:name="_Hlk46408728"/>
      <w:r w:rsidRPr="00182007">
        <w:rPr>
          <w:rFonts w:ascii="Times New Roman" w:hAnsi="Times New Roman"/>
          <w:b/>
          <w:bCs/>
          <w:sz w:val="24"/>
          <w:szCs w:val="24"/>
          <w:lang w:eastAsia="ru-RU"/>
        </w:rPr>
        <w:t xml:space="preserve">тендерної документації </w:t>
      </w:r>
      <w:bookmarkEnd w:id="16"/>
      <w:r w:rsidRPr="00182007">
        <w:rPr>
          <w:rFonts w:ascii="Times New Roman" w:hAnsi="Times New Roman"/>
          <w:b/>
          <w:bCs/>
          <w:sz w:val="24"/>
          <w:szCs w:val="24"/>
          <w:lang w:eastAsia="ru-RU"/>
        </w:rPr>
        <w:t>є:</w:t>
      </w:r>
    </w:p>
    <w:p w:rsidR="00F16C51" w:rsidRPr="00182007" w:rsidRDefault="00F16C51" w:rsidP="00F16C51">
      <w:pPr>
        <w:shd w:val="clear" w:color="auto" w:fill="FFFFFF"/>
        <w:spacing w:after="0" w:line="240" w:lineRule="auto"/>
        <w:jc w:val="both"/>
        <w:rPr>
          <w:rFonts w:ascii="Times New Roman" w:hAnsi="Times New Roman"/>
          <w:sz w:val="24"/>
          <w:szCs w:val="24"/>
          <w:lang w:eastAsia="ru-RU"/>
        </w:rPr>
      </w:pPr>
      <w:bookmarkStart w:id="17" w:name="_Hlk25565166"/>
      <w:r w:rsidRPr="00182007">
        <w:rPr>
          <w:rFonts w:ascii="Times New Roman" w:hAnsi="Times New Roman"/>
          <w:b/>
          <w:bCs/>
          <w:sz w:val="24"/>
          <w:szCs w:val="24"/>
          <w:lang w:eastAsia="ru-RU"/>
        </w:rPr>
        <w:t>Додаток 1</w:t>
      </w:r>
      <w:r w:rsidRPr="00182007">
        <w:rPr>
          <w:rFonts w:ascii="Times New Roman" w:hAnsi="Times New Roman"/>
          <w:sz w:val="24"/>
          <w:szCs w:val="24"/>
          <w:lang w:eastAsia="ru-RU"/>
        </w:rPr>
        <w:t xml:space="preserve"> –</w:t>
      </w:r>
      <w:bookmarkStart w:id="18" w:name="_Hlk67243882"/>
      <w:bookmarkEnd w:id="18"/>
      <w:r w:rsidR="004A64D0">
        <w:rPr>
          <w:rFonts w:ascii="Times New Roman" w:hAnsi="Times New Roman"/>
          <w:b/>
          <w:bCs/>
          <w:sz w:val="24"/>
          <w:szCs w:val="24"/>
          <w:lang w:eastAsia="ru-RU"/>
        </w:rPr>
        <w:t>Форма «</w:t>
      </w:r>
      <w:r w:rsidRPr="008C43F7">
        <w:rPr>
          <w:rFonts w:ascii="Times New Roman" w:hAnsi="Times New Roman"/>
          <w:sz w:val="24"/>
          <w:szCs w:val="24"/>
          <w:lang w:eastAsia="ru-RU"/>
        </w:rPr>
        <w:t>Тендерна пропозиція</w:t>
      </w:r>
      <w:r w:rsidR="004A64D0">
        <w:rPr>
          <w:rFonts w:ascii="Times New Roman" w:hAnsi="Times New Roman"/>
          <w:sz w:val="24"/>
          <w:szCs w:val="24"/>
          <w:lang w:eastAsia="ru-RU"/>
        </w:rPr>
        <w:t>»</w:t>
      </w:r>
      <w:r w:rsidRPr="008C43F7">
        <w:rPr>
          <w:rFonts w:ascii="Times New Roman" w:hAnsi="Times New Roman"/>
          <w:sz w:val="24"/>
          <w:szCs w:val="24"/>
          <w:lang w:eastAsia="ru-RU"/>
        </w:rPr>
        <w:t>.</w:t>
      </w:r>
    </w:p>
    <w:bookmarkEnd w:id="17"/>
    <w:p w:rsidR="009042BC" w:rsidRPr="009042BC" w:rsidRDefault="00F16C51" w:rsidP="009042BC">
      <w:pPr>
        <w:spacing w:after="0"/>
        <w:jc w:val="both"/>
        <w:rPr>
          <w:rFonts w:ascii="Times New Roman" w:hAnsi="Times New Roman"/>
          <w:b/>
          <w:sz w:val="24"/>
          <w:szCs w:val="24"/>
          <w:lang w:eastAsia="uk-UA"/>
        </w:rPr>
      </w:pPr>
      <w:r>
        <w:rPr>
          <w:rFonts w:ascii="Times New Roman" w:hAnsi="Times New Roman"/>
          <w:b/>
          <w:bCs/>
          <w:sz w:val="24"/>
          <w:szCs w:val="24"/>
          <w:lang w:eastAsia="ru-RU"/>
        </w:rPr>
        <w:t xml:space="preserve">Додаток </w:t>
      </w:r>
      <w:r w:rsidRPr="00182007">
        <w:rPr>
          <w:rFonts w:ascii="Times New Roman" w:hAnsi="Times New Roman"/>
          <w:b/>
          <w:bCs/>
          <w:sz w:val="24"/>
          <w:szCs w:val="24"/>
          <w:lang w:eastAsia="ru-RU"/>
        </w:rPr>
        <w:t>2</w:t>
      </w:r>
      <w:r w:rsidRPr="00182007">
        <w:rPr>
          <w:rFonts w:ascii="Times New Roman" w:hAnsi="Times New Roman"/>
          <w:sz w:val="24"/>
          <w:szCs w:val="24"/>
          <w:lang w:eastAsia="ru-RU"/>
        </w:rPr>
        <w:t xml:space="preserve"> – </w:t>
      </w:r>
      <w:r>
        <w:rPr>
          <w:rFonts w:ascii="Times New Roman" w:hAnsi="Times New Roman"/>
          <w:sz w:val="24"/>
          <w:szCs w:val="24"/>
          <w:lang w:eastAsia="ru-RU"/>
        </w:rPr>
        <w:t>Інформація про необхідні технічні, якісні та кількісні ха</w:t>
      </w:r>
      <w:r w:rsidR="00155194">
        <w:rPr>
          <w:rFonts w:ascii="Times New Roman" w:hAnsi="Times New Roman"/>
          <w:sz w:val="24"/>
          <w:szCs w:val="24"/>
          <w:lang w:eastAsia="ru-RU"/>
        </w:rPr>
        <w:t>рактеристики предмета закупівлі</w:t>
      </w:r>
      <w:r w:rsidR="001751B6">
        <w:rPr>
          <w:rFonts w:ascii="Times New Roman" w:hAnsi="Times New Roman"/>
          <w:sz w:val="24"/>
          <w:szCs w:val="24"/>
          <w:lang w:eastAsia="ru-RU"/>
        </w:rPr>
        <w:t xml:space="preserve"> </w:t>
      </w:r>
      <w:r w:rsidR="00622056">
        <w:rPr>
          <w:rFonts w:ascii="Times New Roman" w:hAnsi="Times New Roman"/>
          <w:sz w:val="24"/>
          <w:szCs w:val="24"/>
          <w:lang w:eastAsia="ru-RU"/>
        </w:rPr>
        <w:t>.</w:t>
      </w:r>
    </w:p>
    <w:p w:rsidR="00F16C51" w:rsidRDefault="00F16C51" w:rsidP="00F16C51">
      <w:pPr>
        <w:spacing w:after="0"/>
        <w:jc w:val="both"/>
        <w:rPr>
          <w:rFonts w:ascii="Times New Roman" w:hAnsi="Times New Roman"/>
          <w:sz w:val="24"/>
          <w:szCs w:val="24"/>
          <w:lang w:eastAsia="ru-RU"/>
        </w:rPr>
      </w:pPr>
      <w:r w:rsidRPr="00182007">
        <w:rPr>
          <w:rFonts w:ascii="Times New Roman" w:hAnsi="Times New Roman"/>
          <w:b/>
          <w:bCs/>
          <w:sz w:val="24"/>
          <w:szCs w:val="24"/>
          <w:lang w:eastAsia="ru-RU"/>
        </w:rPr>
        <w:t>Додаток 3</w:t>
      </w:r>
      <w:r w:rsidR="002871A2">
        <w:rPr>
          <w:rFonts w:ascii="Times New Roman" w:hAnsi="Times New Roman"/>
          <w:sz w:val="24"/>
          <w:szCs w:val="24"/>
          <w:lang w:eastAsia="ru-RU"/>
        </w:rPr>
        <w:t xml:space="preserve"> – Прое</w:t>
      </w:r>
      <w:r>
        <w:rPr>
          <w:rFonts w:ascii="Times New Roman" w:hAnsi="Times New Roman"/>
          <w:sz w:val="24"/>
          <w:szCs w:val="24"/>
          <w:lang w:eastAsia="ru-RU"/>
        </w:rPr>
        <w:t>кт договору</w:t>
      </w:r>
      <w:r w:rsidR="00475F0A">
        <w:rPr>
          <w:rFonts w:ascii="Times New Roman" w:hAnsi="Times New Roman"/>
          <w:sz w:val="24"/>
          <w:szCs w:val="24"/>
          <w:lang w:eastAsia="ru-RU"/>
        </w:rPr>
        <w:t xml:space="preserve"> про закупівлю</w:t>
      </w:r>
      <w:r w:rsidR="00310D1C">
        <w:rPr>
          <w:rFonts w:ascii="Times New Roman" w:hAnsi="Times New Roman"/>
          <w:sz w:val="24"/>
          <w:szCs w:val="24"/>
          <w:lang w:eastAsia="ru-RU"/>
        </w:rPr>
        <w:t xml:space="preserve"> товару</w:t>
      </w: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5E0737" w:rsidRPr="00A30A6E" w:rsidRDefault="005E0737">
      <w:pPr>
        <w:spacing w:after="0" w:line="240" w:lineRule="auto"/>
        <w:rPr>
          <w:rFonts w:ascii="Times New Roman" w:hAnsi="Times New Roman"/>
        </w:rPr>
        <w:sectPr w:rsidR="005E0737" w:rsidRPr="00A30A6E" w:rsidSect="00EF3E12">
          <w:footerReference w:type="default" r:id="rId12"/>
          <w:pgSz w:w="11906" w:h="16838"/>
          <w:pgMar w:top="720" w:right="720" w:bottom="720" w:left="720" w:header="142" w:footer="142" w:gutter="0"/>
          <w:cols w:space="708"/>
          <w:docGrid w:linePitch="360"/>
        </w:sectPr>
      </w:pPr>
    </w:p>
    <w:p w:rsidR="005D71EE" w:rsidRPr="004C12FE" w:rsidRDefault="005D71EE" w:rsidP="004C12FE">
      <w:pPr>
        <w:suppressAutoHyphens/>
        <w:spacing w:after="0"/>
        <w:jc w:val="right"/>
        <w:rPr>
          <w:rFonts w:ascii="Times New Roman" w:eastAsia="Times New Roman" w:hAnsi="Times New Roman"/>
          <w:b/>
          <w:color w:val="000000"/>
          <w:sz w:val="24"/>
          <w:szCs w:val="24"/>
          <w:lang w:eastAsia="ar-SA"/>
        </w:rPr>
      </w:pPr>
      <w:r w:rsidRPr="004C12FE">
        <w:rPr>
          <w:rFonts w:ascii="Times New Roman" w:eastAsia="Times New Roman" w:hAnsi="Times New Roman"/>
          <w:b/>
          <w:color w:val="000000"/>
          <w:sz w:val="24"/>
          <w:szCs w:val="24"/>
          <w:lang w:eastAsia="ar-SA"/>
        </w:rPr>
        <w:lastRenderedPageBreak/>
        <w:t>ДОДАТОК 1</w:t>
      </w:r>
    </w:p>
    <w:p w:rsidR="004C12FE" w:rsidRPr="004C12FE" w:rsidRDefault="005D71EE" w:rsidP="004C12FE">
      <w:pPr>
        <w:spacing w:after="0" w:line="240" w:lineRule="auto"/>
        <w:jc w:val="right"/>
        <w:rPr>
          <w:rFonts w:ascii="Times New Roman" w:eastAsia="Times New Roman" w:hAnsi="Times New Roman"/>
          <w:b/>
          <w:sz w:val="24"/>
          <w:szCs w:val="24"/>
        </w:rPr>
      </w:pPr>
      <w:bookmarkStart w:id="19" w:name="_Hlk92199809"/>
      <w:r w:rsidRPr="004C12FE">
        <w:rPr>
          <w:rFonts w:ascii="Times New Roman" w:eastAsia="Times New Roman" w:hAnsi="Times New Roman"/>
          <w:b/>
          <w:bCs/>
          <w:color w:val="000000"/>
          <w:sz w:val="24"/>
          <w:szCs w:val="24"/>
          <w:lang w:eastAsia="ar-SA"/>
        </w:rPr>
        <w:t>до тендерної документації</w:t>
      </w:r>
      <w:bookmarkEnd w:id="19"/>
      <w:r w:rsidR="00181BB0" w:rsidRPr="004C12FE">
        <w:rPr>
          <w:rFonts w:ascii="Times New Roman" w:eastAsia="Times New Roman" w:hAnsi="Times New Roman"/>
          <w:b/>
          <w:bCs/>
          <w:color w:val="000000"/>
          <w:sz w:val="24"/>
          <w:szCs w:val="24"/>
          <w:lang w:eastAsia="ar-SA"/>
        </w:rPr>
        <w:t xml:space="preserve"> на закупівлю товару:</w:t>
      </w:r>
    </w:p>
    <w:p w:rsidR="008C512C" w:rsidRDefault="00DD69A7" w:rsidP="008C512C">
      <w:pPr>
        <w:spacing w:after="0" w:line="240" w:lineRule="auto"/>
        <w:jc w:val="center"/>
        <w:rPr>
          <w:rFonts w:ascii="Times New Roman" w:eastAsia="Times New Roman" w:hAnsi="Times New Roman"/>
          <w:b/>
          <w:bCs/>
          <w:i/>
          <w:iCs/>
          <w:color w:val="000000"/>
          <w:sz w:val="24"/>
          <w:szCs w:val="24"/>
          <w:u w:val="single"/>
          <w:lang w:eastAsia="ru-RU"/>
        </w:rPr>
      </w:pPr>
      <w:r w:rsidRPr="00C346D4">
        <w:rPr>
          <w:rFonts w:ascii="Times New Roman" w:hAnsi="Times New Roman"/>
          <w:b/>
          <w:iCs/>
          <w:sz w:val="24"/>
          <w:szCs w:val="24"/>
          <w:lang w:eastAsia="uk-UA"/>
        </w:rPr>
        <w:t>Сардина з додаванням олії 240 г., к</w:t>
      </w:r>
      <w:r w:rsidRPr="00C346D4">
        <w:rPr>
          <w:rFonts w:ascii="Times New Roman" w:eastAsia="Times New Roman" w:hAnsi="Times New Roman"/>
          <w:b/>
          <w:sz w:val="24"/>
          <w:szCs w:val="24"/>
        </w:rPr>
        <w:t>ілька в томатному соусі 240 г.</w:t>
      </w:r>
      <w:r w:rsidRPr="00C346D4">
        <w:rPr>
          <w:rFonts w:ascii="Times New Roman" w:hAnsi="Times New Roman"/>
          <w:b/>
          <w:iCs/>
          <w:sz w:val="24"/>
          <w:szCs w:val="24"/>
          <w:lang w:eastAsia="uk-UA"/>
        </w:rPr>
        <w:t xml:space="preserve">; </w:t>
      </w:r>
      <w:r w:rsidRPr="00C346D4">
        <w:rPr>
          <w:rFonts w:ascii="Times New Roman" w:hAnsi="Times New Roman"/>
          <w:bCs/>
          <w:i/>
          <w:sz w:val="24"/>
          <w:szCs w:val="24"/>
        </w:rPr>
        <w:t>код за Єдиним закупівельним словником ДК 021:2015: 1524000-2 Рибні консерви та інші рибні страви і пресерви</w:t>
      </w:r>
      <w:r>
        <w:rPr>
          <w:rFonts w:ascii="Times New Roman" w:hAnsi="Times New Roman"/>
          <w:bCs/>
          <w:i/>
          <w:sz w:val="24"/>
          <w:szCs w:val="24"/>
        </w:rPr>
        <w:t>.</w:t>
      </w:r>
    </w:p>
    <w:p w:rsidR="005D71EE" w:rsidRPr="005D71EE" w:rsidRDefault="005D71EE" w:rsidP="005D71EE">
      <w:pPr>
        <w:widowControl w:val="0"/>
        <w:suppressAutoHyphens/>
        <w:autoSpaceDE w:val="0"/>
        <w:autoSpaceDN w:val="0"/>
        <w:adjustRightInd w:val="0"/>
        <w:spacing w:after="0"/>
        <w:jc w:val="center"/>
        <w:rPr>
          <w:rFonts w:ascii="Times New Roman" w:hAnsi="Times New Roman"/>
          <w:b/>
          <w:bCs/>
          <w:color w:val="000000"/>
          <w:sz w:val="24"/>
          <w:szCs w:val="24"/>
        </w:rPr>
      </w:pPr>
      <w:r w:rsidRPr="005D71EE">
        <w:rPr>
          <w:rFonts w:ascii="Times New Roman" w:hAnsi="Times New Roman"/>
          <w:b/>
          <w:bCs/>
          <w:color w:val="000000"/>
          <w:sz w:val="24"/>
          <w:szCs w:val="24"/>
        </w:rPr>
        <w:t>ФОРМА «ТЕНДЕРНА ПРОПОЗИЦІЯ»</w:t>
      </w:r>
    </w:p>
    <w:p w:rsidR="005D71EE" w:rsidRPr="00BD1F7A" w:rsidRDefault="005D71EE" w:rsidP="00BD1F7A">
      <w:pPr>
        <w:suppressAutoHyphens/>
        <w:spacing w:after="0"/>
        <w:jc w:val="center"/>
        <w:outlineLvl w:val="0"/>
        <w:rPr>
          <w:rFonts w:ascii="Times New Roman" w:hAnsi="Times New Roman"/>
          <w:color w:val="000000"/>
          <w:sz w:val="24"/>
          <w:szCs w:val="24"/>
        </w:rPr>
      </w:pPr>
      <w:r w:rsidRPr="005D71EE">
        <w:rPr>
          <w:rFonts w:ascii="Times New Roman" w:hAnsi="Times New Roman"/>
          <w:i/>
          <w:color w:val="000000"/>
          <w:sz w:val="24"/>
          <w:szCs w:val="24"/>
        </w:rPr>
        <w:t>(форма, яка подається Учасником)</w:t>
      </w:r>
    </w:p>
    <w:p w:rsidR="008C512C" w:rsidRDefault="005D71EE" w:rsidP="008C512C">
      <w:pPr>
        <w:spacing w:after="0" w:line="240" w:lineRule="auto"/>
        <w:jc w:val="center"/>
        <w:rPr>
          <w:rFonts w:ascii="Times New Roman" w:eastAsia="Times New Roman" w:hAnsi="Times New Roman"/>
          <w:b/>
          <w:bCs/>
          <w:i/>
          <w:iCs/>
          <w:color w:val="000000"/>
          <w:sz w:val="24"/>
          <w:szCs w:val="24"/>
          <w:u w:val="single"/>
          <w:lang w:eastAsia="ru-RU"/>
        </w:rPr>
      </w:pPr>
      <w:r w:rsidRPr="005D71EE">
        <w:rPr>
          <w:rFonts w:ascii="Times New Roman" w:hAnsi="Times New Roman"/>
          <w:color w:val="000000"/>
          <w:sz w:val="24"/>
          <w:szCs w:val="24"/>
        </w:rPr>
        <w:t>Ми,</w:t>
      </w:r>
      <w:r w:rsidRPr="005D71EE">
        <w:rPr>
          <w:rFonts w:ascii="Times New Roman" w:hAnsi="Times New Roman"/>
          <w:b/>
          <w:color w:val="000000"/>
          <w:sz w:val="24"/>
          <w:szCs w:val="24"/>
        </w:rPr>
        <w:t xml:space="preserve"> __________________________________________</w:t>
      </w:r>
      <w:r w:rsidRPr="005D71EE">
        <w:rPr>
          <w:rFonts w:ascii="Times New Roman" w:hAnsi="Times New Roman"/>
          <w:i/>
          <w:color w:val="000000"/>
          <w:sz w:val="24"/>
          <w:szCs w:val="24"/>
        </w:rPr>
        <w:t>(в цьому місці зазначається повне найменування юридичної особи/ПІБ фізичної особи - учасника)</w:t>
      </w:r>
      <w:r w:rsidRPr="005D71EE">
        <w:rPr>
          <w:rFonts w:ascii="Times New Roman" w:hAnsi="Times New Roman"/>
          <w:color w:val="000000"/>
          <w:sz w:val="24"/>
          <w:szCs w:val="24"/>
        </w:rPr>
        <w:t xml:space="preserve"> надаємо свою пропозицію щодо участі у відкритих торгах на закупівлю за предметом: </w:t>
      </w:r>
      <w:r w:rsidR="00791BB2" w:rsidRPr="00C346D4">
        <w:rPr>
          <w:rFonts w:ascii="Times New Roman" w:hAnsi="Times New Roman"/>
          <w:b/>
          <w:iCs/>
          <w:sz w:val="24"/>
          <w:szCs w:val="24"/>
          <w:lang w:eastAsia="uk-UA"/>
        </w:rPr>
        <w:t>Сардина з додаванням олії 240 г., к</w:t>
      </w:r>
      <w:r w:rsidR="00791BB2" w:rsidRPr="00C346D4">
        <w:rPr>
          <w:rFonts w:ascii="Times New Roman" w:eastAsia="Times New Roman" w:hAnsi="Times New Roman"/>
          <w:b/>
          <w:sz w:val="24"/>
          <w:szCs w:val="24"/>
        </w:rPr>
        <w:t>ілька в томатному соусі 240 г.</w:t>
      </w:r>
      <w:r w:rsidR="00791BB2" w:rsidRPr="00C346D4">
        <w:rPr>
          <w:rFonts w:ascii="Times New Roman" w:hAnsi="Times New Roman"/>
          <w:b/>
          <w:iCs/>
          <w:sz w:val="24"/>
          <w:szCs w:val="24"/>
          <w:lang w:eastAsia="uk-UA"/>
        </w:rPr>
        <w:t xml:space="preserve">; </w:t>
      </w:r>
      <w:r w:rsidR="00791BB2" w:rsidRPr="00C346D4">
        <w:rPr>
          <w:rFonts w:ascii="Times New Roman" w:hAnsi="Times New Roman"/>
          <w:bCs/>
          <w:i/>
          <w:sz w:val="24"/>
          <w:szCs w:val="24"/>
        </w:rPr>
        <w:t>код за Єдиним закупівельним словником ДК 021:2015: 1524000-2 Рибні консерви та інші рибні страви і пресерви</w:t>
      </w:r>
      <w:r w:rsidR="00791BB2">
        <w:rPr>
          <w:rFonts w:ascii="Times New Roman" w:hAnsi="Times New Roman"/>
          <w:bCs/>
          <w:i/>
          <w:sz w:val="24"/>
          <w:szCs w:val="24"/>
        </w:rPr>
        <w:t>.</w:t>
      </w:r>
    </w:p>
    <w:p w:rsidR="005D71EE" w:rsidRPr="00A312B8" w:rsidRDefault="005D71EE" w:rsidP="008C512C">
      <w:pPr>
        <w:rPr>
          <w:rFonts w:ascii="Times New Roman" w:eastAsia="Times New Roman" w:hAnsi="Times New Roman"/>
          <w:b/>
          <w:sz w:val="24"/>
          <w:szCs w:val="24"/>
        </w:rPr>
      </w:pPr>
      <w:r w:rsidRPr="005D71EE">
        <w:rPr>
          <w:rFonts w:ascii="Times New Roman" w:eastAsia="Times New Roman" w:hAnsi="Times New Roman"/>
          <w:color w:val="000000"/>
          <w:sz w:val="24"/>
          <w:szCs w:val="24"/>
          <w:lang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226" w:type="dxa"/>
        <w:tblLayout w:type="fixed"/>
        <w:tblLook w:val="0000"/>
      </w:tblPr>
      <w:tblGrid>
        <w:gridCol w:w="518"/>
        <w:gridCol w:w="3753"/>
        <w:gridCol w:w="906"/>
        <w:gridCol w:w="1164"/>
        <w:gridCol w:w="1035"/>
        <w:gridCol w:w="1035"/>
        <w:gridCol w:w="906"/>
        <w:gridCol w:w="909"/>
      </w:tblGrid>
      <w:tr w:rsidR="005D71EE" w:rsidRPr="005D71EE" w:rsidTr="00067FA1">
        <w:trPr>
          <w:cantSplit/>
          <w:trHeight w:val="1021"/>
        </w:trPr>
        <w:tc>
          <w:tcPr>
            <w:tcW w:w="518"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 з/п</w:t>
            </w:r>
          </w:p>
        </w:tc>
        <w:tc>
          <w:tcPr>
            <w:tcW w:w="3753"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Найменування товару</w:t>
            </w:r>
          </w:p>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згідно тендерної пропозиції Учасника</w:t>
            </w:r>
          </w:p>
        </w:tc>
        <w:tc>
          <w:tcPr>
            <w:tcW w:w="906" w:type="dxa"/>
            <w:tcBorders>
              <w:top w:val="single" w:sz="4" w:space="0" w:color="auto"/>
              <w:left w:val="nil"/>
              <w:bottom w:val="single" w:sz="4" w:space="0" w:color="auto"/>
              <w:right w:val="single" w:sz="4" w:space="0" w:color="auto"/>
            </w:tcBorders>
            <w:vAlign w:val="center"/>
          </w:tcPr>
          <w:p w:rsidR="005D71EE" w:rsidRPr="008C512C" w:rsidRDefault="008C512C" w:rsidP="005D71EE">
            <w:pPr>
              <w:suppressAutoHyphens/>
              <w:spacing w:after="0"/>
              <w:jc w:val="center"/>
              <w:rPr>
                <w:rFonts w:ascii="Times New Roman" w:eastAsia="Times New Roman" w:hAnsi="Times New Roman"/>
                <w:b/>
                <w:bCs/>
                <w:color w:val="000000"/>
                <w:sz w:val="20"/>
                <w:szCs w:val="20"/>
                <w:lang w:eastAsia="ar-SA"/>
              </w:rPr>
            </w:pPr>
            <w:r>
              <w:rPr>
                <w:rFonts w:ascii="Times New Roman" w:eastAsia="Times New Roman" w:hAnsi="Times New Roman"/>
                <w:b/>
                <w:bCs/>
                <w:color w:val="000000"/>
                <w:sz w:val="20"/>
                <w:szCs w:val="20"/>
                <w:lang w:val="ru-RU" w:eastAsia="ar-SA"/>
              </w:rPr>
              <w:t>Кра</w:t>
            </w:r>
            <w:r>
              <w:rPr>
                <w:rFonts w:ascii="Times New Roman" w:eastAsia="Times New Roman" w:hAnsi="Times New Roman"/>
                <w:b/>
                <w:bCs/>
                <w:color w:val="000000"/>
                <w:sz w:val="20"/>
                <w:szCs w:val="20"/>
                <w:lang w:eastAsia="ar-SA"/>
              </w:rPr>
              <w:t>їна походження</w:t>
            </w:r>
          </w:p>
        </w:tc>
        <w:tc>
          <w:tcPr>
            <w:tcW w:w="1164"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Кількість</w:t>
            </w:r>
            <w:r w:rsidR="008C512C">
              <w:rPr>
                <w:rFonts w:ascii="Times New Roman" w:eastAsia="Times New Roman" w:hAnsi="Times New Roman"/>
                <w:b/>
                <w:bCs/>
                <w:color w:val="000000"/>
                <w:sz w:val="20"/>
                <w:szCs w:val="20"/>
                <w:lang w:eastAsia="ar-SA"/>
              </w:rPr>
              <w:t>, шт.</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w:t>
            </w:r>
            <w:r w:rsidR="00A84010">
              <w:rPr>
                <w:rFonts w:ascii="Times New Roman" w:eastAsia="Times New Roman" w:hAnsi="Times New Roman"/>
                <w:b/>
                <w:bCs/>
                <w:color w:val="000000"/>
                <w:sz w:val="20"/>
                <w:szCs w:val="20"/>
                <w:lang w:val="ru-RU" w:eastAsia="ar-SA"/>
              </w:rPr>
              <w:t>*</w:t>
            </w:r>
            <w:r w:rsidRPr="005D71EE">
              <w:rPr>
                <w:rFonts w:ascii="Times New Roman" w:eastAsia="Times New Roman" w:hAnsi="Times New Roman"/>
                <w:b/>
                <w:bCs/>
                <w:color w:val="000000"/>
                <w:sz w:val="20"/>
                <w:szCs w:val="20"/>
                <w:lang w:eastAsia="ar-SA"/>
              </w:rPr>
              <w:t xml:space="preserve"> за одиницю, грн., без ПДВ</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 за одиницю, грн., з ПДВ</w:t>
            </w:r>
          </w:p>
        </w:tc>
        <w:tc>
          <w:tcPr>
            <w:tcW w:w="906" w:type="dxa"/>
            <w:tcBorders>
              <w:top w:val="single" w:sz="4" w:space="0" w:color="auto"/>
              <w:left w:val="nil"/>
              <w:bottom w:val="single" w:sz="4" w:space="0" w:color="auto"/>
              <w:right w:val="single" w:sz="4" w:space="0" w:color="auto"/>
            </w:tcBorders>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без ПДВ</w:t>
            </w:r>
          </w:p>
        </w:tc>
        <w:tc>
          <w:tcPr>
            <w:tcW w:w="909"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з ПДВ</w:t>
            </w:r>
          </w:p>
        </w:tc>
      </w:tr>
      <w:tr w:rsidR="000E1377" w:rsidRPr="005D71EE" w:rsidTr="00067FA1">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0E1377" w:rsidRPr="005D71EE" w:rsidRDefault="000E1377"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w:t>
            </w:r>
          </w:p>
        </w:tc>
        <w:tc>
          <w:tcPr>
            <w:tcW w:w="3753" w:type="dxa"/>
            <w:tcBorders>
              <w:top w:val="single" w:sz="4" w:space="0" w:color="auto"/>
              <w:left w:val="nil"/>
              <w:bottom w:val="single" w:sz="4" w:space="0" w:color="auto"/>
              <w:right w:val="single" w:sz="4" w:space="0" w:color="auto"/>
            </w:tcBorders>
            <w:vAlign w:val="center"/>
          </w:tcPr>
          <w:p w:rsidR="000E1377" w:rsidRPr="005D71EE" w:rsidRDefault="000E1377" w:rsidP="005D71EE">
            <w:pPr>
              <w:suppressAutoHyphens/>
              <w:spacing w:after="0"/>
              <w:rPr>
                <w:rFonts w:ascii="Times New Roman" w:eastAsia="Times New Roman" w:hAnsi="Times New Roman"/>
                <w:bCs/>
                <w:color w:val="000000"/>
                <w:sz w:val="20"/>
                <w:szCs w:val="20"/>
                <w:lang w:eastAsia="ar-SA"/>
              </w:rPr>
            </w:pPr>
          </w:p>
        </w:tc>
        <w:tc>
          <w:tcPr>
            <w:tcW w:w="906" w:type="dxa"/>
            <w:tcBorders>
              <w:top w:val="single" w:sz="4" w:space="0" w:color="auto"/>
              <w:left w:val="nil"/>
              <w:bottom w:val="single" w:sz="4" w:space="0" w:color="auto"/>
              <w:right w:val="single" w:sz="4" w:space="0" w:color="auto"/>
            </w:tcBorders>
            <w:vAlign w:val="center"/>
          </w:tcPr>
          <w:p w:rsidR="000E1377" w:rsidRDefault="000E1377" w:rsidP="005D71EE">
            <w:pPr>
              <w:suppressAutoHyphens/>
              <w:spacing w:after="0"/>
              <w:jc w:val="center"/>
              <w:rPr>
                <w:rFonts w:ascii="Times New Roman" w:eastAsia="Times New Roman" w:hAnsi="Times New Roman"/>
                <w:bCs/>
                <w:color w:val="000000"/>
                <w:sz w:val="20"/>
                <w:szCs w:val="20"/>
                <w:lang w:eastAsia="ar-SA"/>
              </w:rPr>
            </w:pPr>
          </w:p>
        </w:tc>
        <w:tc>
          <w:tcPr>
            <w:tcW w:w="1164" w:type="dxa"/>
            <w:tcBorders>
              <w:top w:val="single" w:sz="4" w:space="0" w:color="auto"/>
              <w:left w:val="nil"/>
              <w:bottom w:val="single" w:sz="4" w:space="0" w:color="auto"/>
              <w:right w:val="single" w:sz="4" w:space="0" w:color="auto"/>
            </w:tcBorders>
            <w:vAlign w:val="center"/>
          </w:tcPr>
          <w:p w:rsidR="000E1377" w:rsidRPr="005D71EE" w:rsidRDefault="000E1377" w:rsidP="005D71EE">
            <w:pPr>
              <w:suppressAutoHyphens/>
              <w:spacing w:after="0"/>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0E1377" w:rsidRPr="005D71EE" w:rsidRDefault="000E1377" w:rsidP="005D71EE">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0E1377" w:rsidRPr="005D71EE" w:rsidRDefault="000E1377" w:rsidP="005D71EE">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0E1377" w:rsidRPr="005D71EE" w:rsidRDefault="000E1377" w:rsidP="005D71EE">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0E1377" w:rsidRPr="005D71EE" w:rsidRDefault="000E1377" w:rsidP="005D71EE">
            <w:pPr>
              <w:suppressAutoHyphens/>
              <w:spacing w:after="0"/>
              <w:jc w:val="center"/>
              <w:rPr>
                <w:rFonts w:ascii="Times New Roman" w:eastAsia="Times New Roman" w:hAnsi="Times New Roman"/>
                <w:bCs/>
                <w:color w:val="000000"/>
                <w:sz w:val="20"/>
                <w:szCs w:val="20"/>
                <w:highlight w:val="yellow"/>
                <w:lang w:eastAsia="ar-SA"/>
              </w:rPr>
            </w:pPr>
          </w:p>
        </w:tc>
      </w:tr>
      <w:tr w:rsidR="00AA7617" w:rsidRPr="005D71EE" w:rsidTr="00067FA1">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AA7617" w:rsidRDefault="00AA7617"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w:t>
            </w:r>
          </w:p>
        </w:tc>
        <w:tc>
          <w:tcPr>
            <w:tcW w:w="3753" w:type="dxa"/>
            <w:tcBorders>
              <w:top w:val="single" w:sz="4" w:space="0" w:color="auto"/>
              <w:left w:val="nil"/>
              <w:bottom w:val="single" w:sz="4" w:space="0" w:color="auto"/>
              <w:right w:val="single" w:sz="4" w:space="0" w:color="auto"/>
            </w:tcBorders>
            <w:vAlign w:val="center"/>
          </w:tcPr>
          <w:p w:rsidR="00AA7617" w:rsidRPr="005D71EE" w:rsidRDefault="00AA7617" w:rsidP="005D71EE">
            <w:pPr>
              <w:suppressAutoHyphens/>
              <w:spacing w:after="0"/>
              <w:rPr>
                <w:rFonts w:ascii="Times New Roman" w:eastAsia="Times New Roman" w:hAnsi="Times New Roman"/>
                <w:bCs/>
                <w:color w:val="000000"/>
                <w:sz w:val="20"/>
                <w:szCs w:val="20"/>
                <w:lang w:eastAsia="ar-SA"/>
              </w:rPr>
            </w:pPr>
          </w:p>
        </w:tc>
        <w:tc>
          <w:tcPr>
            <w:tcW w:w="906" w:type="dxa"/>
            <w:tcBorders>
              <w:top w:val="single" w:sz="4" w:space="0" w:color="auto"/>
              <w:left w:val="nil"/>
              <w:bottom w:val="single" w:sz="4" w:space="0" w:color="auto"/>
              <w:right w:val="single" w:sz="4" w:space="0" w:color="auto"/>
            </w:tcBorders>
            <w:vAlign w:val="center"/>
          </w:tcPr>
          <w:p w:rsidR="00AA7617" w:rsidRDefault="00AA7617" w:rsidP="005D71EE">
            <w:pPr>
              <w:suppressAutoHyphens/>
              <w:spacing w:after="0"/>
              <w:jc w:val="center"/>
              <w:rPr>
                <w:rFonts w:ascii="Times New Roman" w:eastAsia="Times New Roman" w:hAnsi="Times New Roman"/>
                <w:bCs/>
                <w:color w:val="000000"/>
                <w:sz w:val="20"/>
                <w:szCs w:val="20"/>
                <w:lang w:eastAsia="ar-SA"/>
              </w:rPr>
            </w:pPr>
          </w:p>
        </w:tc>
        <w:tc>
          <w:tcPr>
            <w:tcW w:w="1164" w:type="dxa"/>
            <w:tcBorders>
              <w:top w:val="single" w:sz="4" w:space="0" w:color="auto"/>
              <w:left w:val="nil"/>
              <w:bottom w:val="single" w:sz="4" w:space="0" w:color="auto"/>
              <w:right w:val="single" w:sz="4" w:space="0" w:color="auto"/>
            </w:tcBorders>
            <w:vAlign w:val="center"/>
          </w:tcPr>
          <w:p w:rsidR="00AA7617" w:rsidRPr="005D71EE" w:rsidRDefault="00AA7617" w:rsidP="005D71EE">
            <w:pPr>
              <w:suppressAutoHyphens/>
              <w:spacing w:after="0"/>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AA7617" w:rsidRPr="005D71EE" w:rsidRDefault="00AA7617" w:rsidP="005D71EE">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AA7617" w:rsidRPr="005D71EE" w:rsidRDefault="00AA7617" w:rsidP="005D71EE">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AA7617" w:rsidRPr="005D71EE" w:rsidRDefault="00AA7617" w:rsidP="005D71EE">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AA7617" w:rsidRPr="005D71EE" w:rsidRDefault="00AA7617" w:rsidP="005D71EE">
            <w:pPr>
              <w:suppressAutoHyphens/>
              <w:spacing w:after="0"/>
              <w:jc w:val="center"/>
              <w:rPr>
                <w:rFonts w:ascii="Times New Roman" w:eastAsia="Times New Roman" w:hAnsi="Times New Roman"/>
                <w:bCs/>
                <w:color w:val="000000"/>
                <w:sz w:val="20"/>
                <w:szCs w:val="20"/>
                <w:highlight w:val="yellow"/>
                <w:lang w:eastAsia="ar-SA"/>
              </w:rPr>
            </w:pPr>
          </w:p>
        </w:tc>
      </w:tr>
      <w:tr w:rsidR="00825E52" w:rsidRPr="005D71EE" w:rsidTr="00067FA1">
        <w:trPr>
          <w:cantSplit/>
          <w:trHeight w:val="383"/>
        </w:trPr>
        <w:tc>
          <w:tcPr>
            <w:tcW w:w="10226" w:type="dxa"/>
            <w:gridSpan w:val="8"/>
            <w:tcBorders>
              <w:top w:val="single" w:sz="4" w:space="0" w:color="auto"/>
              <w:left w:val="single" w:sz="4" w:space="0" w:color="auto"/>
              <w:bottom w:val="single" w:sz="4" w:space="0" w:color="auto"/>
              <w:right w:val="single" w:sz="4" w:space="0" w:color="auto"/>
            </w:tcBorders>
          </w:tcPr>
          <w:p w:rsidR="00825E52" w:rsidRPr="005D71EE" w:rsidRDefault="00825E52" w:rsidP="005D71EE">
            <w:pPr>
              <w:suppressAutoHyphens/>
              <w:spacing w:after="0"/>
              <w:rPr>
                <w:rFonts w:ascii="Times New Roman" w:eastAsia="Times New Roman" w:hAnsi="Times New Roman"/>
                <w:b/>
                <w:bCs/>
                <w:color w:val="000000"/>
                <w:lang w:eastAsia="ar-SA"/>
              </w:rPr>
            </w:pPr>
            <w:r w:rsidRPr="005D71EE">
              <w:rPr>
                <w:rFonts w:ascii="Times New Roman" w:eastAsia="Times New Roman" w:hAnsi="Times New Roman"/>
                <w:b/>
                <w:bCs/>
                <w:color w:val="000000"/>
                <w:lang w:eastAsia="ar-SA"/>
              </w:rPr>
              <w:t xml:space="preserve">Загальна вартість пропозиції:    </w:t>
            </w:r>
            <w:r w:rsidRPr="005D71EE">
              <w:rPr>
                <w:rFonts w:ascii="Times New Roman" w:eastAsia="Times New Roman" w:hAnsi="Times New Roman"/>
                <w:bCs/>
                <w:i/>
                <w:color w:val="000000"/>
                <w:lang w:eastAsia="ar-SA"/>
              </w:rPr>
              <w:t>вказується цифрами та словами</w:t>
            </w:r>
          </w:p>
          <w:p w:rsidR="00825E52" w:rsidRPr="005D71EE" w:rsidRDefault="00825E52" w:rsidP="005D71EE">
            <w:pPr>
              <w:suppressAutoHyphens/>
              <w:spacing w:after="0"/>
              <w:rPr>
                <w:rFonts w:ascii="Times New Roman" w:eastAsia="Times New Roman" w:hAnsi="Times New Roman"/>
                <w:bCs/>
                <w:color w:val="000000"/>
                <w:lang w:eastAsia="ar-SA"/>
              </w:rPr>
            </w:pPr>
            <w:r w:rsidRPr="005D71EE">
              <w:rPr>
                <w:rFonts w:ascii="Times New Roman" w:eastAsia="Times New Roman" w:hAnsi="Times New Roman"/>
                <w:b/>
                <w:bCs/>
                <w:color w:val="000000"/>
                <w:lang w:eastAsia="ar-SA"/>
              </w:rPr>
              <w:t xml:space="preserve">Загальна сума ПДВ:    </w:t>
            </w:r>
            <w:r w:rsidRPr="005D71EE">
              <w:rPr>
                <w:rFonts w:ascii="Times New Roman" w:eastAsia="Times New Roman" w:hAnsi="Times New Roman"/>
                <w:bCs/>
                <w:i/>
                <w:color w:val="000000"/>
                <w:lang w:eastAsia="ar-SA"/>
              </w:rPr>
              <w:t>вказується цифрами та словами</w:t>
            </w:r>
          </w:p>
        </w:tc>
      </w:tr>
    </w:tbl>
    <w:p w:rsidR="005D71EE" w:rsidRPr="005D71EE" w:rsidRDefault="005D71EE" w:rsidP="005D71EE">
      <w:pPr>
        <w:suppressAutoHyphens/>
        <w:spacing w:after="0"/>
        <w:jc w:val="both"/>
        <w:rPr>
          <w:rFonts w:ascii="Times New Roman" w:eastAsia="Times New Roman" w:hAnsi="Times New Roman"/>
          <w:b/>
          <w:iCs/>
          <w:color w:val="000000"/>
          <w:sz w:val="20"/>
          <w:szCs w:val="20"/>
          <w:lang w:eastAsia="ar-SA"/>
        </w:rPr>
      </w:pPr>
      <w:r w:rsidRPr="005D71EE">
        <w:rPr>
          <w:rFonts w:ascii="Times New Roman" w:eastAsia="Times New Roman" w:hAnsi="Times New Roman"/>
          <w:b/>
          <w:bCs/>
          <w:iCs/>
          <w:color w:val="000000"/>
          <w:sz w:val="20"/>
          <w:szCs w:val="20"/>
          <w:lang w:eastAsia="ar-SA"/>
        </w:rPr>
        <w:t>Примітки:</w:t>
      </w:r>
    </w:p>
    <w:p w:rsidR="005D71EE" w:rsidRPr="005D71EE" w:rsidRDefault="00A84010" w:rsidP="004C12FE">
      <w:pPr>
        <w:widowControl w:val="0"/>
        <w:suppressAutoHyphens/>
        <w:autoSpaceDE w:val="0"/>
        <w:autoSpaceDN w:val="0"/>
        <w:adjustRightIn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b/>
          <w:color w:val="000000"/>
          <w:sz w:val="20"/>
          <w:szCs w:val="20"/>
          <w:lang w:eastAsia="ar-SA"/>
        </w:rPr>
        <w:t>*</w:t>
      </w:r>
      <w:r w:rsidR="005D71EE" w:rsidRPr="005D71EE">
        <w:rPr>
          <w:rFonts w:ascii="Times New Roman" w:eastAsia="Times New Roman" w:hAnsi="Times New Roman"/>
          <w:b/>
          <w:color w:val="000000"/>
          <w:sz w:val="20"/>
          <w:szCs w:val="20"/>
          <w:lang w:eastAsia="ar-SA"/>
        </w:rPr>
        <w:t>Ціна зазначається без ПДВ у разі якщо учасник працює без ПДВ.</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 xml:space="preserve">2. Ми погоджуємося дотримуватися умов цієї пропозиції протягом </w:t>
      </w:r>
      <w:r w:rsidR="002871A2">
        <w:rPr>
          <w:rFonts w:ascii="Times New Roman" w:eastAsia="Times New Roman" w:hAnsi="Times New Roman"/>
          <w:color w:val="000000"/>
          <w:sz w:val="24"/>
          <w:szCs w:val="24"/>
          <w:lang w:eastAsia="ar-SA"/>
        </w:rPr>
        <w:t>90</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днів</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із</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дати</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кінцевого строку подання</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тендерних</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пропозицій</w:t>
      </w:r>
      <w:r w:rsidRPr="005D71EE">
        <w:rPr>
          <w:rFonts w:ascii="Times New Roman" w:eastAsia="Times New Roman" w:hAnsi="Times New Roman"/>
          <w:color w:val="000000"/>
          <w:sz w:val="24"/>
          <w:szCs w:val="24"/>
          <w:lang w:eastAsia="ar-SA"/>
        </w:rPr>
        <w:t xml:space="preserve">.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D71EE" w:rsidRPr="000E1377" w:rsidRDefault="005D71EE" w:rsidP="000E1377">
      <w:pPr>
        <w:tabs>
          <w:tab w:val="left" w:pos="540"/>
        </w:tabs>
        <w:suppressAutoHyphens/>
        <w:spacing w:after="0" w:line="240" w:lineRule="auto"/>
        <w:ind w:firstLine="567"/>
        <w:jc w:val="both"/>
        <w:rPr>
          <w:rFonts w:ascii="Times New Roman" w:hAnsi="Times New Roman"/>
          <w:color w:val="000000"/>
        </w:rPr>
      </w:pPr>
      <w:r w:rsidRPr="005D71EE">
        <w:rPr>
          <w:rFonts w:ascii="Times New Roman" w:hAnsi="Times New Roman"/>
          <w:color w:val="000000"/>
          <w:sz w:val="24"/>
          <w:szCs w:val="24"/>
        </w:rPr>
        <w:t>4. Ми розуміємо та погоджуємося, що Ви можете відмінити процедуру закупівлі у разі наявності обставин для цього відповідно до особливостей здійснення публічних закупівель товарів, робіт і послуг для замовників</w:t>
      </w:r>
      <w:r w:rsidR="00121A19">
        <w:rPr>
          <w:rFonts w:ascii="Times New Roman" w:hAnsi="Times New Roman"/>
          <w:color w:val="000000"/>
          <w:sz w:val="24"/>
          <w:szCs w:val="24"/>
        </w:rPr>
        <w:t>, передбачених Законом України «Про публічні закупівлі»</w:t>
      </w:r>
      <w:r w:rsidRPr="005D71EE">
        <w:rPr>
          <w:rFonts w:ascii="Times New Roman" w:hAnsi="Times New Roman"/>
          <w:color w:val="000000"/>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w:t>
      </w:r>
      <w:r w:rsidR="003E2E14">
        <w:rPr>
          <w:rFonts w:ascii="Times New Roman" w:hAnsi="Times New Roman"/>
          <w:color w:val="000000"/>
          <w:sz w:val="24"/>
          <w:szCs w:val="24"/>
        </w:rPr>
        <w:t>в України від 12.10.2022 № 1178,</w:t>
      </w:r>
      <w:r w:rsidR="003E2E14" w:rsidRPr="00692B80">
        <w:rPr>
          <w:rFonts w:ascii="Times New Roman" w:hAnsi="Times New Roman"/>
          <w:color w:val="000000"/>
        </w:rPr>
        <w:t xml:space="preserve">  з урахуванням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D71EE">
        <w:rPr>
          <w:rFonts w:ascii="Times New Roman" w:hAnsi="Times New Roman"/>
          <w:color w:val="000000"/>
          <w:sz w:val="24"/>
          <w:szCs w:val="24"/>
        </w:rPr>
        <w:t xml:space="preserve"> </w:t>
      </w:r>
    </w:p>
    <w:p w:rsidR="00BD1F7A" w:rsidRPr="00294777" w:rsidRDefault="005D71EE" w:rsidP="000454E5">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w:t>
      </w:r>
      <w:r w:rsidR="00BD1F7A">
        <w:rPr>
          <w:rFonts w:ascii="Times New Roman" w:hAnsi="Times New Roman"/>
          <w:color w:val="000000"/>
          <w:sz w:val="24"/>
          <w:szCs w:val="24"/>
        </w:rPr>
        <w:t xml:space="preserve"> укласти договір про закупівлю.</w:t>
      </w:r>
    </w:p>
    <w:p w:rsidR="000454E5" w:rsidRPr="00543F7D" w:rsidRDefault="000454E5" w:rsidP="00BD1F7A">
      <w:pPr>
        <w:tabs>
          <w:tab w:val="left" w:pos="540"/>
        </w:tabs>
        <w:suppressAutoHyphens/>
        <w:spacing w:after="0" w:line="240" w:lineRule="auto"/>
        <w:jc w:val="both"/>
        <w:rPr>
          <w:rFonts w:ascii="Times New Roman" w:hAnsi="Times New Roman"/>
          <w:b/>
          <w:i/>
          <w:color w:val="000000"/>
          <w:sz w:val="24"/>
          <w:szCs w:val="24"/>
        </w:rPr>
      </w:pPr>
      <w:r w:rsidRPr="00294777">
        <w:rPr>
          <w:rFonts w:ascii="Times New Roman" w:hAnsi="Times New Roman"/>
          <w:sz w:val="24"/>
          <w:szCs w:val="24"/>
        </w:rPr>
        <w:t xml:space="preserve">       </w:t>
      </w:r>
      <w:r>
        <w:rPr>
          <w:rFonts w:ascii="Times New Roman" w:hAnsi="Times New Roman"/>
          <w:sz w:val="24"/>
          <w:szCs w:val="24"/>
          <w:lang w:val="ru-RU"/>
        </w:rPr>
        <w:t>6</w:t>
      </w:r>
      <w:r w:rsidR="00BD1F7A">
        <w:rPr>
          <w:rFonts w:ascii="Times New Roman" w:hAnsi="Times New Roman"/>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DD69A7" w:rsidRDefault="00DD69A7" w:rsidP="009B2728">
      <w:pPr>
        <w:tabs>
          <w:tab w:val="left" w:pos="540"/>
        </w:tabs>
        <w:suppressAutoHyphens/>
        <w:spacing w:after="0" w:line="240" w:lineRule="auto"/>
        <w:jc w:val="both"/>
        <w:rPr>
          <w:rFonts w:ascii="Times New Roman" w:hAnsi="Times New Roman"/>
          <w:b/>
          <w:i/>
          <w:color w:val="000000"/>
          <w:sz w:val="24"/>
          <w:szCs w:val="24"/>
        </w:rPr>
      </w:pPr>
    </w:p>
    <w:p w:rsidR="000454E5" w:rsidRPr="009B2728" w:rsidRDefault="005D71EE" w:rsidP="009B2728">
      <w:pPr>
        <w:tabs>
          <w:tab w:val="left" w:pos="540"/>
        </w:tabs>
        <w:suppressAutoHyphens/>
        <w:spacing w:after="0" w:line="240" w:lineRule="auto"/>
        <w:jc w:val="both"/>
        <w:rPr>
          <w:rFonts w:ascii="Times New Roman" w:hAnsi="Times New Roman"/>
          <w:b/>
          <w:i/>
          <w:color w:val="000000"/>
          <w:sz w:val="24"/>
          <w:szCs w:val="24"/>
        </w:rPr>
      </w:pPr>
      <w:r w:rsidRPr="005D71EE">
        <w:rPr>
          <w:rFonts w:ascii="Times New Roman" w:hAnsi="Times New Roman"/>
          <w:b/>
          <w:i/>
          <w:color w:val="000000"/>
          <w:sz w:val="24"/>
          <w:szCs w:val="24"/>
        </w:rPr>
        <w:t>Посада, прізвище, ініціали</w:t>
      </w:r>
    </w:p>
    <w:p w:rsidR="00EB0BC3" w:rsidRDefault="00EB0BC3" w:rsidP="00A600F8">
      <w:pPr>
        <w:spacing w:after="0" w:line="240" w:lineRule="auto"/>
        <w:rPr>
          <w:rFonts w:ascii="Times New Roman" w:hAnsi="Times New Roman"/>
          <w:b/>
          <w:bCs/>
          <w:sz w:val="20"/>
          <w:szCs w:val="20"/>
          <w:lang w:val="ru-RU"/>
        </w:rPr>
      </w:pPr>
    </w:p>
    <w:p w:rsidR="00EB0BC3" w:rsidRDefault="00EB0BC3" w:rsidP="00BD1F7A">
      <w:pPr>
        <w:spacing w:after="0" w:line="240" w:lineRule="auto"/>
        <w:jc w:val="right"/>
        <w:rPr>
          <w:rFonts w:ascii="Times New Roman" w:hAnsi="Times New Roman"/>
          <w:b/>
          <w:bCs/>
          <w:sz w:val="20"/>
          <w:szCs w:val="20"/>
          <w:lang w:val="ru-RU"/>
        </w:rPr>
      </w:pPr>
    </w:p>
    <w:p w:rsidR="00163127" w:rsidRDefault="00163127" w:rsidP="00BD1F7A">
      <w:pPr>
        <w:spacing w:after="0" w:line="240" w:lineRule="auto"/>
        <w:jc w:val="right"/>
        <w:rPr>
          <w:rFonts w:ascii="Times New Roman" w:hAnsi="Times New Roman"/>
          <w:b/>
          <w:bCs/>
          <w:sz w:val="20"/>
          <w:szCs w:val="20"/>
          <w:lang w:val="ru-RU"/>
        </w:rPr>
      </w:pPr>
    </w:p>
    <w:p w:rsidR="00163127" w:rsidRDefault="00163127" w:rsidP="00BD1F7A">
      <w:pPr>
        <w:spacing w:after="0" w:line="240" w:lineRule="auto"/>
        <w:jc w:val="right"/>
        <w:rPr>
          <w:rFonts w:ascii="Times New Roman" w:hAnsi="Times New Roman"/>
          <w:b/>
          <w:bCs/>
          <w:sz w:val="20"/>
          <w:szCs w:val="20"/>
          <w:lang w:val="ru-RU"/>
        </w:rPr>
      </w:pPr>
    </w:p>
    <w:p w:rsidR="000454E5" w:rsidRPr="000454E5" w:rsidRDefault="000454E5" w:rsidP="00BD1F7A">
      <w:pPr>
        <w:spacing w:after="0" w:line="240" w:lineRule="auto"/>
        <w:jc w:val="right"/>
        <w:rPr>
          <w:rFonts w:ascii="Times New Roman" w:hAnsi="Times New Roman"/>
          <w:b/>
          <w:bCs/>
          <w:sz w:val="20"/>
          <w:szCs w:val="20"/>
          <w:lang w:val="ru-RU"/>
        </w:rPr>
        <w:sectPr w:rsidR="000454E5" w:rsidRPr="000454E5" w:rsidSect="002A295C">
          <w:pgSz w:w="11906" w:h="16838"/>
          <w:pgMar w:top="851" w:right="850" w:bottom="1134" w:left="1276" w:header="708" w:footer="708" w:gutter="0"/>
          <w:cols w:space="708"/>
          <w:docGrid w:linePitch="360"/>
        </w:sectPr>
      </w:pPr>
    </w:p>
    <w:p w:rsidR="00791BB2" w:rsidRDefault="00791BB2" w:rsidP="009B2728">
      <w:pPr>
        <w:spacing w:after="0" w:line="240" w:lineRule="auto"/>
        <w:jc w:val="right"/>
        <w:rPr>
          <w:rFonts w:ascii="Times New Roman" w:hAnsi="Times New Roman"/>
          <w:b/>
          <w:sz w:val="24"/>
          <w:szCs w:val="24"/>
        </w:rPr>
      </w:pPr>
    </w:p>
    <w:p w:rsidR="009B2728" w:rsidRDefault="009B2728" w:rsidP="009B2728">
      <w:pPr>
        <w:spacing w:after="0" w:line="240" w:lineRule="auto"/>
        <w:jc w:val="right"/>
        <w:rPr>
          <w:rFonts w:ascii="Times New Roman" w:hAnsi="Times New Roman"/>
          <w:b/>
          <w:sz w:val="24"/>
          <w:szCs w:val="24"/>
        </w:rPr>
      </w:pPr>
      <w:r>
        <w:rPr>
          <w:rFonts w:ascii="Times New Roman" w:hAnsi="Times New Roman"/>
          <w:b/>
          <w:sz w:val="24"/>
          <w:szCs w:val="24"/>
        </w:rPr>
        <w:t>ДОДАТОК №2</w:t>
      </w:r>
    </w:p>
    <w:p w:rsidR="008102D2" w:rsidRPr="00543F7D" w:rsidRDefault="009B2728" w:rsidP="00D75B86">
      <w:pPr>
        <w:spacing w:after="0" w:line="240" w:lineRule="auto"/>
        <w:jc w:val="right"/>
        <w:rPr>
          <w:rFonts w:ascii="Times New Roman" w:hAnsi="Times New Roman"/>
          <w:b/>
          <w:i/>
          <w:sz w:val="24"/>
          <w:szCs w:val="24"/>
          <w:lang w:eastAsia="uk-UA"/>
        </w:rPr>
      </w:pPr>
      <w:bookmarkStart w:id="20" w:name="_Hlk92200267"/>
      <w:r>
        <w:rPr>
          <w:rFonts w:ascii="Times New Roman" w:hAnsi="Times New Roman"/>
          <w:bCs/>
          <w:sz w:val="24"/>
          <w:szCs w:val="24"/>
        </w:rPr>
        <w:t xml:space="preserve">до тендерної документації </w:t>
      </w:r>
      <w:bookmarkEnd w:id="20"/>
    </w:p>
    <w:p w:rsidR="00D75B86" w:rsidRPr="00897F19" w:rsidRDefault="00D75B86" w:rsidP="00D75B86">
      <w:pPr>
        <w:widowControl w:val="0"/>
        <w:tabs>
          <w:tab w:val="left" w:pos="735"/>
          <w:tab w:val="center" w:pos="4677"/>
        </w:tabs>
        <w:autoSpaceDE w:val="0"/>
        <w:autoSpaceDN w:val="0"/>
        <w:adjustRightInd w:val="0"/>
        <w:jc w:val="center"/>
        <w:rPr>
          <w:rFonts w:ascii="Times New Roman" w:hAnsi="Times New Roman"/>
          <w:b/>
          <w:sz w:val="24"/>
          <w:szCs w:val="24"/>
        </w:rPr>
      </w:pPr>
      <w:r w:rsidRPr="00897F19">
        <w:rPr>
          <w:rFonts w:ascii="Times New Roman" w:hAnsi="Times New Roman"/>
          <w:b/>
          <w:sz w:val="24"/>
          <w:szCs w:val="24"/>
        </w:rPr>
        <w:t>ІНФОРМАЦІЯ ПРО НЕОБХІДНІ ТЕХНІЧНІ, ЯКІСНІ ТА КІЛЬКІСНІ ХАРАКТЕРИСТИКИ ПРЕДМЕТА ЗАКУПІВЛІ.</w:t>
      </w:r>
    </w:p>
    <w:p w:rsidR="006440BC" w:rsidRDefault="006440BC" w:rsidP="006440BC">
      <w:pPr>
        <w:widowControl w:val="0"/>
        <w:tabs>
          <w:tab w:val="left" w:pos="735"/>
          <w:tab w:val="center" w:pos="4677"/>
        </w:tabs>
        <w:autoSpaceDE w:val="0"/>
        <w:autoSpaceDN w:val="0"/>
        <w:adjustRightInd w:val="0"/>
        <w:jc w:val="center"/>
        <w:rPr>
          <w:rFonts w:ascii="Times New Roman" w:hAnsi="Times New Roman"/>
          <w:b/>
          <w:bCs/>
          <w:iCs/>
          <w:szCs w:val="20"/>
        </w:rPr>
      </w:pPr>
      <w:r>
        <w:rPr>
          <w:rFonts w:ascii="Times New Roman" w:hAnsi="Times New Roman"/>
          <w:b/>
          <w:bCs/>
          <w:iCs/>
          <w:szCs w:val="20"/>
        </w:rPr>
        <w:t>І. ТЕХНІЧНА СПЕЦИФІКАЦІЯ</w:t>
      </w:r>
    </w:p>
    <w:p w:rsidR="006440BC" w:rsidRDefault="006440BC" w:rsidP="006440BC">
      <w:pPr>
        <w:widowControl w:val="0"/>
        <w:tabs>
          <w:tab w:val="left" w:pos="735"/>
          <w:tab w:val="center" w:pos="4677"/>
        </w:tabs>
        <w:autoSpaceDE w:val="0"/>
        <w:autoSpaceDN w:val="0"/>
        <w:adjustRightInd w:val="0"/>
        <w:spacing w:after="0"/>
        <w:jc w:val="both"/>
        <w:rPr>
          <w:rFonts w:ascii="Times New Roman" w:hAnsi="Times New Roman"/>
          <w:bCs/>
          <w:i/>
          <w:sz w:val="24"/>
          <w:szCs w:val="24"/>
        </w:rPr>
      </w:pPr>
      <w:r w:rsidRPr="00BA1FCD">
        <w:rPr>
          <w:rFonts w:ascii="Times New Roman" w:hAnsi="Times New Roman"/>
          <w:b/>
          <w:bCs/>
          <w:iCs/>
          <w:sz w:val="24"/>
          <w:szCs w:val="24"/>
          <w:u w:val="single"/>
        </w:rPr>
        <w:t>до закупівлі товару за предметом:</w:t>
      </w:r>
      <w:r>
        <w:rPr>
          <w:rFonts w:ascii="Times New Roman" w:hAnsi="Times New Roman"/>
          <w:b/>
          <w:bCs/>
          <w:iCs/>
          <w:sz w:val="24"/>
          <w:szCs w:val="24"/>
          <w:u w:val="single"/>
        </w:rPr>
        <w:t xml:space="preserve"> </w:t>
      </w:r>
      <w:r w:rsidRPr="00554BEF">
        <w:rPr>
          <w:rFonts w:ascii="Times New Roman" w:hAnsi="Times New Roman"/>
          <w:b/>
          <w:iCs/>
          <w:sz w:val="24"/>
          <w:szCs w:val="24"/>
          <w:lang w:eastAsia="uk-UA"/>
        </w:rPr>
        <w:t>Сардина з додаванням олії 240 г., к</w:t>
      </w:r>
      <w:r w:rsidRPr="00554BEF">
        <w:rPr>
          <w:rFonts w:ascii="Times New Roman" w:eastAsia="Times New Roman" w:hAnsi="Times New Roman"/>
          <w:b/>
          <w:sz w:val="24"/>
          <w:szCs w:val="24"/>
        </w:rPr>
        <w:t>ілька в томатному соусі 240 г.</w:t>
      </w:r>
      <w:r w:rsidRPr="00554BEF">
        <w:rPr>
          <w:rFonts w:ascii="Times New Roman" w:hAnsi="Times New Roman"/>
          <w:b/>
          <w:iCs/>
          <w:sz w:val="24"/>
          <w:szCs w:val="24"/>
          <w:lang w:eastAsia="uk-UA"/>
        </w:rPr>
        <w:t xml:space="preserve">; </w:t>
      </w:r>
      <w:r w:rsidRPr="00554BEF">
        <w:rPr>
          <w:rFonts w:ascii="Times New Roman" w:hAnsi="Times New Roman"/>
          <w:bCs/>
          <w:i/>
          <w:sz w:val="24"/>
          <w:szCs w:val="24"/>
        </w:rPr>
        <w:t>код за Єдиним закупівельним словником ДК 021:2015: 1524000-2 Рибні консерви та інші рибні страви і пресерви</w:t>
      </w:r>
      <w:r>
        <w:rPr>
          <w:rFonts w:ascii="Times New Roman" w:hAnsi="Times New Roman"/>
          <w:bCs/>
          <w:i/>
          <w:sz w:val="24"/>
          <w:szCs w:val="24"/>
        </w:rPr>
        <w:t>.</w:t>
      </w:r>
    </w:p>
    <w:p w:rsidR="006440BC" w:rsidRPr="00C84977" w:rsidRDefault="006440BC" w:rsidP="006440BC">
      <w:pPr>
        <w:pStyle w:val="a5"/>
        <w:widowControl w:val="0"/>
        <w:numPr>
          <w:ilvl w:val="1"/>
          <w:numId w:val="44"/>
        </w:numPr>
        <w:tabs>
          <w:tab w:val="left" w:pos="735"/>
          <w:tab w:val="center" w:pos="4677"/>
        </w:tabs>
        <w:suppressAutoHyphens/>
        <w:autoSpaceDE w:val="0"/>
        <w:autoSpaceDN w:val="0"/>
        <w:adjustRightInd w:val="0"/>
        <w:spacing w:before="120" w:after="0" w:line="240" w:lineRule="auto"/>
        <w:ind w:left="357" w:hanging="357"/>
        <w:jc w:val="both"/>
        <w:rPr>
          <w:rFonts w:ascii="Times New Roman" w:hAnsi="Times New Roman"/>
          <w:bCs/>
        </w:rPr>
      </w:pPr>
      <w:r w:rsidRPr="00C84977">
        <w:rPr>
          <w:rFonts w:ascii="Times New Roman" w:hAnsi="Times New Roman"/>
          <w:b/>
          <w:bCs/>
        </w:rPr>
        <w:t>Кількість та конкретна назва товарів</w:t>
      </w:r>
      <w:r w:rsidRPr="00C84977">
        <w:rPr>
          <w:rFonts w:ascii="Times New Roman" w:hAnsi="Times New Roman"/>
          <w:bCs/>
        </w:rPr>
        <w:t xml:space="preserve">, які є предметом закупівлі вказані в таблиці 1.1. цього додатку. </w:t>
      </w:r>
    </w:p>
    <w:p w:rsidR="006440BC" w:rsidRDefault="006440BC" w:rsidP="006440BC">
      <w:pPr>
        <w:widowControl w:val="0"/>
        <w:tabs>
          <w:tab w:val="left" w:pos="735"/>
          <w:tab w:val="center" w:pos="4677"/>
        </w:tabs>
        <w:autoSpaceDE w:val="0"/>
        <w:autoSpaceDN w:val="0"/>
        <w:adjustRightInd w:val="0"/>
        <w:spacing w:after="0" w:line="240" w:lineRule="auto"/>
        <w:jc w:val="right"/>
        <w:rPr>
          <w:rFonts w:ascii="Times New Roman" w:hAnsi="Times New Roman"/>
          <w:b/>
          <w:bCs/>
        </w:rPr>
      </w:pPr>
      <w:r w:rsidRPr="00C84977">
        <w:rPr>
          <w:rFonts w:ascii="Times New Roman" w:hAnsi="Times New Roman"/>
          <w:b/>
          <w:bCs/>
        </w:rPr>
        <w:t xml:space="preserve">Таблиця 1.1. </w:t>
      </w:r>
    </w:p>
    <w:tbl>
      <w:tblPr>
        <w:tblW w:w="9625"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71"/>
        <w:gridCol w:w="4812"/>
        <w:gridCol w:w="1293"/>
        <w:gridCol w:w="2449"/>
      </w:tblGrid>
      <w:tr w:rsidR="006440BC" w:rsidRPr="00554BEF" w:rsidTr="008D2449">
        <w:trPr>
          <w:trHeight w:val="866"/>
          <w:jc w:val="center"/>
        </w:trPr>
        <w:tc>
          <w:tcPr>
            <w:tcW w:w="1071" w:type="dxa"/>
            <w:vAlign w:val="center"/>
          </w:tcPr>
          <w:p w:rsidR="006440BC" w:rsidRPr="00554BEF" w:rsidRDefault="006440BC" w:rsidP="008D2449">
            <w:pPr>
              <w:snapToGrid w:val="0"/>
              <w:spacing w:after="0" w:line="240" w:lineRule="auto"/>
              <w:jc w:val="center"/>
              <w:rPr>
                <w:rFonts w:ascii="Times New Roman" w:hAnsi="Times New Roman"/>
                <w:b/>
                <w:sz w:val="24"/>
                <w:szCs w:val="24"/>
              </w:rPr>
            </w:pPr>
            <w:r w:rsidRPr="00554BEF">
              <w:rPr>
                <w:rFonts w:ascii="Times New Roman" w:hAnsi="Times New Roman"/>
                <w:b/>
                <w:sz w:val="24"/>
                <w:szCs w:val="24"/>
              </w:rPr>
              <w:t>№</w:t>
            </w:r>
          </w:p>
          <w:p w:rsidR="006440BC" w:rsidRPr="00554BEF" w:rsidRDefault="006440BC" w:rsidP="008D2449">
            <w:pPr>
              <w:snapToGrid w:val="0"/>
              <w:spacing w:after="0" w:line="240" w:lineRule="auto"/>
              <w:jc w:val="center"/>
              <w:rPr>
                <w:rFonts w:ascii="Times New Roman" w:hAnsi="Times New Roman"/>
                <w:b/>
                <w:sz w:val="24"/>
                <w:szCs w:val="24"/>
              </w:rPr>
            </w:pPr>
            <w:r w:rsidRPr="00554BEF">
              <w:rPr>
                <w:rFonts w:ascii="Times New Roman" w:hAnsi="Times New Roman"/>
                <w:b/>
                <w:sz w:val="24"/>
                <w:szCs w:val="24"/>
              </w:rPr>
              <w:t>з/п</w:t>
            </w:r>
          </w:p>
        </w:tc>
        <w:tc>
          <w:tcPr>
            <w:tcW w:w="4812" w:type="dxa"/>
            <w:vAlign w:val="center"/>
          </w:tcPr>
          <w:p w:rsidR="006440BC" w:rsidRPr="00554BEF" w:rsidRDefault="006440BC" w:rsidP="008D2449">
            <w:pPr>
              <w:widowControl w:val="0"/>
              <w:autoSpaceDE w:val="0"/>
              <w:autoSpaceDN w:val="0"/>
              <w:adjustRightInd w:val="0"/>
              <w:spacing w:after="0" w:line="240" w:lineRule="auto"/>
              <w:jc w:val="center"/>
              <w:rPr>
                <w:rFonts w:ascii="Times New Roman" w:hAnsi="Times New Roman"/>
                <w:b/>
                <w:sz w:val="24"/>
                <w:szCs w:val="24"/>
              </w:rPr>
            </w:pPr>
            <w:r w:rsidRPr="00554BEF">
              <w:rPr>
                <w:rFonts w:ascii="Times New Roman" w:hAnsi="Times New Roman"/>
                <w:b/>
                <w:sz w:val="24"/>
                <w:szCs w:val="24"/>
              </w:rPr>
              <w:t>Найменування товару</w:t>
            </w:r>
          </w:p>
        </w:tc>
        <w:tc>
          <w:tcPr>
            <w:tcW w:w="1293" w:type="dxa"/>
            <w:vAlign w:val="center"/>
          </w:tcPr>
          <w:p w:rsidR="006440BC" w:rsidRPr="00554BEF" w:rsidRDefault="006440BC" w:rsidP="008D2449">
            <w:pPr>
              <w:widowControl w:val="0"/>
              <w:autoSpaceDE w:val="0"/>
              <w:autoSpaceDN w:val="0"/>
              <w:adjustRightInd w:val="0"/>
              <w:spacing w:after="0" w:line="240" w:lineRule="auto"/>
              <w:jc w:val="center"/>
              <w:rPr>
                <w:rFonts w:ascii="Times New Roman" w:hAnsi="Times New Roman"/>
                <w:b/>
                <w:sz w:val="24"/>
                <w:szCs w:val="24"/>
              </w:rPr>
            </w:pPr>
            <w:r w:rsidRPr="00554BEF">
              <w:rPr>
                <w:rFonts w:ascii="Times New Roman" w:hAnsi="Times New Roman"/>
                <w:b/>
                <w:sz w:val="24"/>
                <w:szCs w:val="24"/>
              </w:rPr>
              <w:t>Одиниця виміру</w:t>
            </w:r>
          </w:p>
        </w:tc>
        <w:tc>
          <w:tcPr>
            <w:tcW w:w="2449" w:type="dxa"/>
            <w:vAlign w:val="center"/>
          </w:tcPr>
          <w:p w:rsidR="006440BC" w:rsidRPr="00554BEF" w:rsidRDefault="006440BC" w:rsidP="008D2449">
            <w:pPr>
              <w:widowControl w:val="0"/>
              <w:autoSpaceDE w:val="0"/>
              <w:autoSpaceDN w:val="0"/>
              <w:adjustRightInd w:val="0"/>
              <w:spacing w:after="0" w:line="240" w:lineRule="auto"/>
              <w:jc w:val="center"/>
              <w:rPr>
                <w:rFonts w:ascii="Times New Roman" w:hAnsi="Times New Roman"/>
                <w:b/>
                <w:sz w:val="24"/>
                <w:szCs w:val="24"/>
              </w:rPr>
            </w:pPr>
            <w:r w:rsidRPr="00554BEF">
              <w:rPr>
                <w:rFonts w:ascii="Times New Roman" w:hAnsi="Times New Roman"/>
                <w:b/>
                <w:sz w:val="24"/>
                <w:szCs w:val="24"/>
              </w:rPr>
              <w:t>Загальна   кількість</w:t>
            </w:r>
          </w:p>
        </w:tc>
      </w:tr>
      <w:tr w:rsidR="006440BC" w:rsidRPr="00554BEF" w:rsidTr="008D2449">
        <w:tblPrEx>
          <w:tblCellMar>
            <w:left w:w="108" w:type="dxa"/>
            <w:right w:w="108" w:type="dxa"/>
          </w:tblCellMar>
        </w:tblPrEx>
        <w:trPr>
          <w:trHeight w:val="316"/>
          <w:jc w:val="center"/>
        </w:trPr>
        <w:tc>
          <w:tcPr>
            <w:tcW w:w="1071" w:type="dxa"/>
            <w:vAlign w:val="center"/>
          </w:tcPr>
          <w:p w:rsidR="006440BC" w:rsidRPr="00554BEF" w:rsidRDefault="006440BC" w:rsidP="006440BC">
            <w:pPr>
              <w:numPr>
                <w:ilvl w:val="0"/>
                <w:numId w:val="38"/>
              </w:numPr>
              <w:suppressAutoHyphens/>
              <w:autoSpaceDN w:val="0"/>
              <w:spacing w:after="0" w:line="240" w:lineRule="auto"/>
              <w:ind w:right="396"/>
              <w:contextualSpacing/>
              <w:rPr>
                <w:b/>
                <w:bCs/>
                <w:sz w:val="24"/>
                <w:szCs w:val="24"/>
              </w:rPr>
            </w:pPr>
          </w:p>
        </w:tc>
        <w:tc>
          <w:tcPr>
            <w:tcW w:w="4812" w:type="dxa"/>
            <w:vAlign w:val="center"/>
          </w:tcPr>
          <w:p w:rsidR="006440BC" w:rsidRPr="00554BEF" w:rsidRDefault="006440BC" w:rsidP="008D2449">
            <w:pPr>
              <w:spacing w:after="0"/>
              <w:ind w:left="40" w:right="284"/>
              <w:rPr>
                <w:rFonts w:ascii="Times New Roman" w:hAnsi="Times New Roman"/>
                <w:sz w:val="24"/>
                <w:szCs w:val="24"/>
              </w:rPr>
            </w:pPr>
            <w:r>
              <w:rPr>
                <w:rFonts w:ascii="Times New Roman" w:hAnsi="Times New Roman"/>
                <w:iCs/>
                <w:sz w:val="24"/>
                <w:szCs w:val="24"/>
                <w:lang w:eastAsia="uk-UA"/>
              </w:rPr>
              <w:t>Сардина з додаванням олії 240 г</w:t>
            </w:r>
            <w:r w:rsidRPr="00554BEF">
              <w:rPr>
                <w:rFonts w:ascii="Times New Roman" w:hAnsi="Times New Roman"/>
                <w:b/>
                <w:iCs/>
                <w:sz w:val="24"/>
                <w:szCs w:val="24"/>
                <w:lang w:eastAsia="uk-UA"/>
              </w:rPr>
              <w:t>.</w:t>
            </w:r>
          </w:p>
        </w:tc>
        <w:tc>
          <w:tcPr>
            <w:tcW w:w="1293" w:type="dxa"/>
            <w:vAlign w:val="center"/>
          </w:tcPr>
          <w:p w:rsidR="006440BC" w:rsidRPr="00554BEF" w:rsidRDefault="006440BC" w:rsidP="008D2449">
            <w:pPr>
              <w:spacing w:after="0"/>
              <w:ind w:right="11"/>
              <w:jc w:val="center"/>
              <w:rPr>
                <w:rFonts w:ascii="Times New Roman" w:hAnsi="Times New Roman"/>
                <w:sz w:val="24"/>
                <w:szCs w:val="24"/>
              </w:rPr>
            </w:pPr>
            <w:r w:rsidRPr="00554BEF">
              <w:rPr>
                <w:rFonts w:ascii="Times New Roman" w:hAnsi="Times New Roman"/>
                <w:sz w:val="24"/>
                <w:szCs w:val="24"/>
              </w:rPr>
              <w:t>шт</w:t>
            </w:r>
          </w:p>
        </w:tc>
        <w:tc>
          <w:tcPr>
            <w:tcW w:w="2449" w:type="dxa"/>
            <w:vAlign w:val="center"/>
          </w:tcPr>
          <w:p w:rsidR="006440BC" w:rsidRPr="00554BEF" w:rsidRDefault="006440BC" w:rsidP="008D2449">
            <w:pPr>
              <w:tabs>
                <w:tab w:val="left" w:pos="1102"/>
              </w:tabs>
              <w:spacing w:after="0" w:line="240" w:lineRule="auto"/>
              <w:jc w:val="center"/>
              <w:rPr>
                <w:rFonts w:ascii="Times New Roman" w:hAnsi="Times New Roman"/>
                <w:sz w:val="24"/>
                <w:szCs w:val="24"/>
              </w:rPr>
            </w:pPr>
            <w:r>
              <w:rPr>
                <w:rFonts w:ascii="Times New Roman" w:hAnsi="Times New Roman"/>
                <w:sz w:val="24"/>
                <w:szCs w:val="24"/>
              </w:rPr>
              <w:t>50</w:t>
            </w:r>
            <w:r w:rsidRPr="00554BEF">
              <w:rPr>
                <w:rFonts w:ascii="Times New Roman" w:hAnsi="Times New Roman"/>
                <w:sz w:val="24"/>
                <w:szCs w:val="24"/>
              </w:rPr>
              <w:t>0,0</w:t>
            </w:r>
          </w:p>
        </w:tc>
      </w:tr>
      <w:tr w:rsidR="006440BC" w:rsidRPr="00554BEF" w:rsidTr="008D2449">
        <w:tblPrEx>
          <w:tblCellMar>
            <w:left w:w="108" w:type="dxa"/>
            <w:right w:w="108" w:type="dxa"/>
          </w:tblCellMar>
        </w:tblPrEx>
        <w:trPr>
          <w:trHeight w:val="276"/>
          <w:jc w:val="center"/>
        </w:trPr>
        <w:tc>
          <w:tcPr>
            <w:tcW w:w="1071" w:type="dxa"/>
            <w:vAlign w:val="center"/>
          </w:tcPr>
          <w:p w:rsidR="006440BC" w:rsidRPr="00554BEF" w:rsidRDefault="006440BC" w:rsidP="006440BC">
            <w:pPr>
              <w:numPr>
                <w:ilvl w:val="0"/>
                <w:numId w:val="38"/>
              </w:numPr>
              <w:suppressAutoHyphens/>
              <w:autoSpaceDN w:val="0"/>
              <w:spacing w:after="0" w:line="240" w:lineRule="auto"/>
              <w:ind w:right="396"/>
              <w:contextualSpacing/>
              <w:rPr>
                <w:b/>
                <w:bCs/>
                <w:sz w:val="24"/>
                <w:szCs w:val="24"/>
              </w:rPr>
            </w:pPr>
          </w:p>
        </w:tc>
        <w:tc>
          <w:tcPr>
            <w:tcW w:w="4812" w:type="dxa"/>
            <w:vAlign w:val="center"/>
          </w:tcPr>
          <w:p w:rsidR="006440BC" w:rsidRPr="00554BEF" w:rsidRDefault="006440BC" w:rsidP="008D2449">
            <w:pPr>
              <w:autoSpaceDN w:val="0"/>
              <w:spacing w:after="0"/>
              <w:ind w:left="62" w:right="284"/>
              <w:rPr>
                <w:rFonts w:ascii="Times New Roman" w:hAnsi="Times New Roman"/>
                <w:bCs/>
                <w:sz w:val="24"/>
                <w:szCs w:val="24"/>
              </w:rPr>
            </w:pPr>
            <w:r w:rsidRPr="00554BEF">
              <w:rPr>
                <w:rFonts w:ascii="Times New Roman" w:hAnsi="Times New Roman"/>
                <w:iCs/>
                <w:sz w:val="24"/>
                <w:szCs w:val="24"/>
                <w:lang w:eastAsia="uk-UA"/>
              </w:rPr>
              <w:t>Кілька в томатному соусі 240 г.</w:t>
            </w:r>
          </w:p>
        </w:tc>
        <w:tc>
          <w:tcPr>
            <w:tcW w:w="1293" w:type="dxa"/>
            <w:vAlign w:val="center"/>
          </w:tcPr>
          <w:p w:rsidR="006440BC" w:rsidRPr="00554BEF" w:rsidRDefault="006440BC" w:rsidP="008D2449">
            <w:pPr>
              <w:spacing w:after="0"/>
              <w:ind w:right="11"/>
              <w:jc w:val="center"/>
              <w:rPr>
                <w:rFonts w:ascii="Times New Roman" w:hAnsi="Times New Roman"/>
                <w:bCs/>
                <w:sz w:val="24"/>
                <w:szCs w:val="24"/>
              </w:rPr>
            </w:pPr>
            <w:r w:rsidRPr="00554BEF">
              <w:rPr>
                <w:rFonts w:ascii="Times New Roman" w:hAnsi="Times New Roman"/>
                <w:bCs/>
                <w:sz w:val="24"/>
                <w:szCs w:val="24"/>
              </w:rPr>
              <w:t>шт</w:t>
            </w:r>
          </w:p>
        </w:tc>
        <w:tc>
          <w:tcPr>
            <w:tcW w:w="2449" w:type="dxa"/>
            <w:vAlign w:val="center"/>
          </w:tcPr>
          <w:p w:rsidR="006440BC" w:rsidRPr="00554BEF" w:rsidRDefault="006440BC" w:rsidP="008D2449">
            <w:pPr>
              <w:tabs>
                <w:tab w:val="left" w:pos="1102"/>
              </w:tabs>
              <w:spacing w:after="0" w:line="240" w:lineRule="auto"/>
              <w:jc w:val="center"/>
              <w:rPr>
                <w:rFonts w:ascii="Times New Roman" w:hAnsi="Times New Roman"/>
                <w:bCs/>
                <w:sz w:val="24"/>
                <w:szCs w:val="24"/>
              </w:rPr>
            </w:pPr>
            <w:r w:rsidRPr="00554BEF">
              <w:rPr>
                <w:rFonts w:ascii="Times New Roman" w:hAnsi="Times New Roman"/>
                <w:sz w:val="24"/>
                <w:szCs w:val="24"/>
              </w:rPr>
              <w:t>1</w:t>
            </w:r>
            <w:r>
              <w:rPr>
                <w:rFonts w:ascii="Times New Roman" w:hAnsi="Times New Roman"/>
                <w:sz w:val="24"/>
                <w:szCs w:val="24"/>
              </w:rPr>
              <w:t>0</w:t>
            </w:r>
            <w:r w:rsidRPr="00554BEF">
              <w:rPr>
                <w:rFonts w:ascii="Times New Roman" w:hAnsi="Times New Roman"/>
                <w:sz w:val="24"/>
                <w:szCs w:val="24"/>
              </w:rPr>
              <w:t>00,0</w:t>
            </w:r>
          </w:p>
        </w:tc>
      </w:tr>
      <w:tr w:rsidR="006440BC" w:rsidRPr="00554BEF" w:rsidTr="008D2449">
        <w:tblPrEx>
          <w:tblCellMar>
            <w:left w:w="108" w:type="dxa"/>
            <w:right w:w="108" w:type="dxa"/>
          </w:tblCellMar>
        </w:tblPrEx>
        <w:trPr>
          <w:trHeight w:val="276"/>
          <w:jc w:val="center"/>
        </w:trPr>
        <w:tc>
          <w:tcPr>
            <w:tcW w:w="1071" w:type="dxa"/>
            <w:tcBorders>
              <w:top w:val="single" w:sz="4" w:space="0" w:color="auto"/>
              <w:left w:val="single" w:sz="4" w:space="0" w:color="auto"/>
              <w:bottom w:val="single" w:sz="4" w:space="0" w:color="auto"/>
              <w:right w:val="single" w:sz="4" w:space="0" w:color="auto"/>
            </w:tcBorders>
            <w:vAlign w:val="center"/>
          </w:tcPr>
          <w:p w:rsidR="006440BC" w:rsidRPr="00554BEF" w:rsidRDefault="006440BC" w:rsidP="008D2449">
            <w:pPr>
              <w:autoSpaceDN w:val="0"/>
              <w:spacing w:after="0" w:line="240" w:lineRule="auto"/>
              <w:ind w:left="4"/>
              <w:rPr>
                <w:rFonts w:ascii="Times New Roman" w:hAnsi="Times New Roman"/>
                <w:b/>
                <w:bCs/>
                <w:sz w:val="24"/>
                <w:szCs w:val="24"/>
              </w:rPr>
            </w:pPr>
            <w:r w:rsidRPr="00554BEF">
              <w:rPr>
                <w:rFonts w:ascii="Times New Roman" w:hAnsi="Times New Roman"/>
                <w:b/>
                <w:bCs/>
                <w:sz w:val="24"/>
                <w:szCs w:val="24"/>
              </w:rPr>
              <w:t xml:space="preserve">Всього: </w:t>
            </w:r>
          </w:p>
        </w:tc>
        <w:tc>
          <w:tcPr>
            <w:tcW w:w="4812" w:type="dxa"/>
            <w:tcBorders>
              <w:top w:val="single" w:sz="4" w:space="0" w:color="auto"/>
              <w:left w:val="single" w:sz="4" w:space="0" w:color="auto"/>
              <w:bottom w:val="single" w:sz="4" w:space="0" w:color="auto"/>
              <w:right w:val="single" w:sz="4" w:space="0" w:color="auto"/>
            </w:tcBorders>
            <w:vAlign w:val="center"/>
          </w:tcPr>
          <w:p w:rsidR="006440BC" w:rsidRPr="00554BEF" w:rsidRDefault="006440BC" w:rsidP="008D2449">
            <w:pPr>
              <w:autoSpaceDN w:val="0"/>
              <w:spacing w:after="0" w:line="240" w:lineRule="auto"/>
              <w:ind w:left="4"/>
              <w:rPr>
                <w:rFonts w:ascii="Times New Roman" w:hAnsi="Times New Roman"/>
                <w:bCs/>
                <w:sz w:val="24"/>
                <w:szCs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6440BC" w:rsidRPr="00554BEF" w:rsidRDefault="006440BC" w:rsidP="008D2449">
            <w:pPr>
              <w:autoSpaceDN w:val="0"/>
              <w:spacing w:after="0" w:line="240" w:lineRule="auto"/>
              <w:rPr>
                <w:rFonts w:ascii="Times New Roman" w:hAnsi="Times New Roman"/>
                <w:bCs/>
                <w:sz w:val="24"/>
                <w:szCs w:val="24"/>
              </w:rPr>
            </w:pPr>
          </w:p>
        </w:tc>
        <w:tc>
          <w:tcPr>
            <w:tcW w:w="2449" w:type="dxa"/>
            <w:tcBorders>
              <w:top w:val="single" w:sz="4" w:space="0" w:color="auto"/>
              <w:left w:val="single" w:sz="4" w:space="0" w:color="auto"/>
              <w:bottom w:val="single" w:sz="4" w:space="0" w:color="auto"/>
              <w:right w:val="single" w:sz="4" w:space="0" w:color="auto"/>
            </w:tcBorders>
            <w:vAlign w:val="center"/>
          </w:tcPr>
          <w:p w:rsidR="006440BC" w:rsidRPr="00554BEF" w:rsidRDefault="006440BC" w:rsidP="008D2449">
            <w:pPr>
              <w:tabs>
                <w:tab w:val="left" w:pos="1102"/>
              </w:tabs>
              <w:autoSpaceDN w:val="0"/>
              <w:spacing w:after="0" w:line="240" w:lineRule="auto"/>
              <w:jc w:val="center"/>
              <w:rPr>
                <w:rFonts w:ascii="Times New Roman" w:hAnsi="Times New Roman"/>
                <w:b/>
                <w:bCs/>
                <w:sz w:val="24"/>
                <w:szCs w:val="24"/>
              </w:rPr>
            </w:pPr>
            <w:r>
              <w:rPr>
                <w:rFonts w:ascii="Times New Roman" w:hAnsi="Times New Roman"/>
                <w:b/>
                <w:sz w:val="24"/>
                <w:szCs w:val="24"/>
              </w:rPr>
              <w:t>15</w:t>
            </w:r>
            <w:r w:rsidRPr="00554BEF">
              <w:rPr>
                <w:rFonts w:ascii="Times New Roman" w:hAnsi="Times New Roman"/>
                <w:b/>
                <w:sz w:val="24"/>
                <w:szCs w:val="24"/>
              </w:rPr>
              <w:t>00,0</w:t>
            </w:r>
          </w:p>
        </w:tc>
      </w:tr>
    </w:tbl>
    <w:p w:rsidR="006440BC" w:rsidRDefault="006440BC" w:rsidP="006440BC">
      <w:pPr>
        <w:widowControl w:val="0"/>
        <w:tabs>
          <w:tab w:val="left" w:pos="735"/>
          <w:tab w:val="center" w:pos="4677"/>
        </w:tabs>
        <w:autoSpaceDE w:val="0"/>
        <w:autoSpaceDN w:val="0"/>
        <w:adjustRightInd w:val="0"/>
        <w:spacing w:after="0" w:line="240" w:lineRule="auto"/>
        <w:jc w:val="right"/>
        <w:rPr>
          <w:rFonts w:ascii="Times New Roman" w:hAnsi="Times New Roman"/>
          <w:b/>
          <w:bCs/>
        </w:rPr>
      </w:pPr>
    </w:p>
    <w:p w:rsidR="006440BC" w:rsidRPr="00922B6D" w:rsidRDefault="006440BC" w:rsidP="006440BC">
      <w:pPr>
        <w:widowControl w:val="0"/>
        <w:tabs>
          <w:tab w:val="left" w:pos="735"/>
          <w:tab w:val="left" w:pos="4677"/>
        </w:tabs>
        <w:spacing w:before="120" w:line="240" w:lineRule="auto"/>
        <w:jc w:val="both"/>
        <w:rPr>
          <w:rFonts w:ascii="Times New Roman" w:hAnsi="Times New Roman"/>
          <w:sz w:val="24"/>
          <w:szCs w:val="24"/>
          <w:lang w:eastAsia="uk-UA"/>
        </w:rPr>
      </w:pPr>
      <w:r w:rsidRPr="00922B6D">
        <w:rPr>
          <w:rFonts w:ascii="Times New Roman" w:hAnsi="Times New Roman"/>
          <w:sz w:val="24"/>
          <w:szCs w:val="24"/>
        </w:rPr>
        <w:t xml:space="preserve">1.2. </w:t>
      </w:r>
      <w:r w:rsidRPr="00922B6D">
        <w:rPr>
          <w:rFonts w:ascii="Times New Roman" w:hAnsi="Times New Roman"/>
          <w:sz w:val="24"/>
          <w:szCs w:val="24"/>
          <w:lang w:eastAsia="uk-UA"/>
        </w:rPr>
        <w:t xml:space="preserve">Технічні вимоги Замовника до товару, що є предметом закупівлі, представлені в таблиці </w:t>
      </w:r>
      <w:r>
        <w:rPr>
          <w:rFonts w:ascii="Times New Roman" w:hAnsi="Times New Roman"/>
          <w:sz w:val="24"/>
          <w:szCs w:val="24"/>
          <w:lang w:eastAsia="uk-UA"/>
        </w:rPr>
        <w:t>1</w:t>
      </w:r>
      <w:r w:rsidRPr="00922B6D">
        <w:rPr>
          <w:rFonts w:ascii="Times New Roman" w:hAnsi="Times New Roman"/>
          <w:sz w:val="24"/>
          <w:szCs w:val="24"/>
          <w:lang w:eastAsia="uk-UA"/>
        </w:rPr>
        <w:t>.2. цього додатку.</w:t>
      </w:r>
    </w:p>
    <w:p w:rsidR="006440BC" w:rsidRPr="00C84977" w:rsidRDefault="006440BC" w:rsidP="006440BC">
      <w:pPr>
        <w:spacing w:after="0" w:line="240" w:lineRule="auto"/>
        <w:jc w:val="right"/>
        <w:rPr>
          <w:rFonts w:ascii="Times New Roman" w:hAnsi="Times New Roman"/>
          <w:b/>
          <w:sz w:val="24"/>
          <w:szCs w:val="24"/>
          <w:lang w:eastAsia="uk-UA"/>
        </w:rPr>
      </w:pPr>
      <w:r w:rsidRPr="00C84977">
        <w:rPr>
          <w:rFonts w:ascii="Times New Roman" w:hAnsi="Times New Roman"/>
          <w:b/>
          <w:sz w:val="24"/>
          <w:szCs w:val="24"/>
          <w:lang w:eastAsia="uk-UA"/>
        </w:rPr>
        <w:t>Таблиця 1.2.</w:t>
      </w:r>
    </w:p>
    <w:p w:rsidR="006440BC" w:rsidRPr="00C84977" w:rsidRDefault="006440BC" w:rsidP="006440BC">
      <w:pPr>
        <w:widowControl w:val="0"/>
        <w:tabs>
          <w:tab w:val="left" w:pos="735"/>
          <w:tab w:val="left" w:pos="4677"/>
        </w:tabs>
        <w:spacing w:after="0" w:line="240" w:lineRule="auto"/>
        <w:ind w:firstLine="567"/>
        <w:jc w:val="center"/>
        <w:rPr>
          <w:rFonts w:ascii="Times New Roman" w:hAnsi="Times New Roman"/>
          <w:b/>
          <w:sz w:val="24"/>
          <w:szCs w:val="24"/>
          <w:lang w:eastAsia="uk-UA"/>
        </w:rPr>
      </w:pPr>
      <w:r w:rsidRPr="00C84977">
        <w:rPr>
          <w:rFonts w:ascii="Times New Roman" w:hAnsi="Times New Roman"/>
          <w:b/>
          <w:sz w:val="24"/>
          <w:szCs w:val="24"/>
          <w:lang w:eastAsia="uk-UA"/>
        </w:rPr>
        <w:t>Технічні вимоги до предмета закупівлі:</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513"/>
      </w:tblGrid>
      <w:tr w:rsidR="006440BC" w:rsidRPr="00FE3260" w:rsidTr="008D2449">
        <w:tc>
          <w:tcPr>
            <w:tcW w:w="2268" w:type="dxa"/>
            <w:tcBorders>
              <w:top w:val="single" w:sz="4" w:space="0" w:color="auto"/>
              <w:left w:val="single" w:sz="4" w:space="0" w:color="auto"/>
              <w:bottom w:val="single" w:sz="4" w:space="0" w:color="auto"/>
              <w:right w:val="single" w:sz="4" w:space="0" w:color="auto"/>
            </w:tcBorders>
            <w:vAlign w:val="center"/>
            <w:hideMark/>
          </w:tcPr>
          <w:p w:rsidR="006440BC" w:rsidRPr="00FE3260" w:rsidRDefault="006440BC" w:rsidP="008D2449">
            <w:pPr>
              <w:widowControl w:val="0"/>
              <w:spacing w:line="240" w:lineRule="auto"/>
              <w:jc w:val="center"/>
              <w:rPr>
                <w:rFonts w:ascii="Times New Roman" w:hAnsi="Times New Roman"/>
                <w:b/>
              </w:rPr>
            </w:pPr>
            <w:r w:rsidRPr="00FE3260">
              <w:rPr>
                <w:rFonts w:ascii="Times New Roman" w:hAnsi="Times New Roman"/>
                <w:b/>
              </w:rPr>
              <w:t>Конкретна назва предмета закупівлі</w:t>
            </w:r>
          </w:p>
        </w:tc>
        <w:tc>
          <w:tcPr>
            <w:tcW w:w="7513" w:type="dxa"/>
            <w:tcBorders>
              <w:top w:val="single" w:sz="4" w:space="0" w:color="auto"/>
              <w:left w:val="single" w:sz="4" w:space="0" w:color="auto"/>
              <w:bottom w:val="single" w:sz="4" w:space="0" w:color="auto"/>
              <w:right w:val="single" w:sz="4" w:space="0" w:color="auto"/>
            </w:tcBorders>
            <w:vAlign w:val="center"/>
            <w:hideMark/>
          </w:tcPr>
          <w:p w:rsidR="006440BC" w:rsidRPr="00FE3260" w:rsidRDefault="006440BC" w:rsidP="008D2449">
            <w:pPr>
              <w:widowControl w:val="0"/>
              <w:spacing w:line="240" w:lineRule="auto"/>
              <w:jc w:val="center"/>
              <w:rPr>
                <w:rFonts w:ascii="Times New Roman" w:hAnsi="Times New Roman"/>
                <w:b/>
              </w:rPr>
            </w:pPr>
            <w:r w:rsidRPr="00FE3260">
              <w:rPr>
                <w:rFonts w:ascii="Times New Roman" w:hAnsi="Times New Roman"/>
                <w:b/>
              </w:rPr>
              <w:t>Вимоги замовника</w:t>
            </w:r>
          </w:p>
        </w:tc>
      </w:tr>
      <w:tr w:rsidR="006440BC" w:rsidRPr="00FE3260" w:rsidTr="008D2449">
        <w:trPr>
          <w:trHeight w:val="299"/>
        </w:trPr>
        <w:tc>
          <w:tcPr>
            <w:tcW w:w="2268" w:type="dxa"/>
            <w:tcBorders>
              <w:top w:val="single" w:sz="4" w:space="0" w:color="auto"/>
              <w:left w:val="single" w:sz="4" w:space="0" w:color="auto"/>
              <w:bottom w:val="single" w:sz="4" w:space="0" w:color="auto"/>
              <w:right w:val="single" w:sz="4" w:space="0" w:color="auto"/>
            </w:tcBorders>
            <w:vAlign w:val="center"/>
          </w:tcPr>
          <w:p w:rsidR="006440BC" w:rsidRPr="00FE3260" w:rsidRDefault="006440BC" w:rsidP="008D2449">
            <w:pPr>
              <w:widowControl w:val="0"/>
              <w:spacing w:after="0" w:line="240" w:lineRule="auto"/>
              <w:jc w:val="center"/>
              <w:rPr>
                <w:rFonts w:ascii="Times New Roman" w:hAnsi="Times New Roman"/>
                <w:b/>
              </w:rPr>
            </w:pPr>
            <w:r w:rsidRPr="00FE3260">
              <w:rPr>
                <w:rFonts w:ascii="Times New Roman" w:hAnsi="Times New Roman"/>
                <w:b/>
              </w:rPr>
              <w:t>1</w:t>
            </w:r>
          </w:p>
        </w:tc>
        <w:tc>
          <w:tcPr>
            <w:tcW w:w="7513" w:type="dxa"/>
            <w:tcBorders>
              <w:top w:val="single" w:sz="4" w:space="0" w:color="auto"/>
              <w:left w:val="single" w:sz="4" w:space="0" w:color="auto"/>
              <w:bottom w:val="single" w:sz="4" w:space="0" w:color="auto"/>
              <w:right w:val="single" w:sz="4" w:space="0" w:color="auto"/>
            </w:tcBorders>
            <w:vAlign w:val="center"/>
          </w:tcPr>
          <w:p w:rsidR="006440BC" w:rsidRPr="00FE3260" w:rsidRDefault="006440BC" w:rsidP="008D2449">
            <w:pPr>
              <w:widowControl w:val="0"/>
              <w:spacing w:after="0" w:line="240" w:lineRule="auto"/>
              <w:jc w:val="center"/>
              <w:rPr>
                <w:rFonts w:ascii="Times New Roman" w:hAnsi="Times New Roman"/>
                <w:b/>
              </w:rPr>
            </w:pPr>
            <w:r w:rsidRPr="00FE3260">
              <w:rPr>
                <w:rFonts w:ascii="Times New Roman" w:hAnsi="Times New Roman"/>
                <w:b/>
              </w:rPr>
              <w:t>2</w:t>
            </w:r>
          </w:p>
        </w:tc>
      </w:tr>
      <w:tr w:rsidR="006440BC" w:rsidRPr="001F4AE2" w:rsidTr="008D2449">
        <w:trPr>
          <w:trHeight w:val="557"/>
        </w:trPr>
        <w:tc>
          <w:tcPr>
            <w:tcW w:w="2268" w:type="dxa"/>
            <w:tcBorders>
              <w:top w:val="single" w:sz="4" w:space="0" w:color="auto"/>
              <w:left w:val="single" w:sz="4" w:space="0" w:color="auto"/>
              <w:bottom w:val="single" w:sz="4" w:space="0" w:color="auto"/>
              <w:right w:val="single" w:sz="4" w:space="0" w:color="auto"/>
            </w:tcBorders>
            <w:vAlign w:val="center"/>
          </w:tcPr>
          <w:p w:rsidR="006440BC" w:rsidRPr="00D72B8A" w:rsidRDefault="006440BC" w:rsidP="008D2449">
            <w:r w:rsidRPr="0015135B">
              <w:rPr>
                <w:rFonts w:ascii="Times New Roman" w:hAnsi="Times New Roman"/>
                <w:b/>
                <w:sz w:val="24"/>
                <w:szCs w:val="24"/>
              </w:rPr>
              <w:t>Сардина з додаванням олії 240 г.</w:t>
            </w:r>
          </w:p>
        </w:tc>
        <w:tc>
          <w:tcPr>
            <w:tcW w:w="7513" w:type="dxa"/>
            <w:tcBorders>
              <w:top w:val="single" w:sz="4" w:space="0" w:color="auto"/>
              <w:left w:val="single" w:sz="4" w:space="0" w:color="auto"/>
              <w:bottom w:val="single" w:sz="4" w:space="0" w:color="auto"/>
              <w:right w:val="single" w:sz="4" w:space="0" w:color="auto"/>
            </w:tcBorders>
          </w:tcPr>
          <w:p w:rsidR="006440BC" w:rsidRPr="00D72B8A" w:rsidRDefault="006440BC" w:rsidP="008D2449">
            <w:pPr>
              <w:spacing w:after="0" w:line="240" w:lineRule="auto"/>
              <w:jc w:val="both"/>
            </w:pPr>
            <w:r w:rsidRPr="0015135B">
              <w:rPr>
                <w:rFonts w:ascii="Times New Roman" w:hAnsi="Times New Roman"/>
                <w:b/>
                <w:iCs/>
                <w:sz w:val="24"/>
                <w:szCs w:val="24"/>
                <w:lang w:eastAsia="uk-UA"/>
              </w:rPr>
              <w:t xml:space="preserve">Сардина з додаванням олії 240 гр. - </w:t>
            </w:r>
            <w:r w:rsidRPr="0015135B">
              <w:rPr>
                <w:rFonts w:ascii="Times New Roman" w:hAnsi="Times New Roman"/>
                <w:sz w:val="24"/>
                <w:szCs w:val="24"/>
              </w:rPr>
              <w:t>банки чисті, без деформації, етикетка – ціла, міцно    приклеєна, без забруднень з чітким текстом, який містить інформацію про назву товару,склад, термін придатності, дату виготовлення, умови зберігання. На поверхні банок не повинно бути темних плям, здуттів. Куски чи тушки риб цілі, нерозвалені, правильної форми, із  шкірним покровом типового кольору, консистенція – щільна. При обережному перекладанні шматки риби повинні зберігати форму. Недопустиме часткове   розламування шматків риби чи тушок дрібних риб.       Смак   властивий даному виду товару, з ароматом прянощів та інших добавок, без сторонніх присмаків і запахів.</w:t>
            </w:r>
          </w:p>
        </w:tc>
      </w:tr>
      <w:tr w:rsidR="006440BC" w:rsidRPr="001F4AE2" w:rsidTr="008D2449">
        <w:trPr>
          <w:trHeight w:val="557"/>
        </w:trPr>
        <w:tc>
          <w:tcPr>
            <w:tcW w:w="2268" w:type="dxa"/>
            <w:tcBorders>
              <w:top w:val="single" w:sz="4" w:space="0" w:color="auto"/>
              <w:left w:val="single" w:sz="4" w:space="0" w:color="auto"/>
              <w:bottom w:val="single" w:sz="4" w:space="0" w:color="auto"/>
              <w:right w:val="single" w:sz="4" w:space="0" w:color="auto"/>
            </w:tcBorders>
            <w:vAlign w:val="center"/>
          </w:tcPr>
          <w:p w:rsidR="006440BC" w:rsidRPr="00FE3260" w:rsidRDefault="006440BC" w:rsidP="008D2449">
            <w:pPr>
              <w:spacing w:line="240" w:lineRule="auto"/>
              <w:rPr>
                <w:rFonts w:ascii="Times New Roman" w:hAnsi="Times New Roman"/>
                <w:b/>
              </w:rPr>
            </w:pPr>
            <w:r w:rsidRPr="0015135B">
              <w:rPr>
                <w:rFonts w:ascii="Times New Roman" w:hAnsi="Times New Roman"/>
                <w:b/>
                <w:sz w:val="24"/>
                <w:szCs w:val="24"/>
              </w:rPr>
              <w:t>Кілька в томатному соусі 240 г.</w:t>
            </w:r>
          </w:p>
        </w:tc>
        <w:tc>
          <w:tcPr>
            <w:tcW w:w="7513" w:type="dxa"/>
            <w:tcBorders>
              <w:top w:val="single" w:sz="4" w:space="0" w:color="auto"/>
              <w:left w:val="single" w:sz="4" w:space="0" w:color="auto"/>
              <w:bottom w:val="single" w:sz="4" w:space="0" w:color="auto"/>
              <w:right w:val="single" w:sz="4" w:space="0" w:color="auto"/>
            </w:tcBorders>
            <w:vAlign w:val="center"/>
          </w:tcPr>
          <w:p w:rsidR="006440BC" w:rsidRPr="001F4AE2" w:rsidRDefault="006440BC" w:rsidP="008D2449">
            <w:pPr>
              <w:spacing w:after="0" w:line="240" w:lineRule="auto"/>
              <w:jc w:val="both"/>
              <w:textAlignment w:val="baseline"/>
              <w:rPr>
                <w:rFonts w:ascii="Times New Roman" w:hAnsi="Times New Roman"/>
              </w:rPr>
            </w:pPr>
            <w:r w:rsidRPr="0015135B">
              <w:rPr>
                <w:rFonts w:ascii="Times New Roman" w:hAnsi="Times New Roman"/>
                <w:b/>
                <w:sz w:val="24"/>
                <w:szCs w:val="24"/>
              </w:rPr>
              <w:t xml:space="preserve">Кілька в томатному соусі    240 гр.– </w:t>
            </w:r>
            <w:r w:rsidRPr="0015135B">
              <w:rPr>
                <w:rFonts w:ascii="Times New Roman" w:hAnsi="Times New Roman"/>
                <w:sz w:val="24"/>
                <w:szCs w:val="24"/>
              </w:rPr>
              <w:t xml:space="preserve">банки чисті, без деформації, етикетка – ціла, міцно    приклеєна, без забруднень з чітким текстом, який містить інформацію про назву товару,склад, термін придатності, дату виготовлення, умови зберігання. На поверхні банок не повинно бути темних плям, здуттів. Куски чи тушки риб цілі, нерозвалені, правильної форми, із  шкірним покровом типового кольору, консистенція – щільна. При обережному перекладанні шматки риби повинні зберігати форму. Недопустиме часткове   розламування шматків риби чи тушок дрібних риб.       Смак   властивий даному </w:t>
            </w:r>
            <w:r w:rsidRPr="0015135B">
              <w:rPr>
                <w:rFonts w:ascii="Times New Roman" w:hAnsi="Times New Roman"/>
                <w:sz w:val="24"/>
                <w:szCs w:val="24"/>
              </w:rPr>
              <w:lastRenderedPageBreak/>
              <w:t>виду товару, з ароматом прянощів та інших добавок, без сторонніх присмаків і запахів.</w:t>
            </w:r>
          </w:p>
        </w:tc>
      </w:tr>
    </w:tbl>
    <w:p w:rsidR="006440BC" w:rsidRPr="00D241A2" w:rsidRDefault="006440BC" w:rsidP="006440BC">
      <w:pPr>
        <w:spacing w:before="240" w:after="0"/>
        <w:ind w:left="357"/>
        <w:jc w:val="center"/>
        <w:rPr>
          <w:rFonts w:ascii="Times New Roman" w:hAnsi="Times New Roman"/>
          <w:b/>
          <w:caps/>
          <w:sz w:val="24"/>
          <w:szCs w:val="24"/>
        </w:rPr>
      </w:pPr>
      <w:r w:rsidRPr="00D241A2">
        <w:rPr>
          <w:rFonts w:ascii="Times New Roman" w:hAnsi="Times New Roman"/>
          <w:b/>
          <w:caps/>
          <w:sz w:val="28"/>
          <w:szCs w:val="28"/>
        </w:rPr>
        <w:lastRenderedPageBreak/>
        <w:t xml:space="preserve">ІІ. </w:t>
      </w:r>
      <w:r w:rsidRPr="00D241A2">
        <w:rPr>
          <w:rFonts w:ascii="Times New Roman" w:hAnsi="Times New Roman"/>
          <w:b/>
          <w:bCs/>
          <w:iCs/>
          <w:sz w:val="24"/>
          <w:szCs w:val="24"/>
        </w:rPr>
        <w:t xml:space="preserve">ЯКІСНІ ТА ІНШІ </w:t>
      </w:r>
      <w:r w:rsidRPr="00D241A2">
        <w:rPr>
          <w:rFonts w:ascii="Times New Roman" w:hAnsi="Times New Roman"/>
          <w:b/>
          <w:caps/>
          <w:sz w:val="24"/>
          <w:szCs w:val="24"/>
        </w:rPr>
        <w:t>Вимоги до предмета закупівлі</w:t>
      </w:r>
      <w:r w:rsidRPr="00D241A2">
        <w:rPr>
          <w:rFonts w:ascii="Times New Roman" w:hAnsi="Times New Roman"/>
          <w:b/>
          <w:caps/>
          <w:sz w:val="28"/>
          <w:szCs w:val="28"/>
        </w:rPr>
        <w:t>:</w:t>
      </w:r>
    </w:p>
    <w:p w:rsidR="006440BC" w:rsidRDefault="006440BC" w:rsidP="006440BC">
      <w:pPr>
        <w:spacing w:line="240" w:lineRule="auto"/>
        <w:ind w:firstLine="360"/>
        <w:jc w:val="both"/>
        <w:rPr>
          <w:rFonts w:ascii="Times New Roman" w:hAnsi="Times New Roman"/>
          <w:sz w:val="24"/>
          <w:szCs w:val="24"/>
        </w:rPr>
      </w:pPr>
      <w:r w:rsidRPr="00D241A2">
        <w:rPr>
          <w:rFonts w:ascii="Times New Roman" w:hAnsi="Times New Roman"/>
          <w:b/>
          <w:sz w:val="24"/>
          <w:szCs w:val="24"/>
        </w:rPr>
        <w:t xml:space="preserve">2.1. Особливі умови: </w:t>
      </w:r>
      <w:r>
        <w:rPr>
          <w:rFonts w:ascii="Times New Roman" w:hAnsi="Times New Roman"/>
          <w:b/>
          <w:sz w:val="24"/>
          <w:szCs w:val="24"/>
        </w:rPr>
        <w:t>п</w:t>
      </w:r>
      <w:r w:rsidRPr="00D241A2">
        <w:rPr>
          <w:rFonts w:ascii="Times New Roman" w:hAnsi="Times New Roman"/>
          <w:b/>
          <w:sz w:val="24"/>
          <w:szCs w:val="24"/>
        </w:rPr>
        <w:t>оставка товару проводиться окремими партіями протягом  3  (трьох) днів з дати отримання письмового (дійсна електронна адреса) чи усного (телефоном) замовлення. Поставка товару здійснюється на склад Замовника  з 8-00 до 15-00 години згідно замовлення, яке передається Постачальнику. Обсяг кожної поставки (дрібної партії)</w:t>
      </w:r>
      <w:r>
        <w:rPr>
          <w:rFonts w:ascii="Times New Roman" w:hAnsi="Times New Roman"/>
          <w:b/>
          <w:sz w:val="24"/>
          <w:szCs w:val="24"/>
        </w:rPr>
        <w:t xml:space="preserve"> та асортимент товару - </w:t>
      </w:r>
      <w:r w:rsidRPr="00D241A2">
        <w:rPr>
          <w:rFonts w:ascii="Times New Roman" w:hAnsi="Times New Roman"/>
          <w:b/>
          <w:sz w:val="24"/>
          <w:szCs w:val="24"/>
        </w:rPr>
        <w:t xml:space="preserve"> згідно з заявками </w:t>
      </w:r>
      <w:r>
        <w:rPr>
          <w:rFonts w:ascii="Times New Roman" w:hAnsi="Times New Roman"/>
          <w:b/>
          <w:sz w:val="24"/>
          <w:szCs w:val="24"/>
        </w:rPr>
        <w:t>З</w:t>
      </w:r>
      <w:r w:rsidRPr="00D241A2">
        <w:rPr>
          <w:rFonts w:ascii="Times New Roman" w:hAnsi="Times New Roman"/>
          <w:b/>
          <w:sz w:val="24"/>
          <w:szCs w:val="24"/>
        </w:rPr>
        <w:t xml:space="preserve">амовника, без обмеження  розміру мінімального замовлення. </w:t>
      </w:r>
      <w:r w:rsidRPr="00D241A2">
        <w:rPr>
          <w:rFonts w:ascii="Times New Roman" w:hAnsi="Times New Roman"/>
          <w:sz w:val="24"/>
          <w:szCs w:val="24"/>
        </w:rPr>
        <w:t xml:space="preserve">В разі порушення термінів поставки товару договір буде розірваний в односторонньому порядку. </w:t>
      </w:r>
    </w:p>
    <w:p w:rsidR="006440BC" w:rsidRPr="00897F19" w:rsidRDefault="006440BC" w:rsidP="006440BC">
      <w:pPr>
        <w:spacing w:after="0" w:line="240" w:lineRule="auto"/>
        <w:ind w:firstLine="567"/>
        <w:jc w:val="both"/>
        <w:rPr>
          <w:rFonts w:ascii="Times New Roman" w:hAnsi="Times New Roman"/>
          <w:sz w:val="24"/>
          <w:szCs w:val="24"/>
        </w:rPr>
      </w:pPr>
      <w:r w:rsidRPr="00897F19">
        <w:rPr>
          <w:rFonts w:ascii="Times New Roman" w:hAnsi="Times New Roman"/>
          <w:b/>
          <w:sz w:val="24"/>
          <w:szCs w:val="24"/>
        </w:rPr>
        <w:t xml:space="preserve">2.2. </w:t>
      </w:r>
      <w:r w:rsidRPr="00897F19">
        <w:rPr>
          <w:rFonts w:ascii="Times New Roman" w:hAnsi="Times New Roman"/>
          <w:sz w:val="24"/>
          <w:szCs w:val="24"/>
        </w:rPr>
        <w:t>Харчові продукти, які пропонуються Учасником,  повинні бути безпечними, придатними до споживання, правильно маркованими та відповідати санітарним заходам і технічним регламентам.</w:t>
      </w:r>
    </w:p>
    <w:p w:rsidR="006440BC" w:rsidRDefault="006440BC" w:rsidP="006440BC">
      <w:pPr>
        <w:spacing w:after="0" w:line="240" w:lineRule="auto"/>
        <w:ind w:firstLine="567"/>
        <w:jc w:val="both"/>
        <w:rPr>
          <w:rFonts w:ascii="Times New Roman" w:hAnsi="Times New Roman"/>
          <w:sz w:val="24"/>
          <w:szCs w:val="24"/>
        </w:rPr>
      </w:pPr>
      <w:r w:rsidRPr="00897F19">
        <w:rPr>
          <w:rFonts w:ascii="Times New Roman" w:hAnsi="Times New Roman"/>
          <w:sz w:val="24"/>
          <w:szCs w:val="24"/>
        </w:rPr>
        <w:t>Запропонований товар повинен відповідати вимогам державних стандартів та ЗУ «Про основні принципи та вимоги до безпечності та якості харчових продуктів</w:t>
      </w:r>
      <w:r>
        <w:rPr>
          <w:rFonts w:ascii="Times New Roman" w:hAnsi="Times New Roman"/>
          <w:sz w:val="24"/>
          <w:szCs w:val="24"/>
        </w:rPr>
        <w:t xml:space="preserve">», </w:t>
      </w:r>
      <w:r w:rsidRPr="008041A0">
        <w:rPr>
          <w:rFonts w:ascii="Times New Roman" w:hAnsi="Times New Roman"/>
          <w:sz w:val="24"/>
          <w:szCs w:val="24"/>
        </w:rPr>
        <w:t>не містити ГМО.</w:t>
      </w:r>
    </w:p>
    <w:p w:rsidR="006440BC" w:rsidRDefault="006440BC" w:rsidP="006440BC">
      <w:pPr>
        <w:spacing w:after="0" w:line="240" w:lineRule="auto"/>
        <w:ind w:firstLine="567"/>
        <w:jc w:val="both"/>
        <w:rPr>
          <w:rFonts w:ascii="Times New Roman" w:hAnsi="Times New Roman"/>
          <w:sz w:val="24"/>
          <w:szCs w:val="24"/>
        </w:rPr>
      </w:pPr>
      <w:r w:rsidRPr="001153E0">
        <w:rPr>
          <w:rFonts w:ascii="Times New Roman" w:hAnsi="Times New Roman"/>
          <w:sz w:val="24"/>
          <w:szCs w:val="24"/>
        </w:rPr>
        <w:t xml:space="preserve">Технічні, якісні характеристики Товару повинні відповідати вимогам, встановленим діючими нормативними актами чинного законодавства України. </w:t>
      </w:r>
    </w:p>
    <w:p w:rsidR="006440BC" w:rsidRPr="001153E0" w:rsidRDefault="006440BC" w:rsidP="006440BC">
      <w:pPr>
        <w:spacing w:after="0" w:line="240" w:lineRule="auto"/>
        <w:ind w:firstLine="567"/>
        <w:jc w:val="both"/>
        <w:rPr>
          <w:rFonts w:ascii="Times New Roman" w:hAnsi="Times New Roman"/>
          <w:sz w:val="24"/>
          <w:szCs w:val="24"/>
        </w:rPr>
      </w:pPr>
      <w:r w:rsidRPr="001153E0">
        <w:rPr>
          <w:rFonts w:ascii="Times New Roman" w:hAnsi="Times New Roman"/>
          <w:sz w:val="24"/>
          <w:szCs w:val="24"/>
        </w:rPr>
        <w:t>За якість та безпечність товару відповідає Учасник. В разі встановлення невідповідності поставленого  товару заданим параметрам Замовник залишає за собою право на розірвання договору про закупівлю.</w:t>
      </w:r>
    </w:p>
    <w:p w:rsidR="006440BC" w:rsidRDefault="006440BC" w:rsidP="006440BC">
      <w:pPr>
        <w:spacing w:after="0" w:line="240" w:lineRule="auto"/>
        <w:ind w:left="357" w:firstLine="567"/>
        <w:jc w:val="center"/>
        <w:rPr>
          <w:rFonts w:ascii="Times New Roman" w:hAnsi="Times New Roman"/>
          <w:b/>
          <w:bCs/>
          <w:iCs/>
          <w:sz w:val="24"/>
          <w:szCs w:val="24"/>
        </w:rPr>
      </w:pPr>
    </w:p>
    <w:p w:rsidR="006440BC" w:rsidRPr="00CF599F" w:rsidRDefault="006440BC" w:rsidP="006440BC">
      <w:pPr>
        <w:spacing w:before="120" w:after="120" w:line="240" w:lineRule="auto"/>
        <w:jc w:val="center"/>
        <w:rPr>
          <w:rFonts w:ascii="Times New Roman" w:hAnsi="Times New Roman"/>
          <w:sz w:val="24"/>
          <w:szCs w:val="24"/>
        </w:rPr>
      </w:pPr>
      <w:r w:rsidRPr="00CF599F">
        <w:rPr>
          <w:rFonts w:ascii="Times New Roman" w:hAnsi="Times New Roman"/>
          <w:b/>
          <w:caps/>
          <w:sz w:val="24"/>
          <w:szCs w:val="24"/>
        </w:rPr>
        <w:t>ІІІ. Загальні вимоги:</w:t>
      </w:r>
    </w:p>
    <w:p w:rsidR="006440BC" w:rsidRPr="00F71345" w:rsidRDefault="006440BC" w:rsidP="006440BC">
      <w:pPr>
        <w:shd w:val="clear" w:color="auto" w:fill="FFFFFF"/>
        <w:spacing w:line="240" w:lineRule="auto"/>
        <w:jc w:val="both"/>
        <w:rPr>
          <w:rFonts w:ascii="Times New Roman" w:hAnsi="Times New Roman"/>
          <w:sz w:val="24"/>
          <w:szCs w:val="24"/>
        </w:rPr>
      </w:pPr>
      <w:r w:rsidRPr="00570661">
        <w:rPr>
          <w:rFonts w:ascii="Times New Roman" w:hAnsi="Times New Roman"/>
          <w:b/>
          <w:sz w:val="24"/>
          <w:szCs w:val="24"/>
        </w:rPr>
        <w:t>3.1.</w:t>
      </w:r>
      <w:r w:rsidRPr="00570661">
        <w:rPr>
          <w:rFonts w:ascii="Times New Roman" w:hAnsi="Times New Roman"/>
          <w:sz w:val="24"/>
          <w:szCs w:val="24"/>
        </w:rPr>
        <w:t xml:space="preserve"> Учасник у складі своєї пропозиції повинен надати </w:t>
      </w:r>
      <w:r w:rsidRPr="00570661">
        <w:rPr>
          <w:rFonts w:ascii="Times New Roman" w:hAnsi="Times New Roman"/>
          <w:i/>
          <w:sz w:val="24"/>
          <w:szCs w:val="24"/>
        </w:rPr>
        <w:t>наступні документи</w:t>
      </w:r>
      <w:r w:rsidRPr="00570661">
        <w:rPr>
          <w:rFonts w:ascii="Times New Roman" w:hAnsi="Times New Roman"/>
          <w:sz w:val="24"/>
          <w:szCs w:val="24"/>
        </w:rPr>
        <w:t>:</w:t>
      </w:r>
    </w:p>
    <w:p w:rsidR="006440BC" w:rsidRPr="00CF599F" w:rsidRDefault="006440BC" w:rsidP="006440BC">
      <w:pPr>
        <w:spacing w:before="120" w:after="0" w:line="240" w:lineRule="auto"/>
        <w:jc w:val="both"/>
        <w:rPr>
          <w:rFonts w:ascii="Times New Roman" w:hAnsi="Times New Roman"/>
          <w:sz w:val="24"/>
          <w:szCs w:val="24"/>
        </w:rPr>
      </w:pPr>
      <w:r w:rsidRPr="006C5673">
        <w:rPr>
          <w:rFonts w:ascii="Times New Roman" w:hAnsi="Times New Roman"/>
          <w:b/>
          <w:sz w:val="24"/>
          <w:szCs w:val="24"/>
        </w:rPr>
        <w:t>3.1.1.</w:t>
      </w:r>
      <w:r w:rsidRPr="00CF599F">
        <w:rPr>
          <w:rFonts w:ascii="Times New Roman" w:hAnsi="Times New Roman"/>
          <w:b/>
          <w:sz w:val="24"/>
          <w:szCs w:val="24"/>
          <w:u w:val="single"/>
        </w:rPr>
        <w:t>Копію документів, які посвідчують реєстрацію учасника в Держпродспоживслужбі</w:t>
      </w:r>
      <w:r w:rsidRPr="00CF599F">
        <w:rPr>
          <w:rFonts w:ascii="Times New Roman" w:hAnsi="Times New Roman"/>
          <w:sz w:val="24"/>
          <w:szCs w:val="24"/>
        </w:rPr>
        <w:t xml:space="preserve"> (</w:t>
      </w:r>
      <w:r w:rsidRPr="00CF599F">
        <w:rPr>
          <w:rFonts w:ascii="Times New Roman" w:hAnsi="Times New Roman"/>
          <w:b/>
          <w:sz w:val="24"/>
          <w:szCs w:val="24"/>
        </w:rPr>
        <w:t>Копія наказу (або Витягу з наказу, повідомлення) «Про державну реєстрацію потужності»</w:t>
      </w:r>
      <w:r w:rsidRPr="00CF599F">
        <w:rPr>
          <w:rFonts w:ascii="Times New Roman" w:hAnsi="Times New Roman"/>
          <w:sz w:val="24"/>
          <w:szCs w:val="24"/>
        </w:rPr>
        <w:t xml:space="preserve"> відповідно до ст. 25 ЗУ «Про основні принципи та вимоги до безпечності та якості харчових продуктів», Наказу Міністерства аграрної політики та продовольства України №39 від 10.02.2016 року,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w:t>
      </w:r>
      <w:r w:rsidRPr="00CF599F">
        <w:rPr>
          <w:rFonts w:ascii="Times New Roman" w:hAnsi="Times New Roman"/>
          <w:b/>
          <w:sz w:val="24"/>
          <w:szCs w:val="24"/>
          <w:u w:val="single"/>
        </w:rPr>
        <w:t>або</w:t>
      </w:r>
      <w:r>
        <w:rPr>
          <w:rFonts w:ascii="Times New Roman" w:hAnsi="Times New Roman"/>
          <w:b/>
          <w:sz w:val="24"/>
          <w:szCs w:val="24"/>
          <w:u w:val="single"/>
        </w:rPr>
        <w:t xml:space="preserve"> </w:t>
      </w:r>
      <w:r w:rsidRPr="00CF599F">
        <w:rPr>
          <w:rFonts w:ascii="Times New Roman" w:hAnsi="Times New Roman"/>
          <w:b/>
          <w:sz w:val="24"/>
          <w:szCs w:val="24"/>
        </w:rPr>
        <w:t>Експлуатаційний дозвіл для потужностей (об’єктів)</w:t>
      </w:r>
      <w:r w:rsidRPr="00CF599F">
        <w:rPr>
          <w:rFonts w:ascii="Times New Roman" w:hAnsi="Times New Roman"/>
          <w:sz w:val="24"/>
          <w:szCs w:val="24"/>
        </w:rPr>
        <w:t xml:space="preserve"> з виробництва, переробки або реалізації харчових продуктів.</w:t>
      </w:r>
    </w:p>
    <w:p w:rsidR="006440BC" w:rsidRPr="00CF599F" w:rsidRDefault="006440BC" w:rsidP="006440BC">
      <w:pPr>
        <w:spacing w:before="120" w:after="0" w:line="240" w:lineRule="auto"/>
        <w:rPr>
          <w:rFonts w:ascii="Times New Roman" w:hAnsi="Times New Roman"/>
          <w:sz w:val="24"/>
          <w:szCs w:val="24"/>
        </w:rPr>
      </w:pPr>
      <w:r w:rsidRPr="006C5673">
        <w:rPr>
          <w:rFonts w:ascii="Times New Roman" w:hAnsi="Times New Roman"/>
          <w:b/>
          <w:sz w:val="24"/>
          <w:szCs w:val="24"/>
        </w:rPr>
        <w:t>3.1.2.</w:t>
      </w:r>
      <w:r w:rsidRPr="00CF599F">
        <w:rPr>
          <w:rFonts w:ascii="Times New Roman" w:hAnsi="Times New Roman"/>
          <w:b/>
          <w:sz w:val="24"/>
          <w:szCs w:val="24"/>
        </w:rPr>
        <w:t>Декларація виробника на товар</w:t>
      </w:r>
      <w:r w:rsidRPr="00CF599F">
        <w:rPr>
          <w:rFonts w:ascii="Times New Roman" w:hAnsi="Times New Roman"/>
          <w:sz w:val="24"/>
          <w:szCs w:val="24"/>
        </w:rPr>
        <w:t>, що планується до постачання Замовнику (або інший документ, що засвідчує відповідність товару).</w:t>
      </w:r>
    </w:p>
    <w:p w:rsidR="006440BC" w:rsidRPr="00CF599F" w:rsidRDefault="006440BC" w:rsidP="006440BC">
      <w:pPr>
        <w:spacing w:before="120" w:after="0" w:line="240" w:lineRule="auto"/>
        <w:jc w:val="both"/>
        <w:rPr>
          <w:rFonts w:ascii="Times New Roman" w:hAnsi="Times New Roman"/>
          <w:sz w:val="24"/>
          <w:szCs w:val="24"/>
        </w:rPr>
      </w:pPr>
      <w:r w:rsidRPr="006C5673">
        <w:rPr>
          <w:rFonts w:ascii="Times New Roman" w:hAnsi="Times New Roman"/>
          <w:b/>
          <w:sz w:val="24"/>
          <w:szCs w:val="24"/>
        </w:rPr>
        <w:t>3.2.</w:t>
      </w:r>
      <w:r w:rsidRPr="00CF599F">
        <w:rPr>
          <w:rFonts w:ascii="Times New Roman" w:hAnsi="Times New Roman"/>
          <w:sz w:val="24"/>
          <w:szCs w:val="24"/>
        </w:rPr>
        <w:t>Кожна партія товару повинна супроводжуватись документами, що підтверджують їх походження, якість та вагу; відповідність державним стандартам (посвідчення про якість, декларація виробника тощо).</w:t>
      </w:r>
    </w:p>
    <w:p w:rsidR="006440BC" w:rsidRDefault="006440BC" w:rsidP="006440BC">
      <w:pPr>
        <w:spacing w:before="120" w:after="0" w:line="240" w:lineRule="auto"/>
        <w:jc w:val="both"/>
        <w:rPr>
          <w:rFonts w:ascii="Times New Roman" w:hAnsi="Times New Roman"/>
          <w:sz w:val="24"/>
          <w:szCs w:val="24"/>
        </w:rPr>
      </w:pPr>
      <w:r w:rsidRPr="006C5673">
        <w:rPr>
          <w:rFonts w:ascii="Times New Roman" w:hAnsi="Times New Roman"/>
          <w:b/>
          <w:sz w:val="24"/>
          <w:szCs w:val="24"/>
        </w:rPr>
        <w:t>3.3.</w:t>
      </w:r>
      <w:r w:rsidRPr="000528ED">
        <w:rPr>
          <w:rFonts w:ascii="Times New Roman" w:hAnsi="Times New Roman"/>
          <w:sz w:val="24"/>
          <w:szCs w:val="24"/>
        </w:rPr>
        <w:t>Товар повинен передаватися Замовнику  в неушкодженій упаковці, яка забезпечує цілісність товару та збереження його якості під час транспортування.</w:t>
      </w:r>
    </w:p>
    <w:p w:rsidR="006440BC" w:rsidRPr="00CF599F" w:rsidRDefault="006440BC" w:rsidP="006440BC">
      <w:pPr>
        <w:spacing w:before="120" w:after="0" w:line="240" w:lineRule="auto"/>
        <w:jc w:val="both"/>
        <w:rPr>
          <w:rFonts w:ascii="Times New Roman" w:hAnsi="Times New Roman"/>
          <w:sz w:val="24"/>
          <w:szCs w:val="24"/>
        </w:rPr>
      </w:pPr>
      <w:r w:rsidRPr="006C5673">
        <w:rPr>
          <w:rFonts w:ascii="Times New Roman" w:hAnsi="Times New Roman"/>
          <w:b/>
          <w:sz w:val="24"/>
          <w:szCs w:val="24"/>
        </w:rPr>
        <w:t>3.4.</w:t>
      </w:r>
      <w:r w:rsidRPr="00CF599F">
        <w:rPr>
          <w:rFonts w:ascii="Times New Roman" w:hAnsi="Times New Roman"/>
          <w:sz w:val="24"/>
          <w:szCs w:val="24"/>
        </w:rPr>
        <w:t xml:space="preserve">Строк придатності товарів на день поставки повинен становити не менш </w:t>
      </w:r>
      <w:r>
        <w:rPr>
          <w:rFonts w:ascii="Times New Roman" w:hAnsi="Times New Roman"/>
          <w:sz w:val="24"/>
          <w:szCs w:val="24"/>
        </w:rPr>
        <w:t>5</w:t>
      </w:r>
      <w:r w:rsidRPr="00CF599F">
        <w:rPr>
          <w:rFonts w:ascii="Times New Roman" w:hAnsi="Times New Roman"/>
          <w:sz w:val="24"/>
          <w:szCs w:val="24"/>
        </w:rPr>
        <w:t>0% від загального строку придатності.</w:t>
      </w:r>
    </w:p>
    <w:p w:rsidR="006440BC" w:rsidRPr="00CF599F" w:rsidRDefault="006440BC" w:rsidP="006440BC">
      <w:pPr>
        <w:spacing w:before="120" w:after="0" w:line="240" w:lineRule="auto"/>
        <w:jc w:val="both"/>
        <w:rPr>
          <w:rFonts w:ascii="Times New Roman" w:hAnsi="Times New Roman"/>
          <w:sz w:val="24"/>
          <w:szCs w:val="24"/>
        </w:rPr>
      </w:pPr>
      <w:r w:rsidRPr="006C5673">
        <w:rPr>
          <w:rFonts w:ascii="Times New Roman" w:hAnsi="Times New Roman"/>
          <w:b/>
          <w:sz w:val="24"/>
          <w:szCs w:val="24"/>
        </w:rPr>
        <w:t>3.5.</w:t>
      </w:r>
      <w:r w:rsidRPr="00CF599F">
        <w:rPr>
          <w:rFonts w:ascii="Times New Roman" w:hAnsi="Times New Roman"/>
          <w:sz w:val="24"/>
          <w:szCs w:val="24"/>
        </w:rPr>
        <w:t xml:space="preserve"> Завантаження,  вивантаження та транспортування товару здійснюється  за рахунок та представниками Учасника. </w:t>
      </w:r>
    </w:p>
    <w:p w:rsidR="006440BC" w:rsidRPr="00CF599F" w:rsidRDefault="006440BC" w:rsidP="006440BC">
      <w:pPr>
        <w:spacing w:before="120" w:after="0" w:line="240" w:lineRule="auto"/>
        <w:jc w:val="both"/>
        <w:rPr>
          <w:rFonts w:ascii="Times New Roman" w:hAnsi="Times New Roman"/>
          <w:sz w:val="24"/>
          <w:szCs w:val="24"/>
        </w:rPr>
      </w:pPr>
      <w:r w:rsidRPr="006C5673">
        <w:rPr>
          <w:rFonts w:ascii="Times New Roman" w:hAnsi="Times New Roman"/>
          <w:b/>
          <w:sz w:val="24"/>
          <w:szCs w:val="24"/>
        </w:rPr>
        <w:lastRenderedPageBreak/>
        <w:t>3.6.</w:t>
      </w:r>
      <w:r w:rsidRPr="00CF599F">
        <w:rPr>
          <w:rFonts w:ascii="Times New Roman" w:hAnsi="Times New Roman"/>
          <w:sz w:val="24"/>
          <w:szCs w:val="24"/>
        </w:rPr>
        <w:t xml:space="preserve"> Водій та особи, які супроводжують продукти в дорозі і виконують навантажувально-розвантажувальні роботи повинні мати особисту медичну книжку з результатами проходження обов'язкових медичних оглядів.</w:t>
      </w:r>
    </w:p>
    <w:p w:rsidR="006440BC" w:rsidRPr="00CF599F" w:rsidRDefault="006440BC" w:rsidP="006440BC">
      <w:pPr>
        <w:pStyle w:val="a5"/>
        <w:spacing w:before="120" w:after="0"/>
        <w:ind w:left="0"/>
        <w:jc w:val="both"/>
        <w:rPr>
          <w:rFonts w:ascii="Times New Roman" w:hAnsi="Times New Roman"/>
          <w:sz w:val="24"/>
          <w:szCs w:val="24"/>
        </w:rPr>
      </w:pPr>
      <w:r w:rsidRPr="006C5673">
        <w:rPr>
          <w:rFonts w:ascii="Times New Roman" w:hAnsi="Times New Roman"/>
          <w:b/>
          <w:sz w:val="24"/>
          <w:szCs w:val="24"/>
        </w:rPr>
        <w:t>3.7.</w:t>
      </w:r>
      <w:r w:rsidRPr="00CF599F">
        <w:rPr>
          <w:rFonts w:ascii="Times New Roman" w:hAnsi="Times New Roman"/>
          <w:sz w:val="24"/>
          <w:szCs w:val="24"/>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дня з моменту  виявлення неякісного товару, без будь-якої додаткової оплати з боку Замовника.</w:t>
      </w:r>
    </w:p>
    <w:p w:rsidR="006440BC" w:rsidRPr="00CF599F" w:rsidRDefault="006440BC" w:rsidP="006440BC">
      <w:pPr>
        <w:spacing w:before="120" w:after="0" w:line="240" w:lineRule="auto"/>
        <w:rPr>
          <w:rFonts w:ascii="Times New Roman" w:hAnsi="Times New Roman"/>
          <w:sz w:val="24"/>
          <w:szCs w:val="24"/>
        </w:rPr>
      </w:pPr>
      <w:r w:rsidRPr="00CF599F">
        <w:rPr>
          <w:rFonts w:ascii="Times New Roman" w:hAnsi="Times New Roman"/>
          <w:b/>
          <w:sz w:val="24"/>
          <w:szCs w:val="24"/>
        </w:rPr>
        <w:t>3.</w:t>
      </w:r>
      <w:r>
        <w:rPr>
          <w:rFonts w:ascii="Times New Roman" w:hAnsi="Times New Roman"/>
          <w:b/>
          <w:sz w:val="24"/>
          <w:szCs w:val="24"/>
        </w:rPr>
        <w:t>8</w:t>
      </w:r>
      <w:r w:rsidRPr="00CF599F">
        <w:rPr>
          <w:rFonts w:ascii="Times New Roman" w:hAnsi="Times New Roman"/>
          <w:b/>
          <w:sz w:val="24"/>
          <w:szCs w:val="24"/>
        </w:rPr>
        <w:t>. Строк поставки товару:  з дати підписання до 31 грудня 2023 р.</w:t>
      </w:r>
    </w:p>
    <w:p w:rsidR="006440BC" w:rsidRPr="00CF599F" w:rsidRDefault="006440BC" w:rsidP="006440BC">
      <w:pPr>
        <w:spacing w:after="0" w:line="240" w:lineRule="auto"/>
        <w:rPr>
          <w:rFonts w:ascii="Times New Roman" w:hAnsi="Times New Roman"/>
          <w:b/>
          <w:caps/>
          <w:sz w:val="24"/>
          <w:szCs w:val="24"/>
        </w:rPr>
      </w:pPr>
    </w:p>
    <w:p w:rsidR="006440BC" w:rsidRPr="00CF599F" w:rsidRDefault="006440BC" w:rsidP="0064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sidRPr="00CF599F">
        <w:rPr>
          <w:rFonts w:ascii="Times New Roman" w:hAnsi="Times New Roman"/>
          <w:b/>
          <w:sz w:val="24"/>
          <w:szCs w:val="24"/>
        </w:rPr>
        <w:t xml:space="preserve">Примітка: </w:t>
      </w:r>
      <w:r w:rsidRPr="00CF599F">
        <w:rPr>
          <w:rFonts w:ascii="Times New Roman" w:hAnsi="Times New Roman"/>
          <w:i/>
          <w:sz w:val="24"/>
          <w:szCs w:val="24"/>
        </w:rPr>
        <w:t>У разі посилання Замовником в тендерній документації на конкретну торгівельну марку чи фірму, патент, конструкцію або тип предмета закупівлі, джерело його походження або виробника, потрібно читати вираз «або еквівалент».</w:t>
      </w:r>
    </w:p>
    <w:p w:rsidR="006440BC" w:rsidRPr="00CF599F" w:rsidRDefault="006440BC" w:rsidP="0064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p>
    <w:p w:rsidR="006440BC" w:rsidRPr="00CF599F" w:rsidRDefault="006440BC" w:rsidP="006440BC">
      <w:pPr>
        <w:spacing w:after="0" w:line="240" w:lineRule="auto"/>
        <w:ind w:firstLine="567"/>
        <w:jc w:val="both"/>
        <w:rPr>
          <w:rFonts w:ascii="Times New Roman" w:hAnsi="Times New Roman"/>
          <w:b/>
          <w:sz w:val="24"/>
          <w:szCs w:val="24"/>
        </w:rPr>
      </w:pPr>
      <w:r w:rsidRPr="00CF599F">
        <w:rPr>
          <w:rFonts w:ascii="Times New Roman" w:hAnsi="Times New Roman"/>
          <w:b/>
          <w:sz w:val="24"/>
          <w:szCs w:val="24"/>
        </w:rPr>
        <w:t xml:space="preserve">Ми, _____________________________________________________________________ </w:t>
      </w:r>
    </w:p>
    <w:p w:rsidR="006440BC" w:rsidRPr="00CF599F" w:rsidRDefault="006440BC" w:rsidP="006440BC">
      <w:pPr>
        <w:spacing w:after="0" w:line="240" w:lineRule="auto"/>
        <w:jc w:val="both"/>
        <w:rPr>
          <w:rFonts w:ascii="Times New Roman" w:hAnsi="Times New Roman"/>
          <w:b/>
          <w:sz w:val="24"/>
          <w:szCs w:val="24"/>
        </w:rPr>
      </w:pPr>
      <w:r w:rsidRPr="00CF599F">
        <w:rPr>
          <w:rFonts w:ascii="Times New Roman" w:hAnsi="Times New Roman"/>
          <w:i/>
          <w:sz w:val="24"/>
          <w:szCs w:val="24"/>
        </w:rPr>
        <w:t>(назва Учасника)</w:t>
      </w:r>
      <w:r w:rsidRPr="00CF599F">
        <w:rPr>
          <w:rFonts w:ascii="Times New Roman" w:hAnsi="Times New Roman"/>
          <w:b/>
          <w:sz w:val="24"/>
          <w:szCs w:val="24"/>
        </w:rPr>
        <w:t xml:space="preserve"> погоджуємося з технічними, якісними та кількісними характеристики предмета закупівлі та з усіма  вимогами, викладеними в Додатку №2 до тендерної документації "Інформація про необхідні технічні, якісні та кількісні характеристики предмета закупівлі" та зобов’язує</w:t>
      </w:r>
      <w:r>
        <w:rPr>
          <w:rFonts w:ascii="Times New Roman" w:hAnsi="Times New Roman"/>
          <w:b/>
          <w:sz w:val="24"/>
          <w:szCs w:val="24"/>
        </w:rPr>
        <w:t>мо</w:t>
      </w:r>
      <w:r w:rsidRPr="00CF599F">
        <w:rPr>
          <w:rFonts w:ascii="Times New Roman" w:hAnsi="Times New Roman"/>
          <w:b/>
          <w:sz w:val="24"/>
          <w:szCs w:val="24"/>
        </w:rPr>
        <w:t>ся дотримуватись даних вимог при виконанні договору.</w:t>
      </w:r>
    </w:p>
    <w:p w:rsidR="006440BC" w:rsidRPr="00CF599F" w:rsidRDefault="006440BC" w:rsidP="006440BC">
      <w:pPr>
        <w:spacing w:after="0" w:line="240" w:lineRule="auto"/>
        <w:rPr>
          <w:rFonts w:ascii="Times New Roman" w:hAnsi="Times New Roman"/>
          <w:b/>
          <w:sz w:val="24"/>
          <w:szCs w:val="24"/>
        </w:rPr>
      </w:pPr>
    </w:p>
    <w:p w:rsidR="006440BC" w:rsidRPr="00CF599F" w:rsidRDefault="006440BC" w:rsidP="006440BC">
      <w:pPr>
        <w:spacing w:after="0" w:line="240" w:lineRule="auto"/>
        <w:rPr>
          <w:rFonts w:ascii="Times New Roman" w:hAnsi="Times New Roman"/>
          <w:b/>
          <w:sz w:val="24"/>
          <w:szCs w:val="24"/>
        </w:rPr>
      </w:pPr>
      <w:r w:rsidRPr="00CF599F">
        <w:rPr>
          <w:rFonts w:ascii="Times New Roman" w:hAnsi="Times New Roman"/>
          <w:b/>
          <w:sz w:val="24"/>
          <w:szCs w:val="24"/>
        </w:rPr>
        <w:t>Посада, прізвище, ініціали     ________________________</w:t>
      </w:r>
    </w:p>
    <w:p w:rsidR="006440BC" w:rsidRPr="00CF599F" w:rsidRDefault="006440BC" w:rsidP="0064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CF599F">
        <w:rPr>
          <w:rFonts w:ascii="Times New Roman" w:hAnsi="Times New Roman"/>
          <w:b/>
          <w:caps/>
          <w:sz w:val="24"/>
          <w:szCs w:val="24"/>
        </w:rPr>
        <w:t>м.п.</w:t>
      </w:r>
      <w:r w:rsidRPr="00CF599F">
        <w:rPr>
          <w:rFonts w:ascii="Times New Roman" w:hAnsi="Times New Roman"/>
          <w:b/>
          <w:sz w:val="24"/>
          <w:szCs w:val="24"/>
        </w:rPr>
        <w:t xml:space="preserve"> (за наявності)</w:t>
      </w:r>
    </w:p>
    <w:p w:rsidR="00A30A6E" w:rsidRPr="006440BC" w:rsidRDefault="006440BC" w:rsidP="00856F91">
      <w:pPr>
        <w:spacing w:after="0" w:line="240" w:lineRule="auto"/>
        <w:rPr>
          <w:rFonts w:ascii="Times New Roman" w:eastAsia="Times New Roman" w:hAnsi="Times New Roman"/>
          <w:b/>
          <w:bCs/>
          <w:sz w:val="24"/>
          <w:szCs w:val="24"/>
          <w:lang w:eastAsia="zh-CN"/>
        </w:rPr>
        <w:sectPr w:rsidR="00A30A6E" w:rsidRPr="006440BC" w:rsidSect="00CE756E">
          <w:type w:val="continuous"/>
          <w:pgSz w:w="11906" w:h="16838"/>
          <w:pgMar w:top="1134" w:right="850" w:bottom="1134" w:left="1701" w:header="708" w:footer="708" w:gutter="0"/>
          <w:cols w:space="708"/>
          <w:docGrid w:linePitch="360"/>
        </w:sectPr>
      </w:pPr>
      <w:r w:rsidRPr="00CF599F">
        <w:rPr>
          <w:rFonts w:ascii="Times New Roman" w:eastAsia="Times New Roman" w:hAnsi="Times New Roman"/>
          <w:b/>
          <w:bCs/>
          <w:sz w:val="24"/>
          <w:szCs w:val="24"/>
          <w:lang w:eastAsia="zh-CN"/>
        </w:rPr>
        <w:br w:type="page"/>
      </w:r>
    </w:p>
    <w:p w:rsidR="00100490" w:rsidRPr="00917E75" w:rsidRDefault="00100490" w:rsidP="006440BC">
      <w:pPr>
        <w:widowControl w:val="0"/>
        <w:spacing w:after="0" w:line="240" w:lineRule="auto"/>
        <w:jc w:val="right"/>
        <w:rPr>
          <w:rFonts w:ascii="Times New Roman" w:eastAsia="Times New Roman" w:hAnsi="Times New Roman"/>
          <w:b/>
          <w:bCs/>
          <w:sz w:val="24"/>
          <w:szCs w:val="24"/>
          <w:u w:val="single"/>
          <w:lang w:eastAsia="zh-CN"/>
        </w:rPr>
      </w:pPr>
      <w:r w:rsidRPr="00917E75">
        <w:rPr>
          <w:rFonts w:ascii="Times New Roman" w:eastAsia="Times New Roman" w:hAnsi="Times New Roman"/>
          <w:b/>
          <w:bCs/>
          <w:sz w:val="24"/>
          <w:szCs w:val="24"/>
          <w:u w:val="single"/>
          <w:lang w:eastAsia="zh-CN"/>
        </w:rPr>
        <w:lastRenderedPageBreak/>
        <w:t>Додаток № 3</w:t>
      </w:r>
    </w:p>
    <w:p w:rsidR="00100490" w:rsidRPr="00917E75" w:rsidRDefault="00100490" w:rsidP="00100490">
      <w:pPr>
        <w:widowControl w:val="0"/>
        <w:spacing w:after="0" w:line="240" w:lineRule="auto"/>
        <w:jc w:val="right"/>
        <w:rPr>
          <w:rFonts w:ascii="Times New Roman" w:eastAsia="Times New Roman" w:hAnsi="Times New Roman"/>
          <w:b/>
          <w:bCs/>
          <w:sz w:val="24"/>
          <w:szCs w:val="24"/>
          <w:lang w:eastAsia="zh-CN"/>
        </w:rPr>
      </w:pPr>
      <w:r w:rsidRPr="00917E75">
        <w:rPr>
          <w:rFonts w:ascii="Times New Roman" w:eastAsia="Times New Roman" w:hAnsi="Times New Roman"/>
          <w:b/>
          <w:bCs/>
          <w:sz w:val="24"/>
          <w:szCs w:val="24"/>
          <w:lang w:eastAsia="zh-CN"/>
        </w:rPr>
        <w:t>до тендерної документації</w:t>
      </w:r>
    </w:p>
    <w:p w:rsidR="007801F1" w:rsidRDefault="007801F1" w:rsidP="00100490">
      <w:pPr>
        <w:widowControl w:val="0"/>
        <w:spacing w:after="0" w:line="240" w:lineRule="auto"/>
        <w:rPr>
          <w:rFonts w:ascii="Times New Roman" w:hAnsi="Times New Roman"/>
          <w:b/>
          <w:i/>
          <w:iCs/>
          <w:sz w:val="20"/>
          <w:szCs w:val="20"/>
          <w:u w:val="single"/>
        </w:rPr>
      </w:pPr>
    </w:p>
    <w:p w:rsidR="00100490" w:rsidRPr="00917E75" w:rsidRDefault="00100490" w:rsidP="00100490">
      <w:pPr>
        <w:widowControl w:val="0"/>
        <w:spacing w:after="0" w:line="240" w:lineRule="auto"/>
        <w:rPr>
          <w:rFonts w:ascii="Times New Roman" w:hAnsi="Times New Roman"/>
          <w:b/>
          <w:i/>
          <w:iCs/>
          <w:sz w:val="20"/>
          <w:szCs w:val="20"/>
          <w:u w:val="single"/>
        </w:rPr>
      </w:pPr>
      <w:r w:rsidRPr="00917E75">
        <w:rPr>
          <w:rFonts w:ascii="Times New Roman" w:hAnsi="Times New Roman"/>
          <w:b/>
          <w:i/>
          <w:iCs/>
          <w:sz w:val="20"/>
          <w:szCs w:val="20"/>
          <w:u w:val="single"/>
        </w:rPr>
        <w:t>Примітка до проекту договору</w:t>
      </w:r>
    </w:p>
    <w:p w:rsidR="00100490" w:rsidRPr="00917E75" w:rsidRDefault="00100490" w:rsidP="00100490">
      <w:pPr>
        <w:widowControl w:val="0"/>
        <w:spacing w:after="0" w:line="240" w:lineRule="auto"/>
        <w:jc w:val="both"/>
        <w:rPr>
          <w:rFonts w:ascii="Times New Roman" w:hAnsi="Times New Roman"/>
          <w:i/>
          <w:iCs/>
          <w:sz w:val="20"/>
          <w:szCs w:val="20"/>
        </w:rPr>
      </w:pPr>
      <w:r w:rsidRPr="00917E75">
        <w:rPr>
          <w:rFonts w:ascii="Times New Roman" w:hAnsi="Times New Roman"/>
          <w:i/>
          <w:iCs/>
          <w:sz w:val="20"/>
          <w:szCs w:val="20"/>
        </w:rPr>
        <w:t xml:space="preserve">Замовник залишає за собою право змінювати умови договору у випадку зміни діючого цивільного, господарського законодавства і законодавства у сфері публічних закупівель. </w:t>
      </w:r>
    </w:p>
    <w:p w:rsidR="00100490" w:rsidRPr="00917E75" w:rsidRDefault="00100490" w:rsidP="00100490">
      <w:pPr>
        <w:spacing w:after="0" w:line="240" w:lineRule="auto"/>
        <w:jc w:val="center"/>
        <w:rPr>
          <w:rFonts w:ascii="Times New Roman" w:eastAsia="Times New Roman" w:hAnsi="Times New Roman"/>
          <w:b/>
          <w:color w:val="000000"/>
          <w:sz w:val="24"/>
          <w:szCs w:val="24"/>
          <w:lang w:eastAsia="uk-UA"/>
        </w:rPr>
      </w:pPr>
    </w:p>
    <w:p w:rsidR="007801F1" w:rsidRDefault="007801F1" w:rsidP="00100490">
      <w:pPr>
        <w:spacing w:after="0" w:line="240" w:lineRule="auto"/>
        <w:rPr>
          <w:rFonts w:ascii="Times New Roman" w:eastAsia="Times New Roman" w:hAnsi="Times New Roman" w:cs="Calibri"/>
          <w:b/>
          <w:color w:val="000000"/>
          <w:sz w:val="24"/>
          <w:szCs w:val="24"/>
          <w:lang w:val="ru-RU" w:eastAsia="uk-UA"/>
        </w:rPr>
      </w:pPr>
    </w:p>
    <w:p w:rsidR="00100490" w:rsidRPr="00917E75" w:rsidRDefault="00100490" w:rsidP="00100490">
      <w:pPr>
        <w:spacing w:after="0" w:line="240" w:lineRule="auto"/>
        <w:rPr>
          <w:rFonts w:ascii="Times New Roman" w:eastAsia="Times New Roman" w:hAnsi="Times New Roman" w:cs="Calibri"/>
          <w:b/>
          <w:color w:val="000000"/>
          <w:sz w:val="24"/>
          <w:szCs w:val="24"/>
          <w:lang w:val="ru-RU" w:eastAsia="uk-UA"/>
        </w:rPr>
      </w:pPr>
      <w:r w:rsidRPr="00917E75">
        <w:rPr>
          <w:rFonts w:ascii="Times New Roman" w:eastAsia="Times New Roman" w:hAnsi="Times New Roman" w:cs="Calibri"/>
          <w:b/>
          <w:color w:val="000000"/>
          <w:sz w:val="24"/>
          <w:szCs w:val="24"/>
          <w:lang w:val="ru-RU" w:eastAsia="uk-UA"/>
        </w:rPr>
        <w:t>ПРО</w:t>
      </w:r>
      <w:r w:rsidRPr="00917E75">
        <w:rPr>
          <w:rFonts w:ascii="Times New Roman" w:eastAsia="Times New Roman" w:hAnsi="Times New Roman" w:cs="Calibri"/>
          <w:b/>
          <w:color w:val="000000"/>
          <w:sz w:val="24"/>
          <w:szCs w:val="24"/>
          <w:lang w:eastAsia="uk-UA"/>
        </w:rPr>
        <w:t>ЕКТ</w:t>
      </w:r>
    </w:p>
    <w:p w:rsidR="007801F1" w:rsidRDefault="007801F1" w:rsidP="00100490">
      <w:pPr>
        <w:keepNext/>
        <w:tabs>
          <w:tab w:val="num" w:pos="432"/>
        </w:tabs>
        <w:suppressAutoHyphens/>
        <w:spacing w:before="240" w:after="60" w:line="240" w:lineRule="auto"/>
        <w:ind w:left="432" w:right="-569" w:hanging="432"/>
        <w:jc w:val="center"/>
        <w:outlineLvl w:val="0"/>
        <w:rPr>
          <w:rFonts w:ascii="Times New Roman" w:eastAsia="Times New Roman" w:hAnsi="Times New Roman"/>
          <w:b/>
          <w:bCs/>
          <w:color w:val="000000"/>
          <w:kern w:val="1"/>
          <w:sz w:val="23"/>
          <w:szCs w:val="23"/>
          <w:lang w:val="ru-RU" w:eastAsia="zh-CN"/>
        </w:rPr>
      </w:pPr>
    </w:p>
    <w:p w:rsidR="002C5485" w:rsidRPr="000528ED" w:rsidRDefault="002C5485" w:rsidP="002C5485">
      <w:pPr>
        <w:spacing w:after="0" w:line="240" w:lineRule="auto"/>
        <w:jc w:val="center"/>
        <w:rPr>
          <w:rFonts w:ascii="Times New Roman" w:hAnsi="Times New Roman"/>
          <w:b/>
          <w:color w:val="000000"/>
          <w:sz w:val="24"/>
          <w:szCs w:val="24"/>
          <w:lang w:eastAsia="ar-SA"/>
        </w:rPr>
      </w:pPr>
      <w:r w:rsidRPr="000528ED">
        <w:rPr>
          <w:rFonts w:ascii="Times New Roman" w:hAnsi="Times New Roman"/>
          <w:b/>
          <w:sz w:val="24"/>
          <w:szCs w:val="24"/>
        </w:rPr>
        <w:t>ДОГОВІР № _________</w:t>
      </w:r>
      <w:r w:rsidRPr="000528ED">
        <w:rPr>
          <w:rFonts w:ascii="Times New Roman" w:hAnsi="Times New Roman"/>
          <w:b/>
          <w:sz w:val="24"/>
          <w:szCs w:val="24"/>
        </w:rPr>
        <w:br/>
        <w:t>про закупівлю товарів</w:t>
      </w:r>
    </w:p>
    <w:p w:rsidR="002C5485" w:rsidRPr="000528ED" w:rsidRDefault="002C5485" w:rsidP="002C5485">
      <w:pPr>
        <w:spacing w:after="0" w:line="240" w:lineRule="auto"/>
        <w:jc w:val="center"/>
        <w:rPr>
          <w:rFonts w:ascii="Times New Roman" w:eastAsia="Times New Roman" w:hAnsi="Times New Roman"/>
          <w:bCs/>
          <w:sz w:val="24"/>
          <w:szCs w:val="24"/>
        </w:rPr>
      </w:pP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t xml:space="preserve">                           «___» ___________ 202_ р.</w:t>
      </w:r>
    </w:p>
    <w:p w:rsidR="002C5485" w:rsidRPr="000528ED" w:rsidRDefault="002C5485" w:rsidP="002C5485">
      <w:pPr>
        <w:spacing w:after="0" w:line="240" w:lineRule="auto"/>
        <w:rPr>
          <w:rFonts w:ascii="Times New Roman" w:hAnsi="Times New Roman"/>
          <w:sz w:val="24"/>
          <w:szCs w:val="24"/>
        </w:rPr>
      </w:pPr>
    </w:p>
    <w:p w:rsidR="002C5485" w:rsidRPr="000528ED" w:rsidRDefault="002C5485" w:rsidP="002C5485">
      <w:pPr>
        <w:spacing w:after="0" w:line="240" w:lineRule="auto"/>
        <w:ind w:firstLine="567"/>
        <w:jc w:val="both"/>
        <w:rPr>
          <w:rFonts w:ascii="Times New Roman" w:hAnsi="Times New Roman"/>
          <w:sz w:val="24"/>
          <w:szCs w:val="24"/>
        </w:rPr>
      </w:pPr>
      <w:r>
        <w:rPr>
          <w:rFonts w:ascii="Times New Roman" w:hAnsi="Times New Roman"/>
          <w:b/>
          <w:sz w:val="24"/>
          <w:szCs w:val="24"/>
        </w:rPr>
        <w:t>Комунальна установа «Любар</w:t>
      </w:r>
      <w:r w:rsidRPr="000528ED">
        <w:rPr>
          <w:rFonts w:ascii="Times New Roman" w:hAnsi="Times New Roman"/>
          <w:b/>
          <w:sz w:val="24"/>
          <w:szCs w:val="24"/>
        </w:rPr>
        <w:t>ський психоневрологічний інтернат» Житомирської обласної ради</w:t>
      </w:r>
      <w:r w:rsidRPr="000528ED">
        <w:rPr>
          <w:rFonts w:ascii="Times New Roman" w:hAnsi="Times New Roman"/>
          <w:sz w:val="24"/>
          <w:szCs w:val="24"/>
        </w:rPr>
        <w:t xml:space="preserve">, в особі </w:t>
      </w:r>
      <w:r>
        <w:rPr>
          <w:rFonts w:ascii="Times New Roman" w:hAnsi="Times New Roman"/>
          <w:sz w:val="24"/>
          <w:szCs w:val="24"/>
        </w:rPr>
        <w:t>т.</w:t>
      </w:r>
      <w:r w:rsidRPr="000528ED">
        <w:rPr>
          <w:rFonts w:ascii="Times New Roman" w:hAnsi="Times New Roman"/>
          <w:sz w:val="24"/>
          <w:szCs w:val="24"/>
        </w:rPr>
        <w:t xml:space="preserve">в.о. директора </w:t>
      </w:r>
      <w:r>
        <w:rPr>
          <w:rFonts w:ascii="Times New Roman" w:hAnsi="Times New Roman"/>
          <w:sz w:val="24"/>
          <w:szCs w:val="24"/>
        </w:rPr>
        <w:t>Лаврука Олександра Івановича</w:t>
      </w:r>
      <w:r w:rsidRPr="000528ED">
        <w:rPr>
          <w:rFonts w:ascii="Times New Roman" w:hAnsi="Times New Roman"/>
          <w:sz w:val="24"/>
          <w:szCs w:val="24"/>
        </w:rPr>
        <w:t xml:space="preserve">, що діє на підставі Положення (далі – Замовник), з однієї сторони, і </w:t>
      </w:r>
    </w:p>
    <w:p w:rsidR="002C5485" w:rsidRPr="000528ED" w:rsidRDefault="002C5485" w:rsidP="002C5485">
      <w:pPr>
        <w:spacing w:after="0" w:line="240" w:lineRule="auto"/>
        <w:ind w:firstLine="567"/>
        <w:jc w:val="both"/>
        <w:rPr>
          <w:rFonts w:ascii="Times New Roman" w:hAnsi="Times New Roman"/>
          <w:sz w:val="24"/>
          <w:szCs w:val="24"/>
        </w:rPr>
      </w:pPr>
      <w:r w:rsidRPr="000528ED">
        <w:rPr>
          <w:rFonts w:ascii="Times New Roman" w:hAnsi="Times New Roman"/>
          <w:sz w:val="24"/>
          <w:szCs w:val="24"/>
        </w:rPr>
        <w:t xml:space="preserve">____________________________ в особі </w:t>
      </w:r>
      <w:r w:rsidRPr="000528ED">
        <w:rPr>
          <w:rFonts w:ascii="Times New Roman" w:hAnsi="Times New Roman"/>
          <w:b/>
          <w:sz w:val="24"/>
          <w:szCs w:val="24"/>
        </w:rPr>
        <w:t>________________</w:t>
      </w:r>
      <w:r w:rsidRPr="000528ED">
        <w:rPr>
          <w:rFonts w:ascii="Times New Roman" w:hAnsi="Times New Roman"/>
          <w:sz w:val="24"/>
          <w:szCs w:val="24"/>
        </w:rPr>
        <w:t xml:space="preserve">, що діє на підставі </w:t>
      </w:r>
      <w:r w:rsidRPr="000528ED">
        <w:rPr>
          <w:rFonts w:ascii="Times New Roman" w:hAnsi="Times New Roman"/>
          <w:b/>
          <w:sz w:val="24"/>
          <w:szCs w:val="24"/>
        </w:rPr>
        <w:t xml:space="preserve">________________ </w:t>
      </w:r>
      <w:r w:rsidRPr="000528ED">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2C5485" w:rsidRPr="000528ED" w:rsidRDefault="002C5485" w:rsidP="002C5485">
      <w:pPr>
        <w:spacing w:after="0" w:line="240" w:lineRule="auto"/>
        <w:jc w:val="center"/>
        <w:rPr>
          <w:rFonts w:ascii="Times New Roman" w:hAnsi="Times New Roman"/>
          <w:b/>
          <w:sz w:val="24"/>
          <w:szCs w:val="24"/>
        </w:rPr>
      </w:pPr>
      <w:r w:rsidRPr="000528ED">
        <w:rPr>
          <w:rFonts w:ascii="Times New Roman" w:hAnsi="Times New Roman"/>
          <w:b/>
          <w:sz w:val="24"/>
          <w:szCs w:val="24"/>
        </w:rPr>
        <w:t>1. ПРЕДМЕТ ДОГОВОРУ</w:t>
      </w:r>
    </w:p>
    <w:p w:rsidR="002C5485" w:rsidRPr="006440BC" w:rsidRDefault="002C5485" w:rsidP="006440BC">
      <w:pPr>
        <w:widowControl w:val="0"/>
        <w:tabs>
          <w:tab w:val="left" w:pos="735"/>
          <w:tab w:val="center" w:pos="4677"/>
        </w:tabs>
        <w:autoSpaceDE w:val="0"/>
        <w:autoSpaceDN w:val="0"/>
        <w:adjustRightInd w:val="0"/>
        <w:spacing w:after="0"/>
        <w:jc w:val="both"/>
        <w:rPr>
          <w:rFonts w:ascii="Times New Roman" w:hAnsi="Times New Roman"/>
          <w:bCs/>
          <w:i/>
          <w:sz w:val="24"/>
          <w:szCs w:val="24"/>
        </w:rPr>
      </w:pPr>
      <w:r w:rsidRPr="000528ED">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6440BC" w:rsidRPr="00554BEF">
        <w:rPr>
          <w:rFonts w:ascii="Times New Roman" w:hAnsi="Times New Roman"/>
          <w:b/>
          <w:iCs/>
          <w:sz w:val="24"/>
          <w:szCs w:val="24"/>
          <w:lang w:eastAsia="uk-UA"/>
        </w:rPr>
        <w:t>Сардина з додаванням олії 240 г., к</w:t>
      </w:r>
      <w:r w:rsidR="006440BC" w:rsidRPr="00554BEF">
        <w:rPr>
          <w:rFonts w:ascii="Times New Roman" w:eastAsia="Times New Roman" w:hAnsi="Times New Roman"/>
          <w:b/>
          <w:sz w:val="24"/>
          <w:szCs w:val="24"/>
        </w:rPr>
        <w:t>ілька в томатному соусі 240 г.</w:t>
      </w:r>
      <w:r w:rsidR="006440BC" w:rsidRPr="00554BEF">
        <w:rPr>
          <w:rFonts w:ascii="Times New Roman" w:hAnsi="Times New Roman"/>
          <w:b/>
          <w:iCs/>
          <w:sz w:val="24"/>
          <w:szCs w:val="24"/>
          <w:lang w:eastAsia="uk-UA"/>
        </w:rPr>
        <w:t xml:space="preserve">; </w:t>
      </w:r>
      <w:r w:rsidR="006440BC" w:rsidRPr="00554BEF">
        <w:rPr>
          <w:rFonts w:ascii="Times New Roman" w:hAnsi="Times New Roman"/>
          <w:bCs/>
          <w:i/>
          <w:sz w:val="24"/>
          <w:szCs w:val="24"/>
        </w:rPr>
        <w:t>код за Єдиним закупівельним словником ДК 021:2015: 1524000-2 Рибні консерви та інші рибні страви і пресерви</w:t>
      </w:r>
      <w:r w:rsidRPr="000528ED">
        <w:rPr>
          <w:rFonts w:ascii="Times New Roman" w:hAnsi="Times New Roman"/>
          <w:i/>
          <w:sz w:val="24"/>
          <w:szCs w:val="24"/>
        </w:rPr>
        <w:t xml:space="preserve">, </w:t>
      </w:r>
      <w:r w:rsidRPr="000528ED">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2C5485" w:rsidRPr="000528ED" w:rsidRDefault="002C5485" w:rsidP="002C5485">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2C5485" w:rsidRPr="000528ED" w:rsidRDefault="002C5485" w:rsidP="002C5485">
      <w:pPr>
        <w:spacing w:after="0" w:line="240" w:lineRule="auto"/>
        <w:jc w:val="center"/>
        <w:rPr>
          <w:rFonts w:ascii="Times New Roman" w:hAnsi="Times New Roman"/>
          <w:b/>
          <w:sz w:val="24"/>
          <w:szCs w:val="24"/>
        </w:rPr>
      </w:pPr>
      <w:r w:rsidRPr="000528ED">
        <w:rPr>
          <w:rFonts w:ascii="Times New Roman" w:hAnsi="Times New Roman"/>
          <w:b/>
          <w:sz w:val="24"/>
          <w:szCs w:val="24"/>
        </w:rPr>
        <w:t xml:space="preserve">2. УМОВИ ПОСТАВКИ </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2.1. Замовник отримує товар згідно своїх Заявок.</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2C5485" w:rsidRPr="000528ED" w:rsidRDefault="002C5485" w:rsidP="002C5485">
      <w:pPr>
        <w:spacing w:after="0" w:line="240" w:lineRule="auto"/>
        <w:jc w:val="center"/>
        <w:rPr>
          <w:rFonts w:ascii="Times New Roman" w:hAnsi="Times New Roman"/>
          <w:b/>
          <w:sz w:val="24"/>
          <w:szCs w:val="24"/>
        </w:rPr>
      </w:pPr>
      <w:r w:rsidRPr="000528ED">
        <w:rPr>
          <w:rFonts w:ascii="Times New Roman" w:hAnsi="Times New Roman"/>
          <w:b/>
          <w:sz w:val="24"/>
          <w:szCs w:val="24"/>
        </w:rPr>
        <w:t xml:space="preserve">3. ПРИЙОМ ПО ЯКОСТІ ТА КІЛЬКОСТІ </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lastRenderedPageBreak/>
        <w:t>3.1. Постачальник повинен поставити Замовнику товар, передбачений цим Договором, якість якого відповідає нормам чинного законодавства.</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sidRPr="000528ED">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sidRPr="000528ED">
        <w:rPr>
          <w:rFonts w:ascii="Times New Roman" w:hAnsi="Times New Roman"/>
          <w:sz w:val="24"/>
          <w:szCs w:val="24"/>
        </w:rPr>
        <w:t xml:space="preserve"> термін реалізації.</w:t>
      </w:r>
    </w:p>
    <w:p w:rsidR="002C5485" w:rsidRPr="000528ED" w:rsidRDefault="002C5485" w:rsidP="002C5485">
      <w:pPr>
        <w:widowControl w:val="0"/>
        <w:spacing w:after="0" w:line="240" w:lineRule="auto"/>
        <w:jc w:val="both"/>
        <w:rPr>
          <w:rFonts w:ascii="Times New Roman" w:hAnsi="Times New Roman"/>
          <w:sz w:val="24"/>
          <w:szCs w:val="24"/>
        </w:rPr>
      </w:pPr>
      <w:r w:rsidRPr="000528ED">
        <w:rPr>
          <w:rFonts w:ascii="Times New Roman" w:hAnsi="Times New Roman"/>
          <w:sz w:val="24"/>
          <w:szCs w:val="24"/>
        </w:rPr>
        <w:t>3.2. </w:t>
      </w:r>
      <w:r w:rsidRPr="000528ED">
        <w:rPr>
          <w:rFonts w:ascii="Times New Roman" w:hAnsi="Times New Roman"/>
          <w:b/>
          <w:sz w:val="24"/>
          <w:szCs w:val="24"/>
        </w:rPr>
        <w:t>Кількість товару:</w:t>
      </w:r>
      <w:r w:rsidRPr="000528ED">
        <w:rPr>
          <w:rFonts w:ascii="Times New Roman" w:hAnsi="Times New Roman"/>
          <w:sz w:val="24"/>
          <w:szCs w:val="24"/>
        </w:rPr>
        <w:t xml:space="preserve"> зазначена у додатку № 1 до цього Договору, що є невід’ємною частиною цього Договору.</w:t>
      </w:r>
    </w:p>
    <w:p w:rsidR="002C5485" w:rsidRPr="000528ED" w:rsidRDefault="002C5485" w:rsidP="002C5485">
      <w:pPr>
        <w:widowControl w:val="0"/>
        <w:spacing w:after="0" w:line="240" w:lineRule="auto"/>
        <w:jc w:val="both"/>
        <w:rPr>
          <w:rFonts w:ascii="Times New Roman" w:hAnsi="Times New Roman"/>
          <w:sz w:val="24"/>
          <w:szCs w:val="24"/>
        </w:rPr>
      </w:pPr>
      <w:r w:rsidRPr="000528ED">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3.4. Якісний прийом товару здійснюється Замовником у відповідності до законодавства.</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2C5485" w:rsidRPr="000528ED" w:rsidRDefault="002C5485" w:rsidP="002C5485">
      <w:pPr>
        <w:spacing w:after="0" w:line="240" w:lineRule="auto"/>
        <w:jc w:val="center"/>
        <w:rPr>
          <w:rFonts w:ascii="Times New Roman" w:hAnsi="Times New Roman"/>
          <w:b/>
          <w:sz w:val="24"/>
          <w:szCs w:val="24"/>
        </w:rPr>
      </w:pPr>
      <w:r w:rsidRPr="000528ED">
        <w:rPr>
          <w:rFonts w:ascii="Times New Roman" w:hAnsi="Times New Roman"/>
          <w:b/>
          <w:sz w:val="24"/>
          <w:szCs w:val="24"/>
        </w:rPr>
        <w:t xml:space="preserve">4. ЦІНА ТА ПОРЯДОК РОЗРАХУНКІВ. </w:t>
      </w:r>
    </w:p>
    <w:p w:rsidR="002C5485" w:rsidRPr="000528ED" w:rsidRDefault="002C5485" w:rsidP="002C5485">
      <w:pPr>
        <w:shd w:val="clear" w:color="auto" w:fill="FFFFFF"/>
        <w:spacing w:after="0" w:line="240" w:lineRule="auto"/>
        <w:jc w:val="both"/>
        <w:rPr>
          <w:rFonts w:ascii="Times New Roman" w:hAnsi="Times New Roman"/>
          <w:b/>
          <w:sz w:val="24"/>
          <w:szCs w:val="24"/>
        </w:rPr>
      </w:pPr>
      <w:r w:rsidRPr="000528ED">
        <w:rPr>
          <w:rFonts w:ascii="Times New Roman" w:hAnsi="Times New Roman"/>
          <w:sz w:val="24"/>
          <w:szCs w:val="24"/>
        </w:rPr>
        <w:t xml:space="preserve">4.1. </w:t>
      </w:r>
      <w:r w:rsidRPr="000528ED">
        <w:rPr>
          <w:rFonts w:ascii="Times New Roman" w:hAnsi="Times New Roman"/>
          <w:b/>
          <w:sz w:val="24"/>
          <w:szCs w:val="24"/>
        </w:rPr>
        <w:t>Ціна цього Договору становить __________ гривень (сума прописом) без ПДВ або у т.ч. ПДВ_________________грн.</w:t>
      </w:r>
    </w:p>
    <w:p w:rsidR="002C5485" w:rsidRPr="000528ED" w:rsidRDefault="002C5485" w:rsidP="002C5485">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2C5485" w:rsidRPr="000528ED" w:rsidRDefault="002C5485" w:rsidP="002C5485">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розділу 13 цього Договору. </w:t>
      </w:r>
    </w:p>
    <w:p w:rsidR="002C5485" w:rsidRPr="000528ED" w:rsidRDefault="002C5485" w:rsidP="002C5485">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2C5485" w:rsidRPr="000528ED" w:rsidRDefault="002C5485" w:rsidP="002C5485">
      <w:pPr>
        <w:shd w:val="clear" w:color="auto" w:fill="FFFFFF"/>
        <w:spacing w:after="0" w:line="240" w:lineRule="auto"/>
        <w:ind w:firstLine="709"/>
        <w:jc w:val="both"/>
        <w:rPr>
          <w:rFonts w:ascii="Times New Roman" w:hAnsi="Times New Roman"/>
          <w:sz w:val="24"/>
          <w:szCs w:val="24"/>
        </w:rPr>
      </w:pPr>
      <w:r w:rsidRPr="000528ED">
        <w:rPr>
          <w:rFonts w:ascii="Times New Roman" w:hAnsi="Times New Roman"/>
          <w:sz w:val="24"/>
          <w:szCs w:val="24"/>
        </w:rPr>
        <w:t>До зміни ціни за одиницю товару Постачальник зобов’язаний поставити товар за ціною, яка зазначена у Договорі у чинній його редакції.</w:t>
      </w:r>
    </w:p>
    <w:p w:rsidR="002C5485" w:rsidRPr="000528ED" w:rsidRDefault="002C5485" w:rsidP="002C5485">
      <w:pPr>
        <w:spacing w:after="0" w:line="240" w:lineRule="auto"/>
        <w:ind w:firstLine="708"/>
        <w:jc w:val="both"/>
        <w:rPr>
          <w:rFonts w:ascii="Times New Roman" w:hAnsi="Times New Roman"/>
          <w:sz w:val="24"/>
          <w:szCs w:val="24"/>
        </w:rPr>
      </w:pPr>
      <w:r w:rsidRPr="000528ED">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2C5485" w:rsidRPr="000528ED" w:rsidRDefault="002C5485" w:rsidP="002C5485">
      <w:pPr>
        <w:spacing w:after="0" w:line="240" w:lineRule="auto"/>
        <w:ind w:firstLine="708"/>
        <w:jc w:val="both"/>
        <w:rPr>
          <w:rFonts w:ascii="Times New Roman" w:hAnsi="Times New Roman"/>
          <w:sz w:val="24"/>
          <w:szCs w:val="24"/>
        </w:rPr>
      </w:pPr>
      <w:r w:rsidRPr="000528ED">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2C5485" w:rsidRPr="000528ED" w:rsidRDefault="002C5485" w:rsidP="002C5485">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4.4. Будь-які розрахунки за цим Договором здійснюються у національній валюті України – гривні.</w:t>
      </w:r>
    </w:p>
    <w:p w:rsidR="002C5485" w:rsidRPr="000528ED" w:rsidRDefault="002C5485" w:rsidP="002C5485">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2C5485" w:rsidRPr="000528ED" w:rsidRDefault="002C5485" w:rsidP="002C5485">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 xml:space="preserve">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w:t>
      </w:r>
      <w:r w:rsidRPr="000528ED">
        <w:rPr>
          <w:rFonts w:ascii="Times New Roman" w:hAnsi="Times New Roman"/>
          <w:sz w:val="24"/>
          <w:szCs w:val="24"/>
        </w:rPr>
        <w:lastRenderedPageBreak/>
        <w:t>розрахунок здійснюється впродовж 10 банківських днів з моменту отримання Замовником бюджетних асигнувань на здійснення закупівлі.</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2C5485" w:rsidRPr="000528ED" w:rsidRDefault="002C5485" w:rsidP="002C5485">
      <w:pPr>
        <w:spacing w:after="0" w:line="240" w:lineRule="auto"/>
        <w:jc w:val="center"/>
        <w:rPr>
          <w:rFonts w:ascii="Times New Roman" w:hAnsi="Times New Roman"/>
          <w:b/>
          <w:sz w:val="24"/>
          <w:szCs w:val="24"/>
        </w:rPr>
      </w:pPr>
      <w:r w:rsidRPr="000528ED">
        <w:rPr>
          <w:rFonts w:ascii="Times New Roman" w:hAnsi="Times New Roman"/>
          <w:b/>
          <w:sz w:val="24"/>
          <w:szCs w:val="24"/>
        </w:rPr>
        <w:t>5. ПОСТАВКА ТОВАРІВ</w:t>
      </w:r>
    </w:p>
    <w:p w:rsidR="002C5485" w:rsidRPr="000528ED" w:rsidRDefault="002C5485" w:rsidP="002C5485">
      <w:pPr>
        <w:spacing w:after="0" w:line="240" w:lineRule="auto"/>
        <w:jc w:val="both"/>
        <w:rPr>
          <w:rFonts w:ascii="Times New Roman" w:hAnsi="Times New Roman"/>
          <w:b/>
          <w:sz w:val="24"/>
          <w:szCs w:val="24"/>
        </w:rPr>
      </w:pPr>
      <w:r w:rsidRPr="000528ED">
        <w:rPr>
          <w:rFonts w:ascii="Times New Roman" w:hAnsi="Times New Roman"/>
          <w:sz w:val="24"/>
          <w:szCs w:val="24"/>
        </w:rPr>
        <w:t xml:space="preserve">5.1. Строк поставки: </w:t>
      </w:r>
      <w:r w:rsidRPr="000528ED">
        <w:rPr>
          <w:rFonts w:ascii="Times New Roman" w:hAnsi="Times New Roman"/>
          <w:b/>
          <w:sz w:val="24"/>
          <w:szCs w:val="24"/>
        </w:rPr>
        <w:t>з дати підписання до 31.12.2023р.</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 xml:space="preserve"> Поставка товару здійснюється партіями протягом 3 (трьох) днів з моменту отримання письмової чи   усної заявки до 15:00 год за адресою Замовника.</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2C5485" w:rsidRPr="000528ED" w:rsidRDefault="002C5485" w:rsidP="002C5485">
      <w:pPr>
        <w:spacing w:after="0" w:line="240" w:lineRule="auto"/>
        <w:jc w:val="both"/>
        <w:rPr>
          <w:rFonts w:ascii="Times New Roman" w:hAnsi="Times New Roman"/>
          <w:b/>
          <w:sz w:val="24"/>
          <w:szCs w:val="24"/>
        </w:rPr>
      </w:pPr>
      <w:r w:rsidRPr="000528ED">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sidRPr="000528ED">
        <w:rPr>
          <w:rFonts w:ascii="Times New Roman" w:hAnsi="Times New Roman"/>
          <w:b/>
          <w:sz w:val="24"/>
          <w:szCs w:val="24"/>
        </w:rPr>
        <w:t>вул. Л</w:t>
      </w:r>
      <w:r>
        <w:rPr>
          <w:rFonts w:ascii="Times New Roman" w:hAnsi="Times New Roman"/>
          <w:b/>
          <w:sz w:val="24"/>
          <w:szCs w:val="24"/>
        </w:rPr>
        <w:t>і</w:t>
      </w:r>
      <w:r w:rsidRPr="000528ED">
        <w:rPr>
          <w:rFonts w:ascii="Times New Roman" w:hAnsi="Times New Roman"/>
          <w:b/>
          <w:sz w:val="24"/>
          <w:szCs w:val="24"/>
        </w:rPr>
        <w:t xml:space="preserve">сова, </w:t>
      </w:r>
      <w:r>
        <w:rPr>
          <w:rFonts w:ascii="Times New Roman" w:hAnsi="Times New Roman"/>
          <w:b/>
          <w:sz w:val="24"/>
          <w:szCs w:val="24"/>
        </w:rPr>
        <w:t>1, с</w:t>
      </w:r>
      <w:r w:rsidRPr="000528ED">
        <w:rPr>
          <w:rFonts w:ascii="Times New Roman" w:hAnsi="Times New Roman"/>
          <w:b/>
          <w:sz w:val="24"/>
          <w:szCs w:val="24"/>
        </w:rPr>
        <w:t xml:space="preserve">. </w:t>
      </w:r>
      <w:r>
        <w:rPr>
          <w:rFonts w:ascii="Times New Roman" w:hAnsi="Times New Roman"/>
          <w:b/>
          <w:sz w:val="24"/>
          <w:szCs w:val="24"/>
        </w:rPr>
        <w:t>Коростки</w:t>
      </w:r>
      <w:r w:rsidRPr="000528ED">
        <w:rPr>
          <w:rFonts w:ascii="Times New Roman" w:hAnsi="Times New Roman"/>
          <w:b/>
          <w:sz w:val="24"/>
          <w:szCs w:val="24"/>
        </w:rPr>
        <w:t>, Житомирська обл., Україна, 1</w:t>
      </w:r>
      <w:r>
        <w:rPr>
          <w:rFonts w:ascii="Times New Roman" w:hAnsi="Times New Roman"/>
          <w:b/>
          <w:sz w:val="24"/>
          <w:szCs w:val="24"/>
        </w:rPr>
        <w:t>3121</w:t>
      </w:r>
      <w:r w:rsidRPr="000528ED">
        <w:rPr>
          <w:rFonts w:ascii="Times New Roman" w:hAnsi="Times New Roman"/>
          <w:b/>
          <w:sz w:val="24"/>
          <w:szCs w:val="24"/>
        </w:rPr>
        <w:t>.</w:t>
      </w:r>
    </w:p>
    <w:p w:rsidR="002C5485" w:rsidRPr="000528ED" w:rsidRDefault="002C5485" w:rsidP="002C5485">
      <w:pPr>
        <w:spacing w:after="0" w:line="240" w:lineRule="auto"/>
        <w:jc w:val="both"/>
        <w:rPr>
          <w:rFonts w:ascii="Times New Roman" w:hAnsi="Times New Roman"/>
          <w:i/>
          <w:sz w:val="24"/>
          <w:szCs w:val="24"/>
        </w:rPr>
      </w:pPr>
      <w:r w:rsidRPr="000528ED">
        <w:rPr>
          <w:rFonts w:ascii="Times New Roman" w:hAnsi="Times New Roman"/>
          <w:sz w:val="24"/>
          <w:szCs w:val="24"/>
        </w:rPr>
        <w:t>5.5. Товар поставляється Постачальником відповідно узгоджених заявок щодо кількості товарів.</w:t>
      </w:r>
    </w:p>
    <w:p w:rsidR="002C5485" w:rsidRPr="000528ED" w:rsidRDefault="002C5485" w:rsidP="002C5485">
      <w:pPr>
        <w:spacing w:after="0" w:line="240" w:lineRule="auto"/>
        <w:jc w:val="both"/>
        <w:rPr>
          <w:rFonts w:ascii="Times New Roman" w:hAnsi="Times New Roman"/>
          <w:i/>
          <w:sz w:val="24"/>
          <w:szCs w:val="24"/>
        </w:rPr>
      </w:pPr>
      <w:r w:rsidRPr="000528ED">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lastRenderedPageBreak/>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2C5485" w:rsidRPr="000528ED" w:rsidRDefault="002C5485" w:rsidP="002C5485">
      <w:pPr>
        <w:spacing w:after="0" w:line="240" w:lineRule="auto"/>
        <w:jc w:val="center"/>
        <w:rPr>
          <w:rFonts w:ascii="Times New Roman" w:hAnsi="Times New Roman"/>
          <w:b/>
          <w:sz w:val="24"/>
          <w:szCs w:val="24"/>
        </w:rPr>
      </w:pPr>
      <w:r w:rsidRPr="000528ED">
        <w:rPr>
          <w:rFonts w:ascii="Times New Roman" w:hAnsi="Times New Roman"/>
          <w:b/>
          <w:sz w:val="24"/>
          <w:szCs w:val="24"/>
        </w:rPr>
        <w:t>6. ПРАВА ТА ОБОВ'ЯЗКИ СТОРІН</w:t>
      </w:r>
    </w:p>
    <w:p w:rsidR="002C5485" w:rsidRPr="000528ED" w:rsidRDefault="002C5485" w:rsidP="002C5485">
      <w:pPr>
        <w:spacing w:after="0" w:line="240" w:lineRule="auto"/>
        <w:jc w:val="both"/>
        <w:rPr>
          <w:rFonts w:ascii="Times New Roman" w:hAnsi="Times New Roman"/>
          <w:b/>
          <w:sz w:val="24"/>
          <w:szCs w:val="24"/>
        </w:rPr>
      </w:pPr>
      <w:r w:rsidRPr="000528ED">
        <w:rPr>
          <w:rFonts w:ascii="Times New Roman" w:hAnsi="Times New Roman"/>
          <w:b/>
          <w:sz w:val="24"/>
          <w:szCs w:val="24"/>
        </w:rPr>
        <w:t>6.1. Замовник зобов’язаний:</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2C5485" w:rsidRPr="000528ED" w:rsidRDefault="002C5485" w:rsidP="002C5485">
      <w:pPr>
        <w:spacing w:after="0" w:line="240" w:lineRule="auto"/>
        <w:jc w:val="both"/>
        <w:rPr>
          <w:rFonts w:ascii="Times New Roman" w:hAnsi="Times New Roman"/>
          <w:b/>
          <w:sz w:val="24"/>
          <w:szCs w:val="24"/>
        </w:rPr>
      </w:pPr>
      <w:r w:rsidRPr="000528ED">
        <w:rPr>
          <w:rFonts w:ascii="Times New Roman" w:hAnsi="Times New Roman"/>
          <w:b/>
          <w:sz w:val="24"/>
          <w:szCs w:val="24"/>
        </w:rPr>
        <w:t>6.2. Замовник має право:</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6.2.2. Вимагати від Постачальника своєчасного та належного виконання умов цього Договору;</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6.2.5. Контролювати поставку товару у строки, встановлені цим Договором;</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2C5485" w:rsidRPr="000528ED" w:rsidRDefault="002C5485" w:rsidP="002C5485">
      <w:pPr>
        <w:spacing w:after="0" w:line="240" w:lineRule="auto"/>
        <w:jc w:val="both"/>
        <w:rPr>
          <w:rFonts w:ascii="Times New Roman" w:hAnsi="Times New Roman"/>
          <w:b/>
          <w:sz w:val="24"/>
          <w:szCs w:val="24"/>
        </w:rPr>
      </w:pPr>
      <w:r w:rsidRPr="000528ED">
        <w:rPr>
          <w:rFonts w:ascii="Times New Roman" w:hAnsi="Times New Roman"/>
          <w:b/>
          <w:sz w:val="24"/>
          <w:szCs w:val="24"/>
        </w:rPr>
        <w:t>6.3. Постачальник зобов’язаний:</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6.3.1. Забезпечити поставку товару у строки, встановлені цим Договором;</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6.3.2. Забезпечити поставку товару, якість якого відповідає умовам цього Договору;</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6.3.4. Мати спеціалізований транспорт та  персонал для забезпечення постачання товару;</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2C5485" w:rsidRPr="000528ED" w:rsidRDefault="002C5485" w:rsidP="002C5485">
      <w:pPr>
        <w:spacing w:after="0" w:line="240" w:lineRule="auto"/>
        <w:rPr>
          <w:rFonts w:ascii="Times New Roman" w:hAnsi="Times New Roman"/>
          <w:b/>
          <w:sz w:val="24"/>
          <w:szCs w:val="24"/>
        </w:rPr>
      </w:pPr>
      <w:r w:rsidRPr="000528ED">
        <w:rPr>
          <w:rFonts w:ascii="Times New Roman" w:hAnsi="Times New Roman"/>
          <w:b/>
          <w:sz w:val="24"/>
          <w:szCs w:val="24"/>
        </w:rPr>
        <w:t>6.4. Постачальник має право:</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6.4.1. Своєчасно та в повному обсязі отримувати кошти за поставлений товар;</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2C5485" w:rsidRPr="000528ED" w:rsidRDefault="002C5485" w:rsidP="002C5485">
      <w:pPr>
        <w:spacing w:after="0" w:line="240" w:lineRule="auto"/>
        <w:jc w:val="center"/>
        <w:rPr>
          <w:rFonts w:ascii="Times New Roman" w:hAnsi="Times New Roman"/>
          <w:b/>
          <w:sz w:val="24"/>
          <w:szCs w:val="24"/>
        </w:rPr>
      </w:pPr>
      <w:r w:rsidRPr="000528ED">
        <w:rPr>
          <w:rFonts w:ascii="Times New Roman" w:hAnsi="Times New Roman"/>
          <w:b/>
          <w:sz w:val="24"/>
          <w:szCs w:val="24"/>
        </w:rPr>
        <w:t xml:space="preserve">7. ВІДПОВІДАЛЬНІСТЬ СТОРІН </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lastRenderedPageBreak/>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7.3. Постачальник несе відповідальність за додержання вимог та термінів зберігання товару.</w:t>
      </w:r>
    </w:p>
    <w:p w:rsidR="002C5485" w:rsidRPr="000528ED" w:rsidRDefault="002C5485" w:rsidP="002C5485">
      <w:pPr>
        <w:spacing w:after="0" w:line="240" w:lineRule="auto"/>
        <w:jc w:val="center"/>
        <w:rPr>
          <w:rFonts w:ascii="Times New Roman" w:hAnsi="Times New Roman"/>
          <w:b/>
          <w:sz w:val="24"/>
          <w:szCs w:val="24"/>
        </w:rPr>
      </w:pPr>
      <w:r w:rsidRPr="000528ED">
        <w:rPr>
          <w:rFonts w:ascii="Times New Roman" w:hAnsi="Times New Roman"/>
          <w:b/>
          <w:sz w:val="24"/>
          <w:szCs w:val="24"/>
        </w:rPr>
        <w:t xml:space="preserve">8. ОПЕРАТИВНО-ГОСПОДАРСЬКІ САНКЦІЇ </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0528ED">
        <w:rPr>
          <w:rFonts w:ascii="Times New Roman" w:hAnsi="Times New Roman"/>
          <w:i/>
          <w:sz w:val="24"/>
          <w:szCs w:val="24"/>
        </w:rPr>
        <w:t>(пункт 4 частини першої статті 236 Господарського кодексу України)</w:t>
      </w:r>
      <w:r w:rsidRPr="000528ED">
        <w:rPr>
          <w:rFonts w:ascii="Times New Roman" w:hAnsi="Times New Roman"/>
          <w:sz w:val="24"/>
          <w:szCs w:val="24"/>
        </w:rPr>
        <w:t>.</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2C5485" w:rsidRPr="000528ED" w:rsidRDefault="002C5485" w:rsidP="002C5485">
      <w:pPr>
        <w:spacing w:after="0" w:line="240" w:lineRule="auto"/>
        <w:jc w:val="center"/>
        <w:rPr>
          <w:rFonts w:ascii="Times New Roman" w:hAnsi="Times New Roman"/>
          <w:b/>
          <w:sz w:val="24"/>
          <w:szCs w:val="24"/>
        </w:rPr>
      </w:pPr>
      <w:r w:rsidRPr="000528ED">
        <w:rPr>
          <w:rFonts w:ascii="Times New Roman" w:hAnsi="Times New Roman"/>
          <w:b/>
          <w:sz w:val="24"/>
          <w:szCs w:val="24"/>
        </w:rPr>
        <w:t>9. ОБСТАВИНИ НЕПЕРЕБОРНОЇ СИЛИ</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lastRenderedPageBreak/>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2C5485" w:rsidRPr="000528ED" w:rsidRDefault="002C5485" w:rsidP="002C5485">
      <w:pPr>
        <w:spacing w:after="0" w:line="240" w:lineRule="auto"/>
        <w:jc w:val="center"/>
        <w:rPr>
          <w:rFonts w:ascii="Times New Roman" w:hAnsi="Times New Roman"/>
          <w:b/>
          <w:sz w:val="24"/>
          <w:szCs w:val="24"/>
        </w:rPr>
      </w:pPr>
      <w:r w:rsidRPr="000528ED">
        <w:rPr>
          <w:rFonts w:ascii="Times New Roman" w:hAnsi="Times New Roman"/>
          <w:b/>
          <w:sz w:val="24"/>
          <w:szCs w:val="24"/>
        </w:rPr>
        <w:t>10. АНТИКОРУПЦІЙНЕ ЗАСТЕРЕЖЕННЯ</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C5485" w:rsidRPr="000528ED" w:rsidRDefault="002C5485" w:rsidP="002C5485">
      <w:pPr>
        <w:spacing w:after="0" w:line="240" w:lineRule="auto"/>
        <w:jc w:val="center"/>
        <w:rPr>
          <w:rFonts w:ascii="Times New Roman" w:hAnsi="Times New Roman"/>
          <w:b/>
          <w:sz w:val="24"/>
          <w:szCs w:val="24"/>
        </w:rPr>
      </w:pPr>
      <w:r w:rsidRPr="000528ED">
        <w:rPr>
          <w:rFonts w:ascii="Times New Roman" w:hAnsi="Times New Roman"/>
          <w:b/>
          <w:sz w:val="24"/>
          <w:szCs w:val="24"/>
        </w:rPr>
        <w:t>11. ПОРЯДОК ВИРІШЕННЯ СПОРІВ</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11.2. У разі недосягнення Сторонами згоди спори (розбіжності) вирішуються у судовому порядку.</w:t>
      </w:r>
    </w:p>
    <w:p w:rsidR="002C5485" w:rsidRPr="000528ED" w:rsidRDefault="002C5485" w:rsidP="002C5485">
      <w:pPr>
        <w:spacing w:after="0" w:line="240" w:lineRule="auto"/>
        <w:jc w:val="center"/>
        <w:rPr>
          <w:rFonts w:ascii="Times New Roman" w:hAnsi="Times New Roman"/>
          <w:b/>
          <w:sz w:val="24"/>
          <w:szCs w:val="24"/>
        </w:rPr>
      </w:pPr>
      <w:r w:rsidRPr="000528ED">
        <w:rPr>
          <w:rFonts w:ascii="Times New Roman" w:hAnsi="Times New Roman"/>
          <w:b/>
          <w:sz w:val="24"/>
          <w:szCs w:val="24"/>
        </w:rPr>
        <w:t>12. СТРОК ДІЇ ДОГОВОРУ</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 xml:space="preserve">12.1. Цей Договір набирає чинності з дати підписання та діє до </w:t>
      </w:r>
      <w:r w:rsidRPr="000528ED">
        <w:rPr>
          <w:rFonts w:ascii="Times New Roman" w:hAnsi="Times New Roman"/>
          <w:b/>
          <w:sz w:val="24"/>
          <w:szCs w:val="24"/>
        </w:rPr>
        <w:t>31.12.2023р.</w:t>
      </w:r>
      <w:r w:rsidRPr="000528ED">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12.2.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2C5485" w:rsidRPr="000528ED" w:rsidRDefault="002C5485" w:rsidP="002C5485">
      <w:pPr>
        <w:spacing w:after="0" w:line="240" w:lineRule="auto"/>
        <w:jc w:val="center"/>
        <w:rPr>
          <w:rFonts w:ascii="Times New Roman" w:hAnsi="Times New Roman"/>
          <w:b/>
          <w:sz w:val="24"/>
          <w:szCs w:val="24"/>
        </w:rPr>
      </w:pPr>
      <w:r w:rsidRPr="000528ED">
        <w:rPr>
          <w:rFonts w:ascii="Times New Roman" w:hAnsi="Times New Roman"/>
          <w:b/>
          <w:sz w:val="24"/>
          <w:szCs w:val="24"/>
        </w:rPr>
        <w:t>13. ПОРЯДОК ЗМІНИ УМОВ ДОГОВОРУ</w:t>
      </w:r>
    </w:p>
    <w:p w:rsidR="002C5485" w:rsidRPr="000528ED" w:rsidRDefault="002C5485" w:rsidP="002C5485">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13.1. </w:t>
      </w:r>
      <w:r w:rsidRPr="000528ED">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sidRPr="000528ED">
        <w:rPr>
          <w:rFonts w:ascii="Times New Roman" w:hAnsi="Times New Roman"/>
          <w:sz w:val="24"/>
          <w:szCs w:val="24"/>
          <w:lang w:eastAsia="ru-RU"/>
        </w:rPr>
        <w:t>их</w:t>
      </w:r>
      <w:r w:rsidRPr="000528ED">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C5485" w:rsidRPr="000528ED" w:rsidRDefault="002C5485" w:rsidP="002C5485">
      <w:pPr>
        <w:spacing w:after="0" w:line="240" w:lineRule="auto"/>
        <w:ind w:firstLine="709"/>
        <w:jc w:val="both"/>
        <w:rPr>
          <w:rFonts w:ascii="Times New Roman" w:hAnsi="Times New Roman"/>
          <w:sz w:val="24"/>
          <w:szCs w:val="24"/>
        </w:rPr>
      </w:pPr>
      <w:r w:rsidRPr="000528ED">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2C5485" w:rsidRPr="000528ED" w:rsidRDefault="002C5485" w:rsidP="002C5485">
      <w:pPr>
        <w:spacing w:after="0" w:line="240" w:lineRule="auto"/>
        <w:ind w:firstLine="709"/>
        <w:jc w:val="both"/>
        <w:rPr>
          <w:rFonts w:ascii="Times New Roman" w:hAnsi="Times New Roman"/>
          <w:sz w:val="24"/>
          <w:szCs w:val="24"/>
        </w:rPr>
      </w:pPr>
      <w:r w:rsidRPr="000528ED">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2C5485" w:rsidRPr="000528ED" w:rsidRDefault="002C5485" w:rsidP="002C5485">
      <w:pPr>
        <w:spacing w:after="0" w:line="240" w:lineRule="auto"/>
        <w:ind w:firstLine="709"/>
        <w:jc w:val="both"/>
        <w:rPr>
          <w:rFonts w:ascii="Times New Roman" w:hAnsi="Times New Roman"/>
          <w:sz w:val="24"/>
          <w:szCs w:val="24"/>
        </w:rPr>
      </w:pPr>
      <w:r w:rsidRPr="000528ED">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2C5485" w:rsidRPr="000528ED" w:rsidRDefault="002C5485" w:rsidP="002C5485">
      <w:pPr>
        <w:spacing w:after="0" w:line="240" w:lineRule="auto"/>
        <w:ind w:firstLine="709"/>
        <w:jc w:val="both"/>
        <w:rPr>
          <w:rFonts w:ascii="Times New Roman" w:hAnsi="Times New Roman"/>
          <w:sz w:val="24"/>
          <w:szCs w:val="24"/>
        </w:rPr>
      </w:pPr>
      <w:r w:rsidRPr="000528ED">
        <w:rPr>
          <w:rFonts w:ascii="Times New Roman" w:hAnsi="Times New Roman"/>
          <w:sz w:val="24"/>
          <w:szCs w:val="24"/>
        </w:rPr>
        <w:lastRenderedPageBreak/>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2C5485" w:rsidRPr="000528ED" w:rsidRDefault="002C5485" w:rsidP="002C5485">
      <w:pPr>
        <w:spacing w:after="0" w:line="240" w:lineRule="auto"/>
        <w:ind w:firstLine="709"/>
        <w:jc w:val="both"/>
        <w:rPr>
          <w:rFonts w:ascii="Times New Roman" w:hAnsi="Times New Roman"/>
          <w:sz w:val="24"/>
          <w:szCs w:val="24"/>
        </w:rPr>
      </w:pPr>
      <w:bookmarkStart w:id="21" w:name="_Ref474997447"/>
      <w:r w:rsidRPr="000528ED">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21"/>
      <w:r w:rsidRPr="000528ED">
        <w:rPr>
          <w:rFonts w:ascii="Times New Roman" w:hAnsi="Times New Roman"/>
          <w:sz w:val="24"/>
          <w:szCs w:val="24"/>
        </w:rPr>
        <w:t>:</w:t>
      </w:r>
    </w:p>
    <w:p w:rsidR="002C5485" w:rsidRPr="000528ED" w:rsidRDefault="002C5485" w:rsidP="002C5485">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2C5485" w:rsidRPr="000528ED" w:rsidRDefault="002C5485" w:rsidP="002C5485">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5485" w:rsidRPr="000528ED" w:rsidRDefault="002C5485" w:rsidP="002C5485">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C5485" w:rsidRPr="000528ED" w:rsidRDefault="002C5485" w:rsidP="002C5485">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5485" w:rsidRPr="000528ED" w:rsidRDefault="002C5485" w:rsidP="002C5485">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2C5485" w:rsidRPr="000528ED" w:rsidRDefault="002C5485" w:rsidP="002C5485">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5485" w:rsidRPr="000528ED" w:rsidRDefault="002C5485" w:rsidP="002C5485">
      <w:pPr>
        <w:spacing w:after="0"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5485" w:rsidRPr="000528ED" w:rsidRDefault="002C5485" w:rsidP="002C5485">
      <w:pPr>
        <w:spacing w:after="0" w:line="240" w:lineRule="auto"/>
        <w:ind w:firstLine="709"/>
        <w:jc w:val="both"/>
        <w:rPr>
          <w:rFonts w:ascii="Times New Roman" w:hAnsi="Times New Roman"/>
          <w:color w:val="000000"/>
          <w:sz w:val="24"/>
          <w:szCs w:val="24"/>
          <w:lang w:eastAsia="ar-SA"/>
        </w:rPr>
      </w:pPr>
      <w:r w:rsidRPr="000528ED">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2C5485" w:rsidRPr="000528ED" w:rsidRDefault="002C5485" w:rsidP="002C5485">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2C5485" w:rsidRPr="000528ED" w:rsidRDefault="002C5485" w:rsidP="002C5485">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2C5485" w:rsidRPr="000528ED" w:rsidRDefault="002C5485" w:rsidP="002C5485">
      <w:pPr>
        <w:spacing w:after="0" w:line="240" w:lineRule="auto"/>
        <w:jc w:val="both"/>
        <w:rPr>
          <w:rFonts w:ascii="Times New Roman" w:hAnsi="Times New Roman"/>
          <w:sz w:val="24"/>
          <w:szCs w:val="24"/>
          <w:lang w:eastAsia="ru-RU"/>
        </w:rPr>
      </w:pPr>
      <w:r w:rsidRPr="000528ED">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2C5485" w:rsidRPr="000528ED" w:rsidRDefault="002C5485" w:rsidP="002C5485">
      <w:pPr>
        <w:spacing w:after="0" w:line="240" w:lineRule="auto"/>
        <w:jc w:val="both"/>
        <w:rPr>
          <w:rFonts w:ascii="Times New Roman" w:hAnsi="Times New Roman"/>
          <w:sz w:val="24"/>
          <w:szCs w:val="24"/>
          <w:lang w:eastAsia="ru-RU"/>
        </w:rPr>
      </w:pPr>
      <w:r w:rsidRPr="000528ED">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2C5485" w:rsidRPr="000528ED" w:rsidRDefault="002C5485" w:rsidP="002C5485">
      <w:pPr>
        <w:spacing w:after="0" w:line="240" w:lineRule="auto"/>
        <w:jc w:val="both"/>
        <w:rPr>
          <w:rFonts w:ascii="Times New Roman" w:hAnsi="Times New Roman"/>
          <w:color w:val="000000"/>
          <w:sz w:val="24"/>
          <w:szCs w:val="24"/>
          <w:lang w:eastAsia="ar-SA"/>
        </w:rPr>
      </w:pPr>
      <w:r w:rsidRPr="000528ED">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lastRenderedPageBreak/>
        <w:t>13.8. Всі додаткові угоди вступають в силу та починають діяти з моменту їх підписання (ст. 631 ЦК не застосовується).</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C5485" w:rsidRPr="000528ED" w:rsidRDefault="002C5485" w:rsidP="002C5485">
      <w:pPr>
        <w:spacing w:after="0" w:line="240" w:lineRule="auto"/>
        <w:jc w:val="center"/>
        <w:rPr>
          <w:rFonts w:ascii="Times New Roman" w:hAnsi="Times New Roman"/>
          <w:b/>
          <w:sz w:val="24"/>
          <w:szCs w:val="24"/>
        </w:rPr>
      </w:pPr>
      <w:r w:rsidRPr="000528ED">
        <w:rPr>
          <w:rFonts w:ascii="Times New Roman" w:hAnsi="Times New Roman"/>
          <w:b/>
          <w:sz w:val="24"/>
          <w:szCs w:val="24"/>
        </w:rPr>
        <w:t>14. ПРИКІНЦЕВІ ПОЛОЖЕННЯ</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2C5485" w:rsidRPr="000528ED" w:rsidRDefault="002C5485" w:rsidP="002C5485">
      <w:pPr>
        <w:spacing w:after="0" w:line="240" w:lineRule="auto"/>
        <w:jc w:val="both"/>
        <w:rPr>
          <w:rFonts w:ascii="Times New Roman" w:hAnsi="Times New Roman"/>
          <w:sz w:val="24"/>
          <w:szCs w:val="24"/>
        </w:rPr>
      </w:pPr>
      <w:r w:rsidRPr="000528ED">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2C5485" w:rsidRPr="000528ED" w:rsidRDefault="002C5485" w:rsidP="002C5485">
      <w:pPr>
        <w:spacing w:after="0" w:line="240" w:lineRule="auto"/>
        <w:jc w:val="center"/>
        <w:rPr>
          <w:rFonts w:ascii="Times New Roman" w:hAnsi="Times New Roman"/>
          <w:b/>
          <w:sz w:val="24"/>
          <w:szCs w:val="24"/>
        </w:rPr>
      </w:pPr>
      <w:r w:rsidRPr="000528ED">
        <w:rPr>
          <w:rFonts w:ascii="Times New Roman" w:hAnsi="Times New Roman"/>
          <w:b/>
          <w:sz w:val="24"/>
          <w:szCs w:val="24"/>
        </w:rPr>
        <w:t>15. ДОДАТКИ ДО ДОГОВОРУ</w:t>
      </w:r>
    </w:p>
    <w:p w:rsidR="002C5485" w:rsidRPr="000528ED" w:rsidRDefault="002C5485" w:rsidP="002C5485">
      <w:pPr>
        <w:spacing w:after="0" w:line="240" w:lineRule="auto"/>
        <w:rPr>
          <w:rFonts w:ascii="Times New Roman" w:hAnsi="Times New Roman"/>
          <w:sz w:val="24"/>
          <w:szCs w:val="24"/>
        </w:rPr>
      </w:pPr>
      <w:r w:rsidRPr="000528ED">
        <w:rPr>
          <w:rFonts w:ascii="Times New Roman" w:hAnsi="Times New Roman"/>
          <w:sz w:val="24"/>
          <w:szCs w:val="24"/>
        </w:rPr>
        <w:t>15.1. Невід’ємною частиною цього Договору є:</w:t>
      </w:r>
    </w:p>
    <w:p w:rsidR="002C5485" w:rsidRPr="000528ED" w:rsidRDefault="002C5485" w:rsidP="002C5485">
      <w:pPr>
        <w:pStyle w:val="a5"/>
        <w:numPr>
          <w:ilvl w:val="0"/>
          <w:numId w:val="43"/>
        </w:numPr>
        <w:spacing w:line="240" w:lineRule="auto"/>
        <w:jc w:val="both"/>
        <w:rPr>
          <w:rFonts w:ascii="Times New Roman" w:hAnsi="Times New Roman"/>
          <w:sz w:val="24"/>
          <w:szCs w:val="24"/>
        </w:rPr>
      </w:pPr>
      <w:r w:rsidRPr="000528ED">
        <w:rPr>
          <w:rFonts w:ascii="Times New Roman" w:hAnsi="Times New Roman"/>
          <w:sz w:val="24"/>
          <w:szCs w:val="24"/>
        </w:rPr>
        <w:t>Додаток №1- Специфікація товару</w:t>
      </w:r>
    </w:p>
    <w:p w:rsidR="00100490" w:rsidRPr="007801F1" w:rsidRDefault="00100490" w:rsidP="00100490">
      <w:pPr>
        <w:spacing w:line="240" w:lineRule="auto"/>
        <w:jc w:val="right"/>
        <w:rPr>
          <w:rFonts w:ascii="Times New Roman" w:hAnsi="Times New Roman"/>
          <w:b/>
          <w:bCs/>
          <w:sz w:val="24"/>
          <w:szCs w:val="24"/>
        </w:rPr>
      </w:pPr>
    </w:p>
    <w:tbl>
      <w:tblPr>
        <w:tblW w:w="10185" w:type="dxa"/>
        <w:tblInd w:w="-398" w:type="dxa"/>
        <w:tblLook w:val="04A0"/>
      </w:tblPr>
      <w:tblGrid>
        <w:gridCol w:w="398"/>
        <w:gridCol w:w="4623"/>
        <w:gridCol w:w="630"/>
        <w:gridCol w:w="4534"/>
      </w:tblGrid>
      <w:tr w:rsidR="007801F1" w:rsidRPr="00917E75" w:rsidTr="007801F1">
        <w:trPr>
          <w:gridBefore w:val="1"/>
          <w:gridAfter w:val="1"/>
          <w:wBefore w:w="398" w:type="dxa"/>
          <w:wAfter w:w="4534" w:type="dxa"/>
        </w:trPr>
        <w:tc>
          <w:tcPr>
            <w:tcW w:w="5253" w:type="dxa"/>
            <w:gridSpan w:val="2"/>
          </w:tcPr>
          <w:p w:rsidR="007801F1" w:rsidRPr="00D7493C" w:rsidRDefault="007801F1" w:rsidP="007801F1">
            <w:pPr>
              <w:suppressAutoHyphens/>
              <w:spacing w:after="0" w:line="240" w:lineRule="auto"/>
              <w:rPr>
                <w:rFonts w:ascii="Times New Roman" w:eastAsia="Times New Roman" w:hAnsi="Times New Roman"/>
                <w:b/>
                <w:color w:val="000000"/>
                <w:spacing w:val="-1"/>
                <w:sz w:val="23"/>
                <w:szCs w:val="23"/>
                <w:lang w:eastAsia="zh-CN"/>
              </w:rPr>
            </w:pPr>
          </w:p>
        </w:tc>
      </w:tr>
      <w:tr w:rsidR="007801F1" w:rsidTr="007801F1">
        <w:tblPrEx>
          <w:tblCellMar>
            <w:top w:w="100" w:type="dxa"/>
            <w:left w:w="100" w:type="dxa"/>
            <w:bottom w:w="100" w:type="dxa"/>
            <w:right w:w="100" w:type="dxa"/>
          </w:tblCellMar>
          <w:tblLook w:val="0600"/>
        </w:tblPrEx>
        <w:trPr>
          <w:trHeight w:val="4357"/>
        </w:trPr>
        <w:tc>
          <w:tcPr>
            <w:tcW w:w="5021" w:type="dxa"/>
            <w:gridSpan w:val="2"/>
            <w:shd w:val="clear" w:color="auto" w:fill="FFFFFF"/>
            <w:tcMar>
              <w:top w:w="100" w:type="dxa"/>
              <w:left w:w="80" w:type="dxa"/>
              <w:bottom w:w="100" w:type="dxa"/>
              <w:right w:w="80" w:type="dxa"/>
            </w:tcMar>
          </w:tcPr>
          <w:p w:rsidR="007801F1" w:rsidRDefault="007801F1" w:rsidP="0084202A">
            <w:pPr>
              <w:spacing w:after="0" w:line="240" w:lineRule="auto"/>
              <w:rPr>
                <w:rFonts w:ascii="Times New Roman" w:hAnsi="Times New Roman"/>
                <w:b/>
                <w:sz w:val="24"/>
                <w:szCs w:val="24"/>
              </w:rPr>
            </w:pPr>
          </w:p>
          <w:p w:rsidR="007801F1" w:rsidRPr="0094617B" w:rsidRDefault="007801F1" w:rsidP="0084202A">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7801F1" w:rsidRPr="00AA49C5" w:rsidRDefault="007801F1" w:rsidP="0084202A">
            <w:pPr>
              <w:keepLines/>
              <w:tabs>
                <w:tab w:val="left" w:pos="0"/>
                <w:tab w:val="left" w:pos="1843"/>
              </w:tabs>
              <w:rPr>
                <w:rFonts w:ascii="Times New Roman" w:hAnsi="Times New Roman"/>
                <w:b/>
              </w:rPr>
            </w:pPr>
            <w:r w:rsidRPr="00AA49C5">
              <w:rPr>
                <w:rFonts w:ascii="Times New Roman" w:hAnsi="Times New Roman"/>
                <w:b/>
              </w:rPr>
              <w:t>КУ «Любарський психоневрологічний інтернат» Житомирської обласної ради</w:t>
            </w:r>
          </w:p>
          <w:p w:rsidR="007801F1" w:rsidRPr="00AA49C5" w:rsidRDefault="007801F1" w:rsidP="0084202A">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13121, Житомирська область, Любарський район, с. Коростки, вул. Лісова</w:t>
            </w:r>
          </w:p>
          <w:p w:rsidR="007801F1" w:rsidRPr="00F17764" w:rsidRDefault="007801F1" w:rsidP="0084202A">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банк Держказначейська служба України м. Київ</w:t>
            </w:r>
          </w:p>
          <w:p w:rsidR="007801F1" w:rsidRPr="00AA49C5" w:rsidRDefault="007801F1" w:rsidP="0084202A">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7801F1" w:rsidRPr="007801F1" w:rsidRDefault="007801F1" w:rsidP="007801F1">
            <w:pPr>
              <w:tabs>
                <w:tab w:val="left" w:pos="0"/>
              </w:tabs>
              <w:rPr>
                <w:rFonts w:ascii="Times New Roman" w:hAnsi="Times New Roman"/>
              </w:rPr>
            </w:pPr>
            <w:r w:rsidRPr="00AA49C5">
              <w:rPr>
                <w:rFonts w:ascii="Times New Roman" w:hAnsi="Times New Roman"/>
                <w:kern w:val="16"/>
              </w:rPr>
              <w:t xml:space="preserve">тел/факс (04147) </w:t>
            </w:r>
            <w:r w:rsidRPr="00AA49C5">
              <w:rPr>
                <w:rFonts w:ascii="Times New Roman" w:hAnsi="Times New Roman"/>
              </w:rPr>
              <w:t>9 38 03</w:t>
            </w:r>
          </w:p>
          <w:p w:rsidR="007801F1" w:rsidRPr="00924EBB" w:rsidRDefault="007801F1" w:rsidP="0084202A">
            <w:pPr>
              <w:rPr>
                <w:rFonts w:ascii="Times New Roman" w:hAnsi="Times New Roman"/>
                <w:b/>
                <w:color w:val="00000A"/>
                <w:kern w:val="1"/>
              </w:rPr>
            </w:pPr>
            <w:r>
              <w:rPr>
                <w:rFonts w:ascii="Times New Roman" w:hAnsi="Times New Roman"/>
                <w:b/>
                <w:color w:val="00000A"/>
                <w:kern w:val="1"/>
              </w:rPr>
              <w:t>___________________/Олександр ЛАВРУК</w:t>
            </w:r>
            <w:r w:rsidRPr="00924EBB">
              <w:rPr>
                <w:rFonts w:ascii="Times New Roman" w:hAnsi="Times New Roman"/>
                <w:b/>
                <w:color w:val="00000A"/>
                <w:kern w:val="1"/>
              </w:rPr>
              <w:t>/</w:t>
            </w:r>
          </w:p>
          <w:p w:rsidR="007801F1" w:rsidRPr="0094617B" w:rsidRDefault="007801F1" w:rsidP="0084202A">
            <w:pPr>
              <w:spacing w:after="0" w:line="240" w:lineRule="auto"/>
              <w:rPr>
                <w:rFonts w:ascii="Times New Roman" w:hAnsi="Times New Roman"/>
                <w:b/>
                <w:sz w:val="24"/>
                <w:szCs w:val="24"/>
              </w:rPr>
            </w:pPr>
            <w:r>
              <w:rPr>
                <w:rFonts w:ascii="Times New Roman" w:hAnsi="Times New Roman"/>
                <w:spacing w:val="-1"/>
              </w:rPr>
              <w:t xml:space="preserve">       М.П.</w:t>
            </w:r>
          </w:p>
        </w:tc>
        <w:tc>
          <w:tcPr>
            <w:tcW w:w="5164" w:type="dxa"/>
            <w:gridSpan w:val="2"/>
            <w:shd w:val="clear" w:color="auto" w:fill="FFFFFF"/>
            <w:tcMar>
              <w:top w:w="100" w:type="dxa"/>
              <w:left w:w="80" w:type="dxa"/>
              <w:bottom w:w="100" w:type="dxa"/>
              <w:right w:w="80" w:type="dxa"/>
            </w:tcMar>
          </w:tcPr>
          <w:p w:rsidR="007801F1" w:rsidRDefault="007801F1" w:rsidP="0084202A">
            <w:pPr>
              <w:spacing w:after="0" w:line="240" w:lineRule="auto"/>
              <w:jc w:val="center"/>
              <w:rPr>
                <w:rFonts w:ascii="Times New Roman" w:hAnsi="Times New Roman"/>
                <w:b/>
                <w:sz w:val="24"/>
                <w:szCs w:val="24"/>
              </w:rPr>
            </w:pPr>
          </w:p>
          <w:p w:rsidR="007801F1" w:rsidRDefault="007801F1" w:rsidP="0084202A">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7801F1" w:rsidRDefault="007801F1" w:rsidP="0084202A">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7801F1" w:rsidRDefault="007801F1" w:rsidP="0084202A">
            <w:pPr>
              <w:spacing w:after="0" w:line="240" w:lineRule="auto"/>
              <w:jc w:val="both"/>
              <w:rPr>
                <w:rFonts w:ascii="Times New Roman" w:hAnsi="Times New Roman"/>
                <w:sz w:val="24"/>
                <w:szCs w:val="24"/>
              </w:rPr>
            </w:pPr>
          </w:p>
          <w:p w:rsidR="007801F1" w:rsidRDefault="007801F1" w:rsidP="0084202A">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7801F1" w:rsidRDefault="007801F1" w:rsidP="0084202A">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7801F1" w:rsidRDefault="007801F1" w:rsidP="0084202A">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7801F1" w:rsidRDefault="007801F1" w:rsidP="0084202A">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7801F1" w:rsidRDefault="007801F1" w:rsidP="0084202A">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7801F1" w:rsidRDefault="007801F1" w:rsidP="0084202A">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7801F1" w:rsidRDefault="007801F1" w:rsidP="0084202A">
            <w:pPr>
              <w:spacing w:after="0" w:line="240" w:lineRule="auto"/>
              <w:jc w:val="both"/>
              <w:rPr>
                <w:rFonts w:ascii="Times New Roman" w:hAnsi="Times New Roman"/>
                <w:sz w:val="24"/>
                <w:szCs w:val="24"/>
              </w:rPr>
            </w:pPr>
          </w:p>
          <w:p w:rsidR="007801F1" w:rsidRDefault="007801F1" w:rsidP="0084202A">
            <w:pPr>
              <w:spacing w:after="0" w:line="240" w:lineRule="auto"/>
              <w:jc w:val="both"/>
              <w:rPr>
                <w:rFonts w:ascii="Times New Roman" w:hAnsi="Times New Roman"/>
                <w:b/>
                <w:sz w:val="24"/>
                <w:szCs w:val="24"/>
              </w:rPr>
            </w:pPr>
          </w:p>
          <w:p w:rsidR="007801F1" w:rsidRDefault="007801F1" w:rsidP="0084202A">
            <w:pPr>
              <w:spacing w:after="0" w:line="240" w:lineRule="auto"/>
              <w:jc w:val="both"/>
              <w:rPr>
                <w:rFonts w:ascii="Times New Roman" w:hAnsi="Times New Roman"/>
                <w:b/>
                <w:sz w:val="24"/>
                <w:szCs w:val="24"/>
              </w:rPr>
            </w:pPr>
          </w:p>
          <w:p w:rsidR="007801F1" w:rsidRDefault="007801F1" w:rsidP="0084202A">
            <w:pPr>
              <w:spacing w:after="0" w:line="240" w:lineRule="auto"/>
              <w:jc w:val="both"/>
              <w:rPr>
                <w:rFonts w:ascii="Times New Roman" w:hAnsi="Times New Roman"/>
                <w:b/>
                <w:sz w:val="24"/>
                <w:szCs w:val="24"/>
              </w:rPr>
            </w:pPr>
          </w:p>
          <w:p w:rsidR="007801F1" w:rsidRDefault="007801F1" w:rsidP="0084202A">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7801F1" w:rsidRDefault="007801F1" w:rsidP="0084202A">
            <w:pPr>
              <w:spacing w:after="0" w:line="240" w:lineRule="auto"/>
              <w:jc w:val="both"/>
              <w:rPr>
                <w:rFonts w:ascii="Times New Roman" w:hAnsi="Times New Roman"/>
                <w:b/>
                <w:sz w:val="24"/>
                <w:szCs w:val="24"/>
              </w:rPr>
            </w:pPr>
            <w:r>
              <w:rPr>
                <w:rFonts w:ascii="Times New Roman" w:hAnsi="Times New Roman"/>
                <w:spacing w:val="-1"/>
              </w:rPr>
              <w:t>М.П.</w:t>
            </w:r>
          </w:p>
        </w:tc>
      </w:tr>
    </w:tbl>
    <w:p w:rsidR="00100490" w:rsidRPr="001E76F8" w:rsidRDefault="00100490" w:rsidP="007801F1">
      <w:pPr>
        <w:rPr>
          <w:rFonts w:ascii="Times New Roman" w:hAnsi="Times New Roman"/>
          <w:b/>
          <w:sz w:val="24"/>
          <w:szCs w:val="24"/>
          <w:lang w:val="ru-RU"/>
        </w:rPr>
        <w:sectPr w:rsidR="00100490" w:rsidRPr="001E76F8" w:rsidSect="0084202A">
          <w:pgSz w:w="11906" w:h="16838"/>
          <w:pgMar w:top="1134" w:right="851" w:bottom="1134" w:left="1418" w:header="709" w:footer="709" w:gutter="0"/>
          <w:cols w:space="708"/>
          <w:docGrid w:linePitch="360"/>
        </w:sectPr>
      </w:pPr>
    </w:p>
    <w:p w:rsidR="00807F2B" w:rsidRPr="001E76F8" w:rsidRDefault="00807F2B" w:rsidP="00D7493C">
      <w:pPr>
        <w:spacing w:after="0" w:line="240" w:lineRule="auto"/>
        <w:rPr>
          <w:rFonts w:ascii="Times New Roman" w:eastAsia="Times New Roman" w:hAnsi="Times New Roman"/>
          <w:b/>
          <w:color w:val="000000"/>
          <w:sz w:val="24"/>
          <w:szCs w:val="24"/>
          <w:lang w:val="ru-RU" w:eastAsia="ar-SA"/>
        </w:rPr>
      </w:pPr>
    </w:p>
    <w:p w:rsidR="00807F2B" w:rsidRDefault="00807F2B" w:rsidP="00807F2B">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807F2B" w:rsidRDefault="00807F2B" w:rsidP="00807F2B">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807F2B" w:rsidRDefault="00807F2B" w:rsidP="00807F2B">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jc w:val="center"/>
        <w:rPr>
          <w:rFonts w:ascii="Times New Roman" w:hAnsi="Times New Roman"/>
          <w:b/>
          <w:bCs/>
          <w:sz w:val="24"/>
          <w:szCs w:val="24"/>
        </w:rPr>
      </w:pPr>
    </w:p>
    <w:p w:rsidR="00807F2B" w:rsidRDefault="00807F2B" w:rsidP="00807F2B">
      <w:pPr>
        <w:spacing w:after="0" w:line="240" w:lineRule="auto"/>
        <w:jc w:val="center"/>
        <w:rPr>
          <w:rFonts w:ascii="Times New Roman" w:hAnsi="Times New Roman"/>
          <w:b/>
          <w:bCs/>
          <w:caps/>
          <w:sz w:val="24"/>
          <w:szCs w:val="24"/>
        </w:rPr>
      </w:pPr>
      <w:r>
        <w:rPr>
          <w:rFonts w:ascii="Times New Roman" w:hAnsi="Times New Roman"/>
          <w:b/>
          <w:bCs/>
          <w:caps/>
          <w:sz w:val="24"/>
          <w:szCs w:val="24"/>
        </w:rPr>
        <w:t>Специфікація</w:t>
      </w:r>
      <w:r w:rsidR="00310D1C">
        <w:rPr>
          <w:rFonts w:ascii="Times New Roman" w:hAnsi="Times New Roman"/>
          <w:b/>
          <w:bCs/>
          <w:caps/>
          <w:sz w:val="24"/>
          <w:szCs w:val="24"/>
        </w:rPr>
        <w:t xml:space="preserve">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518"/>
        <w:gridCol w:w="1435"/>
        <w:gridCol w:w="767"/>
        <w:gridCol w:w="1194"/>
        <w:gridCol w:w="1098"/>
        <w:gridCol w:w="1788"/>
      </w:tblGrid>
      <w:tr w:rsidR="00807F2B" w:rsidTr="00970C6D">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807F2B" w:rsidTr="00970C6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Pr="00D7493C" w:rsidRDefault="002C5485" w:rsidP="00807F2B">
            <w:pPr>
              <w:spacing w:after="0" w:line="240" w:lineRule="auto"/>
              <w:jc w:val="center"/>
              <w:rPr>
                <w:rFonts w:ascii="Times New Roman" w:hAnsi="Times New Roman"/>
                <w:sz w:val="24"/>
                <w:szCs w:val="24"/>
              </w:rPr>
            </w:pPr>
            <w:r>
              <w:rPr>
                <w:rFonts w:ascii="Times New Roman" w:hAnsi="Times New Roman"/>
                <w:sz w:val="24"/>
                <w:szCs w:val="24"/>
              </w:rPr>
              <w:t>шт.</w:t>
            </w:r>
          </w:p>
        </w:tc>
        <w:tc>
          <w:tcPr>
            <w:tcW w:w="767"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r w:rsidR="006440BC" w:rsidTr="00970C6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6440BC" w:rsidRDefault="006440BC" w:rsidP="00807F2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6440BC" w:rsidRDefault="006440BC" w:rsidP="00807F2B">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6440BC" w:rsidRDefault="006440BC" w:rsidP="00807F2B">
            <w:pPr>
              <w:spacing w:after="0" w:line="240" w:lineRule="auto"/>
              <w:jc w:val="center"/>
              <w:rPr>
                <w:rFonts w:ascii="Times New Roman" w:hAnsi="Times New Roman"/>
                <w:sz w:val="24"/>
                <w:szCs w:val="24"/>
              </w:rPr>
            </w:pPr>
            <w:r>
              <w:rPr>
                <w:rFonts w:ascii="Times New Roman" w:hAnsi="Times New Roman"/>
                <w:sz w:val="24"/>
                <w:szCs w:val="24"/>
              </w:rPr>
              <w:t>шт.</w:t>
            </w:r>
          </w:p>
        </w:tc>
        <w:tc>
          <w:tcPr>
            <w:tcW w:w="767" w:type="dxa"/>
            <w:tcBorders>
              <w:top w:val="single" w:sz="4" w:space="0" w:color="auto"/>
              <w:left w:val="single" w:sz="4" w:space="0" w:color="auto"/>
              <w:bottom w:val="single" w:sz="4" w:space="0" w:color="auto"/>
              <w:right w:val="single" w:sz="4" w:space="0" w:color="auto"/>
            </w:tcBorders>
            <w:vAlign w:val="center"/>
          </w:tcPr>
          <w:p w:rsidR="006440BC" w:rsidRDefault="006440BC" w:rsidP="00807F2B">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6440BC" w:rsidRDefault="006440BC" w:rsidP="00807F2B">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6440BC" w:rsidRDefault="006440BC" w:rsidP="00807F2B">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6440BC" w:rsidRDefault="006440BC" w:rsidP="00807F2B">
            <w:pPr>
              <w:spacing w:after="0" w:line="240" w:lineRule="auto"/>
              <w:jc w:val="center"/>
              <w:rPr>
                <w:rFonts w:ascii="Times New Roman" w:hAnsi="Times New Roman"/>
                <w:sz w:val="24"/>
                <w:szCs w:val="24"/>
              </w:rPr>
            </w:pPr>
          </w:p>
        </w:tc>
      </w:tr>
      <w:tr w:rsidR="00807F2B" w:rsidTr="00807F2B">
        <w:trPr>
          <w:trHeight w:val="304"/>
        </w:trPr>
        <w:tc>
          <w:tcPr>
            <w:tcW w:w="7466" w:type="dxa"/>
            <w:gridSpan w:val="6"/>
            <w:tcBorders>
              <w:top w:val="single" w:sz="4" w:space="0" w:color="auto"/>
              <w:left w:val="nil"/>
              <w:bottom w:val="nil"/>
              <w:right w:val="single" w:sz="4" w:space="0" w:color="auto"/>
            </w:tcBorders>
            <w:hideMark/>
          </w:tcPr>
          <w:p w:rsidR="00807F2B" w:rsidRDefault="00807F2B" w:rsidP="00807F2B">
            <w:pPr>
              <w:spacing w:after="0" w:line="240" w:lineRule="auto"/>
              <w:jc w:val="right"/>
              <w:rPr>
                <w:rFonts w:ascii="Times New Roman" w:hAnsi="Times New Roman"/>
                <w:b/>
                <w:bCs/>
                <w:sz w:val="24"/>
                <w:szCs w:val="24"/>
              </w:rPr>
            </w:pPr>
            <w:bookmarkStart w:id="22" w:name="_GoBack"/>
            <w:bookmarkEnd w:id="22"/>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bCs/>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bl>
    <w:p w:rsidR="00807F2B" w:rsidRDefault="00807F2B" w:rsidP="00807F2B">
      <w:pPr>
        <w:spacing w:after="0" w:line="240" w:lineRule="auto"/>
        <w:rPr>
          <w:rFonts w:ascii="Times New Roman" w:eastAsia="Times New Roman" w:hAnsi="Times New Roman"/>
          <w:color w:val="000000"/>
          <w:sz w:val="24"/>
          <w:szCs w:val="24"/>
        </w:rPr>
      </w:pPr>
    </w:p>
    <w:p w:rsidR="00807F2B" w:rsidRDefault="00807F2B" w:rsidP="00807F2B">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_, на суму: _________ грн. (сума прописом), без ПДВ/у т.ч. ПДВ   _____ грн.</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rPr>
          <w:rFonts w:ascii="Times New Roman" w:hAnsi="Times New Roman"/>
          <w:sz w:val="24"/>
          <w:szCs w:val="24"/>
        </w:rPr>
      </w:pPr>
    </w:p>
    <w:tbl>
      <w:tblPr>
        <w:tblW w:w="0" w:type="auto"/>
        <w:tblInd w:w="2" w:type="dxa"/>
        <w:tblLook w:val="00A0"/>
      </w:tblPr>
      <w:tblGrid>
        <w:gridCol w:w="4647"/>
        <w:gridCol w:w="4922"/>
      </w:tblGrid>
      <w:tr w:rsidR="00807F2B" w:rsidTr="00807F2B">
        <w:tc>
          <w:tcPr>
            <w:tcW w:w="4899" w:type="dxa"/>
            <w:hideMark/>
          </w:tcPr>
          <w:p w:rsidR="00807F2B" w:rsidRDefault="00807F2B" w:rsidP="00807F2B">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807F2B" w:rsidRDefault="00807F2B" w:rsidP="00807F2B">
            <w:pPr>
              <w:spacing w:after="0"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807F2B" w:rsidTr="00807F2B">
        <w:tc>
          <w:tcPr>
            <w:tcW w:w="4899" w:type="dxa"/>
          </w:tcPr>
          <w:p w:rsidR="0094617B" w:rsidRPr="009B5C61" w:rsidRDefault="0094617B" w:rsidP="0094617B">
            <w:pPr>
              <w:rPr>
                <w:rFonts w:ascii="Times New Roman" w:hAnsi="Times New Roman"/>
                <w:color w:val="00000A"/>
                <w:kern w:val="1"/>
              </w:rPr>
            </w:pPr>
          </w:p>
          <w:p w:rsidR="0094617B" w:rsidRPr="00AA49C5" w:rsidRDefault="0094617B" w:rsidP="0094617B">
            <w:pPr>
              <w:keepLines/>
              <w:tabs>
                <w:tab w:val="left" w:pos="0"/>
                <w:tab w:val="left" w:pos="1843"/>
              </w:tabs>
              <w:rPr>
                <w:rFonts w:ascii="Times New Roman" w:hAnsi="Times New Roman"/>
                <w:b/>
              </w:rPr>
            </w:pPr>
            <w:r w:rsidRPr="00AA49C5">
              <w:rPr>
                <w:rFonts w:ascii="Times New Roman" w:hAnsi="Times New Roman"/>
                <w:b/>
              </w:rPr>
              <w:t>КУ «Любарський психоневрологічний інтернат» Житомирської обласної ради</w:t>
            </w:r>
          </w:p>
          <w:p w:rsidR="0094617B" w:rsidRPr="00AA49C5" w:rsidRDefault="0094617B" w:rsidP="0094617B">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13121, Житомирська область, Любарський район, с. Коростки, вул. Лісова</w:t>
            </w:r>
          </w:p>
          <w:p w:rsidR="0094617B" w:rsidRPr="00F17764" w:rsidRDefault="0094617B" w:rsidP="0094617B">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банк Держказначейська служба України м. Київ</w:t>
            </w:r>
          </w:p>
          <w:p w:rsidR="0094617B" w:rsidRPr="00AA49C5" w:rsidRDefault="0094617B" w:rsidP="0094617B">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94617B" w:rsidRPr="00AA49C5" w:rsidRDefault="0094617B" w:rsidP="0094617B">
            <w:pPr>
              <w:tabs>
                <w:tab w:val="left" w:pos="0"/>
              </w:tabs>
              <w:rPr>
                <w:rFonts w:ascii="Times New Roman" w:hAnsi="Times New Roman"/>
              </w:rPr>
            </w:pPr>
            <w:r w:rsidRPr="00AA49C5">
              <w:rPr>
                <w:rFonts w:ascii="Times New Roman" w:hAnsi="Times New Roman"/>
                <w:kern w:val="16"/>
              </w:rPr>
              <w:t xml:space="preserve">тел/факс (04147) </w:t>
            </w:r>
            <w:r w:rsidRPr="00AA49C5">
              <w:rPr>
                <w:rFonts w:ascii="Times New Roman" w:hAnsi="Times New Roman"/>
              </w:rPr>
              <w:t>9 38 03</w:t>
            </w:r>
          </w:p>
          <w:p w:rsidR="0094617B" w:rsidRPr="00924EBB" w:rsidRDefault="0094617B" w:rsidP="0094617B">
            <w:pPr>
              <w:rPr>
                <w:rFonts w:ascii="Times New Roman" w:hAnsi="Times New Roman"/>
                <w:b/>
                <w:color w:val="00000A"/>
                <w:kern w:val="1"/>
              </w:rPr>
            </w:pPr>
          </w:p>
          <w:p w:rsidR="00807F2B" w:rsidRPr="0094617B" w:rsidRDefault="0094617B" w:rsidP="0094617B">
            <w:pPr>
              <w:rPr>
                <w:rFonts w:ascii="Times New Roman" w:hAnsi="Times New Roman"/>
                <w:b/>
                <w:color w:val="00000A"/>
                <w:kern w:val="1"/>
              </w:rPr>
            </w:pPr>
            <w:r>
              <w:rPr>
                <w:rFonts w:ascii="Times New Roman" w:hAnsi="Times New Roman"/>
                <w:b/>
                <w:color w:val="00000A"/>
                <w:kern w:val="1"/>
              </w:rPr>
              <w:t>___________________/</w:t>
            </w:r>
            <w:r w:rsidR="0019000F">
              <w:rPr>
                <w:rFonts w:ascii="Times New Roman" w:hAnsi="Times New Roman"/>
                <w:b/>
                <w:color w:val="00000A"/>
                <w:kern w:val="1"/>
              </w:rPr>
              <w:t>Олександр ЛАВРУК</w:t>
            </w:r>
            <w:r w:rsidRPr="00924EBB">
              <w:rPr>
                <w:rFonts w:ascii="Times New Roman" w:hAnsi="Times New Roman"/>
                <w:b/>
                <w:color w:val="00000A"/>
                <w:kern w:val="1"/>
              </w:rPr>
              <w:t>/</w:t>
            </w:r>
          </w:p>
          <w:p w:rsidR="00807F2B" w:rsidRPr="00294777" w:rsidRDefault="00807F2B" w:rsidP="00807F2B">
            <w:pPr>
              <w:spacing w:after="0" w:line="240" w:lineRule="auto"/>
              <w:rPr>
                <w:rFonts w:ascii="Times New Roman" w:eastAsia="Arial" w:hAnsi="Times New Roman"/>
                <w:sz w:val="24"/>
                <w:szCs w:val="24"/>
              </w:rPr>
            </w:pPr>
            <w:r>
              <w:rPr>
                <w:rFonts w:ascii="Times New Roman" w:hAnsi="Times New Roman"/>
                <w:spacing w:val="-1"/>
              </w:rPr>
              <w:t xml:space="preserve">       М.П.</w:t>
            </w:r>
          </w:p>
          <w:p w:rsidR="00807F2B" w:rsidRDefault="00807F2B" w:rsidP="00807F2B">
            <w:pPr>
              <w:spacing w:after="0" w:line="240" w:lineRule="auto"/>
              <w:rPr>
                <w:rFonts w:ascii="Times New Roman" w:eastAsia="Arial" w:hAnsi="Times New Roman"/>
                <w:b/>
                <w:sz w:val="24"/>
                <w:szCs w:val="24"/>
              </w:rPr>
            </w:pPr>
          </w:p>
        </w:tc>
        <w:tc>
          <w:tcPr>
            <w:tcW w:w="4954" w:type="dxa"/>
          </w:tcPr>
          <w:p w:rsidR="00807F2B" w:rsidRDefault="00807F2B" w:rsidP="00807F2B">
            <w:pPr>
              <w:spacing w:after="0" w:line="240" w:lineRule="auto"/>
              <w:jc w:val="center"/>
              <w:rPr>
                <w:rFonts w:ascii="Times New Roman" w:eastAsia="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rPr>
                <w:rFonts w:ascii="Times New Roman" w:eastAsia="Arial" w:hAnsi="Times New Roman"/>
                <w:sz w:val="24"/>
                <w:szCs w:val="24"/>
              </w:rPr>
            </w:pPr>
            <w:r>
              <w:rPr>
                <w:rFonts w:ascii="Times New Roman" w:hAnsi="Times New Roman"/>
                <w:spacing w:val="-1"/>
              </w:rPr>
              <w:t>М.П.</w:t>
            </w:r>
          </w:p>
        </w:tc>
      </w:tr>
    </w:tbl>
    <w:p w:rsidR="00807F2B" w:rsidRDefault="00807F2B" w:rsidP="00807F2B">
      <w:pPr>
        <w:spacing w:line="240" w:lineRule="auto"/>
        <w:rPr>
          <w:rFonts w:ascii="Arial" w:eastAsia="Times New Roman" w:hAnsi="Arial" w:cs="Arial"/>
          <w:color w:val="000000"/>
          <w:lang w:val="ru-RU" w:eastAsia="ar-SA"/>
        </w:rPr>
      </w:pPr>
    </w:p>
    <w:p w:rsidR="00CB361F" w:rsidRPr="00A30A6E" w:rsidRDefault="00CB361F" w:rsidP="0060254C">
      <w:pPr>
        <w:suppressAutoHyphens/>
        <w:spacing w:after="0"/>
        <w:jc w:val="right"/>
        <w:rPr>
          <w:rFonts w:ascii="Times New Roman" w:hAnsi="Times New Roman"/>
          <w:b/>
          <w:bCs/>
          <w:sz w:val="24"/>
          <w:szCs w:val="24"/>
          <w:lang w:eastAsia="ru-RU"/>
        </w:rPr>
      </w:pPr>
    </w:p>
    <w:sectPr w:rsidR="00CB361F" w:rsidRPr="00A30A6E" w:rsidSect="006F6CD5">
      <w:pgSz w:w="11906" w:h="16838"/>
      <w:pgMar w:top="1134" w:right="850"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273" w:rsidRDefault="00E62273" w:rsidP="00D741E7">
      <w:pPr>
        <w:spacing w:after="0" w:line="240" w:lineRule="auto"/>
      </w:pPr>
      <w:r>
        <w:separator/>
      </w:r>
    </w:p>
  </w:endnote>
  <w:endnote w:type="continuationSeparator" w:id="1">
    <w:p w:rsidR="00E62273" w:rsidRDefault="00E62273" w:rsidP="00D74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46301"/>
      <w:docPartObj>
        <w:docPartGallery w:val="Page Numbers (Bottom of Page)"/>
        <w:docPartUnique/>
      </w:docPartObj>
    </w:sdtPr>
    <w:sdtContent>
      <w:p w:rsidR="00441E14" w:rsidRDefault="00441E14">
        <w:pPr>
          <w:pStyle w:val="ae"/>
          <w:jc w:val="right"/>
        </w:pPr>
        <w:fldSimple w:instr="PAGE   \* MERGEFORMAT">
          <w:r w:rsidR="00B529D9" w:rsidRPr="00B529D9">
            <w:rPr>
              <w:noProof/>
              <w:lang w:val="ru-RU"/>
            </w:rPr>
            <w:t>32</w:t>
          </w:r>
        </w:fldSimple>
      </w:p>
    </w:sdtContent>
  </w:sdt>
  <w:p w:rsidR="00441E14" w:rsidRDefault="00441E1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273" w:rsidRDefault="00E62273" w:rsidP="00D741E7">
      <w:pPr>
        <w:spacing w:after="0" w:line="240" w:lineRule="auto"/>
      </w:pPr>
      <w:r>
        <w:separator/>
      </w:r>
    </w:p>
  </w:footnote>
  <w:footnote w:type="continuationSeparator" w:id="1">
    <w:p w:rsidR="00E62273" w:rsidRDefault="00E62273" w:rsidP="00D74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nsid w:val="1C4B124D"/>
    <w:multiLevelType w:val="hybridMultilevel"/>
    <w:tmpl w:val="F61E962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9">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CD3F48"/>
    <w:multiLevelType w:val="hybridMultilevel"/>
    <w:tmpl w:val="84321754"/>
    <w:lvl w:ilvl="0" w:tplc="97FAEF86">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2">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3">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2E2C0A8E"/>
    <w:multiLevelType w:val="hybridMultilevel"/>
    <w:tmpl w:val="2F2E4A24"/>
    <w:lvl w:ilvl="0" w:tplc="D422BEC6">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5">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D6A55CD"/>
    <w:multiLevelType w:val="multilevel"/>
    <w:tmpl w:val="DB4CA3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5">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6">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nsid w:val="47CE6726"/>
    <w:multiLevelType w:val="multilevel"/>
    <w:tmpl w:val="6AF0F5A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87" w:hanging="1020"/>
      </w:pPr>
      <w:rPr>
        <w:rFonts w:hint="default"/>
      </w:rPr>
    </w:lvl>
    <w:lvl w:ilvl="2">
      <w:start w:val="1"/>
      <w:numFmt w:val="decimal"/>
      <w:isLgl/>
      <w:lvlText w:val="%1.%2.%3."/>
      <w:lvlJc w:val="left"/>
      <w:pPr>
        <w:ind w:left="1794" w:hanging="1020"/>
      </w:pPr>
      <w:rPr>
        <w:rFonts w:hint="default"/>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3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FF2063"/>
    <w:multiLevelType w:val="multilevel"/>
    <w:tmpl w:val="52A4CA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4AF51C0"/>
    <w:multiLevelType w:val="hybridMultilevel"/>
    <w:tmpl w:val="01AC6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7">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8">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4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D85DE8"/>
    <w:multiLevelType w:val="hybridMultilevel"/>
    <w:tmpl w:val="0A62C798"/>
    <w:lvl w:ilvl="0" w:tplc="BDDC563C">
      <w:start w:val="3"/>
      <w:numFmt w:val="decimal"/>
      <w:lvlText w:val="%1)"/>
      <w:lvlJc w:val="left"/>
      <w:pPr>
        <w:ind w:left="1507" w:hanging="360"/>
      </w:pPr>
      <w:rPr>
        <w:rFonts w:hint="default"/>
      </w:rPr>
    </w:lvl>
    <w:lvl w:ilvl="1" w:tplc="BEC63564">
      <w:start w:val="1"/>
      <w:numFmt w:val="decimal"/>
      <w:lvlText w:val="%2."/>
      <w:lvlJc w:val="left"/>
      <w:pPr>
        <w:ind w:left="2227" w:hanging="360"/>
      </w:pPr>
      <w:rPr>
        <w:rFonts w:hint="default"/>
      </w:r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num w:numId="1">
    <w:abstractNumId w:val="22"/>
  </w:num>
  <w:num w:numId="2">
    <w:abstractNumId w:val="20"/>
  </w:num>
  <w:num w:numId="3">
    <w:abstractNumId w:val="1"/>
  </w:num>
  <w:num w:numId="4">
    <w:abstractNumId w:val="32"/>
  </w:num>
  <w:num w:numId="5">
    <w:abstractNumId w:val="15"/>
  </w:num>
  <w:num w:numId="6">
    <w:abstractNumId w:val="18"/>
  </w:num>
  <w:num w:numId="7">
    <w:abstractNumId w:val="13"/>
  </w:num>
  <w:num w:numId="8">
    <w:abstractNumId w:val="0"/>
  </w:num>
  <w:num w:numId="9">
    <w:abstractNumId w:val="40"/>
  </w:num>
  <w:num w:numId="10">
    <w:abstractNumId w:val="5"/>
  </w:num>
  <w:num w:numId="11">
    <w:abstractNumId w:val="8"/>
  </w:num>
  <w:num w:numId="12">
    <w:abstractNumId w:val="26"/>
  </w:num>
  <w:num w:numId="13">
    <w:abstractNumId w:val="2"/>
  </w:num>
  <w:num w:numId="14">
    <w:abstractNumId w:val="9"/>
  </w:num>
  <w:num w:numId="15">
    <w:abstractNumId w:val="30"/>
  </w:num>
  <w:num w:numId="16">
    <w:abstractNumId w:val="16"/>
  </w:num>
  <w:num w:numId="17">
    <w:abstractNumId w:val="36"/>
  </w:num>
  <w:num w:numId="18">
    <w:abstractNumId w:val="31"/>
  </w:num>
  <w:num w:numId="19">
    <w:abstractNumId w:val="24"/>
  </w:num>
  <w:num w:numId="20">
    <w:abstractNumId w:val="12"/>
  </w:num>
  <w:num w:numId="21">
    <w:abstractNumId w:val="38"/>
  </w:num>
  <w:num w:numId="22">
    <w:abstractNumId w:val="35"/>
  </w:num>
  <w:num w:numId="23">
    <w:abstractNumId w:val="6"/>
  </w:num>
  <w:num w:numId="24">
    <w:abstractNumId w:val="37"/>
  </w:num>
  <w:num w:numId="25">
    <w:abstractNumId w:val="3"/>
  </w:num>
  <w:num w:numId="26">
    <w:abstractNumId w:val="4"/>
  </w:num>
  <w:num w:numId="27">
    <w:abstractNumId w:val="23"/>
  </w:num>
  <w:num w:numId="28">
    <w:abstractNumId w:val="10"/>
  </w:num>
  <w:num w:numId="29">
    <w:abstractNumId w:val="2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9"/>
  </w:num>
  <w:num w:numId="33">
    <w:abstractNumId w:val="37"/>
  </w:num>
  <w:num w:numId="34">
    <w:abstractNumId w:val="3"/>
  </w:num>
  <w:num w:numId="35">
    <w:abstractNumId w:val="25"/>
  </w:num>
  <w:num w:numId="36">
    <w:abstractNumId w:val="21"/>
  </w:num>
  <w:num w:numId="37">
    <w:abstractNumId w:val="14"/>
  </w:num>
  <w:num w:numId="38">
    <w:abstractNumId w:val="27"/>
  </w:num>
  <w:num w:numId="39">
    <w:abstractNumId w:val="34"/>
  </w:num>
  <w:num w:numId="40">
    <w:abstractNumId w:val="41"/>
  </w:num>
  <w:num w:numId="41">
    <w:abstractNumId w:val="11"/>
  </w:num>
  <w:num w:numId="42">
    <w:abstractNumId w:val="7"/>
  </w:num>
  <w:num w:numId="43">
    <w:abstractNumId w:val="28"/>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55DA8"/>
    <w:rsid w:val="00000B93"/>
    <w:rsid w:val="00000C68"/>
    <w:rsid w:val="00010764"/>
    <w:rsid w:val="0001413D"/>
    <w:rsid w:val="000160A6"/>
    <w:rsid w:val="00017E61"/>
    <w:rsid w:val="0003173D"/>
    <w:rsid w:val="000454E5"/>
    <w:rsid w:val="00047A2F"/>
    <w:rsid w:val="00051A55"/>
    <w:rsid w:val="000521B1"/>
    <w:rsid w:val="0005237F"/>
    <w:rsid w:val="00056808"/>
    <w:rsid w:val="00057DDD"/>
    <w:rsid w:val="00067FA1"/>
    <w:rsid w:val="00073FD5"/>
    <w:rsid w:val="000741E8"/>
    <w:rsid w:val="000824C7"/>
    <w:rsid w:val="00087460"/>
    <w:rsid w:val="00087E03"/>
    <w:rsid w:val="00090D33"/>
    <w:rsid w:val="000A2841"/>
    <w:rsid w:val="000A28DD"/>
    <w:rsid w:val="000A4FE5"/>
    <w:rsid w:val="000B0279"/>
    <w:rsid w:val="000B30C3"/>
    <w:rsid w:val="000B6E87"/>
    <w:rsid w:val="000C16A9"/>
    <w:rsid w:val="000C3964"/>
    <w:rsid w:val="000D2BDD"/>
    <w:rsid w:val="000D49F2"/>
    <w:rsid w:val="000E0891"/>
    <w:rsid w:val="000E09ED"/>
    <w:rsid w:val="000E1377"/>
    <w:rsid w:val="000E6CB5"/>
    <w:rsid w:val="000F0F7F"/>
    <w:rsid w:val="00100490"/>
    <w:rsid w:val="00115941"/>
    <w:rsid w:val="00121481"/>
    <w:rsid w:val="00121A19"/>
    <w:rsid w:val="00121EDA"/>
    <w:rsid w:val="00123EBA"/>
    <w:rsid w:val="00124F3E"/>
    <w:rsid w:val="00125896"/>
    <w:rsid w:val="00125B4D"/>
    <w:rsid w:val="00126AEA"/>
    <w:rsid w:val="001277CF"/>
    <w:rsid w:val="00130DAF"/>
    <w:rsid w:val="00132068"/>
    <w:rsid w:val="0014052E"/>
    <w:rsid w:val="00140623"/>
    <w:rsid w:val="00140660"/>
    <w:rsid w:val="00143642"/>
    <w:rsid w:val="001452DE"/>
    <w:rsid w:val="00151213"/>
    <w:rsid w:val="00153291"/>
    <w:rsid w:val="00154F2E"/>
    <w:rsid w:val="00155194"/>
    <w:rsid w:val="00156722"/>
    <w:rsid w:val="00160058"/>
    <w:rsid w:val="00163127"/>
    <w:rsid w:val="001642AA"/>
    <w:rsid w:val="00172BEC"/>
    <w:rsid w:val="00174D10"/>
    <w:rsid w:val="001751B6"/>
    <w:rsid w:val="00181BB0"/>
    <w:rsid w:val="00186ACE"/>
    <w:rsid w:val="00187535"/>
    <w:rsid w:val="0019000F"/>
    <w:rsid w:val="00190046"/>
    <w:rsid w:val="001906EE"/>
    <w:rsid w:val="001927C0"/>
    <w:rsid w:val="001959D5"/>
    <w:rsid w:val="001A3042"/>
    <w:rsid w:val="001A4879"/>
    <w:rsid w:val="001A5F70"/>
    <w:rsid w:val="001B08D6"/>
    <w:rsid w:val="001B5E46"/>
    <w:rsid w:val="001D198C"/>
    <w:rsid w:val="001D256C"/>
    <w:rsid w:val="001E61B8"/>
    <w:rsid w:val="001E75C3"/>
    <w:rsid w:val="001E76F8"/>
    <w:rsid w:val="001F0F00"/>
    <w:rsid w:val="001F1A4C"/>
    <w:rsid w:val="001F3FE3"/>
    <w:rsid w:val="001F6F81"/>
    <w:rsid w:val="0020203D"/>
    <w:rsid w:val="00204931"/>
    <w:rsid w:val="00216167"/>
    <w:rsid w:val="0022002A"/>
    <w:rsid w:val="0022298A"/>
    <w:rsid w:val="002311C7"/>
    <w:rsid w:val="00236145"/>
    <w:rsid w:val="00236750"/>
    <w:rsid w:val="00252A15"/>
    <w:rsid w:val="00253244"/>
    <w:rsid w:val="00260039"/>
    <w:rsid w:val="00262F3A"/>
    <w:rsid w:val="002646FE"/>
    <w:rsid w:val="002725BF"/>
    <w:rsid w:val="00276312"/>
    <w:rsid w:val="002800DE"/>
    <w:rsid w:val="0028471B"/>
    <w:rsid w:val="002860E2"/>
    <w:rsid w:val="002871A2"/>
    <w:rsid w:val="00294777"/>
    <w:rsid w:val="002A1466"/>
    <w:rsid w:val="002A17E7"/>
    <w:rsid w:val="002A295C"/>
    <w:rsid w:val="002A3B44"/>
    <w:rsid w:val="002B1C13"/>
    <w:rsid w:val="002B301D"/>
    <w:rsid w:val="002B3DE5"/>
    <w:rsid w:val="002C3B41"/>
    <w:rsid w:val="002C5485"/>
    <w:rsid w:val="002C65D3"/>
    <w:rsid w:val="002C7659"/>
    <w:rsid w:val="002D03C4"/>
    <w:rsid w:val="002D040E"/>
    <w:rsid w:val="002D13B6"/>
    <w:rsid w:val="002D1BED"/>
    <w:rsid w:val="002D2ABC"/>
    <w:rsid w:val="002D58AC"/>
    <w:rsid w:val="002E0B72"/>
    <w:rsid w:val="002E4D98"/>
    <w:rsid w:val="002E7CD1"/>
    <w:rsid w:val="00301D8C"/>
    <w:rsid w:val="00302EB5"/>
    <w:rsid w:val="00306008"/>
    <w:rsid w:val="00307CC7"/>
    <w:rsid w:val="00310D1C"/>
    <w:rsid w:val="00310EF9"/>
    <w:rsid w:val="00311158"/>
    <w:rsid w:val="0031514F"/>
    <w:rsid w:val="0032553A"/>
    <w:rsid w:val="00330D97"/>
    <w:rsid w:val="00332A4D"/>
    <w:rsid w:val="0034362F"/>
    <w:rsid w:val="00345EFB"/>
    <w:rsid w:val="0035026A"/>
    <w:rsid w:val="003503E5"/>
    <w:rsid w:val="00350E91"/>
    <w:rsid w:val="00356336"/>
    <w:rsid w:val="00356ECB"/>
    <w:rsid w:val="00357D82"/>
    <w:rsid w:val="00371C92"/>
    <w:rsid w:val="00374290"/>
    <w:rsid w:val="00377C5C"/>
    <w:rsid w:val="0038139C"/>
    <w:rsid w:val="00384334"/>
    <w:rsid w:val="0038767C"/>
    <w:rsid w:val="00390698"/>
    <w:rsid w:val="003961F8"/>
    <w:rsid w:val="003A25AC"/>
    <w:rsid w:val="003A51E4"/>
    <w:rsid w:val="003A781E"/>
    <w:rsid w:val="003B2EDF"/>
    <w:rsid w:val="003B330D"/>
    <w:rsid w:val="003B7AB9"/>
    <w:rsid w:val="003C06D1"/>
    <w:rsid w:val="003C0C98"/>
    <w:rsid w:val="003C538C"/>
    <w:rsid w:val="003C75F2"/>
    <w:rsid w:val="003D012F"/>
    <w:rsid w:val="003D2386"/>
    <w:rsid w:val="003D3CA1"/>
    <w:rsid w:val="003D4135"/>
    <w:rsid w:val="003D5C89"/>
    <w:rsid w:val="003D7ED8"/>
    <w:rsid w:val="003D7FA8"/>
    <w:rsid w:val="003E120D"/>
    <w:rsid w:val="003E2E14"/>
    <w:rsid w:val="003E4EBC"/>
    <w:rsid w:val="003E78AC"/>
    <w:rsid w:val="003F0A4E"/>
    <w:rsid w:val="003F2764"/>
    <w:rsid w:val="003F2C3E"/>
    <w:rsid w:val="003F3A07"/>
    <w:rsid w:val="003F7189"/>
    <w:rsid w:val="00402C66"/>
    <w:rsid w:val="00410FD6"/>
    <w:rsid w:val="004173EE"/>
    <w:rsid w:val="00420432"/>
    <w:rsid w:val="00425FEC"/>
    <w:rsid w:val="00427EE9"/>
    <w:rsid w:val="004364EE"/>
    <w:rsid w:val="00436943"/>
    <w:rsid w:val="00441E14"/>
    <w:rsid w:val="00441E6F"/>
    <w:rsid w:val="00443720"/>
    <w:rsid w:val="00447D9D"/>
    <w:rsid w:val="0045251C"/>
    <w:rsid w:val="00455722"/>
    <w:rsid w:val="00456974"/>
    <w:rsid w:val="00461E57"/>
    <w:rsid w:val="00461E69"/>
    <w:rsid w:val="00470D30"/>
    <w:rsid w:val="00471A0F"/>
    <w:rsid w:val="004739B6"/>
    <w:rsid w:val="00475F0A"/>
    <w:rsid w:val="0047695E"/>
    <w:rsid w:val="00481260"/>
    <w:rsid w:val="00483747"/>
    <w:rsid w:val="00492741"/>
    <w:rsid w:val="004945E0"/>
    <w:rsid w:val="00496BD6"/>
    <w:rsid w:val="004A422F"/>
    <w:rsid w:val="004A64D0"/>
    <w:rsid w:val="004B36F6"/>
    <w:rsid w:val="004C12FE"/>
    <w:rsid w:val="004C3B90"/>
    <w:rsid w:val="004C4979"/>
    <w:rsid w:val="004D14B9"/>
    <w:rsid w:val="004D3498"/>
    <w:rsid w:val="004E0585"/>
    <w:rsid w:val="004E1920"/>
    <w:rsid w:val="004E4179"/>
    <w:rsid w:val="004E4D62"/>
    <w:rsid w:val="004E63E5"/>
    <w:rsid w:val="00501153"/>
    <w:rsid w:val="00503999"/>
    <w:rsid w:val="00505754"/>
    <w:rsid w:val="00505968"/>
    <w:rsid w:val="00506DF1"/>
    <w:rsid w:val="0051112F"/>
    <w:rsid w:val="00517C7C"/>
    <w:rsid w:val="005224C2"/>
    <w:rsid w:val="00524D0C"/>
    <w:rsid w:val="00541D5A"/>
    <w:rsid w:val="00543F7D"/>
    <w:rsid w:val="00544958"/>
    <w:rsid w:val="00552102"/>
    <w:rsid w:val="00553E01"/>
    <w:rsid w:val="00556470"/>
    <w:rsid w:val="00567C9E"/>
    <w:rsid w:val="00572A82"/>
    <w:rsid w:val="00575C45"/>
    <w:rsid w:val="005804F2"/>
    <w:rsid w:val="00583523"/>
    <w:rsid w:val="00584FF7"/>
    <w:rsid w:val="00585933"/>
    <w:rsid w:val="00592202"/>
    <w:rsid w:val="005A0D46"/>
    <w:rsid w:val="005A3FA5"/>
    <w:rsid w:val="005A6ADD"/>
    <w:rsid w:val="005B0FBD"/>
    <w:rsid w:val="005B473C"/>
    <w:rsid w:val="005B731C"/>
    <w:rsid w:val="005C2848"/>
    <w:rsid w:val="005C34FE"/>
    <w:rsid w:val="005C3718"/>
    <w:rsid w:val="005C6633"/>
    <w:rsid w:val="005C6C7B"/>
    <w:rsid w:val="005D01E7"/>
    <w:rsid w:val="005D5BB7"/>
    <w:rsid w:val="005D71EE"/>
    <w:rsid w:val="005E0737"/>
    <w:rsid w:val="005E2A75"/>
    <w:rsid w:val="005F1FFB"/>
    <w:rsid w:val="005F3840"/>
    <w:rsid w:val="005F4ACD"/>
    <w:rsid w:val="005F7457"/>
    <w:rsid w:val="0060077B"/>
    <w:rsid w:val="0060202B"/>
    <w:rsid w:val="0060254C"/>
    <w:rsid w:val="006027BE"/>
    <w:rsid w:val="00603C62"/>
    <w:rsid w:val="00604145"/>
    <w:rsid w:val="006066DD"/>
    <w:rsid w:val="00615A67"/>
    <w:rsid w:val="006168B4"/>
    <w:rsid w:val="00616C9A"/>
    <w:rsid w:val="00617649"/>
    <w:rsid w:val="00617E41"/>
    <w:rsid w:val="00621A82"/>
    <w:rsid w:val="00621C85"/>
    <w:rsid w:val="00622056"/>
    <w:rsid w:val="00623C6D"/>
    <w:rsid w:val="00625827"/>
    <w:rsid w:val="00625A58"/>
    <w:rsid w:val="00625B75"/>
    <w:rsid w:val="006270D0"/>
    <w:rsid w:val="00627B71"/>
    <w:rsid w:val="00630100"/>
    <w:rsid w:val="00630DA8"/>
    <w:rsid w:val="00635815"/>
    <w:rsid w:val="006374B3"/>
    <w:rsid w:val="006440BC"/>
    <w:rsid w:val="00652570"/>
    <w:rsid w:val="00656D3B"/>
    <w:rsid w:val="00661BE9"/>
    <w:rsid w:val="00663153"/>
    <w:rsid w:val="00665985"/>
    <w:rsid w:val="00666DA3"/>
    <w:rsid w:val="0066714C"/>
    <w:rsid w:val="00667DBB"/>
    <w:rsid w:val="006768FA"/>
    <w:rsid w:val="00677BA7"/>
    <w:rsid w:val="00680DBB"/>
    <w:rsid w:val="00683571"/>
    <w:rsid w:val="00695E80"/>
    <w:rsid w:val="006A501E"/>
    <w:rsid w:val="006B2679"/>
    <w:rsid w:val="006B5322"/>
    <w:rsid w:val="006B6B44"/>
    <w:rsid w:val="006C1DCC"/>
    <w:rsid w:val="006D2827"/>
    <w:rsid w:val="006D7C4C"/>
    <w:rsid w:val="006F2D37"/>
    <w:rsid w:val="006F49C9"/>
    <w:rsid w:val="006F51E0"/>
    <w:rsid w:val="006F6105"/>
    <w:rsid w:val="006F6A7B"/>
    <w:rsid w:val="006F6CD5"/>
    <w:rsid w:val="007002E1"/>
    <w:rsid w:val="007007EF"/>
    <w:rsid w:val="00701A76"/>
    <w:rsid w:val="007052C4"/>
    <w:rsid w:val="007070A0"/>
    <w:rsid w:val="0071258D"/>
    <w:rsid w:val="00712B17"/>
    <w:rsid w:val="00715D1A"/>
    <w:rsid w:val="0072186C"/>
    <w:rsid w:val="00730CD2"/>
    <w:rsid w:val="007402E5"/>
    <w:rsid w:val="007428E6"/>
    <w:rsid w:val="00747C24"/>
    <w:rsid w:val="007507F0"/>
    <w:rsid w:val="0075166C"/>
    <w:rsid w:val="0075501F"/>
    <w:rsid w:val="0075505E"/>
    <w:rsid w:val="00755279"/>
    <w:rsid w:val="0075643E"/>
    <w:rsid w:val="00761FE2"/>
    <w:rsid w:val="00772E59"/>
    <w:rsid w:val="00774CB4"/>
    <w:rsid w:val="00775D75"/>
    <w:rsid w:val="007801F1"/>
    <w:rsid w:val="00783949"/>
    <w:rsid w:val="00784702"/>
    <w:rsid w:val="0078719B"/>
    <w:rsid w:val="00791510"/>
    <w:rsid w:val="00791BB2"/>
    <w:rsid w:val="007A1209"/>
    <w:rsid w:val="007A26A0"/>
    <w:rsid w:val="007A7260"/>
    <w:rsid w:val="007B283E"/>
    <w:rsid w:val="007B3C4F"/>
    <w:rsid w:val="007B4B9C"/>
    <w:rsid w:val="007B6339"/>
    <w:rsid w:val="007B7C8B"/>
    <w:rsid w:val="007C122D"/>
    <w:rsid w:val="007C2980"/>
    <w:rsid w:val="007C5139"/>
    <w:rsid w:val="007D156B"/>
    <w:rsid w:val="007D26A6"/>
    <w:rsid w:val="007D3B2F"/>
    <w:rsid w:val="007D686B"/>
    <w:rsid w:val="007D6F54"/>
    <w:rsid w:val="007E300D"/>
    <w:rsid w:val="007E6068"/>
    <w:rsid w:val="007F03B1"/>
    <w:rsid w:val="007F4773"/>
    <w:rsid w:val="008009FA"/>
    <w:rsid w:val="008028AB"/>
    <w:rsid w:val="00807F2B"/>
    <w:rsid w:val="008102D2"/>
    <w:rsid w:val="00811F01"/>
    <w:rsid w:val="00820A9C"/>
    <w:rsid w:val="00822405"/>
    <w:rsid w:val="00825E52"/>
    <w:rsid w:val="008269AB"/>
    <w:rsid w:val="008323C4"/>
    <w:rsid w:val="0083297D"/>
    <w:rsid w:val="00835D38"/>
    <w:rsid w:val="00837085"/>
    <w:rsid w:val="00840062"/>
    <w:rsid w:val="00841A15"/>
    <w:rsid w:val="00841D6C"/>
    <w:rsid w:val="0084202A"/>
    <w:rsid w:val="00842B99"/>
    <w:rsid w:val="00844730"/>
    <w:rsid w:val="0084538D"/>
    <w:rsid w:val="008465AD"/>
    <w:rsid w:val="0084733F"/>
    <w:rsid w:val="00852036"/>
    <w:rsid w:val="00855134"/>
    <w:rsid w:val="00856F91"/>
    <w:rsid w:val="00861ED1"/>
    <w:rsid w:val="00864D3F"/>
    <w:rsid w:val="00866160"/>
    <w:rsid w:val="00866BB6"/>
    <w:rsid w:val="00871885"/>
    <w:rsid w:val="00874ABD"/>
    <w:rsid w:val="00880DE7"/>
    <w:rsid w:val="0088445B"/>
    <w:rsid w:val="008855D5"/>
    <w:rsid w:val="00886BAB"/>
    <w:rsid w:val="00893A3C"/>
    <w:rsid w:val="00893BEF"/>
    <w:rsid w:val="008959B9"/>
    <w:rsid w:val="008978F1"/>
    <w:rsid w:val="00897EC9"/>
    <w:rsid w:val="008A0A3B"/>
    <w:rsid w:val="008A22DE"/>
    <w:rsid w:val="008A3A12"/>
    <w:rsid w:val="008A4004"/>
    <w:rsid w:val="008A7DD0"/>
    <w:rsid w:val="008A7FBF"/>
    <w:rsid w:val="008B051E"/>
    <w:rsid w:val="008B6BBA"/>
    <w:rsid w:val="008B6EF1"/>
    <w:rsid w:val="008C092C"/>
    <w:rsid w:val="008C10A5"/>
    <w:rsid w:val="008C2645"/>
    <w:rsid w:val="008C46AE"/>
    <w:rsid w:val="008C512C"/>
    <w:rsid w:val="008C570D"/>
    <w:rsid w:val="008C7E97"/>
    <w:rsid w:val="008D22F9"/>
    <w:rsid w:val="008D37D9"/>
    <w:rsid w:val="008D406E"/>
    <w:rsid w:val="008D5088"/>
    <w:rsid w:val="008D741A"/>
    <w:rsid w:val="008E0104"/>
    <w:rsid w:val="008E32A4"/>
    <w:rsid w:val="008E6169"/>
    <w:rsid w:val="008E6284"/>
    <w:rsid w:val="008F0BC7"/>
    <w:rsid w:val="008F7FD4"/>
    <w:rsid w:val="00900C38"/>
    <w:rsid w:val="00902F78"/>
    <w:rsid w:val="009042BC"/>
    <w:rsid w:val="009045C0"/>
    <w:rsid w:val="00904DF9"/>
    <w:rsid w:val="0091438C"/>
    <w:rsid w:val="0091619A"/>
    <w:rsid w:val="009165D4"/>
    <w:rsid w:val="00924ABB"/>
    <w:rsid w:val="00924E5C"/>
    <w:rsid w:val="00924F87"/>
    <w:rsid w:val="00934ACF"/>
    <w:rsid w:val="009374CB"/>
    <w:rsid w:val="00941249"/>
    <w:rsid w:val="00941B0C"/>
    <w:rsid w:val="00943806"/>
    <w:rsid w:val="00945D99"/>
    <w:rsid w:val="0094617B"/>
    <w:rsid w:val="00953D59"/>
    <w:rsid w:val="0095493C"/>
    <w:rsid w:val="00955DA8"/>
    <w:rsid w:val="00963B2D"/>
    <w:rsid w:val="00963C06"/>
    <w:rsid w:val="00964BB7"/>
    <w:rsid w:val="00970C6D"/>
    <w:rsid w:val="00970CCB"/>
    <w:rsid w:val="00972190"/>
    <w:rsid w:val="00974E77"/>
    <w:rsid w:val="00982226"/>
    <w:rsid w:val="00985332"/>
    <w:rsid w:val="009A1387"/>
    <w:rsid w:val="009B2728"/>
    <w:rsid w:val="009B6A1D"/>
    <w:rsid w:val="009C11A7"/>
    <w:rsid w:val="009C27E4"/>
    <w:rsid w:val="009E304E"/>
    <w:rsid w:val="009E3E57"/>
    <w:rsid w:val="009E78F6"/>
    <w:rsid w:val="009F08EF"/>
    <w:rsid w:val="009F315D"/>
    <w:rsid w:val="009F61B7"/>
    <w:rsid w:val="00A01C2A"/>
    <w:rsid w:val="00A02A65"/>
    <w:rsid w:val="00A02E51"/>
    <w:rsid w:val="00A03147"/>
    <w:rsid w:val="00A03792"/>
    <w:rsid w:val="00A05882"/>
    <w:rsid w:val="00A10C6C"/>
    <w:rsid w:val="00A11938"/>
    <w:rsid w:val="00A14258"/>
    <w:rsid w:val="00A21899"/>
    <w:rsid w:val="00A30A6E"/>
    <w:rsid w:val="00A30F0B"/>
    <w:rsid w:val="00A312B8"/>
    <w:rsid w:val="00A313AD"/>
    <w:rsid w:val="00A361D1"/>
    <w:rsid w:val="00A52898"/>
    <w:rsid w:val="00A600F8"/>
    <w:rsid w:val="00A63E21"/>
    <w:rsid w:val="00A64A97"/>
    <w:rsid w:val="00A674D4"/>
    <w:rsid w:val="00A703A4"/>
    <w:rsid w:val="00A73983"/>
    <w:rsid w:val="00A769C3"/>
    <w:rsid w:val="00A7762D"/>
    <w:rsid w:val="00A77936"/>
    <w:rsid w:val="00A83806"/>
    <w:rsid w:val="00A84010"/>
    <w:rsid w:val="00AA19D5"/>
    <w:rsid w:val="00AA3B96"/>
    <w:rsid w:val="00AA4949"/>
    <w:rsid w:val="00AA4A50"/>
    <w:rsid w:val="00AA5DC9"/>
    <w:rsid w:val="00AA7617"/>
    <w:rsid w:val="00AB1767"/>
    <w:rsid w:val="00AB1E1E"/>
    <w:rsid w:val="00AB23CA"/>
    <w:rsid w:val="00AB26C9"/>
    <w:rsid w:val="00AB4281"/>
    <w:rsid w:val="00AB72D7"/>
    <w:rsid w:val="00AC6150"/>
    <w:rsid w:val="00AD36A7"/>
    <w:rsid w:val="00AD4551"/>
    <w:rsid w:val="00AD7DA1"/>
    <w:rsid w:val="00AE221A"/>
    <w:rsid w:val="00AE333B"/>
    <w:rsid w:val="00AE3DF4"/>
    <w:rsid w:val="00AE44AD"/>
    <w:rsid w:val="00AF586C"/>
    <w:rsid w:val="00AF7389"/>
    <w:rsid w:val="00AF7E8B"/>
    <w:rsid w:val="00B01A53"/>
    <w:rsid w:val="00B0227F"/>
    <w:rsid w:val="00B043C3"/>
    <w:rsid w:val="00B1089F"/>
    <w:rsid w:val="00B13A83"/>
    <w:rsid w:val="00B17A00"/>
    <w:rsid w:val="00B228FA"/>
    <w:rsid w:val="00B3465C"/>
    <w:rsid w:val="00B356EF"/>
    <w:rsid w:val="00B368E5"/>
    <w:rsid w:val="00B376EF"/>
    <w:rsid w:val="00B458D6"/>
    <w:rsid w:val="00B529D9"/>
    <w:rsid w:val="00B61951"/>
    <w:rsid w:val="00B6328C"/>
    <w:rsid w:val="00B6554B"/>
    <w:rsid w:val="00B664F2"/>
    <w:rsid w:val="00B722FA"/>
    <w:rsid w:val="00B72301"/>
    <w:rsid w:val="00B73D04"/>
    <w:rsid w:val="00B82B39"/>
    <w:rsid w:val="00B87135"/>
    <w:rsid w:val="00B90817"/>
    <w:rsid w:val="00BA5B8F"/>
    <w:rsid w:val="00BB1D3E"/>
    <w:rsid w:val="00BB2013"/>
    <w:rsid w:val="00BB40B2"/>
    <w:rsid w:val="00BB5372"/>
    <w:rsid w:val="00BB650C"/>
    <w:rsid w:val="00BC0B95"/>
    <w:rsid w:val="00BC378D"/>
    <w:rsid w:val="00BC3824"/>
    <w:rsid w:val="00BC3892"/>
    <w:rsid w:val="00BC450D"/>
    <w:rsid w:val="00BD0165"/>
    <w:rsid w:val="00BD1F7A"/>
    <w:rsid w:val="00BD2840"/>
    <w:rsid w:val="00BD6744"/>
    <w:rsid w:val="00BE2F68"/>
    <w:rsid w:val="00BE5A5D"/>
    <w:rsid w:val="00BE625B"/>
    <w:rsid w:val="00BE7708"/>
    <w:rsid w:val="00BF5F00"/>
    <w:rsid w:val="00BF6C0A"/>
    <w:rsid w:val="00C00178"/>
    <w:rsid w:val="00C02149"/>
    <w:rsid w:val="00C0507D"/>
    <w:rsid w:val="00C07E7E"/>
    <w:rsid w:val="00C10D66"/>
    <w:rsid w:val="00C126D5"/>
    <w:rsid w:val="00C15D64"/>
    <w:rsid w:val="00C17E23"/>
    <w:rsid w:val="00C2120A"/>
    <w:rsid w:val="00C21EBF"/>
    <w:rsid w:val="00C234ED"/>
    <w:rsid w:val="00C3131C"/>
    <w:rsid w:val="00C45637"/>
    <w:rsid w:val="00C4699D"/>
    <w:rsid w:val="00C505C1"/>
    <w:rsid w:val="00C64B4B"/>
    <w:rsid w:val="00C6758E"/>
    <w:rsid w:val="00C67D9E"/>
    <w:rsid w:val="00C70267"/>
    <w:rsid w:val="00C70E17"/>
    <w:rsid w:val="00C7546F"/>
    <w:rsid w:val="00C76BE8"/>
    <w:rsid w:val="00C82249"/>
    <w:rsid w:val="00C873A2"/>
    <w:rsid w:val="00C90379"/>
    <w:rsid w:val="00C919CC"/>
    <w:rsid w:val="00C9359B"/>
    <w:rsid w:val="00C9400A"/>
    <w:rsid w:val="00C95D1A"/>
    <w:rsid w:val="00C95F01"/>
    <w:rsid w:val="00CA0616"/>
    <w:rsid w:val="00CA1CBB"/>
    <w:rsid w:val="00CA2BFE"/>
    <w:rsid w:val="00CA3D00"/>
    <w:rsid w:val="00CA5485"/>
    <w:rsid w:val="00CB361F"/>
    <w:rsid w:val="00CB3A49"/>
    <w:rsid w:val="00CB4078"/>
    <w:rsid w:val="00CB6A8F"/>
    <w:rsid w:val="00CB6F40"/>
    <w:rsid w:val="00CC07C2"/>
    <w:rsid w:val="00CC47E4"/>
    <w:rsid w:val="00CC4DA7"/>
    <w:rsid w:val="00CC5F27"/>
    <w:rsid w:val="00CC7B86"/>
    <w:rsid w:val="00CD6E58"/>
    <w:rsid w:val="00CD6F28"/>
    <w:rsid w:val="00CD75D6"/>
    <w:rsid w:val="00CE0F68"/>
    <w:rsid w:val="00CE1879"/>
    <w:rsid w:val="00CE188A"/>
    <w:rsid w:val="00CE1D31"/>
    <w:rsid w:val="00CE53E9"/>
    <w:rsid w:val="00CE5653"/>
    <w:rsid w:val="00CE756E"/>
    <w:rsid w:val="00CE79AA"/>
    <w:rsid w:val="00D00698"/>
    <w:rsid w:val="00D01F0C"/>
    <w:rsid w:val="00D039AE"/>
    <w:rsid w:val="00D16034"/>
    <w:rsid w:val="00D17AB4"/>
    <w:rsid w:val="00D17DB2"/>
    <w:rsid w:val="00D23D48"/>
    <w:rsid w:val="00D32DCE"/>
    <w:rsid w:val="00D3677B"/>
    <w:rsid w:val="00D428D7"/>
    <w:rsid w:val="00D43DB8"/>
    <w:rsid w:val="00D446D3"/>
    <w:rsid w:val="00D45E8D"/>
    <w:rsid w:val="00D461D5"/>
    <w:rsid w:val="00D474FC"/>
    <w:rsid w:val="00D50B79"/>
    <w:rsid w:val="00D5403C"/>
    <w:rsid w:val="00D56025"/>
    <w:rsid w:val="00D609FB"/>
    <w:rsid w:val="00D61BAD"/>
    <w:rsid w:val="00D63A9A"/>
    <w:rsid w:val="00D65DBD"/>
    <w:rsid w:val="00D66DCE"/>
    <w:rsid w:val="00D72035"/>
    <w:rsid w:val="00D741E7"/>
    <w:rsid w:val="00D7493C"/>
    <w:rsid w:val="00D75B86"/>
    <w:rsid w:val="00D83D2E"/>
    <w:rsid w:val="00D8679C"/>
    <w:rsid w:val="00D93557"/>
    <w:rsid w:val="00DA49F8"/>
    <w:rsid w:val="00DA4B39"/>
    <w:rsid w:val="00DA743D"/>
    <w:rsid w:val="00DB0619"/>
    <w:rsid w:val="00DC1439"/>
    <w:rsid w:val="00DC2300"/>
    <w:rsid w:val="00DC3F83"/>
    <w:rsid w:val="00DC4D64"/>
    <w:rsid w:val="00DC6726"/>
    <w:rsid w:val="00DD20D5"/>
    <w:rsid w:val="00DD6962"/>
    <w:rsid w:val="00DD69A7"/>
    <w:rsid w:val="00DE1046"/>
    <w:rsid w:val="00DF6FB6"/>
    <w:rsid w:val="00E01046"/>
    <w:rsid w:val="00E03657"/>
    <w:rsid w:val="00E12928"/>
    <w:rsid w:val="00E167A1"/>
    <w:rsid w:val="00E346C7"/>
    <w:rsid w:val="00E3506D"/>
    <w:rsid w:val="00E36F14"/>
    <w:rsid w:val="00E41D88"/>
    <w:rsid w:val="00E41D93"/>
    <w:rsid w:val="00E42B18"/>
    <w:rsid w:val="00E432B4"/>
    <w:rsid w:val="00E518F3"/>
    <w:rsid w:val="00E52C73"/>
    <w:rsid w:val="00E54C02"/>
    <w:rsid w:val="00E54C4E"/>
    <w:rsid w:val="00E55280"/>
    <w:rsid w:val="00E62273"/>
    <w:rsid w:val="00E6521B"/>
    <w:rsid w:val="00E70C60"/>
    <w:rsid w:val="00E7306C"/>
    <w:rsid w:val="00E74960"/>
    <w:rsid w:val="00E779F2"/>
    <w:rsid w:val="00E8760F"/>
    <w:rsid w:val="00E912D8"/>
    <w:rsid w:val="00E96AA5"/>
    <w:rsid w:val="00E96FE0"/>
    <w:rsid w:val="00E9730E"/>
    <w:rsid w:val="00EA3F6B"/>
    <w:rsid w:val="00EB041B"/>
    <w:rsid w:val="00EB0BC3"/>
    <w:rsid w:val="00EC0599"/>
    <w:rsid w:val="00EC15EE"/>
    <w:rsid w:val="00ED067B"/>
    <w:rsid w:val="00ED1D4A"/>
    <w:rsid w:val="00ED672A"/>
    <w:rsid w:val="00ED6A4E"/>
    <w:rsid w:val="00EF0BEE"/>
    <w:rsid w:val="00EF3E12"/>
    <w:rsid w:val="00F05F06"/>
    <w:rsid w:val="00F060C6"/>
    <w:rsid w:val="00F06CB9"/>
    <w:rsid w:val="00F15F0E"/>
    <w:rsid w:val="00F16C51"/>
    <w:rsid w:val="00F211D3"/>
    <w:rsid w:val="00F21F58"/>
    <w:rsid w:val="00F27858"/>
    <w:rsid w:val="00F27B03"/>
    <w:rsid w:val="00F359D5"/>
    <w:rsid w:val="00F40DC4"/>
    <w:rsid w:val="00F509C2"/>
    <w:rsid w:val="00F50E26"/>
    <w:rsid w:val="00F56764"/>
    <w:rsid w:val="00F57C8A"/>
    <w:rsid w:val="00F70DB0"/>
    <w:rsid w:val="00F70FF3"/>
    <w:rsid w:val="00F839D0"/>
    <w:rsid w:val="00F861DA"/>
    <w:rsid w:val="00F94BB9"/>
    <w:rsid w:val="00F95866"/>
    <w:rsid w:val="00FA5B33"/>
    <w:rsid w:val="00FB2D0F"/>
    <w:rsid w:val="00FB3239"/>
    <w:rsid w:val="00FC1265"/>
    <w:rsid w:val="00FC6EB5"/>
    <w:rsid w:val="00FD2849"/>
    <w:rsid w:val="00FD45A4"/>
    <w:rsid w:val="00FD4FAF"/>
    <w:rsid w:val="00FE1683"/>
    <w:rsid w:val="00FE23FB"/>
    <w:rsid w:val="00FF2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AD"/>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aliases w:val="Numbered List,Список уровня 2"/>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uiPriority w:val="99"/>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uiPriority w:val="99"/>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uiPriority w:val="9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aliases w:val="Numbered List Знак,Список уровня 2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 w:type="paragraph" w:customStyle="1" w:styleId="12">
    <w:name w:val="Стиль1"/>
    <w:basedOn w:val="a"/>
    <w:rsid w:val="00A05882"/>
    <w:pPr>
      <w:suppressAutoHyphens/>
      <w:spacing w:after="0" w:line="240" w:lineRule="auto"/>
      <w:jc w:val="center"/>
    </w:pPr>
    <w:rPr>
      <w:rFonts w:ascii="Times New Roman" w:eastAsia="Times New Roman" w:hAnsi="Times New Roman"/>
      <w:color w:val="000000"/>
      <w:sz w:val="20"/>
      <w:szCs w:val="20"/>
      <w:lang w:eastAsia="ar-SA"/>
    </w:rPr>
  </w:style>
  <w:style w:type="paragraph" w:customStyle="1" w:styleId="4">
    <w:name w:val="Обычный4"/>
    <w:uiPriority w:val="99"/>
    <w:qFormat/>
    <w:rsid w:val="008028AB"/>
    <w:pPr>
      <w:spacing w:line="276" w:lineRule="auto"/>
    </w:pPr>
    <w:rPr>
      <w:rFonts w:ascii="Arial" w:eastAsia="Arial" w:hAnsi="Arial" w:cs="Arial"/>
      <w:color w:val="000000"/>
      <w:sz w:val="22"/>
      <w:szCs w:val="22"/>
      <w:lang w:val="ru-RU" w:eastAsia="ru-RU"/>
    </w:rPr>
  </w:style>
  <w:style w:type="character" w:customStyle="1" w:styleId="xfm59408931">
    <w:name w:val="xfm_59408931"/>
    <w:basedOn w:val="a0"/>
    <w:uiPriority w:val="99"/>
    <w:rsid w:val="008102D2"/>
    <w:rPr>
      <w:rFonts w:cs="Times New Roman"/>
    </w:rPr>
  </w:style>
</w:styles>
</file>

<file path=word/webSettings.xml><?xml version="1.0" encoding="utf-8"?>
<w:webSettings xmlns:r="http://schemas.openxmlformats.org/officeDocument/2006/relationships" xmlns:w="http://schemas.openxmlformats.org/wordprocessingml/2006/main">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25259115">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55804293">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19008512">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698238173">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997147750">
      <w:bodyDiv w:val="1"/>
      <w:marLeft w:val="0"/>
      <w:marRight w:val="0"/>
      <w:marTop w:val="0"/>
      <w:marBottom w:val="0"/>
      <w:divBdr>
        <w:top w:val="none" w:sz="0" w:space="0" w:color="auto"/>
        <w:left w:val="none" w:sz="0" w:space="0" w:color="auto"/>
        <w:bottom w:val="none" w:sz="0" w:space="0" w:color="auto"/>
        <w:right w:val="none" w:sz="0" w:space="0" w:color="auto"/>
      </w:divBdr>
    </w:div>
    <w:div w:id="1011833071">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77484985">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3066603">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48747017">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10267566">
      <w:bodyDiv w:val="1"/>
      <w:marLeft w:val="0"/>
      <w:marRight w:val="0"/>
      <w:marTop w:val="0"/>
      <w:marBottom w:val="0"/>
      <w:divBdr>
        <w:top w:val="none" w:sz="0" w:space="0" w:color="auto"/>
        <w:left w:val="none" w:sz="0" w:space="0" w:color="auto"/>
        <w:bottom w:val="none" w:sz="0" w:space="0" w:color="auto"/>
        <w:right w:val="none" w:sz="0" w:space="0" w:color="auto"/>
      </w:divBdr>
    </w:div>
    <w:div w:id="1216506808">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02079356">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79086745">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03816916">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631326928">
      <w:bodyDiv w:val="1"/>
      <w:marLeft w:val="0"/>
      <w:marRight w:val="0"/>
      <w:marTop w:val="0"/>
      <w:marBottom w:val="0"/>
      <w:divBdr>
        <w:top w:val="none" w:sz="0" w:space="0" w:color="auto"/>
        <w:left w:val="none" w:sz="0" w:space="0" w:color="auto"/>
        <w:bottom w:val="none" w:sz="0" w:space="0" w:color="auto"/>
        <w:right w:val="none" w:sz="0" w:space="0" w:color="auto"/>
      </w:divBdr>
    </w:div>
    <w:div w:id="1678383995">
      <w:bodyDiv w:val="1"/>
      <w:marLeft w:val="0"/>
      <w:marRight w:val="0"/>
      <w:marTop w:val="0"/>
      <w:marBottom w:val="0"/>
      <w:divBdr>
        <w:top w:val="none" w:sz="0" w:space="0" w:color="auto"/>
        <w:left w:val="none" w:sz="0" w:space="0" w:color="auto"/>
        <w:bottom w:val="none" w:sz="0" w:space="0" w:color="auto"/>
        <w:right w:val="none" w:sz="0" w:space="0" w:color="auto"/>
      </w:divBdr>
    </w:div>
    <w:div w:id="1714235099">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8345404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43106459">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15917564">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1243697">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agahqwyibe8an.com/laws/show/2210-1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gahqwyibe8an.com/laws/show/1644-18.html" TargetMode="External"/><Relationship Id="rId5" Type="http://schemas.openxmlformats.org/officeDocument/2006/relationships/webSettings" Target="webSettings.xml"/><Relationship Id="rId10" Type="http://schemas.openxmlformats.org/officeDocument/2006/relationships/hyperlink" Target="https://xn--80aagahqwyibe8an.com/laws/show/755-15.html" TargetMode="External"/><Relationship Id="rId4" Type="http://schemas.openxmlformats.org/officeDocument/2006/relationships/settings" Target="settings.xml"/><Relationship Id="rId9" Type="http://schemas.openxmlformats.org/officeDocument/2006/relationships/hyperlink" Target="https://xn--80aagahqwyibe8an.com/laws/show/2210-1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3A78C-CFC9-465F-8C9A-4CC68228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Pages>
  <Words>16248</Words>
  <Characters>92620</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121</cp:revision>
  <cp:lastPrinted>2019-01-31T08:07:00Z</cp:lastPrinted>
  <dcterms:created xsi:type="dcterms:W3CDTF">2022-12-27T11:35:00Z</dcterms:created>
  <dcterms:modified xsi:type="dcterms:W3CDTF">2023-05-02T08:46:00Z</dcterms:modified>
</cp:coreProperties>
</file>