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94" w:rsidRPr="00474622" w:rsidRDefault="00A25FA0" w:rsidP="00817D1F">
      <w:pPr>
        <w:widowControl w:val="0"/>
        <w:tabs>
          <w:tab w:val="left" w:pos="709"/>
        </w:tabs>
        <w:suppressAutoHyphens/>
        <w:spacing w:after="0" w:line="240" w:lineRule="auto"/>
        <w:ind w:left="-1418"/>
        <w:jc w:val="center"/>
        <w:textAlignment w:val="baseline"/>
        <w:rPr>
          <w:sz w:val="28"/>
          <w:szCs w:val="28"/>
          <w:lang w:val="uk-UA"/>
        </w:rPr>
      </w:pPr>
      <w:r>
        <w:rPr>
          <w:rFonts w:ascii="Times New Roman" w:eastAsia="Times New Roman" w:hAnsi="Times New Roman" w:cs="Tahoma"/>
          <w:b/>
          <w:color w:val="000000"/>
          <w:kern w:val="2"/>
          <w:sz w:val="20"/>
          <w:szCs w:val="20"/>
          <w:lang w:val="uk-UA" w:eastAsia="zh-CN" w:bidi="hi-IN"/>
        </w:rPr>
        <w:t xml:space="preserve">             </w:t>
      </w:r>
      <w:r w:rsidR="00474622">
        <w:rPr>
          <w:rFonts w:ascii="Times New Roman" w:eastAsia="Times New Roman" w:hAnsi="Times New Roman" w:cs="Tahoma"/>
          <w:b/>
          <w:color w:val="000000"/>
          <w:kern w:val="2"/>
          <w:sz w:val="20"/>
          <w:szCs w:val="20"/>
          <w:lang w:val="uk-UA" w:eastAsia="zh-CN" w:bidi="hi-IN"/>
        </w:rPr>
        <w:t xml:space="preserve">     </w:t>
      </w:r>
      <w:r w:rsidRPr="00474622">
        <w:rPr>
          <w:rFonts w:ascii="Times New Roman" w:eastAsia="Times New Roman" w:hAnsi="Times New Roman" w:cs="Tahoma"/>
          <w:b/>
          <w:color w:val="000000"/>
          <w:kern w:val="2"/>
          <w:sz w:val="28"/>
          <w:szCs w:val="28"/>
          <w:lang w:val="uk-UA" w:eastAsia="zh-CN" w:bidi="hi-IN"/>
        </w:rPr>
        <w:t xml:space="preserve">Комунальне некомерційне підприємство </w:t>
      </w:r>
      <w:r w:rsidR="004546FA" w:rsidRPr="00474622">
        <w:rPr>
          <w:rFonts w:ascii="Times New Roman" w:eastAsia="Times New Roman" w:hAnsi="Times New Roman" w:cs="Tahoma"/>
          <w:b/>
          <w:color w:val="000000"/>
          <w:kern w:val="2"/>
          <w:sz w:val="28"/>
          <w:szCs w:val="28"/>
          <w:lang w:val="uk-UA" w:eastAsia="zh-CN" w:bidi="hi-IN"/>
        </w:rPr>
        <w:t xml:space="preserve">Обухівської міської ради                                                        </w:t>
      </w:r>
      <w:r w:rsidR="00474622">
        <w:rPr>
          <w:rFonts w:ascii="Times New Roman" w:eastAsia="Times New Roman" w:hAnsi="Times New Roman" w:cs="Tahoma"/>
          <w:b/>
          <w:color w:val="000000"/>
          <w:kern w:val="2"/>
          <w:sz w:val="28"/>
          <w:szCs w:val="28"/>
          <w:lang w:val="uk-UA" w:eastAsia="zh-CN" w:bidi="hi-IN"/>
        </w:rPr>
        <w:t xml:space="preserve">      </w:t>
      </w:r>
      <w:r w:rsidR="004962CC">
        <w:rPr>
          <w:rFonts w:ascii="Times New Roman" w:eastAsia="Times New Roman" w:hAnsi="Times New Roman" w:cs="Tahoma"/>
          <w:b/>
          <w:color w:val="000000"/>
          <w:kern w:val="2"/>
          <w:sz w:val="28"/>
          <w:szCs w:val="28"/>
          <w:lang w:val="uk-UA" w:eastAsia="zh-CN" w:bidi="hi-IN"/>
        </w:rPr>
        <w:t xml:space="preserve">  </w:t>
      </w:r>
      <w:r w:rsidR="00817D1F">
        <w:rPr>
          <w:rFonts w:ascii="Times New Roman" w:eastAsia="Times New Roman" w:hAnsi="Times New Roman" w:cs="Tahoma"/>
          <w:b/>
          <w:color w:val="000000"/>
          <w:kern w:val="2"/>
          <w:sz w:val="28"/>
          <w:szCs w:val="28"/>
          <w:lang w:val="uk-UA" w:eastAsia="zh-CN" w:bidi="hi-IN"/>
        </w:rPr>
        <w:t xml:space="preserve"> </w:t>
      </w:r>
      <w:r w:rsidR="004546FA" w:rsidRPr="00474622">
        <w:rPr>
          <w:rFonts w:ascii="Times New Roman" w:eastAsia="Times New Roman" w:hAnsi="Times New Roman" w:cs="Tahoma"/>
          <w:b/>
          <w:color w:val="000000"/>
          <w:kern w:val="2"/>
          <w:sz w:val="28"/>
          <w:szCs w:val="28"/>
          <w:lang w:val="uk-UA" w:eastAsia="zh-CN" w:bidi="hi-IN"/>
        </w:rPr>
        <w:t>«Обухівська  стоматологічна поліклініка»</w:t>
      </w:r>
    </w:p>
    <w:p w:rsidR="00FB7794" w:rsidRPr="00D96F64" w:rsidRDefault="00FB7794">
      <w:pPr>
        <w:widowControl w:val="0"/>
        <w:suppressAutoHyphens/>
        <w:spacing w:after="0" w:line="240" w:lineRule="auto"/>
        <w:ind w:left="-1418"/>
        <w:jc w:val="right"/>
        <w:textAlignment w:val="baseline"/>
        <w:rPr>
          <w:rFonts w:ascii="Times New Roman" w:eastAsia="Times New Roman" w:hAnsi="Times New Roman" w:cs="Tahoma"/>
          <w:b/>
          <w:color w:val="000000"/>
          <w:kern w:val="2"/>
          <w:sz w:val="20"/>
          <w:szCs w:val="20"/>
          <w:lang w:val="uk-UA"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FB7794" w:rsidRPr="00D96F64" w:rsidRDefault="00A25FA0">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val="uk-UA" w:eastAsia="zh-CN" w:bidi="hi-IN"/>
        </w:rPr>
      </w:pPr>
      <w:r w:rsidRPr="00D96F64">
        <w:rPr>
          <w:rFonts w:ascii="Times New Roman" w:eastAsia="Times New Roman" w:hAnsi="Times New Roman"/>
          <w:b/>
          <w:bCs/>
          <w:color w:val="000000"/>
          <w:kern w:val="2"/>
          <w:sz w:val="24"/>
          <w:szCs w:val="24"/>
          <w:lang w:val="uk-UA" w:eastAsia="zh-CN" w:bidi="hi-IN"/>
        </w:rPr>
        <w:t xml:space="preserve">           </w:t>
      </w:r>
    </w:p>
    <w:p w:rsidR="00FB7794" w:rsidRPr="00D96F6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val="uk-UA" w:eastAsia="zh-CN" w:bidi="hi-IN"/>
        </w:rPr>
      </w:pPr>
    </w:p>
    <w:p w:rsidR="00FB7794" w:rsidRPr="00D96F6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val="uk-UA" w:eastAsia="zh-CN" w:bidi="hi-IN"/>
        </w:rPr>
      </w:pPr>
    </w:p>
    <w:p w:rsidR="00FB7794" w:rsidRPr="00D96F6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val="uk-UA" w:eastAsia="zh-CN" w:bidi="hi-IN"/>
        </w:rPr>
      </w:pPr>
    </w:p>
    <w:p w:rsidR="00FB7794" w:rsidRPr="00D96F6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val="uk-UA" w:eastAsia="zh-CN" w:bidi="hi-IN"/>
        </w:rPr>
      </w:pPr>
    </w:p>
    <w:p w:rsidR="00FB7794" w:rsidRDefault="00A25FA0">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r>
        <w:rPr>
          <w:rFonts w:ascii="Times New Roman" w:eastAsia="Times New Roman" w:hAnsi="Times New Roman"/>
          <w:b/>
          <w:bCs/>
          <w:color w:val="000000"/>
          <w:kern w:val="2"/>
          <w:sz w:val="28"/>
          <w:szCs w:val="28"/>
          <w:lang w:eastAsia="zh-CN" w:bidi="hi-IN"/>
        </w:rPr>
        <w:t>ТЕНДЕРНА ДОКУМЕНТАЦІЯ</w:t>
      </w:r>
    </w:p>
    <w:p w:rsidR="00FB7794" w:rsidRDefault="00A25FA0" w:rsidP="00411AEE">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r>
        <w:rPr>
          <w:rFonts w:ascii="Times New Roman" w:eastAsia="Times New Roman" w:hAnsi="Times New Roman"/>
          <w:b/>
          <w:bCs/>
          <w:color w:val="000000"/>
          <w:kern w:val="2"/>
          <w:sz w:val="28"/>
          <w:szCs w:val="28"/>
          <w:lang w:val="uk-UA" w:eastAsia="zh-CN" w:bidi="hi-IN"/>
        </w:rPr>
        <w:t>ВІДКРИТІ ТОРГИ   (з особливостями)</w:t>
      </w:r>
    </w:p>
    <w:p w:rsidR="00FB7794" w:rsidRDefault="00214E5C">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r w:rsidRPr="00214E5C">
        <w:rPr>
          <w:rFonts w:ascii="Times New Roman" w:eastAsia="Times New Roman" w:hAnsi="Times New Roman"/>
          <w:b/>
          <w:bCs/>
          <w:color w:val="000000"/>
          <w:kern w:val="2"/>
          <w:sz w:val="24"/>
          <w:szCs w:val="24"/>
          <w:lang w:val="uk-UA" w:eastAsia="zh-CN" w:bidi="hi-IN"/>
        </w:rPr>
        <w:t>Стоматологічні  прилади  та  обладнання</w:t>
      </w:r>
      <w:r w:rsidR="00D15EB2" w:rsidRPr="00D15EB2">
        <w:rPr>
          <w:rFonts w:ascii="Times New Roman" w:eastAsia="Times New Roman" w:hAnsi="Times New Roman"/>
          <w:b/>
          <w:bCs/>
          <w:color w:val="000000"/>
          <w:kern w:val="2"/>
          <w:sz w:val="24"/>
          <w:szCs w:val="24"/>
          <w:lang w:val="uk-UA" w:eastAsia="zh-CN" w:bidi="hi-IN"/>
        </w:rPr>
        <w:t xml:space="preserve">, класифікація за </w:t>
      </w:r>
      <w:proofErr w:type="spellStart"/>
      <w:r w:rsidR="00D15EB2" w:rsidRPr="00D15EB2">
        <w:rPr>
          <w:rFonts w:ascii="Times New Roman" w:eastAsia="Times New Roman" w:hAnsi="Times New Roman"/>
          <w:b/>
          <w:bCs/>
          <w:color w:val="000000"/>
          <w:kern w:val="2"/>
          <w:sz w:val="24"/>
          <w:szCs w:val="24"/>
          <w:lang w:val="uk-UA" w:eastAsia="zh-CN" w:bidi="hi-IN"/>
        </w:rPr>
        <w:t>ДК</w:t>
      </w:r>
      <w:proofErr w:type="spellEnd"/>
      <w:r w:rsidR="00D15EB2" w:rsidRPr="00D15EB2">
        <w:rPr>
          <w:rFonts w:ascii="Times New Roman" w:eastAsia="Times New Roman" w:hAnsi="Times New Roman"/>
          <w:b/>
          <w:bCs/>
          <w:color w:val="000000"/>
          <w:kern w:val="2"/>
          <w:sz w:val="24"/>
          <w:szCs w:val="24"/>
          <w:lang w:val="uk-UA" w:eastAsia="zh-CN" w:bidi="hi-IN"/>
        </w:rPr>
        <w:t xml:space="preserve"> 021:2015: 021:2015-33110000-4 </w:t>
      </w:r>
      <w:proofErr w:type="spellStart"/>
      <w:r w:rsidR="00D15EB2" w:rsidRPr="00D15EB2">
        <w:rPr>
          <w:rFonts w:ascii="Times New Roman" w:eastAsia="Times New Roman" w:hAnsi="Times New Roman"/>
          <w:b/>
          <w:bCs/>
          <w:color w:val="000000"/>
          <w:kern w:val="2"/>
          <w:sz w:val="24"/>
          <w:szCs w:val="24"/>
          <w:lang w:val="uk-UA" w:eastAsia="zh-CN" w:bidi="hi-IN"/>
        </w:rPr>
        <w:t>Візуалізаційне</w:t>
      </w:r>
      <w:proofErr w:type="spellEnd"/>
      <w:r w:rsidR="00D15EB2" w:rsidRPr="00D15EB2">
        <w:rPr>
          <w:rFonts w:ascii="Times New Roman" w:eastAsia="Times New Roman" w:hAnsi="Times New Roman"/>
          <w:b/>
          <w:bCs/>
          <w:color w:val="000000"/>
          <w:kern w:val="2"/>
          <w:sz w:val="24"/>
          <w:szCs w:val="24"/>
          <w:lang w:val="uk-UA" w:eastAsia="zh-CN" w:bidi="hi-IN"/>
        </w:rPr>
        <w:t xml:space="preserve"> обладнання для потреб медицини, стоматології та ветеринарної медицини</w:t>
      </w: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14D74" w:rsidRDefault="00E14D7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14D74" w:rsidRDefault="00E14D7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14D74" w:rsidRDefault="00E14D7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876F4A" w:rsidRDefault="00876F4A">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5153A5" w:rsidRPr="00876F4A" w:rsidRDefault="00A977B3" w:rsidP="00876F4A">
      <w:pPr>
        <w:widowControl w:val="0"/>
        <w:suppressAutoHyphens/>
        <w:spacing w:after="0" w:line="240" w:lineRule="auto"/>
        <w:jc w:val="center"/>
        <w:textAlignment w:val="baseline"/>
        <w:rPr>
          <w:rFonts w:ascii="Times New Roman" w:eastAsia="Times New Roman" w:hAnsi="Times New Roman"/>
          <w:b/>
          <w:color w:val="000000"/>
          <w:kern w:val="2"/>
          <w:sz w:val="24"/>
          <w:szCs w:val="24"/>
          <w:lang w:val="uk-UA" w:eastAsia="zh-CN" w:bidi="hi-IN"/>
        </w:rPr>
      </w:pPr>
      <w:r w:rsidRPr="009704D2">
        <w:rPr>
          <w:rFonts w:ascii="Times New Roman" w:eastAsia="Times New Roman" w:hAnsi="Times New Roman"/>
          <w:b/>
          <w:color w:val="000000"/>
          <w:kern w:val="2"/>
          <w:sz w:val="24"/>
          <w:szCs w:val="24"/>
          <w:lang w:val="uk-UA" w:eastAsia="zh-CN" w:bidi="hi-IN"/>
        </w:rPr>
        <w:t>м. Обухів</w:t>
      </w:r>
      <w:r w:rsidR="00A25FA0" w:rsidRPr="009704D2">
        <w:rPr>
          <w:rFonts w:ascii="Times New Roman" w:eastAsia="Times New Roman" w:hAnsi="Times New Roman"/>
          <w:b/>
          <w:color w:val="000000"/>
          <w:kern w:val="2"/>
          <w:sz w:val="24"/>
          <w:szCs w:val="24"/>
          <w:lang w:val="uk-UA" w:eastAsia="zh-CN" w:bidi="hi-IN"/>
        </w:rPr>
        <w:t xml:space="preserve"> -2023 </w:t>
      </w:r>
    </w:p>
    <w:tbl>
      <w:tblPr>
        <w:tblW w:w="10680" w:type="dxa"/>
        <w:tblCellMar>
          <w:top w:w="48" w:type="dxa"/>
          <w:left w:w="48" w:type="dxa"/>
          <w:bottom w:w="48" w:type="dxa"/>
          <w:right w:w="48" w:type="dxa"/>
        </w:tblCellMar>
        <w:tblLook w:val="04A0"/>
      </w:tblPr>
      <w:tblGrid>
        <w:gridCol w:w="561"/>
        <w:gridCol w:w="2464"/>
        <w:gridCol w:w="7655"/>
      </w:tblGrid>
      <w:tr w:rsidR="00FB7794" w:rsidTr="00615A1C">
        <w:trPr>
          <w:trHeight w:val="341"/>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10119" w:type="dxa"/>
            <w:gridSpan w:val="2"/>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FB7794" w:rsidTr="00E14D74">
        <w:trPr>
          <w:trHeight w:val="17"/>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FB77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A25FA0" w:rsidP="00E44A0C">
            <w:pPr>
              <w:spacing w:after="0" w:line="240" w:lineRule="auto"/>
              <w:jc w:val="both"/>
              <w:rPr>
                <w:rFonts w:ascii="Times New Roman" w:eastAsia="Times New Roman" w:hAnsi="Times New Roman"/>
                <w:sz w:val="24"/>
                <w:szCs w:val="24"/>
                <w:highlight w:val="green"/>
                <w:lang w:val="uk-UA" w:eastAsia="ru-RU"/>
              </w:rPr>
            </w:pPr>
            <w:r w:rsidRPr="00B32996">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w:t>
            </w:r>
            <w:hyperlink r:id="rId5" w:anchor="db3b1a9955" w:history="1">
              <w:r w:rsidRPr="00B32996">
                <w:rPr>
                  <w:rStyle w:val="Italic"/>
                  <w:rFonts w:eastAsia="Times New Roman"/>
                  <w:i w:val="0"/>
                  <w:iCs w:val="0"/>
                  <w:sz w:val="24"/>
                  <w:szCs w:val="24"/>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B32996">
              <w:rPr>
                <w:rStyle w:val="Italic"/>
                <w:rFonts w:eastAsia="Times New Roman"/>
                <w:i w:val="0"/>
                <w:iCs w:val="0"/>
                <w:sz w:val="24"/>
                <w:szCs w:val="24"/>
                <w:lang w:val="uk-UA" w:eastAsia="ru-RU"/>
              </w:rPr>
              <w:t xml:space="preserve"> від 12.10.2022 № 1178 (далі — Особливості) (зі змінами) та інших нормативно</w:t>
            </w:r>
            <w:r w:rsidR="005A060E">
              <w:rPr>
                <w:rStyle w:val="Italic"/>
                <w:rFonts w:eastAsia="Times New Roman"/>
                <w:i w:val="0"/>
                <w:iCs w:val="0"/>
                <w:sz w:val="24"/>
                <w:szCs w:val="24"/>
                <w:lang w:val="uk-UA" w:eastAsia="ru-RU"/>
              </w:rPr>
              <w:t xml:space="preserve"> </w:t>
            </w:r>
            <w:r w:rsidRPr="00B32996">
              <w:rPr>
                <w:rStyle w:val="Italic"/>
                <w:rFonts w:eastAsia="Times New Roman"/>
                <w:i w:val="0"/>
                <w:iCs w:val="0"/>
                <w:sz w:val="24"/>
                <w:szCs w:val="24"/>
                <w:lang w:val="uk-UA" w:eastAsia="ru-RU"/>
              </w:rPr>
              <w:t>-</w:t>
            </w:r>
            <w:r w:rsidR="005A060E">
              <w:rPr>
                <w:rStyle w:val="Italic"/>
                <w:rFonts w:eastAsia="Times New Roman"/>
                <w:i w:val="0"/>
                <w:iCs w:val="0"/>
                <w:sz w:val="24"/>
                <w:szCs w:val="24"/>
                <w:lang w:val="uk-UA" w:eastAsia="ru-RU"/>
              </w:rPr>
              <w:t xml:space="preserve"> </w:t>
            </w:r>
            <w:r w:rsidRPr="00B32996">
              <w:rPr>
                <w:rStyle w:val="Italic"/>
                <w:rFonts w:eastAsia="Times New Roman"/>
                <w:i w:val="0"/>
                <w:iCs w:val="0"/>
                <w:sz w:val="24"/>
                <w:szCs w:val="24"/>
                <w:lang w:val="uk-UA" w:eastAsia="ru-RU"/>
              </w:rPr>
              <w:t>правових актів, що регулюють відносини у сфері публічних закупівель</w:t>
            </w:r>
            <w:r w:rsidRPr="00B32996">
              <w:rPr>
                <w:rFonts w:ascii="Times New Roman" w:eastAsia="Times New Roman" w:hAnsi="Times New Roman"/>
                <w:sz w:val="24"/>
                <w:szCs w:val="24"/>
                <w:lang w:val="uk-UA" w:eastAsia="ru-RU"/>
              </w:rPr>
              <w:t xml:space="preserve">. Терміни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вживаються</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 у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значенні,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наведеному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в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Законі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з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урахуванням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Особливостей.</w:t>
            </w:r>
          </w:p>
        </w:tc>
      </w:tr>
      <w:tr w:rsidR="00FB77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замовника торгів</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FB7794" w:rsidP="00E44A0C">
            <w:pPr>
              <w:spacing w:after="0" w:line="240" w:lineRule="auto"/>
              <w:rPr>
                <w:rFonts w:ascii="Times New Roman" w:eastAsia="Times New Roman" w:hAnsi="Times New Roman"/>
                <w:sz w:val="24"/>
                <w:szCs w:val="24"/>
                <w:highlight w:val="green"/>
                <w:lang w:val="uk-UA" w:eastAsia="ru-RU"/>
              </w:rPr>
            </w:pPr>
          </w:p>
        </w:tc>
      </w:tr>
      <w:tr w:rsidR="00FB7794" w:rsidRPr="00E916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повне найменування</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4546FA" w:rsidP="00E44A0C">
            <w:pPr>
              <w:spacing w:after="0" w:line="240" w:lineRule="auto"/>
              <w:rPr>
                <w:rFonts w:ascii="Times New Roman" w:eastAsia="Times New Roman" w:hAnsi="Times New Roman"/>
                <w:sz w:val="24"/>
                <w:szCs w:val="24"/>
                <w:highlight w:val="green"/>
                <w:lang w:val="uk-UA" w:eastAsia="ru-RU"/>
              </w:rPr>
            </w:pPr>
            <w:r w:rsidRPr="00B32996">
              <w:rPr>
                <w:rFonts w:ascii="Times New Roman" w:eastAsia="Times New Roman" w:hAnsi="Times New Roman"/>
                <w:b/>
                <w:sz w:val="24"/>
                <w:szCs w:val="24"/>
                <w:lang w:val="uk-UA" w:eastAsia="ru-RU"/>
              </w:rPr>
              <w:t xml:space="preserve">Комунальне </w:t>
            </w:r>
            <w:r w:rsidR="00817D1F">
              <w:rPr>
                <w:rFonts w:ascii="Times New Roman" w:eastAsia="Times New Roman" w:hAnsi="Times New Roman"/>
                <w:b/>
                <w:sz w:val="24"/>
                <w:szCs w:val="24"/>
                <w:lang w:val="uk-UA" w:eastAsia="ru-RU"/>
              </w:rPr>
              <w:t xml:space="preserve"> </w:t>
            </w:r>
            <w:r w:rsidRPr="00B32996">
              <w:rPr>
                <w:rFonts w:ascii="Times New Roman" w:eastAsia="Times New Roman" w:hAnsi="Times New Roman"/>
                <w:b/>
                <w:sz w:val="24"/>
                <w:szCs w:val="24"/>
                <w:lang w:val="uk-UA" w:eastAsia="ru-RU"/>
              </w:rPr>
              <w:t xml:space="preserve">некомерційне </w:t>
            </w:r>
            <w:r w:rsidR="00817D1F">
              <w:rPr>
                <w:rFonts w:ascii="Times New Roman" w:eastAsia="Times New Roman" w:hAnsi="Times New Roman"/>
                <w:b/>
                <w:sz w:val="24"/>
                <w:szCs w:val="24"/>
                <w:lang w:val="uk-UA" w:eastAsia="ru-RU"/>
              </w:rPr>
              <w:t xml:space="preserve"> </w:t>
            </w:r>
            <w:r w:rsidRPr="00B32996">
              <w:rPr>
                <w:rFonts w:ascii="Times New Roman" w:eastAsia="Times New Roman" w:hAnsi="Times New Roman"/>
                <w:b/>
                <w:sz w:val="24"/>
                <w:szCs w:val="24"/>
                <w:lang w:val="uk-UA" w:eastAsia="ru-RU"/>
              </w:rPr>
              <w:t>підприємство</w:t>
            </w:r>
            <w:r w:rsidR="00817D1F">
              <w:rPr>
                <w:rFonts w:ascii="Times New Roman" w:eastAsia="Times New Roman" w:hAnsi="Times New Roman"/>
                <w:b/>
                <w:sz w:val="24"/>
                <w:szCs w:val="24"/>
                <w:lang w:val="uk-UA" w:eastAsia="ru-RU"/>
              </w:rPr>
              <w:t xml:space="preserve"> </w:t>
            </w:r>
            <w:r w:rsidRPr="00B32996">
              <w:rPr>
                <w:rFonts w:ascii="Times New Roman" w:eastAsia="Times New Roman" w:hAnsi="Times New Roman"/>
                <w:b/>
                <w:sz w:val="24"/>
                <w:szCs w:val="24"/>
                <w:lang w:val="uk-UA" w:eastAsia="ru-RU"/>
              </w:rPr>
              <w:t xml:space="preserve"> Обухівської міської ради   «Обухівська  стоматологічна  поліклініка»</w:t>
            </w:r>
          </w:p>
        </w:tc>
      </w:tr>
      <w:tr w:rsidR="00FB77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місцезнаходження</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C91F3C" w:rsidRPr="00C91F3C" w:rsidRDefault="00C91F3C" w:rsidP="00C91F3C">
            <w:pPr>
              <w:spacing w:after="0"/>
              <w:rPr>
                <w:rFonts w:ascii="Times New Roman" w:hAnsi="Times New Roman"/>
                <w:sz w:val="24"/>
                <w:szCs w:val="24"/>
              </w:rPr>
            </w:pPr>
            <w:r w:rsidRPr="00C91F3C">
              <w:rPr>
                <w:rFonts w:ascii="Times New Roman" w:hAnsi="Times New Roman"/>
                <w:sz w:val="24"/>
                <w:szCs w:val="24"/>
              </w:rPr>
              <w:t>Код ЄДРПОУ   39043099</w:t>
            </w:r>
          </w:p>
          <w:p w:rsidR="00C91F3C" w:rsidRPr="00C91F3C" w:rsidRDefault="00C91F3C" w:rsidP="00C91F3C">
            <w:pPr>
              <w:spacing w:after="0"/>
              <w:rPr>
                <w:rFonts w:ascii="Times New Roman" w:hAnsi="Times New Roman"/>
                <w:sz w:val="24"/>
                <w:szCs w:val="24"/>
              </w:rPr>
            </w:pPr>
            <w:r w:rsidRPr="00C91F3C">
              <w:rPr>
                <w:rFonts w:ascii="Times New Roman" w:hAnsi="Times New Roman"/>
                <w:sz w:val="24"/>
                <w:szCs w:val="24"/>
              </w:rPr>
              <w:t xml:space="preserve">Адреса  08703 </w:t>
            </w:r>
            <w:r>
              <w:rPr>
                <w:rFonts w:ascii="Times New Roman" w:hAnsi="Times New Roman"/>
                <w:sz w:val="24"/>
                <w:szCs w:val="24"/>
              </w:rPr>
              <w:t xml:space="preserve">м. </w:t>
            </w:r>
            <w:proofErr w:type="spellStart"/>
            <w:r>
              <w:rPr>
                <w:rFonts w:ascii="Times New Roman" w:hAnsi="Times New Roman"/>
                <w:sz w:val="24"/>
                <w:szCs w:val="24"/>
              </w:rPr>
              <w:t>Обухів</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Київська</w:t>
            </w:r>
            <w:proofErr w:type="spellEnd"/>
            <w:r>
              <w:rPr>
                <w:rFonts w:ascii="Times New Roman" w:hAnsi="Times New Roman"/>
                <w:sz w:val="24"/>
                <w:szCs w:val="24"/>
              </w:rPr>
              <w:t xml:space="preserve"> </w:t>
            </w:r>
          </w:p>
          <w:p w:rsidR="00FB7794" w:rsidRPr="00B32996" w:rsidRDefault="00FB7794" w:rsidP="00E44A0C">
            <w:pPr>
              <w:spacing w:after="0" w:line="240" w:lineRule="auto"/>
              <w:rPr>
                <w:rFonts w:ascii="Times New Roman" w:eastAsia="Times New Roman" w:hAnsi="Times New Roman"/>
                <w:sz w:val="24"/>
                <w:szCs w:val="24"/>
                <w:highlight w:val="green"/>
                <w:lang w:val="uk-UA" w:eastAsia="ru-RU"/>
              </w:rPr>
            </w:pPr>
          </w:p>
        </w:tc>
      </w:tr>
      <w:tr w:rsidR="00FB77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A25FA0" w:rsidP="00E44A0C">
            <w:pPr>
              <w:spacing w:after="0" w:line="240" w:lineRule="auto"/>
              <w:rPr>
                <w:rFonts w:ascii="Times New Roman" w:eastAsia="Times New Roman" w:hAnsi="Times New Roman"/>
                <w:sz w:val="24"/>
                <w:szCs w:val="24"/>
                <w:highlight w:val="green"/>
                <w:lang w:val="uk-UA" w:eastAsia="ru-RU"/>
              </w:rPr>
            </w:pPr>
            <w:r w:rsidRPr="00B32996">
              <w:rPr>
                <w:rFonts w:ascii="Times New Roman" w:eastAsia="Times New Roman" w:hAnsi="Times New Roman"/>
                <w:sz w:val="24"/>
                <w:szCs w:val="24"/>
                <w:lang w:val="uk-UA" w:eastAsia="ru-RU"/>
              </w:rPr>
              <w:t xml:space="preserve">П.І.Б.: </w:t>
            </w:r>
            <w:r w:rsidR="004546FA" w:rsidRPr="00B32996">
              <w:rPr>
                <w:rFonts w:ascii="Times New Roman" w:eastAsia="Times New Roman" w:hAnsi="Times New Roman"/>
                <w:sz w:val="24"/>
                <w:szCs w:val="24"/>
                <w:lang w:val="uk-UA" w:eastAsia="ru-RU"/>
              </w:rPr>
              <w:t xml:space="preserve">Корнійчук Тарас  Іванович </w:t>
            </w:r>
          </w:p>
          <w:p w:rsidR="00FB7794" w:rsidRPr="00B32996" w:rsidRDefault="00A25FA0" w:rsidP="00E44A0C">
            <w:pPr>
              <w:spacing w:after="0" w:line="240" w:lineRule="auto"/>
              <w:rPr>
                <w:rFonts w:ascii="Times New Roman" w:eastAsia="Times New Roman" w:hAnsi="Times New Roman"/>
                <w:sz w:val="24"/>
                <w:szCs w:val="24"/>
                <w:highlight w:val="green"/>
                <w:lang w:val="uk-UA" w:eastAsia="ru-RU"/>
              </w:rPr>
            </w:pPr>
            <w:r w:rsidRPr="00B32996">
              <w:rPr>
                <w:rFonts w:ascii="Times New Roman" w:eastAsia="Times New Roman" w:hAnsi="Times New Roman"/>
                <w:sz w:val="24"/>
                <w:szCs w:val="24"/>
                <w:lang w:val="uk-UA" w:eastAsia="ru-RU"/>
              </w:rPr>
              <w:t xml:space="preserve">посада: </w:t>
            </w:r>
            <w:r w:rsidR="004546FA" w:rsidRPr="00B32996">
              <w:rPr>
                <w:rFonts w:ascii="Times New Roman" w:eastAsia="Times New Roman" w:hAnsi="Times New Roman"/>
                <w:sz w:val="24"/>
                <w:szCs w:val="24"/>
                <w:lang w:val="uk-UA" w:eastAsia="ru-RU"/>
              </w:rPr>
              <w:t>уповноважена  особа  із закупівель</w:t>
            </w:r>
          </w:p>
          <w:p w:rsidR="00FB7794" w:rsidRPr="00B32996" w:rsidRDefault="00A25FA0" w:rsidP="00E44A0C">
            <w:pPr>
              <w:spacing w:after="0" w:line="240" w:lineRule="auto"/>
              <w:rPr>
                <w:sz w:val="24"/>
                <w:szCs w:val="24"/>
                <w:highlight w:val="green"/>
              </w:rPr>
            </w:pPr>
            <w:r w:rsidRPr="00B32996">
              <w:rPr>
                <w:rFonts w:ascii="Times New Roman" w:eastAsia="Times New Roman" w:hAnsi="Times New Roman"/>
                <w:sz w:val="24"/>
                <w:szCs w:val="24"/>
                <w:lang w:val="uk-UA" w:eastAsia="ru-RU"/>
              </w:rPr>
              <w:t xml:space="preserve">електронна адреса: </w:t>
            </w:r>
            <w:r w:rsidR="000A3711" w:rsidRPr="00B32996">
              <w:rPr>
                <w:rFonts w:ascii="Times New Roman" w:eastAsia="Times New Roman" w:hAnsi="Times New Roman"/>
                <w:b/>
                <w:bCs/>
                <w:sz w:val="24"/>
                <w:szCs w:val="24"/>
                <w:lang w:eastAsia="ru-RU"/>
              </w:rPr>
              <w:t>obukhov-dentalclinic@ukr.net</w:t>
            </w:r>
          </w:p>
          <w:p w:rsidR="00FB7794" w:rsidRPr="00B32996" w:rsidRDefault="00A25FA0" w:rsidP="00E44A0C">
            <w:pPr>
              <w:spacing w:after="0" w:line="240" w:lineRule="auto"/>
              <w:rPr>
                <w:sz w:val="24"/>
                <w:szCs w:val="24"/>
                <w:highlight w:val="green"/>
              </w:rPr>
            </w:pPr>
            <w:r w:rsidRPr="00B32996">
              <w:rPr>
                <w:rFonts w:ascii="Times New Roman" w:eastAsia="Times New Roman" w:hAnsi="Times New Roman"/>
                <w:sz w:val="24"/>
                <w:szCs w:val="24"/>
                <w:lang w:val="uk-UA" w:eastAsia="ru-RU"/>
              </w:rPr>
              <w:t xml:space="preserve">телефон: </w:t>
            </w:r>
            <w:r w:rsidR="00474622" w:rsidRPr="00B32996">
              <w:rPr>
                <w:rFonts w:ascii="Times New Roman" w:eastAsia="Times New Roman" w:hAnsi="Times New Roman"/>
                <w:sz w:val="24"/>
                <w:szCs w:val="24"/>
                <w:lang w:val="uk-UA" w:eastAsia="ru-RU"/>
              </w:rPr>
              <w:t>0968689370</w:t>
            </w:r>
          </w:p>
        </w:tc>
      </w:tr>
      <w:tr w:rsidR="00FB77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Процедура закупівлі</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A25FA0" w:rsidP="00E44A0C">
            <w:pPr>
              <w:widowControl w:val="0"/>
              <w:spacing w:after="0" w:line="240" w:lineRule="auto"/>
              <w:jc w:val="both"/>
              <w:rPr>
                <w:color w:val="000000"/>
                <w:sz w:val="24"/>
                <w:szCs w:val="24"/>
              </w:rPr>
            </w:pPr>
            <w:r w:rsidRPr="00B32996">
              <w:rPr>
                <w:rFonts w:ascii="Times New Roman" w:eastAsia="Times New Roman" w:hAnsi="Times New Roman"/>
                <w:color w:val="000000"/>
                <w:sz w:val="24"/>
                <w:szCs w:val="24"/>
                <w:lang w:val="uk-UA" w:eastAsia="uk-UA"/>
              </w:rPr>
              <w:t>Відкриті торги (Відкриті торги з особливостями)</w:t>
            </w:r>
          </w:p>
        </w:tc>
      </w:tr>
      <w:tr w:rsidR="00FB77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FB7794" w:rsidP="00E44A0C">
            <w:pPr>
              <w:spacing w:after="0" w:line="240" w:lineRule="auto"/>
              <w:rPr>
                <w:rFonts w:ascii="Times New Roman" w:eastAsia="Times New Roman" w:hAnsi="Times New Roman"/>
                <w:sz w:val="24"/>
                <w:szCs w:val="24"/>
                <w:lang w:val="uk-UA" w:eastAsia="ru-RU"/>
              </w:rPr>
            </w:pPr>
          </w:p>
        </w:tc>
      </w:tr>
      <w:tr w:rsidR="00FB7794" w:rsidRPr="004962CC"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103CFD" w:rsidRPr="00817D1F" w:rsidRDefault="00A25FA0" w:rsidP="00E44A0C">
            <w:pPr>
              <w:spacing w:after="0" w:line="240" w:lineRule="auto"/>
              <w:rPr>
                <w:rFonts w:ascii="Times New Roman" w:eastAsia="Times New Roman" w:hAnsi="Times New Roman"/>
                <w:sz w:val="24"/>
                <w:szCs w:val="24"/>
                <w:lang w:val="uk-UA" w:eastAsia="ru-RU"/>
              </w:rPr>
            </w:pPr>
            <w:r w:rsidRPr="00817D1F">
              <w:rPr>
                <w:rFonts w:ascii="Times New Roman" w:eastAsia="Times New Roman" w:hAnsi="Times New Roman"/>
                <w:sz w:val="24"/>
                <w:szCs w:val="24"/>
                <w:lang w:val="uk-UA" w:eastAsia="ru-RU"/>
              </w:rPr>
              <w:t>назва предмета закупівлі</w:t>
            </w:r>
            <w:r w:rsidR="00103CFD" w:rsidRPr="00817D1F">
              <w:rPr>
                <w:rFonts w:ascii="Times New Roman" w:eastAsia="Times New Roman" w:hAnsi="Times New Roman"/>
                <w:sz w:val="24"/>
                <w:szCs w:val="24"/>
                <w:lang w:val="uk-UA" w:eastAsia="ru-RU"/>
              </w:rPr>
              <w:t xml:space="preserve"> та  очікувана вартість </w:t>
            </w:r>
          </w:p>
          <w:p w:rsidR="00103CFD" w:rsidRPr="00817D1F" w:rsidRDefault="00103CFD" w:rsidP="00E44A0C">
            <w:pPr>
              <w:spacing w:after="0" w:line="240" w:lineRule="auto"/>
              <w:rPr>
                <w:rFonts w:ascii="Times New Roman" w:eastAsia="Times New Roman" w:hAnsi="Times New Roman"/>
                <w:sz w:val="24"/>
                <w:szCs w:val="24"/>
                <w:lang w:val="uk-UA" w:eastAsia="ru-RU"/>
              </w:rPr>
            </w:pP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817D1F" w:rsidRDefault="00214E5C" w:rsidP="00C91F3C">
            <w:pPr>
              <w:spacing w:after="0" w:line="240" w:lineRule="auto"/>
              <w:jc w:val="both"/>
              <w:rPr>
                <w:rFonts w:ascii="Times New Roman" w:hAnsi="Times New Roman"/>
                <w:b/>
                <w:sz w:val="24"/>
                <w:szCs w:val="24"/>
                <w:lang w:val="uk-UA"/>
              </w:rPr>
            </w:pPr>
            <w:r w:rsidRPr="00214E5C">
              <w:rPr>
                <w:rFonts w:ascii="Times New Roman" w:hAnsi="Times New Roman"/>
                <w:b/>
                <w:bCs/>
                <w:sz w:val="24"/>
                <w:szCs w:val="24"/>
                <w:lang w:val="uk-UA"/>
              </w:rPr>
              <w:t>Стоматологічні  прилади  та  обладнання</w:t>
            </w:r>
            <w:r w:rsidR="00D15EB2" w:rsidRPr="00817D1F">
              <w:rPr>
                <w:rFonts w:ascii="Times New Roman" w:hAnsi="Times New Roman"/>
                <w:b/>
                <w:bCs/>
                <w:sz w:val="24"/>
                <w:szCs w:val="24"/>
                <w:lang w:val="uk-UA"/>
              </w:rPr>
              <w:t xml:space="preserve">, класифікація за </w:t>
            </w:r>
            <w:proofErr w:type="spellStart"/>
            <w:r w:rsidR="00D15EB2" w:rsidRPr="00817D1F">
              <w:rPr>
                <w:rFonts w:ascii="Times New Roman" w:hAnsi="Times New Roman"/>
                <w:b/>
                <w:bCs/>
                <w:sz w:val="24"/>
                <w:szCs w:val="24"/>
                <w:lang w:val="uk-UA"/>
              </w:rPr>
              <w:t>ДК</w:t>
            </w:r>
            <w:proofErr w:type="spellEnd"/>
            <w:r w:rsidR="00D15EB2" w:rsidRPr="00817D1F">
              <w:rPr>
                <w:rFonts w:ascii="Times New Roman" w:hAnsi="Times New Roman"/>
                <w:b/>
                <w:bCs/>
                <w:sz w:val="24"/>
                <w:szCs w:val="24"/>
                <w:lang w:val="uk-UA"/>
              </w:rPr>
              <w:t xml:space="preserve"> 021:2015: 021:2015-33110000-4 </w:t>
            </w:r>
            <w:proofErr w:type="spellStart"/>
            <w:r w:rsidR="00D15EB2" w:rsidRPr="00817D1F">
              <w:rPr>
                <w:rFonts w:ascii="Times New Roman" w:hAnsi="Times New Roman"/>
                <w:b/>
                <w:bCs/>
                <w:sz w:val="24"/>
                <w:szCs w:val="24"/>
                <w:lang w:val="uk-UA"/>
              </w:rPr>
              <w:t>Візуалізаційне</w:t>
            </w:r>
            <w:proofErr w:type="spellEnd"/>
            <w:r w:rsidR="00D15EB2" w:rsidRPr="00817D1F">
              <w:rPr>
                <w:rFonts w:ascii="Times New Roman" w:hAnsi="Times New Roman"/>
                <w:b/>
                <w:bCs/>
                <w:sz w:val="24"/>
                <w:szCs w:val="24"/>
                <w:lang w:val="uk-UA"/>
              </w:rPr>
              <w:t xml:space="preserve"> обладнання для потреб медицини, стоматології та ветеринарної медицини</w:t>
            </w:r>
            <w:r w:rsidR="00B02D4F">
              <w:rPr>
                <w:rFonts w:ascii="Times New Roman" w:hAnsi="Times New Roman"/>
                <w:b/>
                <w:bCs/>
                <w:sz w:val="24"/>
                <w:szCs w:val="24"/>
                <w:lang w:val="uk-UA"/>
              </w:rPr>
              <w:t xml:space="preserve">. Очікувана  вартість даного  предмету закупівлі складає </w:t>
            </w:r>
            <w:r w:rsidR="00FF2E16">
              <w:rPr>
                <w:rFonts w:ascii="Times New Roman" w:hAnsi="Times New Roman"/>
                <w:b/>
                <w:bCs/>
                <w:sz w:val="24"/>
                <w:szCs w:val="24"/>
                <w:lang w:val="uk-UA"/>
              </w:rPr>
              <w:t xml:space="preserve"> </w:t>
            </w:r>
            <w:r w:rsidR="00C91F3C" w:rsidRPr="00C91F3C">
              <w:rPr>
                <w:rFonts w:ascii="Times New Roman" w:hAnsi="Times New Roman"/>
                <w:b/>
                <w:color w:val="000000"/>
                <w:sz w:val="24"/>
                <w:szCs w:val="24"/>
                <w:bdr w:val="none" w:sz="0" w:space="0" w:color="auto" w:frame="1"/>
              </w:rPr>
              <w:t>505`216.14</w:t>
            </w:r>
            <w:r w:rsidR="00C91F3C" w:rsidRPr="00C91F3C">
              <w:rPr>
                <w:rFonts w:ascii="Times New Roman" w:hAnsi="Times New Roman"/>
                <w:b/>
                <w:color w:val="000000"/>
                <w:sz w:val="24"/>
                <w:szCs w:val="24"/>
              </w:rPr>
              <w:t xml:space="preserve"> </w:t>
            </w:r>
            <w:r w:rsidR="00653FA6" w:rsidRPr="00C91F3C">
              <w:rPr>
                <w:rFonts w:ascii="Times New Roman" w:hAnsi="Times New Roman"/>
                <w:b/>
                <w:sz w:val="24"/>
                <w:szCs w:val="24"/>
                <w:lang w:val="uk-UA"/>
              </w:rPr>
              <w:t>грн.</w:t>
            </w:r>
            <w:r w:rsidR="00103CFD" w:rsidRPr="00817D1F">
              <w:rPr>
                <w:rFonts w:ascii="Times New Roman" w:hAnsi="Times New Roman"/>
                <w:b/>
                <w:sz w:val="24"/>
                <w:szCs w:val="24"/>
                <w:lang w:val="uk-UA"/>
              </w:rPr>
              <w:t xml:space="preserve"> </w:t>
            </w:r>
          </w:p>
        </w:tc>
      </w:tr>
      <w:tr w:rsidR="00DB7687" w:rsidRPr="00166999" w:rsidTr="00E14D74">
        <w:trPr>
          <w:trHeight w:val="651"/>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5C03D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E375E3" w:rsidP="004962C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окремих частин</w:t>
            </w:r>
            <w:r w:rsidR="00DB768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частин</w:t>
            </w:r>
            <w:r w:rsidR="003024A6">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предмета закупівлі </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96772" w:rsidRPr="00E44A0C" w:rsidRDefault="008C5A67" w:rsidP="00E44A0C">
            <w:pPr>
              <w:widowControl w:val="0"/>
              <w:suppressAutoHyphens/>
              <w:autoSpaceDE w:val="0"/>
              <w:spacing w:after="0" w:line="240" w:lineRule="auto"/>
              <w:jc w:val="both"/>
              <w:rPr>
                <w:rFonts w:ascii="Times New Roman" w:eastAsia="Times New Roman" w:hAnsi="Times New Roman"/>
                <w:b/>
                <w:bCs/>
                <w:sz w:val="24"/>
                <w:szCs w:val="24"/>
                <w:lang w:val="uk-UA" w:eastAsia="ru-RU"/>
              </w:rPr>
            </w:pPr>
            <w:r w:rsidRPr="00E44A0C">
              <w:rPr>
                <w:rFonts w:ascii="Times New Roman" w:hAnsi="Times New Roman"/>
                <w:bCs/>
                <w:sz w:val="24"/>
                <w:szCs w:val="24"/>
                <w:lang w:val="uk-UA"/>
              </w:rPr>
              <w:t xml:space="preserve">Предмет закупівлі: </w:t>
            </w:r>
            <w:r w:rsidR="00214E5C" w:rsidRPr="00214E5C">
              <w:rPr>
                <w:rFonts w:ascii="Times New Roman" w:hAnsi="Times New Roman"/>
                <w:b/>
                <w:bCs/>
                <w:sz w:val="24"/>
                <w:szCs w:val="24"/>
                <w:lang w:val="uk-UA"/>
              </w:rPr>
              <w:t>Стоматологічні  прилади  та  обладнання</w:t>
            </w:r>
            <w:r w:rsidR="00D15EB2" w:rsidRPr="00E44A0C">
              <w:rPr>
                <w:rFonts w:ascii="Times New Roman" w:hAnsi="Times New Roman"/>
                <w:b/>
                <w:bCs/>
                <w:sz w:val="24"/>
                <w:szCs w:val="24"/>
                <w:lang w:val="uk-UA"/>
              </w:rPr>
              <w:t xml:space="preserve">, класифікація за </w:t>
            </w:r>
            <w:proofErr w:type="spellStart"/>
            <w:r w:rsidR="00D15EB2" w:rsidRPr="00E44A0C">
              <w:rPr>
                <w:rFonts w:ascii="Times New Roman" w:hAnsi="Times New Roman"/>
                <w:b/>
                <w:bCs/>
                <w:sz w:val="24"/>
                <w:szCs w:val="24"/>
                <w:lang w:val="uk-UA"/>
              </w:rPr>
              <w:t>ДК</w:t>
            </w:r>
            <w:proofErr w:type="spellEnd"/>
            <w:r w:rsidR="00D15EB2" w:rsidRPr="00E44A0C">
              <w:rPr>
                <w:rFonts w:ascii="Times New Roman" w:hAnsi="Times New Roman"/>
                <w:b/>
                <w:bCs/>
                <w:sz w:val="24"/>
                <w:szCs w:val="24"/>
                <w:lang w:val="uk-UA"/>
              </w:rPr>
              <w:t xml:space="preserve"> 021:2015: 021:2015-33110000-4 </w:t>
            </w:r>
            <w:proofErr w:type="spellStart"/>
            <w:r w:rsidR="00D15EB2" w:rsidRPr="00E44A0C">
              <w:rPr>
                <w:rFonts w:ascii="Times New Roman" w:hAnsi="Times New Roman"/>
                <w:b/>
                <w:bCs/>
                <w:sz w:val="24"/>
                <w:szCs w:val="24"/>
                <w:lang w:val="uk-UA"/>
              </w:rPr>
              <w:t>Візуалізаційне</w:t>
            </w:r>
            <w:proofErr w:type="spellEnd"/>
            <w:r w:rsidR="00D15EB2" w:rsidRPr="00E44A0C">
              <w:rPr>
                <w:rFonts w:ascii="Times New Roman" w:hAnsi="Times New Roman"/>
                <w:b/>
                <w:bCs/>
                <w:sz w:val="24"/>
                <w:szCs w:val="24"/>
                <w:lang w:val="uk-UA"/>
              </w:rPr>
              <w:t xml:space="preserve"> обладнання для потреб медицини, стоматології та ветеринарної медицини</w:t>
            </w:r>
            <w:r w:rsidRPr="00E44A0C">
              <w:rPr>
                <w:rFonts w:ascii="Times New Roman" w:eastAsia="Times New Roman" w:hAnsi="Times New Roman"/>
                <w:b/>
                <w:bCs/>
                <w:sz w:val="24"/>
                <w:szCs w:val="24"/>
                <w:lang w:val="uk-UA" w:eastAsia="ru-RU"/>
              </w:rPr>
              <w:t xml:space="preserve">: </w:t>
            </w:r>
          </w:p>
          <w:p w:rsidR="008C5A67" w:rsidRPr="008C5A67" w:rsidRDefault="008C5A67" w:rsidP="00E44A0C">
            <w:pPr>
              <w:pStyle w:val="af2"/>
              <w:widowControl w:val="0"/>
              <w:numPr>
                <w:ilvl w:val="0"/>
                <w:numId w:val="28"/>
              </w:numPr>
              <w:suppressAutoHyphens/>
              <w:autoSpaceDE w:val="0"/>
              <w:spacing w:after="0" w:line="240" w:lineRule="auto"/>
              <w:jc w:val="both"/>
              <w:rPr>
                <w:rFonts w:ascii="Times New Roman" w:eastAsia="Times New Roman" w:hAnsi="Times New Roman"/>
                <w:b/>
                <w:bCs/>
                <w:lang w:val="uk-UA" w:eastAsia="ru-RU"/>
              </w:rPr>
            </w:pPr>
            <w:proofErr w:type="spellStart"/>
            <w:r w:rsidRPr="008C5A67">
              <w:rPr>
                <w:rFonts w:ascii="Times New Roman" w:eastAsia="Times New Roman" w:hAnsi="Times New Roman"/>
                <w:b/>
                <w:u w:val="single"/>
                <w:lang w:val="uk-UA" w:eastAsia="ar-SA"/>
              </w:rPr>
              <w:t>Інтраоральний</w:t>
            </w:r>
            <w:proofErr w:type="spellEnd"/>
            <w:r w:rsidRPr="008C5A67">
              <w:rPr>
                <w:rFonts w:ascii="Times New Roman" w:eastAsia="Times New Roman" w:hAnsi="Times New Roman"/>
                <w:b/>
                <w:u w:val="single"/>
                <w:lang w:val="uk-UA" w:eastAsia="ar-SA"/>
              </w:rPr>
              <w:t xml:space="preserve"> дентальний рентген </w:t>
            </w:r>
            <w:r w:rsidRPr="008C5A67">
              <w:rPr>
                <w:rFonts w:ascii="Times New Roman" w:eastAsia="Times New Roman" w:hAnsi="Times New Roman"/>
                <w:b/>
                <w:bCs/>
                <w:u w:val="single"/>
                <w:lang w:val="uk-UA" w:eastAsia="ar-SA"/>
              </w:rPr>
              <w:t>Х-</w:t>
            </w:r>
            <w:r w:rsidRPr="008C5A67">
              <w:rPr>
                <w:rFonts w:ascii="Times New Roman" w:eastAsia="Times New Roman" w:hAnsi="Times New Roman"/>
                <w:b/>
                <w:bCs/>
                <w:u w:val="single"/>
                <w:lang w:eastAsia="ar-SA"/>
              </w:rPr>
              <w:t>MIND</w:t>
            </w:r>
            <w:r w:rsidRPr="008C5A67">
              <w:rPr>
                <w:rFonts w:ascii="Times New Roman" w:eastAsia="Times New Roman" w:hAnsi="Times New Roman"/>
                <w:b/>
                <w:bCs/>
                <w:u w:val="single"/>
                <w:lang w:val="uk-UA" w:eastAsia="ar-SA"/>
              </w:rPr>
              <w:t xml:space="preserve"> </w:t>
            </w:r>
            <w:r w:rsidRPr="008C5A67">
              <w:rPr>
                <w:rFonts w:ascii="Times New Roman" w:eastAsia="Times New Roman" w:hAnsi="Times New Roman"/>
                <w:b/>
                <w:bCs/>
                <w:u w:val="single"/>
                <w:lang w:eastAsia="ar-SA"/>
              </w:rPr>
              <w:t>DC</w:t>
            </w:r>
            <w:r w:rsidR="00CA6A84">
              <w:rPr>
                <w:rFonts w:ascii="Times New Roman" w:eastAsia="Times New Roman" w:hAnsi="Times New Roman"/>
                <w:b/>
                <w:bCs/>
                <w:u w:val="single"/>
                <w:lang w:val="uk-UA" w:eastAsia="ar-SA"/>
              </w:rPr>
              <w:t>,</w:t>
            </w:r>
            <w:r w:rsidRPr="008C5A67">
              <w:rPr>
                <w:rFonts w:ascii="Times New Roman" w:eastAsia="Times New Roman" w:hAnsi="Times New Roman"/>
                <w:b/>
                <w:bCs/>
                <w:u w:val="single"/>
                <w:lang w:val="uk-UA" w:eastAsia="ar-SA"/>
              </w:rPr>
              <w:t xml:space="preserve"> або  еквівалент</w:t>
            </w:r>
            <w:r w:rsidRPr="008C5A67">
              <w:rPr>
                <w:rFonts w:ascii="Times New Roman" w:eastAsia="Times New Roman" w:hAnsi="Times New Roman"/>
                <w:b/>
                <w:u w:val="single"/>
                <w:lang w:val="uk-UA" w:eastAsia="ar-SA"/>
              </w:rPr>
              <w:t>,</w:t>
            </w:r>
            <w:r w:rsidRPr="008C5A67">
              <w:rPr>
                <w:rFonts w:ascii="Times New Roman" w:eastAsia="Times New Roman" w:hAnsi="Times New Roman"/>
                <w:b/>
                <w:lang w:val="uk-UA" w:eastAsia="ar-SA"/>
              </w:rPr>
              <w:t xml:space="preserve"> класифікація за </w:t>
            </w:r>
            <w:proofErr w:type="spellStart"/>
            <w:r w:rsidRPr="008C5A67">
              <w:rPr>
                <w:rFonts w:ascii="Times New Roman" w:eastAsia="Times New Roman" w:hAnsi="Times New Roman"/>
                <w:b/>
                <w:bCs/>
                <w:lang w:val="uk-UA" w:eastAsia="ru-RU"/>
              </w:rPr>
              <w:t>ДК</w:t>
            </w:r>
            <w:proofErr w:type="spellEnd"/>
            <w:r w:rsidRPr="008C5A67">
              <w:rPr>
                <w:rFonts w:ascii="Times New Roman" w:eastAsia="Times New Roman" w:hAnsi="Times New Roman"/>
                <w:b/>
                <w:bCs/>
                <w:lang w:val="uk-UA" w:eastAsia="ru-RU"/>
              </w:rPr>
              <w:t xml:space="preserve"> 021:2015: 021:2015-</w:t>
            </w:r>
            <w:r w:rsidRPr="008C5A67">
              <w:rPr>
                <w:rFonts w:ascii="Times New Roman" w:hAnsi="Times New Roman"/>
                <w:b/>
                <w:lang w:val="uk-UA"/>
              </w:rPr>
              <w:t xml:space="preserve">33111000-1 Рентгенологічне обладнання,  </w:t>
            </w:r>
            <w:r w:rsidRPr="008C5A67">
              <w:rPr>
                <w:rFonts w:ascii="Times New Roman" w:eastAsia="Times New Roman" w:hAnsi="Times New Roman"/>
                <w:b/>
                <w:bCs/>
                <w:lang w:val="uk-UA" w:eastAsia="ru-RU"/>
              </w:rPr>
              <w:t>код НК 024:2023</w:t>
            </w:r>
            <w:r w:rsidRPr="008C5A67">
              <w:rPr>
                <w:rFonts w:ascii="Times New Roman" w:hAnsi="Times New Roman"/>
                <w:b/>
                <w:bCs/>
                <w:lang w:val="uk-UA"/>
              </w:rPr>
              <w:t>:</w:t>
            </w:r>
            <w:r w:rsidRPr="008C5A67">
              <w:rPr>
                <w:rFonts w:ascii="Times New Roman" w:eastAsia="Times New Roman" w:hAnsi="Times New Roman"/>
                <w:b/>
                <w:lang w:val="uk-UA" w:eastAsia="ar-SA"/>
              </w:rPr>
              <w:t xml:space="preserve"> 42297 - </w:t>
            </w:r>
            <w:proofErr w:type="spellStart"/>
            <w:r w:rsidRPr="008C5A67">
              <w:rPr>
                <w:rFonts w:ascii="Times New Roman" w:eastAsia="Times New Roman" w:hAnsi="Times New Roman"/>
                <w:b/>
                <w:lang w:val="uk-UA" w:eastAsia="ar-SA"/>
              </w:rPr>
              <w:t>Інтраоральна</w:t>
            </w:r>
            <w:proofErr w:type="spellEnd"/>
            <w:r w:rsidRPr="008C5A67">
              <w:rPr>
                <w:rFonts w:ascii="Times New Roman" w:eastAsia="Times New Roman" w:hAnsi="Times New Roman"/>
                <w:b/>
                <w:lang w:val="uk-UA" w:eastAsia="ar-SA"/>
              </w:rPr>
              <w:t xml:space="preserve">  універсальна  стоматологічна  р</w:t>
            </w:r>
            <w:r w:rsidR="00166999">
              <w:rPr>
                <w:rFonts w:ascii="Times New Roman" w:eastAsia="Times New Roman" w:hAnsi="Times New Roman"/>
                <w:b/>
                <w:lang w:val="uk-UA" w:eastAsia="ar-SA"/>
              </w:rPr>
              <w:t>ентгенівська  система,  цифрова. Кількість:  1</w:t>
            </w:r>
            <w:r w:rsidR="00E91694">
              <w:rPr>
                <w:rFonts w:ascii="Times New Roman" w:eastAsia="Times New Roman" w:hAnsi="Times New Roman"/>
                <w:b/>
                <w:lang w:val="uk-UA" w:eastAsia="ar-SA"/>
              </w:rPr>
              <w:t xml:space="preserve"> шт.</w:t>
            </w:r>
          </w:p>
          <w:p w:rsidR="008C5A67" w:rsidRPr="008C5A67" w:rsidRDefault="008C5A67" w:rsidP="00E44A0C">
            <w:pPr>
              <w:pStyle w:val="af2"/>
              <w:numPr>
                <w:ilvl w:val="0"/>
                <w:numId w:val="28"/>
              </w:numPr>
              <w:spacing w:after="0" w:line="240" w:lineRule="auto"/>
              <w:jc w:val="both"/>
              <w:rPr>
                <w:rFonts w:ascii="Times New Roman" w:eastAsia="Times New Roman" w:hAnsi="Times New Roman"/>
                <w:b/>
                <w:bCs/>
                <w:lang w:val="uk-UA" w:eastAsia="ru-RU"/>
              </w:rPr>
            </w:pPr>
            <w:proofErr w:type="spellStart"/>
            <w:r w:rsidRPr="008C5A67">
              <w:rPr>
                <w:rFonts w:ascii="Times New Roman" w:eastAsia="Times New Roman" w:hAnsi="Times New Roman"/>
                <w:b/>
                <w:bCs/>
                <w:u w:val="single"/>
                <w:lang w:val="uk-UA" w:eastAsia="ru-RU"/>
              </w:rPr>
              <w:t>Інраоральний</w:t>
            </w:r>
            <w:proofErr w:type="spellEnd"/>
            <w:r w:rsidRPr="008C5A67">
              <w:rPr>
                <w:rFonts w:ascii="Times New Roman" w:eastAsia="Times New Roman" w:hAnsi="Times New Roman"/>
                <w:b/>
                <w:bCs/>
                <w:u w:val="single"/>
                <w:lang w:val="uk-UA" w:eastAsia="ru-RU"/>
              </w:rPr>
              <w:t xml:space="preserve">  цифровий датчик  </w:t>
            </w:r>
            <w:r w:rsidRPr="008C5A67">
              <w:rPr>
                <w:rFonts w:ascii="Times New Roman" w:eastAsia="Times New Roman" w:hAnsi="Times New Roman"/>
                <w:b/>
                <w:bCs/>
                <w:u w:val="single"/>
                <w:lang w:eastAsia="ru-RU"/>
              </w:rPr>
              <w:t>SOPIX</w:t>
            </w:r>
            <w:r w:rsidRPr="008C5A67">
              <w:rPr>
                <w:rFonts w:ascii="Times New Roman" w:eastAsia="Times New Roman" w:hAnsi="Times New Roman"/>
                <w:b/>
                <w:bCs/>
                <w:u w:val="single"/>
                <w:lang w:val="uk-UA" w:eastAsia="ru-RU"/>
              </w:rPr>
              <w:t xml:space="preserve"> 2</w:t>
            </w:r>
            <w:r w:rsidR="00CA6A84">
              <w:rPr>
                <w:rFonts w:ascii="Times New Roman" w:eastAsia="Times New Roman" w:hAnsi="Times New Roman"/>
                <w:b/>
                <w:bCs/>
                <w:u w:val="single"/>
                <w:lang w:val="uk-UA" w:eastAsia="ru-RU"/>
              </w:rPr>
              <w:t>,</w:t>
            </w:r>
            <w:r w:rsidRPr="008C5A67">
              <w:rPr>
                <w:rFonts w:ascii="Times New Roman" w:eastAsia="Times New Roman" w:hAnsi="Times New Roman"/>
                <w:b/>
                <w:bCs/>
                <w:u w:val="single"/>
                <w:lang w:val="uk-UA" w:eastAsia="ru-RU"/>
              </w:rPr>
              <w:t xml:space="preserve"> або  еквівалент,</w:t>
            </w:r>
            <w:r w:rsidRPr="008C5A67">
              <w:rPr>
                <w:rFonts w:ascii="Times New Roman" w:eastAsia="Times New Roman" w:hAnsi="Times New Roman"/>
                <w:b/>
                <w:bCs/>
                <w:lang w:val="uk-UA" w:eastAsia="ru-RU"/>
              </w:rPr>
              <w:t xml:space="preserve"> класифікація за </w:t>
            </w:r>
            <w:proofErr w:type="spellStart"/>
            <w:r w:rsidRPr="008C5A67">
              <w:rPr>
                <w:rFonts w:ascii="Times New Roman" w:eastAsia="Times New Roman" w:hAnsi="Times New Roman"/>
                <w:b/>
                <w:bCs/>
                <w:lang w:val="uk-UA" w:eastAsia="ru-RU"/>
              </w:rPr>
              <w:t>ДК</w:t>
            </w:r>
            <w:proofErr w:type="spellEnd"/>
            <w:r w:rsidRPr="008C5A67">
              <w:rPr>
                <w:rFonts w:ascii="Times New Roman" w:eastAsia="Times New Roman" w:hAnsi="Times New Roman"/>
                <w:b/>
                <w:bCs/>
                <w:lang w:val="uk-UA" w:eastAsia="ru-RU"/>
              </w:rPr>
              <w:t xml:space="preserve"> 021:2015: 021:2015-33111000-1  Рентгенологічне  обладнання,   код  НК 024:2023:  42297 - </w:t>
            </w:r>
            <w:proofErr w:type="spellStart"/>
            <w:r w:rsidRPr="008C5A67">
              <w:rPr>
                <w:rFonts w:ascii="Times New Roman" w:eastAsia="Times New Roman" w:hAnsi="Times New Roman"/>
                <w:b/>
                <w:bCs/>
                <w:lang w:val="uk-UA" w:eastAsia="ru-RU"/>
              </w:rPr>
              <w:t>Інтраоральна</w:t>
            </w:r>
            <w:proofErr w:type="spellEnd"/>
            <w:r w:rsidRPr="008C5A67">
              <w:rPr>
                <w:rFonts w:ascii="Times New Roman" w:eastAsia="Times New Roman" w:hAnsi="Times New Roman"/>
                <w:b/>
                <w:bCs/>
                <w:lang w:val="uk-UA" w:eastAsia="ru-RU"/>
              </w:rPr>
              <w:t xml:space="preserve"> універсальна стоматологічна рентгенівська система, цифрова</w:t>
            </w:r>
            <w:r w:rsidR="00166999" w:rsidRPr="00166999">
              <w:rPr>
                <w:rFonts w:ascii="Times New Roman" w:eastAsia="Times New Roman" w:hAnsi="Times New Roman"/>
                <w:b/>
                <w:bCs/>
                <w:lang w:val="uk-UA" w:eastAsia="ru-RU"/>
              </w:rPr>
              <w:t xml:space="preserve">. Кількість:  1 </w:t>
            </w:r>
            <w:r w:rsidR="00E91694">
              <w:rPr>
                <w:rFonts w:ascii="Times New Roman" w:eastAsia="Times New Roman" w:hAnsi="Times New Roman"/>
                <w:b/>
                <w:bCs/>
                <w:lang w:val="uk-UA" w:eastAsia="ru-RU"/>
              </w:rPr>
              <w:t>шт.</w:t>
            </w:r>
          </w:p>
          <w:p w:rsidR="00CF7AFC" w:rsidRPr="008C5A67" w:rsidRDefault="00CF7AFC" w:rsidP="00F96772">
            <w:pPr>
              <w:pStyle w:val="af2"/>
              <w:widowControl w:val="0"/>
              <w:suppressAutoHyphens/>
              <w:autoSpaceDE w:val="0"/>
              <w:spacing w:after="0" w:line="240" w:lineRule="auto"/>
              <w:jc w:val="both"/>
              <w:rPr>
                <w:rFonts w:ascii="Times New Roman" w:eastAsia="Times New Roman" w:hAnsi="Times New Roman"/>
                <w:b/>
                <w:lang w:val="uk-UA" w:eastAsia="ar-SA"/>
              </w:rPr>
            </w:pPr>
          </w:p>
        </w:tc>
      </w:tr>
      <w:tr w:rsidR="00DB7687" w:rsidRPr="003024A6"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Pr="000B782D" w:rsidRDefault="00DB7687">
            <w:pPr>
              <w:spacing w:before="150" w:after="150" w:line="240" w:lineRule="auto"/>
              <w:rPr>
                <w:rFonts w:ascii="Times New Roman" w:eastAsia="Times New Roman" w:hAnsi="Times New Roman"/>
                <w:b/>
                <w:sz w:val="24"/>
                <w:szCs w:val="24"/>
                <w:lang w:val="uk-UA" w:eastAsia="ru-RU"/>
              </w:rPr>
            </w:pPr>
            <w:r w:rsidRPr="000B782D">
              <w:rPr>
                <w:rFonts w:ascii="Times New Roman" w:eastAsia="Times New Roman" w:hAnsi="Times New Roman"/>
                <w:b/>
                <w:sz w:val="24"/>
                <w:szCs w:val="24"/>
                <w:lang w:val="uk-UA" w:eastAsia="ru-RU"/>
              </w:rPr>
              <w:t>кількість та місце поставки товарів</w:t>
            </w:r>
          </w:p>
          <w:p w:rsidR="00DB7687" w:rsidRPr="000B782D" w:rsidRDefault="00DB7687">
            <w:pPr>
              <w:spacing w:before="150" w:after="150" w:line="240" w:lineRule="auto"/>
              <w:rPr>
                <w:rFonts w:ascii="Times New Roman" w:eastAsia="Times New Roman" w:hAnsi="Times New Roman"/>
                <w:b/>
                <w:sz w:val="24"/>
                <w:szCs w:val="24"/>
                <w:lang w:val="uk-UA" w:eastAsia="ru-RU"/>
              </w:rPr>
            </w:pP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Pr="00B32996" w:rsidRDefault="00962AA3" w:rsidP="00E44A0C">
            <w:pPr>
              <w:spacing w:after="0" w:line="240" w:lineRule="auto"/>
              <w:jc w:val="both"/>
              <w:rPr>
                <w:rFonts w:ascii="Times New Roman" w:eastAsia="Times New Roman" w:hAnsi="Times New Roman"/>
                <w:sz w:val="24"/>
                <w:szCs w:val="24"/>
                <w:lang w:val="uk-UA" w:eastAsia="ru-RU"/>
              </w:rPr>
            </w:pPr>
            <w:r w:rsidRPr="00B32996">
              <w:rPr>
                <w:rFonts w:ascii="Times New Roman" w:eastAsia="Times New Roman" w:hAnsi="Times New Roman"/>
                <w:sz w:val="24"/>
                <w:szCs w:val="24"/>
                <w:lang w:val="uk-UA" w:eastAsia="ru-RU"/>
              </w:rPr>
              <w:t>Місце поставки Товару: 08703, Київська обл.,  м. Обухів, вул. Київська, 144 , КНП ОМР «Обухівська стоматологічна поліклініка»</w:t>
            </w:r>
          </w:p>
          <w:p w:rsidR="00DB7687" w:rsidRPr="00B32996" w:rsidRDefault="00DB7687" w:rsidP="00E44A0C">
            <w:pPr>
              <w:spacing w:after="0" w:line="240" w:lineRule="auto"/>
              <w:jc w:val="both"/>
              <w:rPr>
                <w:rFonts w:ascii="Times New Roman" w:eastAsia="Times New Roman" w:hAnsi="Times New Roman"/>
                <w:sz w:val="24"/>
                <w:szCs w:val="24"/>
                <w:highlight w:val="yellow"/>
                <w:lang w:val="uk-UA" w:eastAsia="ru-RU"/>
              </w:rPr>
            </w:pPr>
            <w:r w:rsidRPr="00B32996">
              <w:rPr>
                <w:rFonts w:ascii="Times New Roman" w:eastAsia="Times New Roman" w:hAnsi="Times New Roman"/>
                <w:sz w:val="24"/>
                <w:szCs w:val="24"/>
                <w:lang w:val="uk-UA" w:eastAsia="ru-RU"/>
              </w:rPr>
              <w:t xml:space="preserve">Кількість товару: вказано </w:t>
            </w:r>
            <w:r w:rsidR="003024A6" w:rsidRPr="00B32996">
              <w:rPr>
                <w:rFonts w:ascii="Times New Roman" w:eastAsia="Times New Roman" w:hAnsi="Times New Roman"/>
                <w:b/>
                <w:bCs/>
                <w:sz w:val="24"/>
                <w:szCs w:val="24"/>
                <w:lang w:val="uk-UA" w:eastAsia="ru-RU"/>
              </w:rPr>
              <w:t>у Додатку №</w:t>
            </w:r>
            <w:r w:rsidR="00962AA3" w:rsidRPr="00B32996">
              <w:rPr>
                <w:rFonts w:ascii="Times New Roman" w:eastAsia="Times New Roman" w:hAnsi="Times New Roman"/>
                <w:b/>
                <w:bCs/>
                <w:sz w:val="24"/>
                <w:szCs w:val="24"/>
                <w:lang w:val="uk-UA" w:eastAsia="ru-RU"/>
              </w:rPr>
              <w:t xml:space="preserve"> </w:t>
            </w:r>
            <w:r w:rsidR="003024A6" w:rsidRPr="00B32996">
              <w:rPr>
                <w:rFonts w:ascii="Times New Roman" w:eastAsia="Times New Roman" w:hAnsi="Times New Roman"/>
                <w:b/>
                <w:bCs/>
                <w:sz w:val="24"/>
                <w:szCs w:val="24"/>
                <w:lang w:val="uk-UA" w:eastAsia="ru-RU"/>
              </w:rPr>
              <w:t xml:space="preserve">2 </w:t>
            </w:r>
            <w:r w:rsidR="00D96F64">
              <w:rPr>
                <w:rFonts w:ascii="Times New Roman" w:eastAsia="Times New Roman" w:hAnsi="Times New Roman"/>
                <w:b/>
                <w:bCs/>
                <w:sz w:val="24"/>
                <w:szCs w:val="24"/>
                <w:lang w:val="uk-UA" w:eastAsia="ru-RU"/>
              </w:rPr>
              <w:t>«</w:t>
            </w:r>
            <w:r w:rsidR="00ED28CF">
              <w:rPr>
                <w:rFonts w:ascii="Times New Roman" w:eastAsia="Times New Roman" w:hAnsi="Times New Roman"/>
                <w:b/>
                <w:bCs/>
                <w:sz w:val="24"/>
                <w:szCs w:val="24"/>
                <w:lang w:val="uk-UA" w:eastAsia="ru-RU"/>
              </w:rPr>
              <w:t>Медичних</w:t>
            </w:r>
            <w:r w:rsidR="003024A6" w:rsidRPr="00B32996">
              <w:rPr>
                <w:rFonts w:ascii="Times New Roman" w:eastAsia="Times New Roman" w:hAnsi="Times New Roman"/>
                <w:b/>
                <w:bCs/>
                <w:sz w:val="24"/>
                <w:szCs w:val="24"/>
                <w:lang w:val="uk-UA" w:eastAsia="ru-RU"/>
              </w:rPr>
              <w:t xml:space="preserve"> вимог до </w:t>
            </w:r>
            <w:r w:rsidR="0094143E">
              <w:rPr>
                <w:rFonts w:ascii="Times New Roman" w:eastAsia="Times New Roman" w:hAnsi="Times New Roman"/>
                <w:b/>
                <w:bCs/>
                <w:sz w:val="24"/>
                <w:szCs w:val="24"/>
                <w:lang w:val="uk-UA" w:eastAsia="ru-RU"/>
              </w:rPr>
              <w:t xml:space="preserve"> предмету закупівлі  визначених</w:t>
            </w:r>
            <w:r w:rsidR="003024A6" w:rsidRPr="00B32996">
              <w:rPr>
                <w:rFonts w:ascii="Times New Roman" w:eastAsia="Times New Roman" w:hAnsi="Times New Roman"/>
                <w:b/>
                <w:bCs/>
                <w:sz w:val="24"/>
                <w:szCs w:val="24"/>
                <w:lang w:val="uk-UA" w:eastAsia="ru-RU"/>
              </w:rPr>
              <w:t xml:space="preserve">  даною  Тендерною документацією</w:t>
            </w:r>
            <w:r w:rsidR="00D96F64">
              <w:rPr>
                <w:rFonts w:ascii="Times New Roman" w:eastAsia="Times New Roman" w:hAnsi="Times New Roman"/>
                <w:b/>
                <w:bCs/>
                <w:sz w:val="24"/>
                <w:szCs w:val="24"/>
                <w:lang w:val="uk-UA" w:eastAsia="ru-RU"/>
              </w:rPr>
              <w:t>»</w:t>
            </w:r>
          </w:p>
        </w:tc>
      </w:tr>
      <w:tr w:rsidR="00DB7687"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B034E5" w:rsidP="00E44A0C">
            <w:pPr>
              <w:spacing w:after="0" w:line="240" w:lineRule="auto"/>
            </w:pPr>
            <w:r>
              <w:rPr>
                <w:rFonts w:ascii="Times New Roman" w:eastAsia="Times New Roman" w:hAnsi="Times New Roman"/>
                <w:sz w:val="24"/>
                <w:szCs w:val="24"/>
                <w:lang w:val="uk-UA" w:eastAsia="ru-RU"/>
              </w:rPr>
              <w:t>До 31</w:t>
            </w:r>
            <w:r w:rsidR="00B02D4F">
              <w:rPr>
                <w:rFonts w:ascii="Times New Roman" w:eastAsia="Times New Roman" w:hAnsi="Times New Roman"/>
                <w:sz w:val="24"/>
                <w:szCs w:val="24"/>
                <w:lang w:val="en-US" w:eastAsia="ru-RU"/>
              </w:rPr>
              <w:t>.12.202</w:t>
            </w:r>
            <w:r w:rsidR="00B02D4F">
              <w:rPr>
                <w:rFonts w:ascii="Times New Roman" w:eastAsia="Times New Roman" w:hAnsi="Times New Roman"/>
                <w:sz w:val="24"/>
                <w:szCs w:val="24"/>
                <w:lang w:val="uk-UA" w:eastAsia="ru-RU"/>
              </w:rPr>
              <w:t xml:space="preserve">4 </w:t>
            </w:r>
            <w:r w:rsidR="00DB7687">
              <w:rPr>
                <w:rFonts w:ascii="Times New Roman" w:eastAsia="Times New Roman" w:hAnsi="Times New Roman"/>
                <w:sz w:val="24"/>
                <w:szCs w:val="24"/>
                <w:lang w:val="en-US" w:eastAsia="ru-RU"/>
              </w:rPr>
              <w:t xml:space="preserve"> </w:t>
            </w:r>
            <w:r w:rsidR="00DB7687">
              <w:rPr>
                <w:rFonts w:ascii="Times New Roman" w:eastAsia="Times New Roman" w:hAnsi="Times New Roman"/>
                <w:sz w:val="24"/>
                <w:szCs w:val="24"/>
                <w:lang w:val="uk-UA" w:eastAsia="ru-RU"/>
              </w:rPr>
              <w:t>року</w:t>
            </w:r>
          </w:p>
        </w:tc>
      </w:tr>
      <w:tr w:rsidR="00DB7687" w:rsidRPr="00E916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Недискримінація учасників</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B7687" w:rsidRDefault="00DB7687" w:rsidP="00E44A0C">
            <w:pPr>
              <w:spacing w:after="0" w:line="240" w:lineRule="auto"/>
              <w:jc w:val="both"/>
              <w:rPr>
                <w:rFonts w:ascii="Times New Roman" w:eastAsia="Times New Roman" w:hAnsi="Times New Roman"/>
                <w:color w:val="000000"/>
                <w:sz w:val="24"/>
                <w:szCs w:val="24"/>
                <w:highlight w:val="green"/>
                <w:lang w:val="uk-UA" w:eastAsia="ru-RU"/>
              </w:rPr>
            </w:pPr>
            <w:r>
              <w:rPr>
                <w:rFonts w:ascii="Times New Roman" w:eastAsia="Times New Roman" w:hAnsi="Times New Roman"/>
                <w:color w:val="000000"/>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olor w:val="000000"/>
                <w:sz w:val="24"/>
                <w:szCs w:val="24"/>
                <w:lang w:val="uk-UA" w:eastAsia="ru-RU"/>
              </w:rPr>
              <w:t>бенефіціарним</w:t>
            </w:r>
            <w:proofErr w:type="spellEnd"/>
            <w:r>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B7687"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widowControl w:val="0"/>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Валютою тендерної пропозиції є національна валюта України - гривня.</w:t>
            </w:r>
          </w:p>
        </w:tc>
      </w:tr>
      <w:tr w:rsidR="00DB7687"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готуються/складаються та надаються учасником повинні бути складені українською мовою. </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B7687"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974EF">
              <w:rPr>
                <w:rFonts w:ascii="Times New Roman" w:eastAsia="Times New Roman" w:hAnsi="Times New Roman"/>
                <w:sz w:val="24"/>
                <w:szCs w:val="24"/>
                <w:lang w:val="uk-UA" w:eastAsia="ru-RU"/>
              </w:rPr>
              <w:t>.</w:t>
            </w:r>
          </w:p>
        </w:tc>
      </w:tr>
      <w:tr w:rsidR="00DB7687" w:rsidTr="00615A1C">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B7687" w:rsidRPr="00E91694"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B5671F"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B7687" w:rsidRDefault="00B5671F"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Замовник повинен протягом </w:t>
            </w:r>
            <w:r w:rsidR="00DB7687">
              <w:rPr>
                <w:rFonts w:ascii="Times New Roman" w:eastAsia="Times New Roman" w:hAnsi="Times New Roman"/>
                <w:b/>
                <w:bCs/>
                <w:sz w:val="24"/>
                <w:szCs w:val="24"/>
                <w:lang w:val="uk-UA" w:eastAsia="ru-RU"/>
              </w:rPr>
              <w:t>трьох днів</w:t>
            </w:r>
            <w:r w:rsidR="00DB7687">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DB7687" w:rsidRDefault="00B5671F" w:rsidP="00B5671F">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DB7687">
              <w:rPr>
                <w:rFonts w:ascii="Times New Roman" w:eastAsia="Times New Roman" w:hAnsi="Times New Roman"/>
                <w:b/>
                <w:bCs/>
                <w:sz w:val="24"/>
                <w:szCs w:val="24"/>
                <w:lang w:val="uk-UA" w:eastAsia="ru-RU"/>
              </w:rPr>
              <w:t>не менш як на чотири дні</w:t>
            </w:r>
            <w:r w:rsidR="00DB7687">
              <w:rPr>
                <w:rFonts w:ascii="Times New Roman" w:eastAsia="Times New Roman" w:hAnsi="Times New Roman"/>
                <w:sz w:val="24"/>
                <w:szCs w:val="24"/>
                <w:lang w:val="uk-UA" w:eastAsia="ru-RU"/>
              </w:rPr>
              <w:t>.</w:t>
            </w:r>
          </w:p>
        </w:tc>
      </w:tr>
      <w:tr w:rsidR="00DB7687" w:rsidRPr="00E91694"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B5671F" w:rsidP="00E44A0C">
            <w:pPr>
              <w:spacing w:after="0" w:line="240" w:lineRule="auto"/>
              <w:jc w:val="both"/>
              <w:rPr>
                <w:highlight w:val="green"/>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7687" w:rsidRDefault="00B5671F"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b/>
                <w:bCs/>
                <w:sz w:val="24"/>
                <w:szCs w:val="24"/>
                <w:lang w:val="uk-UA" w:eastAsia="ru-RU"/>
              </w:rPr>
              <w:t xml:space="preserve">        </w:t>
            </w:r>
            <w:r w:rsidR="00DB7687">
              <w:rPr>
                <w:rFonts w:ascii="Times New Roman" w:eastAsia="Times New Roman" w:hAnsi="Times New Roman"/>
                <w:b/>
                <w:bCs/>
                <w:sz w:val="24"/>
                <w:szCs w:val="24"/>
                <w:lang w:val="uk-UA" w:eastAsia="ru-RU"/>
              </w:rPr>
              <w:t>Зміни</w:t>
            </w:r>
            <w:r w:rsidR="00DB7687">
              <w:rPr>
                <w:rFonts w:ascii="Times New Roman" w:eastAsia="Times New Roman" w:hAnsi="Times New Roman"/>
                <w:sz w:val="24"/>
                <w:szCs w:val="24"/>
                <w:lang w:val="uk-UA" w:eastAsia="ru-RU"/>
              </w:rPr>
              <w:t xml:space="preserve">, що вносяться замовником до тендерної документації, розміщуються та відображаються в електронній системі закупівель </w:t>
            </w:r>
            <w:r w:rsidR="00DB7687">
              <w:rPr>
                <w:rFonts w:ascii="Times New Roman" w:eastAsia="Times New Roman" w:hAnsi="Times New Roman"/>
                <w:b/>
                <w:bCs/>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DB7687">
              <w:rPr>
                <w:rFonts w:ascii="Times New Roman" w:eastAsia="Times New Roman" w:hAnsi="Times New Roman"/>
                <w:sz w:val="24"/>
                <w:szCs w:val="24"/>
                <w:lang w:val="uk-UA" w:eastAsia="ru-RU"/>
              </w:rPr>
              <w:t xml:space="preserve"> що вносяться. Зміни до тендерної документації у </w:t>
            </w:r>
            <w:proofErr w:type="spellStart"/>
            <w:r w:rsidR="00DB7687">
              <w:rPr>
                <w:rFonts w:ascii="Times New Roman" w:eastAsia="Times New Roman" w:hAnsi="Times New Roman"/>
                <w:sz w:val="24"/>
                <w:szCs w:val="24"/>
                <w:lang w:val="uk-UA" w:eastAsia="ru-RU"/>
              </w:rPr>
              <w:t>машинозчитувальному</w:t>
            </w:r>
            <w:proofErr w:type="spellEnd"/>
            <w:r w:rsidR="00DB7687">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DB7687" w:rsidRDefault="00B5671F" w:rsidP="00E44A0C">
            <w:pPr>
              <w:keepLines/>
              <w:spacing w:after="0" w:line="240" w:lineRule="auto"/>
              <w:ind w:firstLine="389"/>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w:t>
            </w:r>
            <w:proofErr w:type="spellStart"/>
            <w:r w:rsidR="00DB7687">
              <w:rPr>
                <w:rFonts w:ascii="Times New Roman" w:eastAsia="Times New Roman" w:hAnsi="Times New Roman"/>
                <w:sz w:val="24"/>
                <w:szCs w:val="24"/>
                <w:lang w:val="uk-UA" w:eastAsia="ru-RU"/>
              </w:rPr>
              <w:t>дозавантажити</w:t>
            </w:r>
            <w:proofErr w:type="spellEnd"/>
            <w:r w:rsidR="00DB7687">
              <w:rPr>
                <w:rFonts w:ascii="Times New Roman" w:eastAsia="Times New Roman" w:hAnsi="Times New Roman"/>
                <w:sz w:val="24"/>
                <w:szCs w:val="24"/>
                <w:lang w:val="uk-UA" w:eastAsia="ru-RU"/>
              </w:rPr>
              <w:t xml:space="preserve"> зміни або оновлені документи), у т.ч. електронної банківської гарантії.</w:t>
            </w:r>
          </w:p>
          <w:p w:rsidR="00DB7687" w:rsidRDefault="00DB7687" w:rsidP="00E44A0C">
            <w:pPr>
              <w:spacing w:after="0" w:line="240" w:lineRule="auto"/>
              <w:ind w:firstLine="389"/>
              <w:jc w:val="both"/>
              <w:rPr>
                <w:rFonts w:ascii="Times New Roman" w:eastAsia="Times New Roman" w:hAnsi="Times New Roman"/>
                <w:sz w:val="24"/>
                <w:szCs w:val="24"/>
                <w:highlight w:val="green"/>
                <w:lang w:val="uk-UA" w:eastAsia="ru-RU"/>
              </w:rPr>
            </w:pPr>
          </w:p>
        </w:tc>
      </w:tr>
      <w:tr w:rsidR="00DB7687" w:rsidTr="00615A1C">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B5671F"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B7687" w:rsidRDefault="00DB7687" w:rsidP="00E44A0C">
            <w:pPr>
              <w:pStyle w:val="af2"/>
              <w:numPr>
                <w:ilvl w:val="0"/>
                <w:numId w:val="2"/>
              </w:numPr>
              <w:spacing w:after="0" w:line="240" w:lineRule="auto"/>
              <w:ind w:left="651" w:hanging="291"/>
              <w:jc w:val="both"/>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 xml:space="preserve">у відповідності до вимог визначених у </w:t>
            </w:r>
            <w:r w:rsidRPr="00214E5C">
              <w:rPr>
                <w:rFonts w:ascii="Times New Roman" w:eastAsia="Times New Roman" w:hAnsi="Times New Roman"/>
                <w:b/>
                <w:sz w:val="24"/>
                <w:szCs w:val="24"/>
                <w:lang w:val="uk-UA" w:eastAsia="ru-RU"/>
              </w:rPr>
              <w:t>Додатку</w:t>
            </w:r>
            <w:r>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 1 до тендерної документації</w:t>
            </w:r>
            <w:r>
              <w:rPr>
                <w:rFonts w:ascii="Times New Roman" w:eastAsia="Times New Roman" w:hAnsi="Times New Roman"/>
                <w:sz w:val="24"/>
                <w:szCs w:val="24"/>
                <w:lang w:val="uk-UA" w:eastAsia="ru-RU"/>
              </w:rPr>
              <w:t>;</w:t>
            </w:r>
          </w:p>
          <w:p w:rsidR="00DB7687" w:rsidRPr="005E7926" w:rsidRDefault="006974EF" w:rsidP="00E44A0C">
            <w:pPr>
              <w:pStyle w:val="af2"/>
              <w:numPr>
                <w:ilvl w:val="0"/>
                <w:numId w:val="2"/>
              </w:numPr>
              <w:spacing w:after="0" w:line="240" w:lineRule="auto"/>
              <w:ind w:left="651" w:hanging="29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w:t>
            </w:r>
            <w:r w:rsidR="00DB7687">
              <w:rPr>
                <w:rFonts w:ascii="Times New Roman" w:eastAsia="Times New Roman" w:hAnsi="Times New Roman"/>
                <w:sz w:val="24"/>
                <w:szCs w:val="24"/>
                <w:lang w:val="uk-UA" w:eastAsia="ru-RU"/>
              </w:rPr>
              <w:t xml:space="preserve">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00367BEC">
              <w:rPr>
                <w:rFonts w:ascii="Times New Roman" w:eastAsia="Times New Roman" w:hAnsi="Times New Roman"/>
                <w:b/>
                <w:bCs/>
                <w:sz w:val="24"/>
                <w:szCs w:val="24"/>
                <w:lang w:val="uk-UA" w:eastAsia="ru-RU"/>
              </w:rPr>
              <w:t>у Додатк</w:t>
            </w:r>
            <w:r w:rsidR="002A596D">
              <w:rPr>
                <w:rFonts w:ascii="Times New Roman" w:eastAsia="Times New Roman" w:hAnsi="Times New Roman"/>
                <w:b/>
                <w:bCs/>
                <w:sz w:val="24"/>
                <w:szCs w:val="24"/>
                <w:lang w:val="uk-UA" w:eastAsia="ru-RU"/>
              </w:rPr>
              <w:t xml:space="preserve">у №2 </w:t>
            </w:r>
            <w:r w:rsidR="00CA33A2">
              <w:rPr>
                <w:rFonts w:ascii="Times New Roman" w:eastAsia="Times New Roman" w:hAnsi="Times New Roman"/>
                <w:b/>
                <w:bCs/>
                <w:sz w:val="24"/>
                <w:szCs w:val="24"/>
                <w:lang w:val="uk-UA" w:eastAsia="ru-RU"/>
              </w:rPr>
              <w:t>«</w:t>
            </w:r>
            <w:r>
              <w:rPr>
                <w:rFonts w:ascii="Times New Roman" w:eastAsia="Times New Roman" w:hAnsi="Times New Roman"/>
                <w:b/>
                <w:bCs/>
                <w:sz w:val="24"/>
                <w:szCs w:val="24"/>
                <w:lang w:val="uk-UA" w:eastAsia="ru-RU"/>
              </w:rPr>
              <w:t>Медичні</w:t>
            </w:r>
            <w:r w:rsidR="002A596D">
              <w:rPr>
                <w:rFonts w:ascii="Times New Roman" w:eastAsia="Times New Roman" w:hAnsi="Times New Roman"/>
                <w:b/>
                <w:bCs/>
                <w:sz w:val="24"/>
                <w:szCs w:val="24"/>
                <w:lang w:val="uk-UA" w:eastAsia="ru-RU"/>
              </w:rPr>
              <w:t xml:space="preserve">  вимог</w:t>
            </w:r>
            <w:r>
              <w:rPr>
                <w:rFonts w:ascii="Times New Roman" w:eastAsia="Times New Roman" w:hAnsi="Times New Roman"/>
                <w:b/>
                <w:bCs/>
                <w:sz w:val="24"/>
                <w:szCs w:val="24"/>
                <w:lang w:val="uk-UA" w:eastAsia="ru-RU"/>
              </w:rPr>
              <w:t>и</w:t>
            </w:r>
            <w:r w:rsidR="00CA33A2">
              <w:rPr>
                <w:rFonts w:ascii="Times New Roman" w:eastAsia="Times New Roman" w:hAnsi="Times New Roman"/>
                <w:b/>
                <w:bCs/>
                <w:sz w:val="24"/>
                <w:szCs w:val="24"/>
                <w:lang w:val="uk-UA" w:eastAsia="ru-RU"/>
              </w:rPr>
              <w:t xml:space="preserve"> </w:t>
            </w:r>
            <w:r w:rsidR="002A596D">
              <w:rPr>
                <w:rFonts w:ascii="Times New Roman" w:eastAsia="Times New Roman" w:hAnsi="Times New Roman"/>
                <w:b/>
                <w:bCs/>
                <w:sz w:val="24"/>
                <w:szCs w:val="24"/>
                <w:lang w:val="uk-UA" w:eastAsia="ru-RU"/>
              </w:rPr>
              <w:t xml:space="preserve"> до  предмету</w:t>
            </w:r>
            <w:r w:rsidR="000F55D3">
              <w:rPr>
                <w:rFonts w:ascii="Times New Roman" w:eastAsia="Times New Roman" w:hAnsi="Times New Roman"/>
                <w:b/>
                <w:bCs/>
                <w:sz w:val="24"/>
                <w:szCs w:val="24"/>
                <w:lang w:val="uk-UA" w:eastAsia="ru-RU"/>
              </w:rPr>
              <w:t xml:space="preserve"> </w:t>
            </w:r>
            <w:r w:rsidR="002A596D">
              <w:rPr>
                <w:rFonts w:ascii="Times New Roman" w:eastAsia="Times New Roman" w:hAnsi="Times New Roman"/>
                <w:b/>
                <w:bCs/>
                <w:sz w:val="24"/>
                <w:szCs w:val="24"/>
                <w:lang w:val="uk-UA" w:eastAsia="ru-RU"/>
              </w:rPr>
              <w:t xml:space="preserve"> закупівлі</w:t>
            </w:r>
            <w:r w:rsidR="00CA33A2">
              <w:rPr>
                <w:rFonts w:ascii="Times New Roman" w:eastAsia="Times New Roman" w:hAnsi="Times New Roman"/>
                <w:b/>
                <w:bCs/>
                <w:sz w:val="24"/>
                <w:szCs w:val="24"/>
                <w:lang w:val="uk-UA" w:eastAsia="ru-RU"/>
              </w:rPr>
              <w:t>»</w:t>
            </w:r>
            <w:r w:rsidR="0094143E">
              <w:rPr>
                <w:rFonts w:ascii="Times New Roman" w:eastAsia="Times New Roman" w:hAnsi="Times New Roman"/>
                <w:b/>
                <w:bCs/>
                <w:sz w:val="24"/>
                <w:szCs w:val="24"/>
                <w:lang w:val="uk-UA" w:eastAsia="ru-RU"/>
              </w:rPr>
              <w:t>,</w:t>
            </w:r>
            <w:r w:rsidR="000F55D3">
              <w:rPr>
                <w:rFonts w:ascii="Times New Roman" w:eastAsia="Times New Roman" w:hAnsi="Times New Roman"/>
                <w:b/>
                <w:bCs/>
                <w:sz w:val="24"/>
                <w:szCs w:val="24"/>
                <w:lang w:val="uk-UA" w:eastAsia="ru-RU"/>
              </w:rPr>
              <w:t xml:space="preserve"> </w:t>
            </w:r>
            <w:r w:rsidR="00B02D4F">
              <w:rPr>
                <w:rFonts w:ascii="Times New Roman" w:eastAsia="Times New Roman" w:hAnsi="Times New Roman"/>
                <w:b/>
                <w:bCs/>
                <w:sz w:val="24"/>
                <w:szCs w:val="24"/>
                <w:lang w:val="uk-UA" w:eastAsia="ru-RU"/>
              </w:rPr>
              <w:t xml:space="preserve"> вказує інформацію</w:t>
            </w:r>
            <w:r w:rsidR="000F55D3">
              <w:rPr>
                <w:rFonts w:ascii="Times New Roman" w:eastAsia="Times New Roman" w:hAnsi="Times New Roman"/>
                <w:b/>
                <w:bCs/>
                <w:sz w:val="24"/>
                <w:szCs w:val="24"/>
                <w:lang w:val="uk-UA" w:eastAsia="ru-RU"/>
              </w:rPr>
              <w:t xml:space="preserve">  передбачену  цим  додатком </w:t>
            </w:r>
            <w:r w:rsidR="00B02D4F">
              <w:rPr>
                <w:rFonts w:ascii="Times New Roman" w:eastAsia="Times New Roman" w:hAnsi="Times New Roman"/>
                <w:b/>
                <w:bCs/>
                <w:sz w:val="24"/>
                <w:szCs w:val="24"/>
                <w:lang w:val="uk-UA" w:eastAsia="ru-RU"/>
              </w:rPr>
              <w:t xml:space="preserve"> про </w:t>
            </w:r>
            <w:r w:rsidR="000F55D3">
              <w:rPr>
                <w:rFonts w:ascii="Times New Roman" w:eastAsia="Times New Roman" w:hAnsi="Times New Roman"/>
                <w:b/>
                <w:bCs/>
                <w:sz w:val="24"/>
                <w:szCs w:val="24"/>
                <w:lang w:val="uk-UA" w:eastAsia="ru-RU"/>
              </w:rPr>
              <w:t xml:space="preserve"> </w:t>
            </w:r>
            <w:r w:rsidR="00B02D4F">
              <w:rPr>
                <w:rFonts w:ascii="Times New Roman" w:eastAsia="Times New Roman" w:hAnsi="Times New Roman"/>
                <w:b/>
                <w:bCs/>
                <w:sz w:val="24"/>
                <w:szCs w:val="24"/>
                <w:lang w:val="uk-UA" w:eastAsia="ru-RU"/>
              </w:rPr>
              <w:t>відповідність</w:t>
            </w:r>
            <w:r w:rsidR="000F55D3">
              <w:rPr>
                <w:rFonts w:ascii="Times New Roman" w:eastAsia="Times New Roman" w:hAnsi="Times New Roman"/>
                <w:b/>
                <w:bCs/>
                <w:sz w:val="24"/>
                <w:szCs w:val="24"/>
                <w:lang w:val="uk-UA" w:eastAsia="ru-RU"/>
              </w:rPr>
              <w:t xml:space="preserve">  запропонованого  товару,  також</w:t>
            </w:r>
            <w:r w:rsidR="0094143E">
              <w:rPr>
                <w:rFonts w:ascii="Times New Roman" w:eastAsia="Times New Roman" w:hAnsi="Times New Roman"/>
                <w:b/>
                <w:bCs/>
                <w:sz w:val="24"/>
                <w:szCs w:val="24"/>
                <w:lang w:val="uk-UA" w:eastAsia="ru-RU"/>
              </w:rPr>
              <w:t xml:space="preserve"> </w:t>
            </w:r>
            <w:r w:rsidR="000F55D3">
              <w:rPr>
                <w:rFonts w:ascii="Times New Roman" w:eastAsia="Times New Roman" w:hAnsi="Times New Roman"/>
                <w:b/>
                <w:bCs/>
                <w:sz w:val="24"/>
                <w:szCs w:val="24"/>
                <w:lang w:val="uk-UA" w:eastAsia="ru-RU"/>
              </w:rPr>
              <w:t xml:space="preserve"> </w:t>
            </w:r>
            <w:r w:rsidR="0094143E">
              <w:rPr>
                <w:rFonts w:ascii="Times New Roman" w:eastAsia="Times New Roman" w:hAnsi="Times New Roman"/>
                <w:b/>
                <w:bCs/>
                <w:sz w:val="24"/>
                <w:szCs w:val="24"/>
                <w:lang w:val="uk-UA" w:eastAsia="ru-RU"/>
              </w:rPr>
              <w:t xml:space="preserve">такі </w:t>
            </w:r>
            <w:r w:rsidR="000F55D3">
              <w:rPr>
                <w:rFonts w:ascii="Times New Roman" w:eastAsia="Times New Roman" w:hAnsi="Times New Roman"/>
                <w:b/>
                <w:bCs/>
                <w:sz w:val="24"/>
                <w:szCs w:val="24"/>
                <w:lang w:val="uk-UA" w:eastAsia="ru-RU"/>
              </w:rPr>
              <w:t xml:space="preserve"> </w:t>
            </w:r>
            <w:r w:rsidR="0094143E">
              <w:rPr>
                <w:rFonts w:ascii="Times New Roman" w:eastAsia="Times New Roman" w:hAnsi="Times New Roman"/>
                <w:b/>
                <w:bCs/>
                <w:sz w:val="24"/>
                <w:szCs w:val="24"/>
                <w:lang w:val="uk-UA" w:eastAsia="ru-RU"/>
              </w:rPr>
              <w:t>документи</w:t>
            </w:r>
            <w:r w:rsidR="000F55D3">
              <w:rPr>
                <w:rFonts w:ascii="Times New Roman" w:eastAsia="Times New Roman" w:hAnsi="Times New Roman"/>
                <w:b/>
                <w:bCs/>
                <w:sz w:val="24"/>
                <w:szCs w:val="24"/>
                <w:lang w:val="uk-UA" w:eastAsia="ru-RU"/>
              </w:rPr>
              <w:t xml:space="preserve">   </w:t>
            </w:r>
            <w:r w:rsidR="0094143E">
              <w:rPr>
                <w:rFonts w:ascii="Times New Roman" w:eastAsia="Times New Roman" w:hAnsi="Times New Roman"/>
                <w:b/>
                <w:bCs/>
                <w:sz w:val="24"/>
                <w:szCs w:val="24"/>
                <w:lang w:val="uk-UA" w:eastAsia="ru-RU"/>
              </w:rPr>
              <w:t xml:space="preserve"> </w:t>
            </w:r>
            <w:r w:rsidR="008F563D">
              <w:rPr>
                <w:rFonts w:ascii="Times New Roman" w:eastAsia="Times New Roman" w:hAnsi="Times New Roman"/>
                <w:b/>
                <w:bCs/>
                <w:sz w:val="24"/>
                <w:szCs w:val="24"/>
                <w:lang w:val="uk-UA" w:eastAsia="ru-RU"/>
              </w:rPr>
              <w:t>подаються</w:t>
            </w:r>
            <w:r w:rsidR="000F55D3">
              <w:rPr>
                <w:rFonts w:ascii="Times New Roman" w:eastAsia="Times New Roman" w:hAnsi="Times New Roman"/>
                <w:b/>
                <w:bCs/>
                <w:sz w:val="24"/>
                <w:szCs w:val="24"/>
                <w:lang w:val="uk-UA" w:eastAsia="ru-RU"/>
              </w:rPr>
              <w:t xml:space="preserve">   </w:t>
            </w:r>
            <w:r w:rsidR="008F563D">
              <w:rPr>
                <w:rFonts w:ascii="Times New Roman" w:eastAsia="Times New Roman" w:hAnsi="Times New Roman"/>
                <w:b/>
                <w:bCs/>
                <w:sz w:val="24"/>
                <w:szCs w:val="24"/>
                <w:lang w:val="uk-UA" w:eastAsia="ru-RU"/>
              </w:rPr>
              <w:t xml:space="preserve"> у </w:t>
            </w:r>
            <w:r w:rsidR="000F55D3">
              <w:rPr>
                <w:rFonts w:ascii="Times New Roman" w:eastAsia="Times New Roman" w:hAnsi="Times New Roman"/>
                <w:b/>
                <w:bCs/>
                <w:sz w:val="24"/>
                <w:szCs w:val="24"/>
                <w:lang w:val="uk-UA" w:eastAsia="ru-RU"/>
              </w:rPr>
              <w:t xml:space="preserve"> </w:t>
            </w:r>
            <w:r w:rsidR="008F563D">
              <w:rPr>
                <w:rFonts w:ascii="Times New Roman" w:eastAsia="Times New Roman" w:hAnsi="Times New Roman"/>
                <w:b/>
                <w:bCs/>
                <w:sz w:val="24"/>
                <w:szCs w:val="24"/>
                <w:lang w:val="uk-UA" w:eastAsia="ru-RU"/>
              </w:rPr>
              <w:t xml:space="preserve"> формі   </w:t>
            </w:r>
            <w:r w:rsidR="001A7249">
              <w:rPr>
                <w:rFonts w:ascii="Times New Roman" w:eastAsia="Times New Roman" w:hAnsi="Times New Roman"/>
                <w:b/>
                <w:bCs/>
                <w:sz w:val="24"/>
                <w:szCs w:val="24"/>
                <w:lang w:val="uk-UA" w:eastAsia="ru-RU"/>
              </w:rPr>
              <w:t>навед</w:t>
            </w:r>
            <w:r w:rsidR="001A2520">
              <w:rPr>
                <w:rFonts w:ascii="Times New Roman" w:eastAsia="Times New Roman" w:hAnsi="Times New Roman"/>
                <w:b/>
                <w:bCs/>
                <w:sz w:val="24"/>
                <w:szCs w:val="24"/>
                <w:lang w:val="uk-UA" w:eastAsia="ru-RU"/>
              </w:rPr>
              <w:t>ені</w:t>
            </w:r>
            <w:r w:rsidR="008F563D">
              <w:rPr>
                <w:rFonts w:ascii="Times New Roman" w:eastAsia="Times New Roman" w:hAnsi="Times New Roman"/>
                <w:b/>
                <w:bCs/>
                <w:sz w:val="24"/>
                <w:szCs w:val="24"/>
                <w:lang w:val="uk-UA" w:eastAsia="ru-RU"/>
              </w:rPr>
              <w:t>й</w:t>
            </w:r>
            <w:r w:rsidR="000F55D3">
              <w:rPr>
                <w:rFonts w:ascii="Times New Roman" w:eastAsia="Times New Roman" w:hAnsi="Times New Roman"/>
                <w:b/>
                <w:bCs/>
                <w:sz w:val="24"/>
                <w:szCs w:val="24"/>
                <w:lang w:val="uk-UA" w:eastAsia="ru-RU"/>
              </w:rPr>
              <w:t xml:space="preserve"> </w:t>
            </w:r>
            <w:r w:rsidR="00AC00B7">
              <w:rPr>
                <w:rFonts w:ascii="Times New Roman" w:eastAsia="Times New Roman" w:hAnsi="Times New Roman"/>
                <w:b/>
                <w:bCs/>
                <w:sz w:val="24"/>
                <w:szCs w:val="24"/>
                <w:lang w:val="uk-UA" w:eastAsia="ru-RU"/>
              </w:rPr>
              <w:t xml:space="preserve">  у  Додатку № 4</w:t>
            </w:r>
            <w:r w:rsidR="002A596D">
              <w:rPr>
                <w:rFonts w:ascii="Times New Roman" w:eastAsia="Times New Roman" w:hAnsi="Times New Roman"/>
                <w:b/>
                <w:bCs/>
                <w:sz w:val="24"/>
                <w:szCs w:val="24"/>
                <w:lang w:val="uk-UA" w:eastAsia="ru-RU"/>
              </w:rPr>
              <w:t xml:space="preserve">  «</w:t>
            </w:r>
            <w:r w:rsidR="00AC00B7" w:rsidRPr="00AC00B7">
              <w:rPr>
                <w:rFonts w:ascii="Times New Roman" w:eastAsia="Times New Roman" w:hAnsi="Times New Roman"/>
                <w:b/>
                <w:bCs/>
                <w:sz w:val="24"/>
                <w:szCs w:val="24"/>
                <w:lang w:val="uk-UA" w:eastAsia="ru-RU"/>
              </w:rPr>
              <w:t xml:space="preserve">Технічне </w:t>
            </w:r>
            <w:r w:rsidR="000F55D3">
              <w:rPr>
                <w:rFonts w:ascii="Times New Roman" w:eastAsia="Times New Roman" w:hAnsi="Times New Roman"/>
                <w:b/>
                <w:bCs/>
                <w:sz w:val="24"/>
                <w:szCs w:val="24"/>
                <w:lang w:val="uk-UA" w:eastAsia="ru-RU"/>
              </w:rPr>
              <w:t xml:space="preserve"> </w:t>
            </w:r>
            <w:r w:rsidR="00AC00B7" w:rsidRPr="00AC00B7">
              <w:rPr>
                <w:rFonts w:ascii="Times New Roman" w:eastAsia="Times New Roman" w:hAnsi="Times New Roman"/>
                <w:b/>
                <w:bCs/>
                <w:sz w:val="24"/>
                <w:szCs w:val="24"/>
                <w:lang w:val="uk-UA" w:eastAsia="ru-RU"/>
              </w:rPr>
              <w:t>завдання</w:t>
            </w:r>
            <w:r w:rsidR="002A596D">
              <w:rPr>
                <w:rFonts w:ascii="Times New Roman" w:eastAsia="Times New Roman" w:hAnsi="Times New Roman"/>
                <w:b/>
                <w:bCs/>
                <w:sz w:val="24"/>
                <w:szCs w:val="24"/>
                <w:lang w:val="uk-UA" w:eastAsia="ru-RU"/>
              </w:rPr>
              <w:t>»,</w:t>
            </w:r>
            <w:r w:rsidR="000F55D3">
              <w:rPr>
                <w:rFonts w:ascii="Times New Roman" w:eastAsia="Times New Roman" w:hAnsi="Times New Roman"/>
                <w:b/>
                <w:bCs/>
                <w:sz w:val="24"/>
                <w:szCs w:val="24"/>
                <w:lang w:val="uk-UA" w:eastAsia="ru-RU"/>
              </w:rPr>
              <w:t xml:space="preserve"> </w:t>
            </w:r>
            <w:r w:rsidR="002A596D">
              <w:rPr>
                <w:rFonts w:ascii="Times New Roman" w:eastAsia="Times New Roman" w:hAnsi="Times New Roman"/>
                <w:b/>
                <w:bCs/>
                <w:sz w:val="24"/>
                <w:szCs w:val="24"/>
                <w:lang w:val="uk-UA" w:eastAsia="ru-RU"/>
              </w:rPr>
              <w:t xml:space="preserve"> </w:t>
            </w:r>
            <w:r w:rsidR="000F55D3">
              <w:rPr>
                <w:rFonts w:ascii="Times New Roman" w:eastAsia="Times New Roman" w:hAnsi="Times New Roman"/>
                <w:bCs/>
                <w:sz w:val="24"/>
                <w:szCs w:val="24"/>
                <w:lang w:val="uk-UA" w:eastAsia="ru-RU"/>
              </w:rPr>
              <w:t>зокрема</w:t>
            </w:r>
            <w:r w:rsidR="002A596D" w:rsidRPr="00AC1C52">
              <w:rPr>
                <w:rFonts w:ascii="Times New Roman" w:eastAsia="Times New Roman" w:hAnsi="Times New Roman"/>
                <w:bCs/>
                <w:sz w:val="24"/>
                <w:szCs w:val="24"/>
                <w:lang w:val="uk-UA" w:eastAsia="ru-RU"/>
              </w:rPr>
              <w:t xml:space="preserve"> </w:t>
            </w:r>
            <w:r w:rsidR="002A596D" w:rsidRPr="005E7926">
              <w:rPr>
                <w:rFonts w:ascii="Times New Roman" w:eastAsia="Times New Roman" w:hAnsi="Times New Roman"/>
                <w:bCs/>
                <w:sz w:val="24"/>
                <w:szCs w:val="24"/>
                <w:lang w:val="uk-UA" w:eastAsia="ru-RU"/>
              </w:rPr>
              <w:t xml:space="preserve"> якщо  </w:t>
            </w:r>
            <w:r w:rsidR="008927D5" w:rsidRPr="005E7926">
              <w:rPr>
                <w:rFonts w:ascii="Times New Roman" w:eastAsia="Times New Roman" w:hAnsi="Times New Roman"/>
                <w:bCs/>
                <w:sz w:val="24"/>
                <w:szCs w:val="24"/>
                <w:lang w:val="uk-UA" w:eastAsia="ru-RU"/>
              </w:rPr>
              <w:t xml:space="preserve">учасник </w:t>
            </w:r>
            <w:r w:rsidR="00AC00B7">
              <w:rPr>
                <w:rFonts w:ascii="Times New Roman" w:eastAsia="Times New Roman" w:hAnsi="Times New Roman"/>
                <w:bCs/>
                <w:sz w:val="24"/>
                <w:szCs w:val="24"/>
                <w:lang w:val="uk-UA" w:eastAsia="ru-RU"/>
              </w:rPr>
              <w:t xml:space="preserve"> </w:t>
            </w:r>
            <w:r w:rsidR="008927D5" w:rsidRPr="005E7926">
              <w:rPr>
                <w:rFonts w:ascii="Times New Roman" w:eastAsia="Times New Roman" w:hAnsi="Times New Roman"/>
                <w:bCs/>
                <w:sz w:val="24"/>
                <w:szCs w:val="24"/>
                <w:lang w:val="uk-UA" w:eastAsia="ru-RU"/>
              </w:rPr>
              <w:t>пропонує</w:t>
            </w:r>
            <w:r w:rsidR="00AC00B7">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
                <w:bCs/>
                <w:sz w:val="24"/>
                <w:szCs w:val="24"/>
                <w:lang w:val="uk-UA" w:eastAsia="ru-RU"/>
              </w:rPr>
              <w:t xml:space="preserve"> Еквівалент</w:t>
            </w:r>
            <w:r w:rsidR="008927D5">
              <w:rPr>
                <w:rFonts w:ascii="Times New Roman" w:eastAsia="Times New Roman" w:hAnsi="Times New Roman"/>
                <w:b/>
                <w:bCs/>
                <w:sz w:val="24"/>
                <w:szCs w:val="24"/>
                <w:lang w:val="uk-UA" w:eastAsia="ru-RU"/>
              </w:rPr>
              <w:t xml:space="preserve"> </w:t>
            </w:r>
            <w:r w:rsidR="000F55D3">
              <w:rPr>
                <w:rFonts w:ascii="Times New Roman" w:eastAsia="Times New Roman" w:hAnsi="Times New Roman"/>
                <w:b/>
                <w:bCs/>
                <w:sz w:val="24"/>
                <w:szCs w:val="24"/>
                <w:lang w:val="uk-UA" w:eastAsia="ru-RU"/>
              </w:rPr>
              <w:t xml:space="preserve"> </w:t>
            </w:r>
            <w:r w:rsidR="008927D5" w:rsidRPr="005E7926">
              <w:rPr>
                <w:rFonts w:ascii="Times New Roman" w:eastAsia="Times New Roman" w:hAnsi="Times New Roman"/>
                <w:bCs/>
                <w:sz w:val="24"/>
                <w:szCs w:val="24"/>
                <w:lang w:val="uk-UA" w:eastAsia="ru-RU"/>
              </w:rPr>
              <w:t>до  визначеного</w:t>
            </w:r>
            <w:r w:rsidR="00CA33A2">
              <w:rPr>
                <w:rFonts w:ascii="Times New Roman" w:eastAsia="Times New Roman" w:hAnsi="Times New Roman"/>
                <w:bCs/>
                <w:sz w:val="24"/>
                <w:szCs w:val="24"/>
                <w:lang w:val="uk-UA" w:eastAsia="ru-RU"/>
              </w:rPr>
              <w:t xml:space="preserve"> </w:t>
            </w:r>
            <w:r w:rsidR="008927D5" w:rsidRPr="005E7926">
              <w:rPr>
                <w:rFonts w:ascii="Times New Roman" w:eastAsia="Times New Roman" w:hAnsi="Times New Roman"/>
                <w:bCs/>
                <w:sz w:val="24"/>
                <w:szCs w:val="24"/>
                <w:lang w:val="uk-UA" w:eastAsia="ru-RU"/>
              </w:rPr>
              <w:t xml:space="preserve"> у</w:t>
            </w:r>
            <w:r w:rsidR="008927D5">
              <w:rPr>
                <w:rFonts w:ascii="Times New Roman" w:eastAsia="Times New Roman" w:hAnsi="Times New Roman"/>
                <w:b/>
                <w:bCs/>
                <w:sz w:val="24"/>
                <w:szCs w:val="24"/>
                <w:lang w:val="uk-UA" w:eastAsia="ru-RU"/>
              </w:rPr>
              <w:t xml:space="preserve">  </w:t>
            </w:r>
            <w:r w:rsidR="008927D5" w:rsidRPr="008927D5">
              <w:rPr>
                <w:rFonts w:ascii="Times New Roman" w:eastAsia="Times New Roman" w:hAnsi="Times New Roman"/>
                <w:bCs/>
                <w:sz w:val="24"/>
                <w:szCs w:val="24"/>
                <w:lang w:val="uk-UA" w:eastAsia="ru-RU"/>
              </w:rPr>
              <w:t>переліку</w:t>
            </w:r>
            <w:r w:rsidR="00B32083">
              <w:rPr>
                <w:rFonts w:ascii="Times New Roman" w:eastAsia="Times New Roman" w:hAnsi="Times New Roman"/>
                <w:bCs/>
                <w:sz w:val="24"/>
                <w:szCs w:val="24"/>
                <w:lang w:val="uk-UA" w:eastAsia="ru-RU"/>
              </w:rPr>
              <w:t xml:space="preserve">  товару</w:t>
            </w:r>
            <w:r>
              <w:rPr>
                <w:rFonts w:ascii="Times New Roman" w:eastAsia="Times New Roman" w:hAnsi="Times New Roman"/>
                <w:bCs/>
                <w:sz w:val="24"/>
                <w:szCs w:val="24"/>
                <w:lang w:val="uk-UA" w:eastAsia="ru-RU"/>
              </w:rPr>
              <w:t>,</w:t>
            </w:r>
            <w:r w:rsidR="008927D5" w:rsidRPr="008927D5">
              <w:rPr>
                <w:rFonts w:ascii="Times New Roman" w:eastAsia="Times New Roman" w:hAnsi="Times New Roman"/>
                <w:bCs/>
                <w:sz w:val="24"/>
                <w:szCs w:val="24"/>
                <w:lang w:val="uk-UA" w:eastAsia="ru-RU"/>
              </w:rPr>
              <w:t xml:space="preserve">  то  учасник  надає</w:t>
            </w:r>
            <w:r w:rsidR="00CA33A2">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інформацію</w:t>
            </w:r>
            <w:r w:rsidR="00CA33A2">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у </w:t>
            </w:r>
            <w:r w:rsidR="00CA33A2">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формі </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порівняльної </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таблиці</w:t>
            </w:r>
            <w:r>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якісних та інших характеристик </w:t>
            </w:r>
            <w:r w:rsidR="005E7926">
              <w:rPr>
                <w:rFonts w:ascii="Times New Roman" w:eastAsia="Times New Roman" w:hAnsi="Times New Roman"/>
                <w:bCs/>
                <w:sz w:val="24"/>
                <w:szCs w:val="24"/>
                <w:lang w:val="uk-UA" w:eastAsia="ru-RU"/>
              </w:rPr>
              <w:t xml:space="preserve">запропонованих товарів до </w:t>
            </w:r>
            <w:r w:rsidR="008927D5" w:rsidRPr="008927D5">
              <w:rPr>
                <w:rFonts w:ascii="Times New Roman" w:eastAsia="Times New Roman" w:hAnsi="Times New Roman"/>
                <w:bCs/>
                <w:sz w:val="24"/>
                <w:szCs w:val="24"/>
                <w:lang w:val="uk-UA" w:eastAsia="ru-RU"/>
              </w:rPr>
              <w:t xml:space="preserve">тих </w:t>
            </w:r>
            <w:r w:rsidR="005E7926">
              <w:rPr>
                <w:rFonts w:ascii="Times New Roman" w:eastAsia="Times New Roman" w:hAnsi="Times New Roman"/>
                <w:bCs/>
                <w:sz w:val="24"/>
                <w:szCs w:val="24"/>
                <w:lang w:val="uk-UA" w:eastAsia="ru-RU"/>
              </w:rPr>
              <w:t xml:space="preserve">товарів </w:t>
            </w:r>
            <w:r w:rsidR="008927D5" w:rsidRPr="008927D5">
              <w:rPr>
                <w:rFonts w:ascii="Times New Roman" w:eastAsia="Times New Roman" w:hAnsi="Times New Roman"/>
                <w:bCs/>
                <w:sz w:val="24"/>
                <w:szCs w:val="24"/>
                <w:lang w:val="uk-UA" w:eastAsia="ru-RU"/>
              </w:rPr>
              <w:t>які передб</w:t>
            </w:r>
            <w:r w:rsidR="000F55D3">
              <w:rPr>
                <w:rFonts w:ascii="Times New Roman" w:eastAsia="Times New Roman" w:hAnsi="Times New Roman"/>
                <w:bCs/>
                <w:sz w:val="24"/>
                <w:szCs w:val="24"/>
                <w:lang w:val="uk-UA" w:eastAsia="ru-RU"/>
              </w:rPr>
              <w:t>ачені</w:t>
            </w:r>
            <w:r w:rsidR="008927D5" w:rsidRPr="008927D5">
              <w:rPr>
                <w:rFonts w:ascii="Times New Roman" w:eastAsia="Times New Roman" w:hAnsi="Times New Roman"/>
                <w:bCs/>
                <w:sz w:val="24"/>
                <w:szCs w:val="24"/>
                <w:lang w:val="uk-UA" w:eastAsia="ru-RU"/>
              </w:rPr>
              <w:t xml:space="preserve"> замовником</w:t>
            </w:r>
            <w:r w:rsidR="005E7926">
              <w:rPr>
                <w:rFonts w:ascii="Times New Roman" w:eastAsia="Times New Roman" w:hAnsi="Times New Roman"/>
                <w:bCs/>
                <w:sz w:val="24"/>
                <w:szCs w:val="24"/>
                <w:lang w:val="uk-UA" w:eastAsia="ru-RU"/>
              </w:rPr>
              <w:t xml:space="preserve"> тендерною</w:t>
            </w:r>
            <w:r w:rsidR="00AC00B7">
              <w:rPr>
                <w:rFonts w:ascii="Times New Roman" w:eastAsia="Times New Roman" w:hAnsi="Times New Roman"/>
                <w:bCs/>
                <w:sz w:val="24"/>
                <w:szCs w:val="24"/>
                <w:lang w:val="uk-UA" w:eastAsia="ru-RU"/>
              </w:rPr>
              <w:t xml:space="preserve"> </w:t>
            </w:r>
            <w:r w:rsidR="005E7926">
              <w:rPr>
                <w:rFonts w:ascii="Times New Roman" w:eastAsia="Times New Roman" w:hAnsi="Times New Roman"/>
                <w:bCs/>
                <w:sz w:val="24"/>
                <w:szCs w:val="24"/>
                <w:lang w:val="uk-UA" w:eastAsia="ru-RU"/>
              </w:rPr>
              <w:t xml:space="preserve"> документацією</w:t>
            </w:r>
            <w:r w:rsidR="00AC00B7">
              <w:rPr>
                <w:rFonts w:ascii="Times New Roman" w:eastAsia="Times New Roman" w:hAnsi="Times New Roman"/>
                <w:bCs/>
                <w:sz w:val="24"/>
                <w:szCs w:val="24"/>
                <w:lang w:val="uk-UA" w:eastAsia="ru-RU"/>
              </w:rPr>
              <w:t xml:space="preserve"> </w:t>
            </w:r>
            <w:r w:rsidR="005E7926">
              <w:rPr>
                <w:rFonts w:ascii="Times New Roman" w:eastAsia="Times New Roman" w:hAnsi="Times New Roman"/>
                <w:bCs/>
                <w:sz w:val="24"/>
                <w:szCs w:val="24"/>
                <w:lang w:val="uk-UA" w:eastAsia="ru-RU"/>
              </w:rPr>
              <w:t xml:space="preserve"> та </w:t>
            </w:r>
            <w:r w:rsidR="00AC00B7">
              <w:rPr>
                <w:rFonts w:ascii="Times New Roman" w:eastAsia="Times New Roman" w:hAnsi="Times New Roman"/>
                <w:bCs/>
                <w:sz w:val="24"/>
                <w:szCs w:val="24"/>
                <w:lang w:val="uk-UA" w:eastAsia="ru-RU"/>
              </w:rPr>
              <w:t xml:space="preserve"> </w:t>
            </w:r>
            <w:proofErr w:type="spellStart"/>
            <w:r w:rsidR="008927D5" w:rsidRPr="008927D5">
              <w:rPr>
                <w:rFonts w:ascii="Times New Roman" w:eastAsia="Times New Roman" w:hAnsi="Times New Roman"/>
                <w:bCs/>
                <w:sz w:val="24"/>
                <w:szCs w:val="24"/>
                <w:lang w:val="uk-UA" w:eastAsia="ru-RU"/>
              </w:rPr>
              <w:t>медично</w:t>
            </w:r>
            <w:proofErr w:type="spellEnd"/>
            <w:r w:rsidR="008927D5" w:rsidRPr="008927D5">
              <w:rPr>
                <w:rFonts w:ascii="Times New Roman" w:eastAsia="Times New Roman" w:hAnsi="Times New Roman"/>
                <w:bCs/>
                <w:sz w:val="24"/>
                <w:szCs w:val="24"/>
                <w:lang w:val="uk-UA" w:eastAsia="ru-RU"/>
              </w:rPr>
              <w:t xml:space="preserve"> – технічними  вимогами (у довільній </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формі</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за</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підписом </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учасника),</w:t>
            </w:r>
            <w:r w:rsidR="00AC00B7">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або  у  формі  визначен</w:t>
            </w:r>
            <w:r w:rsidR="008F563D">
              <w:rPr>
                <w:rFonts w:ascii="Times New Roman" w:eastAsia="Times New Roman" w:hAnsi="Times New Roman"/>
                <w:bCs/>
                <w:sz w:val="24"/>
                <w:szCs w:val="24"/>
                <w:lang w:val="uk-UA" w:eastAsia="ru-RU"/>
              </w:rPr>
              <w:t xml:space="preserve">ій </w:t>
            </w:r>
            <w:r w:rsidR="008927D5">
              <w:rPr>
                <w:rFonts w:ascii="Times New Roman" w:eastAsia="Times New Roman" w:hAnsi="Times New Roman"/>
                <w:b/>
                <w:bCs/>
                <w:sz w:val="24"/>
                <w:szCs w:val="24"/>
                <w:lang w:val="uk-UA" w:eastAsia="ru-RU"/>
              </w:rPr>
              <w:t xml:space="preserve"> </w:t>
            </w:r>
            <w:r w:rsidR="001A2520">
              <w:rPr>
                <w:rFonts w:ascii="Times New Roman" w:eastAsia="Times New Roman" w:hAnsi="Times New Roman"/>
                <w:b/>
                <w:bCs/>
                <w:sz w:val="24"/>
                <w:szCs w:val="24"/>
                <w:lang w:val="uk-UA" w:eastAsia="ru-RU"/>
              </w:rPr>
              <w:t>Додатком № 4</w:t>
            </w:r>
            <w:r w:rsidR="008927D5">
              <w:rPr>
                <w:rFonts w:ascii="Times New Roman" w:eastAsia="Times New Roman" w:hAnsi="Times New Roman"/>
                <w:b/>
                <w:bCs/>
                <w:sz w:val="24"/>
                <w:szCs w:val="24"/>
                <w:lang w:val="uk-UA" w:eastAsia="ru-RU"/>
              </w:rPr>
              <w:t xml:space="preserve"> «Технічне завдання»</w:t>
            </w:r>
            <w:r w:rsidR="00AC1C52">
              <w:rPr>
                <w:rFonts w:ascii="Times New Roman" w:eastAsia="Times New Roman" w:hAnsi="Times New Roman"/>
                <w:b/>
                <w:bCs/>
                <w:sz w:val="24"/>
                <w:szCs w:val="24"/>
                <w:lang w:val="uk-UA" w:eastAsia="ru-RU"/>
              </w:rPr>
              <w:t>,</w:t>
            </w:r>
            <w:r w:rsidR="005E7926">
              <w:rPr>
                <w:rFonts w:ascii="Times New Roman" w:eastAsia="Times New Roman" w:hAnsi="Times New Roman"/>
                <w:b/>
                <w:bCs/>
                <w:sz w:val="24"/>
                <w:szCs w:val="24"/>
                <w:lang w:val="uk-UA" w:eastAsia="ru-RU"/>
              </w:rPr>
              <w:t xml:space="preserve">  </w:t>
            </w:r>
            <w:r w:rsidR="00AC1C52">
              <w:rPr>
                <w:rFonts w:ascii="Times New Roman" w:eastAsia="Times New Roman" w:hAnsi="Times New Roman"/>
                <w:bCs/>
                <w:sz w:val="24"/>
                <w:szCs w:val="24"/>
                <w:lang w:val="uk-UA" w:eastAsia="ru-RU"/>
              </w:rPr>
              <w:t>п</w:t>
            </w:r>
            <w:r w:rsidR="005E7926" w:rsidRPr="005E7926">
              <w:rPr>
                <w:rFonts w:ascii="Times New Roman" w:eastAsia="Times New Roman" w:hAnsi="Times New Roman"/>
                <w:bCs/>
                <w:sz w:val="24"/>
                <w:szCs w:val="24"/>
                <w:lang w:val="uk-UA" w:eastAsia="ru-RU"/>
              </w:rPr>
              <w:t>ри  цьому  якщо учасники пропонують</w:t>
            </w:r>
            <w:r w:rsidR="008F563D">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 Еквівалент то повинні розуміти, що  еквівалентом</w:t>
            </w:r>
            <w:r w:rsidR="00B32083">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 вважається</w:t>
            </w:r>
            <w:r w:rsidR="008F563D">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 еквівалентний</w:t>
            </w:r>
            <w:r w:rsidR="008F563D">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 товар, </w:t>
            </w:r>
            <w:r w:rsidR="00B32083">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який  за своїми описовими, кількісними, технічними та іншими характеристиками є  ідентичним,  або кращим товару</w:t>
            </w:r>
            <w:r w:rsidR="008927D5" w:rsidRPr="005E7926">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що  визначений у </w:t>
            </w:r>
            <w:proofErr w:type="spellStart"/>
            <w:r w:rsidR="005E7926" w:rsidRPr="005E7926">
              <w:rPr>
                <w:rFonts w:ascii="Times New Roman" w:eastAsia="Times New Roman" w:hAnsi="Times New Roman"/>
                <w:bCs/>
                <w:sz w:val="24"/>
                <w:szCs w:val="24"/>
                <w:lang w:val="uk-UA" w:eastAsia="ru-RU"/>
              </w:rPr>
              <w:t>Медично</w:t>
            </w:r>
            <w:proofErr w:type="spellEnd"/>
            <w:r w:rsidR="005E7926" w:rsidRPr="005E7926">
              <w:rPr>
                <w:rFonts w:ascii="Times New Roman" w:eastAsia="Times New Roman" w:hAnsi="Times New Roman"/>
                <w:bCs/>
                <w:sz w:val="24"/>
                <w:szCs w:val="24"/>
                <w:lang w:val="uk-UA" w:eastAsia="ru-RU"/>
              </w:rPr>
              <w:t xml:space="preserve"> -  технічних</w:t>
            </w:r>
            <w:r w:rsidR="00B32083">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 вимогах  предмету  закупівлі.</w:t>
            </w:r>
          </w:p>
          <w:p w:rsidR="00DB7687" w:rsidRPr="00B32083" w:rsidRDefault="00DB7687" w:rsidP="00E44A0C">
            <w:pPr>
              <w:pStyle w:val="af2"/>
              <w:numPr>
                <w:ilvl w:val="0"/>
                <w:numId w:val="2"/>
              </w:numPr>
              <w:spacing w:after="0" w:line="240" w:lineRule="auto"/>
              <w:ind w:left="651" w:hanging="283"/>
              <w:jc w:val="both"/>
              <w:rPr>
                <w:lang w:val="uk-UA"/>
              </w:rPr>
            </w:pPr>
            <w:r>
              <w:rPr>
                <w:rStyle w:val="Italic"/>
                <w:rFonts w:eastAsia="Times New Roman"/>
                <w:i w:val="0"/>
                <w:iCs w:val="0"/>
                <w:sz w:val="24"/>
                <w:szCs w:val="24"/>
                <w:lang w:val="uk-UA" w:eastAsia="ru-RU"/>
              </w:rPr>
              <w:t>документи,</w:t>
            </w:r>
            <w:r>
              <w:rPr>
                <w:rStyle w:val="Italic"/>
                <w:rFonts w:eastAsia="Times New Roman"/>
                <w:sz w:val="24"/>
                <w:szCs w:val="24"/>
                <w:lang w:val="uk-UA" w:eastAsia="ru-RU"/>
              </w:rPr>
              <w:t xml:space="preserve"> </w:t>
            </w:r>
            <w:r>
              <w:rPr>
                <w:rStyle w:val="Italic"/>
                <w:rFonts w:eastAsia="Times New Roman"/>
                <w:i w:val="0"/>
                <w:iCs w:val="0"/>
                <w:sz w:val="24"/>
                <w:szCs w:val="24"/>
                <w:lang w:val="uk-UA" w:eastAsia="ru-RU"/>
              </w:rPr>
              <w:t>що підтверджують повноваження посадової особи або</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представника</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учасника </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процедури</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закупівлі</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щодо підпису</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документів</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тендерної пропозиції </w:t>
            </w:r>
            <w:r>
              <w:rPr>
                <w:rFonts w:ascii="Times New Roman" w:eastAsia="Times New Roman" w:hAnsi="Times New Roman"/>
                <w:iCs/>
                <w:sz w:val="24"/>
                <w:szCs w:val="24"/>
                <w:lang w:val="uk-UA" w:eastAsia="ru-RU"/>
              </w:rPr>
              <w:t>(п</w:t>
            </w:r>
            <w:r>
              <w:rPr>
                <w:rFonts w:ascii="Times New Roman" w:eastAsia="Times New Roman" w:hAnsi="Times New Roman"/>
                <w:sz w:val="24"/>
                <w:szCs w:val="24"/>
                <w:lang w:val="uk-UA" w:eastAsia="ru-RU"/>
              </w:rPr>
              <w:t>овноваження щодо підпису документів тендерної пропозиції учасника процедури закупівлі можна підтверджувати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ED3AE1" w:rsidRPr="00ED3AE1" w:rsidRDefault="00B32083" w:rsidP="00ED3AE1">
            <w:pPr>
              <w:pStyle w:val="af2"/>
              <w:numPr>
                <w:ilvl w:val="0"/>
                <w:numId w:val="2"/>
              </w:numPr>
              <w:spacing w:after="0" w:line="240" w:lineRule="auto"/>
              <w:ind w:left="651" w:hanging="283"/>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Тендерну</w:t>
            </w:r>
            <w:r w:rsidR="00ED3AE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пропозицію </w:t>
            </w:r>
            <w:r w:rsidR="00ED3AE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у</w:t>
            </w:r>
            <w:r w:rsidR="002C787C">
              <w:rPr>
                <w:rFonts w:ascii="Times New Roman" w:eastAsia="Times New Roman" w:hAnsi="Times New Roman"/>
                <w:sz w:val="24"/>
                <w:szCs w:val="24"/>
                <w:lang w:val="uk-UA" w:eastAsia="ru-RU"/>
              </w:rPr>
              <w:t xml:space="preserve">  формі </w:t>
            </w:r>
            <w:r w:rsidR="00ED3AE1">
              <w:rPr>
                <w:rFonts w:ascii="Times New Roman" w:eastAsia="Times New Roman" w:hAnsi="Times New Roman"/>
                <w:sz w:val="24"/>
                <w:szCs w:val="24"/>
                <w:lang w:val="uk-UA" w:eastAsia="ru-RU"/>
              </w:rPr>
              <w:t xml:space="preserve">  визначеній </w:t>
            </w:r>
            <w:proofErr w:type="spellStart"/>
            <w:r w:rsidR="00ED3AE1" w:rsidRPr="00ED3AE1">
              <w:rPr>
                <w:rFonts w:ascii="Times New Roman" w:eastAsia="Times New Roman" w:hAnsi="Times New Roman"/>
                <w:b/>
                <w:bCs/>
                <w:sz w:val="24"/>
                <w:szCs w:val="24"/>
                <w:lang w:val="uk-UA" w:eastAsia="ru-RU"/>
              </w:rPr>
              <w:t>Додаток</w:t>
            </w:r>
            <w:r w:rsidR="00ED3AE1">
              <w:rPr>
                <w:rFonts w:ascii="Times New Roman" w:eastAsia="Times New Roman" w:hAnsi="Times New Roman"/>
                <w:b/>
                <w:bCs/>
                <w:sz w:val="24"/>
                <w:szCs w:val="24"/>
                <w:lang w:val="uk-UA" w:eastAsia="ru-RU"/>
              </w:rPr>
              <w:t>ом</w:t>
            </w:r>
            <w:proofErr w:type="spellEnd"/>
            <w:r w:rsidR="00ED3AE1" w:rsidRPr="00ED3AE1">
              <w:rPr>
                <w:rFonts w:ascii="Times New Roman" w:eastAsia="Times New Roman" w:hAnsi="Times New Roman"/>
                <w:b/>
                <w:bCs/>
                <w:sz w:val="24"/>
                <w:szCs w:val="24"/>
                <w:lang w:val="uk-UA" w:eastAsia="ru-RU"/>
              </w:rPr>
              <w:t xml:space="preserve"> № 3 «Форма тендерної пропозиції»;</w:t>
            </w:r>
          </w:p>
          <w:p w:rsidR="00DB7687" w:rsidRDefault="00DB7687" w:rsidP="00E44A0C">
            <w:pPr>
              <w:pStyle w:val="af2"/>
              <w:numPr>
                <w:ilvl w:val="0"/>
                <w:numId w:val="2"/>
              </w:numPr>
              <w:spacing w:after="0" w:line="240" w:lineRule="auto"/>
              <w:ind w:left="651" w:hanging="291"/>
              <w:jc w:val="both"/>
            </w:pPr>
            <w:r>
              <w:rPr>
                <w:rFonts w:ascii="Times New Roman" w:eastAsia="Times New Roman" w:hAnsi="Times New Roman"/>
                <w:sz w:val="24"/>
                <w:szCs w:val="24"/>
                <w:lang w:val="uk-UA" w:eastAsia="ru-RU"/>
              </w:rPr>
              <w:t>у</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разі</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якщо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тендерна</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пропозиція</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подається</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об’єднанням</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учасників,</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до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неї</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обов’язково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включається</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документ</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про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створення</w:t>
            </w:r>
            <w:r>
              <w:rPr>
                <w:rFonts w:ascii="Times New Roman" w:eastAsia="Times New Roman" w:hAnsi="Times New Roman"/>
                <w:spacing w:val="-2"/>
                <w:sz w:val="24"/>
                <w:szCs w:val="24"/>
                <w:lang w:val="uk-UA" w:eastAsia="ru-RU"/>
              </w:rPr>
              <w:t xml:space="preserve"> </w:t>
            </w:r>
            <w:r>
              <w:rPr>
                <w:rFonts w:ascii="Times New Roman" w:eastAsia="Times New Roman" w:hAnsi="Times New Roman"/>
                <w:sz w:val="24"/>
                <w:szCs w:val="24"/>
                <w:lang w:val="uk-UA" w:eastAsia="ru-RU"/>
              </w:rPr>
              <w:t>такого об’єднання;</w:t>
            </w:r>
          </w:p>
          <w:p w:rsidR="00DB7687" w:rsidRDefault="00DB7687" w:rsidP="00E44A0C">
            <w:pPr>
              <w:widowControl w:val="0"/>
              <w:numPr>
                <w:ilvl w:val="0"/>
                <w:numId w:val="2"/>
              </w:numPr>
              <w:spacing w:after="0" w:line="240" w:lineRule="auto"/>
              <w:ind w:left="651" w:hanging="28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eastAsia="ru-RU"/>
              </w:rPr>
              <w:t>лист-згода з проектом договору або підписаний  проект договору про закупівлю</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(без зазначення ціни);</w:t>
            </w:r>
          </w:p>
          <w:p w:rsidR="00DB7687" w:rsidRDefault="00DB7687" w:rsidP="008F563D">
            <w:pPr>
              <w:pStyle w:val="af2"/>
              <w:numPr>
                <w:ilvl w:val="0"/>
                <w:numId w:val="2"/>
              </w:numPr>
              <w:spacing w:after="0" w:line="240" w:lineRule="auto"/>
              <w:ind w:left="651" w:hanging="29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AC1C52" w:rsidRPr="00E955F6" w:rsidRDefault="00AC1C52" w:rsidP="00E44A0C">
            <w:pPr>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         Т</w:t>
            </w:r>
            <w:r w:rsidR="005E7926" w:rsidRPr="00AC1C52">
              <w:rPr>
                <w:rFonts w:ascii="Times New Roman" w:eastAsia="Times New Roman" w:hAnsi="Times New Roman"/>
                <w:bCs/>
                <w:sz w:val="24"/>
                <w:szCs w:val="24"/>
                <w:lang w:val="uk-UA" w:eastAsia="ru-RU"/>
              </w:rPr>
              <w:t>акож</w:t>
            </w:r>
            <w:r w:rsidR="00E955F6">
              <w:rPr>
                <w:rFonts w:ascii="Times New Roman" w:eastAsia="Times New Roman" w:hAnsi="Times New Roman"/>
                <w:bCs/>
                <w:sz w:val="24"/>
                <w:szCs w:val="24"/>
                <w:lang w:val="uk-UA" w:eastAsia="ru-RU"/>
              </w:rPr>
              <w:t xml:space="preserve">  відповідно  по  абзацу 7 пункту 28  Особливостей – 1178,  яким  передбачено,</w:t>
            </w:r>
            <w:r w:rsidR="007D76EB">
              <w:rPr>
                <w:rFonts w:ascii="Times New Roman" w:eastAsia="Times New Roman" w:hAnsi="Times New Roman"/>
                <w:bCs/>
                <w:sz w:val="24"/>
                <w:szCs w:val="24"/>
                <w:lang w:val="uk-UA" w:eastAsia="ru-RU"/>
              </w:rPr>
              <w:t xml:space="preserve"> </w:t>
            </w:r>
            <w:r w:rsidR="00E955F6">
              <w:rPr>
                <w:rFonts w:ascii="Times New Roman" w:eastAsia="Times New Roman" w:hAnsi="Times New Roman"/>
                <w:bCs/>
                <w:sz w:val="24"/>
                <w:szCs w:val="24"/>
                <w:lang w:val="uk-UA" w:eastAsia="ru-RU"/>
              </w:rPr>
              <w:t xml:space="preserve"> що у</w:t>
            </w:r>
            <w:r w:rsidR="00E955F6" w:rsidRPr="00E955F6">
              <w:rPr>
                <w:rFonts w:ascii="Times New Roman" w:eastAsia="Times New Roman" w:hAnsi="Times New Roman"/>
                <w:bCs/>
                <w:sz w:val="24"/>
                <w:szCs w:val="24"/>
                <w:lang w:val="uk-UA" w:eastAsia="ru-RU"/>
              </w:rPr>
              <w:t xml:space="preserve"> тендерній документації зазначаються</w:t>
            </w:r>
            <w:bookmarkStart w:id="0" w:name="n551"/>
            <w:bookmarkEnd w:id="0"/>
            <w:r w:rsidR="00E955F6">
              <w:rPr>
                <w:rFonts w:ascii="Times New Roman" w:eastAsia="Times New Roman" w:hAnsi="Times New Roman"/>
                <w:bCs/>
                <w:sz w:val="24"/>
                <w:szCs w:val="24"/>
                <w:lang w:val="uk-UA" w:eastAsia="ru-RU"/>
              </w:rPr>
              <w:t xml:space="preserve">  </w:t>
            </w:r>
            <w:r w:rsidR="00E955F6" w:rsidRPr="00E955F6">
              <w:rPr>
                <w:rFonts w:ascii="Times New Roman" w:eastAsia="Times New Roman" w:hAnsi="Times New Roman"/>
                <w:bCs/>
                <w:sz w:val="24"/>
                <w:szCs w:val="24"/>
                <w:lang w:val="uk-UA" w:eastAsia="ru-RU"/>
              </w:rPr>
              <w:t>один або кілька кваліфікаційних критеріїв відповідно до</w:t>
            </w:r>
            <w:r w:rsidR="00E955F6" w:rsidRPr="00E955F6">
              <w:rPr>
                <w:rFonts w:ascii="Times New Roman" w:eastAsia="Times New Roman" w:hAnsi="Times New Roman"/>
                <w:bCs/>
                <w:sz w:val="24"/>
                <w:szCs w:val="24"/>
                <w:lang w:eastAsia="ru-RU"/>
              </w:rPr>
              <w:t> </w:t>
            </w:r>
            <w:hyperlink r:id="rId6" w:anchor="n1250" w:tgtFrame="_blank" w:history="1">
              <w:r w:rsidR="00E955F6" w:rsidRPr="00E955F6">
                <w:rPr>
                  <w:rStyle w:val="af9"/>
                  <w:rFonts w:ascii="Times New Roman" w:eastAsia="Times New Roman" w:hAnsi="Times New Roman"/>
                  <w:bCs/>
                  <w:sz w:val="24"/>
                  <w:szCs w:val="24"/>
                  <w:lang w:val="uk-UA" w:eastAsia="ru-RU"/>
                </w:rPr>
                <w:t>статті 16</w:t>
              </w:r>
            </w:hyperlink>
            <w:r w:rsidR="00E955F6" w:rsidRPr="00E955F6">
              <w:rPr>
                <w:rFonts w:ascii="Times New Roman" w:eastAsia="Times New Roman" w:hAnsi="Times New Roman"/>
                <w:bCs/>
                <w:sz w:val="24"/>
                <w:szCs w:val="24"/>
                <w:lang w:eastAsia="ru-RU"/>
              </w:rPr>
              <w:t> </w:t>
            </w:r>
            <w:r w:rsidR="00E955F6" w:rsidRPr="00E955F6">
              <w:rPr>
                <w:rFonts w:ascii="Times New Roman" w:eastAsia="Times New Roman" w:hAnsi="Times New Roman"/>
                <w:bCs/>
                <w:sz w:val="24"/>
                <w:szCs w:val="24"/>
                <w:lang w:val="uk-UA" w:eastAsia="ru-RU"/>
              </w:rPr>
              <w:t>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E955F6">
              <w:rPr>
                <w:rFonts w:ascii="Times New Roman" w:eastAsia="Times New Roman" w:hAnsi="Times New Roman"/>
                <w:bCs/>
                <w:sz w:val="24"/>
                <w:szCs w:val="24"/>
                <w:lang w:val="uk-UA" w:eastAsia="ru-RU"/>
              </w:rPr>
              <w:t xml:space="preserve">  та </w:t>
            </w:r>
            <w:r w:rsidRPr="00AC1C52">
              <w:rPr>
                <w:rFonts w:ascii="Times New Roman" w:eastAsia="Times New Roman" w:hAnsi="Times New Roman"/>
                <w:bCs/>
                <w:sz w:val="24"/>
                <w:szCs w:val="24"/>
                <w:lang w:val="uk-UA" w:eastAsia="ru-RU"/>
              </w:rPr>
              <w:t xml:space="preserve"> </w:t>
            </w:r>
            <w:r>
              <w:rPr>
                <w:rFonts w:ascii="Times New Roman" w:eastAsia="Times New Roman" w:hAnsi="Times New Roman"/>
                <w:sz w:val="24"/>
                <w:szCs w:val="24"/>
                <w:lang w:val="uk-UA" w:eastAsia="ru-RU"/>
              </w:rPr>
              <w:t>з</w:t>
            </w:r>
            <w:r w:rsidR="005E7926" w:rsidRPr="00AC1C52">
              <w:rPr>
                <w:rFonts w:ascii="Times New Roman" w:eastAsia="Times New Roman" w:hAnsi="Times New Roman"/>
                <w:sz w:val="24"/>
                <w:szCs w:val="24"/>
                <w:lang w:val="uk-UA" w:eastAsia="ru-RU"/>
              </w:rPr>
              <w:t xml:space="preserve"> </w:t>
            </w:r>
            <w:r w:rsidR="00E955F6">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val="uk-UA" w:eastAsia="ru-RU"/>
              </w:rPr>
              <w:t>метою</w:t>
            </w:r>
            <w:r w:rsidR="00E955F6">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val="uk-UA" w:eastAsia="ru-RU"/>
              </w:rPr>
              <w:t xml:space="preserve"> запобігання</w:t>
            </w:r>
            <w:r w:rsidR="007D76EB">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val="uk-UA" w:eastAsia="ru-RU"/>
              </w:rPr>
              <w:t xml:space="preserve"> закупівлі фальсифікованою продукції та можливості поставки визначеної продукції, Учасник повинен підтвердити можливість поставки запропонованого ним  товару у кількості та якості, визначені цією </w:t>
            </w:r>
            <w:proofErr w:type="spellStart"/>
            <w:r w:rsidR="005E7926" w:rsidRPr="00AC1C52">
              <w:rPr>
                <w:rFonts w:ascii="Times New Roman" w:eastAsia="Times New Roman" w:hAnsi="Times New Roman"/>
                <w:sz w:val="24"/>
                <w:szCs w:val="24"/>
                <w:lang w:eastAsia="ru-RU"/>
              </w:rPr>
              <w:t>Документацією</w:t>
            </w:r>
            <w:proofErr w:type="spellEnd"/>
            <w:r w:rsidR="005E7926" w:rsidRPr="00AC1C52">
              <w:rPr>
                <w:rFonts w:ascii="Times New Roman" w:eastAsia="Times New Roman" w:hAnsi="Times New Roman"/>
                <w:sz w:val="24"/>
                <w:szCs w:val="24"/>
                <w:lang w:eastAsia="ru-RU"/>
              </w:rPr>
              <w:t xml:space="preserve"> та </w:t>
            </w:r>
            <w:proofErr w:type="spellStart"/>
            <w:r w:rsidR="005E7926" w:rsidRPr="00AC1C52">
              <w:rPr>
                <w:rFonts w:ascii="Times New Roman" w:eastAsia="Times New Roman" w:hAnsi="Times New Roman"/>
                <w:sz w:val="24"/>
                <w:szCs w:val="24"/>
                <w:lang w:eastAsia="ru-RU"/>
              </w:rPr>
              <w:t>пропозицією</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Учасника</w:t>
            </w:r>
            <w:proofErr w:type="spellEnd"/>
            <w:r w:rsidR="005E7926" w:rsidRPr="00AC1C52">
              <w:rPr>
                <w:rFonts w:ascii="Times New Roman" w:eastAsia="Times New Roman" w:hAnsi="Times New Roman"/>
                <w:sz w:val="24"/>
                <w:szCs w:val="24"/>
                <w:lang w:eastAsia="ru-RU"/>
              </w:rPr>
              <w:t xml:space="preserve">. На </w:t>
            </w:r>
            <w:proofErr w:type="spellStart"/>
            <w:proofErr w:type="gramStart"/>
            <w:r w:rsidR="005E7926" w:rsidRPr="00AC1C52">
              <w:rPr>
                <w:rFonts w:ascii="Times New Roman" w:eastAsia="Times New Roman" w:hAnsi="Times New Roman"/>
                <w:sz w:val="24"/>
                <w:szCs w:val="24"/>
                <w:lang w:eastAsia="ru-RU"/>
              </w:rPr>
              <w:t>п</w:t>
            </w:r>
            <w:proofErr w:type="gramEnd"/>
            <w:r w:rsidR="005E7926" w:rsidRPr="00AC1C52">
              <w:rPr>
                <w:rFonts w:ascii="Times New Roman" w:eastAsia="Times New Roman" w:hAnsi="Times New Roman"/>
                <w:sz w:val="24"/>
                <w:szCs w:val="24"/>
                <w:lang w:eastAsia="ru-RU"/>
              </w:rPr>
              <w:t>ідтвердження</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Учасник</w:t>
            </w:r>
            <w:proofErr w:type="spellEnd"/>
            <w:r w:rsidR="005E7926" w:rsidRPr="00AC1C52">
              <w:rPr>
                <w:rFonts w:ascii="Times New Roman" w:eastAsia="Times New Roman" w:hAnsi="Times New Roman"/>
                <w:sz w:val="24"/>
                <w:szCs w:val="24"/>
                <w:lang w:eastAsia="ru-RU"/>
              </w:rPr>
              <w:t xml:space="preserve"> повинен </w:t>
            </w:r>
            <w:proofErr w:type="spellStart"/>
            <w:r w:rsidR="005E7926" w:rsidRPr="00AC1C52">
              <w:rPr>
                <w:rFonts w:ascii="Times New Roman" w:eastAsia="Times New Roman" w:hAnsi="Times New Roman"/>
                <w:sz w:val="24"/>
                <w:szCs w:val="24"/>
                <w:lang w:eastAsia="ru-RU"/>
              </w:rPr>
              <w:t>надати</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оригінал</w:t>
            </w:r>
            <w:proofErr w:type="spellEnd"/>
            <w:r w:rsidR="005E7926" w:rsidRPr="00AC1C52">
              <w:rPr>
                <w:rFonts w:ascii="Times New Roman" w:eastAsia="Times New Roman" w:hAnsi="Times New Roman"/>
                <w:sz w:val="24"/>
                <w:szCs w:val="24"/>
                <w:lang w:eastAsia="ru-RU"/>
              </w:rPr>
              <w:t xml:space="preserve"> листа </w:t>
            </w:r>
            <w:proofErr w:type="spellStart"/>
            <w:r w:rsidR="005E7926" w:rsidRPr="00AC1C52">
              <w:rPr>
                <w:rFonts w:ascii="Times New Roman" w:eastAsia="Times New Roman" w:hAnsi="Times New Roman"/>
                <w:sz w:val="24"/>
                <w:szCs w:val="24"/>
                <w:lang w:eastAsia="ru-RU"/>
              </w:rPr>
              <w:t>Виробника</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або</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представництва</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якщо</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їхні</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відповідні</w:t>
            </w:r>
            <w:proofErr w:type="spellEnd"/>
            <w:r w:rsidR="00CA33A2">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повноваження</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поширюються</w:t>
            </w:r>
            <w:proofErr w:type="spellEnd"/>
            <w:r w:rsidR="005E7926" w:rsidRPr="00AC1C52">
              <w:rPr>
                <w:rFonts w:ascii="Times New Roman" w:eastAsia="Times New Roman" w:hAnsi="Times New Roman"/>
                <w:sz w:val="24"/>
                <w:szCs w:val="24"/>
                <w:lang w:eastAsia="ru-RU"/>
              </w:rPr>
              <w:t xml:space="preserve"> на </w:t>
            </w:r>
            <w:proofErr w:type="spellStart"/>
            <w:r w:rsidR="005E7926" w:rsidRPr="00AC1C52">
              <w:rPr>
                <w:rFonts w:ascii="Times New Roman" w:eastAsia="Times New Roman" w:hAnsi="Times New Roman"/>
                <w:sz w:val="24"/>
                <w:szCs w:val="24"/>
                <w:lang w:eastAsia="ru-RU"/>
              </w:rPr>
              <w:t>територію</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України</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яким</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підтверджується</w:t>
            </w:r>
            <w:proofErr w:type="spellEnd"/>
            <w:r w:rsidR="00CA33A2">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можливість</w:t>
            </w:r>
            <w:proofErr w:type="spellEnd"/>
            <w:r w:rsidR="005E7926" w:rsidRPr="00AC1C52">
              <w:rPr>
                <w:rFonts w:ascii="Times New Roman" w:eastAsia="Times New Roman" w:hAnsi="Times New Roman"/>
                <w:sz w:val="24"/>
                <w:szCs w:val="24"/>
                <w:lang w:eastAsia="ru-RU"/>
              </w:rPr>
              <w:t xml:space="preserve"> поставки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Учасником</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eastAsia="ru-RU"/>
              </w:rPr>
              <w:t>товару,</w:t>
            </w:r>
            <w:r w:rsidR="00CA33A2">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який</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є</w:t>
            </w:r>
            <w:proofErr w:type="spellEnd"/>
            <w:r w:rsidR="005E7926" w:rsidRPr="00AC1C52">
              <w:rPr>
                <w:rFonts w:ascii="Times New Roman" w:eastAsia="Times New Roman" w:hAnsi="Times New Roman"/>
                <w:sz w:val="24"/>
                <w:szCs w:val="24"/>
                <w:lang w:eastAsia="ru-RU"/>
              </w:rPr>
              <w:t xml:space="preserve"> предметом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закупівлі</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цих</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торгів</w:t>
            </w:r>
            <w:proofErr w:type="spellEnd"/>
            <w:r w:rsidR="005E7926" w:rsidRPr="00AC1C52">
              <w:rPr>
                <w:rFonts w:ascii="Times New Roman" w:eastAsia="Times New Roman" w:hAnsi="Times New Roman"/>
                <w:sz w:val="24"/>
                <w:szCs w:val="24"/>
                <w:lang w:eastAsia="ru-RU"/>
              </w:rPr>
              <w:t xml:space="preserve">, у </w:t>
            </w:r>
            <w:proofErr w:type="spellStart"/>
            <w:r w:rsidR="005E7926" w:rsidRPr="00AC1C52">
              <w:rPr>
                <w:rFonts w:ascii="Times New Roman" w:eastAsia="Times New Roman" w:hAnsi="Times New Roman"/>
                <w:sz w:val="24"/>
                <w:szCs w:val="24"/>
                <w:lang w:eastAsia="ru-RU"/>
              </w:rPr>
              <w:t>кількості</w:t>
            </w:r>
            <w:proofErr w:type="spellEnd"/>
            <w:r w:rsidR="005E7926" w:rsidRPr="00AC1C52">
              <w:rPr>
                <w:rFonts w:ascii="Times New Roman" w:eastAsia="Times New Roman" w:hAnsi="Times New Roman"/>
                <w:sz w:val="24"/>
                <w:szCs w:val="24"/>
                <w:lang w:eastAsia="ru-RU"/>
              </w:rPr>
              <w:t xml:space="preserve">, та </w:t>
            </w:r>
            <w:proofErr w:type="spellStart"/>
            <w:r w:rsidR="005E7926" w:rsidRPr="00AC1C52">
              <w:rPr>
                <w:rFonts w:ascii="Times New Roman" w:eastAsia="Times New Roman" w:hAnsi="Times New Roman"/>
                <w:sz w:val="24"/>
                <w:szCs w:val="24"/>
                <w:lang w:eastAsia="ru-RU"/>
              </w:rPr>
              <w:t>якості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визначені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цією</w:t>
            </w:r>
            <w:proofErr w:type="spellEnd"/>
            <w:r w:rsidR="005E7926" w:rsidRPr="00AC1C52">
              <w:rPr>
                <w:rFonts w:ascii="Times New Roman" w:eastAsia="Times New Roman" w:hAnsi="Times New Roman"/>
                <w:sz w:val="24"/>
                <w:szCs w:val="24"/>
                <w:lang w:eastAsia="ru-RU"/>
              </w:rPr>
              <w:t xml:space="preserve"> тендерною </w:t>
            </w:r>
            <w:proofErr w:type="spellStart"/>
            <w:r w:rsidR="005E7926" w:rsidRPr="00AC1C52">
              <w:rPr>
                <w:rFonts w:ascii="Times New Roman" w:eastAsia="Times New Roman" w:hAnsi="Times New Roman"/>
                <w:sz w:val="24"/>
                <w:szCs w:val="24"/>
                <w:lang w:eastAsia="ru-RU"/>
              </w:rPr>
              <w:t>документацією</w:t>
            </w:r>
            <w:proofErr w:type="spellEnd"/>
            <w:r w:rsidR="005E7926" w:rsidRPr="00AC1C52">
              <w:rPr>
                <w:rFonts w:ascii="Times New Roman" w:eastAsia="Times New Roman" w:hAnsi="Times New Roman"/>
                <w:sz w:val="24"/>
                <w:szCs w:val="24"/>
                <w:lang w:eastAsia="ru-RU"/>
              </w:rPr>
              <w:t xml:space="preserve"> та </w:t>
            </w:r>
            <w:proofErr w:type="spellStart"/>
            <w:r w:rsidR="005E7926" w:rsidRPr="00AC1C52">
              <w:rPr>
                <w:rFonts w:ascii="Times New Roman" w:eastAsia="Times New Roman" w:hAnsi="Times New Roman"/>
                <w:sz w:val="24"/>
                <w:szCs w:val="24"/>
                <w:lang w:eastAsia="ru-RU"/>
              </w:rPr>
              <w:t>пропозицією</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Учасника</w:t>
            </w:r>
            <w:proofErr w:type="spellEnd"/>
            <w:r w:rsidR="005E7926" w:rsidRPr="00AC1C52">
              <w:rPr>
                <w:rFonts w:ascii="Times New Roman" w:eastAsia="Times New Roman" w:hAnsi="Times New Roman"/>
                <w:sz w:val="24"/>
                <w:szCs w:val="24"/>
                <w:lang w:eastAsia="ru-RU"/>
              </w:rPr>
              <w:t xml:space="preserve">. </w:t>
            </w:r>
            <w:r w:rsidR="005E7926" w:rsidRPr="00AC1C52">
              <w:rPr>
                <w:rFonts w:ascii="Times New Roman" w:eastAsia="Times New Roman" w:hAnsi="Times New Roman"/>
                <w:bCs/>
                <w:sz w:val="24"/>
                <w:szCs w:val="24"/>
                <w:lang w:eastAsia="ru-RU"/>
              </w:rPr>
              <w:t xml:space="preserve">Лист повинен </w:t>
            </w:r>
            <w:proofErr w:type="spellStart"/>
            <w:r w:rsidR="005E7926" w:rsidRPr="00AC1C52">
              <w:rPr>
                <w:rFonts w:ascii="Times New Roman" w:eastAsia="Times New Roman" w:hAnsi="Times New Roman"/>
                <w:bCs/>
                <w:sz w:val="24"/>
                <w:szCs w:val="24"/>
                <w:lang w:eastAsia="ru-RU"/>
              </w:rPr>
              <w:t>включати</w:t>
            </w:r>
            <w:proofErr w:type="spellEnd"/>
            <w:r w:rsidR="005E7926" w:rsidRPr="00AC1C52">
              <w:rPr>
                <w:rFonts w:ascii="Times New Roman" w:eastAsia="Times New Roman" w:hAnsi="Times New Roman"/>
                <w:bCs/>
                <w:sz w:val="24"/>
                <w:szCs w:val="24"/>
                <w:lang w:eastAsia="ru-RU"/>
              </w:rPr>
              <w:t xml:space="preserve"> в себе: </w:t>
            </w:r>
            <w:proofErr w:type="spellStart"/>
            <w:r w:rsidR="005E7926" w:rsidRPr="00AC1C52">
              <w:rPr>
                <w:rFonts w:ascii="Times New Roman" w:eastAsia="Times New Roman" w:hAnsi="Times New Roman"/>
                <w:bCs/>
                <w:sz w:val="24"/>
                <w:szCs w:val="24"/>
                <w:lang w:eastAsia="ru-RU"/>
              </w:rPr>
              <w:t>назву</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Учасника</w:t>
            </w:r>
            <w:proofErr w:type="spellEnd"/>
            <w:r w:rsidR="005E7926" w:rsidRPr="00AC1C52">
              <w:rPr>
                <w:rFonts w:ascii="Times New Roman" w:eastAsia="Times New Roman" w:hAnsi="Times New Roman"/>
                <w:bCs/>
                <w:sz w:val="24"/>
                <w:szCs w:val="24"/>
                <w:lang w:eastAsia="ru-RU"/>
              </w:rPr>
              <w:t xml:space="preserve"> та </w:t>
            </w:r>
            <w:proofErr w:type="spellStart"/>
            <w:r w:rsidR="005E7926" w:rsidRPr="00AC1C52">
              <w:rPr>
                <w:rFonts w:ascii="Times New Roman" w:eastAsia="Times New Roman" w:hAnsi="Times New Roman"/>
                <w:bCs/>
                <w:sz w:val="24"/>
                <w:szCs w:val="24"/>
                <w:lang w:eastAsia="ru-RU"/>
              </w:rPr>
              <w:t>Замовника</w:t>
            </w:r>
            <w:proofErr w:type="spellEnd"/>
            <w:r w:rsidR="005E7926" w:rsidRPr="00AC1C52">
              <w:rPr>
                <w:rFonts w:ascii="Times New Roman" w:eastAsia="Times New Roman" w:hAnsi="Times New Roman"/>
                <w:bCs/>
                <w:sz w:val="24"/>
                <w:szCs w:val="24"/>
                <w:lang w:eastAsia="ru-RU"/>
              </w:rPr>
              <w:t xml:space="preserve">, номер </w:t>
            </w:r>
            <w:proofErr w:type="spellStart"/>
            <w:r w:rsidR="005E7926" w:rsidRPr="00AC1C52">
              <w:rPr>
                <w:rFonts w:ascii="Times New Roman" w:eastAsia="Times New Roman" w:hAnsi="Times New Roman"/>
                <w:bCs/>
                <w:sz w:val="24"/>
                <w:szCs w:val="24"/>
                <w:lang w:eastAsia="ru-RU"/>
              </w:rPr>
              <w:t>оголошення</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що</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оприлюднене</w:t>
            </w:r>
            <w:proofErr w:type="spellEnd"/>
            <w:r w:rsidR="005E7926" w:rsidRPr="00AC1C52">
              <w:rPr>
                <w:rFonts w:ascii="Times New Roman" w:eastAsia="Times New Roman" w:hAnsi="Times New Roman"/>
                <w:bCs/>
                <w:sz w:val="24"/>
                <w:szCs w:val="24"/>
                <w:lang w:eastAsia="ru-RU"/>
              </w:rPr>
              <w:t xml:space="preserve"> на </w:t>
            </w:r>
            <w:proofErr w:type="spellStart"/>
            <w:r w:rsidR="005E7926" w:rsidRPr="00AC1C52">
              <w:rPr>
                <w:rFonts w:ascii="Times New Roman" w:eastAsia="Times New Roman" w:hAnsi="Times New Roman"/>
                <w:bCs/>
                <w:sz w:val="24"/>
                <w:szCs w:val="24"/>
                <w:lang w:eastAsia="ru-RU"/>
              </w:rPr>
              <w:t>веб-порталі</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Уповноваженого</w:t>
            </w:r>
            <w:proofErr w:type="spellEnd"/>
            <w:r w:rsidR="005E7926" w:rsidRPr="00AC1C52">
              <w:rPr>
                <w:rFonts w:ascii="Times New Roman" w:eastAsia="Times New Roman" w:hAnsi="Times New Roman"/>
                <w:bCs/>
                <w:sz w:val="24"/>
                <w:szCs w:val="24"/>
                <w:lang w:eastAsia="ru-RU"/>
              </w:rPr>
              <w:t xml:space="preserve"> органу, а </w:t>
            </w:r>
            <w:proofErr w:type="spellStart"/>
            <w:r w:rsidR="005E7926" w:rsidRPr="00AC1C52">
              <w:rPr>
                <w:rFonts w:ascii="Times New Roman" w:eastAsia="Times New Roman" w:hAnsi="Times New Roman"/>
                <w:bCs/>
                <w:sz w:val="24"/>
                <w:szCs w:val="24"/>
                <w:lang w:eastAsia="ru-RU"/>
              </w:rPr>
              <w:t>також</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назву</w:t>
            </w:r>
            <w:proofErr w:type="spellEnd"/>
            <w:r w:rsidR="005E7926" w:rsidRPr="00AC1C52">
              <w:rPr>
                <w:rFonts w:ascii="Times New Roman" w:eastAsia="Times New Roman" w:hAnsi="Times New Roman"/>
                <w:bCs/>
                <w:sz w:val="24"/>
                <w:szCs w:val="24"/>
                <w:lang w:eastAsia="ru-RU"/>
              </w:rPr>
              <w:t xml:space="preserve"> предмета </w:t>
            </w:r>
            <w:proofErr w:type="spellStart"/>
            <w:r w:rsidR="005E7926" w:rsidRPr="00AC1C52">
              <w:rPr>
                <w:rFonts w:ascii="Times New Roman" w:eastAsia="Times New Roman" w:hAnsi="Times New Roman"/>
                <w:bCs/>
                <w:sz w:val="24"/>
                <w:szCs w:val="24"/>
                <w:lang w:eastAsia="ru-RU"/>
              </w:rPr>
              <w:t>закупі</w:t>
            </w:r>
            <w:proofErr w:type="gramStart"/>
            <w:r w:rsidR="005E7926" w:rsidRPr="00AC1C52">
              <w:rPr>
                <w:rFonts w:ascii="Times New Roman" w:eastAsia="Times New Roman" w:hAnsi="Times New Roman"/>
                <w:bCs/>
                <w:sz w:val="24"/>
                <w:szCs w:val="24"/>
                <w:lang w:eastAsia="ru-RU"/>
              </w:rPr>
              <w:t>вл</w:t>
            </w:r>
            <w:proofErr w:type="gramEnd"/>
            <w:r w:rsidR="005E7926" w:rsidRPr="00AC1C52">
              <w:rPr>
                <w:rFonts w:ascii="Times New Roman" w:eastAsia="Times New Roman" w:hAnsi="Times New Roman"/>
                <w:bCs/>
                <w:sz w:val="24"/>
                <w:szCs w:val="24"/>
                <w:lang w:eastAsia="ru-RU"/>
              </w:rPr>
              <w:t>і</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відповідно</w:t>
            </w:r>
            <w:proofErr w:type="spellEnd"/>
            <w:r w:rsidR="005E7926" w:rsidRPr="00AC1C52">
              <w:rPr>
                <w:rFonts w:ascii="Times New Roman" w:eastAsia="Times New Roman" w:hAnsi="Times New Roman"/>
                <w:bCs/>
                <w:sz w:val="24"/>
                <w:szCs w:val="24"/>
                <w:lang w:eastAsia="ru-RU"/>
              </w:rPr>
              <w:t xml:space="preserve"> до </w:t>
            </w:r>
            <w:proofErr w:type="spellStart"/>
            <w:r w:rsidR="005E7926" w:rsidRPr="00AC1C52">
              <w:rPr>
                <w:rFonts w:ascii="Times New Roman" w:eastAsia="Times New Roman" w:hAnsi="Times New Roman"/>
                <w:bCs/>
                <w:sz w:val="24"/>
                <w:szCs w:val="24"/>
                <w:lang w:eastAsia="ru-RU"/>
              </w:rPr>
              <w:t>оголошення</w:t>
            </w:r>
            <w:proofErr w:type="spellEnd"/>
            <w:r w:rsidR="005E7926" w:rsidRPr="00AC1C52">
              <w:rPr>
                <w:rFonts w:ascii="Times New Roman" w:eastAsia="Times New Roman" w:hAnsi="Times New Roman"/>
                <w:bCs/>
                <w:sz w:val="24"/>
                <w:szCs w:val="24"/>
                <w:lang w:eastAsia="ru-RU"/>
              </w:rPr>
              <w:t xml:space="preserve"> про </w:t>
            </w:r>
            <w:proofErr w:type="spellStart"/>
            <w:r w:rsidR="005E7926" w:rsidRPr="00AC1C52">
              <w:rPr>
                <w:rFonts w:ascii="Times New Roman" w:eastAsia="Times New Roman" w:hAnsi="Times New Roman"/>
                <w:bCs/>
                <w:sz w:val="24"/>
                <w:szCs w:val="24"/>
                <w:lang w:eastAsia="ru-RU"/>
              </w:rPr>
              <w:t>проведення</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процедури</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закупівлі</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або</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надати</w:t>
            </w:r>
            <w:proofErr w:type="spellEnd"/>
            <w:r w:rsidR="005E7926" w:rsidRPr="00AC1C52">
              <w:rPr>
                <w:rFonts w:ascii="Times New Roman" w:eastAsia="Times New Roman" w:hAnsi="Times New Roman"/>
                <w:bCs/>
                <w:sz w:val="24"/>
                <w:szCs w:val="24"/>
                <w:lang w:eastAsia="ru-RU"/>
              </w:rPr>
              <w:t xml:space="preserve">  один  </w:t>
            </w:r>
            <w:proofErr w:type="spellStart"/>
            <w:r w:rsidR="005E7926" w:rsidRPr="00AC1C52">
              <w:rPr>
                <w:rFonts w:ascii="Times New Roman" w:eastAsia="Times New Roman" w:hAnsi="Times New Roman"/>
                <w:bCs/>
                <w:sz w:val="24"/>
                <w:szCs w:val="24"/>
                <w:lang w:eastAsia="ru-RU"/>
              </w:rPr>
              <w:t>з</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sz w:val="24"/>
                <w:szCs w:val="24"/>
                <w:lang w:eastAsia="ru-RU"/>
              </w:rPr>
              <w:t>документів</w:t>
            </w:r>
            <w:proofErr w:type="spellEnd"/>
            <w:r w:rsidR="005E7926" w:rsidRPr="00AC1C52">
              <w:rPr>
                <w:rFonts w:ascii="Times New Roman" w:eastAsia="Times New Roman" w:hAnsi="Times New Roman"/>
                <w:sz w:val="24"/>
                <w:szCs w:val="24"/>
                <w:lang w:eastAsia="ru-RU"/>
              </w:rPr>
              <w:t xml:space="preserve">  про   </w:t>
            </w:r>
            <w:proofErr w:type="spellStart"/>
            <w:r w:rsidR="005E7926" w:rsidRPr="00AC1C52">
              <w:rPr>
                <w:rFonts w:ascii="Times New Roman" w:eastAsia="Times New Roman" w:hAnsi="Times New Roman"/>
                <w:sz w:val="24"/>
                <w:szCs w:val="24"/>
                <w:lang w:eastAsia="ru-RU"/>
              </w:rPr>
              <w:t>відповідність</w:t>
            </w:r>
            <w:proofErr w:type="spellEnd"/>
            <w:r w:rsidR="005E7926" w:rsidRPr="00AC1C52">
              <w:rPr>
                <w:rFonts w:ascii="Times New Roman" w:eastAsia="Times New Roman" w:hAnsi="Times New Roman"/>
                <w:sz w:val="24"/>
                <w:szCs w:val="24"/>
                <w:lang w:eastAsia="ru-RU"/>
              </w:rPr>
              <w:t xml:space="preserve"> - </w:t>
            </w:r>
            <w:proofErr w:type="spellStart"/>
            <w:r w:rsidR="005E7926" w:rsidRPr="00AC1C52">
              <w:rPr>
                <w:rFonts w:ascii="Times New Roman" w:eastAsia="Times New Roman" w:hAnsi="Times New Roman"/>
                <w:sz w:val="24"/>
                <w:szCs w:val="24"/>
                <w:lang w:eastAsia="ru-RU"/>
              </w:rPr>
              <w:t>декларація</w:t>
            </w:r>
            <w:proofErr w:type="spellEnd"/>
            <w:r w:rsidR="005E7926" w:rsidRPr="00AC1C52">
              <w:rPr>
                <w:rFonts w:ascii="Times New Roman" w:eastAsia="Times New Roman" w:hAnsi="Times New Roman"/>
                <w:sz w:val="24"/>
                <w:szCs w:val="24"/>
                <w:lang w:eastAsia="ru-RU"/>
              </w:rPr>
              <w:t xml:space="preserve">   (в  тому  </w:t>
            </w:r>
            <w:proofErr w:type="spellStart"/>
            <w:r w:rsidR="005E7926" w:rsidRPr="00AC1C52">
              <w:rPr>
                <w:rFonts w:ascii="Times New Roman" w:eastAsia="Times New Roman" w:hAnsi="Times New Roman"/>
                <w:sz w:val="24"/>
                <w:szCs w:val="24"/>
                <w:lang w:eastAsia="ru-RU"/>
              </w:rPr>
              <w:t>числі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декларація</w:t>
            </w:r>
            <w:proofErr w:type="spellEnd"/>
            <w:r w:rsidR="005E7926" w:rsidRPr="00AC1C52">
              <w:rPr>
                <w:rFonts w:ascii="Times New Roman" w:eastAsia="Times New Roman" w:hAnsi="Times New Roman"/>
                <w:sz w:val="24"/>
                <w:szCs w:val="24"/>
                <w:lang w:eastAsia="ru-RU"/>
              </w:rPr>
              <w:t xml:space="preserve">   про   </w:t>
            </w:r>
            <w:proofErr w:type="spellStart"/>
            <w:r w:rsidR="005E7926" w:rsidRPr="00AC1C52">
              <w:rPr>
                <w:rFonts w:ascii="Times New Roman" w:eastAsia="Times New Roman" w:hAnsi="Times New Roman"/>
                <w:sz w:val="24"/>
                <w:szCs w:val="24"/>
                <w:lang w:eastAsia="ru-RU"/>
              </w:rPr>
              <w:t>відповідність</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звіт</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висновок</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свідоцтво</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сертифікат</w:t>
            </w:r>
            <w:proofErr w:type="spellEnd"/>
            <w:r w:rsidR="005E7926" w:rsidRPr="00AC1C52">
              <w:rPr>
                <w:rFonts w:ascii="Times New Roman" w:eastAsia="Times New Roman" w:hAnsi="Times New Roman"/>
                <w:sz w:val="24"/>
                <w:szCs w:val="24"/>
                <w:lang w:eastAsia="ru-RU"/>
              </w:rPr>
              <w:t xml:space="preserve"> (у тому </w:t>
            </w:r>
            <w:proofErr w:type="spellStart"/>
            <w:r w:rsidR="005E7926" w:rsidRPr="00AC1C52">
              <w:rPr>
                <w:rFonts w:ascii="Times New Roman" w:eastAsia="Times New Roman" w:hAnsi="Times New Roman"/>
                <w:sz w:val="24"/>
                <w:szCs w:val="24"/>
                <w:lang w:eastAsia="ru-RU"/>
              </w:rPr>
              <w:t>числі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сертифікат</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відповідності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або</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будь-який</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інший</w:t>
            </w:r>
            <w:proofErr w:type="spellEnd"/>
            <w:r w:rsidR="005E7926" w:rsidRPr="00AC1C52">
              <w:rPr>
                <w:rFonts w:ascii="Times New Roman" w:eastAsia="Times New Roman" w:hAnsi="Times New Roman"/>
                <w:sz w:val="24"/>
                <w:szCs w:val="24"/>
                <w:lang w:eastAsia="ru-RU"/>
              </w:rPr>
              <w:t xml:space="preserve"> документ, </w:t>
            </w:r>
            <w:proofErr w:type="spellStart"/>
            <w:r w:rsidR="005E7926" w:rsidRPr="00AC1C52">
              <w:rPr>
                <w:rFonts w:ascii="Times New Roman" w:eastAsia="Times New Roman" w:hAnsi="Times New Roman"/>
                <w:sz w:val="24"/>
                <w:szCs w:val="24"/>
                <w:lang w:eastAsia="ru-RU"/>
              </w:rPr>
              <w:t>що</w:t>
            </w:r>
            <w:proofErr w:type="spellEnd"/>
            <w:r w:rsidR="005E7926" w:rsidRPr="00AC1C52">
              <w:rPr>
                <w:rFonts w:ascii="Times New Roman" w:eastAsia="Times New Roman" w:hAnsi="Times New Roman"/>
                <w:sz w:val="24"/>
                <w:szCs w:val="24"/>
                <w:lang w:eastAsia="ru-RU"/>
              </w:rPr>
              <w:t xml:space="preserve"> </w:t>
            </w:r>
            <w:proofErr w:type="spellStart"/>
            <w:proofErr w:type="gramStart"/>
            <w:r w:rsidR="005E7926" w:rsidRPr="00AC1C52">
              <w:rPr>
                <w:rFonts w:ascii="Times New Roman" w:eastAsia="Times New Roman" w:hAnsi="Times New Roman"/>
                <w:sz w:val="24"/>
                <w:szCs w:val="24"/>
                <w:lang w:eastAsia="ru-RU"/>
              </w:rPr>
              <w:t>п</w:t>
            </w:r>
            <w:proofErr w:type="gramEnd"/>
            <w:r w:rsidR="005E7926" w:rsidRPr="00AC1C52">
              <w:rPr>
                <w:rFonts w:ascii="Times New Roman" w:eastAsia="Times New Roman" w:hAnsi="Times New Roman"/>
                <w:sz w:val="24"/>
                <w:szCs w:val="24"/>
                <w:lang w:eastAsia="ru-RU"/>
              </w:rPr>
              <w:t>ідтверджує</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виконання</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заданих</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вимог</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які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стосуються</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об’єкта</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оцінки</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відповідності</w:t>
            </w:r>
            <w:proofErr w:type="spellEnd"/>
            <w:r w:rsidR="005E7926" w:rsidRPr="00AC1C52">
              <w:rPr>
                <w:rFonts w:ascii="Times New Roman" w:eastAsia="Times New Roman" w:hAnsi="Times New Roman"/>
                <w:sz w:val="24"/>
                <w:szCs w:val="24"/>
                <w:lang w:eastAsia="ru-RU"/>
              </w:rPr>
              <w:t>.</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B7687" w:rsidRDefault="00A56203"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B7687" w:rsidRDefault="00A56203"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B7687" w:rsidRDefault="00A56203"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DB2495">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47</w:t>
            </w:r>
            <w:r w:rsidR="00DB2495">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B7687" w:rsidRDefault="00A56203" w:rsidP="00E44A0C">
            <w:pPr>
              <w:widowControl w:val="0"/>
              <w:spacing w:after="0" w:line="240" w:lineRule="auto"/>
              <w:ind w:hanging="21"/>
              <w:contextualSpacing/>
              <w:jc w:val="both"/>
              <w:rPr>
                <w:lang w:val="uk-UA"/>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Документи тендерної пропозиції, які завантажуються в електронну систему закупівель у вигляді </w:t>
            </w:r>
            <w:proofErr w:type="spellStart"/>
            <w:r w:rsidR="00DB7687">
              <w:rPr>
                <w:rFonts w:ascii="Times New Roman" w:eastAsia="Times New Roman" w:hAnsi="Times New Roman"/>
                <w:sz w:val="24"/>
                <w:szCs w:val="24"/>
                <w:lang w:val="uk-UA" w:eastAsia="ru-RU"/>
              </w:rPr>
              <w:t>скан-копій</w:t>
            </w:r>
            <w:proofErr w:type="spellEnd"/>
            <w:r w:rsidR="00DB7687">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rPr>
              <w:t xml:space="preserve">оригіналів документів або копій*,у будь-якому форматі </w:t>
            </w:r>
            <w:proofErr w:type="spellStart"/>
            <w:r w:rsidR="00DB7687">
              <w:rPr>
                <w:rFonts w:ascii="Times New Roman" w:eastAsia="Times New Roman" w:hAnsi="Times New Roman"/>
                <w:sz w:val="24"/>
                <w:szCs w:val="24"/>
                <w:lang w:val="uk-UA"/>
              </w:rPr>
              <w:t>.pdf</w:t>
            </w:r>
            <w:proofErr w:type="spellEnd"/>
            <w:r w:rsidR="00DB7687">
              <w:rPr>
                <w:rFonts w:ascii="Times New Roman" w:eastAsia="Times New Roman" w:hAnsi="Times New Roman"/>
                <w:sz w:val="24"/>
                <w:szCs w:val="24"/>
                <w:lang w:val="uk-UA"/>
              </w:rPr>
              <w:t xml:space="preserve">, </w:t>
            </w:r>
            <w:proofErr w:type="spellStart"/>
            <w:r w:rsidR="00DB7687">
              <w:rPr>
                <w:rFonts w:ascii="Times New Roman" w:eastAsia="Times New Roman" w:hAnsi="Times New Roman"/>
                <w:sz w:val="24"/>
                <w:szCs w:val="24"/>
                <w:lang w:val="uk-UA"/>
              </w:rPr>
              <w:t>.jpg</w:t>
            </w:r>
            <w:proofErr w:type="spellEnd"/>
            <w:r w:rsidR="00DB7687">
              <w:rPr>
                <w:rFonts w:ascii="Times New Roman" w:eastAsia="Times New Roman" w:hAnsi="Times New Roman"/>
                <w:sz w:val="24"/>
                <w:szCs w:val="24"/>
                <w:lang w:val="uk-UA"/>
              </w:rPr>
              <w:t>, або іншому форматі, які мають бути відкриті для загального доступу.</w:t>
            </w:r>
            <w:r w:rsidR="00DB7687">
              <w:rPr>
                <w:rFonts w:ascii="Times New Roman" w:eastAsia="Times New Roman" w:hAnsi="Times New Roman"/>
                <w:sz w:val="24"/>
                <w:szCs w:val="24"/>
                <w:lang w:val="uk-UA" w:eastAsia="ru-RU"/>
              </w:rPr>
              <w:t xml:space="preserve"> Зміст та вигляд поданих учасником документів повинен відповідати оригіналам відповідних документів, згідно яких виготовляються такі </w:t>
            </w:r>
            <w:proofErr w:type="spellStart"/>
            <w:r w:rsidR="00DB7687">
              <w:rPr>
                <w:rFonts w:ascii="Times New Roman" w:eastAsia="Times New Roman" w:hAnsi="Times New Roman"/>
                <w:sz w:val="24"/>
                <w:szCs w:val="24"/>
                <w:lang w:val="uk-UA" w:eastAsia="ru-RU"/>
              </w:rPr>
              <w:t>скан-копії</w:t>
            </w:r>
            <w:proofErr w:type="spellEnd"/>
            <w:r w:rsidR="00DB7687">
              <w:rPr>
                <w:rFonts w:ascii="Times New Roman" w:eastAsia="Times New Roman" w:hAnsi="Times New Roman"/>
                <w:sz w:val="24"/>
                <w:szCs w:val="24"/>
                <w:lang w:val="uk-UA" w:eastAsia="ru-RU"/>
              </w:rPr>
              <w:t xml:space="preserve">. Допускається надання </w:t>
            </w:r>
            <w:proofErr w:type="spellStart"/>
            <w:r w:rsidR="00DB7687">
              <w:rPr>
                <w:rFonts w:ascii="Times New Roman" w:eastAsia="Times New Roman" w:hAnsi="Times New Roman"/>
                <w:sz w:val="24"/>
                <w:szCs w:val="24"/>
                <w:lang w:val="uk-UA" w:eastAsia="ru-RU"/>
              </w:rPr>
              <w:t>скан-копії</w:t>
            </w:r>
            <w:proofErr w:type="spellEnd"/>
            <w:r w:rsidR="00DB7687">
              <w:rPr>
                <w:rFonts w:ascii="Times New Roman" w:eastAsia="Times New Roman" w:hAnsi="Times New Roman"/>
                <w:sz w:val="24"/>
                <w:szCs w:val="24"/>
                <w:lang w:val="uk-UA" w:eastAsia="ru-RU"/>
              </w:rPr>
              <w:t xml:space="preserve"> з копії документа. </w:t>
            </w:r>
          </w:p>
          <w:p w:rsidR="00DB7687" w:rsidRDefault="00DB7687" w:rsidP="00E44A0C">
            <w:pPr>
              <w:widowControl w:val="0"/>
              <w:spacing w:after="0" w:line="240" w:lineRule="auto"/>
              <w:ind w:firstLine="389"/>
              <w:contextualSpacing/>
              <w:jc w:val="both"/>
              <w:rPr>
                <w:lang w:val="uk-UA"/>
              </w:rPr>
            </w:pPr>
            <w:r>
              <w:rPr>
                <w:rFonts w:ascii="Times New Roman" w:eastAsia="Times New Roman" w:hAnsi="Times New Roman"/>
                <w:sz w:val="24"/>
                <w:szCs w:val="24"/>
                <w:lang w:val="uk-UA"/>
              </w:rPr>
              <w:t xml:space="preserve">*При наданні </w:t>
            </w:r>
            <w:proofErr w:type="spellStart"/>
            <w:r>
              <w:rPr>
                <w:rFonts w:ascii="Times New Roman" w:eastAsia="Times New Roman" w:hAnsi="Times New Roman"/>
                <w:sz w:val="24"/>
                <w:szCs w:val="24"/>
                <w:lang w:val="uk-UA"/>
              </w:rPr>
              <w:t>скан-копій</w:t>
            </w:r>
            <w:proofErr w:type="spellEnd"/>
            <w:r>
              <w:rPr>
                <w:rFonts w:ascii="Times New Roman" w:eastAsia="Times New Roman" w:hAnsi="Times New Roman"/>
                <w:sz w:val="24"/>
                <w:szCs w:val="24"/>
                <w:lang w:val="uk-UA"/>
              </w:rPr>
              <w:t xml:space="preserve"> з копій документів, такі копії повинні бути засвідчені підписом уповноваженої особи учасника та печаткою (у разі наявності).</w:t>
            </w:r>
          </w:p>
          <w:p w:rsidR="00DB7687" w:rsidRDefault="00DB7687" w:rsidP="00E44A0C">
            <w:pPr>
              <w:widowControl w:val="0"/>
              <w:spacing w:after="0" w:line="240" w:lineRule="auto"/>
              <w:ind w:firstLine="389"/>
              <w:contextualSpacing/>
              <w:jc w:val="both"/>
              <w:rPr>
                <w:lang w:val="uk-UA"/>
              </w:rPr>
            </w:pPr>
            <w:r>
              <w:rPr>
                <w:rFonts w:ascii="Times New Roman" w:eastAsia="Times New Roman" w:hAnsi="Times New Roman"/>
                <w:sz w:val="24"/>
                <w:szCs w:val="24"/>
                <w:lang w:val="uk-UA"/>
              </w:rPr>
              <w:t>Документи мають бути належного рівня зображення (чіткими та розбірливими для читання).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B7687" w:rsidRDefault="00DB7687" w:rsidP="00E44A0C">
            <w:pPr>
              <w:spacing w:after="0" w:line="240" w:lineRule="auto"/>
              <w:jc w:val="both"/>
            </w:pPr>
            <w:r>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з накладанням удосконаленого електронного підпису або кваліфікованого електронного підпису. </w:t>
            </w:r>
          </w:p>
          <w:p w:rsidR="00A56203" w:rsidRDefault="00A56203" w:rsidP="00A56203">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00DB7687">
              <w:rPr>
                <w:rFonts w:ascii="Times New Roman" w:eastAsia="Times New Roman" w:hAnsi="Times New Roman"/>
                <w:sz w:val="24"/>
                <w:szCs w:val="24"/>
                <w:lang w:val="uk-UA" w:eastAsia="ru-RU"/>
              </w:rPr>
              <w:t>их</w:t>
            </w:r>
            <w:proofErr w:type="spellEnd"/>
            <w:r w:rsidR="00DB7687">
              <w:rPr>
                <w:rFonts w:ascii="Times New Roman" w:eastAsia="Times New Roman" w:hAnsi="Times New Roman"/>
                <w:sz w:val="24"/>
                <w:szCs w:val="24"/>
                <w:lang w:val="uk-UA" w:eastAsia="ru-RU"/>
              </w:rPr>
              <w:t>) документа(</w:t>
            </w:r>
            <w:proofErr w:type="spellStart"/>
            <w:r w:rsidR="00DB7687">
              <w:rPr>
                <w:rFonts w:ascii="Times New Roman" w:eastAsia="Times New Roman" w:hAnsi="Times New Roman"/>
                <w:sz w:val="24"/>
                <w:szCs w:val="24"/>
                <w:lang w:val="uk-UA" w:eastAsia="ru-RU"/>
              </w:rPr>
              <w:t>ів</w:t>
            </w:r>
            <w:proofErr w:type="spellEnd"/>
            <w:r w:rsidR="00DB7687">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r>
              <w:rPr>
                <w:rFonts w:ascii="Times New Roman" w:eastAsia="Times New Roman" w:hAnsi="Times New Roman"/>
                <w:iCs/>
                <w:sz w:val="24"/>
                <w:szCs w:val="24"/>
                <w:lang w:eastAsia="ru-RU"/>
              </w:rPr>
              <w:t xml:space="preserve"> </w:t>
            </w:r>
          </w:p>
          <w:p w:rsidR="00DB7687" w:rsidRDefault="00A56203" w:rsidP="00A56203">
            <w:pPr>
              <w:spacing w:after="0" w:line="240" w:lineRule="auto"/>
              <w:jc w:val="both"/>
            </w:pPr>
            <w:r>
              <w:rPr>
                <w:rFonts w:ascii="Times New Roman" w:eastAsia="Times New Roman" w:hAnsi="Times New Roman"/>
                <w:iCs/>
                <w:sz w:val="24"/>
                <w:szCs w:val="24"/>
                <w:lang w:eastAsia="ru-RU"/>
              </w:rPr>
              <w:t xml:space="preserve">       </w:t>
            </w:r>
            <w:r w:rsidR="00FF2E16">
              <w:rPr>
                <w:rFonts w:ascii="Times New Roman" w:eastAsia="Times New Roman" w:hAnsi="Times New Roman"/>
                <w:iCs/>
                <w:sz w:val="24"/>
                <w:szCs w:val="24"/>
                <w:lang w:val="uk-UA" w:eastAsia="ru-RU"/>
              </w:rPr>
              <w:t xml:space="preserve"> </w:t>
            </w:r>
            <w:r>
              <w:rPr>
                <w:rFonts w:ascii="Times New Roman" w:eastAsia="Times New Roman" w:hAnsi="Times New Roman"/>
                <w:iCs/>
                <w:sz w:val="24"/>
                <w:szCs w:val="24"/>
                <w:lang w:eastAsia="ru-RU"/>
              </w:rPr>
              <w:t xml:space="preserve"> </w:t>
            </w:r>
            <w:r w:rsidR="00DB7687">
              <w:rPr>
                <w:rFonts w:ascii="Times New Roman" w:eastAsia="Times New Roman" w:hAnsi="Times New Roman"/>
                <w:iCs/>
                <w:sz w:val="24"/>
                <w:szCs w:val="24"/>
                <w:lang w:eastAsia="ru-RU"/>
              </w:rPr>
              <w:t>Т</w:t>
            </w:r>
            <w:proofErr w:type="spellStart"/>
            <w:r w:rsidR="00DB7687">
              <w:rPr>
                <w:rFonts w:ascii="Times New Roman" w:eastAsia="Times New Roman" w:hAnsi="Times New Roman"/>
                <w:iCs/>
                <w:sz w:val="24"/>
                <w:szCs w:val="24"/>
                <w:lang w:val="uk-UA" w:eastAsia="ru-RU"/>
              </w:rPr>
              <w:t>ендерна</w:t>
            </w:r>
            <w:proofErr w:type="spellEnd"/>
            <w:r w:rsidR="00DB7687">
              <w:rPr>
                <w:rFonts w:ascii="Times New Roman" w:eastAsia="Times New Roman" w:hAnsi="Times New Roman"/>
                <w:iCs/>
                <w:sz w:val="24"/>
                <w:szCs w:val="24"/>
                <w:lang w:val="uk-UA" w:eastAsia="ru-RU"/>
              </w:rPr>
              <w:t xml:space="preserve"> пропозиція у</w:t>
            </w:r>
            <w:r w:rsidR="00FF2E16">
              <w:rPr>
                <w:rFonts w:ascii="Times New Roman" w:eastAsia="Times New Roman" w:hAnsi="Times New Roman"/>
                <w:iCs/>
                <w:sz w:val="24"/>
                <w:szCs w:val="24"/>
                <w:lang w:val="uk-UA" w:eastAsia="ru-RU"/>
              </w:rPr>
              <w:t xml:space="preserve">часника повинна бути </w:t>
            </w:r>
            <w:proofErr w:type="gramStart"/>
            <w:r w:rsidR="00FF2E16">
              <w:rPr>
                <w:rFonts w:ascii="Times New Roman" w:eastAsia="Times New Roman" w:hAnsi="Times New Roman"/>
                <w:iCs/>
                <w:sz w:val="24"/>
                <w:szCs w:val="24"/>
                <w:lang w:val="uk-UA" w:eastAsia="ru-RU"/>
              </w:rPr>
              <w:t>п</w:t>
            </w:r>
            <w:proofErr w:type="gramEnd"/>
            <w:r w:rsidR="00FF2E16">
              <w:rPr>
                <w:rFonts w:ascii="Times New Roman" w:eastAsia="Times New Roman" w:hAnsi="Times New Roman"/>
                <w:iCs/>
                <w:sz w:val="24"/>
                <w:szCs w:val="24"/>
                <w:lang w:val="uk-UA" w:eastAsia="ru-RU"/>
              </w:rPr>
              <w:t xml:space="preserve">ідписана </w:t>
            </w:r>
            <w:r w:rsidR="00DB7687">
              <w:rPr>
                <w:rFonts w:ascii="Times New Roman" w:eastAsia="Times New Roman" w:hAnsi="Times New Roman"/>
                <w:iCs/>
                <w:sz w:val="24"/>
                <w:szCs w:val="24"/>
                <w:lang w:val="uk-UA" w:eastAsia="ru-RU"/>
              </w:rPr>
              <w:t>кваліфікованим електронним підписом (КЕП)/удосконаленим електронним підписом (УЕП)  особи уповноваженої на підписання тендерної пропозиції учасника.</w:t>
            </w:r>
          </w:p>
          <w:p w:rsidR="00DB7687" w:rsidRDefault="00A56203" w:rsidP="00E44A0C">
            <w:pPr>
              <w:spacing w:after="0" w:line="240" w:lineRule="auto"/>
              <w:ind w:firstLine="392"/>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 xml:space="preserve"> </w:t>
            </w:r>
            <w:r w:rsidR="00DB7687">
              <w:rPr>
                <w:rFonts w:ascii="Times New Roman" w:eastAsia="Times New Roman" w:hAnsi="Times New Roman"/>
                <w:iCs/>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7687" w:rsidRDefault="00A56203" w:rsidP="00E44A0C">
            <w:pPr>
              <w:spacing w:after="0" w:line="240" w:lineRule="auto"/>
              <w:ind w:firstLine="392"/>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DB7687" w:rsidRPr="00E91694"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та приклади формальних (несуттєвих) помилок</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FF2E16"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B7687" w:rsidRPr="00FF2E16" w:rsidRDefault="00FF2E16" w:rsidP="00E44A0C">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DB7687" w:rsidRPr="00FF2E16">
              <w:rPr>
                <w:rFonts w:ascii="Times New Roman" w:eastAsia="Times New Roman" w:hAnsi="Times New Roman"/>
                <w:b/>
                <w:sz w:val="24"/>
                <w:szCs w:val="24"/>
                <w:lang w:val="uk-UA" w:eastAsia="ru-RU"/>
              </w:rPr>
              <w:t>Перелік формальних помилок, затверджений наказом Мінекономіки від 15.04.2020 № 710:</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w:t>
            </w:r>
            <w:r w:rsidR="00B3208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в</w:t>
            </w:r>
            <w:r w:rsidR="00B3208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документі).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6A6F3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w:t>
            </w:r>
            <w:r w:rsidR="006A6F3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6A6F3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w:t>
            </w:r>
            <w:r w:rsidR="006A6F3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6A6F3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6A6F3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687" w:rsidRDefault="006A6F3A"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Приклади формальних помилок:</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Не вимагається </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widowControl w:val="0"/>
              <w:spacing w:after="0" w:line="240" w:lineRule="auto"/>
              <w:contextualSpacing/>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Не передбачено, оскільки забезпечення тендерної пропозиції не вимагається</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p>
        </w:tc>
      </w:tr>
      <w:tr w:rsidR="00DB7687" w:rsidRPr="00E91694"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6A6F3A" w:rsidP="00FF2E1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F2E1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r w:rsidR="00FF2E16">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B7687" w:rsidRDefault="006A6F3A"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F2E1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B7687" w:rsidRDefault="00DB7687" w:rsidP="00E44A0C">
            <w:pPr>
              <w:pStyle w:val="af2"/>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B7687" w:rsidRDefault="00DB7687" w:rsidP="00E44A0C">
            <w:pPr>
              <w:pStyle w:val="af2"/>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DB7687" w:rsidRDefault="00DB7687" w:rsidP="00C91F3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sidR="00C91F3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спосіб підтвердження відповідності учасників</w:t>
            </w:r>
            <w:r w:rsidR="00C91F3C">
              <w:rPr>
                <w:rFonts w:ascii="Times New Roman" w:eastAsia="Times New Roman" w:hAnsi="Times New Roman"/>
                <w:sz w:val="24"/>
                <w:szCs w:val="24"/>
                <w:lang w:val="uk-UA" w:eastAsia="ru-RU"/>
              </w:rPr>
              <w:t xml:space="preserve"> даним вимогам </w:t>
            </w:r>
            <w:r>
              <w:rPr>
                <w:rFonts w:ascii="Times New Roman" w:eastAsia="Times New Roman" w:hAnsi="Times New Roman"/>
                <w:sz w:val="24"/>
                <w:szCs w:val="24"/>
                <w:lang w:val="uk-UA" w:eastAsia="ru-RU"/>
              </w:rPr>
              <w:t xml:space="preserve"> викладений </w:t>
            </w:r>
            <w:r w:rsidR="00C91F3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у</w:t>
            </w:r>
            <w:r w:rsidR="00C91F3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CF7AFC">
              <w:rPr>
                <w:rFonts w:ascii="Times New Roman" w:eastAsia="Times New Roman" w:hAnsi="Times New Roman"/>
                <w:b/>
                <w:sz w:val="24"/>
                <w:szCs w:val="24"/>
                <w:lang w:val="uk-UA" w:eastAsia="ru-RU"/>
              </w:rPr>
              <w:t xml:space="preserve">Додатку </w:t>
            </w:r>
            <w:r w:rsidR="00C91F3C">
              <w:rPr>
                <w:rFonts w:ascii="Times New Roman" w:eastAsia="Times New Roman" w:hAnsi="Times New Roman"/>
                <w:b/>
                <w:sz w:val="24"/>
                <w:szCs w:val="24"/>
                <w:lang w:val="uk-UA" w:eastAsia="ru-RU"/>
              </w:rPr>
              <w:t xml:space="preserve"> </w:t>
            </w:r>
            <w:r w:rsidRPr="00CF7AFC">
              <w:rPr>
                <w:rFonts w:ascii="Times New Roman" w:eastAsia="Times New Roman" w:hAnsi="Times New Roman"/>
                <w:b/>
                <w:sz w:val="24"/>
                <w:szCs w:val="24"/>
                <w:lang w:val="uk-UA" w:eastAsia="ru-RU"/>
              </w:rPr>
              <w:t>№ 1</w:t>
            </w:r>
            <w:r>
              <w:rPr>
                <w:rFonts w:ascii="Times New Roman" w:eastAsia="Times New Roman" w:hAnsi="Times New Roman"/>
                <w:sz w:val="24"/>
                <w:szCs w:val="24"/>
                <w:lang w:val="uk-UA" w:eastAsia="ru-RU"/>
              </w:rPr>
              <w:t>.</w:t>
            </w:r>
          </w:p>
        </w:tc>
      </w:tr>
      <w:tr w:rsidR="00DB7687" w:rsidRPr="00E91694" w:rsidTr="00A56203">
        <w:trPr>
          <w:trHeight w:val="1629"/>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Pr="00EA2CD3" w:rsidRDefault="00DB7687" w:rsidP="00E44A0C">
            <w:pPr>
              <w:spacing w:after="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сертифікати що підтверджують відповідність предмета закупівлі викладена у </w:t>
            </w:r>
            <w:r w:rsidR="00CF7AFC">
              <w:rPr>
                <w:rFonts w:ascii="Times New Roman" w:eastAsia="Times New Roman" w:hAnsi="Times New Roman"/>
                <w:b/>
                <w:bCs/>
                <w:sz w:val="24"/>
                <w:szCs w:val="24"/>
                <w:lang w:val="uk-UA" w:eastAsia="ru-RU"/>
              </w:rPr>
              <w:t>Додатку</w:t>
            </w:r>
            <w:r w:rsidR="00CF7AFC" w:rsidRPr="00CF7AFC">
              <w:rPr>
                <w:rFonts w:ascii="Times New Roman" w:eastAsia="Times New Roman" w:hAnsi="Times New Roman"/>
                <w:b/>
                <w:bCs/>
                <w:sz w:val="24"/>
                <w:szCs w:val="24"/>
                <w:lang w:val="uk-UA" w:eastAsia="ru-RU"/>
              </w:rPr>
              <w:t xml:space="preserve"> № 2 «</w:t>
            </w:r>
            <w:proofErr w:type="spellStart"/>
            <w:r w:rsidR="00EA2CD3">
              <w:rPr>
                <w:rFonts w:ascii="Times New Roman" w:eastAsia="Times New Roman" w:hAnsi="Times New Roman"/>
                <w:b/>
                <w:bCs/>
                <w:sz w:val="24"/>
                <w:szCs w:val="24"/>
                <w:lang w:val="uk-UA" w:eastAsia="ru-RU"/>
              </w:rPr>
              <w:t>Медично</w:t>
            </w:r>
            <w:proofErr w:type="spellEnd"/>
            <w:r w:rsidR="00EA2CD3">
              <w:rPr>
                <w:rFonts w:ascii="Times New Roman" w:eastAsia="Times New Roman" w:hAnsi="Times New Roman"/>
                <w:b/>
                <w:bCs/>
                <w:sz w:val="24"/>
                <w:szCs w:val="24"/>
                <w:lang w:val="uk-UA" w:eastAsia="ru-RU"/>
              </w:rPr>
              <w:t xml:space="preserve"> – технічні  вимоги  до  предмету закупівлі</w:t>
            </w:r>
            <w:r w:rsidR="00214E5C">
              <w:rPr>
                <w:rFonts w:ascii="Times New Roman" w:eastAsia="Times New Roman" w:hAnsi="Times New Roman"/>
                <w:b/>
                <w:bCs/>
                <w:sz w:val="24"/>
                <w:szCs w:val="24"/>
                <w:lang w:val="uk-UA" w:eastAsia="ru-RU"/>
              </w:rPr>
              <w:t>»</w:t>
            </w:r>
            <w:r w:rsidR="00DB2495">
              <w:rPr>
                <w:rFonts w:ascii="Times New Roman" w:eastAsia="Times New Roman" w:hAnsi="Times New Roman"/>
                <w:b/>
                <w:bCs/>
                <w:sz w:val="24"/>
                <w:szCs w:val="24"/>
                <w:lang w:val="uk-UA" w:eastAsia="ru-RU"/>
              </w:rPr>
              <w:t>.</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B7687" w:rsidRPr="00E91694"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Ступінь локалізації виробництва</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Не застосовується </w:t>
            </w:r>
          </w:p>
        </w:tc>
      </w:tr>
      <w:tr w:rsidR="00DB7687" w:rsidTr="00615A1C">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highlight w:val="red"/>
              </w:rPr>
            </w:pPr>
            <w:r>
              <w:rPr>
                <w:rFonts w:ascii="Times New Roman" w:eastAsia="Times New Roman" w:hAnsi="Times New Roman"/>
                <w:color w:val="000000"/>
                <w:sz w:val="24"/>
                <w:szCs w:val="24"/>
                <w:lang w:val="uk-UA" w:eastAsia="ru-RU"/>
              </w:rPr>
              <w:t xml:space="preserve">Кінцевий строк </w:t>
            </w:r>
            <w:r w:rsidR="00584111">
              <w:rPr>
                <w:rFonts w:ascii="Times New Roman" w:eastAsia="Times New Roman" w:hAnsi="Times New Roman"/>
                <w:color w:val="000000"/>
                <w:sz w:val="24"/>
                <w:szCs w:val="24"/>
                <w:lang w:val="uk-UA" w:eastAsia="ru-RU"/>
              </w:rPr>
              <w:t>подання тендерних пропозицій:</w:t>
            </w:r>
            <w:r w:rsidR="00C91F3C">
              <w:rPr>
                <w:rFonts w:ascii="Times New Roman" w:eastAsia="Times New Roman" w:hAnsi="Times New Roman"/>
                <w:color w:val="000000"/>
                <w:sz w:val="24"/>
                <w:szCs w:val="24"/>
                <w:lang w:val="uk-UA" w:eastAsia="ru-RU"/>
              </w:rPr>
              <w:t xml:space="preserve">  25</w:t>
            </w:r>
            <w:r w:rsidR="00EA2CD3">
              <w:rPr>
                <w:rFonts w:ascii="Times New Roman" w:eastAsia="Times New Roman" w:hAnsi="Times New Roman"/>
                <w:color w:val="000000"/>
                <w:sz w:val="24"/>
                <w:szCs w:val="24"/>
                <w:lang w:val="uk-UA" w:eastAsia="ru-RU"/>
              </w:rPr>
              <w:t>.03</w:t>
            </w:r>
            <w:r w:rsidR="00025C26">
              <w:rPr>
                <w:rFonts w:ascii="Times New Roman" w:eastAsia="Times New Roman" w:hAnsi="Times New Roman"/>
                <w:color w:val="000000"/>
                <w:sz w:val="24"/>
                <w:szCs w:val="24"/>
                <w:lang w:val="uk-UA" w:eastAsia="ru-RU"/>
              </w:rPr>
              <w:t>.</w:t>
            </w:r>
            <w:r w:rsidR="00B32996">
              <w:rPr>
                <w:rFonts w:ascii="Times New Roman" w:eastAsia="Times New Roman" w:hAnsi="Times New Roman"/>
                <w:color w:val="000000"/>
                <w:sz w:val="24"/>
                <w:szCs w:val="24"/>
                <w:lang w:val="uk-UA" w:eastAsia="ru-RU"/>
              </w:rPr>
              <w:t>2024</w:t>
            </w:r>
            <w:r w:rsidR="00EA2CD3">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 00:00</w:t>
            </w:r>
            <w:r>
              <w:rPr>
                <w:rFonts w:ascii="Times New Roman" w:eastAsia="Times New Roman" w:hAnsi="Times New Roman"/>
                <w:i/>
                <w:iCs/>
                <w:color w:val="000000"/>
                <w:sz w:val="24"/>
                <w:szCs w:val="24"/>
                <w:lang w:val="uk-UA" w:eastAsia="ru-RU"/>
              </w:rPr>
              <w:t>.</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B7687" w:rsidRPr="00E91694"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Дата та час розкриття тендерної пропозиції </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876F4A"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rsidR="00DB7687" w:rsidRDefault="00876F4A"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B7687" w:rsidRDefault="00876F4A" w:rsidP="00E44A0C">
            <w:pPr>
              <w:pStyle w:val="ShiftCtrlAlt"/>
              <w:spacing w:line="240" w:lineRule="auto"/>
              <w:jc w:val="both"/>
              <w:rPr>
                <w:highlight w:val="green"/>
              </w:rPr>
            </w:pPr>
            <w:r>
              <w:rPr>
                <w:rFonts w:eastAsia="Times New Roman"/>
                <w:sz w:val="24"/>
                <w:szCs w:val="24"/>
                <w:lang w:val="uk-UA" w:eastAsia="ru-RU"/>
              </w:rPr>
              <w:t xml:space="preserve">        </w:t>
            </w:r>
            <w:r w:rsidR="00DB7687">
              <w:rPr>
                <w:rFonts w:eastAsia="Times New Roman"/>
                <w:sz w:val="24"/>
                <w:szCs w:val="24"/>
                <w:lang w:val="uk-UA" w:eastAsia="ru-RU"/>
              </w:rPr>
              <w:t xml:space="preserve">Протокол розкриття тендерних пропозицій формується та оприлюднюється відповідно до частин 3 та 4 статті 28 </w:t>
            </w:r>
            <w:hyperlink r:id="rId7">
              <w:r w:rsidR="00DB7687">
                <w:rPr>
                  <w:rFonts w:eastAsia="Times New Roman"/>
                  <w:sz w:val="24"/>
                  <w:szCs w:val="24"/>
                  <w:lang w:val="uk-UA" w:eastAsia="ru-RU"/>
                </w:rPr>
                <w:t>Закону № 922</w:t>
              </w:r>
            </w:hyperlink>
            <w:r w:rsidR="00DB7687">
              <w:rPr>
                <w:rFonts w:eastAsia="Times New Roman"/>
                <w:sz w:val="24"/>
                <w:szCs w:val="24"/>
                <w:lang w:val="uk-UA" w:eastAsia="ru-RU"/>
              </w:rPr>
              <w:t>.</w:t>
            </w:r>
          </w:p>
          <w:p w:rsidR="00DB7687" w:rsidRDefault="00DB7687" w:rsidP="00E44A0C">
            <w:pPr>
              <w:spacing w:after="0" w:line="240" w:lineRule="auto"/>
              <w:jc w:val="both"/>
              <w:rPr>
                <w:highlight w:val="green"/>
                <w:lang w:val="uk-UA"/>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7FCB" w:rsidRPr="00617FCB" w:rsidRDefault="00617FCB" w:rsidP="00E44A0C">
            <w:pPr>
              <w:spacing w:after="0" w:line="240" w:lineRule="auto"/>
              <w:jc w:val="both"/>
              <w:rPr>
                <w:highlight w:val="green"/>
                <w:lang w:val="uk-UA"/>
              </w:rPr>
            </w:pPr>
          </w:p>
        </w:tc>
      </w:tr>
      <w:tr w:rsidR="00DB7687" w:rsidTr="00617FCB">
        <w:trPr>
          <w:trHeight w:val="650"/>
        </w:trPr>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Оцінка тендерної пропозиції</w:t>
            </w:r>
          </w:p>
        </w:tc>
      </w:tr>
      <w:tr w:rsidR="00DB7687" w:rsidTr="00F96772">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7655" w:type="dxa"/>
            <w:tcBorders>
              <w:top w:val="single" w:sz="4" w:space="0" w:color="auto"/>
              <w:left w:val="single" w:sz="4" w:space="0" w:color="000000"/>
              <w:bottom w:val="single" w:sz="4" w:space="0" w:color="000000"/>
              <w:right w:val="single" w:sz="4" w:space="0" w:color="000000"/>
            </w:tcBorders>
            <w:shd w:val="clear" w:color="auto" w:fill="FFFFFF"/>
          </w:tcPr>
          <w:p w:rsidR="00DB7687" w:rsidRPr="006A6F3A" w:rsidRDefault="00DB7687" w:rsidP="00E44A0C">
            <w:pPr>
              <w:spacing w:after="0" w:line="240" w:lineRule="auto"/>
              <w:jc w:val="both"/>
              <w:rPr>
                <w:rFonts w:ascii="Times New Roman" w:eastAsia="Times New Roman" w:hAnsi="Times New Roman"/>
                <w:b/>
                <w:sz w:val="24"/>
                <w:szCs w:val="24"/>
                <w:highlight w:val="green"/>
                <w:lang w:val="uk-UA" w:eastAsia="ru-RU"/>
              </w:rPr>
            </w:pPr>
            <w:proofErr w:type="spellStart"/>
            <w:r w:rsidRPr="006A6F3A">
              <w:rPr>
                <w:rFonts w:ascii="Times New Roman" w:eastAsia="Times New Roman" w:hAnsi="Times New Roman"/>
                <w:b/>
                <w:sz w:val="24"/>
                <w:szCs w:val="24"/>
                <w:lang w:eastAsia="uk-UA"/>
              </w:rPr>
              <w:t>Єдиний</w:t>
            </w:r>
            <w:proofErr w:type="spellEnd"/>
            <w:r w:rsidRPr="006A6F3A">
              <w:rPr>
                <w:rFonts w:ascii="Times New Roman" w:eastAsia="Times New Roman" w:hAnsi="Times New Roman"/>
                <w:b/>
                <w:sz w:val="24"/>
                <w:szCs w:val="24"/>
                <w:lang w:eastAsia="uk-UA"/>
              </w:rPr>
              <w:t xml:space="preserve"> </w:t>
            </w:r>
            <w:proofErr w:type="spellStart"/>
            <w:r w:rsidRPr="006A6F3A">
              <w:rPr>
                <w:rFonts w:ascii="Times New Roman" w:eastAsia="Times New Roman" w:hAnsi="Times New Roman"/>
                <w:b/>
                <w:sz w:val="24"/>
                <w:szCs w:val="24"/>
                <w:lang w:eastAsia="uk-UA"/>
              </w:rPr>
              <w:t>критерій</w:t>
            </w:r>
            <w:proofErr w:type="spellEnd"/>
            <w:r w:rsidRPr="006A6F3A">
              <w:rPr>
                <w:rFonts w:ascii="Times New Roman" w:eastAsia="Times New Roman" w:hAnsi="Times New Roman"/>
                <w:b/>
                <w:sz w:val="24"/>
                <w:szCs w:val="24"/>
                <w:lang w:eastAsia="uk-UA"/>
              </w:rPr>
              <w:t xml:space="preserve"> </w:t>
            </w:r>
            <w:proofErr w:type="spellStart"/>
            <w:r w:rsidRPr="006A6F3A">
              <w:rPr>
                <w:rFonts w:ascii="Times New Roman" w:eastAsia="Times New Roman" w:hAnsi="Times New Roman"/>
                <w:b/>
                <w:sz w:val="24"/>
                <w:szCs w:val="24"/>
                <w:lang w:eastAsia="uk-UA"/>
              </w:rPr>
              <w:t>оцінки</w:t>
            </w:r>
            <w:proofErr w:type="spellEnd"/>
            <w:r w:rsidRPr="006A6F3A">
              <w:rPr>
                <w:rFonts w:ascii="Times New Roman" w:eastAsia="Times New Roman" w:hAnsi="Times New Roman"/>
                <w:b/>
                <w:sz w:val="24"/>
                <w:szCs w:val="24"/>
                <w:lang w:eastAsia="uk-UA"/>
              </w:rPr>
              <w:t xml:space="preserve"> – </w:t>
            </w:r>
            <w:proofErr w:type="spellStart"/>
            <w:proofErr w:type="gramStart"/>
            <w:r w:rsidRPr="006A6F3A">
              <w:rPr>
                <w:rFonts w:ascii="Times New Roman" w:eastAsia="Times New Roman" w:hAnsi="Times New Roman"/>
                <w:b/>
                <w:sz w:val="24"/>
                <w:szCs w:val="24"/>
                <w:lang w:eastAsia="uk-UA"/>
              </w:rPr>
              <w:t>Ц</w:t>
            </w:r>
            <w:proofErr w:type="gramEnd"/>
            <w:r w:rsidRPr="006A6F3A">
              <w:rPr>
                <w:rFonts w:ascii="Times New Roman" w:eastAsia="Times New Roman" w:hAnsi="Times New Roman"/>
                <w:b/>
                <w:sz w:val="24"/>
                <w:szCs w:val="24"/>
                <w:lang w:eastAsia="uk-UA"/>
              </w:rPr>
              <w:t>іна</w:t>
            </w:r>
            <w:proofErr w:type="spellEnd"/>
            <w:r w:rsidRPr="006A6F3A">
              <w:rPr>
                <w:rFonts w:ascii="Times New Roman" w:eastAsia="Times New Roman" w:hAnsi="Times New Roman"/>
                <w:b/>
                <w:sz w:val="24"/>
                <w:szCs w:val="24"/>
                <w:lang w:eastAsia="uk-UA"/>
              </w:rPr>
              <w:t xml:space="preserve"> – 100%.</w:t>
            </w:r>
          </w:p>
          <w:p w:rsidR="00DB7687" w:rsidRPr="00615A1C"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eastAsia="uk-UA"/>
              </w:rPr>
              <w:t xml:space="preserve">До </w:t>
            </w:r>
            <w:proofErr w:type="spellStart"/>
            <w:r>
              <w:rPr>
                <w:rFonts w:ascii="Times New Roman" w:eastAsia="Times New Roman" w:hAnsi="Times New Roman"/>
                <w:sz w:val="24"/>
                <w:szCs w:val="24"/>
                <w:lang w:eastAsia="uk-UA"/>
              </w:rPr>
              <w:t>розгляду</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приймається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ціна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вищою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ніж</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очікувана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вартість</w:t>
            </w:r>
            <w:proofErr w:type="spellEnd"/>
            <w:r>
              <w:rPr>
                <w:rFonts w:ascii="Times New Roman" w:eastAsia="Times New Roman" w:hAnsi="Times New Roman"/>
                <w:sz w:val="24"/>
                <w:szCs w:val="24"/>
                <w:lang w:eastAsia="uk-UA"/>
              </w:rPr>
              <w:t xml:space="preserve"> предмета </w:t>
            </w:r>
            <w:proofErr w:type="spellStart"/>
            <w:r>
              <w:rPr>
                <w:rFonts w:ascii="Times New Roman" w:eastAsia="Times New Roman" w:hAnsi="Times New Roman"/>
                <w:sz w:val="24"/>
                <w:szCs w:val="24"/>
                <w:lang w:eastAsia="uk-UA"/>
              </w:rPr>
              <w:t>закупі</w:t>
            </w:r>
            <w:proofErr w:type="gramStart"/>
            <w:r>
              <w:rPr>
                <w:rFonts w:ascii="Times New Roman" w:eastAsia="Times New Roman" w:hAnsi="Times New Roman"/>
                <w:sz w:val="24"/>
                <w:szCs w:val="24"/>
                <w:lang w:eastAsia="uk-UA"/>
              </w:rPr>
              <w:t>вл</w:t>
            </w:r>
            <w:proofErr w:type="gramEnd"/>
            <w:r>
              <w:rPr>
                <w:rFonts w:ascii="Times New Roman" w:eastAsia="Times New Roman" w:hAnsi="Times New Roman"/>
                <w:sz w:val="24"/>
                <w:szCs w:val="24"/>
                <w:lang w:eastAsia="uk-UA"/>
              </w:rPr>
              <w:t>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визначена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Замовником</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оголошенні</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проведення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відкритих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торгів</w:t>
            </w:r>
            <w:proofErr w:type="spellEnd"/>
            <w:r>
              <w:rPr>
                <w:rFonts w:ascii="Times New Roman" w:eastAsia="Times New Roman" w:hAnsi="Times New Roman"/>
                <w:sz w:val="24"/>
                <w:szCs w:val="24"/>
                <w:lang w:val="uk-UA" w:eastAsia="uk-UA"/>
              </w:rPr>
              <w:t>.</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proofErr w:type="spellStart"/>
            <w:proofErr w:type="gramStart"/>
            <w:r>
              <w:rPr>
                <w:rFonts w:ascii="Times New Roman" w:eastAsia="Times New Roman" w:hAnsi="Times New Roman"/>
                <w:sz w:val="24"/>
                <w:szCs w:val="24"/>
                <w:lang w:eastAsia="uk-UA"/>
              </w:rPr>
              <w:t>Ц</w:t>
            </w:r>
            <w:proofErr w:type="gramEnd"/>
            <w:r>
              <w:rPr>
                <w:rFonts w:ascii="Times New Roman" w:eastAsia="Times New Roman" w:hAnsi="Times New Roman"/>
                <w:sz w:val="24"/>
                <w:szCs w:val="24"/>
                <w:lang w:eastAsia="uk-UA"/>
              </w:rPr>
              <w:t>іна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повинна </w:t>
            </w:r>
            <w:proofErr w:type="spellStart"/>
            <w:r>
              <w:rPr>
                <w:rFonts w:ascii="Times New Roman" w:eastAsia="Times New Roman" w:hAnsi="Times New Roman"/>
                <w:sz w:val="24"/>
                <w:szCs w:val="24"/>
                <w:lang w:eastAsia="uk-UA"/>
              </w:rPr>
              <w:t>враховувати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податки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збори</w:t>
            </w:r>
            <w:proofErr w:type="spellEnd"/>
            <w:r>
              <w:rPr>
                <w:rFonts w:ascii="Times New Roman" w:eastAsia="Times New Roman" w:hAnsi="Times New Roman"/>
                <w:sz w:val="24"/>
                <w:szCs w:val="24"/>
                <w:lang w:eastAsia="uk-UA"/>
              </w:rPr>
              <w:t xml:space="preserve">, у тому </w:t>
            </w:r>
            <w:proofErr w:type="spellStart"/>
            <w:r>
              <w:rPr>
                <w:rFonts w:ascii="Times New Roman" w:eastAsia="Times New Roman" w:hAnsi="Times New Roman"/>
                <w:sz w:val="24"/>
                <w:szCs w:val="24"/>
                <w:lang w:eastAsia="uk-UA"/>
              </w:rPr>
              <w:t>числі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сплачуються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мають</w:t>
            </w:r>
            <w:proofErr w:type="spellEnd"/>
            <w:r>
              <w:rPr>
                <w:rFonts w:ascii="Times New Roman" w:eastAsia="Times New Roman" w:hAnsi="Times New Roman"/>
                <w:sz w:val="24"/>
                <w:szCs w:val="24"/>
                <w:lang w:eastAsia="uk-UA"/>
              </w:rPr>
              <w:t xml:space="preserve"> бути </w:t>
            </w:r>
            <w:proofErr w:type="spellStart"/>
            <w:r>
              <w:rPr>
                <w:rFonts w:ascii="Times New Roman" w:eastAsia="Times New Roman" w:hAnsi="Times New Roman"/>
                <w:sz w:val="24"/>
                <w:szCs w:val="24"/>
                <w:lang w:eastAsia="uk-UA"/>
              </w:rPr>
              <w:t>сплачені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положень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Податкового</w:t>
            </w:r>
            <w:proofErr w:type="spellEnd"/>
            <w:r>
              <w:rPr>
                <w:rFonts w:ascii="Times New Roman" w:eastAsia="Times New Roman" w:hAnsi="Times New Roman"/>
                <w:sz w:val="24"/>
                <w:szCs w:val="24"/>
                <w:lang w:eastAsia="uk-UA"/>
              </w:rPr>
              <w:t xml:space="preserve"> кодексу </w:t>
            </w:r>
            <w:proofErr w:type="spellStart"/>
            <w:r>
              <w:rPr>
                <w:rFonts w:ascii="Times New Roman" w:eastAsia="Times New Roman" w:hAnsi="Times New Roman"/>
                <w:sz w:val="24"/>
                <w:szCs w:val="24"/>
                <w:lang w:eastAsia="uk-UA"/>
              </w:rPr>
              <w:t>України</w:t>
            </w:r>
            <w:proofErr w:type="spellEnd"/>
            <w:r>
              <w:rPr>
                <w:rFonts w:ascii="Times New Roman" w:eastAsia="Times New Roman" w:hAnsi="Times New Roman"/>
                <w:sz w:val="24"/>
                <w:szCs w:val="24"/>
                <w:lang w:eastAsia="uk-UA"/>
              </w:rPr>
              <w:t xml:space="preserve">. </w:t>
            </w:r>
            <w:proofErr w:type="gramStart"/>
            <w:r>
              <w:rPr>
                <w:rFonts w:ascii="Times New Roman" w:eastAsia="Times New Roman" w:hAnsi="Times New Roman"/>
                <w:sz w:val="24"/>
                <w:szCs w:val="24"/>
                <w:lang w:eastAsia="uk-UA"/>
              </w:rPr>
              <w:t>У</w:t>
            </w:r>
            <w:proofErr w:type="gram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разі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платником</w:t>
            </w:r>
            <w:proofErr w:type="spellEnd"/>
            <w:r>
              <w:rPr>
                <w:rFonts w:ascii="Times New Roman" w:eastAsia="Times New Roman" w:hAnsi="Times New Roman"/>
                <w:sz w:val="24"/>
                <w:szCs w:val="24"/>
                <w:lang w:eastAsia="uk-UA"/>
              </w:rPr>
              <w:t xml:space="preserve"> ПДВ, </w:t>
            </w:r>
            <w:proofErr w:type="spellStart"/>
            <w:r>
              <w:rPr>
                <w:rFonts w:ascii="Times New Roman" w:eastAsia="Times New Roman" w:hAnsi="Times New Roman"/>
                <w:sz w:val="24"/>
                <w:szCs w:val="24"/>
                <w:lang w:eastAsia="uk-UA"/>
              </w:rPr>
              <w:t>ціна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зазначається</w:t>
            </w:r>
            <w:proofErr w:type="spellEnd"/>
            <w:r>
              <w:rPr>
                <w:rFonts w:ascii="Times New Roman" w:eastAsia="Times New Roman" w:hAnsi="Times New Roman"/>
                <w:sz w:val="24"/>
                <w:szCs w:val="24"/>
                <w:lang w:eastAsia="uk-UA"/>
              </w:rPr>
              <w:t xml:space="preserve"> без ПДВ.</w:t>
            </w:r>
          </w:p>
          <w:p w:rsidR="00DB7687" w:rsidRDefault="00DB7687" w:rsidP="00E44A0C">
            <w:pPr>
              <w:spacing w:after="0" w:line="240" w:lineRule="auto"/>
              <w:jc w:val="both"/>
              <w:rPr>
                <w:rFonts w:ascii="Times New Roman" w:eastAsia="Times New Roman" w:hAnsi="Times New Roman"/>
                <w:sz w:val="24"/>
                <w:szCs w:val="24"/>
                <w:highlight w:val="green"/>
                <w:lang w:eastAsia="uk-UA"/>
              </w:rPr>
            </w:pPr>
            <w:proofErr w:type="spellStart"/>
            <w:r>
              <w:rPr>
                <w:rFonts w:ascii="Times New Roman" w:eastAsia="Times New Roman" w:hAnsi="Times New Roman"/>
                <w:sz w:val="24"/>
                <w:szCs w:val="24"/>
                <w:lang w:eastAsia="uk-UA"/>
              </w:rPr>
              <w:t>Розмі</w:t>
            </w:r>
            <w:proofErr w:type="gramStart"/>
            <w:r>
              <w:rPr>
                <w:rFonts w:ascii="Times New Roman" w:eastAsia="Times New Roman" w:hAnsi="Times New Roman"/>
                <w:sz w:val="24"/>
                <w:szCs w:val="24"/>
                <w:lang w:eastAsia="uk-UA"/>
              </w:rPr>
              <w:t>р</w:t>
            </w:r>
            <w:proofErr w:type="spellEnd"/>
            <w:proofErr w:type="gram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мінімального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кроку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пониження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ціни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w:t>
            </w:r>
            <w:proofErr w:type="spellEnd"/>
            <w:r>
              <w:rPr>
                <w:rFonts w:ascii="Times New Roman" w:eastAsia="Times New Roman" w:hAnsi="Times New Roman"/>
                <w:sz w:val="24"/>
                <w:szCs w:val="24"/>
                <w:lang w:eastAsia="uk-UA"/>
              </w:rPr>
              <w:t xml:space="preserve"> час </w:t>
            </w:r>
            <w:proofErr w:type="spellStart"/>
            <w:r>
              <w:rPr>
                <w:rFonts w:ascii="Times New Roman" w:eastAsia="Times New Roman" w:hAnsi="Times New Roman"/>
                <w:sz w:val="24"/>
                <w:szCs w:val="24"/>
                <w:lang w:eastAsia="uk-UA"/>
              </w:rPr>
              <w:t>електронного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аукціону</w:t>
            </w:r>
            <w:proofErr w:type="spellEnd"/>
            <w:r>
              <w:rPr>
                <w:rFonts w:ascii="Times New Roman" w:eastAsia="Times New Roman" w:hAnsi="Times New Roman"/>
                <w:sz w:val="24"/>
                <w:szCs w:val="24"/>
                <w:lang w:eastAsia="uk-UA"/>
              </w:rPr>
              <w:t xml:space="preserve"> – 0,5 % </w:t>
            </w:r>
            <w:proofErr w:type="spellStart"/>
            <w:r>
              <w:rPr>
                <w:rFonts w:ascii="Times New Roman" w:eastAsia="Times New Roman" w:hAnsi="Times New Roman"/>
                <w:sz w:val="24"/>
                <w:szCs w:val="24"/>
                <w:lang w:eastAsia="uk-UA"/>
              </w:rPr>
              <w:t>очікуваної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вартості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w:t>
            </w:r>
          </w:p>
          <w:p w:rsidR="00DB7687" w:rsidRDefault="006A6F3A" w:rsidP="006A6F3A">
            <w:pPr>
              <w:pStyle w:val="ShiftCtrlAlt"/>
              <w:spacing w:line="240" w:lineRule="auto"/>
              <w:jc w:val="both"/>
              <w:rPr>
                <w:lang w:val="uk-UA"/>
              </w:rPr>
            </w:pPr>
            <w:r>
              <w:rPr>
                <w:rFonts w:eastAsia="Times New Roman" w:cs="Times New Roman"/>
                <w:color w:val="auto"/>
                <w:sz w:val="24"/>
                <w:szCs w:val="24"/>
                <w:lang w:val="uk-UA" w:eastAsia="uk-UA"/>
              </w:rPr>
              <w:t xml:space="preserve">       </w:t>
            </w:r>
            <w:r w:rsidR="00DB7687" w:rsidRPr="00C91F3C">
              <w:rPr>
                <w:rFonts w:eastAsia="Times New Roman" w:cs="Times New Roman"/>
                <w:color w:val="auto"/>
                <w:sz w:val="24"/>
                <w:szCs w:val="24"/>
                <w:lang w:val="uk-UA" w:eastAsia="uk-UA"/>
              </w:rPr>
              <w:t xml:space="preserve">Замовник розглядає найбільш економічно вигідну тендерну пропозицію відповідно до вимог статті 29 </w:t>
            </w:r>
            <w:hyperlink r:id="rId8">
              <w:r w:rsidR="00DB7687" w:rsidRPr="00C91F3C">
                <w:rPr>
                  <w:rFonts w:eastAsia="Times New Roman" w:cs="Times New Roman"/>
                  <w:color w:val="auto"/>
                  <w:sz w:val="24"/>
                  <w:szCs w:val="24"/>
                  <w:lang w:val="uk-UA" w:eastAsia="uk-UA"/>
                </w:rPr>
                <w:t>Закону № 922</w:t>
              </w:r>
            </w:hyperlink>
            <w:r w:rsidR="00DB7687" w:rsidRPr="00C91F3C">
              <w:rPr>
                <w:rFonts w:eastAsia="Times New Roman" w:cs="Times New Roman"/>
                <w:color w:val="auto"/>
                <w:sz w:val="24"/>
                <w:szCs w:val="24"/>
                <w:lang w:val="uk-UA" w:eastAsia="uk-UA"/>
              </w:rPr>
              <w:t xml:space="preserve"> (положення частин 2, 5—9, 12, 16, абзацу першого частини 14, абзаців другого і третього частини 15 статті 29 </w:t>
            </w:r>
            <w:hyperlink r:id="rId9">
              <w:r w:rsidR="00DB7687" w:rsidRPr="00C91F3C">
                <w:rPr>
                  <w:rFonts w:eastAsia="Times New Roman" w:cs="Times New Roman"/>
                  <w:color w:val="auto"/>
                  <w:sz w:val="24"/>
                  <w:szCs w:val="24"/>
                  <w:lang w:val="uk-UA" w:eastAsia="uk-UA"/>
                </w:rPr>
                <w:t>Закону № 922</w:t>
              </w:r>
            </w:hyperlink>
            <w:r w:rsidR="00DB7687" w:rsidRPr="00C91F3C">
              <w:rPr>
                <w:rFonts w:eastAsia="Times New Roman" w:cs="Times New Roman"/>
                <w:color w:val="auto"/>
                <w:sz w:val="24"/>
                <w:szCs w:val="24"/>
                <w:lang w:val="uk-UA" w:eastAsia="uk-UA"/>
              </w:rPr>
              <w:t xml:space="preserve"> не застосовуються) з урахуванням положень пункту 43 </w:t>
            </w:r>
            <w:hyperlink r:id="rId10">
              <w:r w:rsidR="00DB7687" w:rsidRPr="00C91F3C">
                <w:rPr>
                  <w:rFonts w:eastAsia="Times New Roman" w:cs="Times New Roman"/>
                  <w:color w:val="auto"/>
                  <w:sz w:val="24"/>
                  <w:szCs w:val="24"/>
                  <w:lang w:val="uk-UA" w:eastAsia="uk-UA"/>
                </w:rPr>
                <w:t>Особливостей</w:t>
              </w:r>
            </w:hyperlink>
            <w:r w:rsidR="00DB7687" w:rsidRPr="00C91F3C">
              <w:rPr>
                <w:rFonts w:eastAsia="Times New Roman" w:cs="Times New Roman"/>
                <w:color w:val="auto"/>
                <w:sz w:val="24"/>
                <w:szCs w:val="24"/>
                <w:lang w:val="uk-UA" w:eastAsia="uk-UA"/>
              </w:rPr>
              <w:t>.</w:t>
            </w:r>
          </w:p>
          <w:p w:rsidR="00DB7687" w:rsidRDefault="006A6F3A" w:rsidP="00E44A0C">
            <w:pPr>
              <w:pStyle w:val="ShiftCtrlAlt"/>
              <w:spacing w:line="240" w:lineRule="auto"/>
              <w:jc w:val="both"/>
              <w:rPr>
                <w:lang w:val="uk-UA"/>
              </w:rPr>
            </w:pPr>
            <w:r>
              <w:rPr>
                <w:rFonts w:eastAsia="Times New Roman" w:cs="Times New Roman"/>
                <w:color w:val="auto"/>
                <w:sz w:val="24"/>
                <w:szCs w:val="24"/>
                <w:lang w:val="uk-UA" w:eastAsia="uk-UA"/>
              </w:rPr>
              <w:t xml:space="preserve">       </w:t>
            </w:r>
            <w:r w:rsidR="00DB7687">
              <w:rPr>
                <w:rFonts w:eastAsia="Times New Roman" w:cs="Times New Roman"/>
                <w:color w:val="auto"/>
                <w:sz w:val="24"/>
                <w:szCs w:val="24"/>
                <w:lang w:val="uk-UA" w:eastAsia="uk-UA"/>
              </w:rPr>
              <w:t>Замовник розглядає найбільш економічно вигідну тендерну пропозицію учасника процедури закупівлі відповідно до зазначеного щодо її відповідності вимогам тендерної документації.</w:t>
            </w:r>
          </w:p>
          <w:p w:rsidR="00DB7687" w:rsidRDefault="006A6F3A" w:rsidP="00E44A0C">
            <w:pPr>
              <w:pStyle w:val="ShiftCtrlAlt"/>
              <w:spacing w:line="240" w:lineRule="auto"/>
              <w:jc w:val="both"/>
              <w:rPr>
                <w:lang w:val="uk-UA"/>
              </w:rPr>
            </w:pPr>
            <w:r>
              <w:rPr>
                <w:rFonts w:eastAsia="Times New Roman" w:cs="Times New Roman"/>
                <w:color w:val="auto"/>
                <w:sz w:val="24"/>
                <w:szCs w:val="24"/>
                <w:lang w:val="uk-UA" w:eastAsia="ru-RU"/>
              </w:rPr>
              <w:t xml:space="preserve">        </w:t>
            </w:r>
            <w:r w:rsidR="00DB7687">
              <w:rPr>
                <w:rFonts w:eastAsia="Times New Roman" w:cs="Times New Roman"/>
                <w:color w:val="auto"/>
                <w:sz w:val="24"/>
                <w:szCs w:val="24"/>
                <w:lang w:val="uk-UA" w:eastAsia="ru-RU"/>
              </w:rPr>
              <w:t xml:space="preserve">Розгляд та оцінка тендерних пропозицій здійснюються відповідно до статті 29 </w:t>
            </w:r>
            <w:hyperlink r:id="rId11">
              <w:r w:rsidR="00DB7687">
                <w:rPr>
                  <w:rFonts w:eastAsia="Times New Roman" w:cs="Times New Roman"/>
                  <w:color w:val="auto"/>
                  <w:sz w:val="24"/>
                  <w:szCs w:val="24"/>
                  <w:lang w:val="uk-UA" w:eastAsia="ru-RU"/>
                </w:rPr>
                <w:t>Зак</w:t>
              </w:r>
            </w:hyperlink>
            <w:r w:rsidR="00DB7687">
              <w:rPr>
                <w:rFonts w:eastAsia="Times New Roman" w:cs="Times New Roman"/>
                <w:color w:val="auto"/>
                <w:sz w:val="24"/>
                <w:szCs w:val="24"/>
                <w:lang w:val="uk-UA" w:eastAsia="ru-RU"/>
              </w:rPr>
              <w:t xml:space="preserve">ону  (положення частин 2, 12, 16, абзаців 2 і 3 частини 15 статті 29 </w:t>
            </w:r>
            <w:hyperlink r:id="rId12">
              <w:r w:rsidR="00DB7687">
                <w:rPr>
                  <w:rFonts w:eastAsia="Times New Roman" w:cs="Times New Roman"/>
                  <w:color w:val="auto"/>
                  <w:sz w:val="24"/>
                  <w:szCs w:val="24"/>
                  <w:lang w:val="uk-UA" w:eastAsia="ru-RU"/>
                </w:rPr>
                <w:t xml:space="preserve">Закону </w:t>
              </w:r>
            </w:hyperlink>
            <w:r w:rsidR="00DB7687">
              <w:rPr>
                <w:rFonts w:eastAsia="Times New Roman" w:cs="Times New Roman"/>
                <w:color w:val="auto"/>
                <w:sz w:val="24"/>
                <w:szCs w:val="24"/>
                <w:lang w:val="uk-UA" w:eastAsia="ru-RU"/>
              </w:rPr>
              <w:t xml:space="preserve">не застосовуються) з урахуванням положень пункту 43 </w:t>
            </w:r>
            <w:hyperlink r:id="rId13">
              <w:r w:rsidR="00DB7687">
                <w:rPr>
                  <w:rFonts w:eastAsia="Times New Roman" w:cs="Times New Roman"/>
                  <w:color w:val="auto"/>
                  <w:sz w:val="24"/>
                  <w:szCs w:val="24"/>
                  <w:lang w:val="uk-UA" w:eastAsia="ru-RU"/>
                </w:rPr>
                <w:t>Особливостей</w:t>
              </w:r>
            </w:hyperlink>
            <w:r w:rsidR="00DB7687">
              <w:rPr>
                <w:rFonts w:eastAsia="Times New Roman" w:cs="Times New Roman"/>
                <w:color w:val="auto"/>
                <w:sz w:val="24"/>
                <w:szCs w:val="24"/>
                <w:lang w:val="uk-UA" w:eastAsia="ru-RU"/>
              </w:rPr>
              <w:t>.</w:t>
            </w:r>
          </w:p>
          <w:p w:rsidR="00DB7687" w:rsidRDefault="006A6F3A" w:rsidP="00E44A0C">
            <w:pPr>
              <w:keepLines/>
              <w:spacing w:after="0" w:line="240" w:lineRule="auto"/>
              <w:ind w:firstLine="37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DB7687" w:rsidRDefault="006A6F3A" w:rsidP="00E44A0C">
            <w:pPr>
              <w:keepLines/>
              <w:spacing w:after="0" w:line="240" w:lineRule="auto"/>
              <w:ind w:firstLine="378"/>
              <w:jc w:val="both"/>
              <w:rPr>
                <w:lang w:val="uk-UA"/>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w:t>
            </w:r>
            <w:r>
              <w:rPr>
                <w:rFonts w:ascii="Times New Roman" w:eastAsia="Times New Roman" w:hAnsi="Times New Roman"/>
                <w:sz w:val="24"/>
                <w:szCs w:val="24"/>
                <w:lang w:val="uk-UA" w:eastAsia="ru-RU"/>
              </w:rPr>
              <w:t>.</w:t>
            </w:r>
          </w:p>
          <w:p w:rsidR="00DB7687" w:rsidRDefault="00A43F9D" w:rsidP="00E44A0C">
            <w:pPr>
              <w:pStyle w:val="ShiftCtrlAlt"/>
              <w:spacing w:line="240" w:lineRule="auto"/>
              <w:jc w:val="both"/>
              <w:rPr>
                <w:lang w:val="uk-UA"/>
              </w:rPr>
            </w:pPr>
            <w:r>
              <w:rPr>
                <w:rFonts w:eastAsia="Times New Roman" w:cs="Times New Roman"/>
                <w:color w:val="auto"/>
                <w:sz w:val="24"/>
                <w:szCs w:val="24"/>
                <w:lang w:val="uk-UA" w:eastAsia="uk-UA"/>
              </w:rPr>
              <w:t xml:space="preserve">       </w:t>
            </w:r>
            <w:r w:rsidR="00DB7687">
              <w:rPr>
                <w:rFonts w:eastAsia="Times New Roman" w:cs="Times New Roman"/>
                <w:color w:val="auto"/>
                <w:sz w:val="24"/>
                <w:szCs w:val="24"/>
                <w:lang w:val="uk-UA" w:eastAsia="uk-UA"/>
              </w:rPr>
              <w:t>Строк розгляду тендерної пропозиції, що за результатами оцінки визначена найбільш економічно вигідною</w:t>
            </w:r>
            <w:r w:rsidR="00DB7687">
              <w:rPr>
                <w:rFonts w:eastAsia="Times New Roman" w:cs="Times New Roman"/>
                <w:b/>
                <w:color w:val="auto"/>
                <w:sz w:val="24"/>
                <w:szCs w:val="24"/>
                <w:lang w:val="uk-UA" w:eastAsia="uk-UA"/>
              </w:rPr>
              <w:t>, не повинен перевищувати п’яти робочих днів</w:t>
            </w:r>
            <w:r w:rsidR="00DB7687">
              <w:rPr>
                <w:rFonts w:eastAsia="Times New Roman" w:cs="Times New Roman"/>
                <w:color w:val="auto"/>
                <w:sz w:val="24"/>
                <w:szCs w:val="24"/>
                <w:lang w:val="uk-UA" w:eastAsia="uk-UA"/>
              </w:rPr>
              <w:t xml:space="preserve"> з дня визначення найбільш економічно вигідної пропозиції. </w:t>
            </w:r>
            <w:proofErr w:type="spellStart"/>
            <w:r w:rsidR="00DB7687">
              <w:rPr>
                <w:rFonts w:eastAsia="Times New Roman" w:cs="Times New Roman"/>
                <w:color w:val="auto"/>
                <w:sz w:val="24"/>
                <w:szCs w:val="24"/>
                <w:lang w:eastAsia="uk-UA"/>
              </w:rPr>
              <w:t>Такий</w:t>
            </w:r>
            <w:proofErr w:type="spellEnd"/>
            <w:r w:rsidR="00DB7687">
              <w:rPr>
                <w:rFonts w:eastAsia="Times New Roman" w:cs="Times New Roman"/>
                <w:color w:val="auto"/>
                <w:sz w:val="24"/>
                <w:szCs w:val="24"/>
                <w:lang w:eastAsia="uk-UA"/>
              </w:rPr>
              <w:t xml:space="preserve"> строк </w:t>
            </w:r>
            <w:proofErr w:type="spellStart"/>
            <w:r w:rsidR="00DB7687">
              <w:rPr>
                <w:rFonts w:eastAsia="Times New Roman" w:cs="Times New Roman"/>
                <w:color w:val="auto"/>
                <w:sz w:val="24"/>
                <w:szCs w:val="24"/>
                <w:lang w:eastAsia="uk-UA"/>
              </w:rPr>
              <w:t>замовник</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може</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аргументовано</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продовжити</w:t>
            </w:r>
            <w:proofErr w:type="spellEnd"/>
            <w:r w:rsidR="00DB7687">
              <w:rPr>
                <w:rFonts w:eastAsia="Times New Roman" w:cs="Times New Roman"/>
                <w:color w:val="auto"/>
                <w:sz w:val="24"/>
                <w:szCs w:val="24"/>
                <w:lang w:eastAsia="uk-UA"/>
              </w:rPr>
              <w:t xml:space="preserve"> до </w:t>
            </w:r>
            <w:r w:rsidR="00DB7687">
              <w:rPr>
                <w:rStyle w:val="Bold"/>
                <w:rFonts w:eastAsia="Times New Roman" w:cs="Times New Roman"/>
                <w:color w:val="auto"/>
                <w:sz w:val="24"/>
                <w:szCs w:val="24"/>
                <w:lang w:eastAsia="uk-UA"/>
              </w:rPr>
              <w:t xml:space="preserve">20 </w:t>
            </w:r>
            <w:proofErr w:type="spellStart"/>
            <w:r w:rsidR="00DB7687">
              <w:rPr>
                <w:rStyle w:val="Bold"/>
                <w:rFonts w:eastAsia="Times New Roman" w:cs="Times New Roman"/>
                <w:color w:val="auto"/>
                <w:sz w:val="24"/>
                <w:szCs w:val="24"/>
                <w:lang w:eastAsia="uk-UA"/>
              </w:rPr>
              <w:t>робочих</w:t>
            </w:r>
            <w:proofErr w:type="spellEnd"/>
            <w:r w:rsidR="00DB7687">
              <w:rPr>
                <w:rStyle w:val="Bold"/>
                <w:rFonts w:eastAsia="Times New Roman" w:cs="Times New Roman"/>
                <w:color w:val="auto"/>
                <w:sz w:val="24"/>
                <w:szCs w:val="24"/>
                <w:lang w:eastAsia="uk-UA"/>
              </w:rPr>
              <w:t xml:space="preserve"> </w:t>
            </w:r>
            <w:proofErr w:type="spellStart"/>
            <w:r w:rsidR="00DB7687">
              <w:rPr>
                <w:rStyle w:val="Bold"/>
                <w:rFonts w:eastAsia="Times New Roman" w:cs="Times New Roman"/>
                <w:color w:val="auto"/>
                <w:sz w:val="24"/>
                <w:szCs w:val="24"/>
                <w:lang w:eastAsia="uk-UA"/>
              </w:rPr>
              <w:t>днів</w:t>
            </w:r>
            <w:proofErr w:type="spellEnd"/>
            <w:r w:rsidR="00DB7687">
              <w:rPr>
                <w:rFonts w:eastAsia="Times New Roman" w:cs="Times New Roman"/>
                <w:color w:val="auto"/>
                <w:sz w:val="24"/>
                <w:szCs w:val="24"/>
                <w:lang w:eastAsia="uk-UA"/>
              </w:rPr>
              <w:t xml:space="preserve">. У </w:t>
            </w:r>
            <w:proofErr w:type="spellStart"/>
            <w:r w:rsidR="00DB7687">
              <w:rPr>
                <w:rFonts w:eastAsia="Times New Roman" w:cs="Times New Roman"/>
                <w:color w:val="auto"/>
                <w:sz w:val="24"/>
                <w:szCs w:val="24"/>
                <w:lang w:eastAsia="uk-UA"/>
              </w:rPr>
              <w:t>разі</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продовження</w:t>
            </w:r>
            <w:proofErr w:type="spellEnd"/>
            <w:r w:rsidR="00DB7687">
              <w:rPr>
                <w:rFonts w:eastAsia="Times New Roman" w:cs="Times New Roman"/>
                <w:color w:val="auto"/>
                <w:sz w:val="24"/>
                <w:szCs w:val="24"/>
                <w:lang w:eastAsia="uk-UA"/>
              </w:rPr>
              <w:t xml:space="preserve"> строку </w:t>
            </w:r>
            <w:proofErr w:type="spellStart"/>
            <w:r w:rsidR="00DB7687">
              <w:rPr>
                <w:rFonts w:eastAsia="Times New Roman" w:cs="Times New Roman"/>
                <w:color w:val="auto"/>
                <w:sz w:val="24"/>
                <w:szCs w:val="24"/>
                <w:lang w:eastAsia="uk-UA"/>
              </w:rPr>
              <w:t>замовник</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оприлюднює</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повідомлення</w:t>
            </w:r>
            <w:proofErr w:type="spellEnd"/>
            <w:r w:rsidR="00DB7687">
              <w:rPr>
                <w:rFonts w:eastAsia="Times New Roman" w:cs="Times New Roman"/>
                <w:color w:val="auto"/>
                <w:sz w:val="24"/>
                <w:szCs w:val="24"/>
                <w:lang w:eastAsia="uk-UA"/>
              </w:rPr>
              <w:t xml:space="preserve"> в </w:t>
            </w:r>
            <w:proofErr w:type="spellStart"/>
            <w:r w:rsidR="00DB7687">
              <w:rPr>
                <w:rFonts w:eastAsia="Times New Roman" w:cs="Times New Roman"/>
                <w:color w:val="auto"/>
                <w:sz w:val="24"/>
                <w:szCs w:val="24"/>
                <w:lang w:eastAsia="uk-UA"/>
              </w:rPr>
              <w:t>електронній</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системі</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закупівель</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протягом</w:t>
            </w:r>
            <w:proofErr w:type="spellEnd"/>
            <w:r w:rsidR="00DB7687">
              <w:rPr>
                <w:rFonts w:eastAsia="Times New Roman" w:cs="Times New Roman"/>
                <w:color w:val="auto"/>
                <w:sz w:val="24"/>
                <w:szCs w:val="24"/>
                <w:lang w:eastAsia="uk-UA"/>
              </w:rPr>
              <w:t xml:space="preserve"> одного дня </w:t>
            </w:r>
            <w:proofErr w:type="spellStart"/>
            <w:r w:rsidR="00DB7687">
              <w:rPr>
                <w:rFonts w:eastAsia="Times New Roman" w:cs="Times New Roman"/>
                <w:color w:val="auto"/>
                <w:sz w:val="24"/>
                <w:szCs w:val="24"/>
                <w:lang w:eastAsia="uk-UA"/>
              </w:rPr>
              <w:t>з</w:t>
            </w:r>
            <w:proofErr w:type="spellEnd"/>
            <w:r w:rsidR="00DB7687">
              <w:rPr>
                <w:rFonts w:eastAsia="Times New Roman" w:cs="Times New Roman"/>
                <w:color w:val="auto"/>
                <w:sz w:val="24"/>
                <w:szCs w:val="24"/>
                <w:lang w:eastAsia="uk-UA"/>
              </w:rPr>
              <w:t xml:space="preserve"> дня </w:t>
            </w:r>
            <w:proofErr w:type="spellStart"/>
            <w:r w:rsidR="00DB7687">
              <w:rPr>
                <w:rFonts w:eastAsia="Times New Roman" w:cs="Times New Roman"/>
                <w:color w:val="auto"/>
                <w:sz w:val="24"/>
                <w:szCs w:val="24"/>
                <w:lang w:eastAsia="uk-UA"/>
              </w:rPr>
              <w:t>прийняття</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відповідного</w:t>
            </w:r>
            <w:proofErr w:type="spellEnd"/>
            <w:r w:rsidR="00DB7687">
              <w:rPr>
                <w:rFonts w:eastAsia="Times New Roman" w:cs="Times New Roman"/>
                <w:color w:val="auto"/>
                <w:sz w:val="24"/>
                <w:szCs w:val="24"/>
                <w:lang w:eastAsia="uk-UA"/>
              </w:rPr>
              <w:t xml:space="preserve"> </w:t>
            </w:r>
            <w:proofErr w:type="spellStart"/>
            <w:proofErr w:type="gramStart"/>
            <w:r w:rsidR="00DB7687">
              <w:rPr>
                <w:rFonts w:eastAsia="Times New Roman" w:cs="Times New Roman"/>
                <w:color w:val="auto"/>
                <w:sz w:val="24"/>
                <w:szCs w:val="24"/>
                <w:lang w:eastAsia="uk-UA"/>
              </w:rPr>
              <w:t>р</w:t>
            </w:r>
            <w:proofErr w:type="gramEnd"/>
            <w:r w:rsidR="00DB7687">
              <w:rPr>
                <w:rFonts w:eastAsia="Times New Roman" w:cs="Times New Roman"/>
                <w:color w:val="auto"/>
                <w:sz w:val="24"/>
                <w:szCs w:val="24"/>
                <w:lang w:eastAsia="uk-UA"/>
              </w:rPr>
              <w:t>ішення</w:t>
            </w:r>
            <w:proofErr w:type="spellEnd"/>
            <w:r w:rsidR="00DB7687">
              <w:rPr>
                <w:rFonts w:eastAsia="Times New Roman" w:cs="Times New Roman"/>
                <w:color w:val="auto"/>
                <w:sz w:val="24"/>
                <w:szCs w:val="24"/>
                <w:lang w:eastAsia="uk-UA"/>
              </w:rPr>
              <w:t>.</w:t>
            </w:r>
          </w:p>
          <w:p w:rsidR="00DB7687" w:rsidRDefault="00FA5CA8" w:rsidP="00E44A0C">
            <w:pPr>
              <w:pStyle w:val="a4"/>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uk-UA"/>
              </w:rPr>
              <w:t xml:space="preserve">       </w:t>
            </w:r>
            <w:r w:rsidR="00DB7687" w:rsidRPr="00FA5CA8">
              <w:rPr>
                <w:rFonts w:ascii="Times New Roman" w:eastAsia="Times New Roman" w:hAnsi="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7687" w:rsidRDefault="00FA5CA8" w:rsidP="00E44A0C">
            <w:pPr>
              <w:pStyle w:val="a4"/>
              <w:spacing w:after="0" w:line="240" w:lineRule="auto"/>
              <w:ind w:firstLine="450"/>
              <w:jc w:val="both"/>
              <w:rPr>
                <w:rFonts w:ascii="Times New Roman" w:eastAsia="Times New Roman" w:hAnsi="Times New Roman"/>
                <w:sz w:val="24"/>
                <w:szCs w:val="24"/>
                <w:highlight w:val="green"/>
                <w:lang w:val="uk-UA" w:eastAsia="ru-RU"/>
              </w:rPr>
            </w:pPr>
            <w:bookmarkStart w:id="1" w:name="n589"/>
            <w:bookmarkEnd w:id="1"/>
            <w:r>
              <w:rPr>
                <w:rFonts w:ascii="Times New Roman" w:eastAsia="Times New Roman" w:hAnsi="Times New Roman"/>
                <w:sz w:val="24"/>
                <w:szCs w:val="24"/>
                <w:lang w:val="uk-UA" w:eastAsia="uk-UA"/>
              </w:rPr>
              <w:t xml:space="preserve"> </w:t>
            </w:r>
            <w:r w:rsidR="00DB7687" w:rsidRPr="00A977B3">
              <w:rPr>
                <w:rFonts w:ascii="Times New Roman" w:eastAsia="Times New Roman" w:hAnsi="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00DB7687">
              <w:rPr>
                <w:rFonts w:ascii="Times New Roman" w:eastAsia="Times New Roman" w:hAnsi="Times New Roman"/>
                <w:sz w:val="24"/>
                <w:szCs w:val="24"/>
                <w:lang w:eastAsia="uk-UA"/>
              </w:rPr>
              <w:t>Невідповідністю</w:t>
            </w:r>
            <w:proofErr w:type="spellEnd"/>
            <w:r w:rsidR="00DB7687">
              <w:rPr>
                <w:rFonts w:ascii="Times New Roman" w:eastAsia="Times New Roman" w:hAnsi="Times New Roman"/>
                <w:sz w:val="24"/>
                <w:szCs w:val="24"/>
                <w:lang w:eastAsia="uk-UA"/>
              </w:rPr>
              <w:t xml:space="preserve"> в </w:t>
            </w:r>
            <w:proofErr w:type="spellStart"/>
            <w:r w:rsidR="00DB7687">
              <w:rPr>
                <w:rFonts w:ascii="Times New Roman" w:eastAsia="Times New Roman" w:hAnsi="Times New Roman"/>
                <w:sz w:val="24"/>
                <w:szCs w:val="24"/>
                <w:lang w:eastAsia="uk-UA"/>
              </w:rPr>
              <w:t>інформації</w:t>
            </w:r>
            <w:proofErr w:type="spellEnd"/>
            <w:r w:rsidR="00DB7687">
              <w:rPr>
                <w:rFonts w:ascii="Times New Roman" w:eastAsia="Times New Roman" w:hAnsi="Times New Roman"/>
                <w:sz w:val="24"/>
                <w:szCs w:val="24"/>
                <w:lang w:eastAsia="uk-UA"/>
              </w:rPr>
              <w:t xml:space="preserve"> та/</w:t>
            </w:r>
            <w:proofErr w:type="spellStart"/>
            <w:r w:rsidR="00DB7687">
              <w:rPr>
                <w:rFonts w:ascii="Times New Roman" w:eastAsia="Times New Roman" w:hAnsi="Times New Roman"/>
                <w:sz w:val="24"/>
                <w:szCs w:val="24"/>
                <w:lang w:eastAsia="uk-UA"/>
              </w:rPr>
              <w:t>або</w:t>
            </w:r>
            <w:proofErr w:type="spellEnd"/>
            <w:r w:rsidR="00DB7687">
              <w:rPr>
                <w:rFonts w:ascii="Times New Roman" w:eastAsia="Times New Roman" w:hAnsi="Times New Roman"/>
                <w:sz w:val="24"/>
                <w:szCs w:val="24"/>
                <w:lang w:eastAsia="uk-UA"/>
              </w:rPr>
              <w:t xml:space="preserve"> документах, </w:t>
            </w:r>
            <w:proofErr w:type="spellStart"/>
            <w:r w:rsidR="00DB7687">
              <w:rPr>
                <w:rFonts w:ascii="Times New Roman" w:eastAsia="Times New Roman" w:hAnsi="Times New Roman"/>
                <w:sz w:val="24"/>
                <w:szCs w:val="24"/>
                <w:lang w:eastAsia="uk-UA"/>
              </w:rPr>
              <w:t>які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надаються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учасником</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процедури</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закупі</w:t>
            </w:r>
            <w:proofErr w:type="gramStart"/>
            <w:r w:rsidR="00DB7687">
              <w:rPr>
                <w:rFonts w:ascii="Times New Roman" w:eastAsia="Times New Roman" w:hAnsi="Times New Roman"/>
                <w:sz w:val="24"/>
                <w:szCs w:val="24"/>
                <w:lang w:eastAsia="uk-UA"/>
              </w:rPr>
              <w:t>вл</w:t>
            </w:r>
            <w:proofErr w:type="gramEnd"/>
            <w:r w:rsidR="00DB7687">
              <w:rPr>
                <w:rFonts w:ascii="Times New Roman" w:eastAsia="Times New Roman" w:hAnsi="Times New Roman"/>
                <w:sz w:val="24"/>
                <w:szCs w:val="24"/>
                <w:lang w:eastAsia="uk-UA"/>
              </w:rPr>
              <w:t>і</w:t>
            </w:r>
            <w:proofErr w:type="spellEnd"/>
            <w:r w:rsidR="00DB7687">
              <w:rPr>
                <w:rFonts w:ascii="Times New Roman" w:eastAsia="Times New Roman" w:hAnsi="Times New Roman"/>
                <w:sz w:val="24"/>
                <w:szCs w:val="24"/>
                <w:lang w:eastAsia="uk-UA"/>
              </w:rPr>
              <w:t xml:space="preserve"> на </w:t>
            </w:r>
            <w:proofErr w:type="spellStart"/>
            <w:r w:rsidR="00DB7687">
              <w:rPr>
                <w:rFonts w:ascii="Times New Roman" w:eastAsia="Times New Roman" w:hAnsi="Times New Roman"/>
                <w:sz w:val="24"/>
                <w:szCs w:val="24"/>
                <w:lang w:eastAsia="uk-UA"/>
              </w:rPr>
              <w:t>виконання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вимог</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технічної</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специфікації</w:t>
            </w:r>
            <w:proofErr w:type="spellEnd"/>
            <w:r w:rsidR="00DB7687">
              <w:rPr>
                <w:rFonts w:ascii="Times New Roman" w:eastAsia="Times New Roman" w:hAnsi="Times New Roman"/>
                <w:sz w:val="24"/>
                <w:szCs w:val="24"/>
                <w:lang w:eastAsia="uk-UA"/>
              </w:rPr>
              <w:t xml:space="preserve"> до предмета </w:t>
            </w:r>
            <w:proofErr w:type="spellStart"/>
            <w:r w:rsidR="00DB7687">
              <w:rPr>
                <w:rFonts w:ascii="Times New Roman" w:eastAsia="Times New Roman" w:hAnsi="Times New Roman"/>
                <w:sz w:val="24"/>
                <w:szCs w:val="24"/>
                <w:lang w:eastAsia="uk-UA"/>
              </w:rPr>
              <w:t>закупівлі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вважаються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помилки</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виправлення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яких</w:t>
            </w:r>
            <w:proofErr w:type="spellEnd"/>
            <w:r w:rsidR="00DB7687">
              <w:rPr>
                <w:rFonts w:ascii="Times New Roman" w:eastAsia="Times New Roman" w:hAnsi="Times New Roman"/>
                <w:sz w:val="24"/>
                <w:szCs w:val="24"/>
                <w:lang w:eastAsia="uk-UA"/>
              </w:rPr>
              <w:t xml:space="preserve"> не </w:t>
            </w:r>
            <w:proofErr w:type="spellStart"/>
            <w:r w:rsidR="00DB7687">
              <w:rPr>
                <w:rFonts w:ascii="Times New Roman" w:eastAsia="Times New Roman" w:hAnsi="Times New Roman"/>
                <w:sz w:val="24"/>
                <w:szCs w:val="24"/>
                <w:lang w:eastAsia="uk-UA"/>
              </w:rPr>
              <w:t>призводить</w:t>
            </w:r>
            <w:proofErr w:type="spellEnd"/>
            <w:r w:rsidR="00DB7687">
              <w:rPr>
                <w:rFonts w:ascii="Times New Roman" w:eastAsia="Times New Roman" w:hAnsi="Times New Roman"/>
                <w:sz w:val="24"/>
                <w:szCs w:val="24"/>
                <w:lang w:eastAsia="uk-UA"/>
              </w:rPr>
              <w:t xml:space="preserve"> до </w:t>
            </w:r>
            <w:proofErr w:type="spellStart"/>
            <w:r w:rsidR="00DB7687">
              <w:rPr>
                <w:rFonts w:ascii="Times New Roman" w:eastAsia="Times New Roman" w:hAnsi="Times New Roman"/>
                <w:sz w:val="24"/>
                <w:szCs w:val="24"/>
                <w:lang w:eastAsia="uk-UA"/>
              </w:rPr>
              <w:t>зміни</w:t>
            </w:r>
            <w:proofErr w:type="spellEnd"/>
            <w:r w:rsidR="00DB7687">
              <w:rPr>
                <w:rFonts w:ascii="Times New Roman" w:eastAsia="Times New Roman" w:hAnsi="Times New Roman"/>
                <w:sz w:val="24"/>
                <w:szCs w:val="24"/>
                <w:lang w:eastAsia="uk-UA"/>
              </w:rPr>
              <w:t xml:space="preserve"> предмета </w:t>
            </w:r>
            <w:proofErr w:type="spellStart"/>
            <w:r w:rsidR="00DB7687">
              <w:rPr>
                <w:rFonts w:ascii="Times New Roman" w:eastAsia="Times New Roman" w:hAnsi="Times New Roman"/>
                <w:sz w:val="24"/>
                <w:szCs w:val="24"/>
                <w:lang w:eastAsia="uk-UA"/>
              </w:rPr>
              <w:t>закупівлі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запропонованого</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учасником</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процедури</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закупівлі</w:t>
            </w:r>
            <w:proofErr w:type="spellEnd"/>
            <w:r w:rsidR="00DB7687">
              <w:rPr>
                <w:rFonts w:ascii="Times New Roman" w:eastAsia="Times New Roman" w:hAnsi="Times New Roman"/>
                <w:sz w:val="24"/>
                <w:szCs w:val="24"/>
                <w:lang w:eastAsia="uk-UA"/>
              </w:rPr>
              <w:t xml:space="preserve"> у </w:t>
            </w:r>
            <w:proofErr w:type="spellStart"/>
            <w:r w:rsidR="00DB7687">
              <w:rPr>
                <w:rFonts w:ascii="Times New Roman" w:eastAsia="Times New Roman" w:hAnsi="Times New Roman"/>
                <w:sz w:val="24"/>
                <w:szCs w:val="24"/>
                <w:lang w:eastAsia="uk-UA"/>
              </w:rPr>
              <w:t>складі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його</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тендерної</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пропозиції</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найменування</w:t>
            </w:r>
            <w:proofErr w:type="spellEnd"/>
            <w:r w:rsidR="00DB7687">
              <w:rPr>
                <w:rFonts w:ascii="Times New Roman" w:eastAsia="Times New Roman" w:hAnsi="Times New Roman"/>
                <w:sz w:val="24"/>
                <w:szCs w:val="24"/>
                <w:lang w:eastAsia="uk-UA"/>
              </w:rPr>
              <w:t xml:space="preserve"> товару, марки, </w:t>
            </w:r>
            <w:proofErr w:type="spellStart"/>
            <w:r w:rsidR="00DB7687">
              <w:rPr>
                <w:rFonts w:ascii="Times New Roman" w:eastAsia="Times New Roman" w:hAnsi="Times New Roman"/>
                <w:sz w:val="24"/>
                <w:szCs w:val="24"/>
                <w:lang w:eastAsia="uk-UA"/>
              </w:rPr>
              <w:t>моделі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тощо</w:t>
            </w:r>
            <w:proofErr w:type="spellEnd"/>
            <w:r w:rsidR="00DB7687">
              <w:rPr>
                <w:rFonts w:ascii="Times New Roman" w:eastAsia="Times New Roman" w:hAnsi="Times New Roman"/>
                <w:sz w:val="24"/>
                <w:szCs w:val="24"/>
                <w:lang w:eastAsia="uk-UA"/>
              </w:rPr>
              <w:t>.</w:t>
            </w:r>
          </w:p>
          <w:p w:rsidR="00DB7687" w:rsidRDefault="00A43F9D" w:rsidP="00E44A0C">
            <w:pPr>
              <w:spacing w:after="0" w:line="240" w:lineRule="auto"/>
              <w:ind w:firstLine="250"/>
              <w:jc w:val="both"/>
              <w:rPr>
                <w:highlight w:val="white"/>
              </w:rPr>
            </w:pPr>
            <w:r>
              <w:rPr>
                <w:rFonts w:ascii="Times New Roman" w:eastAsia="Times New Roman" w:hAnsi="Times New Roman"/>
                <w:sz w:val="24"/>
                <w:szCs w:val="24"/>
                <w:lang w:val="uk-UA" w:eastAsia="uk-UA"/>
              </w:rPr>
              <w:t xml:space="preserve">   </w:t>
            </w:r>
            <w:r w:rsidR="00FA5CA8">
              <w:rPr>
                <w:rFonts w:ascii="Times New Roman" w:eastAsia="Times New Roman" w:hAnsi="Times New Roman"/>
                <w:sz w:val="24"/>
                <w:szCs w:val="24"/>
                <w:lang w:val="uk-UA" w:eastAsia="uk-UA"/>
              </w:rPr>
              <w:t xml:space="preserve"> </w:t>
            </w:r>
            <w:r w:rsidR="00DB7687" w:rsidRPr="00A977B3">
              <w:rPr>
                <w:rFonts w:ascii="Times New Roman" w:eastAsia="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DB7687" w:rsidRPr="00923D96">
              <w:rPr>
                <w:rFonts w:ascii="Times New Roman" w:eastAsia="Times New Roman" w:hAnsi="Times New Roman"/>
                <w:b/>
                <w:sz w:val="24"/>
                <w:szCs w:val="24"/>
                <w:lang w:val="uk-UA"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DB7687" w:rsidRPr="00A977B3">
              <w:rPr>
                <w:rFonts w:ascii="Times New Roman" w:eastAsia="Times New Roman" w:hAnsi="Times New Roman"/>
                <w:sz w:val="24"/>
                <w:szCs w:val="24"/>
                <w:lang w:val="uk-UA" w:eastAsia="uk-UA"/>
              </w:rPr>
              <w:t xml:space="preserve"> </w:t>
            </w:r>
            <w:proofErr w:type="spellStart"/>
            <w:r w:rsidR="00DB7687">
              <w:rPr>
                <w:rFonts w:ascii="Times New Roman" w:eastAsia="Times New Roman" w:hAnsi="Times New Roman"/>
                <w:sz w:val="24"/>
                <w:szCs w:val="24"/>
                <w:lang w:eastAsia="uk-UA"/>
              </w:rPr>
              <w:t>Замовник</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розглядає</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подані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тендерні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пропозиції</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з</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урахуванням</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виправлення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або</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невиправлення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учасниками</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вияв</w:t>
            </w:r>
            <w:r w:rsidR="00DB7687">
              <w:rPr>
                <w:rFonts w:ascii="Times New Roman" w:eastAsia="Times New Roman" w:hAnsi="Times New Roman"/>
                <w:sz w:val="24"/>
                <w:szCs w:val="24"/>
                <w:highlight w:val="white"/>
                <w:lang w:eastAsia="uk-UA"/>
              </w:rPr>
              <w:t>лених</w:t>
            </w:r>
            <w:proofErr w:type="spellEnd"/>
            <w:r w:rsidR="00DB7687">
              <w:rPr>
                <w:rFonts w:ascii="Times New Roman" w:eastAsia="Times New Roman" w:hAnsi="Times New Roman"/>
                <w:sz w:val="24"/>
                <w:szCs w:val="24"/>
                <w:highlight w:val="white"/>
                <w:lang w:eastAsia="uk-UA"/>
              </w:rPr>
              <w:t xml:space="preserve"> </w:t>
            </w:r>
            <w:proofErr w:type="spellStart"/>
            <w:r w:rsidR="00DB7687">
              <w:rPr>
                <w:rFonts w:ascii="Times New Roman" w:eastAsia="Times New Roman" w:hAnsi="Times New Roman"/>
                <w:sz w:val="24"/>
                <w:szCs w:val="24"/>
                <w:highlight w:val="white"/>
                <w:lang w:eastAsia="uk-UA"/>
              </w:rPr>
              <w:t>невідповідностей</w:t>
            </w:r>
            <w:proofErr w:type="spellEnd"/>
            <w:r w:rsidR="00DB7687">
              <w:rPr>
                <w:rFonts w:ascii="Times New Roman" w:eastAsia="Times New Roman" w:hAnsi="Times New Roman"/>
                <w:sz w:val="24"/>
                <w:szCs w:val="24"/>
                <w:highlight w:val="white"/>
                <w:lang w:eastAsia="uk-UA"/>
              </w:rPr>
              <w:t>.</w:t>
            </w:r>
          </w:p>
          <w:p w:rsidR="00DB7687" w:rsidRDefault="00A43F9D" w:rsidP="006A6F3A">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w:t>
            </w:r>
            <w:r w:rsidR="00FF2E16">
              <w:rPr>
                <w:rFonts w:ascii="Times New Roman" w:eastAsia="Times New Roman" w:hAnsi="Times New Roman"/>
                <w:sz w:val="24"/>
                <w:szCs w:val="24"/>
                <w:lang w:val="uk-UA" w:eastAsia="ru-RU"/>
              </w:rPr>
              <w:t xml:space="preserve">  </w:t>
            </w:r>
            <w:r w:rsidR="006A6F3A">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пов’язаних</w:t>
            </w:r>
            <w:r w:rsidR="006A6F3A">
              <w:rPr>
                <w:rFonts w:ascii="Times New Roman" w:eastAsia="Times New Roman" w:hAnsi="Times New Roman"/>
                <w:sz w:val="24"/>
                <w:szCs w:val="24"/>
                <w:lang w:val="uk-UA" w:eastAsia="ru-RU"/>
              </w:rPr>
              <w:t xml:space="preserve">  </w:t>
            </w:r>
            <w:r w:rsidR="00FF2E16">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з</w:t>
            </w:r>
            <w:r w:rsidR="006A6F3A">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виконанням </w:t>
            </w:r>
            <w:r w:rsidR="006A6F3A">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рішення </w:t>
            </w:r>
            <w:r w:rsidR="00FF2E16">
              <w:rPr>
                <w:rFonts w:ascii="Times New Roman" w:eastAsia="Times New Roman" w:hAnsi="Times New Roman"/>
                <w:sz w:val="24"/>
                <w:szCs w:val="24"/>
                <w:lang w:val="uk-UA" w:eastAsia="ru-RU"/>
              </w:rPr>
              <w:t xml:space="preserve"> </w:t>
            </w:r>
            <w:r w:rsidR="006A6F3A">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органу</w:t>
            </w:r>
            <w:r w:rsidR="006A6F3A">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оскарження.</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w:t>
            </w:r>
            <w:r w:rsidR="00FF2E1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підприємств, </w:t>
            </w:r>
            <w:r w:rsidR="00FF2E1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установ,</w:t>
            </w:r>
            <w:r w:rsidR="00FF2E1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організацій</w:t>
            </w:r>
            <w:r w:rsidR="00FF2E1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відповідно</w:t>
            </w:r>
            <w:r w:rsidR="00FF2E1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до їх компетенції.</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7687" w:rsidRDefault="00A43F9D" w:rsidP="00E44A0C">
            <w:pPr>
              <w:pStyle w:val="a4"/>
              <w:spacing w:after="0" w:line="240" w:lineRule="auto"/>
              <w:jc w:val="both"/>
              <w:rPr>
                <w:lang w:val="uk-UA"/>
              </w:rPr>
            </w:pPr>
            <w:r>
              <w:rPr>
                <w:lang w:val="uk-UA"/>
              </w:rPr>
              <w:t xml:space="preserve">         </w:t>
            </w:r>
            <w:hyperlink r:id="rId14">
              <w:r w:rsidR="00DB7687">
                <w:rPr>
                  <w:rFonts w:ascii="Times New Roman" w:eastAsia="Times New Roman" w:hAnsi="Times New Roman"/>
                  <w:sz w:val="24"/>
                  <w:szCs w:val="24"/>
                  <w:lang w:val="uk-UA" w:eastAsia="ru-RU"/>
                </w:rPr>
                <w:t>У разі відхилення тендерної пропозиції з підстави, визначеної </w:t>
              </w:r>
            </w:hyperlink>
            <w:hyperlink r:id="rId15" w:anchor="n605" w:history="1">
              <w:r w:rsidR="00DB7687">
                <w:rPr>
                  <w:rFonts w:ascii="Times New Roman" w:eastAsia="Times New Roman" w:hAnsi="Times New Roman"/>
                  <w:sz w:val="24"/>
                  <w:szCs w:val="24"/>
                  <w:u w:val="single"/>
                  <w:lang w:val="uk-UA" w:eastAsia="ru-RU"/>
                </w:rPr>
                <w:t>підпунктом 3</w:t>
              </w:r>
            </w:hyperlink>
            <w:r w:rsidR="00DB7687">
              <w:rPr>
                <w:rFonts w:ascii="Times New Roman" w:eastAsia="Times New Roman" w:hAnsi="Times New Roman"/>
                <w:sz w:val="24"/>
                <w:szCs w:val="24"/>
                <w:lang w:val="uk-UA"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6A6F3A">
              <w:rPr>
                <w:rFonts w:ascii="Times New Roman" w:eastAsia="Times New Roman" w:hAnsi="Times New Roman"/>
                <w:sz w:val="24"/>
                <w:szCs w:val="24"/>
                <w:lang w:val="uk-UA" w:eastAsia="ru-RU"/>
              </w:rPr>
              <w:t xml:space="preserve"> </w:t>
            </w:r>
            <w:hyperlink r:id="rId16">
              <w:r w:rsidR="00DB7687">
                <w:rPr>
                  <w:rFonts w:ascii="Times New Roman" w:eastAsia="Times New Roman" w:hAnsi="Times New Roman"/>
                  <w:sz w:val="24"/>
                  <w:szCs w:val="24"/>
                  <w:u w:val="single"/>
                  <w:lang w:val="uk-UA" w:eastAsia="ru-RU"/>
                </w:rPr>
                <w:t>статтею</w:t>
              </w:r>
            </w:hyperlink>
            <w:hyperlink r:id="rId17">
              <w:r w:rsidR="00DB7687">
                <w:rPr>
                  <w:rFonts w:ascii="Times New Roman" w:eastAsia="Times New Roman" w:hAnsi="Times New Roman"/>
                  <w:sz w:val="24"/>
                  <w:szCs w:val="24"/>
                  <w:u w:val="single"/>
                  <w:lang w:val="uk-UA" w:eastAsia="ru-RU"/>
                </w:rPr>
                <w:t> 33</w:t>
              </w:r>
            </w:hyperlink>
            <w:r w:rsidR="00DB7687">
              <w:rPr>
                <w:rFonts w:ascii="Times New Roman" w:eastAsia="Times New Roman" w:hAnsi="Times New Roman"/>
                <w:sz w:val="24"/>
                <w:szCs w:val="24"/>
                <w:lang w:val="uk-UA" w:eastAsia="ru-RU"/>
              </w:rPr>
              <w:t> Закону</w:t>
            </w:r>
            <w:r w:rsidR="006A6F3A">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та </w:t>
            </w:r>
            <w:r w:rsidR="006A6F3A">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пункту</w:t>
            </w:r>
            <w:r w:rsidR="006A6F3A">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49</w:t>
            </w:r>
            <w:r w:rsidR="006A6F3A">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Особливостей</w:t>
            </w:r>
            <w:r w:rsidR="00D3254E">
              <w:rPr>
                <w:rFonts w:ascii="Times New Roman" w:eastAsia="Times New Roman" w:hAnsi="Times New Roman"/>
                <w:sz w:val="24"/>
                <w:szCs w:val="24"/>
                <w:lang w:val="uk-UA" w:eastAsia="ru-RU"/>
              </w:rPr>
              <w:t>.</w:t>
            </w:r>
          </w:p>
          <w:p w:rsidR="00DB7687" w:rsidRDefault="00A43F9D" w:rsidP="00E44A0C">
            <w:pPr>
              <w:pStyle w:val="a4"/>
              <w:spacing w:after="0" w:line="240" w:lineRule="auto"/>
              <w:ind w:firstLine="450"/>
              <w:jc w:val="both"/>
              <w:rPr>
                <w:lang w:val="uk-UA"/>
              </w:rPr>
            </w:pPr>
            <w:bookmarkStart w:id="2" w:name="n641"/>
            <w:bookmarkEnd w:id="2"/>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Інша інформація</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6A6F3A" w:rsidP="00E44A0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DB7687">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D3254E">
              <w:rPr>
                <w:rFonts w:ascii="Times New Roman" w:eastAsia="Times New Roman" w:hAnsi="Times New Roman"/>
                <w:sz w:val="24"/>
                <w:szCs w:val="24"/>
                <w:lang w:val="uk-UA"/>
              </w:rPr>
              <w:t>.</w:t>
            </w:r>
          </w:p>
          <w:p w:rsidR="00DB7687" w:rsidRDefault="006A6F3A" w:rsidP="00E44A0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DB7687">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DB7687">
              <w:rPr>
                <w:rFonts w:ascii="Times New Roman" w:eastAsia="Times New Roman" w:hAnsi="Times New Roman"/>
                <w:sz w:val="24"/>
                <w:szCs w:val="24"/>
                <w:lang w:val="uk-UA"/>
              </w:rPr>
              <w:t>обгрунтування</w:t>
            </w:r>
            <w:proofErr w:type="spellEnd"/>
            <w:r w:rsidR="00DB7687">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DB7687" w:rsidRDefault="006A6F3A" w:rsidP="00E44A0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DB768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DB2495">
              <w:rPr>
                <w:rFonts w:ascii="Times New Roman" w:eastAsia="Times New Roman" w:hAnsi="Times New Roman"/>
                <w:sz w:val="24"/>
                <w:szCs w:val="24"/>
                <w:lang w:val="uk-UA"/>
              </w:rPr>
              <w:t xml:space="preserve"> 1 частини 14 статті 29 Закону.</w:t>
            </w:r>
          </w:p>
          <w:p w:rsidR="00DB7687" w:rsidRPr="006A6F3A" w:rsidRDefault="006A6F3A" w:rsidP="00E44A0C">
            <w:pPr>
              <w:spacing w:after="0" w:line="240" w:lineRule="auto"/>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sidR="00DB7687" w:rsidRPr="006A6F3A">
              <w:rPr>
                <w:rFonts w:ascii="Times New Roman" w:eastAsia="Times New Roman" w:hAnsi="Times New Roman"/>
                <w:b/>
                <w:sz w:val="24"/>
                <w:szCs w:val="24"/>
                <w:lang w:val="uk-UA"/>
              </w:rPr>
              <w:t>Обґрунтування аномально низької тендерної пропози</w:t>
            </w:r>
            <w:r w:rsidR="00DB2495" w:rsidRPr="006A6F3A">
              <w:rPr>
                <w:rFonts w:ascii="Times New Roman" w:eastAsia="Times New Roman" w:hAnsi="Times New Roman"/>
                <w:b/>
                <w:sz w:val="24"/>
                <w:szCs w:val="24"/>
                <w:lang w:val="uk-UA"/>
              </w:rPr>
              <w:t>ції може містити інформацію про:</w:t>
            </w:r>
          </w:p>
          <w:p w:rsidR="00DB7687" w:rsidRDefault="00DB7687" w:rsidP="00E44A0C">
            <w:pPr>
              <w:pStyle w:val="af2"/>
              <w:numPr>
                <w:ilvl w:val="0"/>
                <w:numId w:val="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7687" w:rsidRDefault="00DB7687" w:rsidP="00E44A0C">
            <w:pPr>
              <w:pStyle w:val="af2"/>
              <w:numPr>
                <w:ilvl w:val="0"/>
                <w:numId w:val="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7687" w:rsidRPr="00617FCB" w:rsidRDefault="00DB7687" w:rsidP="00E44A0C">
            <w:pPr>
              <w:pStyle w:val="af2"/>
              <w:numPr>
                <w:ilvl w:val="0"/>
                <w:numId w:val="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Pr="006A6F3A" w:rsidRDefault="00DB7687" w:rsidP="00E44A0C">
            <w:pPr>
              <w:spacing w:after="0" w:line="240" w:lineRule="auto"/>
              <w:jc w:val="both"/>
              <w:rPr>
                <w:rFonts w:ascii="Times New Roman" w:eastAsia="Times New Roman" w:hAnsi="Times New Roman"/>
                <w:b/>
                <w:sz w:val="24"/>
                <w:szCs w:val="24"/>
                <w:lang w:val="uk-UA" w:eastAsia="ru-RU"/>
              </w:rPr>
            </w:pPr>
            <w:r w:rsidRPr="006A6F3A">
              <w:rPr>
                <w:rFonts w:ascii="Times New Roman" w:eastAsia="Times New Roman" w:hAnsi="Times New Roman"/>
                <w:b/>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учасник процедури закупівлі:</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підпадає під підстави, встановлені пунктом 47 цих Особливостей;</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B7687" w:rsidRDefault="00DB7687" w:rsidP="00E44A0C">
            <w:pPr>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eastAsia="ru-RU"/>
              </w:rPr>
              <w:t>скасування”</w:t>
            </w:r>
            <w:proofErr w:type="spellEnd"/>
            <w:r>
              <w:rPr>
                <w:rFonts w:ascii="Times New Roman" w:eastAsia="Times New Roman" w:hAnsi="Times New Roman"/>
                <w:sz w:val="24"/>
                <w:szCs w:val="24"/>
                <w:lang w:val="uk-UA" w:eastAsia="ru-RU"/>
              </w:rPr>
              <w:t xml:space="preserve"> (Офіційний вісник Ук</w:t>
            </w:r>
            <w:r w:rsidR="00DB2495">
              <w:rPr>
                <w:rFonts w:ascii="Times New Roman" w:eastAsia="Times New Roman" w:hAnsi="Times New Roman"/>
                <w:sz w:val="24"/>
                <w:szCs w:val="24"/>
                <w:lang w:val="uk-UA" w:eastAsia="ru-RU"/>
              </w:rPr>
              <w:t>раїни, 2022 р., № 84, ст. 5176).</w:t>
            </w:r>
          </w:p>
          <w:p w:rsidR="00D15EB2" w:rsidRDefault="00D15EB2" w:rsidP="00E44A0C">
            <w:pPr>
              <w:spacing w:after="0" w:line="240" w:lineRule="auto"/>
              <w:ind w:left="720"/>
              <w:jc w:val="both"/>
              <w:rPr>
                <w:rFonts w:ascii="Times New Roman" w:eastAsia="Times New Roman" w:hAnsi="Times New Roman"/>
                <w:sz w:val="24"/>
                <w:szCs w:val="24"/>
                <w:lang w:val="uk-UA" w:eastAsia="ru-RU"/>
              </w:rPr>
            </w:pP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rsidR="00E44A0C" w:rsidRDefault="00E44A0C" w:rsidP="00E44A0C">
            <w:pPr>
              <w:spacing w:after="0" w:line="240" w:lineRule="auto"/>
              <w:jc w:val="both"/>
              <w:rPr>
                <w:rFonts w:ascii="Times New Roman" w:eastAsia="Times New Roman" w:hAnsi="Times New Roman"/>
                <w:sz w:val="24"/>
                <w:szCs w:val="24"/>
                <w:lang w:val="uk-UA" w:eastAsia="ru-RU"/>
              </w:rPr>
            </w:pPr>
          </w:p>
          <w:p w:rsidR="00DB7687" w:rsidRDefault="00DB7687" w:rsidP="00E44A0C">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B7687" w:rsidRDefault="00DB7687" w:rsidP="00E44A0C">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rsidR="00DB7687" w:rsidRDefault="00DB7687" w:rsidP="00E44A0C">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48BB" w:rsidRDefault="00DB7687" w:rsidP="00E44A0C">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00FA5CA8">
              <w:rPr>
                <w:rFonts w:ascii="Times New Roman" w:eastAsia="Times New Roman" w:hAnsi="Times New Roman"/>
                <w:sz w:val="24"/>
                <w:szCs w:val="24"/>
                <w:lang w:val="uk-UA" w:eastAsia="ru-RU"/>
              </w:rPr>
              <w:t>.</w:t>
            </w:r>
          </w:p>
          <w:p w:rsidR="00FA5CA8" w:rsidRPr="00FA5CA8" w:rsidRDefault="00FA5CA8" w:rsidP="00E44A0C">
            <w:pPr>
              <w:pStyle w:val="af2"/>
              <w:spacing w:after="0" w:line="240" w:lineRule="auto"/>
              <w:jc w:val="both"/>
              <w:rPr>
                <w:rFonts w:ascii="Times New Roman" w:eastAsia="Times New Roman" w:hAnsi="Times New Roman"/>
                <w:sz w:val="24"/>
                <w:szCs w:val="24"/>
                <w:lang w:val="uk-UA" w:eastAsia="ru-RU"/>
              </w:rPr>
            </w:pP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переможець процедури закупівлі:</w:t>
            </w:r>
          </w:p>
          <w:p w:rsidR="00E44A0C" w:rsidRDefault="00E44A0C" w:rsidP="00E44A0C">
            <w:pPr>
              <w:spacing w:after="0" w:line="240" w:lineRule="auto"/>
              <w:jc w:val="both"/>
              <w:rPr>
                <w:rFonts w:ascii="Times New Roman" w:eastAsia="Times New Roman" w:hAnsi="Times New Roman"/>
                <w:sz w:val="24"/>
                <w:szCs w:val="24"/>
                <w:lang w:val="uk-UA" w:eastAsia="ru-RU"/>
              </w:rPr>
            </w:pPr>
          </w:p>
          <w:p w:rsidR="00DB7687" w:rsidRDefault="00DB7687" w:rsidP="00E44A0C">
            <w:pPr>
              <w:pStyle w:val="af2"/>
              <w:numPr>
                <w:ilvl w:val="0"/>
                <w:numId w:val="9"/>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B7687" w:rsidRDefault="00DB7687" w:rsidP="00E44A0C">
            <w:pPr>
              <w:pStyle w:val="af2"/>
              <w:numPr>
                <w:ilvl w:val="0"/>
                <w:numId w:val="9"/>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B7687" w:rsidRDefault="00DB7687" w:rsidP="00E44A0C">
            <w:pPr>
              <w:pStyle w:val="af2"/>
              <w:numPr>
                <w:ilvl w:val="0"/>
                <w:numId w:val="9"/>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DB7687" w:rsidRDefault="00DB7687" w:rsidP="00E44A0C">
            <w:pPr>
              <w:pStyle w:val="af2"/>
              <w:numPr>
                <w:ilvl w:val="0"/>
                <w:numId w:val="9"/>
              </w:num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B7687" w:rsidRPr="00E648BB" w:rsidRDefault="00DB7687" w:rsidP="00E44A0C">
            <w:pPr>
              <w:spacing w:after="0" w:line="240" w:lineRule="auto"/>
              <w:ind w:left="360"/>
              <w:rPr>
                <w:rFonts w:ascii="Times New Roman" w:eastAsia="Times New Roman" w:hAnsi="Times New Roman"/>
                <w:sz w:val="24"/>
                <w:szCs w:val="24"/>
                <w:lang w:val="uk-UA" w:eastAsia="ru-RU"/>
              </w:rPr>
            </w:pPr>
          </w:p>
          <w:p w:rsidR="00DB7687" w:rsidRDefault="006A6F3A"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B7687" w:rsidRDefault="00DB7687" w:rsidP="00E44A0C">
            <w:pPr>
              <w:spacing w:after="0" w:line="240" w:lineRule="auto"/>
              <w:jc w:val="both"/>
              <w:rPr>
                <w:rFonts w:ascii="Times New Roman" w:eastAsia="Times New Roman" w:hAnsi="Times New Roman"/>
                <w:sz w:val="24"/>
                <w:szCs w:val="24"/>
                <w:lang w:val="uk-UA" w:eastAsia="ru-RU"/>
              </w:rPr>
            </w:pPr>
          </w:p>
          <w:p w:rsidR="00DB7687" w:rsidRDefault="00DB7687" w:rsidP="00E44A0C">
            <w:pPr>
              <w:pStyle w:val="af2"/>
              <w:numPr>
                <w:ilvl w:val="0"/>
                <w:numId w:val="10"/>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7687" w:rsidRDefault="00DB7687" w:rsidP="00E44A0C">
            <w:pPr>
              <w:numPr>
                <w:ilvl w:val="0"/>
                <w:numId w:val="10"/>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5CA8" w:rsidRPr="00FA5CA8" w:rsidRDefault="00FA5CA8" w:rsidP="00E44A0C">
            <w:pPr>
              <w:spacing w:after="0" w:line="240" w:lineRule="auto"/>
              <w:jc w:val="both"/>
              <w:rPr>
                <w:rFonts w:ascii="Times New Roman" w:eastAsia="Times New Roman" w:hAnsi="Times New Roman"/>
                <w:sz w:val="24"/>
                <w:szCs w:val="24"/>
                <w:lang w:val="uk-UA" w:eastAsia="ru-RU"/>
              </w:rPr>
            </w:pPr>
          </w:p>
          <w:p w:rsidR="00DB7687" w:rsidRDefault="006A6F3A"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7687" w:rsidRDefault="006A6F3A"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B7687" w:rsidTr="00615A1C">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center"/>
              <w:rPr>
                <w:rFonts w:ascii="Times New Roman" w:eastAsia="Times New Roman" w:hAnsi="Times New Roman"/>
                <w:b/>
                <w:bCs/>
                <w:sz w:val="24"/>
                <w:szCs w:val="24"/>
                <w:highlight w:val="green"/>
                <w:lang w:val="uk-UA" w:eastAsia="ru-RU"/>
              </w:rPr>
            </w:pPr>
            <w:r>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DB7687" w:rsidRPr="00E91694"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6A6F3A"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Замовник відміняє відкриті торги у разі:</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6A6F3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Відкриті торги можуть бути відмінені частково (за лотом).</w:t>
            </w:r>
            <w:r w:rsidR="006A6F3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6A6F3A"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00DB7687">
              <w:rPr>
                <w:rFonts w:ascii="Times New Roman" w:eastAsia="Times New Roman" w:hAnsi="Times New Roman"/>
                <w:b/>
                <w:sz w:val="24"/>
                <w:szCs w:val="24"/>
                <w:lang w:val="uk-UA" w:eastAsia="ru-RU"/>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B7687" w:rsidRDefault="006A6F3A"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w:t>
            </w:r>
            <w:r w:rsidR="00E648BB">
              <w:rPr>
                <w:rFonts w:ascii="Times New Roman" w:eastAsia="Times New Roman" w:hAnsi="Times New Roman"/>
                <w:b/>
                <w:sz w:val="24"/>
                <w:szCs w:val="24"/>
                <w:lang w:val="uk-UA" w:eastAsia="ru-RU"/>
              </w:rPr>
              <w:t>№ 5</w:t>
            </w:r>
            <w:r w:rsidRPr="00077D80">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 Істотні умови, що обов’язково включаються до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6A6F3A"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B7687" w:rsidRDefault="00A43F9D" w:rsidP="00E44A0C">
            <w:pPr>
              <w:keepLines/>
              <w:shd w:val="clear" w:color="auto" w:fill="FFFFFF"/>
              <w:tabs>
                <w:tab w:val="left" w:pos="700"/>
              </w:tabs>
              <w:spacing w:after="0" w:line="240" w:lineRule="auto"/>
              <w:ind w:firstLine="37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7687" w:rsidRDefault="00A43F9D"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B7687" w:rsidRDefault="00DB7687" w:rsidP="00E44A0C">
            <w:pPr>
              <w:pStyle w:val="af2"/>
              <w:numPr>
                <w:ilvl w:val="0"/>
                <w:numId w:val="1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B7687" w:rsidRDefault="00DB7687" w:rsidP="00E44A0C">
            <w:pPr>
              <w:pStyle w:val="af2"/>
              <w:numPr>
                <w:ilvl w:val="0"/>
                <w:numId w:val="1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B7687" w:rsidRDefault="00DB7687" w:rsidP="00E44A0C">
            <w:pPr>
              <w:pStyle w:val="af2"/>
              <w:numPr>
                <w:ilvl w:val="0"/>
                <w:numId w:val="1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B7687" w:rsidRDefault="00B5671F"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B7687" w:rsidRDefault="00B5671F"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       </w:t>
            </w:r>
            <w:r w:rsidR="00DB7687">
              <w:rPr>
                <w:rFonts w:ascii="Times New Roman" w:eastAsia="Times New Roman" w:hAnsi="Times New Roman"/>
                <w:b/>
                <w:bCs/>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DB7687" w:rsidRDefault="00B5671F"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зменшення</w:t>
            </w:r>
            <w:proofErr w:type="spellEnd"/>
            <w:r>
              <w:rPr>
                <w:rFonts w:ascii="Times New Roman" w:hAnsi="Times New Roman"/>
                <w:sz w:val="24"/>
                <w:szCs w:val="24"/>
              </w:rPr>
              <w:t xml:space="preserve"> </w:t>
            </w:r>
            <w:proofErr w:type="spellStart"/>
            <w:r>
              <w:rPr>
                <w:rFonts w:ascii="Times New Roman" w:hAnsi="Times New Roman"/>
                <w:sz w:val="24"/>
                <w:szCs w:val="24"/>
              </w:rPr>
              <w:t>обсягів</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зокрема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погодження</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в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proofErr w:type="spellStart"/>
            <w:r>
              <w:rPr>
                <w:rFonts w:ascii="Times New Roman" w:hAnsi="Times New Roman"/>
                <w:sz w:val="24"/>
                <w:szCs w:val="24"/>
              </w:rPr>
              <w:t>товаруздійснюється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w:t>
            </w:r>
            <w:proofErr w:type="spellStart"/>
            <w:r>
              <w:rPr>
                <w:rFonts w:ascii="Times New Roman" w:hAnsi="Times New Roman"/>
                <w:sz w:val="24"/>
                <w:szCs w:val="24"/>
              </w:rPr>
              <w:t>коливанню</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w:t>
            </w:r>
            <w:proofErr w:type="spellStart"/>
            <w:r>
              <w:rPr>
                <w:rFonts w:ascii="Times New Roman" w:hAnsi="Times New Roman"/>
                <w:sz w:val="24"/>
                <w:szCs w:val="24"/>
              </w:rPr>
              <w:t>відсоток</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не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перевищувати</w:t>
            </w:r>
            <w:proofErr w:type="spellEnd"/>
            <w:r>
              <w:rPr>
                <w:rFonts w:ascii="Times New Roman" w:hAnsi="Times New Roman"/>
                <w:sz w:val="24"/>
                <w:szCs w:val="24"/>
              </w:rPr>
              <w:t xml:space="preserve"> </w:t>
            </w:r>
            <w:proofErr w:type="spellStart"/>
            <w:r>
              <w:rPr>
                <w:rFonts w:ascii="Times New Roman" w:hAnsi="Times New Roman"/>
                <w:sz w:val="24"/>
                <w:szCs w:val="24"/>
              </w:rPr>
              <w:t>відсоток</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документального </w:t>
            </w:r>
            <w:proofErr w:type="spellStart"/>
            <w:proofErr w:type="gramStart"/>
            <w:r>
              <w:rPr>
                <w:rFonts w:ascii="Times New Roman" w:hAnsi="Times New Roman"/>
                <w:sz w:val="24"/>
                <w:szCs w:val="24"/>
              </w:rPr>
              <w:t>п</w:t>
            </w:r>
            <w:proofErr w:type="gramEnd"/>
            <w:r>
              <w:rPr>
                <w:rFonts w:ascii="Times New Roman" w:hAnsi="Times New Roman"/>
                <w:sz w:val="24"/>
                <w:szCs w:val="24"/>
              </w:rPr>
              <w:t>ідтвердження</w:t>
            </w:r>
            <w:proofErr w:type="spellEnd"/>
            <w:r>
              <w:rPr>
                <w:rFonts w:ascii="Times New Roman" w:hAnsi="Times New Roman"/>
                <w:sz w:val="24"/>
                <w:szCs w:val="24"/>
              </w:rPr>
              <w:t xml:space="preserve"> такого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та не повинна </w:t>
            </w:r>
            <w:proofErr w:type="spellStart"/>
            <w:r>
              <w:rPr>
                <w:rFonts w:ascii="Times New Roman" w:hAnsi="Times New Roman"/>
                <w:sz w:val="24"/>
                <w:szCs w:val="24"/>
              </w:rPr>
              <w:t>призвести</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w:t>
            </w:r>
            <w:proofErr w:type="spellEnd"/>
            <w:r>
              <w:rPr>
                <w:rFonts w:ascii="Times New Roman" w:hAnsi="Times New Roman"/>
                <w:sz w:val="24"/>
                <w:szCs w:val="24"/>
              </w:rPr>
              <w:t>;</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покращення</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таке</w:t>
            </w:r>
            <w:proofErr w:type="spellEnd"/>
            <w:r>
              <w:rPr>
                <w:rFonts w:ascii="Times New Roman" w:hAnsi="Times New Roman"/>
                <w:sz w:val="24"/>
                <w:szCs w:val="24"/>
              </w:rPr>
              <w:t xml:space="preserve"> </w:t>
            </w:r>
            <w:proofErr w:type="spellStart"/>
            <w:r>
              <w:rPr>
                <w:rFonts w:ascii="Times New Roman" w:hAnsi="Times New Roman"/>
                <w:sz w:val="24"/>
                <w:szCs w:val="24"/>
              </w:rPr>
              <w:t>покращання</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строку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документально </w:t>
            </w:r>
            <w:proofErr w:type="spellStart"/>
            <w:proofErr w:type="gramStart"/>
            <w:r>
              <w:rPr>
                <w:rFonts w:ascii="Times New Roman" w:hAnsi="Times New Roman"/>
                <w:sz w:val="24"/>
                <w:szCs w:val="24"/>
              </w:rPr>
              <w:t>п</w:t>
            </w:r>
            <w:proofErr w:type="gramEnd"/>
            <w:r>
              <w:rPr>
                <w:rFonts w:ascii="Times New Roman" w:hAnsi="Times New Roman"/>
                <w:sz w:val="24"/>
                <w:szCs w:val="24"/>
              </w:rPr>
              <w:t>ідтверджених</w:t>
            </w:r>
            <w:proofErr w:type="spellEnd"/>
            <w:r>
              <w:rPr>
                <w:rFonts w:ascii="Times New Roman" w:hAnsi="Times New Roman"/>
                <w:sz w:val="24"/>
                <w:szCs w:val="24"/>
              </w:rPr>
              <w:t xml:space="preserve"> </w:t>
            </w:r>
            <w:proofErr w:type="spellStart"/>
            <w:r>
              <w:rPr>
                <w:rFonts w:ascii="Times New Roman" w:hAnsi="Times New Roman"/>
                <w:sz w:val="24"/>
                <w:szCs w:val="24"/>
              </w:rPr>
              <w:t>об’єктивних</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спричинили</w:t>
            </w:r>
            <w:proofErr w:type="spellEnd"/>
            <w:r>
              <w:rPr>
                <w:rFonts w:ascii="Times New Roman" w:hAnsi="Times New Roman"/>
                <w:sz w:val="24"/>
                <w:szCs w:val="24"/>
              </w:rPr>
              <w:t xml:space="preserve"> </w:t>
            </w:r>
            <w:proofErr w:type="spellStart"/>
            <w:r>
              <w:rPr>
                <w:rFonts w:ascii="Times New Roman" w:hAnsi="Times New Roman"/>
                <w:sz w:val="24"/>
                <w:szCs w:val="24"/>
              </w:rPr>
              <w:t>таке</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призведуть</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w:t>
            </w:r>
            <w:proofErr w:type="gramStart"/>
            <w:r>
              <w:rPr>
                <w:rFonts w:ascii="Times New Roman" w:hAnsi="Times New Roman"/>
                <w:sz w:val="24"/>
                <w:szCs w:val="24"/>
              </w:rPr>
              <w:t>про</w:t>
            </w:r>
            <w:proofErr w:type="gramEnd"/>
            <w:r>
              <w:rPr>
                <w:rFonts w:ascii="Times New Roman" w:hAnsi="Times New Roman"/>
                <w:sz w:val="24"/>
                <w:szCs w:val="24"/>
              </w:rPr>
              <w:t xml:space="preserve">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r w:rsidRPr="00A977B3">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r w:rsidRPr="00A977B3">
              <w:rPr>
                <w:rFonts w:ascii="Times New Roman" w:hAnsi="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r w:rsidRPr="00A977B3">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rPr>
              <w:t>Platts</w:t>
            </w:r>
            <w:proofErr w:type="spellEnd"/>
            <w:r w:rsidRPr="00A977B3">
              <w:rPr>
                <w:rFonts w:ascii="Times New Roman" w:hAnsi="Times New Roman"/>
                <w:sz w:val="24"/>
                <w:szCs w:val="24"/>
                <w:lang w:val="uk-UA"/>
              </w:rPr>
              <w:t xml:space="preserve">, </w:t>
            </w:r>
            <w:r>
              <w:rPr>
                <w:rFonts w:ascii="Times New Roman" w:hAnsi="Times New Roman"/>
                <w:sz w:val="24"/>
                <w:szCs w:val="24"/>
              </w:rPr>
              <w:t>ARGUS</w:t>
            </w:r>
            <w:r w:rsidRPr="00A977B3">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закуплю, у </w:t>
            </w:r>
            <w:proofErr w:type="spellStart"/>
            <w:r w:rsidRPr="00A977B3">
              <w:rPr>
                <w:rFonts w:ascii="Times New Roman" w:hAnsi="Times New Roman"/>
                <w:sz w:val="24"/>
                <w:szCs w:val="24"/>
                <w:lang w:val="uk-UA"/>
              </w:rPr>
              <w:t>разівстановлення</w:t>
            </w:r>
            <w:proofErr w:type="spellEnd"/>
            <w:r w:rsidRPr="00A977B3">
              <w:rPr>
                <w:rFonts w:ascii="Times New Roman" w:hAnsi="Times New Roman"/>
                <w:sz w:val="24"/>
                <w:szCs w:val="24"/>
                <w:lang w:val="uk-UA"/>
              </w:rPr>
              <w:t xml:space="preserve"> в договорі про закупівлю порядку зміни ціни;</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зміни</w:t>
            </w:r>
            <w:proofErr w:type="spellEnd"/>
            <w:r>
              <w:rPr>
                <w:rFonts w:ascii="Times New Roman" w:hAnsi="Times New Roman"/>
                <w:sz w:val="24"/>
                <w:szCs w:val="24"/>
              </w:rPr>
              <w:t xml:space="preserve"> умов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w:t>
            </w:r>
            <w:proofErr w:type="spellStart"/>
            <w:r>
              <w:rPr>
                <w:rFonts w:ascii="Times New Roman" w:hAnsi="Times New Roman"/>
                <w:sz w:val="24"/>
                <w:szCs w:val="24"/>
              </w:rPr>
              <w:t>частини</w:t>
            </w:r>
            <w:proofErr w:type="spellEnd"/>
            <w:r>
              <w:rPr>
                <w:rFonts w:ascii="Times New Roman" w:hAnsi="Times New Roman"/>
                <w:sz w:val="24"/>
                <w:szCs w:val="24"/>
              </w:rPr>
              <w:t xml:space="preserve"> </w:t>
            </w:r>
            <w:proofErr w:type="spellStart"/>
            <w:r>
              <w:rPr>
                <w:rFonts w:ascii="Times New Roman" w:hAnsi="Times New Roman"/>
                <w:sz w:val="24"/>
                <w:szCs w:val="24"/>
              </w:rPr>
              <w:t>шостої</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41 Закону.</w:t>
            </w:r>
          </w:p>
          <w:p w:rsidR="00DB7687" w:rsidRPr="00FA5CA8" w:rsidRDefault="006A6F3A" w:rsidP="00E44A0C">
            <w:pPr>
              <w:widowControl w:val="0"/>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lang w:val="uk-UA"/>
              </w:rPr>
              <w:t xml:space="preserve">       </w:t>
            </w:r>
            <w:r w:rsidR="00DB7687">
              <w:rPr>
                <w:rFonts w:ascii="Times New Roman" w:hAnsi="Times New Roman"/>
                <w:sz w:val="24"/>
                <w:szCs w:val="24"/>
              </w:rPr>
              <w:t xml:space="preserve">У </w:t>
            </w:r>
            <w:proofErr w:type="spellStart"/>
            <w:r w:rsidR="00DB7687">
              <w:rPr>
                <w:rFonts w:ascii="Times New Roman" w:hAnsi="Times New Roman"/>
                <w:sz w:val="24"/>
                <w:szCs w:val="24"/>
              </w:rPr>
              <w:t>разі</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внесення</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змін</w:t>
            </w:r>
            <w:proofErr w:type="spellEnd"/>
            <w:r w:rsidR="00DB7687">
              <w:rPr>
                <w:rFonts w:ascii="Times New Roman" w:hAnsi="Times New Roman"/>
                <w:sz w:val="24"/>
                <w:szCs w:val="24"/>
              </w:rPr>
              <w:t xml:space="preserve"> до </w:t>
            </w:r>
            <w:proofErr w:type="spellStart"/>
            <w:r w:rsidR="00DB7687">
              <w:rPr>
                <w:rFonts w:ascii="Times New Roman" w:hAnsi="Times New Roman"/>
                <w:sz w:val="24"/>
                <w:szCs w:val="24"/>
              </w:rPr>
              <w:t>істотних</w:t>
            </w:r>
            <w:proofErr w:type="spellEnd"/>
            <w:r w:rsidR="00DB7687">
              <w:rPr>
                <w:rFonts w:ascii="Times New Roman" w:hAnsi="Times New Roman"/>
                <w:sz w:val="24"/>
                <w:szCs w:val="24"/>
              </w:rPr>
              <w:t xml:space="preserve"> умов договору про </w:t>
            </w:r>
            <w:proofErr w:type="spellStart"/>
            <w:r w:rsidR="00DB7687">
              <w:rPr>
                <w:rFonts w:ascii="Times New Roman" w:hAnsi="Times New Roman"/>
                <w:sz w:val="24"/>
                <w:szCs w:val="24"/>
              </w:rPr>
              <w:t>закупівлю</w:t>
            </w:r>
            <w:proofErr w:type="spellEnd"/>
            <w:r w:rsidR="00DB7687">
              <w:rPr>
                <w:rFonts w:ascii="Times New Roman" w:hAnsi="Times New Roman"/>
                <w:sz w:val="24"/>
                <w:szCs w:val="24"/>
              </w:rPr>
              <w:t xml:space="preserve"> у </w:t>
            </w:r>
            <w:proofErr w:type="spellStart"/>
            <w:r w:rsidR="00DB7687">
              <w:rPr>
                <w:rFonts w:ascii="Times New Roman" w:hAnsi="Times New Roman"/>
                <w:sz w:val="24"/>
                <w:szCs w:val="24"/>
              </w:rPr>
              <w:t>випадках</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передбачених</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цим</w:t>
            </w:r>
            <w:proofErr w:type="spellEnd"/>
            <w:r w:rsidR="00DB7687">
              <w:rPr>
                <w:rFonts w:ascii="Times New Roman" w:hAnsi="Times New Roman"/>
                <w:sz w:val="24"/>
                <w:szCs w:val="24"/>
              </w:rPr>
              <w:t xml:space="preserve"> пунктом, </w:t>
            </w:r>
            <w:proofErr w:type="spellStart"/>
            <w:r w:rsidR="00DB7687">
              <w:rPr>
                <w:rFonts w:ascii="Times New Roman" w:hAnsi="Times New Roman"/>
                <w:sz w:val="24"/>
                <w:szCs w:val="24"/>
              </w:rPr>
              <w:t>замовник</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обов’язково</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оприлюднює</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повідомлення</w:t>
            </w:r>
            <w:proofErr w:type="spellEnd"/>
            <w:r w:rsidR="00DB7687">
              <w:rPr>
                <w:rFonts w:ascii="Times New Roman" w:hAnsi="Times New Roman"/>
                <w:sz w:val="24"/>
                <w:szCs w:val="24"/>
              </w:rPr>
              <w:t xml:space="preserve"> про </w:t>
            </w:r>
            <w:proofErr w:type="spellStart"/>
            <w:r w:rsidR="00DB7687">
              <w:rPr>
                <w:rFonts w:ascii="Times New Roman" w:hAnsi="Times New Roman"/>
                <w:sz w:val="24"/>
                <w:szCs w:val="24"/>
              </w:rPr>
              <w:t>внесення</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змі</w:t>
            </w:r>
            <w:proofErr w:type="gramStart"/>
            <w:r w:rsidR="00DB7687">
              <w:rPr>
                <w:rFonts w:ascii="Times New Roman" w:hAnsi="Times New Roman"/>
                <w:sz w:val="24"/>
                <w:szCs w:val="24"/>
              </w:rPr>
              <w:t>н</w:t>
            </w:r>
            <w:proofErr w:type="spellEnd"/>
            <w:proofErr w:type="gramEnd"/>
            <w:r w:rsidR="00DB7687">
              <w:rPr>
                <w:rFonts w:ascii="Times New Roman" w:hAnsi="Times New Roman"/>
                <w:sz w:val="24"/>
                <w:szCs w:val="24"/>
              </w:rPr>
              <w:t xml:space="preserve"> до договору про </w:t>
            </w:r>
            <w:proofErr w:type="spellStart"/>
            <w:r w:rsidR="00DB7687">
              <w:rPr>
                <w:rFonts w:ascii="Times New Roman" w:hAnsi="Times New Roman"/>
                <w:sz w:val="24"/>
                <w:szCs w:val="24"/>
              </w:rPr>
              <w:t>закупівлю</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відповідно</w:t>
            </w:r>
            <w:proofErr w:type="spellEnd"/>
            <w:r w:rsidR="00DB7687">
              <w:rPr>
                <w:rFonts w:ascii="Times New Roman" w:hAnsi="Times New Roman"/>
                <w:sz w:val="24"/>
                <w:szCs w:val="24"/>
              </w:rPr>
              <w:t xml:space="preserve"> до </w:t>
            </w:r>
            <w:proofErr w:type="spellStart"/>
            <w:r w:rsidR="00DB7687">
              <w:rPr>
                <w:rFonts w:ascii="Times New Roman" w:hAnsi="Times New Roman"/>
                <w:sz w:val="24"/>
                <w:szCs w:val="24"/>
              </w:rPr>
              <w:t>вимог</w:t>
            </w:r>
            <w:proofErr w:type="spellEnd"/>
            <w:r w:rsidR="00DB7687">
              <w:rPr>
                <w:rFonts w:ascii="Times New Roman" w:hAnsi="Times New Roman"/>
                <w:sz w:val="24"/>
                <w:szCs w:val="24"/>
              </w:rPr>
              <w:t xml:space="preserve"> Закону </w:t>
            </w:r>
            <w:proofErr w:type="spellStart"/>
            <w:r w:rsidR="00DB7687">
              <w:rPr>
                <w:rFonts w:ascii="Times New Roman" w:hAnsi="Times New Roman"/>
                <w:sz w:val="24"/>
                <w:szCs w:val="24"/>
              </w:rPr>
              <w:t>з</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урахуванням</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цих</w:t>
            </w:r>
            <w:proofErr w:type="spellEnd"/>
            <w:r w:rsidR="00DB7687">
              <w:rPr>
                <w:rFonts w:ascii="Times New Roman" w:hAnsi="Times New Roman"/>
                <w:sz w:val="24"/>
                <w:szCs w:val="24"/>
              </w:rPr>
              <w:t xml:space="preserve"> </w:t>
            </w:r>
            <w:proofErr w:type="spellStart"/>
            <w:r w:rsidR="00DB7687">
              <w:rPr>
                <w:rFonts w:ascii="Times New Roman" w:hAnsi="Times New Roman"/>
                <w:sz w:val="24"/>
                <w:szCs w:val="24"/>
              </w:rPr>
              <w:t>особливостей</w:t>
            </w:r>
            <w:proofErr w:type="spellEnd"/>
            <w:r w:rsidR="00DB7687">
              <w:rPr>
                <w:rFonts w:ascii="Times New Roman" w:hAnsi="Times New Roman"/>
                <w:sz w:val="24"/>
                <w:szCs w:val="24"/>
              </w:rPr>
              <w:t>.</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2495" w:rsidP="00E44A0C">
            <w:pPr>
              <w:pStyle w:val="ShiftCtrlAlt"/>
              <w:spacing w:line="240" w:lineRule="auto"/>
              <w:jc w:val="both"/>
              <w:rPr>
                <w:lang w:val="uk-UA"/>
              </w:rPr>
            </w:pPr>
            <w:r>
              <w:rPr>
                <w:rFonts w:eastAsia="Times New Roman" w:cs="Times New Roman"/>
                <w:color w:val="auto"/>
                <w:sz w:val="24"/>
                <w:szCs w:val="24"/>
                <w:lang w:val="uk-UA" w:eastAsia="ru-RU"/>
              </w:rPr>
              <w:t xml:space="preserve">       </w:t>
            </w:r>
            <w:r w:rsidR="00DB7687">
              <w:rPr>
                <w:rFonts w:eastAsia="Times New Roman" w:cs="Times New Roman"/>
                <w:color w:val="auto"/>
                <w:sz w:val="24"/>
                <w:szCs w:val="24"/>
                <w:lang w:val="uk-UA" w:eastAsia="ru-RU"/>
              </w:rPr>
              <w:t xml:space="preserve">У разі відхилення тендерної пропозиції з підстави, визначеної підпунктом 3 пункту 44 </w:t>
            </w:r>
            <w:hyperlink r:id="rId18">
              <w:r w:rsidR="00DB7687">
                <w:rPr>
                  <w:rFonts w:eastAsia="Times New Roman" w:cs="Times New Roman"/>
                  <w:color w:val="auto"/>
                  <w:sz w:val="24"/>
                  <w:szCs w:val="24"/>
                  <w:lang w:val="uk-UA" w:eastAsia="ru-RU"/>
                </w:rPr>
                <w:t>Особливостей</w:t>
              </w:r>
            </w:hyperlink>
            <w:r w:rsidR="00DB7687">
              <w:rPr>
                <w:rFonts w:eastAsia="Times New Roman" w:cs="Times New Roman"/>
                <w:color w:val="auto"/>
                <w:sz w:val="24"/>
                <w:szCs w:val="24"/>
                <w:lang w:val="uk-UA" w:eastAsia="ru-RU"/>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r w:rsidR="00DB7687">
                <w:rPr>
                  <w:rFonts w:eastAsia="Times New Roman" w:cs="Times New Roman"/>
                  <w:color w:val="auto"/>
                  <w:sz w:val="24"/>
                  <w:szCs w:val="24"/>
                  <w:lang w:val="uk-UA" w:eastAsia="ru-RU"/>
                </w:rPr>
                <w:t>Закону № 922</w:t>
              </w:r>
            </w:hyperlink>
            <w:r w:rsidR="00DB7687">
              <w:rPr>
                <w:rFonts w:eastAsia="Times New Roman" w:cs="Times New Roman"/>
                <w:color w:val="auto"/>
                <w:sz w:val="24"/>
                <w:szCs w:val="24"/>
                <w:lang w:val="uk-UA" w:eastAsia="ru-RU"/>
              </w:rPr>
              <w:t xml:space="preserve"> та </w:t>
            </w:r>
            <w:hyperlink r:id="rId20">
              <w:r w:rsidR="00DB7687">
                <w:rPr>
                  <w:rFonts w:eastAsia="Times New Roman" w:cs="Times New Roman"/>
                  <w:color w:val="auto"/>
                  <w:sz w:val="24"/>
                  <w:szCs w:val="24"/>
                  <w:lang w:val="uk-UA" w:eastAsia="ru-RU"/>
                </w:rPr>
                <w:t>Особливостей</w:t>
              </w:r>
            </w:hyperlink>
            <w:r w:rsidR="00DB7687">
              <w:rPr>
                <w:rFonts w:eastAsia="Times New Roman" w:cs="Times New Roman"/>
                <w:color w:val="auto"/>
                <w:sz w:val="24"/>
                <w:szCs w:val="24"/>
                <w:lang w:val="uk-UA" w:eastAsia="ru-RU"/>
              </w:rPr>
              <w:t xml:space="preserve">, та приймає рішення про намір укласти договір про закупівлю у порядку та на умовах, визначених статтею 33 </w:t>
            </w:r>
            <w:hyperlink r:id="rId21">
              <w:r w:rsidR="00DB7687">
                <w:rPr>
                  <w:rFonts w:eastAsia="Times New Roman" w:cs="Times New Roman"/>
                  <w:color w:val="auto"/>
                  <w:sz w:val="24"/>
                  <w:szCs w:val="24"/>
                  <w:lang w:val="uk-UA" w:eastAsia="ru-RU"/>
                </w:rPr>
                <w:t>Закону № 922</w:t>
              </w:r>
            </w:hyperlink>
            <w:r w:rsidR="00DB7687">
              <w:rPr>
                <w:rFonts w:eastAsia="Times New Roman" w:cs="Times New Roman"/>
                <w:color w:val="auto"/>
                <w:sz w:val="24"/>
                <w:szCs w:val="24"/>
                <w:lang w:val="uk-UA" w:eastAsia="ru-RU"/>
              </w:rPr>
              <w:t xml:space="preserve"> та пунктом 49 </w:t>
            </w:r>
            <w:hyperlink r:id="rId22">
              <w:r w:rsidR="00DB7687">
                <w:rPr>
                  <w:rFonts w:eastAsia="Times New Roman" w:cs="Times New Roman"/>
                  <w:color w:val="auto"/>
                  <w:sz w:val="24"/>
                  <w:szCs w:val="24"/>
                  <w:lang w:val="uk-UA" w:eastAsia="ru-RU"/>
                </w:rPr>
                <w:t>Особливостей</w:t>
              </w:r>
            </w:hyperlink>
            <w:r w:rsidR="00DB7687">
              <w:rPr>
                <w:rFonts w:eastAsia="Times New Roman" w:cs="Times New Roman"/>
                <w:color w:val="auto"/>
                <w:sz w:val="24"/>
                <w:szCs w:val="24"/>
                <w:lang w:val="uk-UA" w:eastAsia="ru-RU"/>
              </w:rPr>
              <w:t>.</w:t>
            </w:r>
          </w:p>
          <w:p w:rsidR="00DB7687" w:rsidRPr="000D0FEC" w:rsidRDefault="00DB2495" w:rsidP="00E44A0C">
            <w:pPr>
              <w:pStyle w:val="ShiftCtrlAlt"/>
              <w:spacing w:line="240" w:lineRule="auto"/>
              <w:jc w:val="both"/>
              <w:rPr>
                <w:lang w:val="uk-UA"/>
              </w:rPr>
            </w:pPr>
            <w:r>
              <w:rPr>
                <w:rFonts w:eastAsia="Times New Roman" w:cs="Times New Roman"/>
                <w:color w:val="auto"/>
                <w:sz w:val="24"/>
                <w:szCs w:val="24"/>
                <w:lang w:val="uk-UA" w:eastAsia="ru-RU"/>
              </w:rPr>
              <w:t xml:space="preserve">       </w:t>
            </w:r>
            <w:r w:rsidR="00DB7687">
              <w:rPr>
                <w:rFonts w:eastAsia="Times New Roman" w:cs="Times New Roman"/>
                <w:color w:val="auto"/>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статтею 33 </w:t>
            </w:r>
            <w:hyperlink r:id="rId23">
              <w:r w:rsidR="00DB7687">
                <w:rPr>
                  <w:rFonts w:eastAsia="Times New Roman" w:cs="Times New Roman"/>
                  <w:color w:val="auto"/>
                  <w:sz w:val="24"/>
                  <w:szCs w:val="24"/>
                  <w:lang w:val="uk-UA" w:eastAsia="ru-RU"/>
                </w:rPr>
                <w:t>Закону № 922</w:t>
              </w:r>
            </w:hyperlink>
            <w:r w:rsidR="00DB7687">
              <w:rPr>
                <w:rFonts w:eastAsia="Times New Roman" w:cs="Times New Roman"/>
                <w:color w:val="auto"/>
                <w:sz w:val="24"/>
                <w:szCs w:val="24"/>
                <w:lang w:val="uk-UA" w:eastAsia="ru-RU"/>
              </w:rPr>
              <w:t xml:space="preserve"> та </w:t>
            </w:r>
            <w:hyperlink r:id="rId24">
              <w:r w:rsidR="00DB7687">
                <w:rPr>
                  <w:rFonts w:eastAsia="Times New Roman" w:cs="Times New Roman"/>
                  <w:color w:val="auto"/>
                  <w:sz w:val="24"/>
                  <w:szCs w:val="24"/>
                  <w:lang w:val="uk-UA" w:eastAsia="ru-RU"/>
                </w:rPr>
                <w:t>Особливостями</w:t>
              </w:r>
            </w:hyperlink>
            <w:r w:rsidR="000D0FEC">
              <w:rPr>
                <w:lang w:val="uk-UA"/>
              </w:rPr>
              <w:t>.</w:t>
            </w:r>
          </w:p>
        </w:tc>
      </w:tr>
      <w:tr w:rsidR="00DB7687" w:rsidTr="00ED3AE1">
        <w:trPr>
          <w:trHeight w:val="625"/>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Не вимагається.</w:t>
            </w:r>
          </w:p>
        </w:tc>
      </w:tr>
    </w:tbl>
    <w:p w:rsidR="00ED3AE1" w:rsidRDefault="00474622" w:rsidP="00ED3AE1">
      <w:pPr>
        <w:spacing w:after="0"/>
        <w:rPr>
          <w:lang w:val="uk-UA"/>
        </w:rPr>
      </w:pPr>
      <w:r>
        <w:rPr>
          <w:lang w:val="uk-UA"/>
        </w:rPr>
        <w:t xml:space="preserve">               </w:t>
      </w:r>
    </w:p>
    <w:p w:rsidR="00474622" w:rsidRPr="00ED3AE1" w:rsidRDefault="00E14D74" w:rsidP="00E14D74">
      <w:pPr>
        <w:spacing w:after="0"/>
        <w:jc w:val="both"/>
        <w:rPr>
          <w:lang w:val="uk-UA"/>
        </w:rPr>
      </w:pPr>
      <w:r>
        <w:rPr>
          <w:rFonts w:ascii="Times New Roman" w:hAnsi="Times New Roman"/>
          <w:lang w:val="uk-UA"/>
        </w:rPr>
        <w:t xml:space="preserve">   </w:t>
      </w:r>
      <w:r w:rsidR="00FF2E16">
        <w:rPr>
          <w:rFonts w:ascii="Times New Roman" w:hAnsi="Times New Roman"/>
          <w:lang w:val="uk-UA"/>
        </w:rPr>
        <w:t xml:space="preserve">    </w:t>
      </w:r>
      <w:r>
        <w:rPr>
          <w:rFonts w:ascii="Times New Roman" w:hAnsi="Times New Roman"/>
          <w:lang w:val="uk-UA"/>
        </w:rPr>
        <w:t xml:space="preserve"> </w:t>
      </w:r>
      <w:r w:rsidR="00474622" w:rsidRPr="00474622">
        <w:rPr>
          <w:rFonts w:ascii="Times New Roman" w:hAnsi="Times New Roman"/>
          <w:lang w:val="uk-UA"/>
        </w:rPr>
        <w:t xml:space="preserve"> </w:t>
      </w:r>
      <w:r w:rsidR="00474622" w:rsidRPr="00FC1C3E">
        <w:rPr>
          <w:rFonts w:ascii="Times New Roman" w:hAnsi="Times New Roman"/>
          <w:b/>
          <w:sz w:val="24"/>
          <w:szCs w:val="24"/>
          <w:lang w:val="uk-UA"/>
        </w:rPr>
        <w:t xml:space="preserve">Додатки до </w:t>
      </w:r>
      <w:r w:rsidR="00CF7AFC" w:rsidRPr="00FC1C3E">
        <w:rPr>
          <w:rFonts w:ascii="Times New Roman" w:hAnsi="Times New Roman"/>
          <w:b/>
          <w:sz w:val="24"/>
          <w:szCs w:val="24"/>
          <w:lang w:val="uk-UA"/>
        </w:rPr>
        <w:t xml:space="preserve">Тендерної </w:t>
      </w:r>
      <w:r w:rsidR="00ED3AE1">
        <w:rPr>
          <w:rFonts w:ascii="Times New Roman" w:hAnsi="Times New Roman"/>
          <w:b/>
          <w:sz w:val="24"/>
          <w:szCs w:val="24"/>
          <w:lang w:val="uk-UA"/>
        </w:rPr>
        <w:t xml:space="preserve"> </w:t>
      </w:r>
      <w:r w:rsidR="00CF7AFC" w:rsidRPr="00FC1C3E">
        <w:rPr>
          <w:rFonts w:ascii="Times New Roman" w:hAnsi="Times New Roman"/>
          <w:b/>
          <w:sz w:val="24"/>
          <w:szCs w:val="24"/>
          <w:lang w:val="uk-UA"/>
        </w:rPr>
        <w:t>документації</w:t>
      </w:r>
      <w:r w:rsidR="00ED3AE1">
        <w:rPr>
          <w:rFonts w:ascii="Times New Roman" w:hAnsi="Times New Roman"/>
          <w:b/>
          <w:sz w:val="24"/>
          <w:szCs w:val="24"/>
          <w:lang w:val="uk-UA"/>
        </w:rPr>
        <w:t xml:space="preserve"> </w:t>
      </w:r>
      <w:r w:rsidR="00CF7AFC" w:rsidRPr="00FC1C3E">
        <w:rPr>
          <w:rFonts w:ascii="Times New Roman" w:hAnsi="Times New Roman"/>
          <w:b/>
          <w:sz w:val="24"/>
          <w:szCs w:val="24"/>
          <w:lang w:val="uk-UA"/>
        </w:rPr>
        <w:t xml:space="preserve"> </w:t>
      </w:r>
      <w:proofErr w:type="spellStart"/>
      <w:r w:rsidR="00D15EB2" w:rsidRPr="00D15EB2">
        <w:rPr>
          <w:rFonts w:ascii="Times New Roman" w:hAnsi="Times New Roman"/>
          <w:b/>
          <w:bCs/>
          <w:sz w:val="24"/>
          <w:szCs w:val="24"/>
          <w:lang w:val="uk-UA"/>
        </w:rPr>
        <w:t>Стоматолгічне</w:t>
      </w:r>
      <w:proofErr w:type="spellEnd"/>
      <w:r w:rsidR="00D15EB2" w:rsidRPr="00D15EB2">
        <w:rPr>
          <w:rFonts w:ascii="Times New Roman" w:hAnsi="Times New Roman"/>
          <w:b/>
          <w:bCs/>
          <w:sz w:val="24"/>
          <w:szCs w:val="24"/>
          <w:lang w:val="uk-UA"/>
        </w:rPr>
        <w:t xml:space="preserve"> </w:t>
      </w:r>
      <w:r>
        <w:rPr>
          <w:rFonts w:ascii="Times New Roman" w:hAnsi="Times New Roman"/>
          <w:b/>
          <w:bCs/>
          <w:sz w:val="24"/>
          <w:szCs w:val="24"/>
          <w:lang w:val="uk-UA"/>
        </w:rPr>
        <w:t xml:space="preserve"> обладнання та  прилади</w:t>
      </w:r>
      <w:r w:rsidR="00D15EB2" w:rsidRPr="00D15EB2">
        <w:rPr>
          <w:rFonts w:ascii="Times New Roman" w:hAnsi="Times New Roman"/>
          <w:b/>
          <w:bCs/>
          <w:sz w:val="24"/>
          <w:szCs w:val="24"/>
          <w:lang w:val="uk-UA"/>
        </w:rPr>
        <w:t xml:space="preserve">, </w:t>
      </w:r>
      <w:r w:rsidR="00ED3AE1">
        <w:rPr>
          <w:rFonts w:ascii="Times New Roman" w:hAnsi="Times New Roman"/>
          <w:b/>
          <w:bCs/>
          <w:sz w:val="24"/>
          <w:szCs w:val="24"/>
          <w:lang w:val="uk-UA"/>
        </w:rPr>
        <w:t xml:space="preserve"> </w:t>
      </w:r>
      <w:r w:rsidR="00D15EB2" w:rsidRPr="00D15EB2">
        <w:rPr>
          <w:rFonts w:ascii="Times New Roman" w:hAnsi="Times New Roman"/>
          <w:b/>
          <w:bCs/>
          <w:sz w:val="24"/>
          <w:szCs w:val="24"/>
          <w:lang w:val="uk-UA"/>
        </w:rPr>
        <w:t xml:space="preserve">класифікація за </w:t>
      </w:r>
      <w:proofErr w:type="spellStart"/>
      <w:r w:rsidR="00D15EB2" w:rsidRPr="00D15EB2">
        <w:rPr>
          <w:rFonts w:ascii="Times New Roman" w:hAnsi="Times New Roman"/>
          <w:b/>
          <w:bCs/>
          <w:sz w:val="24"/>
          <w:szCs w:val="24"/>
          <w:lang w:val="uk-UA"/>
        </w:rPr>
        <w:t>ДК</w:t>
      </w:r>
      <w:proofErr w:type="spellEnd"/>
      <w:r w:rsidR="00D15EB2" w:rsidRPr="00D15EB2">
        <w:rPr>
          <w:rFonts w:ascii="Times New Roman" w:hAnsi="Times New Roman"/>
          <w:b/>
          <w:bCs/>
          <w:sz w:val="24"/>
          <w:szCs w:val="24"/>
          <w:lang w:val="uk-UA"/>
        </w:rPr>
        <w:t xml:space="preserve"> 021:2015: 021:2015-33110000-4 </w:t>
      </w:r>
      <w:proofErr w:type="spellStart"/>
      <w:r w:rsidR="00D15EB2" w:rsidRPr="00D15EB2">
        <w:rPr>
          <w:rFonts w:ascii="Times New Roman" w:hAnsi="Times New Roman"/>
          <w:b/>
          <w:bCs/>
          <w:sz w:val="24"/>
          <w:szCs w:val="24"/>
          <w:lang w:val="uk-UA"/>
        </w:rPr>
        <w:t>Візуалізаційне</w:t>
      </w:r>
      <w:proofErr w:type="spellEnd"/>
      <w:r w:rsidR="00D15EB2" w:rsidRPr="00D15EB2">
        <w:rPr>
          <w:rFonts w:ascii="Times New Roman" w:hAnsi="Times New Roman"/>
          <w:b/>
          <w:bCs/>
          <w:sz w:val="24"/>
          <w:szCs w:val="24"/>
          <w:lang w:val="uk-UA"/>
        </w:rPr>
        <w:t xml:space="preserve"> обладнання для потреб медицини, стоматології та ветеринарної медицини</w:t>
      </w:r>
      <w:r w:rsidR="00474622" w:rsidRPr="00FC1C3E">
        <w:rPr>
          <w:rFonts w:ascii="Times New Roman" w:hAnsi="Times New Roman"/>
          <w:b/>
          <w:bCs/>
          <w:sz w:val="24"/>
          <w:szCs w:val="24"/>
          <w:lang w:val="uk-UA"/>
        </w:rPr>
        <w:t>:</w:t>
      </w:r>
    </w:p>
    <w:p w:rsidR="00474622" w:rsidRPr="00FC1C3E" w:rsidRDefault="00474622" w:rsidP="00FA5CA8">
      <w:pPr>
        <w:pStyle w:val="af2"/>
        <w:numPr>
          <w:ilvl w:val="0"/>
          <w:numId w:val="14"/>
        </w:numPr>
        <w:spacing w:line="240" w:lineRule="auto"/>
        <w:rPr>
          <w:rFonts w:ascii="Times New Roman" w:hAnsi="Times New Roman"/>
          <w:b/>
          <w:bCs/>
          <w:sz w:val="24"/>
          <w:szCs w:val="24"/>
          <w:lang w:val="uk-UA"/>
        </w:rPr>
      </w:pPr>
      <w:r w:rsidRPr="00FC1C3E">
        <w:rPr>
          <w:rFonts w:ascii="Times New Roman" w:hAnsi="Times New Roman"/>
          <w:b/>
          <w:bCs/>
          <w:sz w:val="24"/>
          <w:szCs w:val="24"/>
          <w:lang w:val="uk-UA"/>
        </w:rPr>
        <w:t>Додаток  №1 «Вимоги   відповідно  пункту 47 Особливостей – 1178»;</w:t>
      </w:r>
    </w:p>
    <w:p w:rsidR="00474622" w:rsidRPr="00FC1C3E" w:rsidRDefault="00474622" w:rsidP="00FA5CA8">
      <w:pPr>
        <w:pStyle w:val="af2"/>
        <w:numPr>
          <w:ilvl w:val="0"/>
          <w:numId w:val="14"/>
        </w:numPr>
        <w:spacing w:line="240" w:lineRule="auto"/>
        <w:rPr>
          <w:rFonts w:ascii="Times New Roman" w:hAnsi="Times New Roman"/>
          <w:b/>
          <w:bCs/>
          <w:sz w:val="24"/>
          <w:szCs w:val="24"/>
          <w:lang w:val="uk-UA"/>
        </w:rPr>
      </w:pPr>
      <w:r w:rsidRPr="00FC1C3E">
        <w:rPr>
          <w:rFonts w:ascii="Times New Roman" w:hAnsi="Times New Roman"/>
          <w:b/>
          <w:bCs/>
          <w:sz w:val="24"/>
          <w:szCs w:val="24"/>
          <w:lang w:val="uk-UA"/>
        </w:rPr>
        <w:t xml:space="preserve">Додаток </w:t>
      </w:r>
      <w:r w:rsidR="00D3254E">
        <w:rPr>
          <w:rFonts w:ascii="Times New Roman" w:hAnsi="Times New Roman"/>
          <w:b/>
          <w:bCs/>
          <w:sz w:val="24"/>
          <w:szCs w:val="24"/>
          <w:lang w:val="uk-UA"/>
        </w:rPr>
        <w:t>№ 2 «</w:t>
      </w:r>
      <w:proofErr w:type="spellStart"/>
      <w:r w:rsidR="00D3254E">
        <w:rPr>
          <w:rFonts w:ascii="Times New Roman" w:hAnsi="Times New Roman"/>
          <w:b/>
          <w:bCs/>
          <w:sz w:val="24"/>
          <w:szCs w:val="24"/>
          <w:lang w:val="uk-UA"/>
        </w:rPr>
        <w:t>Медично</w:t>
      </w:r>
      <w:proofErr w:type="spellEnd"/>
      <w:r w:rsidR="00D3254E">
        <w:rPr>
          <w:rFonts w:ascii="Times New Roman" w:hAnsi="Times New Roman"/>
          <w:b/>
          <w:bCs/>
          <w:sz w:val="24"/>
          <w:szCs w:val="24"/>
          <w:lang w:val="uk-UA"/>
        </w:rPr>
        <w:t xml:space="preserve"> – технічні  вимоги»;</w:t>
      </w:r>
      <w:r w:rsidRPr="00FC1C3E">
        <w:rPr>
          <w:rFonts w:ascii="Times New Roman" w:hAnsi="Times New Roman"/>
          <w:b/>
          <w:bCs/>
          <w:sz w:val="24"/>
          <w:szCs w:val="24"/>
          <w:lang w:val="uk-UA"/>
        </w:rPr>
        <w:t xml:space="preserve"> </w:t>
      </w:r>
    </w:p>
    <w:p w:rsidR="00962AA3" w:rsidRPr="00FC1C3E" w:rsidRDefault="00A01DA2" w:rsidP="00FA5CA8">
      <w:pPr>
        <w:pStyle w:val="af2"/>
        <w:numPr>
          <w:ilvl w:val="0"/>
          <w:numId w:val="14"/>
        </w:numPr>
        <w:spacing w:line="240" w:lineRule="auto"/>
        <w:rPr>
          <w:rFonts w:ascii="Times New Roman" w:hAnsi="Times New Roman"/>
          <w:b/>
          <w:bCs/>
          <w:sz w:val="24"/>
          <w:szCs w:val="24"/>
          <w:lang w:val="uk-UA"/>
        </w:rPr>
      </w:pPr>
      <w:r>
        <w:rPr>
          <w:rFonts w:ascii="Times New Roman" w:hAnsi="Times New Roman"/>
          <w:b/>
          <w:bCs/>
          <w:sz w:val="24"/>
          <w:szCs w:val="24"/>
          <w:lang w:val="uk-UA"/>
        </w:rPr>
        <w:t>Додаток № 3</w:t>
      </w:r>
      <w:r w:rsidR="00962AA3" w:rsidRPr="00FC1C3E">
        <w:rPr>
          <w:rFonts w:ascii="Times New Roman" w:hAnsi="Times New Roman"/>
          <w:b/>
          <w:bCs/>
          <w:sz w:val="24"/>
          <w:szCs w:val="24"/>
          <w:lang w:val="uk-UA"/>
        </w:rPr>
        <w:t xml:space="preserve"> «Форма тендерної пропозиції»;</w:t>
      </w:r>
    </w:p>
    <w:p w:rsidR="00962AA3" w:rsidRPr="00FC1C3E" w:rsidRDefault="00D15EB2" w:rsidP="00FA5CA8">
      <w:pPr>
        <w:pStyle w:val="af2"/>
        <w:numPr>
          <w:ilvl w:val="0"/>
          <w:numId w:val="14"/>
        </w:numPr>
        <w:spacing w:line="240" w:lineRule="auto"/>
        <w:rPr>
          <w:rFonts w:ascii="Times New Roman" w:hAnsi="Times New Roman"/>
          <w:b/>
          <w:bCs/>
          <w:sz w:val="24"/>
          <w:szCs w:val="24"/>
          <w:lang w:val="uk-UA"/>
        </w:rPr>
      </w:pPr>
      <w:r>
        <w:rPr>
          <w:rFonts w:ascii="Times New Roman" w:hAnsi="Times New Roman"/>
          <w:b/>
          <w:bCs/>
          <w:sz w:val="24"/>
          <w:szCs w:val="24"/>
          <w:lang w:val="uk-UA"/>
        </w:rPr>
        <w:t>Додаток № 4</w:t>
      </w:r>
      <w:r w:rsidR="00962AA3" w:rsidRPr="00FC1C3E">
        <w:rPr>
          <w:rFonts w:ascii="Times New Roman" w:hAnsi="Times New Roman"/>
          <w:b/>
          <w:bCs/>
          <w:sz w:val="24"/>
          <w:szCs w:val="24"/>
          <w:lang w:val="uk-UA"/>
        </w:rPr>
        <w:t xml:space="preserve"> «Технічне завдання»;</w:t>
      </w:r>
    </w:p>
    <w:p w:rsidR="004E7C27" w:rsidRPr="00FC1C3E" w:rsidRDefault="00D15EB2" w:rsidP="00FA5CA8">
      <w:pPr>
        <w:pStyle w:val="af2"/>
        <w:numPr>
          <w:ilvl w:val="0"/>
          <w:numId w:val="14"/>
        </w:numPr>
        <w:spacing w:line="240" w:lineRule="auto"/>
        <w:rPr>
          <w:rFonts w:ascii="Times New Roman" w:hAnsi="Times New Roman"/>
          <w:b/>
          <w:bCs/>
          <w:sz w:val="24"/>
          <w:szCs w:val="24"/>
          <w:lang w:val="uk-UA"/>
        </w:rPr>
      </w:pPr>
      <w:r>
        <w:rPr>
          <w:rFonts w:ascii="Times New Roman" w:hAnsi="Times New Roman"/>
          <w:b/>
          <w:bCs/>
          <w:sz w:val="24"/>
          <w:szCs w:val="24"/>
          <w:lang w:val="uk-UA"/>
        </w:rPr>
        <w:t>Додаток № 5</w:t>
      </w:r>
      <w:r w:rsidR="004E7C27" w:rsidRPr="00FC1C3E">
        <w:rPr>
          <w:rFonts w:ascii="Times New Roman" w:hAnsi="Times New Roman"/>
          <w:b/>
          <w:bCs/>
          <w:sz w:val="24"/>
          <w:szCs w:val="24"/>
          <w:lang w:val="uk-UA"/>
        </w:rPr>
        <w:t xml:space="preserve"> «Договір»;</w:t>
      </w:r>
    </w:p>
    <w:p w:rsidR="00474622" w:rsidRPr="00ED3AE1" w:rsidRDefault="00D15EB2" w:rsidP="00ED3AE1">
      <w:pPr>
        <w:pStyle w:val="af2"/>
        <w:numPr>
          <w:ilvl w:val="0"/>
          <w:numId w:val="14"/>
        </w:numPr>
        <w:spacing w:line="240" w:lineRule="auto"/>
        <w:rPr>
          <w:rFonts w:ascii="Times New Roman" w:hAnsi="Times New Roman"/>
          <w:b/>
          <w:bCs/>
          <w:sz w:val="24"/>
          <w:szCs w:val="24"/>
          <w:lang w:val="uk-UA"/>
        </w:rPr>
      </w:pPr>
      <w:r>
        <w:rPr>
          <w:rFonts w:ascii="Times New Roman" w:hAnsi="Times New Roman"/>
          <w:b/>
          <w:bCs/>
          <w:sz w:val="24"/>
          <w:szCs w:val="24"/>
          <w:lang w:val="uk-UA"/>
        </w:rPr>
        <w:t>Додаток № 6</w:t>
      </w:r>
      <w:r w:rsidR="004E7C27" w:rsidRPr="00FC1C3E">
        <w:rPr>
          <w:rFonts w:ascii="Times New Roman" w:hAnsi="Times New Roman"/>
          <w:b/>
          <w:bCs/>
          <w:sz w:val="24"/>
          <w:szCs w:val="24"/>
          <w:lang w:val="uk-UA"/>
        </w:rPr>
        <w:t xml:space="preserve"> «</w:t>
      </w:r>
      <w:r w:rsidR="004E7C27" w:rsidRPr="00FC1C3E">
        <w:rPr>
          <w:rFonts w:ascii="Times New Roman" w:hAnsi="Times New Roman"/>
          <w:b/>
          <w:color w:val="000000"/>
          <w:sz w:val="24"/>
          <w:szCs w:val="24"/>
          <w:lang w:val="uk-UA"/>
        </w:rPr>
        <w:t>Лист-згода на обробку персональних даних»</w:t>
      </w:r>
      <w:r w:rsidR="00FC1C3E">
        <w:rPr>
          <w:rFonts w:ascii="Times New Roman" w:hAnsi="Times New Roman"/>
          <w:b/>
          <w:color w:val="000000"/>
          <w:sz w:val="24"/>
          <w:szCs w:val="24"/>
          <w:lang w:val="uk-UA"/>
        </w:rPr>
        <w:t>.</w:t>
      </w:r>
    </w:p>
    <w:sectPr w:rsidR="00474622" w:rsidRPr="00ED3AE1" w:rsidSect="00817D1F">
      <w:pgSz w:w="11906" w:h="16838"/>
      <w:pgMar w:top="680" w:right="551" w:bottom="680" w:left="851"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3FA"/>
    <w:multiLevelType w:val="multilevel"/>
    <w:tmpl w:val="817CD3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E81DD1"/>
    <w:multiLevelType w:val="multilevel"/>
    <w:tmpl w:val="212E42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0B29C8"/>
    <w:multiLevelType w:val="multilevel"/>
    <w:tmpl w:val="0F5802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8728E0"/>
    <w:multiLevelType w:val="multilevel"/>
    <w:tmpl w:val="97B694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C265A5"/>
    <w:multiLevelType w:val="multilevel"/>
    <w:tmpl w:val="7E8087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7DB1490"/>
    <w:multiLevelType w:val="multilevel"/>
    <w:tmpl w:val="FECEF3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9357564"/>
    <w:multiLevelType w:val="multilevel"/>
    <w:tmpl w:val="8C9EE9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B8A4CAB"/>
    <w:multiLevelType w:val="hybridMultilevel"/>
    <w:tmpl w:val="4680159C"/>
    <w:lvl w:ilvl="0" w:tplc="BC163F06">
      <w:start w:val="1"/>
      <w:numFmt w:val="decimal"/>
      <w:lvlText w:val="%1."/>
      <w:lvlJc w:val="left"/>
      <w:pPr>
        <w:ind w:left="1410" w:hanging="360"/>
      </w:pPr>
      <w:rPr>
        <w:rFonts w:ascii="Times New Roman" w:eastAsia="Times New Roman" w:hAnsi="Times New Roman" w:cs="Times New Roman" w:hint="default"/>
        <w:color w:val="000000"/>
        <w:sz w:val="20"/>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0F1311D3"/>
    <w:multiLevelType w:val="hybridMultilevel"/>
    <w:tmpl w:val="A1E0A8D6"/>
    <w:lvl w:ilvl="0" w:tplc="A1081EA2">
      <w:start w:val="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62705"/>
    <w:multiLevelType w:val="hybridMultilevel"/>
    <w:tmpl w:val="E22EA90E"/>
    <w:lvl w:ilvl="0" w:tplc="C26AE08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935FFF"/>
    <w:multiLevelType w:val="multilevel"/>
    <w:tmpl w:val="05166296"/>
    <w:lvl w:ilvl="0">
      <w:start w:val="1"/>
      <w:numFmt w:val="decimal"/>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ED15C74"/>
    <w:multiLevelType w:val="hybridMultilevel"/>
    <w:tmpl w:val="843ECC28"/>
    <w:lvl w:ilvl="0" w:tplc="65C23152">
      <w:numFmt w:val="bullet"/>
      <w:lvlText w:val="-"/>
      <w:lvlJc w:val="left"/>
      <w:pPr>
        <w:ind w:left="720" w:hanging="360"/>
      </w:pPr>
      <w:rPr>
        <w:rFonts w:ascii="Times New Roman" w:eastAsiaTheme="minorHAns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883E67"/>
    <w:multiLevelType w:val="hybridMultilevel"/>
    <w:tmpl w:val="7C74F3FA"/>
    <w:lvl w:ilvl="0" w:tplc="04D8342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5B670C9"/>
    <w:multiLevelType w:val="multilevel"/>
    <w:tmpl w:val="2C88B2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32F4FD7"/>
    <w:multiLevelType w:val="hybridMultilevel"/>
    <w:tmpl w:val="CBEEE1B2"/>
    <w:lvl w:ilvl="0" w:tplc="639246B4">
      <w:start w:val="1"/>
      <w:numFmt w:val="decimal"/>
      <w:lvlText w:val="%1."/>
      <w:lvlJc w:val="left"/>
      <w:pPr>
        <w:ind w:left="1605" w:hanging="360"/>
      </w:pPr>
      <w:rPr>
        <w:rFonts w:ascii="Times New Roman" w:eastAsia="Times New Roman" w:hAnsi="Times New Roman" w:cs="Times New Roman" w:hint="default"/>
        <w:color w:val="000000"/>
        <w:sz w:val="20"/>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5">
    <w:nsid w:val="33B32349"/>
    <w:multiLevelType w:val="hybridMultilevel"/>
    <w:tmpl w:val="BF860BB2"/>
    <w:lvl w:ilvl="0" w:tplc="DA6280C6">
      <w:start w:val="2015"/>
      <w:numFmt w:val="bullet"/>
      <w:lvlText w:val="-"/>
      <w:lvlJc w:val="left"/>
      <w:pPr>
        <w:ind w:left="1153" w:hanging="360"/>
      </w:pPr>
      <w:rPr>
        <w:rFonts w:ascii="Times New Roman" w:eastAsia="Times New Roman" w:hAnsi="Times New Roman" w:cs="Times New Roman" w:hint="default"/>
        <w:sz w:val="24"/>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16">
    <w:nsid w:val="389F75E3"/>
    <w:multiLevelType w:val="hybridMultilevel"/>
    <w:tmpl w:val="347605D2"/>
    <w:lvl w:ilvl="0" w:tplc="F624788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39010B90"/>
    <w:multiLevelType w:val="multilevel"/>
    <w:tmpl w:val="7CB4A3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A226B83"/>
    <w:multiLevelType w:val="hybridMultilevel"/>
    <w:tmpl w:val="58808A8C"/>
    <w:lvl w:ilvl="0" w:tplc="DDA21DD2">
      <w:start w:val="1"/>
      <w:numFmt w:val="decimal"/>
      <w:lvlText w:val="%1."/>
      <w:lvlJc w:val="left"/>
      <w:pPr>
        <w:ind w:left="1800" w:hanging="360"/>
      </w:pPr>
      <w:rPr>
        <w:rFonts w:ascii="Times New Roman" w:eastAsia="Times New Roman" w:hAnsi="Times New Roman" w:cs="Times New Roman" w:hint="default"/>
        <w:color w:val="000000"/>
        <w:sz w:val="2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C5F3D78"/>
    <w:multiLevelType w:val="hybridMultilevel"/>
    <w:tmpl w:val="6142948A"/>
    <w:lvl w:ilvl="0" w:tplc="32262C8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0">
    <w:nsid w:val="3DDC5FF0"/>
    <w:multiLevelType w:val="hybridMultilevel"/>
    <w:tmpl w:val="2722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94759"/>
    <w:multiLevelType w:val="multilevel"/>
    <w:tmpl w:val="D57CA9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8010658"/>
    <w:multiLevelType w:val="hybridMultilevel"/>
    <w:tmpl w:val="5E5E9AEA"/>
    <w:lvl w:ilvl="0" w:tplc="675EF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151A6D"/>
    <w:multiLevelType w:val="hybridMultilevel"/>
    <w:tmpl w:val="F1AE2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837EE8"/>
    <w:multiLevelType w:val="multilevel"/>
    <w:tmpl w:val="BC30F3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6A34A92"/>
    <w:multiLevelType w:val="hybridMultilevel"/>
    <w:tmpl w:val="268ABF46"/>
    <w:lvl w:ilvl="0" w:tplc="B8B68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171F74"/>
    <w:multiLevelType w:val="hybridMultilevel"/>
    <w:tmpl w:val="18BC66AA"/>
    <w:lvl w:ilvl="0" w:tplc="5016BBF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7DD65ECA"/>
    <w:multiLevelType w:val="hybridMultilevel"/>
    <w:tmpl w:val="032AA66A"/>
    <w:lvl w:ilvl="0" w:tplc="CFB6007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 w:numId="2">
    <w:abstractNumId w:val="13"/>
  </w:num>
  <w:num w:numId="3">
    <w:abstractNumId w:val="4"/>
  </w:num>
  <w:num w:numId="4">
    <w:abstractNumId w:val="17"/>
  </w:num>
  <w:num w:numId="5">
    <w:abstractNumId w:val="1"/>
  </w:num>
  <w:num w:numId="6">
    <w:abstractNumId w:val="24"/>
  </w:num>
  <w:num w:numId="7">
    <w:abstractNumId w:val="5"/>
  </w:num>
  <w:num w:numId="8">
    <w:abstractNumId w:val="2"/>
  </w:num>
  <w:num w:numId="9">
    <w:abstractNumId w:val="3"/>
  </w:num>
  <w:num w:numId="10">
    <w:abstractNumId w:val="6"/>
  </w:num>
  <w:num w:numId="11">
    <w:abstractNumId w:val="21"/>
  </w:num>
  <w:num w:numId="12">
    <w:abstractNumId w:val="10"/>
  </w:num>
  <w:num w:numId="13">
    <w:abstractNumId w:val="15"/>
  </w:num>
  <w:num w:numId="14">
    <w:abstractNumId w:val="8"/>
  </w:num>
  <w:num w:numId="15">
    <w:abstractNumId w:val="25"/>
  </w:num>
  <w:num w:numId="16">
    <w:abstractNumId w:val="20"/>
  </w:num>
  <w:num w:numId="17">
    <w:abstractNumId w:val="9"/>
  </w:num>
  <w:num w:numId="18">
    <w:abstractNumId w:val="22"/>
  </w:num>
  <w:num w:numId="19">
    <w:abstractNumId w:val="27"/>
  </w:num>
  <w:num w:numId="20">
    <w:abstractNumId w:val="19"/>
  </w:num>
  <w:num w:numId="21">
    <w:abstractNumId w:val="26"/>
  </w:num>
  <w:num w:numId="22">
    <w:abstractNumId w:val="18"/>
  </w:num>
  <w:num w:numId="23">
    <w:abstractNumId w:val="23"/>
  </w:num>
  <w:num w:numId="24">
    <w:abstractNumId w:val="7"/>
  </w:num>
  <w:num w:numId="25">
    <w:abstractNumId w:val="16"/>
  </w:num>
  <w:num w:numId="26">
    <w:abstractNumId w:val="12"/>
  </w:num>
  <w:num w:numId="27">
    <w:abstractNumId w:val="1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794"/>
    <w:rsid w:val="00025C26"/>
    <w:rsid w:val="000270BC"/>
    <w:rsid w:val="00056CF7"/>
    <w:rsid w:val="00077D80"/>
    <w:rsid w:val="00082D11"/>
    <w:rsid w:val="000A3711"/>
    <w:rsid w:val="000B782D"/>
    <w:rsid w:val="000D0FEC"/>
    <w:rsid w:val="000F55D3"/>
    <w:rsid w:val="00103CFD"/>
    <w:rsid w:val="001309D5"/>
    <w:rsid w:val="00166999"/>
    <w:rsid w:val="001772D7"/>
    <w:rsid w:val="001A2520"/>
    <w:rsid w:val="001A7249"/>
    <w:rsid w:val="001E1680"/>
    <w:rsid w:val="00214E5C"/>
    <w:rsid w:val="00241D1C"/>
    <w:rsid w:val="002952DE"/>
    <w:rsid w:val="00296DF2"/>
    <w:rsid w:val="002A596D"/>
    <w:rsid w:val="002C787C"/>
    <w:rsid w:val="003024A6"/>
    <w:rsid w:val="00303509"/>
    <w:rsid w:val="0030538B"/>
    <w:rsid w:val="00367BEC"/>
    <w:rsid w:val="00373537"/>
    <w:rsid w:val="003D51FB"/>
    <w:rsid w:val="004029E7"/>
    <w:rsid w:val="00411AEE"/>
    <w:rsid w:val="0041586C"/>
    <w:rsid w:val="004546FA"/>
    <w:rsid w:val="00474622"/>
    <w:rsid w:val="00490F32"/>
    <w:rsid w:val="004962CC"/>
    <w:rsid w:val="004A7654"/>
    <w:rsid w:val="004E7C27"/>
    <w:rsid w:val="005153A5"/>
    <w:rsid w:val="005408FD"/>
    <w:rsid w:val="00584111"/>
    <w:rsid w:val="005A060E"/>
    <w:rsid w:val="005B7915"/>
    <w:rsid w:val="005C03DA"/>
    <w:rsid w:val="005E7926"/>
    <w:rsid w:val="00602138"/>
    <w:rsid w:val="00615A1C"/>
    <w:rsid w:val="00617FCB"/>
    <w:rsid w:val="0062771D"/>
    <w:rsid w:val="00650F45"/>
    <w:rsid w:val="00653FA6"/>
    <w:rsid w:val="00666EF7"/>
    <w:rsid w:val="00676F1E"/>
    <w:rsid w:val="006974EF"/>
    <w:rsid w:val="006A6F3A"/>
    <w:rsid w:val="006D2B5C"/>
    <w:rsid w:val="006D574D"/>
    <w:rsid w:val="006F4622"/>
    <w:rsid w:val="00702B4C"/>
    <w:rsid w:val="00714F50"/>
    <w:rsid w:val="007C7E53"/>
    <w:rsid w:val="007D76EB"/>
    <w:rsid w:val="00817D1F"/>
    <w:rsid w:val="00856EE1"/>
    <w:rsid w:val="00875A55"/>
    <w:rsid w:val="00876F4A"/>
    <w:rsid w:val="008927D5"/>
    <w:rsid w:val="008C5A67"/>
    <w:rsid w:val="008E78FE"/>
    <w:rsid w:val="008F39DF"/>
    <w:rsid w:val="008F563D"/>
    <w:rsid w:val="009213C1"/>
    <w:rsid w:val="00923D96"/>
    <w:rsid w:val="00933306"/>
    <w:rsid w:val="0094143E"/>
    <w:rsid w:val="00946FD1"/>
    <w:rsid w:val="00962AA3"/>
    <w:rsid w:val="009704D2"/>
    <w:rsid w:val="00980AF9"/>
    <w:rsid w:val="0098598D"/>
    <w:rsid w:val="00985C58"/>
    <w:rsid w:val="009B6A3A"/>
    <w:rsid w:val="009E1C36"/>
    <w:rsid w:val="00A01DA2"/>
    <w:rsid w:val="00A120B8"/>
    <w:rsid w:val="00A25FA0"/>
    <w:rsid w:val="00A43F9D"/>
    <w:rsid w:val="00A56203"/>
    <w:rsid w:val="00A977B3"/>
    <w:rsid w:val="00AC00B7"/>
    <w:rsid w:val="00AC1C52"/>
    <w:rsid w:val="00AC23CD"/>
    <w:rsid w:val="00B02D4F"/>
    <w:rsid w:val="00B034E5"/>
    <w:rsid w:val="00B32083"/>
    <w:rsid w:val="00B32996"/>
    <w:rsid w:val="00B5671F"/>
    <w:rsid w:val="00BC5A11"/>
    <w:rsid w:val="00C91F3C"/>
    <w:rsid w:val="00CA33A2"/>
    <w:rsid w:val="00CA6A84"/>
    <w:rsid w:val="00CC7E5F"/>
    <w:rsid w:val="00CF7AFC"/>
    <w:rsid w:val="00D15EB2"/>
    <w:rsid w:val="00D3254E"/>
    <w:rsid w:val="00D96F64"/>
    <w:rsid w:val="00DB2495"/>
    <w:rsid w:val="00DB7687"/>
    <w:rsid w:val="00DF6487"/>
    <w:rsid w:val="00E14D74"/>
    <w:rsid w:val="00E27065"/>
    <w:rsid w:val="00E375E3"/>
    <w:rsid w:val="00E44A0C"/>
    <w:rsid w:val="00E4515C"/>
    <w:rsid w:val="00E648BB"/>
    <w:rsid w:val="00E64D19"/>
    <w:rsid w:val="00E91694"/>
    <w:rsid w:val="00E955F6"/>
    <w:rsid w:val="00EA2CD3"/>
    <w:rsid w:val="00EB1430"/>
    <w:rsid w:val="00ED28CF"/>
    <w:rsid w:val="00ED3AE1"/>
    <w:rsid w:val="00F30319"/>
    <w:rsid w:val="00F40CE0"/>
    <w:rsid w:val="00F96772"/>
    <w:rsid w:val="00FA5CA8"/>
    <w:rsid w:val="00FB161F"/>
    <w:rsid w:val="00FB7794"/>
    <w:rsid w:val="00FC1C3E"/>
    <w:rsid w:val="00FF2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9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FB7794"/>
    <w:pPr>
      <w:spacing w:line="276" w:lineRule="auto"/>
      <w:outlineLvl w:val="0"/>
    </w:pPr>
    <w:rPr>
      <w:rFonts w:ascii="Liberation Serif" w:eastAsia="Segoe UI" w:hAnsi="Liberation Serif" w:cs="Tahoma"/>
      <w:b/>
      <w:bCs/>
      <w:sz w:val="48"/>
      <w:szCs w:val="48"/>
      <w:lang w:val="uk-UA"/>
    </w:rPr>
  </w:style>
  <w:style w:type="paragraph" w:customStyle="1" w:styleId="Heading2">
    <w:name w:val="Heading 2"/>
    <w:basedOn w:val="a3"/>
    <w:next w:val="a4"/>
    <w:qFormat/>
    <w:rsid w:val="00FB7794"/>
    <w:pPr>
      <w:spacing w:before="200" w:line="276" w:lineRule="auto"/>
      <w:outlineLvl w:val="1"/>
    </w:pPr>
    <w:rPr>
      <w:rFonts w:ascii="Liberation Serif" w:eastAsia="Segoe UI" w:hAnsi="Liberation Serif" w:cs="Tahoma"/>
      <w:b/>
      <w:bCs/>
      <w:sz w:val="36"/>
      <w:szCs w:val="36"/>
      <w:lang w:val="uk-UA"/>
    </w:rPr>
  </w:style>
  <w:style w:type="paragraph" w:customStyle="1" w:styleId="Heading3">
    <w:name w:val="Heading 3"/>
    <w:basedOn w:val="a3"/>
    <w:next w:val="a4"/>
    <w:qFormat/>
    <w:rsid w:val="00FB7794"/>
    <w:pPr>
      <w:numPr>
        <w:ilvl w:val="2"/>
        <w:numId w:val="1"/>
      </w:numPr>
      <w:spacing w:before="140" w:line="276" w:lineRule="auto"/>
      <w:outlineLvl w:val="2"/>
    </w:pPr>
    <w:rPr>
      <w:rFonts w:ascii="Liberation Serif" w:eastAsia="Segoe UI" w:hAnsi="Liberation Serif" w:cs="Tahoma"/>
      <w:b/>
      <w:bCs/>
      <w:lang w:val="uk-UA"/>
    </w:rPr>
  </w:style>
  <w:style w:type="character" w:customStyle="1" w:styleId="-">
    <w:name w:val="Интернет-ссылка"/>
    <w:qFormat/>
    <w:rsid w:val="0050052C"/>
    <w:rPr>
      <w:color w:val="0000FF"/>
      <w:u w:val="single"/>
    </w:rPr>
  </w:style>
  <w:style w:type="character" w:styleId="a5">
    <w:name w:val="Strong"/>
    <w:qFormat/>
    <w:rsid w:val="00FB7794"/>
    <w:rPr>
      <w:b/>
      <w:bCs/>
    </w:rPr>
  </w:style>
  <w:style w:type="character" w:styleId="a6">
    <w:name w:val="Emphasis"/>
    <w:qFormat/>
    <w:rsid w:val="00FB7794"/>
    <w:rPr>
      <w:i/>
      <w:iCs/>
    </w:rPr>
  </w:style>
  <w:style w:type="character" w:customStyle="1" w:styleId="st42">
    <w:name w:val="st42"/>
    <w:qFormat/>
    <w:rsid w:val="00FB7794"/>
    <w:rPr>
      <w:color w:val="000000"/>
    </w:rPr>
  </w:style>
  <w:style w:type="character" w:customStyle="1" w:styleId="UnresolvedMention1">
    <w:name w:val="Unresolved Mention1"/>
    <w:qFormat/>
    <w:rsid w:val="00FB7794"/>
    <w:rPr>
      <w:color w:val="605E5C"/>
      <w:highlight w:val="lightGray"/>
    </w:rPr>
  </w:style>
  <w:style w:type="character" w:customStyle="1" w:styleId="a7">
    <w:name w:val="Текст выноски Знак"/>
    <w:qFormat/>
    <w:rsid w:val="00FB7794"/>
    <w:rPr>
      <w:rFonts w:ascii="Segoe UI" w:hAnsi="Segoe UI" w:cs="Segoe UI"/>
      <w:sz w:val="18"/>
      <w:szCs w:val="18"/>
    </w:rPr>
  </w:style>
  <w:style w:type="character" w:styleId="a8">
    <w:name w:val="annotation reference"/>
    <w:qFormat/>
    <w:rsid w:val="00FB7794"/>
    <w:rPr>
      <w:sz w:val="16"/>
      <w:szCs w:val="16"/>
    </w:rPr>
  </w:style>
  <w:style w:type="character" w:customStyle="1" w:styleId="a9">
    <w:name w:val="Текст примечания Знак"/>
    <w:qFormat/>
    <w:rsid w:val="00FB7794"/>
    <w:rPr>
      <w:sz w:val="20"/>
      <w:szCs w:val="20"/>
    </w:rPr>
  </w:style>
  <w:style w:type="character" w:customStyle="1" w:styleId="aa">
    <w:name w:val="Тема примечания Знак"/>
    <w:qFormat/>
    <w:rsid w:val="00FB7794"/>
    <w:rPr>
      <w:b/>
      <w:bCs/>
      <w:sz w:val="20"/>
      <w:szCs w:val="20"/>
    </w:rPr>
  </w:style>
  <w:style w:type="character" w:customStyle="1" w:styleId="1">
    <w:name w:val="Заголовок 1 Знак"/>
    <w:basedOn w:val="a0"/>
    <w:qFormat/>
    <w:rsid w:val="00FB7794"/>
    <w:rPr>
      <w:rFonts w:ascii="Liberation Serif" w:eastAsia="Segoe UI" w:hAnsi="Liberation Serif" w:cs="Tahoma"/>
      <w:b/>
      <w:bCs/>
      <w:sz w:val="48"/>
      <w:szCs w:val="48"/>
      <w:lang w:val="uk-UA" w:eastAsia="en-US"/>
    </w:rPr>
  </w:style>
  <w:style w:type="character" w:customStyle="1" w:styleId="2">
    <w:name w:val="Заголовок 2 Знак"/>
    <w:basedOn w:val="a0"/>
    <w:qFormat/>
    <w:rsid w:val="00FB7794"/>
    <w:rPr>
      <w:rFonts w:ascii="Liberation Serif" w:eastAsia="Segoe UI" w:hAnsi="Liberation Serif" w:cs="Tahoma"/>
      <w:b/>
      <w:bCs/>
      <w:sz w:val="36"/>
      <w:szCs w:val="36"/>
      <w:lang w:val="uk-UA" w:eastAsia="en-US"/>
    </w:rPr>
  </w:style>
  <w:style w:type="character" w:customStyle="1" w:styleId="3">
    <w:name w:val="Заголовок 3 Знак"/>
    <w:basedOn w:val="a0"/>
    <w:qFormat/>
    <w:rsid w:val="00FB7794"/>
    <w:rPr>
      <w:rFonts w:ascii="Liberation Serif" w:eastAsia="Segoe UI" w:hAnsi="Liberation Serif" w:cs="Tahoma"/>
      <w:b/>
      <w:bCs/>
      <w:sz w:val="28"/>
      <w:szCs w:val="28"/>
      <w:lang w:val="uk-UA" w:eastAsia="en-US"/>
    </w:rPr>
  </w:style>
  <w:style w:type="character" w:customStyle="1" w:styleId="ab">
    <w:name w:val="Выделение жирным"/>
    <w:qFormat/>
    <w:rsid w:val="00FB7794"/>
    <w:rPr>
      <w:b/>
      <w:bCs/>
    </w:rPr>
  </w:style>
  <w:style w:type="character" w:customStyle="1" w:styleId="rvts0">
    <w:name w:val="rvts0"/>
    <w:qFormat/>
    <w:rsid w:val="00FB7794"/>
    <w:rPr>
      <w:rFonts w:ascii="Times New Roman" w:hAnsi="Times New Roman" w:cs="Times New Roman"/>
    </w:rPr>
  </w:style>
  <w:style w:type="character" w:customStyle="1" w:styleId="ac">
    <w:name w:val="Маркеры списка"/>
    <w:qFormat/>
    <w:rsid w:val="00FB7794"/>
    <w:rPr>
      <w:rFonts w:ascii="OpenSymbol" w:eastAsia="OpenSymbol" w:hAnsi="OpenSymbol" w:cs="OpenSymbol"/>
    </w:rPr>
  </w:style>
  <w:style w:type="character" w:customStyle="1" w:styleId="Italic">
    <w:name w:val="Italic"/>
    <w:qFormat/>
    <w:rsid w:val="00FB7794"/>
    <w:rPr>
      <w:rFonts w:ascii="Times New Roman" w:hAnsi="Times New Roman" w:cs="Times New Roman"/>
      <w:i/>
      <w:iCs/>
    </w:rPr>
  </w:style>
  <w:style w:type="character" w:customStyle="1" w:styleId="WW8Num31z0">
    <w:name w:val="WW8Num31z0"/>
    <w:qFormat/>
    <w:rsid w:val="00FB7794"/>
    <w:rPr>
      <w:rFonts w:ascii="Times New Roman" w:eastAsia="Times New Roman" w:hAnsi="Times New Roman" w:cs="Times New Roman"/>
      <w:w w:val="100"/>
      <w:sz w:val="22"/>
      <w:szCs w:val="22"/>
      <w:lang w:val="uk-UA" w:bidi="ar-SA"/>
    </w:rPr>
  </w:style>
  <w:style w:type="character" w:customStyle="1" w:styleId="WW8Num31z1">
    <w:name w:val="WW8Num31z1"/>
    <w:qFormat/>
    <w:rsid w:val="00FB7794"/>
    <w:rPr>
      <w:lang w:val="uk-UA" w:bidi="ar-SA"/>
    </w:rPr>
  </w:style>
  <w:style w:type="character" w:customStyle="1" w:styleId="Bold">
    <w:name w:val="Bold"/>
    <w:qFormat/>
    <w:rsid w:val="00FB7794"/>
    <w:rPr>
      <w:rFonts w:ascii="Times New Roman" w:hAnsi="Times New Roman"/>
      <w:b/>
      <w:bCs/>
    </w:rPr>
  </w:style>
  <w:style w:type="character" w:customStyle="1" w:styleId="ad">
    <w:name w:val="Гіперпосилання"/>
    <w:rsid w:val="00FB7794"/>
    <w:rPr>
      <w:color w:val="000080"/>
      <w:u w:val="single"/>
    </w:rPr>
  </w:style>
  <w:style w:type="paragraph" w:customStyle="1" w:styleId="a3">
    <w:name w:val="Заголовок"/>
    <w:basedOn w:val="a"/>
    <w:next w:val="a4"/>
    <w:qFormat/>
    <w:rsid w:val="00FB7794"/>
    <w:pPr>
      <w:keepNext/>
      <w:spacing w:before="240" w:after="120"/>
    </w:pPr>
    <w:rPr>
      <w:rFonts w:ascii="Liberation Sans" w:eastAsia="Microsoft YaHei" w:hAnsi="Liberation Sans" w:cs="Arial"/>
      <w:sz w:val="28"/>
      <w:szCs w:val="28"/>
    </w:rPr>
  </w:style>
  <w:style w:type="paragraph" w:styleId="a4">
    <w:name w:val="Body Text"/>
    <w:basedOn w:val="a"/>
    <w:rsid w:val="00FB7794"/>
    <w:pPr>
      <w:spacing w:after="140" w:line="276" w:lineRule="auto"/>
    </w:pPr>
  </w:style>
  <w:style w:type="paragraph" w:styleId="ae">
    <w:name w:val="List"/>
    <w:basedOn w:val="a4"/>
    <w:rsid w:val="00FB7794"/>
    <w:rPr>
      <w:rFonts w:cs="Arial"/>
    </w:rPr>
  </w:style>
  <w:style w:type="paragraph" w:customStyle="1" w:styleId="Caption">
    <w:name w:val="Caption"/>
    <w:basedOn w:val="a"/>
    <w:qFormat/>
    <w:rsid w:val="00FB7794"/>
    <w:pPr>
      <w:suppressLineNumbers/>
      <w:spacing w:before="120" w:after="120"/>
    </w:pPr>
    <w:rPr>
      <w:rFonts w:cs="Arial"/>
      <w:i/>
      <w:iCs/>
      <w:sz w:val="24"/>
      <w:szCs w:val="24"/>
    </w:rPr>
  </w:style>
  <w:style w:type="paragraph" w:customStyle="1" w:styleId="af">
    <w:name w:val="Покажчик"/>
    <w:basedOn w:val="a"/>
    <w:qFormat/>
    <w:rsid w:val="00FB7794"/>
    <w:pPr>
      <w:suppressLineNumbers/>
    </w:pPr>
    <w:rPr>
      <w:rFonts w:cs="Arial"/>
    </w:rPr>
  </w:style>
  <w:style w:type="paragraph" w:styleId="af0">
    <w:name w:val="index heading"/>
    <w:basedOn w:val="a"/>
    <w:qFormat/>
    <w:rsid w:val="00FB7794"/>
    <w:pPr>
      <w:suppressLineNumbers/>
    </w:pPr>
    <w:rPr>
      <w:rFonts w:cs="Arial"/>
    </w:rPr>
  </w:style>
  <w:style w:type="paragraph" w:styleId="af1">
    <w:name w:val="caption"/>
    <w:basedOn w:val="a"/>
    <w:qFormat/>
    <w:rsid w:val="00FB7794"/>
    <w:pPr>
      <w:suppressLineNumbers/>
      <w:spacing w:before="120" w:after="120"/>
    </w:pPr>
    <w:rPr>
      <w:rFonts w:cs="Arial"/>
      <w:i/>
      <w:iCs/>
      <w:sz w:val="24"/>
      <w:szCs w:val="24"/>
    </w:rPr>
  </w:style>
  <w:style w:type="paragraph" w:customStyle="1" w:styleId="rvps12">
    <w:name w:val="rvps12"/>
    <w:basedOn w:val="a"/>
    <w:qFormat/>
    <w:rsid w:val="00FB7794"/>
    <w:pPr>
      <w:spacing w:before="280" w:after="280" w:line="240" w:lineRule="auto"/>
    </w:pPr>
    <w:rPr>
      <w:rFonts w:ascii="Times New Roman" w:eastAsia="Times New Roman" w:hAnsi="Times New Roman"/>
      <w:sz w:val="24"/>
      <w:szCs w:val="24"/>
      <w:lang w:eastAsia="ru-RU"/>
    </w:rPr>
  </w:style>
  <w:style w:type="paragraph" w:customStyle="1" w:styleId="rvps14">
    <w:name w:val="rvps14"/>
    <w:basedOn w:val="a"/>
    <w:qFormat/>
    <w:rsid w:val="00FB7794"/>
    <w:pPr>
      <w:spacing w:before="280" w:after="280" w:line="240" w:lineRule="auto"/>
    </w:pPr>
    <w:rPr>
      <w:rFonts w:ascii="Times New Roman" w:eastAsia="Times New Roman" w:hAnsi="Times New Roman"/>
      <w:sz w:val="24"/>
      <w:szCs w:val="24"/>
      <w:lang w:eastAsia="ru-RU"/>
    </w:rPr>
  </w:style>
  <w:style w:type="paragraph" w:styleId="af2">
    <w:name w:val="List Paragraph"/>
    <w:basedOn w:val="a"/>
    <w:uiPriority w:val="34"/>
    <w:qFormat/>
    <w:rsid w:val="00FB7794"/>
    <w:pPr>
      <w:ind w:left="720"/>
      <w:contextualSpacing/>
    </w:pPr>
  </w:style>
  <w:style w:type="paragraph" w:customStyle="1" w:styleId="10">
    <w:name w:val="Обычный (веб)1"/>
    <w:basedOn w:val="a"/>
    <w:qFormat/>
    <w:rsid w:val="00FB7794"/>
    <w:pPr>
      <w:spacing w:before="280" w:after="280" w:line="240" w:lineRule="auto"/>
    </w:pPr>
    <w:rPr>
      <w:rFonts w:ascii="Times New Roman" w:eastAsia="Times New Roman" w:hAnsi="Times New Roman"/>
      <w:sz w:val="24"/>
      <w:szCs w:val="24"/>
      <w:lang w:eastAsia="ru-RU"/>
    </w:rPr>
  </w:style>
  <w:style w:type="paragraph" w:customStyle="1" w:styleId="Standard">
    <w:name w:val="Standard"/>
    <w:qFormat/>
    <w:rsid w:val="00FB7794"/>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3">
    <w:name w:val="Balloon Text"/>
    <w:basedOn w:val="a"/>
    <w:qFormat/>
    <w:rsid w:val="00FB7794"/>
    <w:pPr>
      <w:spacing w:after="0" w:line="240" w:lineRule="auto"/>
    </w:pPr>
    <w:rPr>
      <w:rFonts w:ascii="Segoe UI" w:hAnsi="Segoe UI" w:cs="Segoe UI"/>
      <w:sz w:val="18"/>
      <w:szCs w:val="18"/>
    </w:rPr>
  </w:style>
  <w:style w:type="paragraph" w:styleId="af4">
    <w:name w:val="annotation text"/>
    <w:basedOn w:val="a"/>
    <w:qFormat/>
    <w:rsid w:val="00FB7794"/>
    <w:pPr>
      <w:spacing w:line="240" w:lineRule="auto"/>
    </w:pPr>
    <w:rPr>
      <w:sz w:val="20"/>
      <w:szCs w:val="20"/>
    </w:rPr>
  </w:style>
  <w:style w:type="paragraph" w:styleId="af5">
    <w:name w:val="annotation subject"/>
    <w:basedOn w:val="af4"/>
    <w:next w:val="af4"/>
    <w:qFormat/>
    <w:rsid w:val="00FB7794"/>
    <w:rPr>
      <w:b/>
      <w:bCs/>
    </w:rPr>
  </w:style>
  <w:style w:type="paragraph" w:styleId="af6">
    <w:name w:val="No Spacing"/>
    <w:qFormat/>
    <w:rsid w:val="00FB7794"/>
    <w:rPr>
      <w:rFonts w:eastAsia="Times New Roman"/>
      <w:sz w:val="22"/>
      <w:szCs w:val="22"/>
      <w:lang w:val="uk-UA" w:eastAsia="en-US"/>
    </w:rPr>
  </w:style>
  <w:style w:type="paragraph" w:customStyle="1" w:styleId="LO-normal">
    <w:name w:val="LO-normal"/>
    <w:qFormat/>
    <w:rsid w:val="00FB7794"/>
    <w:rPr>
      <w:rFonts w:cs="Calibri"/>
      <w:sz w:val="22"/>
      <w:lang w:val="uk-UA" w:eastAsia="zh-CN" w:bidi="hi-IN"/>
    </w:rPr>
  </w:style>
  <w:style w:type="paragraph" w:customStyle="1" w:styleId="af7">
    <w:name w:val="Содержимое таблицы"/>
    <w:basedOn w:val="a"/>
    <w:qFormat/>
    <w:rsid w:val="00FB7794"/>
    <w:pPr>
      <w:suppressLineNumbers/>
    </w:pPr>
  </w:style>
  <w:style w:type="paragraph" w:customStyle="1" w:styleId="af8">
    <w:name w:val="Заголовок таблицы"/>
    <w:basedOn w:val="af7"/>
    <w:qFormat/>
    <w:rsid w:val="00FB7794"/>
    <w:pPr>
      <w:jc w:val="center"/>
    </w:pPr>
    <w:rPr>
      <w:b/>
      <w:bCs/>
    </w:rPr>
  </w:style>
  <w:style w:type="paragraph" w:customStyle="1" w:styleId="ShiftCtrlAlt">
    <w:name w:val="Таблица_основной_текст (Таблица__Shift+Ctrl_Alt)"/>
    <w:qFormat/>
    <w:rsid w:val="00FB7794"/>
    <w:pPr>
      <w:suppressAutoHyphens/>
      <w:spacing w:line="200" w:lineRule="atLeast"/>
    </w:pPr>
    <w:rPr>
      <w:rFonts w:ascii="Times New Roman" w:hAnsi="Times New Roman" w:cs="Myriad Pro"/>
      <w:color w:val="000000"/>
      <w:sz w:val="22"/>
      <w:szCs w:val="18"/>
      <w:lang w:eastAsia="en-US"/>
    </w:rPr>
  </w:style>
  <w:style w:type="paragraph" w:customStyle="1" w:styleId="TableParagraph">
    <w:name w:val="Table Paragraph"/>
    <w:basedOn w:val="a"/>
    <w:qFormat/>
    <w:rsid w:val="00FB7794"/>
    <w:pPr>
      <w:widowControl w:val="0"/>
      <w:ind w:left="90"/>
      <w:jc w:val="both"/>
    </w:pPr>
    <w:rPr>
      <w:lang w:val="uk-UA" w:bidi="uk-UA"/>
    </w:rPr>
  </w:style>
  <w:style w:type="paragraph" w:customStyle="1" w:styleId="20">
    <w:name w:val="Название объекта2"/>
    <w:basedOn w:val="a"/>
    <w:qFormat/>
    <w:rsid w:val="0050052C"/>
    <w:pPr>
      <w:spacing w:after="0" w:line="360" w:lineRule="auto"/>
      <w:jc w:val="center"/>
    </w:pPr>
    <w:rPr>
      <w:rFonts w:ascii="Times New Roman" w:eastAsia="Times New Roman" w:hAnsi="Times New Roman"/>
      <w:sz w:val="28"/>
      <w:szCs w:val="20"/>
      <w:lang w:val="uk-UA" w:eastAsia="zh-CN"/>
    </w:rPr>
  </w:style>
  <w:style w:type="paragraph" w:customStyle="1" w:styleId="rvps2">
    <w:name w:val="rvps2"/>
    <w:basedOn w:val="a"/>
    <w:qFormat/>
    <w:rsid w:val="0050052C"/>
    <w:pPr>
      <w:suppressAutoHyphens/>
      <w:spacing w:before="280" w:after="280" w:line="240" w:lineRule="auto"/>
    </w:pPr>
    <w:rPr>
      <w:rFonts w:ascii="Times New Roman" w:eastAsia="Times New Roman" w:hAnsi="Times New Roman"/>
      <w:sz w:val="24"/>
      <w:szCs w:val="24"/>
      <w:lang w:eastAsia="zh-CN"/>
    </w:rPr>
  </w:style>
  <w:style w:type="paragraph" w:customStyle="1" w:styleId="21">
    <w:name w:val="Цитата2"/>
    <w:basedOn w:val="a"/>
    <w:qFormat/>
    <w:rsid w:val="0050052C"/>
    <w:pPr>
      <w:spacing w:after="0" w:line="240" w:lineRule="auto"/>
      <w:ind w:left="284" w:right="-58" w:firstLine="436"/>
      <w:jc w:val="both"/>
    </w:pPr>
    <w:rPr>
      <w:rFonts w:ascii="Times New Roman" w:eastAsia="Times New Roman" w:hAnsi="Times New Roman"/>
      <w:sz w:val="24"/>
      <w:szCs w:val="20"/>
      <w:lang w:eastAsia="zh-CN"/>
    </w:rPr>
  </w:style>
  <w:style w:type="paragraph" w:customStyle="1" w:styleId="11">
    <w:name w:val="Основний текст1"/>
    <w:basedOn w:val="a"/>
    <w:qFormat/>
    <w:rsid w:val="0050052C"/>
    <w:pPr>
      <w:widowControl w:val="0"/>
      <w:suppressAutoHyphens/>
      <w:spacing w:after="120" w:line="240" w:lineRule="auto"/>
      <w:jc w:val="both"/>
    </w:pPr>
    <w:rPr>
      <w:rFonts w:ascii="Arial" w:eastAsia="Times New Roman" w:hAnsi="Arial" w:cs="Arial"/>
      <w:sz w:val="20"/>
      <w:szCs w:val="20"/>
      <w:lang w:val="en-GB" w:eastAsia="zh-CN"/>
    </w:rPr>
  </w:style>
  <w:style w:type="numbering" w:customStyle="1" w:styleId="WW8Num31">
    <w:name w:val="WW8Num31"/>
    <w:qFormat/>
    <w:rsid w:val="00FB7794"/>
  </w:style>
  <w:style w:type="character" w:styleId="af9">
    <w:name w:val="Hyperlink"/>
    <w:basedOn w:val="a0"/>
    <w:unhideWhenUsed/>
    <w:rsid w:val="00E955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9419603">
      <w:bodyDiv w:val="1"/>
      <w:marLeft w:val="0"/>
      <w:marRight w:val="0"/>
      <w:marTop w:val="0"/>
      <w:marBottom w:val="0"/>
      <w:divBdr>
        <w:top w:val="none" w:sz="0" w:space="0" w:color="auto"/>
        <w:left w:val="none" w:sz="0" w:space="0" w:color="auto"/>
        <w:bottom w:val="none" w:sz="0" w:space="0" w:color="auto"/>
        <w:right w:val="none" w:sz="0" w:space="0" w:color="auto"/>
      </w:divBdr>
    </w:div>
    <w:div w:id="685253142">
      <w:bodyDiv w:val="1"/>
      <w:marLeft w:val="0"/>
      <w:marRight w:val="0"/>
      <w:marTop w:val="0"/>
      <w:marBottom w:val="0"/>
      <w:divBdr>
        <w:top w:val="none" w:sz="0" w:space="0" w:color="auto"/>
        <w:left w:val="none" w:sz="0" w:space="0" w:color="auto"/>
        <w:bottom w:val="none" w:sz="0" w:space="0" w:color="auto"/>
        <w:right w:val="none" w:sz="0" w:space="0" w:color="auto"/>
      </w:divBdr>
    </w:div>
    <w:div w:id="820079637">
      <w:bodyDiv w:val="1"/>
      <w:marLeft w:val="0"/>
      <w:marRight w:val="0"/>
      <w:marTop w:val="0"/>
      <w:marBottom w:val="0"/>
      <w:divBdr>
        <w:top w:val="none" w:sz="0" w:space="0" w:color="auto"/>
        <w:left w:val="none" w:sz="0" w:space="0" w:color="auto"/>
        <w:bottom w:val="none" w:sz="0" w:space="0" w:color="auto"/>
        <w:right w:val="none" w:sz="0" w:space="0" w:color="auto"/>
      </w:divBdr>
    </w:div>
    <w:div w:id="116825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z.expertus.com.ua/npd-doc?npid=16450" TargetMode="External"/><Relationship Id="rId13" Type="http://schemas.openxmlformats.org/officeDocument/2006/relationships/hyperlink" Target="https://edz.expertus.com.ua/npd-doc?npid=24580" TargetMode="External"/><Relationship Id="rId18" Type="http://schemas.openxmlformats.org/officeDocument/2006/relationships/hyperlink" Target="https://edz.expertus.com.ua/npd-doc?npid=245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z.expertus.com.ua/npd-doc?npid=16450" TargetMode="External"/><Relationship Id="rId7" Type="http://schemas.openxmlformats.org/officeDocument/2006/relationships/hyperlink" Target="https://edz.expertus.com.ua/npd-doc?npid=16450" TargetMode="External"/><Relationship Id="rId12" Type="http://schemas.openxmlformats.org/officeDocument/2006/relationships/hyperlink" Target="https://edz.expertus.com.ua/npd-doc?npid=16450" TargetMode="External"/><Relationship Id="rId17" Type="http://schemas.openxmlformats.org/officeDocument/2006/relationships/hyperlink" Target="file:///C:\Users\User\Downloads\_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ownloads\_blank" TargetMode="External"/><Relationship Id="rId20" Type="http://schemas.openxmlformats.org/officeDocument/2006/relationships/hyperlink" Target="https://edz.expertus.com.ua/npd-doc?npid=24580"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edz.expertus.com.ua/npd-doc?npid=16450" TargetMode="External"/><Relationship Id="rId24" Type="http://schemas.openxmlformats.org/officeDocument/2006/relationships/hyperlink" Target="https://edz.expertus.com.ua/npd-doc?npid=24580" TargetMode="External"/><Relationship Id="rId5" Type="http://schemas.openxmlformats.org/officeDocument/2006/relationships/hyperlink" Target="https://edz.expertus.com.ua/npd-doc?npid=22356" TargetMode="External"/><Relationship Id="rId15" Type="http://schemas.openxmlformats.org/officeDocument/2006/relationships/hyperlink" Target="https://zakon.rada.gov.ua/laws/show/1178-2022-&#1087;/ed20231104" TargetMode="External"/><Relationship Id="rId23" Type="http://schemas.openxmlformats.org/officeDocument/2006/relationships/hyperlink" Target="https://edz.expertus.com.ua/npd-doc?npid=16450" TargetMode="External"/><Relationship Id="rId10" Type="http://schemas.openxmlformats.org/officeDocument/2006/relationships/hyperlink" Target="https://edz.expertus.com.ua/npd-doc?npid=24580" TargetMode="External"/><Relationship Id="rId19" Type="http://schemas.openxmlformats.org/officeDocument/2006/relationships/hyperlink" Target="https://edz.expertus.com.ua/npd-doc?npid=16450" TargetMode="External"/><Relationship Id="rId4" Type="http://schemas.openxmlformats.org/officeDocument/2006/relationships/webSettings" Target="webSettings.xml"/><Relationship Id="rId9" Type="http://schemas.openxmlformats.org/officeDocument/2006/relationships/hyperlink" Target="https://edz.expertus.com.ua/npd-doc?npid=16450" TargetMode="External"/><Relationship Id="rId14" Type="http://schemas.openxmlformats.org/officeDocument/2006/relationships/hyperlink" Target="https://edz.expertus.com.ua/npd-doc?npid=24580" TargetMode="External"/><Relationship Id="rId22" Type="http://schemas.openxmlformats.org/officeDocument/2006/relationships/hyperlink" Target="https://edz.expertus.com.ua/npd-doc?npid=24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7541</Words>
  <Characters>42986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2023-11-16T11:59:00Z</cp:lastPrinted>
  <dcterms:created xsi:type="dcterms:W3CDTF">2024-03-21T17:07:00Z</dcterms:created>
  <dcterms:modified xsi:type="dcterms:W3CDTF">2024-03-21T17:07:00Z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