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9F9"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4F38A20"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E06D134" w14:textId="77777777" w:rsidR="003E2B87" w:rsidRDefault="003E2B87" w:rsidP="003E2B8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694A116" w14:textId="77777777" w:rsidR="003E2B87" w:rsidRDefault="003E2B87" w:rsidP="003E2B87">
      <w:pPr>
        <w:spacing w:before="240" w:after="0" w:line="240" w:lineRule="auto"/>
        <w:jc w:val="center"/>
        <w:rPr>
          <w:rFonts w:ascii="Times New Roman" w:eastAsia="Times New Roman" w:hAnsi="Times New Roman" w:cs="Times New Roman"/>
          <w:b/>
          <w:i/>
          <w:color w:val="000000"/>
          <w:sz w:val="4"/>
          <w:szCs w:val="4"/>
        </w:rPr>
      </w:pPr>
    </w:p>
    <w:p w14:paraId="3EF4CA18" w14:textId="77777777" w:rsidR="003E2B87" w:rsidRDefault="003E2B87" w:rsidP="009F6B63">
      <w:pPr>
        <w:tabs>
          <w:tab w:val="left" w:pos="0"/>
          <w:tab w:val="left" w:pos="993"/>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F9D35C" w14:textId="77777777" w:rsidR="003E2B87" w:rsidRDefault="003E2B87" w:rsidP="003E2B8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E2B87" w14:paraId="45361726" w14:textId="77777777" w:rsidTr="003E2B87">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45B1" w14:textId="0B7D6D49"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r w:rsidR="007E2B9C">
              <w:rPr>
                <w:rFonts w:ascii="Times New Roman" w:eastAsia="Times New Roman" w:hAnsi="Times New Roman" w:cs="Times New Roman"/>
                <w:sz w:val="24"/>
                <w:szCs w:val="24"/>
                <w:highlight w:val="white"/>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65E7" w14:textId="3DD3DDD0" w:rsidR="003E2B87" w:rsidRDefault="002567C0" w:rsidP="009F6B63">
            <w:pPr>
              <w:widowControl w:val="0"/>
              <w:spacing w:after="0" w:line="240" w:lineRule="auto"/>
              <w:rPr>
                <w:rFonts w:ascii="Times New Roman" w:eastAsia="Times New Roman" w:hAnsi="Times New Roman" w:cs="Times New Roman"/>
                <w:sz w:val="24"/>
                <w:szCs w:val="24"/>
                <w:highlight w:val="white"/>
              </w:rPr>
            </w:pPr>
            <w:r w:rsidRPr="002567C0">
              <w:rPr>
                <w:rFonts w:ascii="Times New Roman" w:hAnsi="Times New Roman" w:cs="Times New Roman"/>
                <w:bCs/>
                <w:color w:val="000000"/>
                <w:sz w:val="24"/>
                <w:szCs w:val="24"/>
                <w:lang w:eastAsia="ru-RU"/>
              </w:rPr>
              <w:t>за показником національного класифікатора України ДК 021:2015 “Єдиний закупівельний словник” –– 31120000-3: Генератори (Генератори)</w:t>
            </w:r>
          </w:p>
        </w:tc>
      </w:tr>
      <w:tr w:rsidR="003E2B87" w14:paraId="37F83EF8"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EF5D"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BD98" w14:textId="5B11BA52" w:rsidR="003E2B87" w:rsidRDefault="002567C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17 </w:t>
            </w:r>
            <w:r w:rsidR="0057387A">
              <w:rPr>
                <w:rFonts w:ascii="Times New Roman" w:eastAsia="Times New Roman" w:hAnsi="Times New Roman" w:cs="Times New Roman"/>
                <w:sz w:val="24"/>
                <w:szCs w:val="24"/>
                <w:highlight w:val="white"/>
              </w:rPr>
              <w:t>штук</w:t>
            </w:r>
          </w:p>
        </w:tc>
      </w:tr>
      <w:tr w:rsidR="003E2B87" w14:paraId="3E2107E2"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8643"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8DD5" w14:textId="7368C9FB" w:rsidR="003E2B87" w:rsidRDefault="002567C0" w:rsidP="00D4406D">
            <w:pPr>
              <w:widowControl w:val="0"/>
              <w:spacing w:after="0" w:line="240" w:lineRule="auto"/>
              <w:rPr>
                <w:rFonts w:ascii="Times New Roman" w:eastAsia="Times New Roman" w:hAnsi="Times New Roman" w:cs="Times New Roman"/>
                <w:sz w:val="24"/>
                <w:szCs w:val="24"/>
                <w:highlight w:val="white"/>
              </w:rPr>
            </w:pPr>
            <w:proofErr w:type="spellStart"/>
            <w:r>
              <w:rPr>
                <w:rFonts w:ascii="Times New Roman" w:hAnsi="Times New Roman"/>
                <w:sz w:val="24"/>
                <w:szCs w:val="24"/>
                <w:lang w:val="ru-RU"/>
              </w:rPr>
              <w:t>Заклади</w:t>
            </w:r>
            <w:proofErr w:type="spellEnd"/>
            <w:r>
              <w:rPr>
                <w:rFonts w:ascii="Times New Roman" w:hAnsi="Times New Roman"/>
                <w:sz w:val="24"/>
                <w:szCs w:val="24"/>
                <w:lang w:val="ru-RU"/>
              </w:rPr>
              <w:t xml:space="preserve"> та установи </w:t>
            </w:r>
            <w:proofErr w:type="spellStart"/>
            <w:r>
              <w:rPr>
                <w:rFonts w:ascii="Times New Roman" w:hAnsi="Times New Roman"/>
                <w:sz w:val="24"/>
                <w:szCs w:val="24"/>
                <w:lang w:val="ru-RU"/>
              </w:rPr>
              <w:t>системи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Суворовського</w:t>
            </w:r>
            <w:proofErr w:type="spellEnd"/>
            <w:r>
              <w:rPr>
                <w:rFonts w:ascii="Times New Roman" w:hAnsi="Times New Roman"/>
                <w:sz w:val="24"/>
                <w:szCs w:val="24"/>
                <w:lang w:val="ru-RU"/>
              </w:rPr>
              <w:t xml:space="preserve"> району </w:t>
            </w:r>
            <w:proofErr w:type="spellStart"/>
            <w:r>
              <w:rPr>
                <w:rFonts w:ascii="Times New Roman" w:hAnsi="Times New Roman"/>
                <w:sz w:val="24"/>
                <w:szCs w:val="24"/>
                <w:lang w:val="ru-RU"/>
              </w:rPr>
              <w:t>віда</w:t>
            </w:r>
            <w:r w:rsidR="00D4406D">
              <w:rPr>
                <w:rFonts w:ascii="Times New Roman" w:hAnsi="Times New Roman"/>
                <w:sz w:val="24"/>
                <w:szCs w:val="24"/>
                <w:lang w:val="ru-RU"/>
              </w:rPr>
              <w:t>відно</w:t>
            </w:r>
            <w:proofErr w:type="spellEnd"/>
            <w:r w:rsidR="00D4406D">
              <w:rPr>
                <w:rFonts w:ascii="Times New Roman" w:hAnsi="Times New Roman"/>
                <w:sz w:val="24"/>
                <w:szCs w:val="24"/>
                <w:lang w:val="ru-RU"/>
              </w:rPr>
              <w:t xml:space="preserve"> до </w:t>
            </w:r>
            <w:proofErr w:type="spellStart"/>
            <w:r w:rsidR="00D4406D">
              <w:rPr>
                <w:rFonts w:ascii="Times New Roman" w:hAnsi="Times New Roman"/>
                <w:sz w:val="24"/>
                <w:szCs w:val="24"/>
                <w:lang w:val="ru-RU"/>
              </w:rPr>
              <w:t>Додатку</w:t>
            </w:r>
            <w:proofErr w:type="spellEnd"/>
            <w:r w:rsidR="00D4406D">
              <w:rPr>
                <w:rFonts w:ascii="Times New Roman" w:hAnsi="Times New Roman"/>
                <w:sz w:val="24"/>
                <w:szCs w:val="24"/>
                <w:lang w:val="ru-RU"/>
              </w:rPr>
              <w:t xml:space="preserve"> № 2 </w:t>
            </w:r>
            <w:proofErr w:type="gramStart"/>
            <w:r w:rsidR="00D4406D">
              <w:rPr>
                <w:rFonts w:ascii="Times New Roman" w:hAnsi="Times New Roman"/>
                <w:sz w:val="24"/>
                <w:szCs w:val="24"/>
                <w:lang w:val="ru-RU"/>
              </w:rPr>
              <w:t>до</w:t>
            </w:r>
            <w:proofErr w:type="gramEnd"/>
            <w:r w:rsidR="00D4406D">
              <w:rPr>
                <w:rFonts w:ascii="Times New Roman" w:hAnsi="Times New Roman"/>
                <w:sz w:val="24"/>
                <w:szCs w:val="24"/>
                <w:lang w:val="ru-RU"/>
              </w:rPr>
              <w:t xml:space="preserve"> проекту договору</w:t>
            </w:r>
            <w:r>
              <w:rPr>
                <w:rFonts w:ascii="Times New Roman" w:hAnsi="Times New Roman"/>
                <w:sz w:val="24"/>
                <w:szCs w:val="24"/>
                <w:lang w:val="ru-RU"/>
              </w:rPr>
              <w:t xml:space="preserve"> </w:t>
            </w:r>
            <w:proofErr w:type="spellStart"/>
            <w:r>
              <w:rPr>
                <w:rFonts w:ascii="Times New Roman" w:hAnsi="Times New Roman"/>
                <w:sz w:val="24"/>
                <w:szCs w:val="24"/>
                <w:lang w:val="ru-RU"/>
              </w:rPr>
              <w:t>Дислокація</w:t>
            </w:r>
            <w:proofErr w:type="spellEnd"/>
            <w:r w:rsidR="003E2B87">
              <w:rPr>
                <w:rFonts w:ascii="Times New Roman" w:eastAsia="Times New Roman" w:hAnsi="Times New Roman" w:cs="Times New Roman"/>
                <w:sz w:val="24"/>
                <w:szCs w:val="24"/>
                <w:highlight w:val="white"/>
              </w:rPr>
              <w:t xml:space="preserve"> </w:t>
            </w:r>
          </w:p>
        </w:tc>
      </w:tr>
      <w:tr w:rsidR="003E2B87" w14:paraId="250A5CDA"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4B56"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DABD" w14:textId="080BC914" w:rsidR="003E2B87" w:rsidRDefault="003E2B87" w:rsidP="005738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 </w:t>
            </w:r>
            <w:r w:rsidR="0057387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грудня 2022 року включно</w:t>
            </w:r>
          </w:p>
        </w:tc>
      </w:tr>
    </w:tbl>
    <w:p w14:paraId="1998E905" w14:textId="77777777" w:rsidR="003E2B87" w:rsidRDefault="003E2B87" w:rsidP="003E2B87">
      <w:pPr>
        <w:spacing w:after="0" w:line="240" w:lineRule="auto"/>
        <w:rPr>
          <w:rFonts w:ascii="Times New Roman" w:eastAsia="Times New Roman" w:hAnsi="Times New Roman" w:cs="Times New Roman"/>
          <w:i/>
          <w:sz w:val="24"/>
          <w:szCs w:val="24"/>
        </w:rPr>
      </w:pPr>
    </w:p>
    <w:p w14:paraId="1A3025C8" w14:textId="77777777" w:rsidR="003E2B87" w:rsidRDefault="003E2B87" w:rsidP="003E2B87">
      <w:pPr>
        <w:jc w:val="both"/>
        <w:rPr>
          <w:rFonts w:ascii="Times New Roman" w:hAnsi="Times New Roman" w:cs="Times New Roman"/>
          <w:sz w:val="24"/>
          <w:szCs w:val="24"/>
        </w:rPr>
      </w:pPr>
      <w:r>
        <w:rPr>
          <w:rFonts w:ascii="Times New Roman" w:hAnsi="Times New Roman" w:cs="Times New Roman"/>
          <w:b/>
          <w:sz w:val="24"/>
          <w:szCs w:val="24"/>
        </w:rPr>
        <w:t>Надати у складі тендерної пропозиції наступні  документи:</w:t>
      </w:r>
    </w:p>
    <w:p w14:paraId="44262FA4" w14:textId="6A580C80" w:rsidR="003E2B87" w:rsidRDefault="003E2B87" w:rsidP="009F6B63">
      <w:pPr>
        <w:pStyle w:val="a5"/>
        <w:numPr>
          <w:ilvl w:val="0"/>
          <w:numId w:val="1"/>
        </w:numPr>
        <w:tabs>
          <w:tab w:val="left" w:pos="1134"/>
        </w:tabs>
        <w:spacing w:after="0" w:line="240" w:lineRule="auto"/>
        <w:ind w:left="0" w:firstLine="851"/>
        <w:jc w:val="both"/>
        <w:rPr>
          <w:rFonts w:ascii="Times New Roman" w:hAnsi="Times New Roman" w:cs="Times New Roman"/>
          <w:sz w:val="24"/>
          <w:szCs w:val="24"/>
        </w:rPr>
      </w:pPr>
      <w:r w:rsidRPr="00B168E0">
        <w:rPr>
          <w:rFonts w:ascii="Times New Roman" w:hAnsi="Times New Roman" w:cs="Times New Roman"/>
          <w:sz w:val="24"/>
          <w:szCs w:val="24"/>
        </w:rPr>
        <w:t>Для підтвердження якості та відповідності технічних характеристик предмета закупівлі Учасником у складі пропозиції надаються</w:t>
      </w:r>
      <w:r w:rsidR="00B168E0" w:rsidRPr="00B168E0">
        <w:rPr>
          <w:rFonts w:ascii="Times New Roman" w:hAnsi="Times New Roman" w:cs="Times New Roman"/>
          <w:sz w:val="24"/>
          <w:szCs w:val="24"/>
        </w:rPr>
        <w:t xml:space="preserve"> копії чинних на дату розкриття пропозиції</w:t>
      </w:r>
      <w:r w:rsidRPr="00B168E0">
        <w:rPr>
          <w:rFonts w:ascii="Times New Roman" w:hAnsi="Times New Roman" w:cs="Times New Roman"/>
          <w:sz w:val="24"/>
          <w:szCs w:val="24"/>
        </w:rPr>
        <w:t xml:space="preserve"> сертифікат відповідності</w:t>
      </w:r>
      <w:r w:rsidR="008465AC" w:rsidRPr="00B168E0">
        <w:rPr>
          <w:rFonts w:ascii="Times New Roman" w:hAnsi="Times New Roman" w:cs="Times New Roman"/>
          <w:sz w:val="24"/>
          <w:szCs w:val="24"/>
        </w:rPr>
        <w:t xml:space="preserve"> та</w:t>
      </w:r>
      <w:r w:rsidRPr="00B168E0">
        <w:rPr>
          <w:rFonts w:ascii="Times New Roman" w:hAnsi="Times New Roman" w:cs="Times New Roman"/>
          <w:sz w:val="24"/>
          <w:szCs w:val="24"/>
        </w:rPr>
        <w:t xml:space="preserve"> декларація </w:t>
      </w:r>
      <w:r w:rsidR="008465AC" w:rsidRPr="00B168E0">
        <w:rPr>
          <w:rFonts w:ascii="Times New Roman" w:hAnsi="Times New Roman" w:cs="Times New Roman"/>
          <w:sz w:val="24"/>
          <w:szCs w:val="24"/>
        </w:rPr>
        <w:t xml:space="preserve">про </w:t>
      </w:r>
      <w:r w:rsidRPr="00B168E0">
        <w:rPr>
          <w:rFonts w:ascii="Times New Roman" w:hAnsi="Times New Roman" w:cs="Times New Roman"/>
          <w:sz w:val="24"/>
          <w:szCs w:val="24"/>
        </w:rPr>
        <w:t xml:space="preserve">відповідності </w:t>
      </w:r>
      <w:r w:rsidR="008465AC" w:rsidRPr="00B168E0">
        <w:rPr>
          <w:rFonts w:ascii="Times New Roman" w:hAnsi="Times New Roman" w:cs="Times New Roman"/>
          <w:sz w:val="24"/>
          <w:szCs w:val="24"/>
        </w:rPr>
        <w:t>вимогам технічних регламентів</w:t>
      </w:r>
      <w:r w:rsidRPr="00B168E0">
        <w:rPr>
          <w:rFonts w:ascii="Times New Roman" w:hAnsi="Times New Roman" w:cs="Times New Roman"/>
          <w:sz w:val="24"/>
          <w:szCs w:val="24"/>
        </w:rPr>
        <w:t>.</w:t>
      </w:r>
    </w:p>
    <w:p w14:paraId="4847B713" w14:textId="77777777" w:rsidR="00B168E0" w:rsidRDefault="00B168E0" w:rsidP="009F6B63">
      <w:pPr>
        <w:pStyle w:val="a5"/>
        <w:numPr>
          <w:ilvl w:val="0"/>
          <w:numId w:val="1"/>
        </w:numPr>
        <w:tabs>
          <w:tab w:val="left" w:pos="1134"/>
        </w:tabs>
        <w:spacing w:after="0" w:line="240" w:lineRule="auto"/>
        <w:ind w:firstLine="207"/>
        <w:jc w:val="both"/>
        <w:rPr>
          <w:rFonts w:ascii="Times New Roman" w:hAnsi="Times New Roman" w:cs="Times New Roman"/>
          <w:sz w:val="24"/>
          <w:szCs w:val="24"/>
        </w:rPr>
      </w:pPr>
      <w:r w:rsidRPr="00B168E0">
        <w:rPr>
          <w:rFonts w:ascii="Times New Roman" w:hAnsi="Times New Roman" w:cs="Times New Roman"/>
          <w:sz w:val="24"/>
          <w:szCs w:val="24"/>
        </w:rPr>
        <w:t xml:space="preserve">Також, учасник повинен надати у складі пропозиції: </w:t>
      </w:r>
    </w:p>
    <w:p w14:paraId="0A136075" w14:textId="77777777" w:rsidR="00B168E0" w:rsidRDefault="00B168E0" w:rsidP="009F6B63">
      <w:pPr>
        <w:pStyle w:val="a5"/>
        <w:numPr>
          <w:ilvl w:val="1"/>
          <w:numId w:val="1"/>
        </w:numPr>
        <w:tabs>
          <w:tab w:val="left" w:pos="1134"/>
        </w:tabs>
        <w:spacing w:after="0" w:line="240" w:lineRule="auto"/>
        <w:ind w:left="0" w:firstLine="142"/>
        <w:jc w:val="both"/>
        <w:rPr>
          <w:rFonts w:ascii="Times New Roman" w:hAnsi="Times New Roman" w:cs="Times New Roman"/>
          <w:sz w:val="24"/>
          <w:szCs w:val="24"/>
        </w:rPr>
      </w:pPr>
      <w:r w:rsidRPr="00B168E0">
        <w:rPr>
          <w:rFonts w:ascii="Times New Roman" w:hAnsi="Times New Roman" w:cs="Times New Roman"/>
          <w:sz w:val="24"/>
          <w:szCs w:val="24"/>
        </w:rPr>
        <w:t>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електродвигунів, генераторів і трансформаторів 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22F4AB0D" w14:textId="50C2E786" w:rsidR="00B168E0" w:rsidRPr="00B168E0" w:rsidRDefault="00B168E0" w:rsidP="009F6B63">
      <w:pPr>
        <w:pStyle w:val="a5"/>
        <w:numPr>
          <w:ilvl w:val="1"/>
          <w:numId w:val="1"/>
        </w:numPr>
        <w:tabs>
          <w:tab w:val="left" w:pos="851"/>
          <w:tab w:val="left" w:pos="1134"/>
        </w:tabs>
        <w:spacing w:after="0" w:line="240" w:lineRule="auto"/>
        <w:ind w:left="0" w:firstLine="0"/>
        <w:jc w:val="both"/>
        <w:rPr>
          <w:rFonts w:ascii="Times New Roman" w:hAnsi="Times New Roman" w:cs="Times New Roman"/>
          <w:sz w:val="24"/>
          <w:szCs w:val="24"/>
        </w:rPr>
      </w:pPr>
      <w:r w:rsidRPr="00B168E0">
        <w:rPr>
          <w:rFonts w:ascii="Times New Roman" w:hAnsi="Times New Roman" w:cs="Times New Roman"/>
          <w:sz w:val="24"/>
          <w:szCs w:val="24"/>
        </w:rPr>
        <w:t xml:space="preserve">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електродвигунів, генераторів і трансформаторів та зберігання, </w:t>
      </w:r>
      <w:r w:rsidRPr="00B168E0">
        <w:rPr>
          <w:rFonts w:ascii="Times New Roman" w:hAnsi="Times New Roman" w:cs="Times New Roman"/>
          <w:sz w:val="24"/>
          <w:szCs w:val="24"/>
        </w:rPr>
        <w:lastRenderedPageBreak/>
        <w:t>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07FE7315" w14:textId="0F09F271" w:rsidR="003E2B87" w:rsidRPr="00C1714E" w:rsidRDefault="00C1714E" w:rsidP="003E2B87">
      <w:pPr>
        <w:pStyle w:val="a5"/>
        <w:widowControl w:val="0"/>
        <w:numPr>
          <w:ilvl w:val="0"/>
          <w:numId w:val="1"/>
        </w:numPr>
        <w:tabs>
          <w:tab w:val="left" w:pos="1134"/>
          <w:tab w:val="left" w:pos="2408"/>
        </w:tab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rPr>
        <w:t>Г</w:t>
      </w:r>
      <w:r w:rsidR="003E2B87" w:rsidRPr="00C1714E">
        <w:rPr>
          <w:rFonts w:ascii="Times New Roman" w:hAnsi="Times New Roman" w:cs="Times New Roman"/>
          <w:sz w:val="24"/>
          <w:szCs w:val="24"/>
        </w:rPr>
        <w:t>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r>
        <w:rPr>
          <w:rFonts w:ascii="Times New Roman" w:hAnsi="Times New Roman" w:cs="Times New Roman"/>
          <w:sz w:val="24"/>
          <w:szCs w:val="24"/>
        </w:rPr>
        <w:t xml:space="preserve"> з фото товару, що пропонується до постачання</w:t>
      </w:r>
      <w:r w:rsidR="003E2B87" w:rsidRPr="00C1714E">
        <w:rPr>
          <w:rFonts w:ascii="Times New Roman" w:hAnsi="Times New Roman" w:cs="Times New Roman"/>
          <w:sz w:val="24"/>
          <w:szCs w:val="24"/>
        </w:rPr>
        <w:t>.</w:t>
      </w:r>
    </w:p>
    <w:p w14:paraId="4791B190" w14:textId="7FAE3D99"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Гарантійний термін не менше </w:t>
      </w:r>
      <w:r w:rsidR="00C1714E" w:rsidRPr="00C1714E">
        <w:rPr>
          <w:rFonts w:ascii="Times New Roman" w:hAnsi="Times New Roman"/>
          <w:sz w:val="24"/>
          <w:szCs w:val="24"/>
          <w:lang w:val="uk-UA"/>
        </w:rPr>
        <w:t>12</w:t>
      </w:r>
      <w:r w:rsidRPr="00C1714E">
        <w:rPr>
          <w:rFonts w:ascii="Times New Roman" w:hAnsi="Times New Roman"/>
          <w:sz w:val="24"/>
          <w:szCs w:val="24"/>
          <w:lang w:val="uk-UA"/>
        </w:rPr>
        <w:t xml:space="preserve"> місяців.</w:t>
      </w:r>
    </w:p>
    <w:p w14:paraId="3B55BF5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учасник повинен надати технічну документацію на товар (паспорт, гарантійний талон ).</w:t>
      </w:r>
    </w:p>
    <w:p w14:paraId="639A919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BD0735F"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В пропозиції Учасника повинна бути чітко вказано комплектність виробу. </w:t>
      </w:r>
    </w:p>
    <w:p w14:paraId="46E6E6B7"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14:paraId="232DE734"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14:paraId="6AA7644C" w14:textId="77777777" w:rsidR="003E2B87" w:rsidRPr="00C1714E" w:rsidRDefault="003E2B87" w:rsidP="003E2B87">
      <w:pPr>
        <w:pStyle w:val="a5"/>
        <w:numPr>
          <w:ilvl w:val="0"/>
          <w:numId w:val="1"/>
        </w:numPr>
        <w:tabs>
          <w:tab w:val="left" w:pos="1134"/>
          <w:tab w:val="left" w:pos="2408"/>
        </w:tabs>
        <w:suppressAutoHyphen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14:paraId="32BFA4A2"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lang w:eastAsia="ar-SA"/>
        </w:rPr>
        <w:t>п</w:t>
      </w:r>
      <w:r w:rsidRPr="00C1714E">
        <w:rPr>
          <w:rFonts w:ascii="Times New Roman" w:hAnsi="Times New Roman" w:cs="Times New Roman"/>
          <w:sz w:val="24"/>
          <w:szCs w:val="24"/>
        </w:rPr>
        <w:t>остачання, завантажувально-розвантажувальні роботи здійснюються транспортом Постачальника та  за рахунок Постачальника.</w:t>
      </w:r>
    </w:p>
    <w:p w14:paraId="26D68B2E"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rPr>
        <w:t>всі витрати, пов’язані із заміною товару неналежної якості несе Постачальник.</w:t>
      </w:r>
    </w:p>
    <w:p w14:paraId="0FA61ED5" w14:textId="77777777" w:rsidR="003E2B87" w:rsidRDefault="003E2B87" w:rsidP="003E2B87">
      <w:pPr>
        <w:ind w:left="360" w:firstLine="284"/>
        <w:jc w:val="both"/>
        <w:rPr>
          <w:rFonts w:ascii="Times New Roman" w:hAnsi="Times New Roman" w:cs="Times New Roman"/>
          <w:b/>
          <w:bCs/>
          <w:iCs/>
          <w:sz w:val="24"/>
          <w:szCs w:val="24"/>
        </w:rPr>
      </w:pPr>
    </w:p>
    <w:p w14:paraId="57D6365F" w14:textId="77777777" w:rsidR="003E2B87" w:rsidRDefault="003E2B87" w:rsidP="009F6B63">
      <w:pPr>
        <w:shd w:val="clear" w:color="auto" w:fill="FFFFFF"/>
        <w:spacing w:after="0" w:line="240" w:lineRule="auto"/>
        <w:ind w:firstLine="709"/>
        <w:jc w:val="both"/>
        <w:rPr>
          <w:rFonts w:ascii="Times New Roman" w:eastAsia="Times New Roman" w:hAnsi="Times New Roman" w:cs="Times New Roman"/>
          <w:sz w:val="24"/>
          <w:szCs w:val="24"/>
        </w:rPr>
      </w:pPr>
      <w:bookmarkStart w:id="0" w:name="_Hlk118731560"/>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F0AE5B" w14:textId="77777777" w:rsidR="003E2B87" w:rsidRDefault="003E2B87" w:rsidP="003E2B87">
      <w:pPr>
        <w:shd w:val="clear" w:color="auto" w:fill="FFFFFF"/>
        <w:spacing w:after="0" w:line="240" w:lineRule="auto"/>
        <w:ind w:firstLine="460"/>
        <w:jc w:val="both"/>
        <w:rPr>
          <w:rFonts w:ascii="Times New Roman" w:eastAsia="Times New Roman" w:hAnsi="Times New Roman" w:cs="Times New Roman"/>
          <w:sz w:val="24"/>
          <w:szCs w:val="24"/>
        </w:rPr>
      </w:pPr>
    </w:p>
    <w:bookmarkEnd w:id="0"/>
    <w:p w14:paraId="5F5DBCB6" w14:textId="7A87C6E4" w:rsidR="003E2B87" w:rsidRDefault="003E2B87" w:rsidP="003E2B87">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w:t>
      </w:r>
      <w:r w:rsidR="00CA54F8">
        <w:rPr>
          <w:rFonts w:ascii="Times New Roman" w:eastAsia="Times New Roman" w:hAnsi="Times New Roman" w:cs="Times New Roman"/>
          <w:sz w:val="24"/>
          <w:szCs w:val="24"/>
        </w:rPr>
        <w:t xml:space="preserve"> Учасником згідно з Таблицею 1.</w:t>
      </w:r>
    </w:p>
    <w:p w14:paraId="2A1D8249" w14:textId="77777777" w:rsidR="003E2B87" w:rsidRDefault="003E2B87" w:rsidP="003E2B87">
      <w:pPr>
        <w:spacing w:before="240" w:after="0" w:line="240" w:lineRule="auto"/>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10774" w:type="dxa"/>
        <w:tblInd w:w="-893" w:type="dxa"/>
        <w:tblBorders>
          <w:insideH w:val="nil"/>
          <w:insideV w:val="nil"/>
        </w:tblBorders>
        <w:tblLayout w:type="fixed"/>
        <w:tblLook w:val="0600" w:firstRow="0" w:lastRow="0" w:firstColumn="0" w:lastColumn="0" w:noHBand="1" w:noVBand="1"/>
      </w:tblPr>
      <w:tblGrid>
        <w:gridCol w:w="567"/>
        <w:gridCol w:w="1702"/>
        <w:gridCol w:w="3402"/>
        <w:gridCol w:w="1034"/>
        <w:gridCol w:w="1263"/>
        <w:gridCol w:w="1350"/>
        <w:gridCol w:w="1456"/>
      </w:tblGrid>
      <w:tr w:rsidR="003E2B87" w14:paraId="51F6FDAD" w14:textId="77777777" w:rsidTr="009F6B63">
        <w:trPr>
          <w:trHeight w:val="8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0123"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 з/п</w:t>
            </w:r>
            <w:bookmarkStart w:id="1" w:name="_heading=h.gjdgxs"/>
            <w:bookmarkEnd w:id="1"/>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6474A7"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Найменування  товару</w:t>
            </w:r>
          </w:p>
        </w:tc>
        <w:tc>
          <w:tcPr>
            <w:tcW w:w="3402" w:type="dxa"/>
            <w:tcBorders>
              <w:top w:val="single" w:sz="8" w:space="0" w:color="000000"/>
              <w:left w:val="nil"/>
              <w:bottom w:val="single" w:sz="8" w:space="0" w:color="000000"/>
              <w:right w:val="single" w:sz="4" w:space="0" w:color="000000"/>
            </w:tcBorders>
            <w:hideMark/>
          </w:tcPr>
          <w:p w14:paraId="72DC1BCF" w14:textId="77777777" w:rsidR="003E2B87" w:rsidRPr="009F6B63" w:rsidRDefault="003E2B87">
            <w:pPr>
              <w:spacing w:after="0" w:line="240" w:lineRule="auto"/>
              <w:jc w:val="center"/>
              <w:rPr>
                <w:rFonts w:ascii="Times New Roman" w:eastAsia="Times New Roman" w:hAnsi="Times New Roman" w:cs="Times New Roman"/>
                <w:highlight w:val="yellow"/>
              </w:rPr>
            </w:pPr>
            <w:r w:rsidRPr="009F6B63">
              <w:rPr>
                <w:rFonts w:ascii="Times New Roman" w:eastAsia="Times New Roman" w:hAnsi="Times New Roman" w:cs="Times New Roman"/>
                <w:highlight w:val="white"/>
              </w:rPr>
              <w:t>Технічні характеристики товару</w:t>
            </w:r>
          </w:p>
        </w:tc>
        <w:tc>
          <w:tcPr>
            <w:tcW w:w="10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123B8AF" w14:textId="294B8D40" w:rsidR="003E2B87" w:rsidRPr="009F6B63" w:rsidRDefault="003E2B87" w:rsidP="009F6B63">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Од. виміру</w:t>
            </w:r>
          </w:p>
        </w:tc>
        <w:tc>
          <w:tcPr>
            <w:tcW w:w="1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70B504"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DD3112"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rPr>
              <w:t>Виробник товару*</w:t>
            </w:r>
          </w:p>
        </w:tc>
        <w:tc>
          <w:tcPr>
            <w:tcW w:w="1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B063F1"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Країна  походження товару**</w:t>
            </w:r>
          </w:p>
        </w:tc>
      </w:tr>
      <w:tr w:rsidR="003E2B87" w14:paraId="3A463013" w14:textId="77777777" w:rsidTr="009F6B63">
        <w:trPr>
          <w:trHeight w:val="266"/>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EA99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F6DEF16"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402" w:type="dxa"/>
            <w:tcBorders>
              <w:top w:val="nil"/>
              <w:left w:val="nil"/>
              <w:bottom w:val="single" w:sz="8" w:space="0" w:color="000000"/>
              <w:right w:val="single" w:sz="4" w:space="0" w:color="000000"/>
            </w:tcBorders>
            <w:hideMark/>
          </w:tcPr>
          <w:p w14:paraId="2779ECEB"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B82C99E"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337D687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D1EAF85"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4D4063EC"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3E2B87" w14:paraId="1E5A9583" w14:textId="77777777" w:rsidTr="009F6B63">
        <w:trPr>
          <w:trHeight w:val="128"/>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AF0C7D"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37EEB1B" w14:textId="7A65D9C2" w:rsidR="003E2B87" w:rsidRDefault="009F6B63" w:rsidP="007E2B9C">
            <w:pPr>
              <w:spacing w:after="0" w:line="240" w:lineRule="auto"/>
              <w:jc w:val="both"/>
              <w:rPr>
                <w:rFonts w:ascii="Times New Roman" w:eastAsia="Times New Roman" w:hAnsi="Times New Roman" w:cs="Times New Roman"/>
                <w:sz w:val="24"/>
                <w:szCs w:val="24"/>
              </w:rPr>
            </w:pPr>
            <w:r>
              <w:rPr>
                <w:rFonts w:ascii="Times New Roman" w:hAnsi="Times New Roman" w:cs="Times New Roman"/>
                <w:b/>
                <w:lang w:eastAsia="ar-SA"/>
              </w:rPr>
              <w:t>Г</w:t>
            </w:r>
            <w:r w:rsidR="003E2B87">
              <w:rPr>
                <w:rFonts w:ascii="Times New Roman" w:hAnsi="Times New Roman" w:cs="Times New Roman"/>
                <w:b/>
                <w:lang w:eastAsia="ar-SA"/>
              </w:rPr>
              <w:t>енератор</w:t>
            </w:r>
          </w:p>
        </w:tc>
        <w:tc>
          <w:tcPr>
            <w:tcW w:w="3402" w:type="dxa"/>
            <w:tcBorders>
              <w:top w:val="nil"/>
              <w:left w:val="nil"/>
              <w:bottom w:val="single" w:sz="8" w:space="0" w:color="000000"/>
              <w:right w:val="single" w:sz="4" w:space="0" w:color="000000"/>
            </w:tcBorders>
            <w:hideMark/>
          </w:tcPr>
          <w:p w14:paraId="55618F55" w14:textId="53E7C7CE" w:rsidR="00A810C1" w:rsidRPr="00A810C1" w:rsidRDefault="00A810C1" w:rsidP="00A810C1">
            <w:pPr>
              <w:suppressAutoHyphens/>
              <w:spacing w:after="0"/>
              <w:textAlignment w:val="baseline"/>
              <w:rPr>
                <w:rFonts w:ascii="Times New Roman" w:hAnsi="Times New Roman" w:cs="Times New Roman"/>
                <w:b/>
                <w:lang w:eastAsia="ar-SA"/>
              </w:rPr>
            </w:pPr>
            <w:r w:rsidRPr="00A810C1">
              <w:rPr>
                <w:rFonts w:ascii="Times New Roman" w:hAnsi="Times New Roman" w:cs="Times New Roman"/>
                <w:b/>
                <w:lang w:eastAsia="ar-SA"/>
              </w:rPr>
              <w:t>Робочі параметри</w:t>
            </w:r>
            <w:r>
              <w:rPr>
                <w:rFonts w:ascii="Times New Roman" w:hAnsi="Times New Roman" w:cs="Times New Roman"/>
                <w:b/>
                <w:lang w:eastAsia="ar-SA"/>
              </w:rPr>
              <w:t>:</w:t>
            </w:r>
          </w:p>
          <w:p w14:paraId="1AC49FC0" w14:textId="43F655D4"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 220 В</w:t>
            </w:r>
            <w:r w:rsidRPr="00A810C1">
              <w:rPr>
                <w:rFonts w:ascii="Times New Roman" w:hAnsi="Times New Roman" w:cs="Times New Roman"/>
                <w:lang w:eastAsia="ar-SA"/>
              </w:rPr>
              <w:tab/>
              <w:t>не менше - 8.4 кВт</w:t>
            </w:r>
          </w:p>
          <w:p w14:paraId="0431437F" w14:textId="334B5DF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t>7.2 кВт</w:t>
            </w:r>
          </w:p>
          <w:p w14:paraId="6FAB289E" w14:textId="77777777" w:rsidR="00A810C1" w:rsidRPr="00A810C1" w:rsidRDefault="00A810C1" w:rsidP="00A810C1">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t>9 годин</w:t>
            </w:r>
          </w:p>
          <w:p w14:paraId="577FBB0A" w14:textId="3F4FD280" w:rsidR="00A810C1" w:rsidRPr="00A810C1" w:rsidRDefault="00A810C1" w:rsidP="00A810C1">
            <w:pPr>
              <w:spacing w:after="0" w:line="240" w:lineRule="auto"/>
              <w:jc w:val="both"/>
              <w:rPr>
                <w:rFonts w:ascii="Times New Roman" w:hAnsi="Times New Roman" w:cs="Times New Roman"/>
                <w:b/>
                <w:lang w:eastAsia="ar-SA"/>
              </w:rPr>
            </w:pPr>
            <w:r w:rsidRPr="00A810C1">
              <w:rPr>
                <w:rFonts w:ascii="Times New Roman" w:hAnsi="Times New Roman" w:cs="Times New Roman"/>
                <w:b/>
                <w:lang w:eastAsia="ar-SA"/>
              </w:rPr>
              <w:lastRenderedPageBreak/>
              <w:t>Характеристики двигуна і пристрою</w:t>
            </w:r>
            <w:r>
              <w:rPr>
                <w:rFonts w:ascii="Times New Roman" w:hAnsi="Times New Roman" w:cs="Times New Roman"/>
                <w:b/>
                <w:lang w:eastAsia="ar-SA"/>
              </w:rPr>
              <w:t xml:space="preserve"> повинні бути не гірші за наведені нижче:</w:t>
            </w:r>
          </w:p>
          <w:p w14:paraId="5A3765FE" w14:textId="7BFB6343"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Напруга - однофазний (220 В)</w:t>
            </w:r>
          </w:p>
          <w:p w14:paraId="1A50A8AD" w14:textId="281B69C9" w:rsidR="00A810C1" w:rsidRPr="00A810C1" w:rsidRDefault="008B5AC2"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Тип запуску - </w:t>
            </w:r>
            <w:proofErr w:type="spellStart"/>
            <w:r w:rsidR="00A810C1" w:rsidRPr="00A810C1">
              <w:rPr>
                <w:rFonts w:ascii="Times New Roman" w:hAnsi="Times New Roman" w:cs="Times New Roman"/>
                <w:lang w:eastAsia="ar-SA"/>
              </w:rPr>
              <w:t>електростарт</w:t>
            </w:r>
            <w:proofErr w:type="spellEnd"/>
          </w:p>
          <w:p w14:paraId="2363C1CD" w14:textId="25581CDA"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Тип двигуна - </w:t>
            </w:r>
            <w:r w:rsidRPr="00A810C1">
              <w:rPr>
                <w:rFonts w:ascii="Times New Roman" w:hAnsi="Times New Roman" w:cs="Times New Roman"/>
                <w:lang w:eastAsia="ar-SA"/>
              </w:rPr>
              <w:tab/>
              <w:t>4-тактний</w:t>
            </w:r>
          </w:p>
          <w:p w14:paraId="450E9DDA" w14:textId="4057A51F"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Об'єм двигуна</w:t>
            </w:r>
            <w:r w:rsidRPr="00A810C1">
              <w:rPr>
                <w:rFonts w:ascii="Times New Roman" w:hAnsi="Times New Roman" w:cs="Times New Roman"/>
                <w:lang w:eastAsia="ar-SA"/>
              </w:rPr>
              <w:tab/>
              <w:t xml:space="preserve"> - 460 </w:t>
            </w:r>
            <w:proofErr w:type="spellStart"/>
            <w:r w:rsidRPr="00A810C1">
              <w:rPr>
                <w:rFonts w:ascii="Times New Roman" w:hAnsi="Times New Roman" w:cs="Times New Roman"/>
                <w:lang w:eastAsia="ar-SA"/>
              </w:rPr>
              <w:t>см.куб</w:t>
            </w:r>
            <w:proofErr w:type="spellEnd"/>
            <w:r w:rsidRPr="00A810C1">
              <w:rPr>
                <w:rFonts w:ascii="Times New Roman" w:hAnsi="Times New Roman" w:cs="Times New Roman"/>
                <w:lang w:eastAsia="ar-SA"/>
              </w:rPr>
              <w:t>.</w:t>
            </w:r>
          </w:p>
          <w:p w14:paraId="183967ED" w14:textId="62697905"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Кількість обертів двигуна - 3000</w:t>
            </w:r>
          </w:p>
          <w:p w14:paraId="5CCA9FDE" w14:textId="7D666C80"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Охолодження</w:t>
            </w:r>
            <w:r w:rsidRPr="00A810C1">
              <w:rPr>
                <w:rFonts w:ascii="Times New Roman" w:hAnsi="Times New Roman" w:cs="Times New Roman"/>
                <w:lang w:eastAsia="ar-SA"/>
              </w:rPr>
              <w:tab/>
              <w:t>- повітряне охолодження</w:t>
            </w:r>
          </w:p>
          <w:p w14:paraId="6463E229" w14:textId="5D5D6D53"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Кількість циліндрів</w:t>
            </w:r>
            <w:r w:rsidRPr="00A810C1">
              <w:rPr>
                <w:rFonts w:ascii="Times New Roman" w:hAnsi="Times New Roman" w:cs="Times New Roman"/>
                <w:lang w:eastAsia="ar-SA"/>
              </w:rPr>
              <w:tab/>
              <w:t>- 1</w:t>
            </w:r>
          </w:p>
          <w:p w14:paraId="5AAACA6B" w14:textId="6437E889"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Тип палива - </w:t>
            </w:r>
            <w:r w:rsidRPr="00A810C1">
              <w:rPr>
                <w:rFonts w:ascii="Times New Roman" w:hAnsi="Times New Roman" w:cs="Times New Roman"/>
                <w:lang w:eastAsia="ar-SA"/>
              </w:rPr>
              <w:tab/>
              <w:t>бензин</w:t>
            </w:r>
          </w:p>
          <w:p w14:paraId="744B53D6" w14:textId="4733E79F"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Споживання </w:t>
            </w:r>
            <w:r>
              <w:rPr>
                <w:rFonts w:ascii="Times New Roman" w:hAnsi="Times New Roman" w:cs="Times New Roman"/>
                <w:lang w:eastAsia="ar-SA"/>
              </w:rPr>
              <w:t>палива – 1,1 л/год</w:t>
            </w:r>
          </w:p>
          <w:p w14:paraId="0354B253" w14:textId="1DC11C74" w:rsidR="00A810C1" w:rsidRDefault="00A810C1"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Рівень шуму – 76 </w:t>
            </w:r>
            <w:r w:rsidRPr="00A810C1">
              <w:rPr>
                <w:rFonts w:ascii="Times New Roman" w:hAnsi="Times New Roman" w:cs="Times New Roman"/>
                <w:lang w:eastAsia="ar-SA"/>
              </w:rPr>
              <w:t>дБА-7м</w:t>
            </w:r>
          </w:p>
          <w:p w14:paraId="2D49977A" w14:textId="7975BD01" w:rsidR="00A810C1" w:rsidRDefault="00A810C1" w:rsidP="00A810C1">
            <w:pPr>
              <w:spacing w:after="0" w:line="240" w:lineRule="auto"/>
              <w:jc w:val="both"/>
              <w:rPr>
                <w:rFonts w:ascii="Times New Roman" w:hAnsi="Times New Roman" w:cs="Times New Roman"/>
                <w:b/>
                <w:lang w:eastAsia="ar-SA"/>
              </w:rPr>
            </w:pPr>
            <w:r w:rsidRPr="00A810C1">
              <w:rPr>
                <w:rFonts w:ascii="Times New Roman" w:hAnsi="Times New Roman" w:cs="Times New Roman"/>
                <w:b/>
                <w:lang w:eastAsia="ar-SA"/>
              </w:rPr>
              <w:t>Конструктивні та функціональні особливості</w:t>
            </w:r>
            <w:r>
              <w:rPr>
                <w:rFonts w:ascii="Times New Roman" w:hAnsi="Times New Roman" w:cs="Times New Roman"/>
                <w:b/>
                <w:lang w:eastAsia="ar-SA"/>
              </w:rPr>
              <w:t>:</w:t>
            </w:r>
          </w:p>
          <w:p w14:paraId="34E0D004" w14:textId="7D0BA59E"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Повинен містити не менше 2 розеток наступного типу 16А(220)</w:t>
            </w:r>
          </w:p>
          <w:p w14:paraId="42DD9516" w14:textId="49AD3C0B"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Повинен містити датчик палива</w:t>
            </w:r>
          </w:p>
          <w:p w14:paraId="7AC4D41F" w14:textId="0F1CA5E8"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Тип установки повинен бути пересувний на колесах</w:t>
            </w:r>
          </w:p>
          <w:p w14:paraId="4B8DA100" w14:textId="77777777" w:rsidR="00A810C1" w:rsidRDefault="00A810C1" w:rsidP="00A810C1">
            <w:pPr>
              <w:spacing w:after="0" w:line="240" w:lineRule="auto"/>
              <w:jc w:val="both"/>
              <w:rPr>
                <w:rFonts w:ascii="Times New Roman" w:hAnsi="Times New Roman" w:cs="Times New Roman"/>
                <w:b/>
                <w:lang w:eastAsia="ar-SA"/>
              </w:rPr>
            </w:pPr>
          </w:p>
          <w:p w14:paraId="4AF5757A" w14:textId="1478D660" w:rsidR="003E2B87" w:rsidRPr="007E2B9C" w:rsidRDefault="003E2B87" w:rsidP="00A810C1">
            <w:pPr>
              <w:spacing w:after="0" w:line="240" w:lineRule="auto"/>
              <w:jc w:val="both"/>
              <w:rPr>
                <w:rFonts w:ascii="Times New Roman" w:eastAsia="Times New Roman" w:hAnsi="Times New Roman" w:cs="Times New Roman"/>
                <w:sz w:val="24"/>
                <w:szCs w:val="24"/>
                <w:highlight w:val="yellow"/>
              </w:rPr>
            </w:pPr>
            <w:r w:rsidRPr="00A810C1">
              <w:rPr>
                <w:rFonts w:ascii="Times New Roman" w:hAnsi="Times New Roman" w:cs="Times New Roman"/>
                <w:bCs/>
                <w:lang w:eastAsia="en-US"/>
              </w:rPr>
              <w:t xml:space="preserve">Гарантійний термін </w:t>
            </w:r>
            <w:r w:rsidR="00A810C1" w:rsidRPr="00A810C1">
              <w:rPr>
                <w:rFonts w:ascii="Times New Roman" w:hAnsi="Times New Roman" w:cs="Times New Roman"/>
                <w:bCs/>
                <w:lang w:eastAsia="en-US"/>
              </w:rPr>
              <w:t>повинен бути не менше 12</w:t>
            </w:r>
            <w:r w:rsidRPr="00A810C1">
              <w:rPr>
                <w:rFonts w:ascii="Times New Roman" w:hAnsi="Times New Roman" w:cs="Times New Roman"/>
                <w:bCs/>
                <w:lang w:eastAsia="en-US"/>
              </w:rPr>
              <w:t xml:space="preserve"> місяців від дати поставки Товару</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45A8B00C" w14:textId="77777777" w:rsidR="003E2B87" w:rsidRDefault="003E2B8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шт</w:t>
            </w:r>
            <w:proofErr w:type="spellEnd"/>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73769752" w14:textId="28953992" w:rsidR="003E2B87" w:rsidRPr="00BF5A65" w:rsidRDefault="00BF5A6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bookmarkStart w:id="2" w:name="_GoBack"/>
            <w:bookmarkEnd w:id="2"/>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27981243"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1001565B"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4267BC3" w14:textId="167BDADC" w:rsidR="003E2B87" w:rsidRDefault="003E2B87" w:rsidP="003E2B8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66B205" w14:textId="77777777" w:rsidR="003E2B87" w:rsidRDefault="003E2B87" w:rsidP="003E2B8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925B5A8" w14:textId="77777777" w:rsidR="00961D05" w:rsidRDefault="00961D05"/>
    <w:sectPr w:rsidR="0096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7"/>
    <w:rsid w:val="0004229E"/>
    <w:rsid w:val="002567C0"/>
    <w:rsid w:val="002D3EEA"/>
    <w:rsid w:val="003E2B87"/>
    <w:rsid w:val="0057387A"/>
    <w:rsid w:val="00694239"/>
    <w:rsid w:val="007E2B9C"/>
    <w:rsid w:val="008465AC"/>
    <w:rsid w:val="008B5AC2"/>
    <w:rsid w:val="00961D05"/>
    <w:rsid w:val="009F6B63"/>
    <w:rsid w:val="00A20B4F"/>
    <w:rsid w:val="00A810C1"/>
    <w:rsid w:val="00B168E0"/>
    <w:rsid w:val="00B61077"/>
    <w:rsid w:val="00BF5A65"/>
    <w:rsid w:val="00C1714E"/>
    <w:rsid w:val="00CA54F8"/>
    <w:rsid w:val="00D44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25">
      <w:bodyDiv w:val="1"/>
      <w:marLeft w:val="0"/>
      <w:marRight w:val="0"/>
      <w:marTop w:val="0"/>
      <w:marBottom w:val="0"/>
      <w:divBdr>
        <w:top w:val="none" w:sz="0" w:space="0" w:color="auto"/>
        <w:left w:val="none" w:sz="0" w:space="0" w:color="auto"/>
        <w:bottom w:val="none" w:sz="0" w:space="0" w:color="auto"/>
        <w:right w:val="none" w:sz="0" w:space="0" w:color="auto"/>
      </w:divBdr>
    </w:div>
    <w:div w:id="20825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6</cp:revision>
  <cp:lastPrinted>2022-11-16T10:57:00Z</cp:lastPrinted>
  <dcterms:created xsi:type="dcterms:W3CDTF">2022-11-16T11:14:00Z</dcterms:created>
  <dcterms:modified xsi:type="dcterms:W3CDTF">2022-11-23T12:40:00Z</dcterms:modified>
</cp:coreProperties>
</file>