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4EF0" w14:textId="77777777" w:rsidR="007C28A1" w:rsidRDefault="007C28A1" w:rsidP="00C037CF">
      <w:pPr>
        <w:jc w:val="center"/>
        <w:rPr>
          <w:rFonts w:cs="Times New Roman CYR"/>
          <w:b/>
          <w:bCs/>
          <w:sz w:val="28"/>
          <w:szCs w:val="28"/>
          <w:lang w:val="uk-UA"/>
        </w:rPr>
      </w:pPr>
    </w:p>
    <w:p w14:paraId="7041D86A" w14:textId="582498D0" w:rsidR="00C037CF" w:rsidRPr="007C28A1" w:rsidRDefault="00F5635A" w:rsidP="00C037CF">
      <w:pPr>
        <w:jc w:val="center"/>
        <w:rPr>
          <w:rFonts w:cs="Times New Roman CYR"/>
          <w:b/>
          <w:bCs/>
          <w:sz w:val="28"/>
          <w:szCs w:val="28"/>
          <w:lang w:val="uk-UA"/>
        </w:rPr>
      </w:pPr>
      <w:r w:rsidRPr="00C71328">
        <w:rPr>
          <w:rFonts w:cs="Times New Roman CYR"/>
          <w:b/>
          <w:bCs/>
          <w:sz w:val="28"/>
          <w:szCs w:val="28"/>
          <w:lang w:val="uk-UA"/>
        </w:rPr>
        <w:t>НАЦІОНАЛЬНА РАДА УКРАЇНИ З ПИТАНЬ ТЕЛЕБАЧЕННЯ І РАДІОМОВЛЕННЯ</w:t>
      </w:r>
      <w:r w:rsidR="00FB5073" w:rsidRPr="007C28A1">
        <w:rPr>
          <w:rFonts w:cs="Times New Roman CYR"/>
          <w:b/>
          <w:bCs/>
          <w:sz w:val="28"/>
          <w:szCs w:val="28"/>
          <w:lang w:val="uk-UA"/>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2CDF7BF3" w:rsidR="00097FCD" w:rsidRPr="00AE1351" w:rsidRDefault="00097FCD" w:rsidP="0052107E">
            <w:pPr>
              <w:pStyle w:val="af0"/>
              <w:ind w:left="35"/>
              <w:rPr>
                <w:sz w:val="28"/>
                <w:szCs w:val="28"/>
                <w:lang w:val="uk-UA"/>
              </w:rPr>
            </w:pPr>
            <w:proofErr w:type="spellStart"/>
            <w:r w:rsidRPr="00AE1351">
              <w:rPr>
                <w:sz w:val="28"/>
                <w:szCs w:val="28"/>
              </w:rPr>
              <w:t>рішенням</w:t>
            </w:r>
            <w:proofErr w:type="spellEnd"/>
            <w:r w:rsidRPr="00AE1351">
              <w:rPr>
                <w:sz w:val="28"/>
                <w:szCs w:val="28"/>
              </w:rPr>
              <w:t xml:space="preserve"> </w:t>
            </w:r>
            <w:r w:rsidRPr="00AE1351">
              <w:rPr>
                <w:sz w:val="28"/>
                <w:szCs w:val="28"/>
                <w:lang w:val="uk-UA"/>
              </w:rPr>
              <w:t xml:space="preserve">Уповноваженої особи від </w:t>
            </w:r>
            <w:r w:rsidR="00CA295C">
              <w:rPr>
                <w:sz w:val="28"/>
                <w:szCs w:val="28"/>
                <w:lang w:val="uk-UA"/>
              </w:rPr>
              <w:t>20</w:t>
            </w:r>
            <w:r w:rsidR="00B43073" w:rsidRPr="00AE1351">
              <w:rPr>
                <w:sz w:val="28"/>
                <w:szCs w:val="28"/>
                <w:lang w:val="uk-UA"/>
              </w:rPr>
              <w:t>.</w:t>
            </w:r>
            <w:r w:rsidR="00F44818" w:rsidRPr="00AE1351">
              <w:rPr>
                <w:sz w:val="28"/>
                <w:szCs w:val="28"/>
                <w:lang w:val="uk-UA"/>
              </w:rPr>
              <w:t>1</w:t>
            </w:r>
            <w:r w:rsidR="00AE1351">
              <w:rPr>
                <w:sz w:val="28"/>
                <w:szCs w:val="28"/>
                <w:lang w:val="uk-UA"/>
              </w:rPr>
              <w:t>2</w:t>
            </w:r>
            <w:r w:rsidR="00B20780" w:rsidRPr="00AE1351">
              <w:rPr>
                <w:sz w:val="28"/>
                <w:szCs w:val="28"/>
                <w:lang w:val="uk-UA"/>
              </w:rPr>
              <w:t>.202</w:t>
            </w:r>
            <w:r w:rsidR="000C661F" w:rsidRPr="00AE1351">
              <w:rPr>
                <w:sz w:val="28"/>
                <w:szCs w:val="28"/>
                <w:lang w:val="uk-UA"/>
              </w:rPr>
              <w:t>3</w:t>
            </w:r>
            <w:r w:rsidRPr="00AE1351">
              <w:rPr>
                <w:sz w:val="28"/>
                <w:szCs w:val="28"/>
                <w:lang w:val="uk-UA"/>
              </w:rPr>
              <w:t xml:space="preserve"> </w:t>
            </w:r>
            <w:r w:rsidRPr="00AE1351">
              <w:rPr>
                <w:sz w:val="28"/>
                <w:szCs w:val="28"/>
              </w:rPr>
              <w:t>(протокол №</w:t>
            </w:r>
            <w:r w:rsidR="00DB218E" w:rsidRPr="00AE1351">
              <w:rPr>
                <w:sz w:val="28"/>
                <w:szCs w:val="28"/>
                <w:lang w:val="uk-UA"/>
              </w:rPr>
              <w:t xml:space="preserve"> </w:t>
            </w:r>
            <w:r w:rsidR="00302AF8" w:rsidRPr="00AE1351">
              <w:rPr>
                <w:sz w:val="28"/>
                <w:szCs w:val="28"/>
                <w:lang w:val="uk-UA"/>
              </w:rPr>
              <w:t>1</w:t>
            </w:r>
            <w:r w:rsidR="00AE1351">
              <w:rPr>
                <w:sz w:val="28"/>
                <w:szCs w:val="28"/>
                <w:lang w:val="uk-UA"/>
              </w:rPr>
              <w:t>2</w:t>
            </w:r>
            <w:r w:rsidR="00CA295C">
              <w:rPr>
                <w:sz w:val="28"/>
                <w:szCs w:val="28"/>
                <w:lang w:val="uk-UA"/>
              </w:rPr>
              <w:t>1</w:t>
            </w:r>
            <w:r w:rsidRPr="00AE1351">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4C989316" w:rsidR="00097FCD" w:rsidRPr="006F0C9B" w:rsidRDefault="00CA295C" w:rsidP="005C6F77">
            <w:pPr>
              <w:pStyle w:val="af0"/>
              <w:ind w:left="35"/>
              <w:rPr>
                <w:sz w:val="28"/>
                <w:szCs w:val="28"/>
                <w:lang w:val="uk-UA"/>
              </w:rPr>
            </w:pPr>
            <w:r>
              <w:rPr>
                <w:sz w:val="28"/>
                <w:szCs w:val="28"/>
                <w:lang w:val="uk-UA"/>
              </w:rPr>
              <w:t>КЕП</w:t>
            </w: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Default="00F55ADF" w:rsidP="00F55ADF">
      <w:pPr>
        <w:jc w:val="center"/>
        <w:rPr>
          <w:b/>
          <w:bCs/>
          <w:sz w:val="40"/>
          <w:szCs w:val="40"/>
          <w:lang w:val="uk-UA"/>
        </w:rPr>
      </w:pPr>
    </w:p>
    <w:p w14:paraId="06C8D67F" w14:textId="77777777" w:rsidR="006B4CCB" w:rsidRDefault="006B4CCB" w:rsidP="00F55ADF">
      <w:pPr>
        <w:jc w:val="center"/>
        <w:rPr>
          <w:b/>
          <w:bCs/>
          <w:sz w:val="40"/>
          <w:szCs w:val="40"/>
          <w:lang w:val="uk-UA"/>
        </w:rPr>
      </w:pPr>
    </w:p>
    <w:p w14:paraId="6E54F6A1" w14:textId="77777777" w:rsidR="006B4CCB" w:rsidRPr="00C71328" w:rsidRDefault="006B4CCB"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3012D066" w14:textId="77777777" w:rsidR="006E336E" w:rsidRDefault="006E336E" w:rsidP="004F2388">
      <w:pPr>
        <w:rPr>
          <w:b/>
          <w:bCs/>
          <w:sz w:val="32"/>
          <w:szCs w:val="32"/>
          <w:lang w:val="uk-UA"/>
        </w:rPr>
      </w:pPr>
    </w:p>
    <w:p w14:paraId="7C1BD2EA" w14:textId="77777777" w:rsidR="006E336E" w:rsidRDefault="006E336E" w:rsidP="004F2388">
      <w:pPr>
        <w:rPr>
          <w:b/>
          <w:bCs/>
          <w:sz w:val="32"/>
          <w:szCs w:val="32"/>
          <w:lang w:val="uk-UA"/>
        </w:rPr>
      </w:pPr>
    </w:p>
    <w:p w14:paraId="253162BC" w14:textId="42D0F89B" w:rsidR="0083115C" w:rsidRDefault="0064046F" w:rsidP="001D5CC4">
      <w:pPr>
        <w:jc w:val="center"/>
        <w:rPr>
          <w:b/>
          <w:bCs/>
          <w:sz w:val="32"/>
          <w:szCs w:val="32"/>
          <w:lang w:val="uk-UA"/>
        </w:rPr>
      </w:pPr>
      <w:r w:rsidRPr="0064046F">
        <w:rPr>
          <w:b/>
          <w:bCs/>
          <w:sz w:val="32"/>
          <w:szCs w:val="32"/>
          <w:lang w:val="uk-UA"/>
        </w:rPr>
        <w:t>Послуги із забезпечення охорони території та будівлі.</w:t>
      </w:r>
    </w:p>
    <w:p w14:paraId="608EBA97" w14:textId="77777777" w:rsidR="00FA5F4C" w:rsidRPr="00805DB7" w:rsidRDefault="00FA5F4C" w:rsidP="007D615B">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0A99D91C" w14:textId="6467C981" w:rsidR="007D615B" w:rsidRPr="009B22D8" w:rsidRDefault="007D615B" w:rsidP="00712B9B">
      <w:pPr>
        <w:spacing w:after="160" w:line="276" w:lineRule="auto"/>
        <w:contextualSpacing/>
        <w:jc w:val="center"/>
        <w:outlineLvl w:val="0"/>
        <w:rPr>
          <w:rFonts w:eastAsia="Calibri"/>
          <w:b/>
          <w:sz w:val="32"/>
          <w:szCs w:val="32"/>
          <w:lang w:val="uk-UA" w:eastAsia="en-US"/>
        </w:rPr>
      </w:pPr>
      <w:r w:rsidRPr="009B22D8">
        <w:rPr>
          <w:rFonts w:eastAsia="Calibri"/>
          <w:b/>
          <w:sz w:val="32"/>
          <w:szCs w:val="32"/>
          <w:lang w:val="uk-UA" w:eastAsia="en-US"/>
        </w:rPr>
        <w:t xml:space="preserve">( ДК 021:2015 </w:t>
      </w:r>
      <w:bookmarkStart w:id="0" w:name="_Hlk150792044"/>
      <w:r w:rsidR="00250AEF" w:rsidRPr="00250AEF">
        <w:rPr>
          <w:rFonts w:eastAsia="Calibri"/>
          <w:b/>
          <w:sz w:val="32"/>
          <w:szCs w:val="32"/>
          <w:lang w:val="uk-UA" w:eastAsia="en-US"/>
        </w:rPr>
        <w:t>7</w:t>
      </w:r>
      <w:r w:rsidR="00C87C19">
        <w:rPr>
          <w:rFonts w:eastAsia="Calibri"/>
          <w:b/>
          <w:sz w:val="32"/>
          <w:szCs w:val="32"/>
          <w:lang w:val="uk-UA" w:eastAsia="en-US"/>
        </w:rPr>
        <w:t>971</w:t>
      </w:r>
      <w:r w:rsidR="00C74ABE">
        <w:rPr>
          <w:rFonts w:eastAsia="Calibri"/>
          <w:b/>
          <w:sz w:val="32"/>
          <w:szCs w:val="32"/>
          <w:lang w:val="uk-UA" w:eastAsia="en-US"/>
        </w:rPr>
        <w:t>0</w:t>
      </w:r>
      <w:r w:rsidR="00250AEF" w:rsidRPr="00250AEF">
        <w:rPr>
          <w:rFonts w:eastAsia="Calibri"/>
          <w:b/>
          <w:sz w:val="32"/>
          <w:szCs w:val="32"/>
          <w:lang w:val="uk-UA" w:eastAsia="en-US"/>
        </w:rPr>
        <w:t>000-</w:t>
      </w:r>
      <w:r w:rsidR="00C87C19">
        <w:rPr>
          <w:rFonts w:eastAsia="Calibri"/>
          <w:b/>
          <w:sz w:val="32"/>
          <w:szCs w:val="32"/>
          <w:lang w:val="uk-UA" w:eastAsia="en-US"/>
        </w:rPr>
        <w:t>4</w:t>
      </w:r>
      <w:r w:rsidR="00250AEF" w:rsidRPr="00250AEF">
        <w:rPr>
          <w:rFonts w:eastAsia="Calibri"/>
          <w:b/>
          <w:sz w:val="32"/>
          <w:szCs w:val="32"/>
          <w:lang w:val="uk-UA" w:eastAsia="en-US"/>
        </w:rPr>
        <w:t xml:space="preserve"> </w:t>
      </w:r>
      <w:r w:rsidR="006E336E">
        <w:rPr>
          <w:rFonts w:eastAsia="Calibri"/>
          <w:b/>
          <w:sz w:val="32"/>
          <w:szCs w:val="32"/>
          <w:lang w:val="uk-UA" w:eastAsia="en-US"/>
        </w:rPr>
        <w:t>Охоронні п</w:t>
      </w:r>
      <w:r w:rsidR="00C74ABE" w:rsidRPr="00C74ABE">
        <w:rPr>
          <w:rFonts w:eastAsia="Calibri"/>
          <w:b/>
          <w:sz w:val="32"/>
          <w:szCs w:val="32"/>
          <w:lang w:val="uk-UA" w:eastAsia="en-US"/>
        </w:rPr>
        <w:t>ослуги</w:t>
      </w:r>
      <w:bookmarkEnd w:id="0"/>
      <w:r w:rsidR="00CB35DF" w:rsidRPr="009B22D8">
        <w:rPr>
          <w:rFonts w:eastAsia="Calibri"/>
          <w:b/>
          <w:sz w:val="32"/>
          <w:szCs w:val="32"/>
          <w:lang w:val="uk-UA" w:eastAsia="en-US"/>
        </w:rPr>
        <w:t>)</w:t>
      </w:r>
    </w:p>
    <w:p w14:paraId="4B2AB447" w14:textId="77777777" w:rsidR="007D615B" w:rsidRPr="009B22D8" w:rsidRDefault="007D615B" w:rsidP="007D615B">
      <w:pPr>
        <w:spacing w:after="160" w:line="276" w:lineRule="auto"/>
        <w:contextualSpacing/>
        <w:outlineLvl w:val="0"/>
        <w:rPr>
          <w:rFonts w:eastAsia="Calibri"/>
          <w:b/>
          <w:sz w:val="32"/>
          <w:szCs w:val="32"/>
          <w:lang w:val="uk-UA" w:eastAsia="en-US"/>
        </w:rPr>
      </w:pPr>
    </w:p>
    <w:p w14:paraId="640A151B" w14:textId="77777777" w:rsidR="004E64A9" w:rsidRPr="005D0526" w:rsidRDefault="004E64A9"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Default="001A00EA" w:rsidP="00C037CF">
      <w:pPr>
        <w:jc w:val="center"/>
        <w:rPr>
          <w:b/>
          <w:bCs/>
          <w:sz w:val="28"/>
          <w:szCs w:val="28"/>
          <w:lang w:val="uk-UA"/>
        </w:rPr>
      </w:pPr>
    </w:p>
    <w:p w14:paraId="497FA684" w14:textId="77777777" w:rsidR="006E336E" w:rsidRDefault="006E336E" w:rsidP="00C037CF">
      <w:pPr>
        <w:jc w:val="center"/>
        <w:rPr>
          <w:b/>
          <w:bCs/>
          <w:sz w:val="28"/>
          <w:szCs w:val="28"/>
          <w:lang w:val="uk-UA"/>
        </w:rPr>
      </w:pPr>
    </w:p>
    <w:p w14:paraId="1CAFD988" w14:textId="77777777" w:rsidR="006E336E" w:rsidRDefault="006E336E" w:rsidP="00C037CF">
      <w:pPr>
        <w:jc w:val="center"/>
        <w:rPr>
          <w:b/>
          <w:bCs/>
          <w:sz w:val="28"/>
          <w:szCs w:val="28"/>
          <w:lang w:val="uk-UA"/>
        </w:rPr>
      </w:pPr>
    </w:p>
    <w:p w14:paraId="1F4BF675" w14:textId="77777777" w:rsidR="006E336E" w:rsidRPr="005D0526" w:rsidRDefault="006E336E" w:rsidP="00C037CF">
      <w:pPr>
        <w:jc w:val="center"/>
        <w:rPr>
          <w:b/>
          <w:bCs/>
          <w:sz w:val="28"/>
          <w:szCs w:val="28"/>
          <w:lang w:val="uk-U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6AFC03BE" w:rsidR="00C60B63" w:rsidRPr="00805DB7"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805DB7">
        <w:rPr>
          <w:kern w:val="1"/>
          <w:sz w:val="32"/>
          <w:szCs w:val="32"/>
          <w:lang w:val="en-US" w:eastAsia="ar-SA"/>
        </w:rPr>
        <w:t>3</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959CED6" w:rsidR="00F55ADF" w:rsidRPr="005D0526" w:rsidRDefault="006724F2" w:rsidP="00D91180">
            <w:pPr>
              <w:pStyle w:val="af0"/>
              <w:ind w:firstLine="344"/>
              <w:jc w:val="both"/>
              <w:rPr>
                <w:szCs w:val="24"/>
                <w:lang w:val="uk-UA"/>
              </w:rPr>
            </w:pPr>
            <w:r w:rsidRPr="006724F2">
              <w:rPr>
                <w:szCs w:val="24"/>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724F2">
              <w:rPr>
                <w:szCs w:val="24"/>
                <w:lang w:val="uk-UA"/>
              </w:rPr>
              <w:t>закупівель</w:t>
            </w:r>
            <w:proofErr w:type="spellEnd"/>
            <w:r w:rsidRPr="006724F2">
              <w:rP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0FE8DF85" w14:textId="5B5F422E" w:rsidR="004E222D" w:rsidRPr="004E222D" w:rsidRDefault="004E222D" w:rsidP="004E222D">
            <w:pPr>
              <w:widowControl w:val="0"/>
              <w:contextualSpacing/>
              <w:rPr>
                <w:color w:val="000000"/>
                <w:lang w:val="uk-UA" w:eastAsia="uk-UA"/>
              </w:rPr>
            </w:pPr>
            <w:r w:rsidRPr="004E222D">
              <w:rPr>
                <w:color w:val="000000"/>
                <w:lang w:val="uk-UA" w:eastAsia="uk-UA"/>
              </w:rPr>
              <w:t xml:space="preserve">З питань, що стосуються предмета закупівлі – </w:t>
            </w:r>
            <w:r w:rsidR="006B4CCB">
              <w:rPr>
                <w:color w:val="000000"/>
                <w:lang w:val="uk-UA" w:eastAsia="uk-UA"/>
              </w:rPr>
              <w:t>Байда</w:t>
            </w:r>
            <w:r w:rsidRPr="004E222D">
              <w:rPr>
                <w:color w:val="000000"/>
                <w:lang w:val="uk-UA" w:eastAsia="uk-UA"/>
              </w:rPr>
              <w:t xml:space="preserve"> </w:t>
            </w:r>
            <w:r w:rsidR="003D23A7">
              <w:rPr>
                <w:color w:val="000000"/>
                <w:lang w:val="uk-UA" w:eastAsia="uk-UA"/>
              </w:rPr>
              <w:t>Ігор</w:t>
            </w:r>
            <w:r w:rsidRPr="004E222D">
              <w:rPr>
                <w:color w:val="000000"/>
                <w:lang w:val="uk-UA" w:eastAsia="uk-UA"/>
              </w:rPr>
              <w:t xml:space="preserve"> </w:t>
            </w:r>
            <w:r w:rsidR="003D23A7">
              <w:rPr>
                <w:color w:val="000000"/>
                <w:lang w:val="uk-UA" w:eastAsia="uk-UA"/>
              </w:rPr>
              <w:t>Григорович</w:t>
            </w:r>
            <w:r w:rsidRPr="004E222D">
              <w:rPr>
                <w:color w:val="000000"/>
                <w:lang w:val="uk-UA" w:eastAsia="uk-UA"/>
              </w:rPr>
              <w:t xml:space="preserve"> – заступник начальника відділу експлуатації та </w:t>
            </w:r>
            <w:r w:rsidR="00191E3E">
              <w:rPr>
                <w:color w:val="000000"/>
                <w:lang w:val="uk-UA" w:eastAsia="uk-UA"/>
              </w:rPr>
              <w:t>господарського обслуговування</w:t>
            </w:r>
            <w:r w:rsidRPr="004E222D">
              <w:rPr>
                <w:color w:val="000000"/>
                <w:lang w:val="uk-UA" w:eastAsia="uk-UA"/>
              </w:rPr>
              <w:t xml:space="preserve">, 01601, м. Київ, вул. Прорізна, 2, </w:t>
            </w:r>
          </w:p>
          <w:p w14:paraId="1757B380" w14:textId="5C116FE1" w:rsidR="003F62E7" w:rsidRDefault="004E222D" w:rsidP="00F60D60">
            <w:pPr>
              <w:widowControl w:val="0"/>
              <w:contextualSpacing/>
              <w:rPr>
                <w:color w:val="000000"/>
                <w:lang w:val="uk-UA" w:eastAsia="uk-UA"/>
              </w:rPr>
            </w:pPr>
            <w:proofErr w:type="spellStart"/>
            <w:r w:rsidRPr="004E222D">
              <w:rPr>
                <w:color w:val="000000"/>
                <w:lang w:val="uk-UA" w:eastAsia="uk-UA"/>
              </w:rPr>
              <w:t>тел</w:t>
            </w:r>
            <w:proofErr w:type="spellEnd"/>
            <w:r w:rsidRPr="004E222D">
              <w:rPr>
                <w:color w:val="000000"/>
                <w:lang w:val="uk-UA" w:eastAsia="uk-UA"/>
              </w:rPr>
              <w:t>.: (044) 2</w:t>
            </w:r>
            <w:r w:rsidR="00470ED5">
              <w:rPr>
                <w:color w:val="000000"/>
                <w:lang w:val="uk-UA" w:eastAsia="uk-UA"/>
              </w:rPr>
              <w:t>8</w:t>
            </w:r>
            <w:r w:rsidRPr="004E222D">
              <w:rPr>
                <w:color w:val="000000"/>
                <w:lang w:val="uk-UA" w:eastAsia="uk-UA"/>
              </w:rPr>
              <w:t>7-</w:t>
            </w:r>
            <w:r w:rsidR="004E68B6">
              <w:rPr>
                <w:color w:val="000000"/>
                <w:lang w:val="uk-UA" w:eastAsia="uk-UA"/>
              </w:rPr>
              <w:t>1</w:t>
            </w:r>
            <w:r w:rsidRPr="004E222D">
              <w:rPr>
                <w:color w:val="000000"/>
                <w:lang w:val="uk-UA" w:eastAsia="uk-UA"/>
              </w:rPr>
              <w:t>7-</w:t>
            </w:r>
            <w:r w:rsidR="004E68B6">
              <w:rPr>
                <w:color w:val="000000"/>
                <w:lang w:val="uk-UA" w:eastAsia="uk-UA"/>
              </w:rPr>
              <w:t>47</w:t>
            </w:r>
            <w:r w:rsidRPr="004E222D">
              <w:rPr>
                <w:color w:val="000000"/>
                <w:lang w:val="uk-UA" w:eastAsia="uk-UA"/>
              </w:rPr>
              <w:t>, е-</w:t>
            </w:r>
            <w:proofErr w:type="spellStart"/>
            <w:r w:rsidRPr="004E222D">
              <w:rPr>
                <w:color w:val="000000"/>
                <w:lang w:val="uk-UA" w:eastAsia="uk-UA"/>
              </w:rPr>
              <w:t>mail</w:t>
            </w:r>
            <w:proofErr w:type="spellEnd"/>
            <w:r w:rsidRPr="004E222D">
              <w:rPr>
                <w:color w:val="000000"/>
                <w:lang w:val="uk-UA" w:eastAsia="uk-UA"/>
              </w:rPr>
              <w:t xml:space="preserve">: </w:t>
            </w:r>
            <w:hyperlink r:id="rId8" w:history="1">
              <w:r w:rsidR="008A24CB" w:rsidRPr="00054BF3">
                <w:rPr>
                  <w:rStyle w:val="af8"/>
                  <w:lang w:val="en-US"/>
                </w:rPr>
                <w:t>i</w:t>
              </w:r>
              <w:r w:rsidR="008A24CB" w:rsidRPr="00AB0C94">
                <w:rPr>
                  <w:rStyle w:val="af8"/>
                  <w:lang w:val="uk-UA"/>
                </w:rPr>
                <w:t>.</w:t>
              </w:r>
              <w:r w:rsidR="008A24CB" w:rsidRPr="00054BF3">
                <w:rPr>
                  <w:rStyle w:val="af8"/>
                  <w:lang w:val="en-US"/>
                </w:rPr>
                <w:t>bayda</w:t>
              </w:r>
              <w:r w:rsidR="008A24CB" w:rsidRPr="00054BF3">
                <w:rPr>
                  <w:rStyle w:val="af8"/>
                  <w:lang w:val="uk-UA" w:eastAsia="uk-UA"/>
                </w:rPr>
                <w:t>@nrada.gov.ua</w:t>
              </w:r>
            </w:hyperlink>
            <w:r>
              <w:rPr>
                <w:color w:val="000000"/>
                <w:lang w:val="uk-UA" w:eastAsia="uk-UA"/>
              </w:rPr>
              <w:t xml:space="preserve"> </w:t>
            </w:r>
          </w:p>
          <w:p w14:paraId="6E5AAAB3" w14:textId="77777777" w:rsidR="00F60D60" w:rsidRDefault="00F60D60" w:rsidP="00F60D60">
            <w:pPr>
              <w:widowControl w:val="0"/>
              <w:contextualSpacing/>
              <w:rPr>
                <w:color w:val="000000"/>
                <w:lang w:val="uk-UA" w:eastAsia="uk-UA"/>
              </w:rPr>
            </w:pPr>
          </w:p>
          <w:p w14:paraId="793F17C3" w14:textId="01939F6C"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w:t>
              </w:r>
              <w:r w:rsidRPr="004F164E">
                <w:rPr>
                  <w:rStyle w:val="af8"/>
                  <w:lang w:val="uk-UA"/>
                </w:rPr>
                <w:t>.</w:t>
              </w:r>
              <w:r w:rsidRPr="00E7302B">
                <w:rPr>
                  <w:rStyle w:val="af8"/>
                  <w:lang w:val="en-US"/>
                </w:rPr>
                <w:t>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576D50D0" w:rsidR="00F55ADF" w:rsidRPr="005D0526" w:rsidRDefault="000A37C6" w:rsidP="002816EE">
            <w:pPr>
              <w:pStyle w:val="af0"/>
              <w:ind w:firstLine="344"/>
              <w:rPr>
                <w:lang w:val="uk-UA"/>
              </w:rPr>
            </w:pPr>
            <w:r>
              <w:rPr>
                <w:lang w:val="uk-UA"/>
              </w:rPr>
              <w:t>В</w:t>
            </w:r>
            <w:r w:rsidR="00B45535" w:rsidRPr="00B45535">
              <w:rPr>
                <w:lang w:val="uk-UA"/>
              </w:rPr>
              <w:t>ідкриті торги у порядку визначеному Особливостями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71F3522F" w14:textId="59BA3CE7" w:rsidR="005105E0" w:rsidRPr="005105E0" w:rsidRDefault="005105E0" w:rsidP="00870AC6">
            <w:pPr>
              <w:pBdr>
                <w:top w:val="nil"/>
                <w:left w:val="nil"/>
                <w:bottom w:val="nil"/>
                <w:right w:val="nil"/>
                <w:between w:val="nil"/>
              </w:pBdr>
              <w:tabs>
                <w:tab w:val="left" w:pos="2815"/>
                <w:tab w:val="center" w:pos="5448"/>
              </w:tabs>
              <w:spacing w:after="160" w:line="276" w:lineRule="auto"/>
              <w:contextualSpacing/>
              <w:rPr>
                <w:lang w:val="uk-UA"/>
              </w:rPr>
            </w:pPr>
            <w:r w:rsidRPr="005105E0">
              <w:rPr>
                <w:lang w:val="uk-UA"/>
              </w:rPr>
              <w:t xml:space="preserve">Послуги </w:t>
            </w:r>
            <w:r w:rsidR="0040030F">
              <w:rPr>
                <w:lang w:val="uk-UA"/>
              </w:rPr>
              <w:t xml:space="preserve">із </w:t>
            </w:r>
            <w:r w:rsidR="0040030F" w:rsidRPr="0040030F">
              <w:rPr>
                <w:lang w:val="uk-UA"/>
              </w:rPr>
              <w:t>забезпечення охорони території та будівлі.</w:t>
            </w:r>
          </w:p>
          <w:p w14:paraId="43FFE8D8" w14:textId="3F79F0CA" w:rsidR="005105E0" w:rsidRPr="005A7864" w:rsidRDefault="005105E0" w:rsidP="005105E0">
            <w:pPr>
              <w:pBdr>
                <w:top w:val="nil"/>
                <w:left w:val="nil"/>
                <w:bottom w:val="nil"/>
                <w:right w:val="nil"/>
                <w:between w:val="nil"/>
              </w:pBdr>
              <w:tabs>
                <w:tab w:val="left" w:pos="2815"/>
                <w:tab w:val="center" w:pos="5448"/>
              </w:tabs>
              <w:spacing w:after="160" w:line="276" w:lineRule="auto"/>
              <w:contextualSpacing/>
              <w:rPr>
                <w:lang w:val="uk-UA"/>
              </w:rPr>
            </w:pPr>
            <w:r w:rsidRPr="005A7864">
              <w:rPr>
                <w:lang w:val="uk-UA"/>
              </w:rPr>
              <w:t xml:space="preserve">ДК 021:2015 </w:t>
            </w:r>
            <w:r w:rsidR="0040030F" w:rsidRPr="005A7864">
              <w:rPr>
                <w:lang w:val="uk-UA"/>
              </w:rPr>
              <w:t>79710000-4 Охоронні послуги</w:t>
            </w:r>
            <w:r w:rsidR="002C0E88" w:rsidRPr="005A7864">
              <w:rPr>
                <w:lang w:val="uk-UA"/>
              </w:rPr>
              <w:t>.</w:t>
            </w:r>
          </w:p>
          <w:p w14:paraId="6FE50511" w14:textId="1367B252" w:rsidR="00F55ADF" w:rsidRPr="00EA37FB" w:rsidRDefault="00A315A0" w:rsidP="00A315A0">
            <w:pPr>
              <w:pBdr>
                <w:top w:val="nil"/>
                <w:left w:val="nil"/>
                <w:bottom w:val="nil"/>
                <w:right w:val="nil"/>
                <w:between w:val="nil"/>
              </w:pBdr>
              <w:tabs>
                <w:tab w:val="left" w:pos="2815"/>
                <w:tab w:val="center" w:pos="5448"/>
              </w:tabs>
              <w:spacing w:after="160" w:line="276" w:lineRule="auto"/>
              <w:contextualSpacing/>
              <w:rPr>
                <w:lang w:val="uk-UA"/>
              </w:rPr>
            </w:pPr>
            <w:r w:rsidRPr="005A7864">
              <w:rPr>
                <w:lang w:val="uk-UA"/>
              </w:rPr>
              <w:t>(відповідно до Додатку 3 тендерної документації)</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1542F9B7" w:rsidR="00F55ADF" w:rsidRPr="005D0526" w:rsidRDefault="000A37C6" w:rsidP="003667E8">
            <w:pPr>
              <w:ind w:firstLine="346"/>
              <w:jc w:val="both"/>
              <w:rPr>
                <w:rFonts w:cs="Times New Roman CYR"/>
                <w:lang w:val="uk-UA"/>
              </w:rPr>
            </w:pPr>
            <w:r>
              <w:rPr>
                <w:rFonts w:cs="Times New Roman CYR"/>
                <w:lang w:val="uk-UA"/>
              </w:rPr>
              <w:t>З</w:t>
            </w:r>
            <w:r w:rsidRPr="000A37C6">
              <w:rPr>
                <w:rFonts w:cs="Times New Roman CYR"/>
                <w:lang w:val="uk-UA"/>
              </w:rPr>
              <w:t>акупівля здійснюється без поділу на лоти</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2F8F54C2" w:rsidR="00F55ADF" w:rsidRPr="007E625A" w:rsidRDefault="0003584E" w:rsidP="006E1564">
            <w:pPr>
              <w:pStyle w:val="af0"/>
              <w:rPr>
                <w:szCs w:val="24"/>
                <w:lang w:val="uk-UA"/>
              </w:rPr>
            </w:pPr>
            <w:r w:rsidRPr="0003584E">
              <w:rPr>
                <w:szCs w:val="24"/>
                <w:lang w:val="uk-UA"/>
              </w:rPr>
              <w:t>місце, де повинні бути виконані роботи чи надані послуги, їх обсяги</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45B9285C" w:rsidR="00D73884" w:rsidRPr="008C465F" w:rsidRDefault="00083BDE" w:rsidP="00D73884">
            <w:pPr>
              <w:jc w:val="both"/>
              <w:rPr>
                <w:rFonts w:cs="Times New Roman CYR"/>
                <w:lang w:val="uk-UA"/>
              </w:rPr>
            </w:pPr>
            <w:r w:rsidRPr="00805DB7">
              <w:rPr>
                <w:lang w:val="uk-UA"/>
              </w:rPr>
              <w:t xml:space="preserve"> (</w:t>
            </w:r>
            <w:proofErr w:type="spellStart"/>
            <w:r w:rsidR="00D73884" w:rsidRPr="005A7864">
              <w:t>відповідно</w:t>
            </w:r>
            <w:proofErr w:type="spellEnd"/>
            <w:r w:rsidR="00D73884" w:rsidRPr="005A7864">
              <w:t xml:space="preserve"> до </w:t>
            </w:r>
            <w:proofErr w:type="spellStart"/>
            <w:r w:rsidR="00D73884" w:rsidRPr="005A7864">
              <w:rPr>
                <w:b/>
              </w:rPr>
              <w:t>Додатку</w:t>
            </w:r>
            <w:proofErr w:type="spellEnd"/>
            <w:r w:rsidR="00D73884" w:rsidRPr="005A7864">
              <w:rPr>
                <w:b/>
              </w:rPr>
              <w:t xml:space="preserve"> 3</w:t>
            </w:r>
            <w:r w:rsidR="00D73884" w:rsidRPr="005A7864">
              <w:t xml:space="preserve"> </w:t>
            </w:r>
            <w:proofErr w:type="spellStart"/>
            <w:r w:rsidR="00D73884" w:rsidRPr="005A7864">
              <w:t>тендерної</w:t>
            </w:r>
            <w:proofErr w:type="spellEnd"/>
            <w:r w:rsidR="00D73884" w:rsidRPr="005A7864">
              <w:t xml:space="preserve"> </w:t>
            </w:r>
            <w:proofErr w:type="spellStart"/>
            <w:r w:rsidR="00D73884" w:rsidRPr="005A7864">
              <w:t>документації</w:t>
            </w:r>
            <w:proofErr w:type="spellEnd"/>
            <w:r w:rsidR="00D73884" w:rsidRPr="005A7864">
              <w:rPr>
                <w:lang w:val="uk-UA"/>
              </w:rPr>
              <w:t>)</w:t>
            </w:r>
          </w:p>
          <w:p w14:paraId="0EFF4F0C" w14:textId="120022EF" w:rsidR="00F55ADF" w:rsidRPr="005D0526" w:rsidRDefault="00770DF9" w:rsidP="00770DF9">
            <w:pPr>
              <w:tabs>
                <w:tab w:val="left" w:pos="426"/>
              </w:tabs>
              <w:suppressAutoHyphens/>
              <w:jc w:val="both"/>
              <w:rPr>
                <w:rFonts w:eastAsia="Calibri"/>
                <w:lang w:val="uk-UA" w:eastAsia="uk-UA"/>
              </w:rPr>
            </w:pPr>
            <w:r w:rsidRPr="008C465F">
              <w:rPr>
                <w:rFonts w:eastAsia="Calibri"/>
                <w:kern w:val="2"/>
                <w:sz w:val="22"/>
                <w:szCs w:val="22"/>
                <w:lang w:val="uk-UA" w:eastAsia="en-US"/>
              </w:rPr>
              <w:t xml:space="preserve">Обсяг – </w:t>
            </w:r>
            <w:r w:rsidR="00524AF6" w:rsidRPr="008C465F">
              <w:rPr>
                <w:rFonts w:eastAsia="Calibri"/>
                <w:kern w:val="2"/>
                <w:sz w:val="22"/>
                <w:szCs w:val="22"/>
                <w:lang w:val="uk-UA" w:eastAsia="en-US"/>
              </w:rPr>
              <w:t>1</w:t>
            </w:r>
            <w:r w:rsidRPr="008C465F">
              <w:rPr>
                <w:rFonts w:eastAsia="Calibri"/>
                <w:kern w:val="2"/>
                <w:sz w:val="22"/>
                <w:szCs w:val="22"/>
                <w:lang w:val="uk-UA" w:eastAsia="en-US"/>
              </w:rPr>
              <w:t xml:space="preserve"> од.</w:t>
            </w: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59482604" w:rsidR="00F55ADF" w:rsidRPr="007E625A" w:rsidRDefault="007038D4" w:rsidP="006E1564">
            <w:pPr>
              <w:pStyle w:val="af0"/>
              <w:rPr>
                <w:szCs w:val="24"/>
                <w:lang w:val="uk-UA"/>
              </w:rPr>
            </w:pPr>
            <w:r w:rsidRPr="007038D4">
              <w:rPr>
                <w:szCs w:val="24"/>
                <w:lang w:val="uk-UA"/>
              </w:rPr>
              <w:t xml:space="preserve">строки виконання робіт, надання послуг </w:t>
            </w:r>
          </w:p>
        </w:tc>
        <w:tc>
          <w:tcPr>
            <w:tcW w:w="3569" w:type="pct"/>
            <w:vAlign w:val="center"/>
            <w:hideMark/>
          </w:tcPr>
          <w:p w14:paraId="06EC02AB" w14:textId="61644326" w:rsidR="00F55ADF" w:rsidRPr="004265C6" w:rsidRDefault="008E1504" w:rsidP="008C465F">
            <w:pPr>
              <w:suppressAutoHyphens/>
              <w:jc w:val="both"/>
              <w:rPr>
                <w:bCs/>
                <w:lang w:val="uk-UA" w:eastAsia="uk-UA"/>
              </w:rPr>
            </w:pPr>
            <w:r>
              <w:rPr>
                <w:bCs/>
                <w:lang w:val="uk-UA" w:eastAsia="uk-UA"/>
              </w:rPr>
              <w:t xml:space="preserve"> </w:t>
            </w:r>
            <w:r w:rsidRPr="00CA295C">
              <w:rPr>
                <w:bCs/>
                <w:lang w:val="uk-UA" w:eastAsia="uk-UA"/>
              </w:rPr>
              <w:t xml:space="preserve">З  01.01.2024 </w:t>
            </w:r>
            <w:r w:rsidR="00066F52" w:rsidRPr="00CA295C">
              <w:rPr>
                <w:bCs/>
                <w:lang w:val="uk-UA" w:eastAsia="uk-UA"/>
              </w:rPr>
              <w:t>п</w:t>
            </w:r>
            <w:r w:rsidRPr="00CA295C">
              <w:rPr>
                <w:bCs/>
                <w:lang w:val="uk-UA" w:eastAsia="uk-UA"/>
              </w:rPr>
              <w:t>о 31.12.2024 року</w:t>
            </w:r>
            <w:r w:rsidR="004265C6" w:rsidRPr="00CA295C">
              <w:rPr>
                <w:bCs/>
                <w:lang w:val="uk-UA" w:eastAsia="uk-UA"/>
              </w:rPr>
              <w:t xml:space="preserve"> </w:t>
            </w:r>
            <w:r w:rsidR="00066F52" w:rsidRPr="00CA295C">
              <w:rPr>
                <w:bCs/>
                <w:lang w:val="uk-UA" w:eastAsia="uk-UA"/>
              </w:rPr>
              <w:t>включно</w:t>
            </w:r>
            <w:r w:rsidR="004843F3">
              <w:rPr>
                <w:bCs/>
                <w:lang w:val="uk-UA" w:eastAsia="uk-UA"/>
              </w:rPr>
              <w:t>,</w:t>
            </w:r>
            <w:r w:rsidR="004A3088">
              <w:t xml:space="preserve"> </w:t>
            </w:r>
            <w:r w:rsidR="004A3088" w:rsidRPr="004A3088">
              <w:rPr>
                <w:bCs/>
                <w:lang w:val="uk-UA" w:eastAsia="uk-UA"/>
              </w:rPr>
              <w:t>але не раніше дати підписання Договору</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lastRenderedPageBreak/>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1CF97B27" w:rsidR="006E1564" w:rsidRPr="005D0526" w:rsidRDefault="002160E9" w:rsidP="006E1564">
            <w:pPr>
              <w:pStyle w:val="af0"/>
              <w:ind w:firstLine="344"/>
              <w:jc w:val="both"/>
              <w:rPr>
                <w:szCs w:val="24"/>
                <w:lang w:val="uk-UA"/>
              </w:rPr>
            </w:pPr>
            <w:r w:rsidRPr="002160E9">
              <w:rPr>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160E9">
              <w:rPr>
                <w:szCs w:val="24"/>
                <w:lang w:val="uk-UA"/>
              </w:rPr>
              <w:t>закупівель</w:t>
            </w:r>
            <w:proofErr w:type="spellEnd"/>
            <w:r w:rsidRPr="002160E9">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30E0A2FA" w:rsidR="006E1564" w:rsidRPr="005D0526" w:rsidRDefault="001E3E3F" w:rsidP="00C367C9">
            <w:pPr>
              <w:widowControl w:val="0"/>
              <w:pBdr>
                <w:top w:val="nil"/>
                <w:left w:val="nil"/>
                <w:bottom w:val="nil"/>
                <w:right w:val="nil"/>
                <w:between w:val="nil"/>
              </w:pBdr>
            </w:pPr>
            <w:r>
              <w:rPr>
                <w:lang w:val="uk-UA"/>
              </w:rPr>
              <w:t xml:space="preserve"> </w:t>
            </w:r>
            <w:r w:rsidR="006E1564" w:rsidRPr="005D0526">
              <w:t xml:space="preserve">Валютою </w:t>
            </w:r>
            <w:proofErr w:type="spellStart"/>
            <w:r w:rsidR="006E1564" w:rsidRPr="005D0526">
              <w:t>тендерної</w:t>
            </w:r>
            <w:proofErr w:type="spellEnd"/>
            <w:r w:rsidR="006E1564" w:rsidRPr="005D0526">
              <w:t xml:space="preserve"> </w:t>
            </w:r>
            <w:proofErr w:type="spellStart"/>
            <w:r w:rsidR="006E1564" w:rsidRPr="005D0526">
              <w:t>пропозиції</w:t>
            </w:r>
            <w:proofErr w:type="spellEnd"/>
            <w:r w:rsidR="006E1564" w:rsidRPr="005D0526">
              <w:t xml:space="preserve"> є </w:t>
            </w:r>
            <w:proofErr w:type="spellStart"/>
            <w:r w:rsidR="006E1564" w:rsidRPr="005D0526">
              <w:t>національна</w:t>
            </w:r>
            <w:proofErr w:type="spellEnd"/>
            <w:r w:rsidR="006E1564" w:rsidRPr="005D0526">
              <w:t xml:space="preserve"> валюта України - </w:t>
            </w:r>
            <w:r>
              <w:rPr>
                <w:lang w:val="uk-UA"/>
              </w:rPr>
              <w:t xml:space="preserve">    </w:t>
            </w:r>
            <w:r w:rsidR="006E1564" w:rsidRPr="005D0526">
              <w:t>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EC0D41">
            <w:pPr>
              <w:pStyle w:val="af0"/>
              <w:tabs>
                <w:tab w:val="left" w:pos="388"/>
                <w:tab w:val="left" w:pos="616"/>
                <w:tab w:val="left" w:pos="3600"/>
              </w:tabs>
              <w:snapToGrid w:val="0"/>
              <w:spacing w:before="0" w:beforeAutospacing="0" w:after="0" w:afterAutospacing="0"/>
              <w:ind w:left="5" w:right="5"/>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2EC37F9D" w14:textId="493C5734" w:rsidR="00AA66CC" w:rsidRPr="00AA66CC" w:rsidRDefault="00AA66CC" w:rsidP="00AA66CC">
            <w:pPr>
              <w:spacing w:before="150" w:after="150"/>
              <w:jc w:val="both"/>
              <w:rPr>
                <w:lang w:val="uk-UA"/>
              </w:rPr>
            </w:pPr>
            <w:r>
              <w:rPr>
                <w:lang w:val="uk-UA"/>
              </w:rPr>
              <w:t xml:space="preserve">       </w:t>
            </w:r>
            <w:r w:rsidRPr="00AA66CC">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66CC">
              <w:rPr>
                <w:lang w:val="uk-UA"/>
              </w:rPr>
              <w:t>закупівель</w:t>
            </w:r>
            <w:proofErr w:type="spellEnd"/>
            <w:r w:rsidRPr="00AA66CC">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A66CC">
              <w:rPr>
                <w:lang w:val="uk-UA"/>
              </w:rPr>
              <w:t>закупівель</w:t>
            </w:r>
            <w:proofErr w:type="spellEnd"/>
            <w:r w:rsidRPr="00AA66CC">
              <w:rPr>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A66CC">
              <w:rPr>
                <w:lang w:val="uk-UA"/>
              </w:rPr>
              <w:t>закупівель</w:t>
            </w:r>
            <w:proofErr w:type="spellEnd"/>
            <w:r w:rsidRPr="00AA66CC">
              <w:rPr>
                <w:lang w:val="uk-UA"/>
              </w:rPr>
              <w:t>.</w:t>
            </w:r>
          </w:p>
          <w:p w14:paraId="1D037B56" w14:textId="0927250F" w:rsidR="00AA66CC" w:rsidRPr="00AA66CC" w:rsidRDefault="00882F24" w:rsidP="00AA66CC">
            <w:pPr>
              <w:spacing w:before="150" w:after="150"/>
              <w:jc w:val="both"/>
              <w:rPr>
                <w:lang w:val="uk-UA"/>
              </w:rPr>
            </w:pPr>
            <w:r>
              <w:rPr>
                <w:lang w:val="uk-UA"/>
              </w:rPr>
              <w:t xml:space="preserve">      </w:t>
            </w:r>
            <w:r w:rsidR="00AA66CC" w:rsidRPr="00AA66CC">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AA66CC" w:rsidRPr="00AA66CC">
              <w:rPr>
                <w:lang w:val="uk-UA"/>
              </w:rPr>
              <w:t>закупівель</w:t>
            </w:r>
            <w:proofErr w:type="spellEnd"/>
            <w:r w:rsidR="00AA66CC" w:rsidRPr="00AA66CC">
              <w:rPr>
                <w:lang w:val="uk-UA"/>
              </w:rPr>
              <w:t xml:space="preserve"> автоматично зупиняє перебіг відкритих торгів.</w:t>
            </w:r>
          </w:p>
          <w:p w14:paraId="55C5B445" w14:textId="299F48CB" w:rsidR="006E1564" w:rsidRPr="005D0526" w:rsidRDefault="00AA66CC" w:rsidP="00AA66CC">
            <w:pPr>
              <w:widowControl w:val="0"/>
              <w:pBdr>
                <w:top w:val="nil"/>
                <w:left w:val="nil"/>
                <w:bottom w:val="nil"/>
                <w:right w:val="nil"/>
                <w:between w:val="nil"/>
              </w:pBdr>
              <w:ind w:firstLine="351"/>
              <w:jc w:val="both"/>
              <w:rPr>
                <w:lang w:val="uk-UA"/>
              </w:rPr>
            </w:pPr>
            <w:r w:rsidRPr="00AA66CC">
              <w:rPr>
                <w:lang w:val="uk-UA"/>
              </w:rPr>
              <w:t xml:space="preserve">Для поновлення перебігу відкритих торгів замовник повинен </w:t>
            </w:r>
            <w:r w:rsidRPr="00AA66CC">
              <w:rPr>
                <w:lang w:val="uk-UA"/>
              </w:rPr>
              <w:lastRenderedPageBreak/>
              <w:t xml:space="preserve">розмістити роз’яснення щодо змісту тендерної документації в електронній системі </w:t>
            </w:r>
            <w:proofErr w:type="spellStart"/>
            <w:r w:rsidRPr="00AA66CC">
              <w:rPr>
                <w:lang w:val="uk-UA"/>
              </w:rPr>
              <w:t>закупівель</w:t>
            </w:r>
            <w:proofErr w:type="spellEnd"/>
            <w:r w:rsidRPr="00AA66CC">
              <w:rPr>
                <w:lang w:val="uk-UA"/>
              </w:rPr>
              <w:t xml:space="preserve"> з одночасним продовженням строку подання тендерних пропозицій не менш як на чотири дні.</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6C5EB564" w14:textId="77777777" w:rsidR="00D33491" w:rsidRPr="00D33491" w:rsidRDefault="00D33491" w:rsidP="00D33491">
            <w:pPr>
              <w:pStyle w:val="af0"/>
              <w:ind w:firstLine="351"/>
              <w:rPr>
                <w:szCs w:val="24"/>
                <w:lang w:val="uk-UA"/>
              </w:rPr>
            </w:pPr>
            <w:r w:rsidRPr="00D33491">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33491">
              <w:rPr>
                <w:szCs w:val="24"/>
                <w:lang w:val="uk-UA"/>
              </w:rPr>
              <w:t>закупівель</w:t>
            </w:r>
            <w:proofErr w:type="spellEnd"/>
            <w:r w:rsidRPr="00D33491">
              <w:rPr>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33491">
              <w:rPr>
                <w:szCs w:val="24"/>
                <w:lang w:val="uk-UA"/>
              </w:rPr>
              <w:t>внести</w:t>
            </w:r>
            <w:proofErr w:type="spellEnd"/>
            <w:r w:rsidRPr="00D33491">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3491">
              <w:rPr>
                <w:szCs w:val="24"/>
                <w:lang w:val="uk-UA"/>
              </w:rPr>
              <w:t>закупівель</w:t>
            </w:r>
            <w:proofErr w:type="spellEnd"/>
            <w:r w:rsidRPr="00D33491">
              <w:rPr>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BC255B" w14:textId="0861AA5A" w:rsidR="006E1564" w:rsidRPr="005D0526" w:rsidRDefault="00D33491" w:rsidP="00D33491">
            <w:pPr>
              <w:pStyle w:val="af0"/>
              <w:ind w:firstLine="351"/>
              <w:jc w:val="both"/>
              <w:rPr>
                <w:szCs w:val="24"/>
                <w:lang w:val="uk-UA"/>
              </w:rPr>
            </w:pPr>
            <w:r w:rsidRPr="00D33491">
              <w:rPr>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33491">
              <w:rPr>
                <w:szCs w:val="24"/>
                <w:lang w:val="uk-UA"/>
              </w:rPr>
              <w:t>закупівель</w:t>
            </w:r>
            <w:proofErr w:type="spellEnd"/>
            <w:r w:rsidRPr="00D33491">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3491">
              <w:rPr>
                <w:szCs w:val="24"/>
                <w:lang w:val="uk-UA"/>
              </w:rPr>
              <w:t>машинозчитувальному</w:t>
            </w:r>
            <w:proofErr w:type="spellEnd"/>
            <w:r w:rsidRPr="00D33491">
              <w:rPr>
                <w:szCs w:val="24"/>
                <w:lang w:val="uk-UA"/>
              </w:rPr>
              <w:t xml:space="preserve"> форматі розміщуються в електронній системі </w:t>
            </w:r>
            <w:proofErr w:type="spellStart"/>
            <w:r w:rsidRPr="00D33491">
              <w:rPr>
                <w:szCs w:val="24"/>
                <w:lang w:val="uk-UA"/>
              </w:rPr>
              <w:t>закупівель</w:t>
            </w:r>
            <w:proofErr w:type="spellEnd"/>
            <w:r w:rsidRPr="00D33491">
              <w:rPr>
                <w:szCs w:val="24"/>
                <w:lang w:val="uk-UA"/>
              </w:rPr>
              <w:t xml:space="preserve"> протягом одного дня з дати прийняття рішення про їх внесення.</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3F4590A3" w14:textId="368C8D3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Тендерна пропозиція подається в електронній формі через електронну систему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ACA87C4" w14:textId="33B9A208"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документи, які підтверджують відповідність учасника кваліфікаційним вимогам встановленим у </w:t>
            </w:r>
            <w:r w:rsidRPr="003662D5">
              <w:rPr>
                <w:rFonts w:eastAsiaTheme="minorEastAsia"/>
                <w:b/>
                <w:bCs/>
                <w:color w:val="000000" w:themeColor="text1"/>
                <w:lang w:val="uk-UA"/>
              </w:rPr>
              <w:t>Додатку № 1</w:t>
            </w:r>
            <w:r w:rsidRPr="003662D5">
              <w:rPr>
                <w:rFonts w:eastAsiaTheme="minorEastAsia"/>
                <w:color w:val="000000" w:themeColor="text1"/>
                <w:lang w:val="uk-UA"/>
              </w:rPr>
              <w:t xml:space="preserve"> до тендерної документації;</w:t>
            </w:r>
          </w:p>
          <w:p w14:paraId="76C76023" w14:textId="60839510"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3662D5">
              <w:rPr>
                <w:rFonts w:eastAsiaTheme="minorEastAsia"/>
                <w:b/>
                <w:bCs/>
                <w:color w:val="000000" w:themeColor="text1"/>
                <w:lang w:val="uk-UA"/>
              </w:rPr>
              <w:t>Додатку № 2</w:t>
            </w:r>
            <w:r w:rsidRPr="003662D5">
              <w:rPr>
                <w:rFonts w:eastAsiaTheme="minorEastAsia"/>
                <w:color w:val="000000" w:themeColor="text1"/>
                <w:lang w:val="uk-UA"/>
              </w:rPr>
              <w:t xml:space="preserve"> до тендерної документації;</w:t>
            </w:r>
          </w:p>
          <w:p w14:paraId="59C01B52" w14:textId="46B4ECA5"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B547A">
              <w:rPr>
                <w:rFonts w:eastAsiaTheme="minorEastAsia"/>
                <w:b/>
                <w:bCs/>
                <w:color w:val="000000" w:themeColor="text1"/>
                <w:lang w:val="uk-UA"/>
              </w:rPr>
              <w:t>Додатку № 3</w:t>
            </w:r>
            <w:r w:rsidRPr="003662D5">
              <w:rPr>
                <w:rFonts w:eastAsiaTheme="minorEastAsia"/>
                <w:color w:val="000000" w:themeColor="text1"/>
                <w:lang w:val="uk-UA"/>
              </w:rPr>
              <w:t xml:space="preserve"> до тендерної документації;</w:t>
            </w:r>
          </w:p>
          <w:p w14:paraId="39E4F554" w14:textId="38381E6E"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FA45782" w14:textId="1FDA5616"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lastRenderedPageBreak/>
              <w:t>документ про створення такого об’єднання (у разі якщо тендерна пропозиція подається об’єднанням учасників);</w:t>
            </w:r>
          </w:p>
          <w:p w14:paraId="7EBDCE58" w14:textId="463AB441"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2A2080B" w14:textId="69267649"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інших документів та / або інформації визначені тендерною документацією та додатками.</w:t>
            </w:r>
          </w:p>
          <w:p w14:paraId="2D1B746D" w14:textId="5B03A801"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4E38B1" w14:textId="323D58C0"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E18F88" w14:textId="183A0C0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84C14D8" w14:textId="3D670034"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C88467" w14:textId="379158C6"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Під час використання електронної системи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2C8C31DF" w14:textId="77777777" w:rsidR="003662D5" w:rsidRDefault="003662D5" w:rsidP="003662D5">
            <w:pPr>
              <w:rPr>
                <w:rFonts w:eastAsiaTheme="minorEastAsia"/>
                <w:color w:val="000000" w:themeColor="text1"/>
                <w:lang w:val="uk-UA"/>
              </w:rPr>
            </w:pPr>
            <w:r w:rsidRPr="003662D5">
              <w:rPr>
                <w:rFonts w:eastAsiaTheme="minorEastAsia"/>
                <w:color w:val="000000" w:themeColor="text1"/>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42EF36" w14:textId="4CBA0E58" w:rsidR="00A07837" w:rsidRPr="003662D5" w:rsidRDefault="004532B0" w:rsidP="003662D5">
            <w:pPr>
              <w:rPr>
                <w:rFonts w:eastAsiaTheme="minorEastAsia"/>
                <w:color w:val="000000" w:themeColor="text1"/>
                <w:lang w:val="uk-UA"/>
              </w:rPr>
            </w:pPr>
            <w:r>
              <w:rPr>
                <w:rFonts w:eastAsiaTheme="minorEastAsia"/>
                <w:color w:val="000000" w:themeColor="text1"/>
                <w:lang w:val="uk-UA"/>
              </w:rPr>
              <w:t xml:space="preserve">           </w:t>
            </w:r>
            <w:r w:rsidRPr="004532B0">
              <w:rPr>
                <w:rFonts w:eastAsiaTheme="minorEastAsia"/>
                <w:color w:val="000000" w:themeColor="text1"/>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35E3321A" w14:textId="7715BEA9" w:rsidR="003662D5" w:rsidRDefault="003662D5" w:rsidP="003662D5">
            <w:pPr>
              <w:jc w:val="both"/>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У разі подання у складі тендерної пропозиції електронного(</w:t>
            </w:r>
            <w:proofErr w:type="spellStart"/>
            <w:r w:rsidRPr="003662D5">
              <w:rPr>
                <w:rFonts w:eastAsiaTheme="minorEastAsia"/>
                <w:color w:val="000000" w:themeColor="text1"/>
                <w:lang w:val="uk-UA"/>
              </w:rPr>
              <w:t>их</w:t>
            </w:r>
            <w:proofErr w:type="spellEnd"/>
            <w:r w:rsidRPr="003662D5">
              <w:rPr>
                <w:rFonts w:eastAsiaTheme="minorEastAsia"/>
                <w:color w:val="000000" w:themeColor="text1"/>
                <w:lang w:val="uk-UA"/>
              </w:rPr>
              <w:t>) документа(</w:t>
            </w:r>
            <w:proofErr w:type="spellStart"/>
            <w:r w:rsidRPr="003662D5">
              <w:rPr>
                <w:rFonts w:eastAsiaTheme="minorEastAsia"/>
                <w:color w:val="000000" w:themeColor="text1"/>
                <w:lang w:val="uk-UA"/>
              </w:rPr>
              <w:t>ів</w:t>
            </w:r>
            <w:proofErr w:type="spellEnd"/>
            <w:r w:rsidRPr="003662D5">
              <w:rPr>
                <w:rFonts w:eastAsiaTheme="minorEastAsia"/>
                <w:color w:val="000000" w:themeColor="text1"/>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3320E77D"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lastRenderedPageBreak/>
              <w:t xml:space="preserve">  </w:t>
            </w:r>
            <w:r w:rsidR="003662D5">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1650E5">
              <w:rPr>
                <w:rFonts w:eastAsia="Calibri"/>
                <w:i/>
                <w:iCs/>
                <w:lang w:val="uk-UA"/>
              </w:rPr>
              <w:t xml:space="preserve">Переможець процедури закупівлі у строк, що не перевищує </w:t>
            </w:r>
            <w:r w:rsidRPr="001650E5">
              <w:rPr>
                <w:rFonts w:eastAsia="Calibri"/>
                <w:b/>
                <w:bCs/>
                <w:i/>
                <w:iCs/>
                <w:u w:val="single"/>
                <w:lang w:val="uk-UA"/>
              </w:rPr>
              <w:t xml:space="preserve">чотири дні з дати оприлюднення в електронній системі </w:t>
            </w:r>
            <w:proofErr w:type="spellStart"/>
            <w:r w:rsidRPr="001650E5">
              <w:rPr>
                <w:rFonts w:eastAsia="Calibri"/>
                <w:b/>
                <w:bCs/>
                <w:i/>
                <w:iCs/>
                <w:u w:val="single"/>
                <w:lang w:val="uk-UA"/>
              </w:rPr>
              <w:t>закупівель</w:t>
            </w:r>
            <w:proofErr w:type="spellEnd"/>
            <w:r w:rsidRPr="001650E5">
              <w:rPr>
                <w:rFonts w:eastAsia="Calibri"/>
                <w:b/>
                <w:bCs/>
                <w:i/>
                <w:iCs/>
                <w:u w:val="single"/>
                <w:lang w:val="uk-UA"/>
              </w:rPr>
              <w:t xml:space="preserve"> повідомлення про намір укласти договір про закупівлю</w:t>
            </w:r>
            <w:r w:rsidRPr="001650E5">
              <w:rPr>
                <w:rFonts w:eastAsia="Calibri"/>
                <w:i/>
                <w:iCs/>
                <w:lang w:val="uk-UA"/>
              </w:rPr>
              <w:t xml:space="preserve">, повинен надати Замовнику шляхом оприлюднення в електронній системі </w:t>
            </w:r>
            <w:proofErr w:type="spellStart"/>
            <w:r w:rsidRPr="001650E5">
              <w:rPr>
                <w:rFonts w:eastAsia="Calibri"/>
                <w:i/>
                <w:iCs/>
                <w:lang w:val="uk-UA"/>
              </w:rPr>
              <w:t>закупівель</w:t>
            </w:r>
            <w:proofErr w:type="spellEnd"/>
            <w:r w:rsidRPr="001650E5">
              <w:rPr>
                <w:rFonts w:eastAsia="Calibri"/>
                <w:i/>
                <w:iCs/>
                <w:lang w:val="uk-UA"/>
              </w:rPr>
              <w:t xml:space="preserve"> документи, </w:t>
            </w:r>
            <w:r w:rsidRPr="00130A67">
              <w:rPr>
                <w:rFonts w:eastAsia="Calibri"/>
                <w:i/>
                <w:iCs/>
                <w:lang w:val="uk-UA"/>
              </w:rPr>
              <w:t>встановлені в Додатку 2 (для</w:t>
            </w:r>
            <w:r w:rsidRPr="001650E5">
              <w:rPr>
                <w:rFonts w:eastAsia="Calibri"/>
                <w:i/>
                <w:iCs/>
                <w:lang w:val="uk-UA"/>
              </w:rPr>
              <w:t xml:space="preserve">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7A43509A"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1650E5">
              <w:rPr>
                <w:b/>
                <w:bCs/>
                <w:lang w:val="uk-UA"/>
              </w:rPr>
              <w:t xml:space="preserve">Додатку </w:t>
            </w:r>
            <w:r w:rsidR="007449C8">
              <w:rPr>
                <w:b/>
                <w:bCs/>
                <w:lang w:val="uk-UA"/>
              </w:rPr>
              <w:t>6</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1" w:name="n1454"/>
            <w:bookmarkEnd w:id="1"/>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799A54FC" w14:textId="77777777" w:rsidR="00C81CFD"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w:t>
            </w:r>
            <w:r w:rsidR="009F034C">
              <w:rPr>
                <w:szCs w:val="24"/>
                <w:lang w:val="uk-UA"/>
              </w:rPr>
              <w:t>9</w:t>
            </w:r>
            <w:r w:rsidRPr="000635E1">
              <w:rPr>
                <w:szCs w:val="24"/>
                <w:lang w:val="uk-UA"/>
              </w:rPr>
              <w:t>0 днів із дати кінцевого строку подання тендерних пропозицій.</w:t>
            </w:r>
          </w:p>
          <w:p w14:paraId="57CAD981" w14:textId="7926F0F3"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 </w:t>
            </w:r>
            <w:r w:rsidR="00C81CFD" w:rsidRPr="00C81CFD">
              <w:rPr>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C81CFD">
              <w:rPr>
                <w:szCs w:val="24"/>
                <w:lang w:val="uk-UA"/>
              </w:rPr>
              <w:t>.</w:t>
            </w:r>
          </w:p>
          <w:p w14:paraId="408892BE" w14:textId="7AE12D15" w:rsidR="00C81CFD" w:rsidRDefault="00255A35" w:rsidP="006E1564">
            <w:pPr>
              <w:pStyle w:val="af0"/>
              <w:spacing w:before="0" w:beforeAutospacing="0" w:after="0" w:afterAutospacing="0"/>
              <w:ind w:firstLine="344"/>
              <w:jc w:val="both"/>
              <w:rPr>
                <w:szCs w:val="24"/>
                <w:lang w:val="uk-UA"/>
              </w:rPr>
            </w:pPr>
            <w:r w:rsidRPr="00255A35">
              <w:rPr>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12BE15A5"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Кваліфікаційні критерії до учасників та вимоги, </w:t>
            </w:r>
            <w:r w:rsidR="003662D5">
              <w:rPr>
                <w:b/>
                <w:szCs w:val="24"/>
                <w:lang w:val="uk-UA"/>
              </w:rPr>
              <w:t>в</w:t>
            </w:r>
            <w:r w:rsidRPr="007E625A">
              <w:rPr>
                <w:b/>
                <w:szCs w:val="24"/>
                <w:lang w:val="uk-UA"/>
              </w:rPr>
              <w:t xml:space="preserve">становлені </w:t>
            </w:r>
            <w:r w:rsidR="003662D5" w:rsidRPr="003662D5">
              <w:rPr>
                <w:b/>
                <w:szCs w:val="24"/>
                <w:lang w:val="uk-UA"/>
              </w:rPr>
              <w:t>пунктом 47 Особливостей</w:t>
            </w:r>
          </w:p>
        </w:tc>
        <w:tc>
          <w:tcPr>
            <w:tcW w:w="3569" w:type="pct"/>
          </w:tcPr>
          <w:p w14:paraId="48477933" w14:textId="3185C958" w:rsidR="00BE7712" w:rsidRDefault="00835E47" w:rsidP="00BE7712">
            <w:pPr>
              <w:spacing w:before="150" w:after="150"/>
              <w:jc w:val="both"/>
              <w:rPr>
                <w:lang w:val="uk-UA"/>
              </w:rPr>
            </w:pPr>
            <w:r>
              <w:rPr>
                <w:lang w:val="uk-UA"/>
              </w:rPr>
              <w:t xml:space="preserve">      </w:t>
            </w:r>
            <w:r w:rsidR="00BE7712">
              <w:rPr>
                <w:lang w:val="uk-UA"/>
              </w:rPr>
              <w:t xml:space="preserve">Кваліфікаційні критерії та інформація про спосіб їх підтвердження викладені у </w:t>
            </w:r>
            <w:r w:rsidR="00BE7712" w:rsidRPr="00CE5B60">
              <w:rPr>
                <w:b/>
                <w:bCs/>
                <w:lang w:val="uk-UA"/>
              </w:rPr>
              <w:t>Додатку 1</w:t>
            </w:r>
            <w:r w:rsidR="00BE7712">
              <w:rPr>
                <w:lang w:val="uk-UA"/>
              </w:rPr>
              <w:t xml:space="preserve"> до тендерної документації.</w:t>
            </w:r>
          </w:p>
          <w:p w14:paraId="189CDFB1" w14:textId="77777777" w:rsidR="006E1564" w:rsidRDefault="00835E47" w:rsidP="00BE7712">
            <w:pPr>
              <w:pStyle w:val="af0"/>
              <w:spacing w:before="0" w:beforeAutospacing="0" w:after="0" w:afterAutospacing="0"/>
              <w:ind w:firstLine="344"/>
              <w:jc w:val="both"/>
              <w:rPr>
                <w:szCs w:val="24"/>
                <w:lang w:val="uk-UA"/>
              </w:rPr>
            </w:pPr>
            <w:r w:rsidRPr="00835E47">
              <w:rPr>
                <w:szCs w:val="24"/>
                <w:lang w:val="uk-UA"/>
              </w:rPr>
              <w:t>Підстави для відмови в участі у процедурі закупівлі встановлені пунктом 4</w:t>
            </w:r>
            <w:r w:rsidR="00B265D5">
              <w:rPr>
                <w:szCs w:val="24"/>
                <w:lang w:val="uk-UA"/>
              </w:rPr>
              <w:t>7</w:t>
            </w:r>
            <w:r w:rsidRPr="00835E47">
              <w:rPr>
                <w:szCs w:val="24"/>
                <w:lang w:val="uk-UA"/>
              </w:rPr>
              <w:t xml:space="preserve"> Особливостей та спосіб підтвердження спосіб підтвердження відповідності учасників викладений </w:t>
            </w:r>
            <w:r w:rsidRPr="00CE5B60">
              <w:rPr>
                <w:szCs w:val="24"/>
                <w:lang w:val="uk-UA"/>
              </w:rPr>
              <w:t xml:space="preserve">у </w:t>
            </w:r>
            <w:r w:rsidRPr="00CE5B60">
              <w:rPr>
                <w:b/>
                <w:bCs/>
                <w:szCs w:val="24"/>
                <w:lang w:val="uk-UA"/>
              </w:rPr>
              <w:t xml:space="preserve">Додатку </w:t>
            </w:r>
            <w:r w:rsidRPr="00D869DC">
              <w:rPr>
                <w:b/>
                <w:bCs/>
                <w:szCs w:val="24"/>
                <w:lang w:val="uk-UA"/>
              </w:rPr>
              <w:t>2</w:t>
            </w:r>
            <w:r w:rsidRPr="00D869DC">
              <w:rPr>
                <w:szCs w:val="24"/>
                <w:lang w:val="uk-UA"/>
              </w:rPr>
              <w:t>.</w:t>
            </w:r>
          </w:p>
          <w:p w14:paraId="49293228" w14:textId="6FCB8858" w:rsidR="00570AF0" w:rsidRPr="000635E1" w:rsidRDefault="00570AF0" w:rsidP="00624210">
            <w:pPr>
              <w:pStyle w:val="af0"/>
              <w:spacing w:before="0" w:beforeAutospacing="0" w:after="0" w:afterAutospacing="0"/>
              <w:ind w:firstLine="344"/>
              <w:jc w:val="both"/>
              <w:rPr>
                <w:szCs w:val="24"/>
                <w:lang w:val="uk-UA"/>
              </w:rPr>
            </w:pP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548014AF"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6A455A">
              <w:rPr>
                <w:b/>
                <w:bCs/>
                <w:szCs w:val="24"/>
                <w:lang w:val="uk-UA"/>
              </w:rPr>
              <w:t>Додатку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19E15B4D" w:rsidR="006E1564" w:rsidRPr="000635E1" w:rsidRDefault="004F2DE0" w:rsidP="00AC135A">
            <w:pPr>
              <w:pStyle w:val="af0"/>
              <w:ind w:firstLine="344"/>
              <w:jc w:val="both"/>
              <w:rPr>
                <w:szCs w:val="24"/>
                <w:lang w:val="uk-UA"/>
              </w:rPr>
            </w:pPr>
            <w:r w:rsidRPr="004F2DE0">
              <w:rPr>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 xml:space="preserve">Учасник процедури закупівлі має право </w:t>
            </w:r>
            <w:proofErr w:type="spellStart"/>
            <w:r w:rsidRPr="000635E1">
              <w:rPr>
                <w:szCs w:val="24"/>
                <w:lang w:val="uk-UA"/>
              </w:rPr>
              <w:t>внести</w:t>
            </w:r>
            <w:proofErr w:type="spellEnd"/>
            <w:r w:rsidRPr="000635E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5E1">
              <w:rPr>
                <w:szCs w:val="24"/>
                <w:lang w:val="uk-UA"/>
              </w:rPr>
              <w:t>закупівель</w:t>
            </w:r>
            <w:proofErr w:type="spellEnd"/>
            <w:r w:rsidRPr="000635E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4DD9FEA2"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676AF5" w:rsidRPr="000C0399">
              <w:rPr>
                <w:b/>
                <w:bCs/>
                <w:szCs w:val="24"/>
                <w:lang w:val="uk-UA"/>
              </w:rPr>
              <w:t>0</w:t>
            </w:r>
            <w:r w:rsidR="003D0A03" w:rsidRPr="000C0399">
              <w:rPr>
                <w:b/>
                <w:bCs/>
                <w:szCs w:val="24"/>
                <w:u w:val="single"/>
                <w:lang w:val="uk-UA"/>
              </w:rPr>
              <w:t>0</w:t>
            </w:r>
            <w:r w:rsidR="00C03640" w:rsidRPr="000C0399">
              <w:rPr>
                <w:b/>
                <w:bCs/>
                <w:szCs w:val="24"/>
                <w:u w:val="single"/>
                <w:lang w:val="uk-UA"/>
              </w:rPr>
              <w:t xml:space="preserve"> </w:t>
            </w:r>
            <w:r w:rsidRPr="000C0399">
              <w:rPr>
                <w:b/>
                <w:bCs/>
                <w:szCs w:val="24"/>
                <w:u w:val="single"/>
                <w:lang w:val="uk-UA"/>
              </w:rPr>
              <w:t xml:space="preserve">год. </w:t>
            </w:r>
            <w:r w:rsidR="003D0A03" w:rsidRPr="000C0399">
              <w:rPr>
                <w:b/>
                <w:bCs/>
                <w:szCs w:val="24"/>
                <w:u w:val="single"/>
                <w:lang w:val="uk-UA"/>
              </w:rPr>
              <w:t>0</w:t>
            </w:r>
            <w:r w:rsidRPr="000C0399">
              <w:rPr>
                <w:b/>
                <w:bCs/>
                <w:szCs w:val="24"/>
                <w:u w:val="single"/>
                <w:lang w:val="uk-UA"/>
              </w:rPr>
              <w:t>0 хв</w:t>
            </w:r>
            <w:r w:rsidRPr="00907F5E">
              <w:rPr>
                <w:szCs w:val="24"/>
                <w:u w:val="single"/>
                <w:lang w:val="uk-UA"/>
              </w:rPr>
              <w:t>.</w:t>
            </w:r>
            <w:r w:rsidRPr="00A1558A">
              <w:rPr>
                <w:szCs w:val="24"/>
                <w:u w:val="single"/>
                <w:lang w:val="uk-UA"/>
              </w:rPr>
              <w:t xml:space="preserve"> </w:t>
            </w:r>
            <w:r w:rsidR="000C0399">
              <w:rPr>
                <w:szCs w:val="24"/>
                <w:u w:val="single"/>
                <w:lang w:val="uk-UA"/>
              </w:rPr>
              <w:t xml:space="preserve">    </w:t>
            </w:r>
            <w:r w:rsidR="000C0399" w:rsidRPr="00CA295C">
              <w:rPr>
                <w:b/>
                <w:bCs/>
                <w:szCs w:val="24"/>
                <w:u w:val="single"/>
                <w:lang w:val="uk-UA"/>
              </w:rPr>
              <w:t>2</w:t>
            </w:r>
            <w:r w:rsidR="00CA295C" w:rsidRPr="00CA295C">
              <w:rPr>
                <w:b/>
                <w:bCs/>
                <w:szCs w:val="24"/>
                <w:u w:val="single"/>
                <w:lang w:val="uk-UA"/>
              </w:rPr>
              <w:t>7</w:t>
            </w:r>
            <w:r w:rsidR="00BD3B8E" w:rsidRPr="00CA295C">
              <w:rPr>
                <w:b/>
                <w:bCs/>
                <w:szCs w:val="24"/>
                <w:u w:val="single"/>
                <w:lang w:val="uk-UA"/>
              </w:rPr>
              <w:t>.</w:t>
            </w:r>
            <w:r w:rsidR="00FB2648" w:rsidRPr="00CA295C">
              <w:rPr>
                <w:b/>
                <w:bCs/>
                <w:szCs w:val="24"/>
                <w:u w:val="single"/>
                <w:lang w:val="uk-UA"/>
              </w:rPr>
              <w:t>1</w:t>
            </w:r>
            <w:r w:rsidR="00706D36" w:rsidRPr="00CA295C">
              <w:rPr>
                <w:b/>
                <w:bCs/>
                <w:szCs w:val="24"/>
                <w:u w:val="single"/>
                <w:lang w:val="uk-UA"/>
              </w:rPr>
              <w:t>2</w:t>
            </w:r>
            <w:r w:rsidR="00330BE3" w:rsidRPr="00CA295C">
              <w:rPr>
                <w:b/>
                <w:bCs/>
                <w:szCs w:val="24"/>
                <w:u w:val="single"/>
              </w:rPr>
              <w:t>.202</w:t>
            </w:r>
            <w:r w:rsidR="00A1558A" w:rsidRPr="00CA295C">
              <w:rPr>
                <w:b/>
                <w:bCs/>
                <w:szCs w:val="24"/>
                <w:u w:val="single"/>
                <w:lang w:val="uk-UA"/>
              </w:rPr>
              <w:t>3</w:t>
            </w:r>
            <w:r w:rsidR="00330BE3" w:rsidRPr="00CA295C">
              <w:rPr>
                <w:b/>
                <w:bCs/>
                <w:szCs w:val="24"/>
                <w:u w:val="single"/>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tbl>
            <w:tblPr>
              <w:tblW w:w="0" w:type="auto"/>
              <w:tblCellMar>
                <w:top w:w="15" w:type="dxa"/>
                <w:left w:w="15" w:type="dxa"/>
                <w:bottom w:w="15" w:type="dxa"/>
                <w:right w:w="15" w:type="dxa"/>
              </w:tblCellMar>
              <w:tblLook w:val="04A0" w:firstRow="1" w:lastRow="0" w:firstColumn="1" w:lastColumn="0" w:noHBand="0" w:noVBand="1"/>
            </w:tblPr>
            <w:tblGrid>
              <w:gridCol w:w="6969"/>
            </w:tblGrid>
            <w:tr w:rsidR="00DC6698" w:rsidRPr="00DC6698" w14:paraId="76090952" w14:textId="77777777" w:rsidTr="00DC6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203C8" w14:textId="0DAE3E51"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C6698">
                    <w:rPr>
                      <w:color w:val="000000"/>
                      <w:lang w:val="uk-UA" w:eastAsia="uk-UA"/>
                    </w:rPr>
                    <w:t>закупівель</w:t>
                  </w:r>
                  <w:proofErr w:type="spellEnd"/>
                  <w:r w:rsidRPr="00DC6698">
                    <w:rPr>
                      <w:color w:val="000000"/>
                      <w:lang w:val="uk-UA" w:eastAsia="uk-UA"/>
                    </w:rPr>
                    <w:t xml:space="preserve"> відповідно до статті 30 Закону.</w:t>
                  </w:r>
                </w:p>
                <w:p w14:paraId="7137F6E8" w14:textId="7EA71F2B"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Якщо була подана одна тендерна пропозиція, електронна система </w:t>
                  </w:r>
                  <w:proofErr w:type="spellStart"/>
                  <w:r w:rsidRPr="00DC6698">
                    <w:rPr>
                      <w:color w:val="000000"/>
                      <w:lang w:val="uk-UA" w:eastAsia="uk-UA"/>
                    </w:rPr>
                    <w:t>закупівель</w:t>
                  </w:r>
                  <w:proofErr w:type="spellEnd"/>
                  <w:r w:rsidRPr="00DC6698">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B0807AA" w14:textId="076A82A6"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1AAF17" w14:textId="600AADED"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DC6698">
                    <w:rPr>
                      <w:color w:val="000000"/>
                      <w:lang w:val="uk-UA" w:eastAsia="uk-UA"/>
                    </w:rPr>
                    <w:lastRenderedPageBreak/>
                    <w:t>Закону, і документи, що підтверджують відсутність підстав, визначених пунктом 47 цих особливостей.</w:t>
                  </w:r>
                </w:p>
                <w:p w14:paraId="70BBF73E" w14:textId="6296C975"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Оцінка тендерної пропозиції проводиться електронною системою </w:t>
                  </w:r>
                  <w:proofErr w:type="spellStart"/>
                  <w:r w:rsidRPr="00DC6698">
                    <w:rPr>
                      <w:color w:val="000000"/>
                      <w:lang w:val="uk-UA" w:eastAsia="uk-UA"/>
                    </w:rPr>
                    <w:t>закупівель</w:t>
                  </w:r>
                  <w:proofErr w:type="spellEnd"/>
                  <w:r w:rsidRPr="00DC6698">
                    <w:rPr>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C6698">
                    <w:rPr>
                      <w:color w:val="000000"/>
                      <w:lang w:val="uk-UA" w:eastAsia="uk-UA"/>
                    </w:rPr>
                    <w:t>закупівель</w:t>
                  </w:r>
                  <w:proofErr w:type="spellEnd"/>
                  <w:r w:rsidRPr="00DC6698">
                    <w:rPr>
                      <w:color w:val="000000"/>
                      <w:lang w:val="uk-UA" w:eastAsia="uk-UA"/>
                    </w:rPr>
                    <w:t xml:space="preserve"> визначає тендерну пропозицію, ціна/приведена ціна якої є найнижчою.</w:t>
                  </w:r>
                </w:p>
              </w:tc>
            </w:tr>
          </w:tbl>
          <w:p w14:paraId="3E8E92AD" w14:textId="312D9316" w:rsidR="006E1564" w:rsidRPr="000635E1" w:rsidRDefault="006E1564" w:rsidP="00DF7BE2">
            <w:pPr>
              <w:pStyle w:val="af0"/>
              <w:ind w:firstLine="344"/>
              <w:jc w:val="both"/>
              <w:rPr>
                <w:szCs w:val="24"/>
                <w:lang w:val="uk-UA"/>
              </w:rPr>
            </w:pP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lastRenderedPageBreak/>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265859F2" w14:textId="77777777" w:rsidR="006E1564"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A4648B2" w14:textId="395FAC0E" w:rsidR="00AD78CB" w:rsidRPr="000635E1" w:rsidRDefault="00AD78CB" w:rsidP="00880760">
            <w:pPr>
              <w:pStyle w:val="af0"/>
              <w:spacing w:before="0" w:beforeAutospacing="0" w:after="0" w:afterAutospacing="0"/>
              <w:ind w:firstLine="344"/>
              <w:jc w:val="both"/>
              <w:rPr>
                <w:szCs w:val="24"/>
                <w:lang w:val="uk-UA"/>
              </w:rPr>
            </w:pP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449F2D20" w14:textId="77777777" w:rsidR="0003085E" w:rsidRPr="0003085E" w:rsidRDefault="00D04067" w:rsidP="0003085E">
            <w:pPr>
              <w:spacing w:before="150" w:after="150"/>
              <w:rPr>
                <w:lang w:val="uk-UA"/>
              </w:rPr>
            </w:pPr>
            <w:r>
              <w:rPr>
                <w:lang w:val="uk-UA"/>
              </w:rPr>
              <w:t xml:space="preserve">      </w:t>
            </w:r>
            <w:r w:rsidR="0003085E" w:rsidRPr="0003085E">
              <w:rPr>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03085E" w:rsidRPr="0003085E">
              <w:rPr>
                <w:lang w:val="uk-UA"/>
              </w:rPr>
              <w:t>бенефіціарним</w:t>
            </w:r>
            <w:proofErr w:type="spellEnd"/>
            <w:r w:rsidR="0003085E" w:rsidRPr="0003085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0B8BB0E" w14:textId="2992F7DF" w:rsidR="0032522A" w:rsidRDefault="0003085E" w:rsidP="0003085E">
            <w:pPr>
              <w:spacing w:before="150" w:after="150"/>
              <w:jc w:val="both"/>
              <w:rPr>
                <w:lang w:val="uk-UA"/>
              </w:rPr>
            </w:pPr>
            <w:r w:rsidRPr="0003085E">
              <w:rPr>
                <w:lang w:val="uk-UA"/>
              </w:rPr>
              <w:t xml:space="preserve">У разі якщо учасник або його кінцевий </w:t>
            </w:r>
            <w:proofErr w:type="spellStart"/>
            <w:r w:rsidRPr="0003085E">
              <w:rPr>
                <w:lang w:val="uk-UA"/>
              </w:rPr>
              <w:t>бенефіціарний</w:t>
            </w:r>
            <w:proofErr w:type="spellEnd"/>
            <w:r w:rsidRPr="0003085E">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032E9FA" w14:textId="28DAC9AB" w:rsidR="00D04067" w:rsidRPr="00AF311B" w:rsidRDefault="00D04067" w:rsidP="00AF311B">
            <w:pPr>
              <w:pStyle w:val="afff9"/>
              <w:numPr>
                <w:ilvl w:val="0"/>
                <w:numId w:val="35"/>
              </w:numPr>
              <w:spacing w:before="150" w:after="150"/>
              <w:jc w:val="both"/>
              <w:rPr>
                <w:lang w:val="uk-UA"/>
              </w:rPr>
            </w:pPr>
            <w:r w:rsidRPr="00AF311B">
              <w:rPr>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F311B">
              <w:rPr>
                <w:lang w:val="uk-UA"/>
              </w:rPr>
              <w:t>зареєструваний</w:t>
            </w:r>
            <w:proofErr w:type="spellEnd"/>
            <w:r w:rsidRPr="00AF311B">
              <w:rPr>
                <w:lang w:val="uk-UA"/>
              </w:rPr>
              <w:t xml:space="preserve"> на території України свій національний паспорт</w:t>
            </w:r>
          </w:p>
          <w:p w14:paraId="3C46C3FC" w14:textId="77777777" w:rsidR="00D04067" w:rsidRPr="00D04067" w:rsidRDefault="00D04067" w:rsidP="00D04067">
            <w:pPr>
              <w:spacing w:before="150" w:after="150"/>
              <w:jc w:val="both"/>
              <w:rPr>
                <w:lang w:val="uk-UA"/>
              </w:rPr>
            </w:pPr>
            <w:r w:rsidRPr="00D04067">
              <w:rPr>
                <w:lang w:val="uk-UA"/>
              </w:rPr>
              <w:t xml:space="preserve">або </w:t>
            </w:r>
          </w:p>
          <w:p w14:paraId="01D95BD1" w14:textId="31AB83D4" w:rsidR="00D04067" w:rsidRPr="00D04067" w:rsidRDefault="00D04067" w:rsidP="00D04067">
            <w:pPr>
              <w:pStyle w:val="afff9"/>
              <w:numPr>
                <w:ilvl w:val="0"/>
                <w:numId w:val="34"/>
              </w:numPr>
              <w:spacing w:before="150" w:after="150"/>
              <w:jc w:val="both"/>
              <w:rPr>
                <w:lang w:val="uk-UA"/>
              </w:rPr>
            </w:pPr>
            <w:r w:rsidRPr="00D04067">
              <w:rPr>
                <w:lang w:val="uk-UA"/>
              </w:rPr>
              <w:t>посвідку на постійне чи тимчасове проживання на території України</w:t>
            </w:r>
          </w:p>
          <w:p w14:paraId="0AA40472" w14:textId="77777777" w:rsidR="00D04067" w:rsidRPr="00D04067" w:rsidRDefault="00D04067" w:rsidP="00D04067">
            <w:pPr>
              <w:spacing w:before="150" w:after="150"/>
              <w:jc w:val="both"/>
              <w:rPr>
                <w:lang w:val="uk-UA"/>
              </w:rPr>
            </w:pPr>
            <w:r w:rsidRPr="00D04067">
              <w:rPr>
                <w:lang w:val="uk-UA"/>
              </w:rPr>
              <w:t xml:space="preserve">або </w:t>
            </w:r>
          </w:p>
          <w:p w14:paraId="514B40A3" w14:textId="18E8407E" w:rsidR="00D04067" w:rsidRPr="00D04067" w:rsidRDefault="00D04067" w:rsidP="00D04067">
            <w:pPr>
              <w:pStyle w:val="afff9"/>
              <w:numPr>
                <w:ilvl w:val="0"/>
                <w:numId w:val="34"/>
              </w:numPr>
              <w:spacing w:before="150" w:after="150"/>
              <w:jc w:val="both"/>
              <w:rPr>
                <w:lang w:val="uk-UA"/>
              </w:rPr>
            </w:pPr>
            <w:r w:rsidRPr="00D04067">
              <w:rPr>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w:t>
            </w:r>
            <w:r w:rsidRPr="00D04067">
              <w:rPr>
                <w:lang w:val="uk-UA"/>
              </w:rPr>
              <w:lastRenderedPageBreak/>
              <w:t>Силах України, Державній спеціальній службі транспорту або Національній гвардії України</w:t>
            </w:r>
          </w:p>
          <w:p w14:paraId="4EFB9907" w14:textId="77777777" w:rsidR="00D04067" w:rsidRPr="00D04067" w:rsidRDefault="00D04067" w:rsidP="00D04067">
            <w:pPr>
              <w:spacing w:before="150" w:after="150"/>
              <w:jc w:val="both"/>
              <w:rPr>
                <w:lang w:val="uk-UA"/>
              </w:rPr>
            </w:pPr>
            <w:r w:rsidRPr="00D04067">
              <w:rPr>
                <w:lang w:val="uk-UA"/>
              </w:rPr>
              <w:t xml:space="preserve">або </w:t>
            </w:r>
          </w:p>
          <w:p w14:paraId="252A7AB6" w14:textId="71F030EB" w:rsidR="00D04067" w:rsidRPr="00D04067" w:rsidRDefault="00D04067" w:rsidP="00D04067">
            <w:pPr>
              <w:pStyle w:val="afff9"/>
              <w:numPr>
                <w:ilvl w:val="0"/>
                <w:numId w:val="34"/>
              </w:numPr>
              <w:spacing w:before="150" w:after="150"/>
              <w:jc w:val="both"/>
              <w:rPr>
                <w:lang w:val="uk-UA"/>
              </w:rPr>
            </w:pPr>
            <w:r w:rsidRPr="00D04067">
              <w:rPr>
                <w:lang w:val="uk-UA"/>
              </w:rPr>
              <w:t>посвідчення біженця чи документ, що підтверджує надання притулку в Україні.</w:t>
            </w:r>
          </w:p>
          <w:p w14:paraId="69B2516F" w14:textId="42A2A653" w:rsidR="00D04067" w:rsidRPr="00D04067" w:rsidRDefault="00D04067" w:rsidP="00D04067">
            <w:pPr>
              <w:spacing w:before="150" w:after="150"/>
              <w:jc w:val="both"/>
              <w:rPr>
                <w:lang w:val="uk-UA"/>
              </w:rPr>
            </w:pPr>
            <w:r>
              <w:rPr>
                <w:lang w:val="uk-UA"/>
              </w:rPr>
              <w:t xml:space="preserve">        </w:t>
            </w:r>
            <w:r w:rsidRPr="00D04067">
              <w:rPr>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8EB0DCD" w14:textId="14067288" w:rsidR="00D04067" w:rsidRPr="00D04067" w:rsidRDefault="00D04067" w:rsidP="00D04067">
            <w:pPr>
              <w:pStyle w:val="afff9"/>
              <w:numPr>
                <w:ilvl w:val="0"/>
                <w:numId w:val="33"/>
              </w:numPr>
              <w:spacing w:before="150" w:after="150"/>
              <w:jc w:val="both"/>
              <w:rPr>
                <w:lang w:val="uk-UA"/>
              </w:rPr>
            </w:pPr>
            <w:r w:rsidRPr="00D04067">
              <w:rPr>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C7D62B0" w14:textId="77777777" w:rsidR="00D04067" w:rsidRPr="00D04067" w:rsidRDefault="00D04067" w:rsidP="00D04067">
            <w:pPr>
              <w:spacing w:before="150" w:after="150"/>
              <w:jc w:val="both"/>
              <w:rPr>
                <w:lang w:val="uk-UA"/>
              </w:rPr>
            </w:pPr>
            <w:r w:rsidRPr="00D04067">
              <w:rPr>
                <w:lang w:val="uk-UA"/>
              </w:rPr>
              <w:t xml:space="preserve">або </w:t>
            </w:r>
          </w:p>
          <w:p w14:paraId="213FE576" w14:textId="4F4490CF" w:rsidR="00D04067" w:rsidRPr="00D04067" w:rsidRDefault="00D04067" w:rsidP="00D04067">
            <w:pPr>
              <w:spacing w:before="150" w:after="150"/>
              <w:jc w:val="both"/>
              <w:rPr>
                <w:lang w:val="uk-UA"/>
              </w:rPr>
            </w:pPr>
            <w:r w:rsidRPr="00D04067">
              <w:rPr>
                <w:lang w:val="uk-UA"/>
              </w:rPr>
              <w:tab/>
            </w:r>
            <w:r>
              <w:rPr>
                <w:lang w:val="uk-UA"/>
              </w:rPr>
              <w:t xml:space="preserve">- </w:t>
            </w:r>
            <w:r w:rsidRPr="00D04067">
              <w:rPr>
                <w:lang w:val="uk-UA"/>
              </w:rPr>
              <w:t xml:space="preserve">згоду самого власника активів про передачу активів, підпис </w:t>
            </w:r>
            <w:r>
              <w:rPr>
                <w:lang w:val="uk-UA"/>
              </w:rPr>
              <w:t xml:space="preserve">             </w:t>
            </w:r>
            <w:r w:rsidRPr="00D04067">
              <w:rPr>
                <w:lang w:val="uk-UA"/>
              </w:rPr>
              <w:t>якої нотаріально завірений в установленому законодавством порядку.</w:t>
            </w:r>
          </w:p>
          <w:p w14:paraId="2B52AC85" w14:textId="37777492" w:rsidR="00D04067" w:rsidRDefault="00D04067" w:rsidP="00D04067">
            <w:pPr>
              <w:spacing w:before="150" w:after="150"/>
              <w:jc w:val="both"/>
              <w:rPr>
                <w:lang w:val="uk-UA"/>
              </w:rPr>
            </w:pPr>
            <w:r>
              <w:rPr>
                <w:lang w:val="uk-UA"/>
              </w:rPr>
              <w:t xml:space="preserve">       </w:t>
            </w:r>
            <w:r w:rsidRPr="00D04067">
              <w:rPr>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205ACCE" w14:textId="5095909B" w:rsidR="00FD034A" w:rsidRPr="00D04067" w:rsidRDefault="00880AD5" w:rsidP="00D04067">
            <w:pPr>
              <w:spacing w:before="150" w:after="150"/>
              <w:jc w:val="both"/>
              <w:rPr>
                <w:lang w:val="uk-UA"/>
              </w:rPr>
            </w:pPr>
            <w:r>
              <w:rPr>
                <w:lang w:val="uk-UA"/>
              </w:rPr>
              <w:t xml:space="preserve">        </w:t>
            </w:r>
            <w:r w:rsidRPr="00880AD5">
              <w:rPr>
                <w:lang w:val="uk-UA"/>
              </w:rPr>
              <w:t xml:space="preserve">У разі якщо учасник або його кінцевий </w:t>
            </w:r>
            <w:proofErr w:type="spellStart"/>
            <w:r w:rsidRPr="00880AD5">
              <w:rPr>
                <w:lang w:val="uk-UA"/>
              </w:rPr>
              <w:t>бенефіціарний</w:t>
            </w:r>
            <w:proofErr w:type="spellEnd"/>
            <w:r w:rsidRPr="00880AD5">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80AD5">
              <w:rPr>
                <w:lang w:val="uk-UA"/>
              </w:rPr>
              <w:t>бенефіціарним</w:t>
            </w:r>
            <w:proofErr w:type="spellEnd"/>
            <w:r w:rsidRPr="00880AD5">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880AD5">
              <w:rPr>
                <w:lang w:val="uk-UA"/>
              </w:rPr>
              <w:lastRenderedPageBreak/>
              <w:t>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385303B" w14:textId="6AD34860" w:rsidR="00D04067" w:rsidRPr="00D04067" w:rsidRDefault="00D04067" w:rsidP="00D04067">
            <w:pPr>
              <w:spacing w:before="150" w:after="150"/>
              <w:jc w:val="both"/>
              <w:rPr>
                <w:lang w:val="uk-UA"/>
              </w:rPr>
            </w:pPr>
            <w:r>
              <w:rPr>
                <w:lang w:val="uk-UA"/>
              </w:rPr>
              <w:t xml:space="preserve">       </w:t>
            </w:r>
            <w:r w:rsidRPr="00D04067">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7982074" w14:textId="094225AB" w:rsidR="00D04067" w:rsidRPr="00D04067" w:rsidRDefault="00D04067" w:rsidP="00D04067">
            <w:pPr>
              <w:spacing w:before="150" w:after="150"/>
              <w:jc w:val="both"/>
              <w:rPr>
                <w:lang w:val="uk-UA"/>
              </w:rPr>
            </w:pPr>
            <w:r>
              <w:rPr>
                <w:lang w:val="uk-UA"/>
              </w:rPr>
              <w:t xml:space="preserve">       </w:t>
            </w:r>
            <w:r w:rsidRPr="00D04067">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1AD86" w14:textId="48EAE423" w:rsidR="00D04067" w:rsidRPr="00D04067" w:rsidRDefault="00D04067" w:rsidP="00D04067">
            <w:pPr>
              <w:spacing w:before="150" w:after="150"/>
              <w:jc w:val="both"/>
              <w:rPr>
                <w:lang w:val="uk-UA"/>
              </w:rPr>
            </w:pPr>
            <w:r>
              <w:rPr>
                <w:lang w:val="uk-UA"/>
              </w:rPr>
              <w:t xml:space="preserve">        </w:t>
            </w:r>
            <w:r w:rsidRPr="00D04067">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04067">
              <w:rPr>
                <w:lang w:val="uk-UA"/>
              </w:rPr>
              <w:t>закупівель</w:t>
            </w:r>
            <w:proofErr w:type="spellEnd"/>
            <w:r w:rsidRPr="00D04067">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0ACE0A" w14:textId="439EFA98" w:rsidR="00D04067" w:rsidRPr="00D04067" w:rsidRDefault="00D04067" w:rsidP="00D04067">
            <w:pPr>
              <w:spacing w:before="150" w:after="150"/>
              <w:jc w:val="both"/>
              <w:rPr>
                <w:lang w:val="uk-UA"/>
              </w:rPr>
            </w:pPr>
            <w:r>
              <w:rPr>
                <w:lang w:val="uk-UA"/>
              </w:rPr>
              <w:t xml:space="preserve">       </w:t>
            </w:r>
            <w:r w:rsidRPr="00D04067">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04067">
              <w:rPr>
                <w:lang w:val="uk-UA"/>
              </w:rPr>
              <w:t>обгрунтування</w:t>
            </w:r>
            <w:proofErr w:type="spellEnd"/>
            <w:r w:rsidRPr="00D04067">
              <w:rPr>
                <w:lang w:val="uk-UA"/>
              </w:rPr>
              <w:t xml:space="preserve"> в довільній формі щодо цін або вартості відповідних товарів, робіт чи послуг тендерної пропозиції.</w:t>
            </w:r>
          </w:p>
          <w:p w14:paraId="368F1FBD" w14:textId="00805CC5" w:rsidR="00D04067" w:rsidRPr="00D04067" w:rsidRDefault="00D04067" w:rsidP="00D04067">
            <w:pPr>
              <w:spacing w:before="150" w:after="150"/>
              <w:jc w:val="both"/>
              <w:rPr>
                <w:lang w:val="uk-UA"/>
              </w:rPr>
            </w:pPr>
            <w:r>
              <w:rPr>
                <w:lang w:val="uk-UA"/>
              </w:rPr>
              <w:t xml:space="preserve">       </w:t>
            </w:r>
            <w:r w:rsidRPr="00D04067">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BC161CA" w14:textId="7695A7C2" w:rsidR="00D04067" w:rsidRPr="00D04067" w:rsidRDefault="00D04067" w:rsidP="00D04067">
            <w:pPr>
              <w:spacing w:before="150" w:after="150"/>
              <w:jc w:val="both"/>
              <w:rPr>
                <w:lang w:val="uk-UA"/>
              </w:rPr>
            </w:pPr>
            <w:r>
              <w:rPr>
                <w:lang w:val="uk-UA"/>
              </w:rPr>
              <w:lastRenderedPageBreak/>
              <w:t xml:space="preserve">        </w:t>
            </w:r>
            <w:r w:rsidRPr="00D04067">
              <w:rPr>
                <w:lang w:val="uk-UA"/>
              </w:rPr>
              <w:t>Обґрунтування аномально низької тендерної пропозиції може містити інформацію про:</w:t>
            </w:r>
          </w:p>
          <w:p w14:paraId="34D14AD7" w14:textId="568385F4" w:rsidR="00D04067" w:rsidRPr="003A4117" w:rsidRDefault="00D04067" w:rsidP="003A4117">
            <w:pPr>
              <w:pStyle w:val="afff9"/>
              <w:numPr>
                <w:ilvl w:val="0"/>
                <w:numId w:val="33"/>
              </w:numPr>
              <w:spacing w:before="150" w:after="150"/>
              <w:jc w:val="both"/>
              <w:rPr>
                <w:lang w:val="uk-UA"/>
              </w:rPr>
            </w:pPr>
            <w:r w:rsidRPr="003A4117">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30E662" w14:textId="45C33250" w:rsidR="00D04067" w:rsidRPr="003A4117" w:rsidRDefault="00D04067" w:rsidP="003A4117">
            <w:pPr>
              <w:pStyle w:val="afff9"/>
              <w:numPr>
                <w:ilvl w:val="0"/>
                <w:numId w:val="33"/>
              </w:numPr>
              <w:spacing w:before="150" w:after="150"/>
              <w:jc w:val="both"/>
              <w:rPr>
                <w:lang w:val="uk-UA"/>
              </w:rPr>
            </w:pPr>
            <w:r w:rsidRPr="003A4117">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13FE" w14:textId="14A3E591" w:rsidR="00D04067" w:rsidRPr="003A4117" w:rsidRDefault="00D04067" w:rsidP="003A4117">
            <w:pPr>
              <w:pStyle w:val="afff9"/>
              <w:numPr>
                <w:ilvl w:val="0"/>
                <w:numId w:val="33"/>
              </w:numPr>
              <w:spacing w:before="150" w:after="150"/>
              <w:jc w:val="both"/>
              <w:rPr>
                <w:lang w:val="uk-UA"/>
              </w:rPr>
            </w:pPr>
            <w:r w:rsidRPr="003A4117">
              <w:rPr>
                <w:lang w:val="uk-UA"/>
              </w:rPr>
              <w:t>отримання учасником процедури закупівлі державної допомоги згідно із законодавством.</w:t>
            </w:r>
          </w:p>
          <w:p w14:paraId="2022E1AD" w14:textId="75EA7746"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04067" w:rsidRPr="00D04067">
              <w:rPr>
                <w:lang w:val="uk-UA"/>
              </w:rPr>
              <w:t>невідповідностей</w:t>
            </w:r>
            <w:proofErr w:type="spellEnd"/>
            <w:r w:rsidR="00D04067" w:rsidRPr="00D04067">
              <w:rPr>
                <w:lang w:val="uk-UA"/>
              </w:rPr>
              <w:t xml:space="preserve"> в електронній системі </w:t>
            </w:r>
            <w:proofErr w:type="spellStart"/>
            <w:r w:rsidR="00D04067" w:rsidRPr="00D04067">
              <w:rPr>
                <w:lang w:val="uk-UA"/>
              </w:rPr>
              <w:t>закупівель</w:t>
            </w:r>
            <w:proofErr w:type="spellEnd"/>
            <w:r w:rsidR="00D04067" w:rsidRPr="00D04067">
              <w:rPr>
                <w:lang w:val="uk-UA"/>
              </w:rPr>
              <w:t>.</w:t>
            </w:r>
          </w:p>
          <w:p w14:paraId="75385AA0" w14:textId="6314960A"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DF98F7C" w14:textId="772EE731" w:rsidR="00D04067" w:rsidRPr="00D04067" w:rsidRDefault="003A4117" w:rsidP="00D04067">
            <w:pPr>
              <w:spacing w:before="150" w:after="150"/>
              <w:jc w:val="both"/>
              <w:rPr>
                <w:lang w:val="uk-UA"/>
              </w:rPr>
            </w:pPr>
            <w:r>
              <w:rPr>
                <w:lang w:val="uk-UA"/>
              </w:rPr>
              <w:t xml:space="preserve">           </w:t>
            </w:r>
            <w:r w:rsidR="00D04067" w:rsidRPr="00D04067">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023621" w14:textId="6158CB26"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D04067" w:rsidRPr="00D04067">
              <w:rPr>
                <w:lang w:val="uk-UA"/>
              </w:rPr>
              <w:t>невідповідностей</w:t>
            </w:r>
            <w:proofErr w:type="spellEnd"/>
            <w:r w:rsidR="00D04067" w:rsidRPr="00D04067">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E35EAB" w14:textId="6D35B8BF" w:rsidR="00D04067" w:rsidRPr="00D04067" w:rsidRDefault="003A4117" w:rsidP="00D04067">
            <w:pPr>
              <w:spacing w:before="150" w:after="150"/>
              <w:jc w:val="both"/>
              <w:rPr>
                <w:lang w:val="uk-UA"/>
              </w:rPr>
            </w:pPr>
            <w:r>
              <w:rPr>
                <w:lang w:val="uk-UA"/>
              </w:rPr>
              <w:t xml:space="preserve">          </w:t>
            </w:r>
            <w:r w:rsidR="00D04067" w:rsidRPr="00D04067">
              <w:rPr>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4639A1E" w14:textId="00CCAE79" w:rsidR="007F21F5" w:rsidRPr="00BF1DAB" w:rsidRDefault="003A4117" w:rsidP="00D04067">
            <w:pPr>
              <w:spacing w:before="150" w:after="150"/>
              <w:jc w:val="both"/>
              <w:rPr>
                <w:highlight w:val="yellow"/>
                <w:lang w:val="uk-UA"/>
              </w:rPr>
            </w:pPr>
            <w:r>
              <w:rPr>
                <w:lang w:val="uk-UA"/>
              </w:rPr>
              <w:t xml:space="preserve">           </w:t>
            </w:r>
            <w:r w:rsidR="00D04067" w:rsidRPr="00D0406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00D04067" w:rsidRPr="00D04067">
              <w:rPr>
                <w:lang w:val="uk-UA"/>
              </w:rPr>
              <w:lastRenderedPageBreak/>
              <w:t>торгів, замовник відхиляє тендерну пропозицію такого учасника процедури закупівлі.</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2" w:name="n1572"/>
            <w:bookmarkEnd w:id="2"/>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4B572EB2" w14:textId="40AAB4D7" w:rsidR="00FE511E" w:rsidRPr="00FE511E" w:rsidRDefault="00FE511E" w:rsidP="00FE511E">
            <w:pPr>
              <w:pStyle w:val="af0"/>
              <w:ind w:firstLine="344"/>
              <w:rPr>
                <w:lang w:val="uk-UA"/>
              </w:rPr>
            </w:pPr>
            <w:bookmarkStart w:id="3" w:name="n1573"/>
            <w:bookmarkEnd w:id="3"/>
            <w:r>
              <w:rPr>
                <w:lang w:val="uk-UA"/>
              </w:rPr>
              <w:t>-</w:t>
            </w:r>
            <w:r w:rsidRPr="00FE511E">
              <w:rPr>
                <w:lang w:val="uk-UA"/>
              </w:rPr>
              <w:tab/>
              <w:t>підпадає під підстави, встановлені пунктом 47 цих особливостей;</w:t>
            </w:r>
          </w:p>
          <w:p w14:paraId="6AA7511B" w14:textId="08D3BDF9" w:rsidR="00FE511E" w:rsidRPr="00FE511E" w:rsidRDefault="00FE511E" w:rsidP="00FE511E">
            <w:pPr>
              <w:pStyle w:val="af0"/>
              <w:ind w:firstLine="344"/>
              <w:rPr>
                <w:lang w:val="uk-UA"/>
              </w:rPr>
            </w:pPr>
            <w:r>
              <w:rPr>
                <w:lang w:val="uk-UA"/>
              </w:rPr>
              <w:t>-</w:t>
            </w:r>
            <w:r w:rsidRPr="00FE511E">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DF6EF9" w14:textId="2B7F4B0B" w:rsidR="00FE511E" w:rsidRPr="00FE511E" w:rsidRDefault="00FE511E" w:rsidP="00FE511E">
            <w:pPr>
              <w:pStyle w:val="af0"/>
              <w:ind w:firstLine="344"/>
              <w:rPr>
                <w:lang w:val="uk-UA"/>
              </w:rPr>
            </w:pPr>
            <w:r>
              <w:rPr>
                <w:lang w:val="uk-UA"/>
              </w:rPr>
              <w:t>-</w:t>
            </w:r>
            <w:r w:rsidRPr="00FE511E">
              <w:rPr>
                <w:lang w:val="uk-UA"/>
              </w:rPr>
              <w:tab/>
              <w:t>не надав забезпечення тендерної пропозиції, якщо таке забезпечення вимагалося замовником;</w:t>
            </w:r>
          </w:p>
          <w:p w14:paraId="29B10B18" w14:textId="2934F09A" w:rsidR="00FE511E" w:rsidRPr="00FE511E" w:rsidRDefault="00FE511E" w:rsidP="00FE511E">
            <w:pPr>
              <w:pStyle w:val="af0"/>
              <w:ind w:firstLine="344"/>
              <w:rPr>
                <w:lang w:val="uk-UA"/>
              </w:rPr>
            </w:pPr>
            <w:r>
              <w:rPr>
                <w:lang w:val="uk-UA"/>
              </w:rPr>
              <w:t>-</w:t>
            </w:r>
            <w:r w:rsidRPr="00FE511E">
              <w:rPr>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11E">
              <w:rPr>
                <w:lang w:val="uk-UA"/>
              </w:rPr>
              <w:t>невідповідностей</w:t>
            </w:r>
            <w:proofErr w:type="spellEnd"/>
            <w:r w:rsidRPr="00FE511E">
              <w:rPr>
                <w:lang w:val="uk-UA"/>
              </w:rPr>
              <w:t xml:space="preserve">, протягом 24 годин з моменту розміщення замовником в електронній системі </w:t>
            </w:r>
            <w:proofErr w:type="spellStart"/>
            <w:r w:rsidRPr="00FE511E">
              <w:rPr>
                <w:lang w:val="uk-UA"/>
              </w:rPr>
              <w:t>закупівель</w:t>
            </w:r>
            <w:proofErr w:type="spellEnd"/>
            <w:r w:rsidRPr="00FE511E">
              <w:rPr>
                <w:lang w:val="uk-UA"/>
              </w:rPr>
              <w:t xml:space="preserve"> повідомлення з вимогою про усунення таких </w:t>
            </w:r>
            <w:proofErr w:type="spellStart"/>
            <w:r w:rsidRPr="00FE511E">
              <w:rPr>
                <w:lang w:val="uk-UA"/>
              </w:rPr>
              <w:t>невідповідностей</w:t>
            </w:r>
            <w:proofErr w:type="spellEnd"/>
            <w:r w:rsidRPr="00FE511E">
              <w:rPr>
                <w:lang w:val="uk-UA"/>
              </w:rPr>
              <w:t>;</w:t>
            </w:r>
          </w:p>
          <w:p w14:paraId="080359E2" w14:textId="497D3857" w:rsidR="00FE511E" w:rsidRPr="00FE511E" w:rsidRDefault="00FE511E" w:rsidP="00FE511E">
            <w:pPr>
              <w:pStyle w:val="af0"/>
              <w:ind w:firstLine="344"/>
              <w:rPr>
                <w:lang w:val="uk-UA"/>
              </w:rPr>
            </w:pPr>
            <w:r>
              <w:rPr>
                <w:lang w:val="uk-UA"/>
              </w:rPr>
              <w:t>-</w:t>
            </w:r>
            <w:r w:rsidRPr="00FE511E">
              <w:rPr>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9BF57E" w14:textId="3B757857" w:rsidR="00FE511E" w:rsidRPr="00FE511E" w:rsidRDefault="00FE511E" w:rsidP="00FE511E">
            <w:pPr>
              <w:pStyle w:val="af0"/>
              <w:ind w:firstLine="344"/>
              <w:rPr>
                <w:lang w:val="uk-UA"/>
              </w:rPr>
            </w:pPr>
            <w:r>
              <w:rPr>
                <w:lang w:val="uk-UA"/>
              </w:rPr>
              <w:t>-</w:t>
            </w:r>
            <w:r w:rsidRPr="00FE511E">
              <w:rPr>
                <w:lang w:val="uk-UA"/>
              </w:rPr>
              <w:tab/>
              <w:t>визначив конфіденційною інформацію, що не може бути визначена як конфіденційна відповідно до вимог пункту 40 цих особливостей;</w:t>
            </w:r>
          </w:p>
          <w:p w14:paraId="41D8D271" w14:textId="3DA88377" w:rsidR="00D5494E" w:rsidRDefault="00FE511E" w:rsidP="00FE511E">
            <w:pPr>
              <w:pStyle w:val="af0"/>
              <w:spacing w:before="0" w:beforeAutospacing="0" w:after="0" w:afterAutospacing="0"/>
              <w:ind w:firstLine="344"/>
              <w:jc w:val="both"/>
              <w:rPr>
                <w:lang w:val="uk-UA"/>
              </w:rPr>
            </w:pPr>
            <w:r>
              <w:rPr>
                <w:lang w:val="uk-UA"/>
              </w:rPr>
              <w:t>-</w:t>
            </w:r>
            <w:r w:rsidRPr="00FE511E">
              <w:rPr>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511E">
              <w:rPr>
                <w:lang w:val="uk-UA"/>
              </w:rPr>
              <w:t>бенефіціарним</w:t>
            </w:r>
            <w:proofErr w:type="spellEnd"/>
            <w:r w:rsidRPr="00FE511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FE511E">
              <w:rPr>
                <w:lang w:val="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511E">
              <w:rPr>
                <w:lang w:val="uk-UA"/>
              </w:rPr>
              <w:t>закупівель</w:t>
            </w:r>
            <w:proofErr w:type="spellEnd"/>
            <w:r w:rsidRPr="00FE511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31921D" w14:textId="77777777" w:rsidR="00FE511E" w:rsidRDefault="007F21F5" w:rsidP="00FE511E">
            <w:pPr>
              <w:pStyle w:val="af0"/>
              <w:spacing w:before="0" w:beforeAutospacing="0" w:after="0" w:afterAutospacing="0"/>
              <w:ind w:firstLine="344"/>
              <w:jc w:val="both"/>
              <w:rPr>
                <w:b/>
                <w:bCs/>
                <w:szCs w:val="24"/>
                <w:lang w:val="uk-UA"/>
              </w:rPr>
            </w:pPr>
            <w:bookmarkStart w:id="4" w:name="n1580"/>
            <w:bookmarkEnd w:id="4"/>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6FA5A050" w14:textId="77777777" w:rsidR="00FE511E" w:rsidRDefault="00FE511E" w:rsidP="00FE511E">
            <w:pPr>
              <w:pStyle w:val="af0"/>
              <w:spacing w:before="0" w:beforeAutospacing="0" w:after="0" w:afterAutospacing="0"/>
              <w:ind w:firstLine="344"/>
              <w:jc w:val="both"/>
              <w:rPr>
                <w:szCs w:val="24"/>
                <w:lang w:val="uk-UA"/>
              </w:rPr>
            </w:pPr>
            <w:r>
              <w:rPr>
                <w:b/>
                <w:bCs/>
                <w:szCs w:val="24"/>
                <w:lang w:val="uk-UA"/>
              </w:rPr>
              <w:t>-</w:t>
            </w:r>
            <w:r w:rsidRPr="00FE511E">
              <w:rPr>
                <w:b/>
                <w:bCs/>
                <w:szCs w:val="24"/>
                <w:lang w:val="uk-UA"/>
              </w:rPr>
              <w:tab/>
            </w:r>
            <w:r w:rsidRPr="00FE511E">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A8DA1A" w14:textId="77777777" w:rsid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строк дії якої закінчився;</w:t>
            </w:r>
          </w:p>
          <w:p w14:paraId="0F34886D" w14:textId="23DCA1F6" w:rsidR="00FE511E" w:rsidRP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7A5D46" w14:textId="040308DA" w:rsidR="00FE511E" w:rsidRPr="00FE511E" w:rsidRDefault="00FE511E" w:rsidP="000C0AC8">
            <w:pPr>
              <w:pStyle w:val="af0"/>
              <w:spacing w:before="0" w:beforeAutospacing="0" w:after="0" w:afterAutospacing="0"/>
              <w:ind w:firstLine="344"/>
              <w:jc w:val="both"/>
              <w:rPr>
                <w:szCs w:val="24"/>
                <w:lang w:val="uk-UA"/>
              </w:rPr>
            </w:pPr>
            <w:r>
              <w:rPr>
                <w:szCs w:val="24"/>
                <w:lang w:val="uk-UA"/>
              </w:rPr>
              <w:t>-</w:t>
            </w:r>
            <w:r w:rsidRPr="00FE511E">
              <w:rPr>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746E35C0" w14:textId="33E9D6CE" w:rsidR="007F21F5" w:rsidRDefault="007F21F5" w:rsidP="007F21F5">
            <w:pPr>
              <w:pStyle w:val="af0"/>
              <w:spacing w:before="0" w:beforeAutospacing="0" w:after="0" w:afterAutospacing="0"/>
              <w:ind w:firstLine="344"/>
              <w:jc w:val="both"/>
              <w:rPr>
                <w:b/>
                <w:bCs/>
                <w:szCs w:val="24"/>
                <w:lang w:val="uk-UA"/>
              </w:rPr>
            </w:pPr>
            <w:bookmarkStart w:id="5" w:name="n1581"/>
            <w:bookmarkStart w:id="6" w:name="n1584"/>
            <w:bookmarkEnd w:id="5"/>
            <w:bookmarkEnd w:id="6"/>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73D41144" w14:textId="0571CEBC" w:rsidR="000C0AC8" w:rsidRPr="000C0AC8" w:rsidRDefault="000C0AC8" w:rsidP="007F21F5">
            <w:pPr>
              <w:pStyle w:val="af0"/>
              <w:spacing w:before="0" w:beforeAutospacing="0" w:after="0" w:afterAutospacing="0"/>
              <w:ind w:firstLine="344"/>
              <w:jc w:val="both"/>
              <w:rPr>
                <w:szCs w:val="24"/>
                <w:lang w:val="uk-UA"/>
              </w:rPr>
            </w:pPr>
            <w:r>
              <w:rPr>
                <w:szCs w:val="24"/>
                <w:lang w:val="uk-UA"/>
              </w:rPr>
              <w:t xml:space="preserve">- </w:t>
            </w:r>
            <w:r w:rsidR="00411B9E">
              <w:rPr>
                <w:szCs w:val="24"/>
                <w:lang w:val="uk-UA"/>
              </w:rPr>
              <w:t xml:space="preserve">  </w:t>
            </w:r>
            <w:r w:rsidRPr="000C0AC8">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0D1E582" w14:textId="086379DA"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5E907B" w14:textId="098DE796"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забезпечення виконання договору про закупівлю, якщо таке забезпечення вимагалося замовником;</w:t>
            </w:r>
          </w:p>
          <w:p w14:paraId="2E1E673E" w14:textId="4BD93C8F" w:rsidR="000C0AC8" w:rsidRPr="000635E1" w:rsidRDefault="00411B9E" w:rsidP="000C0AC8">
            <w:pPr>
              <w:pStyle w:val="af0"/>
              <w:spacing w:before="0" w:beforeAutospacing="0" w:after="0" w:afterAutospacing="0"/>
              <w:ind w:firstLine="344"/>
              <w:jc w:val="both"/>
              <w:rPr>
                <w:szCs w:val="24"/>
                <w:lang w:val="uk-UA"/>
              </w:rPr>
            </w:pPr>
            <w:r>
              <w:rPr>
                <w:szCs w:val="24"/>
                <w:lang w:val="uk-UA"/>
              </w:rPr>
              <w:t>-</w:t>
            </w:r>
            <w:r w:rsidR="000C0AC8" w:rsidRPr="000C0AC8">
              <w:rPr>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879284" w14:textId="69D434D5" w:rsidR="00373435" w:rsidRDefault="00373435" w:rsidP="000C0AC8">
            <w:pPr>
              <w:pStyle w:val="af0"/>
              <w:spacing w:before="0" w:beforeAutospacing="0" w:after="0" w:afterAutospacing="0"/>
              <w:jc w:val="both"/>
              <w:rPr>
                <w:lang w:val="uk-UA"/>
              </w:rPr>
            </w:pPr>
          </w:p>
          <w:p w14:paraId="62F38F8F" w14:textId="77777777" w:rsidR="00D40BA1" w:rsidRDefault="007F21F5" w:rsidP="00D40BA1">
            <w:pPr>
              <w:pStyle w:val="af0"/>
              <w:spacing w:before="0" w:beforeAutospacing="0" w:after="0" w:afterAutospacing="0"/>
              <w:ind w:firstLine="344"/>
              <w:jc w:val="both"/>
              <w:rPr>
                <w:b/>
                <w:bCs/>
              </w:rPr>
            </w:pPr>
            <w:proofErr w:type="spellStart"/>
            <w:r w:rsidRPr="00373435">
              <w:rPr>
                <w:b/>
                <w:bCs/>
              </w:rPr>
              <w:t>Замовник</w:t>
            </w:r>
            <w:proofErr w:type="spellEnd"/>
            <w:r w:rsidRPr="00373435">
              <w:rPr>
                <w:b/>
                <w:bCs/>
              </w:rPr>
              <w:t xml:space="preserve"> </w:t>
            </w:r>
            <w:proofErr w:type="spellStart"/>
            <w:r w:rsidRPr="00373435">
              <w:rPr>
                <w:b/>
                <w:bCs/>
              </w:rPr>
              <w:t>може</w:t>
            </w:r>
            <w:proofErr w:type="spellEnd"/>
            <w:r w:rsidRPr="00373435">
              <w:rPr>
                <w:b/>
                <w:bCs/>
              </w:rPr>
              <w:t xml:space="preserve"> </w:t>
            </w:r>
            <w:proofErr w:type="spellStart"/>
            <w:r w:rsidRPr="00373435">
              <w:rPr>
                <w:b/>
                <w:bCs/>
              </w:rPr>
              <w:t>відхилити</w:t>
            </w:r>
            <w:proofErr w:type="spellEnd"/>
            <w:r w:rsidRPr="00373435">
              <w:rPr>
                <w:b/>
                <w:bCs/>
              </w:rPr>
              <w:t xml:space="preserve"> </w:t>
            </w:r>
            <w:proofErr w:type="spellStart"/>
            <w:r w:rsidRPr="00373435">
              <w:rPr>
                <w:b/>
                <w:bCs/>
              </w:rPr>
              <w:t>тендерну</w:t>
            </w:r>
            <w:proofErr w:type="spellEnd"/>
            <w:r w:rsidRPr="00373435">
              <w:rPr>
                <w:b/>
                <w:bCs/>
              </w:rPr>
              <w:t xml:space="preserve"> </w:t>
            </w:r>
            <w:proofErr w:type="spellStart"/>
            <w:r w:rsidRPr="00373435">
              <w:rPr>
                <w:b/>
                <w:bCs/>
              </w:rPr>
              <w:t>пропозицію</w:t>
            </w:r>
            <w:proofErr w:type="spellEnd"/>
            <w:r w:rsidRPr="00373435">
              <w:rPr>
                <w:b/>
                <w:bCs/>
              </w:rPr>
              <w:t xml:space="preserve"> </w:t>
            </w:r>
            <w:proofErr w:type="spellStart"/>
            <w:r w:rsidRPr="00373435">
              <w:rPr>
                <w:b/>
                <w:bCs/>
              </w:rPr>
              <w:t>із</w:t>
            </w:r>
            <w:proofErr w:type="spellEnd"/>
            <w:r w:rsidRPr="00373435">
              <w:rPr>
                <w:b/>
                <w:bCs/>
              </w:rPr>
              <w:t xml:space="preserve"> </w:t>
            </w:r>
            <w:proofErr w:type="spellStart"/>
            <w:r w:rsidRPr="00373435">
              <w:rPr>
                <w:b/>
                <w:bCs/>
              </w:rPr>
              <w:t>зазначенням</w:t>
            </w:r>
            <w:proofErr w:type="spellEnd"/>
            <w:r w:rsidRPr="00373435">
              <w:rPr>
                <w:b/>
                <w:bCs/>
              </w:rPr>
              <w:t xml:space="preserve"> </w:t>
            </w:r>
            <w:proofErr w:type="spellStart"/>
            <w:r w:rsidRPr="00373435">
              <w:rPr>
                <w:b/>
                <w:bCs/>
              </w:rPr>
              <w:t>аргументації</w:t>
            </w:r>
            <w:proofErr w:type="spellEnd"/>
            <w:r w:rsidRPr="00373435">
              <w:rPr>
                <w:b/>
                <w:bCs/>
              </w:rPr>
              <w:t xml:space="preserve"> в </w:t>
            </w:r>
            <w:proofErr w:type="spellStart"/>
            <w:r w:rsidRPr="00373435">
              <w:rPr>
                <w:b/>
                <w:bCs/>
              </w:rPr>
              <w:t>електронній</w:t>
            </w:r>
            <w:proofErr w:type="spellEnd"/>
            <w:r w:rsidRPr="00373435">
              <w:rPr>
                <w:b/>
                <w:bCs/>
              </w:rPr>
              <w:t xml:space="preserve"> </w:t>
            </w:r>
            <w:proofErr w:type="spellStart"/>
            <w:r w:rsidRPr="00373435">
              <w:rPr>
                <w:b/>
                <w:bCs/>
              </w:rPr>
              <w:t>системі</w:t>
            </w:r>
            <w:proofErr w:type="spellEnd"/>
            <w:r w:rsidRPr="00373435">
              <w:rPr>
                <w:b/>
                <w:bCs/>
              </w:rPr>
              <w:t xml:space="preserve"> </w:t>
            </w:r>
            <w:proofErr w:type="spellStart"/>
            <w:r w:rsidRPr="00373435">
              <w:rPr>
                <w:b/>
                <w:bCs/>
              </w:rPr>
              <w:t>закупівель</w:t>
            </w:r>
            <w:proofErr w:type="spellEnd"/>
            <w:r w:rsidRPr="00373435">
              <w:rPr>
                <w:b/>
                <w:bCs/>
              </w:rPr>
              <w:t xml:space="preserve"> у </w:t>
            </w:r>
            <w:proofErr w:type="spellStart"/>
            <w:r w:rsidRPr="00373435">
              <w:rPr>
                <w:b/>
                <w:bCs/>
              </w:rPr>
              <w:t>разі</w:t>
            </w:r>
            <w:proofErr w:type="spellEnd"/>
            <w:r w:rsidRPr="00373435">
              <w:rPr>
                <w:b/>
                <w:bCs/>
              </w:rPr>
              <w:t xml:space="preserve">, </w:t>
            </w:r>
            <w:r w:rsidR="00373435" w:rsidRPr="00373435">
              <w:rPr>
                <w:b/>
                <w:bCs/>
                <w:lang w:val="uk-UA"/>
              </w:rPr>
              <w:t>коли</w:t>
            </w:r>
            <w:r w:rsidRPr="00373435">
              <w:rPr>
                <w:b/>
                <w:bCs/>
              </w:rPr>
              <w:t>:</w:t>
            </w:r>
          </w:p>
          <w:p w14:paraId="15C5AAAF" w14:textId="6709183B" w:rsidR="00D40BA1" w:rsidRPr="00D40BA1" w:rsidRDefault="007F21F5" w:rsidP="00D40BA1">
            <w:pPr>
              <w:pStyle w:val="af0"/>
              <w:spacing w:before="0" w:beforeAutospacing="0" w:after="0" w:afterAutospacing="0"/>
              <w:ind w:firstLine="344"/>
              <w:jc w:val="both"/>
              <w:rPr>
                <w:lang w:val="uk-UA"/>
              </w:rPr>
            </w:pPr>
            <w:r w:rsidRPr="000635E1">
              <w:rPr>
                <w:lang w:val="uk-UA"/>
              </w:rPr>
              <w:t xml:space="preserve">- </w:t>
            </w:r>
            <w:r w:rsidR="00D40BA1" w:rsidRPr="00D40BA1">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D1FC9" w14:textId="437240F7" w:rsidR="007F21F5" w:rsidRDefault="00D40BA1" w:rsidP="00D40BA1">
            <w:pPr>
              <w:pStyle w:val="af0"/>
              <w:spacing w:before="0" w:beforeAutospacing="0" w:after="0" w:afterAutospacing="0"/>
              <w:ind w:firstLine="344"/>
              <w:jc w:val="both"/>
              <w:rPr>
                <w:lang w:val="uk-UA"/>
              </w:rPr>
            </w:pPr>
            <w:r>
              <w:rPr>
                <w:lang w:val="uk-UA"/>
              </w:rPr>
              <w:t>-</w:t>
            </w:r>
            <w:r w:rsidRPr="00D40BA1">
              <w:rPr>
                <w:lang w:val="uk-UA"/>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D40BA1">
              <w:rPr>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F91E16" w14:textId="77777777" w:rsidR="00D40BA1" w:rsidRDefault="00D40BA1" w:rsidP="00D40BA1">
            <w:pPr>
              <w:pStyle w:val="af0"/>
              <w:ind w:firstLine="344"/>
              <w:rPr>
                <w:lang w:val="uk-UA"/>
              </w:rPr>
            </w:pPr>
            <w:r>
              <w:rPr>
                <w:lang w:val="uk-UA"/>
              </w:rPr>
              <w:t xml:space="preserve"> </w:t>
            </w:r>
            <w:r w:rsidRPr="00D40BA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0BA1">
              <w:rPr>
                <w:lang w:val="uk-UA"/>
              </w:rPr>
              <w:t>закупівель</w:t>
            </w:r>
            <w:proofErr w:type="spellEnd"/>
            <w:r w:rsidRPr="00D40BA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0BA1">
              <w:rPr>
                <w:lang w:val="uk-UA"/>
              </w:rPr>
              <w:t>закупівель</w:t>
            </w:r>
            <w:proofErr w:type="spellEnd"/>
            <w:r w:rsidRPr="00D40BA1">
              <w:rPr>
                <w:lang w:val="uk-UA"/>
              </w:rPr>
              <w:t>.</w:t>
            </w:r>
          </w:p>
          <w:p w14:paraId="25BE3DB1" w14:textId="77777777" w:rsidR="007F21F5" w:rsidRDefault="00D40BA1" w:rsidP="00D40BA1">
            <w:pPr>
              <w:pStyle w:val="af0"/>
              <w:ind w:firstLine="344"/>
              <w:rPr>
                <w:lang w:val="uk-UA"/>
              </w:rPr>
            </w:pPr>
            <w:r w:rsidRPr="00D40BA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BD94A51" w14:textId="4B21CE6E" w:rsidR="002534DF" w:rsidRPr="000635E1" w:rsidRDefault="002534DF" w:rsidP="00D40BA1">
            <w:pPr>
              <w:pStyle w:val="af0"/>
              <w:ind w:firstLine="344"/>
              <w:rPr>
                <w:lang w:val="uk-UA"/>
              </w:rPr>
            </w:pP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4C30D6CF" w:rsidR="007F21F5" w:rsidRPr="000635E1" w:rsidRDefault="00023D5C" w:rsidP="007F21F5">
            <w:pPr>
              <w:pStyle w:val="af0"/>
              <w:rPr>
                <w:b/>
                <w:szCs w:val="24"/>
                <w:lang w:val="uk-UA"/>
              </w:rPr>
            </w:pPr>
            <w:r>
              <w:t xml:space="preserve"> </w:t>
            </w:r>
            <w:r w:rsidRPr="00023D5C">
              <w:rPr>
                <w:b/>
                <w:szCs w:val="24"/>
                <w:lang w:val="uk-UA"/>
              </w:rPr>
              <w:t xml:space="preserve">Відміна відкритих торгів </w:t>
            </w:r>
            <w:r w:rsidR="007F21F5" w:rsidRPr="000635E1">
              <w:rPr>
                <w:b/>
                <w:szCs w:val="24"/>
                <w:lang w:val="uk-UA"/>
              </w:rPr>
              <w:t xml:space="preserve"> </w:t>
            </w:r>
          </w:p>
        </w:tc>
        <w:tc>
          <w:tcPr>
            <w:tcW w:w="3569" w:type="pct"/>
          </w:tcPr>
          <w:p w14:paraId="7B4A77FA" w14:textId="77777777" w:rsidR="007F21F5" w:rsidRPr="00DF11A7" w:rsidRDefault="007F21F5" w:rsidP="007F21F5">
            <w:pPr>
              <w:pStyle w:val="af0"/>
              <w:spacing w:before="0" w:beforeAutospacing="0" w:after="0" w:afterAutospacing="0"/>
              <w:ind w:firstLine="351"/>
              <w:jc w:val="both"/>
              <w:rPr>
                <w:b/>
                <w:bCs/>
                <w:szCs w:val="24"/>
              </w:rPr>
            </w:pPr>
            <w:proofErr w:type="spellStart"/>
            <w:r w:rsidRPr="00DF11A7">
              <w:rPr>
                <w:b/>
                <w:bCs/>
                <w:szCs w:val="24"/>
              </w:rPr>
              <w:t>Замовник</w:t>
            </w:r>
            <w:proofErr w:type="spellEnd"/>
            <w:r w:rsidRPr="00DF11A7">
              <w:rPr>
                <w:b/>
                <w:bCs/>
                <w:szCs w:val="24"/>
              </w:rPr>
              <w:t xml:space="preserve"> </w:t>
            </w:r>
            <w:proofErr w:type="spellStart"/>
            <w:r w:rsidRPr="00DF11A7">
              <w:rPr>
                <w:b/>
                <w:bCs/>
                <w:szCs w:val="24"/>
              </w:rPr>
              <w:t>відміняє</w:t>
            </w:r>
            <w:proofErr w:type="spellEnd"/>
            <w:r w:rsidRPr="00DF11A7">
              <w:rPr>
                <w:b/>
                <w:bCs/>
                <w:szCs w:val="24"/>
              </w:rPr>
              <w:t xml:space="preserve"> </w:t>
            </w:r>
            <w:proofErr w:type="spellStart"/>
            <w:r w:rsidRPr="00DF11A7">
              <w:rPr>
                <w:b/>
                <w:bCs/>
                <w:szCs w:val="24"/>
              </w:rPr>
              <w:t>відкриті</w:t>
            </w:r>
            <w:proofErr w:type="spellEnd"/>
            <w:r w:rsidRPr="00DF11A7">
              <w:rPr>
                <w:b/>
                <w:bCs/>
                <w:szCs w:val="24"/>
              </w:rPr>
              <w:t xml:space="preserve"> торги у </w:t>
            </w:r>
            <w:proofErr w:type="spellStart"/>
            <w:r w:rsidRPr="00DF11A7">
              <w:rPr>
                <w:b/>
                <w:bCs/>
                <w:szCs w:val="24"/>
              </w:rPr>
              <w:t>разі</w:t>
            </w:r>
            <w:proofErr w:type="spellEnd"/>
            <w:r w:rsidRPr="00DF11A7">
              <w:rPr>
                <w:b/>
                <w:bCs/>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7" w:name="n1593"/>
            <w:bookmarkEnd w:id="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8" w:name="n1594"/>
            <w:bookmarkEnd w:id="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6885CF33"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w:t>
            </w:r>
            <w:r w:rsidR="00E408D7">
              <w:rPr>
                <w:lang w:val="uk-UA"/>
              </w:rPr>
              <w:t xml:space="preserve">обсягу </w:t>
            </w:r>
            <w:r w:rsidRPr="000635E1">
              <w:rPr>
                <w:lang w:val="uk-UA"/>
              </w:rPr>
              <w:t xml:space="preserve">видатків на здійснення закупівлі товарів, робіт чи послуг; </w:t>
            </w:r>
          </w:p>
          <w:p w14:paraId="39D92E20" w14:textId="5D15A7C4"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DF11A7">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9" w:name="n1595"/>
            <w:bookmarkEnd w:id="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B3453B" w:rsidRDefault="007F21F5" w:rsidP="007F21F5">
            <w:pPr>
              <w:pStyle w:val="af0"/>
              <w:spacing w:before="0" w:beforeAutospacing="0" w:after="0" w:afterAutospacing="0"/>
              <w:ind w:firstLine="351"/>
              <w:jc w:val="both"/>
              <w:rPr>
                <w:b/>
                <w:bCs/>
                <w:szCs w:val="24"/>
              </w:rPr>
            </w:pPr>
            <w:r w:rsidRPr="00B3453B">
              <w:rPr>
                <w:b/>
                <w:bCs/>
                <w:szCs w:val="24"/>
                <w:lang w:val="uk-UA"/>
              </w:rPr>
              <w:t>Відкриті торги</w:t>
            </w:r>
            <w:r w:rsidRPr="00B3453B">
              <w:rPr>
                <w:b/>
                <w:bCs/>
                <w:szCs w:val="24"/>
              </w:rPr>
              <w:t xml:space="preserve"> автоматично </w:t>
            </w:r>
            <w:proofErr w:type="spellStart"/>
            <w:r w:rsidRPr="00B3453B">
              <w:rPr>
                <w:b/>
                <w:bCs/>
                <w:szCs w:val="24"/>
              </w:rPr>
              <w:t>відміня</w:t>
            </w:r>
            <w:proofErr w:type="spellEnd"/>
            <w:r w:rsidRPr="00B3453B">
              <w:rPr>
                <w:b/>
                <w:bCs/>
                <w:szCs w:val="24"/>
                <w:lang w:val="uk-UA"/>
              </w:rPr>
              <w:t>ю</w:t>
            </w:r>
            <w:proofErr w:type="spellStart"/>
            <w:r w:rsidRPr="00B3453B">
              <w:rPr>
                <w:b/>
                <w:bCs/>
                <w:szCs w:val="24"/>
              </w:rPr>
              <w:t>ться</w:t>
            </w:r>
            <w:proofErr w:type="spellEnd"/>
            <w:r w:rsidRPr="00B3453B">
              <w:rPr>
                <w:b/>
                <w:bCs/>
                <w:szCs w:val="24"/>
              </w:rPr>
              <w:t xml:space="preserve"> </w:t>
            </w:r>
            <w:proofErr w:type="spellStart"/>
            <w:r w:rsidRPr="00B3453B">
              <w:rPr>
                <w:b/>
                <w:bCs/>
                <w:szCs w:val="24"/>
              </w:rPr>
              <w:t>електронною</w:t>
            </w:r>
            <w:proofErr w:type="spellEnd"/>
            <w:r w:rsidRPr="00B3453B">
              <w:rPr>
                <w:b/>
                <w:bCs/>
                <w:szCs w:val="24"/>
              </w:rPr>
              <w:t xml:space="preserve"> системою </w:t>
            </w:r>
            <w:proofErr w:type="spellStart"/>
            <w:r w:rsidRPr="00B3453B">
              <w:rPr>
                <w:b/>
                <w:bCs/>
                <w:szCs w:val="24"/>
              </w:rPr>
              <w:t>закупівель</w:t>
            </w:r>
            <w:proofErr w:type="spellEnd"/>
            <w:r w:rsidRPr="00B3453B">
              <w:rPr>
                <w:b/>
                <w:bCs/>
                <w:szCs w:val="24"/>
              </w:rPr>
              <w:t xml:space="preserve"> у </w:t>
            </w:r>
            <w:proofErr w:type="spellStart"/>
            <w:r w:rsidRPr="00B3453B">
              <w:rPr>
                <w:b/>
                <w:bCs/>
                <w:szCs w:val="24"/>
              </w:rPr>
              <w:t>разі</w:t>
            </w:r>
            <w:proofErr w:type="spellEnd"/>
            <w:r w:rsidRPr="00B3453B">
              <w:rPr>
                <w:b/>
                <w:bCs/>
                <w:szCs w:val="24"/>
              </w:rPr>
              <w:t>:</w:t>
            </w:r>
          </w:p>
          <w:p w14:paraId="3DD7F4E4" w14:textId="6C7A075D" w:rsidR="007F21F5" w:rsidRPr="000635E1" w:rsidRDefault="007F21F5" w:rsidP="007F21F5">
            <w:pPr>
              <w:pStyle w:val="af0"/>
              <w:spacing w:before="0" w:beforeAutospacing="0" w:after="0" w:afterAutospacing="0"/>
              <w:ind w:firstLine="351"/>
              <w:jc w:val="both"/>
              <w:rPr>
                <w:lang w:val="uk-UA"/>
              </w:rPr>
            </w:pPr>
            <w:bookmarkStart w:id="10" w:name="n1596"/>
            <w:bookmarkEnd w:id="1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w:t>
            </w:r>
            <w:r w:rsidR="008D2E4D">
              <w:rPr>
                <w:lang w:val="uk-UA"/>
              </w:rPr>
              <w:t xml:space="preserve"> </w:t>
            </w:r>
            <w:proofErr w:type="gramStart"/>
            <w:r w:rsidR="008D2E4D">
              <w:rPr>
                <w:lang w:val="uk-UA"/>
              </w:rPr>
              <w:t xml:space="preserve">цими </w:t>
            </w:r>
            <w:r w:rsidRPr="000635E1">
              <w:t xml:space="preserve"> </w:t>
            </w:r>
            <w:proofErr w:type="spellStart"/>
            <w:r w:rsidRPr="000635E1">
              <w:t>Особливостями</w:t>
            </w:r>
            <w:proofErr w:type="spellEnd"/>
            <w:proofErr w:type="gramEnd"/>
            <w:r w:rsidRPr="000635E1">
              <w:t xml:space="preserve">; </w:t>
            </w:r>
          </w:p>
          <w:p w14:paraId="20DAA081" w14:textId="4163809A"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r w:rsidR="006B6B24">
              <w:rPr>
                <w:lang w:val="uk-UA"/>
              </w:rPr>
              <w:t xml:space="preserve">цими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11" w:name="n1603"/>
            <w:bookmarkEnd w:id="1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4F99D88B" w14:textId="77777777" w:rsidR="007F21F5" w:rsidRDefault="007F21F5" w:rsidP="007F21F5">
            <w:pPr>
              <w:pStyle w:val="af0"/>
              <w:spacing w:before="0" w:beforeAutospacing="0" w:after="0" w:afterAutospacing="0"/>
              <w:ind w:firstLine="351"/>
              <w:jc w:val="both"/>
              <w:rPr>
                <w:szCs w:val="24"/>
              </w:rPr>
            </w:pPr>
            <w:bookmarkStart w:id="12" w:name="n1604"/>
            <w:bookmarkEnd w:id="1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13" w:name="n1605"/>
            <w:bookmarkStart w:id="14" w:name="n1610"/>
            <w:bookmarkEnd w:id="13"/>
            <w:bookmarkEnd w:id="14"/>
          </w:p>
          <w:p w14:paraId="45D9B06D" w14:textId="77777777" w:rsidR="00B3453B" w:rsidRDefault="00B3453B" w:rsidP="007F21F5">
            <w:pPr>
              <w:pStyle w:val="af0"/>
              <w:spacing w:before="0" w:beforeAutospacing="0" w:after="0" w:afterAutospacing="0"/>
              <w:ind w:firstLine="351"/>
              <w:jc w:val="both"/>
              <w:rPr>
                <w:szCs w:val="24"/>
                <w:lang w:val="uk-UA"/>
              </w:rPr>
            </w:pPr>
            <w:r w:rsidRPr="00B3453B">
              <w:rPr>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3453B">
              <w:rPr>
                <w:szCs w:val="24"/>
                <w:lang w:val="uk-UA"/>
              </w:rPr>
              <w:t>закупівель</w:t>
            </w:r>
            <w:proofErr w:type="spellEnd"/>
            <w:r w:rsidRPr="00B3453B">
              <w:rPr>
                <w:szCs w:val="24"/>
                <w:lang w:val="uk-UA"/>
              </w:rPr>
              <w:t xml:space="preserve"> в день її оприлюднення.</w:t>
            </w:r>
          </w:p>
          <w:p w14:paraId="4AA3240E" w14:textId="1F717589" w:rsidR="002534DF" w:rsidRPr="00B3453B" w:rsidRDefault="002534DF" w:rsidP="007F21F5">
            <w:pPr>
              <w:pStyle w:val="af0"/>
              <w:spacing w:before="0" w:beforeAutospacing="0" w:after="0" w:afterAutospacing="0"/>
              <w:ind w:firstLine="351"/>
              <w:jc w:val="both"/>
              <w:rPr>
                <w:szCs w:val="24"/>
                <w:lang w:val="uk-UA"/>
              </w:rPr>
            </w:pP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3C6FC211" w:rsidR="007F21F5" w:rsidRPr="000635E1" w:rsidRDefault="007F21F5" w:rsidP="007F21F5">
            <w:pPr>
              <w:pStyle w:val="af0"/>
              <w:rPr>
                <w:b/>
                <w:szCs w:val="24"/>
                <w:lang w:val="uk-UA"/>
              </w:rPr>
            </w:pPr>
            <w:r w:rsidRPr="000635E1">
              <w:rPr>
                <w:b/>
                <w:szCs w:val="24"/>
                <w:lang w:val="uk-UA"/>
              </w:rPr>
              <w:t>Строк укладання договору</w:t>
            </w:r>
            <w:r w:rsidR="007D30F8">
              <w:rPr>
                <w:b/>
                <w:szCs w:val="24"/>
                <w:lang w:val="uk-UA"/>
              </w:rPr>
              <w:t xml:space="preserve"> про закупівлю</w:t>
            </w:r>
          </w:p>
        </w:tc>
        <w:tc>
          <w:tcPr>
            <w:tcW w:w="3569" w:type="pct"/>
            <w:hideMark/>
          </w:tcPr>
          <w:p w14:paraId="073F5FDB" w14:textId="77777777" w:rsidR="007F21F5"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5128E7">
              <w:rPr>
                <w:b/>
                <w:bCs/>
              </w:rPr>
              <w:t>п’ять</w:t>
            </w:r>
            <w:proofErr w:type="spellEnd"/>
            <w:r w:rsidRPr="005128E7">
              <w:rPr>
                <w:b/>
                <w:bCs/>
              </w:rPr>
              <w:t xml:space="preserve"> </w:t>
            </w:r>
            <w:proofErr w:type="spellStart"/>
            <w:r w:rsidRPr="005128E7">
              <w:rPr>
                <w:b/>
                <w:bCs/>
              </w:rPr>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375D987D" w14:textId="504C9D99" w:rsidR="005128E7" w:rsidRPr="005128E7" w:rsidRDefault="005128E7" w:rsidP="007F21F5">
            <w:pPr>
              <w:pStyle w:val="rvps2"/>
              <w:shd w:val="clear" w:color="auto" w:fill="FFFFFF"/>
              <w:spacing w:before="0" w:beforeAutospacing="0" w:after="0" w:afterAutospacing="0"/>
              <w:ind w:firstLine="450"/>
              <w:jc w:val="both"/>
              <w:rPr>
                <w:lang w:val="uk-UA"/>
              </w:rPr>
            </w:pPr>
            <w:r w:rsidRPr="005128E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33A4">
              <w:rPr>
                <w:b/>
                <w:bCs/>
                <w:lang w:val="uk-UA"/>
              </w:rPr>
              <w:t>15 днів</w:t>
            </w:r>
            <w:r w:rsidRPr="005128E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9944AC4" w14:textId="77777777" w:rsidR="007F21F5" w:rsidRDefault="007F21F5" w:rsidP="007F21F5">
            <w:pPr>
              <w:pStyle w:val="rvps2"/>
              <w:shd w:val="clear" w:color="auto" w:fill="FFFFFF"/>
              <w:spacing w:before="0" w:beforeAutospacing="0" w:after="0" w:afterAutospacing="0"/>
              <w:ind w:firstLine="450"/>
              <w:jc w:val="both"/>
            </w:pPr>
            <w:bookmarkStart w:id="15" w:name="n1624"/>
            <w:bookmarkEnd w:id="15"/>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p w14:paraId="155CE86A" w14:textId="77777777" w:rsidR="002534DF" w:rsidRPr="000635E1" w:rsidRDefault="002534DF" w:rsidP="007F21F5">
            <w:pPr>
              <w:pStyle w:val="rvps2"/>
              <w:shd w:val="clear" w:color="auto" w:fill="FFFFFF"/>
              <w:spacing w:before="0" w:beforeAutospacing="0" w:after="0" w:afterAutospacing="0"/>
              <w:ind w:firstLine="450"/>
              <w:jc w:val="both"/>
            </w:pP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7FE99360"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w:t>
            </w:r>
            <w:r w:rsidRPr="00431B72">
              <w:rPr>
                <w:szCs w:val="24"/>
                <w:lang w:val="uk-UA"/>
              </w:rPr>
              <w:t xml:space="preserve">у </w:t>
            </w:r>
            <w:r w:rsidRPr="00431B72">
              <w:rPr>
                <w:b/>
                <w:bCs/>
                <w:szCs w:val="24"/>
                <w:lang w:val="uk-UA"/>
              </w:rPr>
              <w:t xml:space="preserve">Додатку </w:t>
            </w:r>
            <w:r w:rsidR="007B33A4" w:rsidRPr="00431B72">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1302C89C" w14:textId="1445E8BB" w:rsidR="006B6B24" w:rsidRDefault="006B6B24" w:rsidP="00B96521">
            <w:pPr>
              <w:pStyle w:val="af0"/>
              <w:ind w:firstLine="344"/>
              <w:jc w:val="both"/>
              <w:rPr>
                <w:szCs w:val="24"/>
                <w:lang w:val="uk-UA"/>
              </w:rPr>
            </w:pPr>
            <w:r w:rsidRPr="006B6B24">
              <w:rPr>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B6C70F" w14:textId="77777777" w:rsidR="006B6B24" w:rsidRPr="006B6B24" w:rsidRDefault="006B6B24" w:rsidP="006B6B24">
            <w:pPr>
              <w:pStyle w:val="af0"/>
              <w:ind w:firstLine="344"/>
              <w:rPr>
                <w:szCs w:val="24"/>
                <w:lang w:val="uk-UA"/>
              </w:rPr>
            </w:pPr>
            <w:r w:rsidRPr="006B6B24">
              <w:rPr>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FF7512" w14:textId="7CD150F5" w:rsidR="006B6B24" w:rsidRPr="006B6B24" w:rsidRDefault="006B6B24" w:rsidP="006B6B24">
            <w:pPr>
              <w:pStyle w:val="af0"/>
              <w:ind w:firstLine="344"/>
              <w:rPr>
                <w:szCs w:val="24"/>
                <w:lang w:val="uk-UA"/>
              </w:rPr>
            </w:pPr>
            <w:r>
              <w:rPr>
                <w:szCs w:val="24"/>
                <w:lang w:val="uk-UA"/>
              </w:rPr>
              <w:t>-</w:t>
            </w:r>
            <w:r w:rsidRPr="006B6B24">
              <w:rPr>
                <w:szCs w:val="24"/>
                <w:lang w:val="uk-UA"/>
              </w:rPr>
              <w:tab/>
              <w:t>визначення грошового еквівалента зобов’язання в іноземній валюті;</w:t>
            </w:r>
          </w:p>
          <w:p w14:paraId="643B1F95" w14:textId="155A1224"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в бік зменшення ціни тендерної пропозиції переможця без зменшення обсягів закупівлі;</w:t>
            </w:r>
          </w:p>
          <w:p w14:paraId="4B3794A2" w14:textId="54C4EB09"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14:paraId="0F3FFB2E" w14:textId="2E4DEE35" w:rsidR="006B6B24" w:rsidRDefault="006B6B24" w:rsidP="006B6B24">
            <w:pPr>
              <w:pStyle w:val="af0"/>
              <w:ind w:firstLine="344"/>
              <w:jc w:val="both"/>
              <w:rPr>
                <w:szCs w:val="24"/>
                <w:lang w:val="uk-UA"/>
              </w:rPr>
            </w:pPr>
            <w:r w:rsidRPr="006B6B24">
              <w:rPr>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D74B1BF" w14:textId="76F8A450" w:rsidR="006B6B24" w:rsidRPr="006B6B24" w:rsidRDefault="006B6B24" w:rsidP="006B6B24">
            <w:pPr>
              <w:spacing w:before="150" w:after="150"/>
              <w:rPr>
                <w:lang w:val="uk-UA"/>
              </w:rPr>
            </w:pPr>
            <w:r>
              <w:rPr>
                <w:lang w:val="uk-UA"/>
              </w:rPr>
              <w:t xml:space="preserve">      </w:t>
            </w:r>
            <w:r w:rsidRPr="006B6B24">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B6B24">
              <w:rPr>
                <w:lang w:val="uk-UA"/>
              </w:rPr>
              <w:t>закупівель</w:t>
            </w:r>
            <w:proofErr w:type="spellEnd"/>
          </w:p>
          <w:p w14:paraId="10D3C328" w14:textId="7CB0DDF2" w:rsidR="006B6B24" w:rsidRPr="006B6B24" w:rsidRDefault="006B6B24" w:rsidP="006B6B24">
            <w:pPr>
              <w:spacing w:before="150" w:after="150"/>
              <w:rPr>
                <w:lang w:val="uk-UA"/>
              </w:rPr>
            </w:pPr>
            <w:r>
              <w:rPr>
                <w:lang w:val="uk-UA"/>
              </w:rPr>
              <w:t xml:space="preserve">       </w:t>
            </w:r>
            <w:r w:rsidRPr="006B6B24">
              <w:rPr>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6B6B24">
              <w:rPr>
                <w:lang w:val="uk-UA"/>
              </w:rPr>
              <w:t>закупівель</w:t>
            </w:r>
            <w:proofErr w:type="spellEnd"/>
            <w:r w:rsidRPr="006B6B24">
              <w:rPr>
                <w:lang w:val="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4E0F79D" w14:textId="5DAFCF60" w:rsidR="007F21F5" w:rsidRPr="00861FBF" w:rsidRDefault="006B6B24" w:rsidP="006B6B24">
            <w:pPr>
              <w:spacing w:before="150" w:after="150"/>
              <w:jc w:val="both"/>
              <w:rPr>
                <w:lang w:val="uk-UA"/>
              </w:rPr>
            </w:pPr>
            <w:r>
              <w:rPr>
                <w:lang w:val="uk-UA"/>
              </w:rPr>
              <w:lastRenderedPageBreak/>
              <w:t xml:space="preserve">       </w:t>
            </w:r>
            <w:r w:rsidRPr="006B6B2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3500A2CB" w14:textId="77777777" w:rsidR="007F21F5" w:rsidRDefault="002534DF" w:rsidP="002534DF">
            <w:pPr>
              <w:widowControl w:val="0"/>
              <w:pBdr>
                <w:top w:val="nil"/>
                <w:left w:val="nil"/>
                <w:bottom w:val="nil"/>
                <w:right w:val="nil"/>
                <w:between w:val="nil"/>
              </w:pBdr>
              <w:ind w:firstLine="351"/>
              <w:jc w:val="both"/>
              <w:rPr>
                <w:lang w:val="uk-UA"/>
              </w:rPr>
            </w:pPr>
            <w:r w:rsidRPr="002534DF">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5D218C3" w14:textId="0868705E" w:rsidR="002534DF" w:rsidRPr="000635E1" w:rsidRDefault="002534DF" w:rsidP="002534DF">
            <w:pPr>
              <w:widowControl w:val="0"/>
              <w:pBdr>
                <w:top w:val="nil"/>
                <w:left w:val="nil"/>
                <w:bottom w:val="nil"/>
                <w:right w:val="nil"/>
                <w:between w:val="nil"/>
              </w:pBdr>
              <w:ind w:firstLine="351"/>
              <w:jc w:val="both"/>
              <w:rPr>
                <w:lang w:val="uk-UA"/>
              </w:rPr>
            </w:pP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16" w:name="_Hlk74566690"/>
      <w:bookmarkStart w:id="1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1D77AF92" w14:textId="77777777" w:rsidR="00AE41C7" w:rsidRDefault="00AE41C7" w:rsidP="00D528B6">
      <w:pPr>
        <w:spacing w:after="160" w:line="256" w:lineRule="auto"/>
        <w:jc w:val="right"/>
        <w:rPr>
          <w:rFonts w:eastAsia="Calibri"/>
          <w:b/>
          <w:bCs/>
          <w:color w:val="000000"/>
          <w:lang w:val="uk-UA" w:eastAsia="en-US"/>
        </w:rPr>
      </w:pPr>
    </w:p>
    <w:p w14:paraId="10097A48" w14:textId="77777777" w:rsidR="00CB01E9" w:rsidRDefault="00CB01E9" w:rsidP="00D528B6">
      <w:pPr>
        <w:spacing w:after="160" w:line="256" w:lineRule="auto"/>
        <w:jc w:val="right"/>
        <w:rPr>
          <w:rFonts w:eastAsia="Calibri"/>
          <w:b/>
          <w:bCs/>
          <w:color w:val="000000"/>
          <w:lang w:val="uk-UA" w:eastAsia="en-US"/>
        </w:rPr>
      </w:pPr>
    </w:p>
    <w:p w14:paraId="5B913987" w14:textId="77777777" w:rsidR="00482E84" w:rsidRDefault="00482E84" w:rsidP="00D528B6">
      <w:pPr>
        <w:spacing w:after="160" w:line="256" w:lineRule="auto"/>
        <w:jc w:val="right"/>
        <w:rPr>
          <w:rFonts w:eastAsia="Calibri"/>
          <w:b/>
          <w:bCs/>
          <w:color w:val="000000"/>
          <w:lang w:val="uk-UA" w:eastAsia="en-US"/>
        </w:rPr>
      </w:pPr>
    </w:p>
    <w:p w14:paraId="06FA1E97" w14:textId="77777777" w:rsidR="00482E84" w:rsidRDefault="00482E84" w:rsidP="00D528B6">
      <w:pPr>
        <w:spacing w:after="160" w:line="256" w:lineRule="auto"/>
        <w:jc w:val="right"/>
        <w:rPr>
          <w:rFonts w:eastAsia="Calibri"/>
          <w:b/>
          <w:bCs/>
          <w:color w:val="000000"/>
          <w:lang w:val="uk-UA" w:eastAsia="en-US"/>
        </w:rPr>
      </w:pPr>
    </w:p>
    <w:p w14:paraId="39D1E1D8" w14:textId="77777777" w:rsidR="00482E84" w:rsidRDefault="00482E84" w:rsidP="00D528B6">
      <w:pPr>
        <w:spacing w:after="160" w:line="256" w:lineRule="auto"/>
        <w:jc w:val="right"/>
        <w:rPr>
          <w:rFonts w:eastAsia="Calibri"/>
          <w:b/>
          <w:bCs/>
          <w:color w:val="000000"/>
          <w:lang w:val="uk-UA" w:eastAsia="en-US"/>
        </w:rPr>
      </w:pPr>
    </w:p>
    <w:p w14:paraId="6918A53B" w14:textId="77777777" w:rsidR="00482E84" w:rsidRDefault="00482E84" w:rsidP="00D528B6">
      <w:pPr>
        <w:spacing w:after="160" w:line="256" w:lineRule="auto"/>
        <w:jc w:val="right"/>
        <w:rPr>
          <w:rFonts w:eastAsia="Calibri"/>
          <w:b/>
          <w:bCs/>
          <w:color w:val="000000"/>
          <w:lang w:val="uk-UA" w:eastAsia="en-US"/>
        </w:rPr>
      </w:pPr>
    </w:p>
    <w:p w14:paraId="7E93C4A1" w14:textId="77777777" w:rsidR="00482E84" w:rsidRDefault="00482E84" w:rsidP="00D528B6">
      <w:pPr>
        <w:spacing w:after="160" w:line="256" w:lineRule="auto"/>
        <w:jc w:val="right"/>
        <w:rPr>
          <w:rFonts w:eastAsia="Calibri"/>
          <w:b/>
          <w:bCs/>
          <w:color w:val="000000"/>
          <w:lang w:val="uk-UA" w:eastAsia="en-US"/>
        </w:rPr>
      </w:pPr>
    </w:p>
    <w:p w14:paraId="2E5C7039" w14:textId="77777777" w:rsidR="00482E84" w:rsidRDefault="00482E84" w:rsidP="00D528B6">
      <w:pPr>
        <w:spacing w:after="160" w:line="256" w:lineRule="auto"/>
        <w:jc w:val="right"/>
        <w:rPr>
          <w:rFonts w:eastAsia="Calibri"/>
          <w:b/>
          <w:bCs/>
          <w:color w:val="000000"/>
          <w:lang w:val="uk-UA" w:eastAsia="en-US"/>
        </w:rPr>
      </w:pPr>
    </w:p>
    <w:p w14:paraId="0DC3B440" w14:textId="77777777" w:rsidR="00CB01E9" w:rsidRDefault="00CB01E9" w:rsidP="00D528B6">
      <w:pPr>
        <w:spacing w:after="160" w:line="256" w:lineRule="auto"/>
        <w:jc w:val="right"/>
        <w:rPr>
          <w:rFonts w:eastAsia="Calibri"/>
          <w:b/>
          <w:bCs/>
          <w:color w:val="000000"/>
          <w:lang w:val="uk-UA" w:eastAsia="en-US"/>
        </w:rPr>
      </w:pPr>
    </w:p>
    <w:p w14:paraId="55CA3E43" w14:textId="77777777" w:rsidR="00CB01E9" w:rsidRDefault="00CB01E9" w:rsidP="00D528B6">
      <w:pPr>
        <w:spacing w:after="160" w:line="256" w:lineRule="auto"/>
        <w:jc w:val="right"/>
        <w:rPr>
          <w:rFonts w:eastAsia="Calibri"/>
          <w:b/>
          <w:bCs/>
          <w:color w:val="000000"/>
          <w:lang w:val="uk-UA" w:eastAsia="en-US"/>
        </w:rPr>
      </w:pPr>
    </w:p>
    <w:p w14:paraId="466E3124" w14:textId="77777777" w:rsidR="00CB01E9" w:rsidRDefault="00CB01E9" w:rsidP="00D528B6">
      <w:pPr>
        <w:spacing w:after="160" w:line="256" w:lineRule="auto"/>
        <w:jc w:val="right"/>
        <w:rPr>
          <w:rFonts w:eastAsia="Calibri"/>
          <w:b/>
          <w:bCs/>
          <w:color w:val="000000"/>
          <w:lang w:val="uk-UA" w:eastAsia="en-US"/>
        </w:rPr>
      </w:pPr>
    </w:p>
    <w:p w14:paraId="5B8DC9DA" w14:textId="77777777" w:rsidR="00CB01E9" w:rsidRDefault="00CB01E9" w:rsidP="00D528B6">
      <w:pPr>
        <w:spacing w:after="160" w:line="256" w:lineRule="auto"/>
        <w:jc w:val="right"/>
        <w:rPr>
          <w:rFonts w:eastAsia="Calibri"/>
          <w:b/>
          <w:bCs/>
          <w:color w:val="000000"/>
          <w:lang w:val="uk-UA" w:eastAsia="en-US"/>
        </w:rPr>
      </w:pPr>
    </w:p>
    <w:p w14:paraId="2B9CA48E" w14:textId="77777777" w:rsidR="00AE41C7" w:rsidRDefault="00AE41C7" w:rsidP="00D528B6">
      <w:pPr>
        <w:spacing w:after="160" w:line="256" w:lineRule="auto"/>
        <w:jc w:val="right"/>
        <w:rPr>
          <w:rFonts w:eastAsia="Calibri"/>
          <w:b/>
          <w:bCs/>
          <w:color w:val="000000"/>
          <w:lang w:val="uk-UA" w:eastAsia="en-US"/>
        </w:rPr>
      </w:pPr>
    </w:p>
    <w:p w14:paraId="42B9D377" w14:textId="77777777" w:rsidR="00AE41C7" w:rsidRDefault="00AE41C7" w:rsidP="00D528B6">
      <w:pPr>
        <w:spacing w:after="160" w:line="256" w:lineRule="auto"/>
        <w:jc w:val="right"/>
        <w:rPr>
          <w:rFonts w:eastAsia="Calibri"/>
          <w:b/>
          <w:bCs/>
          <w:color w:val="000000"/>
          <w:lang w:val="uk-UA" w:eastAsia="en-US"/>
        </w:rPr>
      </w:pPr>
    </w:p>
    <w:p w14:paraId="04194B02" w14:textId="77777777" w:rsidR="00AE41C7" w:rsidRDefault="00AE41C7" w:rsidP="00D528B6">
      <w:pPr>
        <w:spacing w:after="160" w:line="256" w:lineRule="auto"/>
        <w:jc w:val="right"/>
        <w:rPr>
          <w:rFonts w:eastAsia="Calibri"/>
          <w:b/>
          <w:bCs/>
          <w:color w:val="000000"/>
          <w:lang w:val="uk-UA" w:eastAsia="en-US"/>
        </w:rPr>
      </w:pPr>
    </w:p>
    <w:p w14:paraId="37BD6BE8" w14:textId="77777777" w:rsidR="00AE41C7" w:rsidRDefault="00AE41C7" w:rsidP="00D528B6">
      <w:pPr>
        <w:spacing w:after="160" w:line="256" w:lineRule="auto"/>
        <w:jc w:val="right"/>
        <w:rPr>
          <w:rFonts w:eastAsia="Calibri"/>
          <w:b/>
          <w:bCs/>
          <w:color w:val="000000"/>
          <w:lang w:val="uk-UA" w:eastAsia="en-US"/>
        </w:rPr>
      </w:pPr>
    </w:p>
    <w:p w14:paraId="7B95B66F" w14:textId="77777777" w:rsidR="00AE41C7" w:rsidRDefault="00AE41C7" w:rsidP="00D528B6">
      <w:pPr>
        <w:spacing w:after="160" w:line="256" w:lineRule="auto"/>
        <w:jc w:val="right"/>
        <w:rPr>
          <w:rFonts w:eastAsia="Calibri"/>
          <w:b/>
          <w:bCs/>
          <w:color w:val="000000"/>
          <w:lang w:val="uk-UA" w:eastAsia="en-US"/>
        </w:rPr>
      </w:pPr>
    </w:p>
    <w:p w14:paraId="628550B2" w14:textId="77777777" w:rsidR="00AE41C7" w:rsidRDefault="00AE41C7" w:rsidP="00D528B6">
      <w:pPr>
        <w:spacing w:after="160" w:line="256" w:lineRule="auto"/>
        <w:jc w:val="right"/>
        <w:rPr>
          <w:rFonts w:eastAsia="Calibri"/>
          <w:b/>
          <w:bCs/>
          <w:color w:val="000000"/>
          <w:lang w:val="uk-UA" w:eastAsia="en-US"/>
        </w:rPr>
      </w:pPr>
    </w:p>
    <w:p w14:paraId="524F54B5" w14:textId="7E69048F" w:rsidR="008A3073" w:rsidRDefault="008A3073" w:rsidP="008A3073">
      <w:pPr>
        <w:jc w:val="right"/>
        <w:rPr>
          <w:b/>
          <w:bCs/>
          <w:lang w:val="uk-UA"/>
        </w:rPr>
      </w:pPr>
      <w:r w:rsidRPr="00BD54BF">
        <w:rPr>
          <w:b/>
          <w:bCs/>
          <w:lang w:val="uk-UA"/>
        </w:rPr>
        <w:lastRenderedPageBreak/>
        <w:t>Д</w:t>
      </w:r>
      <w:r w:rsidR="007717AD">
        <w:rPr>
          <w:b/>
          <w:bCs/>
          <w:lang w:val="uk-UA"/>
        </w:rPr>
        <w:t>ОДАТОК</w:t>
      </w:r>
      <w:r w:rsidRPr="00BD54BF">
        <w:rPr>
          <w:b/>
          <w:bCs/>
          <w:lang w:val="uk-UA"/>
        </w:rPr>
        <w:t xml:space="preserve"> </w:t>
      </w:r>
      <w:r>
        <w:rPr>
          <w:b/>
          <w:bCs/>
          <w:lang w:val="uk-UA"/>
        </w:rPr>
        <w:t>1</w:t>
      </w:r>
    </w:p>
    <w:p w14:paraId="487197F8" w14:textId="77777777" w:rsidR="008A3073" w:rsidRPr="00EC16FB" w:rsidRDefault="008A3073" w:rsidP="008A3073">
      <w:pPr>
        <w:jc w:val="right"/>
        <w:rPr>
          <w:lang w:val="uk-UA"/>
        </w:rPr>
      </w:pPr>
      <w:r w:rsidRPr="00BD54BF">
        <w:rPr>
          <w:b/>
          <w:bCs/>
          <w:lang w:val="uk-UA"/>
        </w:rPr>
        <w:t xml:space="preserve"> </w:t>
      </w:r>
      <w:r w:rsidRPr="00EC16FB">
        <w:rPr>
          <w:lang w:val="uk-UA"/>
        </w:rPr>
        <w:t>до тендерної документації</w:t>
      </w:r>
    </w:p>
    <w:p w14:paraId="3F8D84E1" w14:textId="77777777" w:rsidR="000A2163" w:rsidRDefault="000A2163" w:rsidP="000A2163">
      <w:pPr>
        <w:spacing w:after="160" w:line="259" w:lineRule="auto"/>
        <w:jc w:val="center"/>
        <w:rPr>
          <w:rFonts w:eastAsia="Calibri"/>
          <w:b/>
          <w:bCs/>
          <w:lang w:val="uk-UA" w:eastAsia="en-US"/>
        </w:rPr>
      </w:pPr>
    </w:p>
    <w:p w14:paraId="517B8BB8" w14:textId="3E9D9C9A" w:rsidR="00472637" w:rsidRPr="009B64CE" w:rsidRDefault="00472637" w:rsidP="000A2163">
      <w:pPr>
        <w:spacing w:after="160" w:line="259" w:lineRule="auto"/>
        <w:jc w:val="center"/>
        <w:rPr>
          <w:rFonts w:eastAsia="Calibri"/>
          <w:b/>
          <w:bCs/>
          <w:lang w:val="uk-UA" w:eastAsia="en-US"/>
        </w:rPr>
      </w:pPr>
      <w:r w:rsidRPr="00472637">
        <w:rPr>
          <w:rFonts w:eastAsia="Calibri"/>
          <w:b/>
          <w:bCs/>
          <w:lang w:val="uk-UA" w:eastAsia="en-US"/>
        </w:rPr>
        <w:t>Кваліфікаційні критерії</w:t>
      </w:r>
    </w:p>
    <w:tbl>
      <w:tblPr>
        <w:tblpPr w:leftFromText="180" w:rightFromText="180" w:vertAnchor="text" w:horzAnchor="margin" w:tblpX="-25" w:tblpY="2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775"/>
      </w:tblGrid>
      <w:tr w:rsidR="009B64CE" w:rsidRPr="009B64CE" w14:paraId="485A1E65" w14:textId="77777777" w:rsidTr="005A6A44">
        <w:trPr>
          <w:trHeight w:val="113"/>
        </w:trPr>
        <w:tc>
          <w:tcPr>
            <w:tcW w:w="2972" w:type="dxa"/>
          </w:tcPr>
          <w:p w14:paraId="13F475B3" w14:textId="2F4D808A" w:rsidR="009B64CE" w:rsidRPr="009B64CE" w:rsidRDefault="00751A8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jc w:val="center"/>
              <w:rPr>
                <w:rFonts w:eastAsia="Calibri"/>
                <w:b/>
                <w:bCs/>
                <w:szCs w:val="28"/>
                <w:lang w:val="uk-UA" w:eastAsia="en-US" w:bidi="en-US"/>
              </w:rPr>
            </w:pPr>
            <w:r w:rsidRPr="00751A80">
              <w:rPr>
                <w:rFonts w:eastAsia="Calibri"/>
                <w:b/>
                <w:bCs/>
                <w:szCs w:val="28"/>
                <w:lang w:val="uk-UA" w:eastAsia="en-US" w:bidi="en-US"/>
              </w:rPr>
              <w:t>Назва кваліфікаційного критерію</w:t>
            </w:r>
          </w:p>
        </w:tc>
        <w:tc>
          <w:tcPr>
            <w:tcW w:w="6775" w:type="dxa"/>
          </w:tcPr>
          <w:p w14:paraId="24541298" w14:textId="7A8C3763" w:rsidR="009B64CE" w:rsidRPr="009B64CE" w:rsidRDefault="009B7246" w:rsidP="005A6A44">
            <w:pPr>
              <w:pBdr>
                <w:top w:val="none" w:sz="4" w:space="0" w:color="000000"/>
                <w:left w:val="none" w:sz="4" w:space="0" w:color="000000"/>
                <w:bottom w:val="none" w:sz="4" w:space="0" w:color="000000"/>
                <w:right w:val="none" w:sz="4" w:space="0" w:color="000000"/>
                <w:between w:val="none" w:sz="4" w:space="0" w:color="000000"/>
              </w:pBdr>
              <w:jc w:val="center"/>
              <w:rPr>
                <w:rFonts w:eastAsia="Calibri"/>
                <w:szCs w:val="28"/>
                <w:lang w:val="uk-UA" w:eastAsia="en-US" w:bidi="en-US"/>
              </w:rPr>
            </w:pPr>
            <w:r w:rsidRPr="009B7246">
              <w:rPr>
                <w:rFonts w:eastAsia="Calibri"/>
                <w:b/>
                <w:bCs/>
                <w:lang w:val="uk-UA" w:eastAsia="en-US"/>
              </w:rPr>
              <w:t>Спосіб підтвердження кваліфікаційного критерію</w:t>
            </w:r>
          </w:p>
        </w:tc>
      </w:tr>
      <w:tr w:rsidR="009B64CE" w:rsidRPr="009B64CE" w14:paraId="358FD8A0" w14:textId="77777777" w:rsidTr="005A6A44">
        <w:trPr>
          <w:trHeight w:val="6694"/>
        </w:trPr>
        <w:tc>
          <w:tcPr>
            <w:tcW w:w="2972" w:type="dxa"/>
          </w:tcPr>
          <w:p w14:paraId="05F1BEA5" w14:textId="5A8C317B" w:rsidR="00B43DA2" w:rsidRDefault="00CD64FA"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r w:rsidRPr="00CD64FA">
              <w:rPr>
                <w:rFonts w:eastAsia="Calibri"/>
                <w:b/>
                <w:bCs/>
                <w:lang w:val="uk-UA" w:eastAsia="en-US"/>
              </w:rPr>
              <w:t>1.Наявність в учасника процедури закупівлі обладнання, матеріально-технічної бази та технологій</w:t>
            </w:r>
            <w:r w:rsidRPr="00CD64FA">
              <w:rPr>
                <w:rFonts w:eastAsia="Calibri"/>
                <w:b/>
                <w:bCs/>
                <w:vertAlign w:val="superscript"/>
                <w:lang w:val="uk-UA" w:eastAsia="en-US"/>
              </w:rPr>
              <w:t>1, 2</w:t>
            </w:r>
          </w:p>
          <w:p w14:paraId="6C311EF4" w14:textId="77777777" w:rsidR="00B43DA2" w:rsidRDefault="00B43DA2"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E5958D1" w14:textId="77777777" w:rsidR="00B43DA2" w:rsidRDefault="00B43DA2"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2E63E0F4"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1663B2DB"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3A95CBF7"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EDCBAF5"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2333707C"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492C883D"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7FEC58E3"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0AFD2237"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DC14007"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1C328224"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0EC3E248"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464EAC14"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8144F9B"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7D110471"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25338130"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64F3E5DE"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0778DFD0" w14:textId="77777777" w:rsidR="00DF7A90" w:rsidRDefault="00DF7A90"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p w14:paraId="444CE5FA" w14:textId="01D31BE3"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szCs w:val="28"/>
                <w:lang w:val="uk-UA" w:eastAsia="en-US" w:bidi="en-US"/>
              </w:rPr>
            </w:pPr>
          </w:p>
        </w:tc>
        <w:tc>
          <w:tcPr>
            <w:tcW w:w="6775" w:type="dxa"/>
          </w:tcPr>
          <w:p w14:paraId="75109AC5" w14:textId="37B5B3AC" w:rsidR="00DF5C1F" w:rsidRPr="00DF5C1F" w:rsidRDefault="000A31E7"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1</w:t>
            </w:r>
            <w:r w:rsidR="00DF5C1F" w:rsidRPr="00DF5C1F">
              <w:rPr>
                <w:rFonts w:eastAsia="Arial"/>
                <w:szCs w:val="28"/>
                <w:lang w:val="uk-UA" w:eastAsia="en-US" w:bidi="en-US"/>
              </w:rPr>
              <w:t xml:space="preserve">.1. Довідка у довільній формі про наявність в Учасника обладнання, матеріально-технічної бази та технологій. </w:t>
            </w:r>
          </w:p>
          <w:p w14:paraId="190E77D9" w14:textId="1487F00D" w:rsidR="00DF5C1F" w:rsidRPr="00DF5C1F" w:rsidRDefault="000A31E7"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1</w:t>
            </w:r>
            <w:r w:rsidR="00DF5C1F" w:rsidRPr="00DF5C1F">
              <w:rPr>
                <w:rFonts w:eastAsia="Arial"/>
                <w:szCs w:val="28"/>
                <w:lang w:val="uk-UA" w:eastAsia="en-US" w:bidi="en-US"/>
              </w:rPr>
              <w:t>.2.</w:t>
            </w:r>
            <w:r w:rsidR="003565C3">
              <w:rPr>
                <w:rFonts w:eastAsia="Arial"/>
                <w:szCs w:val="28"/>
                <w:lang w:val="uk-UA" w:eastAsia="en-US" w:bidi="en-US"/>
              </w:rPr>
              <w:t xml:space="preserve"> </w:t>
            </w:r>
            <w:r w:rsidR="00DF5C1F" w:rsidRPr="00DF5C1F">
              <w:rPr>
                <w:rFonts w:eastAsia="Arial"/>
                <w:szCs w:val="28"/>
                <w:lang w:val="uk-UA" w:eastAsia="en-US" w:bidi="en-US"/>
              </w:rPr>
              <w:t xml:space="preserve">Довідка </w:t>
            </w:r>
            <w:r w:rsidR="007E53C6">
              <w:rPr>
                <w:rFonts w:eastAsia="Arial"/>
                <w:szCs w:val="28"/>
                <w:lang w:val="uk-UA" w:eastAsia="en-US" w:bidi="en-US"/>
              </w:rPr>
              <w:t>у довільній формі</w:t>
            </w:r>
            <w:r w:rsidR="00BD627B">
              <w:rPr>
                <w:rFonts w:eastAsia="Arial"/>
                <w:szCs w:val="28"/>
                <w:lang w:val="uk-UA" w:eastAsia="en-US" w:bidi="en-US"/>
              </w:rPr>
              <w:t xml:space="preserve">, що </w:t>
            </w:r>
            <w:r w:rsidR="00DF5C1F" w:rsidRPr="00DF5C1F">
              <w:rPr>
                <w:rFonts w:eastAsia="Arial"/>
                <w:szCs w:val="28"/>
                <w:lang w:val="uk-UA" w:eastAsia="en-US" w:bidi="en-US"/>
              </w:rPr>
              <w:t xml:space="preserve">містить інформацію про наявність в учасника процедури закупівлі </w:t>
            </w:r>
            <w:proofErr w:type="spellStart"/>
            <w:r w:rsidR="00DF5C1F" w:rsidRPr="00DF5C1F">
              <w:rPr>
                <w:rFonts w:eastAsia="Arial"/>
                <w:szCs w:val="28"/>
                <w:lang w:val="uk-UA" w:eastAsia="en-US" w:bidi="en-US"/>
              </w:rPr>
              <w:t>відеореєстраторів</w:t>
            </w:r>
            <w:proofErr w:type="spellEnd"/>
            <w:r w:rsidR="00DF5C1F" w:rsidRPr="00DF5C1F">
              <w:rPr>
                <w:rFonts w:eastAsia="Arial"/>
                <w:szCs w:val="28"/>
                <w:lang w:val="uk-UA" w:eastAsia="en-US" w:bidi="en-US"/>
              </w:rPr>
              <w:t xml:space="preserve"> для охорон</w:t>
            </w:r>
            <w:r w:rsidR="00B07385">
              <w:rPr>
                <w:rFonts w:eastAsia="Arial"/>
                <w:szCs w:val="28"/>
                <w:lang w:val="uk-UA" w:eastAsia="en-US" w:bidi="en-US"/>
              </w:rPr>
              <w:t>ників</w:t>
            </w:r>
            <w:r w:rsidR="00DF5C1F" w:rsidRPr="00DF5C1F">
              <w:rPr>
                <w:rFonts w:eastAsia="Arial"/>
                <w:szCs w:val="28"/>
                <w:lang w:val="uk-UA" w:eastAsia="en-US" w:bidi="en-US"/>
              </w:rPr>
              <w:t>, з кількістю не менше зазначених постів в технічному завданні.  Документально підтвердити наявність шляхом надання сканованих копій видаткових накладних  на придбання.</w:t>
            </w:r>
          </w:p>
          <w:p w14:paraId="5B18721C" w14:textId="3917644C" w:rsidR="00DF5C1F" w:rsidRPr="00DF5C1F" w:rsidRDefault="000A31E7"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1</w:t>
            </w:r>
            <w:r w:rsidR="00DF5C1F" w:rsidRPr="00DF5C1F">
              <w:rPr>
                <w:rFonts w:eastAsia="Arial"/>
                <w:szCs w:val="28"/>
                <w:lang w:val="uk-UA" w:eastAsia="en-US" w:bidi="en-US"/>
              </w:rPr>
              <w:t>.3. Довідка в довільній формі про наявність засобів професійного радіозв’язку для здійснення координації дій працівників охорони.</w:t>
            </w:r>
          </w:p>
          <w:p w14:paraId="6951AAE1" w14:textId="53DE7170" w:rsidR="00A400AC" w:rsidRDefault="00DF5C1F"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sidRPr="00DF5C1F">
              <w:rPr>
                <w:rFonts w:eastAsia="Arial"/>
                <w:szCs w:val="28"/>
                <w:lang w:val="uk-UA" w:eastAsia="en-US" w:bidi="en-US"/>
              </w:rPr>
              <w:t>Документальне підтвердження наявності радіостанцій в кількості не менше зазначених постів в технічному завданні, потужністю не менше 2 Вт, шляхом надання наступних документів: чинних дозволів на експлуатацію переносних цифрових засобів радіотехнічного зв’язку, встановленого зразка, згідно статті 42 Закону України «Про радіочастотний ресурс» (для документів отриманих до 31.12.2021 включно); або Відомостей з автоматизованої інформаційної системи управління радіочастотним спектром щодо присвоєнь радіочастот, згідно статті 42 Закону України «Про електронні комунікації» (для документів отриманих після 01.01.2022 року), видані на право експлуатації радіостанцій у регіоні надання послуг.</w:t>
            </w:r>
          </w:p>
          <w:p w14:paraId="551F8721" w14:textId="049697DE"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Calibri"/>
                <w:b/>
                <w:szCs w:val="28"/>
                <w:lang w:val="uk-UA" w:eastAsia="en-US" w:bidi="en-US"/>
              </w:rPr>
            </w:pPr>
          </w:p>
        </w:tc>
      </w:tr>
      <w:tr w:rsidR="005A6A44" w:rsidRPr="009B64CE" w14:paraId="12D20AC0" w14:textId="77777777" w:rsidTr="005A6A44">
        <w:trPr>
          <w:trHeight w:val="1308"/>
        </w:trPr>
        <w:tc>
          <w:tcPr>
            <w:tcW w:w="2972" w:type="dxa"/>
            <w:vMerge w:val="restart"/>
          </w:tcPr>
          <w:p w14:paraId="2BE3847E" w14:textId="6727C62D" w:rsidR="005A6A44" w:rsidRPr="00CD64FA" w:rsidRDefault="005A6A44"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rPr>
                <w:rFonts w:eastAsia="Calibri"/>
                <w:b/>
                <w:bCs/>
                <w:lang w:val="uk-UA" w:eastAsia="en-US"/>
              </w:rPr>
            </w:pPr>
            <w:r>
              <w:rPr>
                <w:rFonts w:eastAsia="Calibri"/>
                <w:b/>
                <w:bCs/>
                <w:szCs w:val="28"/>
                <w:lang w:val="uk-UA" w:eastAsia="en-US" w:bidi="en-US"/>
              </w:rPr>
              <w:t>2</w:t>
            </w:r>
            <w:r w:rsidRPr="009B64CE">
              <w:rPr>
                <w:rFonts w:eastAsia="Calibri"/>
                <w:b/>
                <w:bCs/>
                <w:szCs w:val="28"/>
                <w:lang w:val="uk-UA" w:eastAsia="en-US" w:bidi="en-US"/>
              </w:rPr>
              <w:t xml:space="preserve">. </w:t>
            </w:r>
            <w:r w:rsidRPr="009B64CE">
              <w:rPr>
                <w:rFonts w:eastAsia="Calibri"/>
                <w:b/>
                <w:szCs w:val="28"/>
                <w:shd w:val="clear" w:color="auto" w:fill="FFFFFF"/>
                <w:lang w:val="uk-UA" w:eastAsia="en-US" w:bidi="en-US"/>
              </w:rPr>
              <w:t>Наявність в учасника процедури закупівлі працівників відповідної кваліфікації, які мають необхідні знання та досвід</w:t>
            </w:r>
            <w:r w:rsidR="008A6870" w:rsidRPr="00CD64FA">
              <w:rPr>
                <w:rFonts w:eastAsia="Calibri"/>
                <w:b/>
                <w:bCs/>
                <w:vertAlign w:val="superscript"/>
                <w:lang w:val="uk-UA" w:eastAsia="en-US"/>
              </w:rPr>
              <w:t>1, 2</w:t>
            </w:r>
          </w:p>
        </w:tc>
        <w:tc>
          <w:tcPr>
            <w:tcW w:w="6775" w:type="dxa"/>
          </w:tcPr>
          <w:p w14:paraId="525E9DA1" w14:textId="0D990787" w:rsidR="005A6A44" w:rsidRDefault="005A6A44" w:rsidP="005A6A44">
            <w:pPr>
              <w:pBdr>
                <w:top w:val="none" w:sz="4" w:space="0" w:color="000000"/>
                <w:left w:val="none" w:sz="4" w:space="0" w:color="000000"/>
                <w:bottom w:val="none" w:sz="4" w:space="0" w:color="000000"/>
                <w:right w:val="none" w:sz="4" w:space="0" w:color="000000"/>
                <w:between w:val="none" w:sz="4" w:space="0" w:color="000000"/>
              </w:pBdr>
              <w:ind w:left="-77"/>
              <w:jc w:val="both"/>
              <w:rPr>
                <w:rFonts w:eastAsia="Arial"/>
                <w:szCs w:val="28"/>
                <w:lang w:val="uk-UA" w:eastAsia="en-US" w:bidi="en-US"/>
              </w:rPr>
            </w:pPr>
            <w:r>
              <w:rPr>
                <w:rFonts w:eastAsia="Arial"/>
                <w:szCs w:val="28"/>
                <w:lang w:val="uk-UA" w:eastAsia="en-US" w:bidi="en-US"/>
              </w:rPr>
              <w:t>2</w:t>
            </w:r>
            <w:r w:rsidRPr="009B64CE">
              <w:rPr>
                <w:rFonts w:eastAsia="Arial"/>
                <w:szCs w:val="28"/>
                <w:lang w:val="uk-UA" w:eastAsia="en-US" w:bidi="en-US"/>
              </w:rPr>
              <w:t xml:space="preserve">.1. Довідка у довільній формі про наявність працівників відповідної кваліфікації, які мають необхідні знання та досвід, яких Учасник планує залучати до виконання умов договору в кількості не менше </w:t>
            </w:r>
            <w:r w:rsidRPr="009B64CE">
              <w:rPr>
                <w:rFonts w:eastAsia="Calibri"/>
                <w:szCs w:val="28"/>
                <w:lang w:val="uk-UA" w:eastAsia="en-US" w:bidi="en-US"/>
              </w:rPr>
              <w:t>5 (п’яти) охорон</w:t>
            </w:r>
            <w:r w:rsidR="003C72F0">
              <w:rPr>
                <w:rFonts w:eastAsia="Calibri"/>
                <w:szCs w:val="28"/>
                <w:lang w:val="uk-UA" w:eastAsia="en-US" w:bidi="en-US"/>
              </w:rPr>
              <w:t>ників</w:t>
            </w:r>
            <w:r w:rsidRPr="009B64CE">
              <w:rPr>
                <w:rFonts w:eastAsia="Calibri"/>
                <w:szCs w:val="28"/>
                <w:lang w:val="uk-UA" w:eastAsia="en-US" w:bidi="en-US"/>
              </w:rPr>
              <w:t>.</w:t>
            </w:r>
            <w:r w:rsidRPr="009B64CE">
              <w:rPr>
                <w:rFonts w:eastAsia="Arial"/>
                <w:szCs w:val="28"/>
                <w:lang w:val="uk-UA" w:eastAsia="en-US" w:bidi="en-US"/>
              </w:rPr>
              <w:t xml:space="preserve"> </w:t>
            </w:r>
          </w:p>
        </w:tc>
      </w:tr>
      <w:tr w:rsidR="009B64CE" w:rsidRPr="009B64CE" w14:paraId="2E37E602" w14:textId="77777777" w:rsidTr="005A6A44">
        <w:trPr>
          <w:trHeight w:val="113"/>
        </w:trPr>
        <w:tc>
          <w:tcPr>
            <w:tcW w:w="2972" w:type="dxa"/>
            <w:vMerge/>
          </w:tcPr>
          <w:p w14:paraId="6A765195"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tabs>
                <w:tab w:val="left" w:pos="0"/>
              </w:tabs>
              <w:snapToGrid w:val="0"/>
              <w:jc w:val="center"/>
              <w:rPr>
                <w:rFonts w:eastAsia="Calibri"/>
                <w:bCs/>
                <w:szCs w:val="28"/>
                <w:lang w:val="uk-UA" w:eastAsia="en-US" w:bidi="en-US"/>
              </w:rPr>
            </w:pPr>
          </w:p>
        </w:tc>
        <w:tc>
          <w:tcPr>
            <w:tcW w:w="6775" w:type="dxa"/>
          </w:tcPr>
          <w:p w14:paraId="5824AAB4" w14:textId="204877D1" w:rsidR="009B64CE" w:rsidRPr="009B64CE" w:rsidRDefault="00F1350B" w:rsidP="005A6A44">
            <w:pPr>
              <w:pBdr>
                <w:top w:val="none" w:sz="4" w:space="0" w:color="000000"/>
                <w:left w:val="none" w:sz="4" w:space="0" w:color="000000"/>
                <w:bottom w:val="none" w:sz="4" w:space="0" w:color="000000"/>
                <w:right w:val="none" w:sz="4" w:space="0" w:color="000000"/>
                <w:between w:val="none" w:sz="4" w:space="0" w:color="000000"/>
              </w:pBdr>
              <w:spacing w:before="60" w:after="60"/>
              <w:jc w:val="both"/>
              <w:rPr>
                <w:rFonts w:eastAsia="Calibri"/>
                <w:color w:val="000000"/>
                <w:szCs w:val="28"/>
                <w:lang w:val="uk-UA" w:eastAsia="en-US" w:bidi="en-US"/>
              </w:rPr>
            </w:pPr>
            <w:r>
              <w:rPr>
                <w:rFonts w:eastAsia="Calibri"/>
                <w:color w:val="000000"/>
                <w:szCs w:val="28"/>
                <w:lang w:val="uk-UA" w:eastAsia="en-US" w:bidi="en-US"/>
              </w:rPr>
              <w:t>2</w:t>
            </w:r>
            <w:r w:rsidR="009B64CE" w:rsidRPr="009B64CE">
              <w:rPr>
                <w:rFonts w:eastAsia="Calibri"/>
                <w:color w:val="000000"/>
                <w:szCs w:val="28"/>
                <w:lang w:val="uk-UA" w:eastAsia="en-US" w:bidi="en-US"/>
              </w:rPr>
              <w:t>.2. Для підтвердження кваліфікації працівників, яких Учасник планує залучати до виконання умов договору, у складі тендерної пропозиції надається щодо кожного працівника зазначеного в довідці  передбаченій пунктом 1.1 цього Переліку:</w:t>
            </w:r>
          </w:p>
          <w:p w14:paraId="11B5929C"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spacing w:before="60" w:after="60"/>
              <w:jc w:val="both"/>
              <w:rPr>
                <w:rFonts w:eastAsia="Calibri"/>
                <w:color w:val="000000"/>
                <w:szCs w:val="28"/>
                <w:lang w:val="uk-UA" w:eastAsia="en-US" w:bidi="en-US"/>
              </w:rPr>
            </w:pPr>
            <w:r w:rsidRPr="009B64CE">
              <w:rPr>
                <w:rFonts w:eastAsia="Calibri"/>
                <w:color w:val="000000"/>
                <w:szCs w:val="28"/>
                <w:lang w:val="uk-UA" w:eastAsia="en-US" w:bidi="en-US"/>
              </w:rPr>
              <w:t>- свідоцтво про присвоєння робітничої кваліфікації за професією «охоронник» III кваліфікаційного розряду.</w:t>
            </w:r>
          </w:p>
          <w:p w14:paraId="7DC62EA1"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spacing w:before="60" w:after="60"/>
              <w:jc w:val="both"/>
              <w:rPr>
                <w:rFonts w:eastAsia="Calibri"/>
                <w:color w:val="000000"/>
                <w:szCs w:val="28"/>
                <w:lang w:val="uk-UA" w:eastAsia="en-US" w:bidi="en-US"/>
              </w:rPr>
            </w:pPr>
            <w:r w:rsidRPr="009B64CE">
              <w:rPr>
                <w:rFonts w:eastAsia="Calibri"/>
                <w:color w:val="000000"/>
                <w:szCs w:val="28"/>
                <w:lang w:val="uk-UA" w:eastAsia="en-US" w:bidi="en-US"/>
              </w:rPr>
              <w:t>- документи, які підтверджують проходження працівниками учасника процедури закупівлі медичного огляду та відсутність обмежень для роботи в охороні (відповідно до Додатку 8 до п.2.16 Порядку затвердженого наказом Міністерства охорони здоров’я України від 21.05.2007 № 246), чинні на кінцеву дату подання тендерних пропозицій;</w:t>
            </w:r>
          </w:p>
          <w:p w14:paraId="36F7CD07"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xml:space="preserve">- </w:t>
            </w:r>
            <w:bookmarkStart w:id="18" w:name="_Hlk142992515"/>
            <w:r w:rsidRPr="009B64CE">
              <w:rPr>
                <w:rFonts w:eastAsia="Calibri"/>
                <w:color w:val="000000"/>
                <w:szCs w:val="28"/>
                <w:lang w:val="uk-UA" w:eastAsia="en-US" w:bidi="en-US"/>
              </w:rPr>
              <w:t xml:space="preserve">сертифікати про проходження працівниками учасника, профілактичних наркологічних оглядів та довідки про проходження працівниками учасника, обов’язкового попереднього або періодичного психіатричних оглядів та/або довідка про проходження попереднього, періодичного та </w:t>
            </w:r>
            <w:r w:rsidRPr="009B64CE">
              <w:rPr>
                <w:rFonts w:eastAsia="Calibri"/>
                <w:color w:val="000000"/>
                <w:szCs w:val="28"/>
                <w:lang w:val="uk-UA" w:eastAsia="en-US" w:bidi="en-US"/>
              </w:rPr>
              <w:lastRenderedPageBreak/>
              <w:t>позачергового психіатричних оглядів, у тому числі на предмет вживання психоактивних речовин</w:t>
            </w:r>
            <w:bookmarkEnd w:id="18"/>
            <w:r w:rsidRPr="009B64CE">
              <w:rPr>
                <w:rFonts w:eastAsia="Calibri"/>
                <w:color w:val="000000"/>
                <w:szCs w:val="28"/>
                <w:lang w:val="uk-UA" w:eastAsia="en-US" w:bidi="en-US"/>
              </w:rPr>
              <w:t>. Документи повинні бути чинні на кінцеву дату подання тендерних пропозицій;</w:t>
            </w:r>
          </w:p>
          <w:p w14:paraId="5B8146CE"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xml:space="preserve">- документи, які підтверджують, що охоронники не мають непогашеної чи не знятої в установленому законом порядку судимості за скоєння умисних злочинів, видані не більше ніж 1 місяць до зарахування в штат учасника.  </w:t>
            </w:r>
          </w:p>
          <w:p w14:paraId="09862EB2" w14:textId="77777777"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копії наказів про зарахування до штату підприємства працівників відповідної кваліфікації, які мають необхідні знання та досвід з урахуванням предмета закупівлі та повідомлення про прийняття працівників на роботу (з відміткою органу ДФС України або копією квитанції).</w:t>
            </w:r>
          </w:p>
          <w:p w14:paraId="5035D791" w14:textId="77777777" w:rsidR="009B64CE" w:rsidRDefault="009B64CE" w:rsidP="005A6A44">
            <w:pPr>
              <w:pBdr>
                <w:top w:val="none" w:sz="4" w:space="0" w:color="000000"/>
                <w:left w:val="none" w:sz="4" w:space="0" w:color="000000"/>
                <w:bottom w:val="none" w:sz="4" w:space="0" w:color="000000"/>
                <w:right w:val="none" w:sz="4" w:space="0" w:color="000000"/>
                <w:between w:val="none" w:sz="4" w:space="0" w:color="000000"/>
              </w:pBdr>
              <w:ind w:left="42"/>
              <w:contextualSpacing/>
              <w:jc w:val="both"/>
              <w:rPr>
                <w:rFonts w:eastAsia="Calibri"/>
                <w:color w:val="000000"/>
                <w:szCs w:val="28"/>
                <w:lang w:val="uk-UA" w:eastAsia="en-US" w:bidi="en-US"/>
              </w:rPr>
            </w:pPr>
            <w:r w:rsidRPr="009B64CE">
              <w:rPr>
                <w:rFonts w:eastAsia="Calibri"/>
                <w:color w:val="000000"/>
                <w:szCs w:val="28"/>
                <w:lang w:val="uk-UA" w:eastAsia="en-US" w:bidi="en-US"/>
              </w:rPr>
              <w:t xml:space="preserve">- сертифікати\дипломи\тощо про проходження навчання курсу із надання </w:t>
            </w:r>
            <w:proofErr w:type="spellStart"/>
            <w:r w:rsidRPr="009B64CE">
              <w:rPr>
                <w:rFonts w:eastAsia="Calibri"/>
                <w:color w:val="000000"/>
                <w:szCs w:val="28"/>
                <w:lang w:val="uk-UA" w:eastAsia="en-US" w:bidi="en-US"/>
              </w:rPr>
              <w:t>домедичної</w:t>
            </w:r>
            <w:proofErr w:type="spellEnd"/>
            <w:r w:rsidRPr="009B64CE">
              <w:rPr>
                <w:rFonts w:eastAsia="Calibri"/>
                <w:color w:val="000000"/>
                <w:szCs w:val="28"/>
                <w:lang w:val="uk-UA" w:eastAsia="en-US" w:bidi="en-US"/>
              </w:rPr>
              <w:t xml:space="preserve"> допомоги в умовах війни (документ про навчання повинен містити реквізити для можливості перевірки його дійсності та чинності - посилання на відповідний сайт або </w:t>
            </w:r>
            <w:r w:rsidRPr="009B64CE">
              <w:rPr>
                <w:rFonts w:eastAsia="Calibri"/>
                <w:color w:val="000000"/>
                <w:szCs w:val="28"/>
                <w:lang w:val="en-US" w:eastAsia="en-US" w:bidi="en-US"/>
              </w:rPr>
              <w:t>QR</w:t>
            </w:r>
            <w:r w:rsidRPr="009B64CE">
              <w:rPr>
                <w:rFonts w:eastAsia="Calibri"/>
                <w:color w:val="000000"/>
                <w:szCs w:val="28"/>
                <w:lang w:val="uk-UA" w:eastAsia="en-US" w:bidi="en-US"/>
              </w:rPr>
              <w:t>-код).</w:t>
            </w:r>
          </w:p>
          <w:p w14:paraId="7BBA1EAE" w14:textId="77777777" w:rsidR="009C745E" w:rsidRPr="009B64CE" w:rsidRDefault="009C745E" w:rsidP="005A6A44">
            <w:pPr>
              <w:pBdr>
                <w:top w:val="none" w:sz="4" w:space="0" w:color="000000"/>
                <w:left w:val="none" w:sz="4" w:space="0" w:color="000000"/>
                <w:bottom w:val="none" w:sz="4" w:space="0" w:color="000000"/>
                <w:right w:val="none" w:sz="4" w:space="0" w:color="000000"/>
                <w:between w:val="none" w:sz="4" w:space="0" w:color="000000"/>
              </w:pBdr>
              <w:contextualSpacing/>
              <w:jc w:val="both"/>
              <w:rPr>
                <w:rFonts w:eastAsia="Calibri"/>
                <w:color w:val="000000"/>
                <w:szCs w:val="28"/>
                <w:lang w:val="uk-UA" w:eastAsia="en-US" w:bidi="en-US"/>
              </w:rPr>
            </w:pPr>
          </w:p>
        </w:tc>
      </w:tr>
      <w:tr w:rsidR="009B64CE" w:rsidRPr="009B64CE" w14:paraId="6C22D17D" w14:textId="77777777" w:rsidTr="005A6A44">
        <w:trPr>
          <w:trHeight w:val="1552"/>
        </w:trPr>
        <w:tc>
          <w:tcPr>
            <w:tcW w:w="2972" w:type="dxa"/>
          </w:tcPr>
          <w:p w14:paraId="580F32C6" w14:textId="21B1DD54" w:rsidR="009B64CE" w:rsidRPr="009B64CE" w:rsidRDefault="009B64CE" w:rsidP="005A6A44">
            <w:pPr>
              <w:pBdr>
                <w:top w:val="none" w:sz="4" w:space="0" w:color="000000"/>
                <w:left w:val="none" w:sz="4" w:space="0" w:color="000000"/>
                <w:bottom w:val="none" w:sz="4" w:space="0" w:color="000000"/>
                <w:right w:val="none" w:sz="4" w:space="0" w:color="000000"/>
                <w:between w:val="none" w:sz="4" w:space="0" w:color="000000"/>
              </w:pBdr>
              <w:snapToGrid w:val="0"/>
              <w:rPr>
                <w:rFonts w:eastAsia="Calibri"/>
                <w:b/>
                <w:bCs/>
                <w:szCs w:val="28"/>
                <w:lang w:val="uk-UA" w:eastAsia="en-US" w:bidi="en-US"/>
              </w:rPr>
            </w:pPr>
            <w:r w:rsidRPr="009B64CE">
              <w:rPr>
                <w:rFonts w:eastAsia="Calibri"/>
                <w:b/>
                <w:bCs/>
                <w:szCs w:val="28"/>
                <w:lang w:val="uk-UA" w:eastAsia="en-US" w:bidi="en-US"/>
              </w:rPr>
              <w:lastRenderedPageBreak/>
              <w:t xml:space="preserve">3. Наявність документально підтвердженого досвіду виконання аналогічного </w:t>
            </w:r>
            <w:r w:rsidR="00994BAB">
              <w:rPr>
                <w:rFonts w:eastAsia="Calibri"/>
                <w:b/>
                <w:bCs/>
                <w:szCs w:val="28"/>
                <w:lang w:val="uk-UA" w:eastAsia="en-US" w:bidi="en-US"/>
              </w:rPr>
              <w:t xml:space="preserve">(аналогічних) </w:t>
            </w:r>
            <w:r w:rsidRPr="009B64CE">
              <w:rPr>
                <w:rFonts w:eastAsia="Calibri"/>
                <w:b/>
                <w:bCs/>
                <w:szCs w:val="28"/>
                <w:lang w:val="uk-UA" w:eastAsia="en-US" w:bidi="en-US"/>
              </w:rPr>
              <w:t>за предметом закупівлі договору</w:t>
            </w:r>
            <w:r w:rsidR="00994BAB" w:rsidRPr="00994BAB">
              <w:rPr>
                <w:rFonts w:eastAsia="Calibri"/>
                <w:b/>
                <w:bCs/>
                <w:szCs w:val="28"/>
                <w:lang w:val="uk-UA" w:eastAsia="en-US" w:bidi="en-US"/>
              </w:rPr>
              <w:t>(договорів)</w:t>
            </w:r>
            <w:r w:rsidR="00994BAB">
              <w:rPr>
                <w:rFonts w:eastAsia="Calibri"/>
                <w:b/>
                <w:bCs/>
                <w:szCs w:val="28"/>
                <w:lang w:val="uk-UA" w:eastAsia="en-US" w:bidi="en-US"/>
              </w:rPr>
              <w:t>.</w:t>
            </w:r>
            <w:r w:rsidR="008A6870" w:rsidRPr="00CD64FA">
              <w:rPr>
                <w:rFonts w:eastAsia="Calibri"/>
                <w:b/>
                <w:bCs/>
                <w:vertAlign w:val="superscript"/>
                <w:lang w:val="uk-UA" w:eastAsia="en-US"/>
              </w:rPr>
              <w:t>1</w:t>
            </w:r>
          </w:p>
        </w:tc>
        <w:tc>
          <w:tcPr>
            <w:tcW w:w="6775" w:type="dxa"/>
          </w:tcPr>
          <w:p w14:paraId="5A1BB47D" w14:textId="0B34D5C1" w:rsidR="009B64CE" w:rsidRDefault="00C912D5" w:rsidP="005A6A44">
            <w:pPr>
              <w:pBdr>
                <w:top w:val="none" w:sz="4" w:space="0" w:color="000000"/>
                <w:left w:val="none" w:sz="4" w:space="0" w:color="000000"/>
                <w:bottom w:val="none" w:sz="4" w:space="0" w:color="000000"/>
                <w:right w:val="none" w:sz="4" w:space="0" w:color="000000"/>
                <w:between w:val="none" w:sz="4" w:space="0" w:color="000000"/>
              </w:pBdr>
              <w:ind w:right="-83"/>
              <w:jc w:val="both"/>
              <w:rPr>
                <w:bCs/>
                <w:color w:val="000000"/>
                <w:szCs w:val="28"/>
                <w:shd w:val="clear" w:color="auto" w:fill="FFFFFF"/>
                <w:lang w:val="uk-UA" w:bidi="en-US"/>
              </w:rPr>
            </w:pPr>
            <w:r w:rsidRPr="00C912D5">
              <w:rPr>
                <w:lang w:val="uk-UA"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2E7602">
              <w:rPr>
                <w:lang w:val="uk-UA" w:eastAsia="en-US"/>
              </w:rPr>
              <w:t xml:space="preserve"> </w:t>
            </w:r>
            <w:r w:rsidR="009B64CE" w:rsidRPr="009B64CE">
              <w:rPr>
                <w:bCs/>
                <w:color w:val="000000"/>
                <w:szCs w:val="28"/>
                <w:lang w:val="uk-UA" w:bidi="en-US"/>
              </w:rPr>
              <w:t>у довільній формі, за підписом уповноваженої особи Учасника з інформацією про виконання не менше одного аналогічного за предметом закупівлі догово</w:t>
            </w:r>
            <w:r w:rsidR="009B64CE" w:rsidRPr="009B64CE">
              <w:rPr>
                <w:bCs/>
                <w:color w:val="000000"/>
                <w:szCs w:val="28"/>
                <w:shd w:val="clear" w:color="auto" w:fill="FFFFFF"/>
                <w:lang w:val="uk-UA" w:bidi="en-US"/>
              </w:rPr>
              <w:t>ру, а саме надання послуг з охорони.</w:t>
            </w:r>
          </w:p>
          <w:p w14:paraId="57389851" w14:textId="490C7419" w:rsidR="00EC10A4" w:rsidRPr="009B64CE" w:rsidRDefault="00EC10A4" w:rsidP="005A6A44">
            <w:pPr>
              <w:pBdr>
                <w:top w:val="none" w:sz="4" w:space="0" w:color="000000"/>
                <w:left w:val="none" w:sz="4" w:space="0" w:color="000000"/>
                <w:bottom w:val="none" w:sz="4" w:space="0" w:color="000000"/>
                <w:right w:val="none" w:sz="4" w:space="0" w:color="000000"/>
                <w:between w:val="none" w:sz="4" w:space="0" w:color="000000"/>
              </w:pBdr>
              <w:ind w:right="-83"/>
              <w:jc w:val="both"/>
              <w:rPr>
                <w:bCs/>
                <w:color w:val="000000"/>
                <w:szCs w:val="28"/>
                <w:shd w:val="clear" w:color="auto" w:fill="FFFFFF"/>
                <w:lang w:val="uk-UA" w:bidi="en-US"/>
              </w:rPr>
            </w:pPr>
            <w:r w:rsidRPr="00EC10A4">
              <w:rPr>
                <w:bCs/>
                <w:color w:val="000000"/>
                <w:szCs w:val="28"/>
                <w:shd w:val="clear" w:color="auto" w:fill="FFFFFF"/>
                <w:lang w:val="uk-UA" w:bidi="en-US"/>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EC10A4">
              <w:rPr>
                <w:bCs/>
                <w:color w:val="000000"/>
                <w:szCs w:val="28"/>
                <w:shd w:val="clear" w:color="auto" w:fill="FFFFFF"/>
                <w:lang w:val="uk-UA" w:bidi="en-US"/>
              </w:rPr>
              <w:t>ів</w:t>
            </w:r>
            <w:proofErr w:type="spellEnd"/>
            <w:r w:rsidRPr="00EC10A4">
              <w:rPr>
                <w:bCs/>
                <w:color w:val="000000"/>
                <w:szCs w:val="28"/>
                <w:shd w:val="clear" w:color="auto" w:fill="FFFFFF"/>
                <w:lang w:val="uk-UA" w:bidi="en-US"/>
              </w:rPr>
              <w:t>), що підтверджують його виконання в повному обсязі</w:t>
            </w:r>
            <w:r w:rsidR="000E6E0B">
              <w:rPr>
                <w:bCs/>
                <w:color w:val="000000"/>
                <w:szCs w:val="28"/>
                <w:shd w:val="clear" w:color="auto" w:fill="FFFFFF"/>
                <w:lang w:val="uk-UA" w:bidi="en-US"/>
              </w:rPr>
              <w:t>,</w:t>
            </w:r>
            <w:r w:rsidR="000E6E0B">
              <w:t xml:space="preserve"> </w:t>
            </w:r>
            <w:r w:rsidR="000E6E0B" w:rsidRPr="000E6E0B">
              <w:rPr>
                <w:bCs/>
                <w:color w:val="000000"/>
                <w:szCs w:val="28"/>
                <w:shd w:val="clear" w:color="auto" w:fill="FFFFFF"/>
                <w:lang w:val="uk-UA" w:bidi="en-US"/>
              </w:rPr>
              <w:t>а саме: підписані акти виконаних послуг (робіт) (в тому числі мають бути надані додаткові угоди щодо зміни істотних умов договору)</w:t>
            </w:r>
            <w:r w:rsidR="00E3502B">
              <w:rPr>
                <w:bCs/>
                <w:color w:val="000000"/>
                <w:szCs w:val="28"/>
                <w:shd w:val="clear" w:color="auto" w:fill="FFFFFF"/>
                <w:lang w:val="uk-UA" w:bidi="en-US"/>
              </w:rPr>
              <w:t>.</w:t>
            </w:r>
          </w:p>
          <w:p w14:paraId="495C11C7" w14:textId="77777777" w:rsidR="009B64CE" w:rsidRPr="009B64CE" w:rsidRDefault="009B64CE" w:rsidP="005A6A44">
            <w:pPr>
              <w:widowControl w:val="0"/>
              <w:suppressAutoHyphens/>
              <w:spacing w:line="228" w:lineRule="auto"/>
              <w:jc w:val="both"/>
              <w:rPr>
                <w:i/>
                <w:color w:val="FF0000"/>
                <w:szCs w:val="28"/>
                <w:lang w:val="uk-UA" w:eastAsia="ar-SA" w:bidi="en-US"/>
              </w:rPr>
            </w:pPr>
          </w:p>
        </w:tc>
      </w:tr>
    </w:tbl>
    <w:p w14:paraId="0ECB8C38" w14:textId="77777777" w:rsidR="009B64CE" w:rsidRPr="009B64CE" w:rsidRDefault="009B64CE" w:rsidP="009B64CE">
      <w:pPr>
        <w:pBdr>
          <w:top w:val="none" w:sz="4" w:space="0" w:color="000000"/>
          <w:left w:val="none" w:sz="4" w:space="0" w:color="000000"/>
          <w:bottom w:val="none" w:sz="4" w:space="0" w:color="000000"/>
          <w:right w:val="none" w:sz="4" w:space="0" w:color="000000"/>
          <w:between w:val="none" w:sz="4" w:space="0" w:color="000000"/>
        </w:pBdr>
        <w:rPr>
          <w:sz w:val="20"/>
          <w:szCs w:val="22"/>
          <w:lang w:val="uk-UA" w:eastAsia="en-US" w:bidi="en-US"/>
        </w:rPr>
      </w:pPr>
      <w:r w:rsidRPr="009B64CE">
        <w:rPr>
          <w:sz w:val="20"/>
          <w:szCs w:val="22"/>
          <w:lang w:val="uk-UA" w:eastAsia="en-US" w:bidi="en-US"/>
        </w:rPr>
        <w:t xml:space="preserve"> </w:t>
      </w:r>
    </w:p>
    <w:p w14:paraId="357182C9" w14:textId="77777777" w:rsidR="00642B7D" w:rsidRPr="00642B7D" w:rsidRDefault="00642B7D" w:rsidP="00642B7D">
      <w:pPr>
        <w:spacing w:after="160" w:line="259" w:lineRule="auto"/>
        <w:jc w:val="both"/>
        <w:rPr>
          <w:rFonts w:eastAsia="Calibri"/>
          <w:lang w:val="uk-UA" w:eastAsia="en-US"/>
        </w:rPr>
      </w:pPr>
      <w:r w:rsidRPr="00642B7D">
        <w:rPr>
          <w:rFonts w:eastAsia="Calibri"/>
          <w:vertAlign w:val="superscript"/>
          <w:lang w:val="uk-UA" w:eastAsia="en-US"/>
        </w:rPr>
        <w:t xml:space="preserve">1 </w:t>
      </w:r>
      <w:r w:rsidRPr="00642B7D">
        <w:rPr>
          <w:rFonts w:eastAsia="Calibri"/>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CEF1B9" w14:textId="5EB33927" w:rsidR="009B64CE" w:rsidRPr="009B64CE" w:rsidRDefault="00642B7D" w:rsidP="00642B7D">
      <w:pPr>
        <w:pBdr>
          <w:top w:val="none" w:sz="4" w:space="0" w:color="000000"/>
          <w:left w:val="none" w:sz="4" w:space="0" w:color="000000"/>
          <w:bottom w:val="none" w:sz="4" w:space="0" w:color="000000"/>
          <w:right w:val="none" w:sz="4" w:space="0" w:color="000000"/>
          <w:between w:val="none" w:sz="4" w:space="0" w:color="000000"/>
        </w:pBdr>
        <w:ind w:right="141"/>
        <w:rPr>
          <w:b/>
          <w:color w:val="000000"/>
          <w:szCs w:val="28"/>
          <w:lang w:val="uk-UA" w:bidi="en-US"/>
        </w:rPr>
      </w:pPr>
      <w:r w:rsidRPr="00642B7D">
        <w:rPr>
          <w:rFonts w:eastAsia="Calibri"/>
          <w:vertAlign w:val="superscript"/>
          <w:lang w:val="uk-UA" w:eastAsia="en-US"/>
        </w:rPr>
        <w:t>2</w:t>
      </w:r>
      <w:r w:rsidRPr="00642B7D">
        <w:rPr>
          <w:rFonts w:eastAsia="Calibri"/>
          <w:lang w:val="uk-UA" w:eastAsia="en-US"/>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B1C1494" w14:textId="77777777" w:rsidR="009B64CE" w:rsidRPr="009B64CE" w:rsidRDefault="009B64CE" w:rsidP="009B64CE">
      <w:pPr>
        <w:spacing w:after="160" w:line="259" w:lineRule="auto"/>
        <w:rPr>
          <w:b/>
          <w:color w:val="000000"/>
          <w:szCs w:val="28"/>
          <w:lang w:val="uk-UA" w:bidi="en-US"/>
        </w:rPr>
      </w:pPr>
      <w:r w:rsidRPr="009B64CE">
        <w:rPr>
          <w:b/>
          <w:color w:val="000000"/>
          <w:szCs w:val="28"/>
          <w:lang w:val="uk-UA" w:bidi="en-US"/>
        </w:rPr>
        <w:br w:type="page"/>
      </w:r>
    </w:p>
    <w:p w14:paraId="17080850" w14:textId="7A2AF128" w:rsidR="00F43EFB" w:rsidRDefault="00F43EFB" w:rsidP="00F43EFB">
      <w:pPr>
        <w:jc w:val="right"/>
        <w:rPr>
          <w:b/>
          <w:bCs/>
          <w:lang w:val="uk-UA"/>
        </w:rPr>
      </w:pPr>
      <w:r w:rsidRPr="00BD54BF">
        <w:rPr>
          <w:b/>
          <w:bCs/>
          <w:lang w:val="uk-UA"/>
        </w:rPr>
        <w:lastRenderedPageBreak/>
        <w:t>Д</w:t>
      </w:r>
      <w:r w:rsidR="007717AD">
        <w:rPr>
          <w:b/>
          <w:bCs/>
          <w:lang w:val="uk-UA"/>
        </w:rPr>
        <w:t>ОДАТОК</w:t>
      </w:r>
      <w:r w:rsidRPr="00BD54BF">
        <w:rPr>
          <w:b/>
          <w:bCs/>
          <w:lang w:val="uk-UA"/>
        </w:rPr>
        <w:t xml:space="preserve"> 2</w:t>
      </w:r>
    </w:p>
    <w:p w14:paraId="275CF698" w14:textId="1BFB696C" w:rsidR="00F43EFB" w:rsidRPr="00EC16FB" w:rsidRDefault="00F43EFB" w:rsidP="00F43EFB">
      <w:pPr>
        <w:jc w:val="right"/>
        <w:rPr>
          <w:lang w:val="uk-UA"/>
        </w:rPr>
      </w:pPr>
      <w:r w:rsidRPr="00BD54BF">
        <w:rPr>
          <w:b/>
          <w:bCs/>
          <w:lang w:val="uk-UA"/>
        </w:rPr>
        <w:t xml:space="preserve"> </w:t>
      </w:r>
      <w:r w:rsidRPr="00EC16FB">
        <w:rPr>
          <w:lang w:val="uk-UA"/>
        </w:rPr>
        <w:t>до тендерної документації</w:t>
      </w:r>
    </w:p>
    <w:p w14:paraId="19D147E6" w14:textId="77777777" w:rsidR="00F43EFB" w:rsidRDefault="00F43EFB" w:rsidP="00F43EFB">
      <w:pPr>
        <w:jc w:val="right"/>
        <w:rPr>
          <w:b/>
          <w:bCs/>
          <w:lang w:val="uk-UA"/>
        </w:rPr>
      </w:pPr>
    </w:p>
    <w:p w14:paraId="346CE1D6" w14:textId="77777777" w:rsidR="00F43EFB" w:rsidRDefault="00F43EFB" w:rsidP="00F43EFB">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572" w:type="dxa"/>
        <w:tblLook w:val="04A0" w:firstRow="1" w:lastRow="0" w:firstColumn="1" w:lastColumn="0" w:noHBand="0" w:noVBand="1"/>
      </w:tblPr>
      <w:tblGrid>
        <w:gridCol w:w="776"/>
        <w:gridCol w:w="3052"/>
        <w:gridCol w:w="3118"/>
        <w:gridCol w:w="3827"/>
      </w:tblGrid>
      <w:tr w:rsidR="00F43EFB" w:rsidRPr="005925A9" w14:paraId="50FB2C61" w14:textId="77777777" w:rsidTr="00F43EFB">
        <w:tc>
          <w:tcPr>
            <w:tcW w:w="776" w:type="dxa"/>
            <w:tcBorders>
              <w:top w:val="single" w:sz="4" w:space="0" w:color="000000"/>
              <w:left w:val="single" w:sz="4" w:space="0" w:color="000000"/>
              <w:bottom w:val="single" w:sz="4" w:space="0" w:color="000000"/>
              <w:right w:val="single" w:sz="4" w:space="0" w:color="000000"/>
            </w:tcBorders>
            <w:vAlign w:val="center"/>
            <w:hideMark/>
          </w:tcPr>
          <w:p w14:paraId="5020A68F" w14:textId="77777777" w:rsidR="00F43EFB" w:rsidRPr="006F61B3" w:rsidRDefault="00F43EFB" w:rsidP="00A82054">
            <w:pPr>
              <w:jc w:val="center"/>
              <w:rPr>
                <w:lang w:val="uk-UA"/>
              </w:rPr>
            </w:pPr>
            <w:r w:rsidRPr="006F61B3">
              <w:rPr>
                <w:b/>
                <w:bCs/>
                <w:lang w:val="uk-UA"/>
              </w:rPr>
              <w:t>№ п/п</w:t>
            </w:r>
          </w:p>
        </w:tc>
        <w:tc>
          <w:tcPr>
            <w:tcW w:w="3052" w:type="dxa"/>
            <w:tcBorders>
              <w:top w:val="single" w:sz="4" w:space="0" w:color="000000"/>
              <w:left w:val="single" w:sz="4" w:space="0" w:color="000000"/>
              <w:bottom w:val="single" w:sz="4" w:space="0" w:color="000000"/>
              <w:right w:val="single" w:sz="4" w:space="0" w:color="000000"/>
            </w:tcBorders>
            <w:vAlign w:val="center"/>
            <w:hideMark/>
          </w:tcPr>
          <w:p w14:paraId="0FA2914C" w14:textId="77777777" w:rsidR="00F43EFB" w:rsidRPr="006F61B3" w:rsidRDefault="00F43EFB" w:rsidP="00A82054">
            <w:pPr>
              <w:jc w:val="center"/>
              <w:rPr>
                <w:lang w:val="uk-UA"/>
              </w:rPr>
            </w:pPr>
            <w:r w:rsidRPr="006F61B3">
              <w:rPr>
                <w:b/>
                <w:bCs/>
                <w:lang w:val="uk-UA"/>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ACBFD0" w14:textId="77777777" w:rsidR="00F43EFB" w:rsidRPr="006F61B3" w:rsidRDefault="00F43EFB" w:rsidP="00A82054">
            <w:pPr>
              <w:jc w:val="center"/>
              <w:rPr>
                <w:b/>
                <w:bCs/>
                <w:lang w:val="uk-UA"/>
              </w:rPr>
            </w:pPr>
            <w:r w:rsidRPr="006F61B3">
              <w:rPr>
                <w:b/>
                <w:bCs/>
                <w:lang w:val="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047790A" w14:textId="77777777" w:rsidR="00F43EFB" w:rsidRPr="006F61B3" w:rsidRDefault="00F43EFB" w:rsidP="00A82054">
            <w:pPr>
              <w:jc w:val="center"/>
              <w:rPr>
                <w:lang w:val="uk-UA"/>
              </w:rPr>
            </w:pPr>
            <w:r w:rsidRPr="006F61B3">
              <w:rPr>
                <w:b/>
                <w:bCs/>
                <w:lang w:val="uk-UA"/>
              </w:rPr>
              <w:t xml:space="preserve">Переможець у строк, що не перевищує чотири дні з дати оприлюднення в електронній системі </w:t>
            </w:r>
            <w:proofErr w:type="spellStart"/>
            <w:r w:rsidRPr="006F61B3">
              <w:rPr>
                <w:b/>
                <w:bCs/>
                <w:lang w:val="uk-UA"/>
              </w:rPr>
              <w:t>закупівель</w:t>
            </w:r>
            <w:proofErr w:type="spellEnd"/>
            <w:r w:rsidRPr="006F61B3">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b/>
                <w:bCs/>
                <w:lang w:val="uk-UA"/>
              </w:rPr>
              <w:t>закупівель</w:t>
            </w:r>
            <w:proofErr w:type="spellEnd"/>
            <w:r w:rsidRPr="006F61B3">
              <w:rPr>
                <w:b/>
                <w:bCs/>
                <w:lang w:val="uk-UA"/>
              </w:rPr>
              <w:t>:</w:t>
            </w:r>
          </w:p>
        </w:tc>
      </w:tr>
      <w:tr w:rsidR="00F43EFB" w:rsidRPr="006F61B3" w14:paraId="3E5DB38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E26479" w14:textId="77777777" w:rsidR="00F43EFB" w:rsidRPr="006F61B3" w:rsidRDefault="00F43EFB" w:rsidP="00A82054">
            <w:pPr>
              <w:jc w:val="both"/>
              <w:rPr>
                <w:lang w:val="uk-UA"/>
              </w:rPr>
            </w:pPr>
            <w:r w:rsidRPr="006F61B3">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E355903" w14:textId="61134F27" w:rsidR="00F43EFB" w:rsidRPr="006F61B3" w:rsidRDefault="00F43EFB" w:rsidP="00A82054">
            <w:pPr>
              <w:jc w:val="both"/>
              <w:rPr>
                <w:lang w:val="uk-UA"/>
              </w:rPr>
            </w:pPr>
            <w:r>
              <w:rPr>
                <w:shd w:val="clear" w:color="auto" w:fill="FFFFFF"/>
                <w:lang w:val="uk-UA"/>
              </w:rPr>
              <w:t>З</w:t>
            </w:r>
            <w:r w:rsidRPr="006F61B3">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hd w:val="clear" w:color="auto" w:fill="FFFFFF"/>
                <w:lang w:val="uk-UA"/>
              </w:rPr>
              <w:t>(</w:t>
            </w:r>
            <w:r w:rsidRPr="006F61B3">
              <w:rPr>
                <w:i/>
                <w:iCs/>
                <w:lang w:val="uk-UA"/>
              </w:rPr>
              <w:t>підпункт 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A4A6E0" w14:textId="77777777" w:rsidR="00F43EFB" w:rsidRPr="006F61B3" w:rsidRDefault="00F43EFB" w:rsidP="00A82054">
            <w:pPr>
              <w:jc w:val="both"/>
              <w:rPr>
                <w:lang w:val="uk-UA"/>
              </w:rPr>
            </w:pPr>
            <w:r w:rsidRPr="007D3370">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shd w:val="clear" w:color="auto" w:fill="FFFFFF"/>
                <w:lang w:val="uk-UA"/>
              </w:rPr>
              <w:t>закупівель</w:t>
            </w:r>
            <w:proofErr w:type="spellEnd"/>
            <w:r w:rsidRPr="007D3370">
              <w:rPr>
                <w:shd w:val="clear" w:color="auto" w:fill="FFFFFF"/>
                <w:lang w:val="uk-UA"/>
              </w:rPr>
              <w:t xml:space="preserve"> відсутність в учасника процедури закупівлі </w:t>
            </w:r>
            <w:r>
              <w:rPr>
                <w:shd w:val="clear" w:color="auto" w:fill="FFFFFF"/>
                <w:lang w:val="uk-UA"/>
              </w:rPr>
              <w:t xml:space="preserve">такої </w:t>
            </w:r>
            <w:r w:rsidRPr="007D3370">
              <w:rPr>
                <w:shd w:val="clear" w:color="auto" w:fill="FFFFFF"/>
                <w:lang w:val="uk-UA"/>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A2B099"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4F747CDA"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2BBD02A2" w14:textId="77777777" w:rsidR="00F43EFB" w:rsidRPr="006F61B3" w:rsidRDefault="00F43EFB" w:rsidP="00A82054">
            <w:pPr>
              <w:jc w:val="both"/>
              <w:rPr>
                <w:lang w:val="uk-UA"/>
              </w:rPr>
            </w:pPr>
            <w:r w:rsidRPr="006F61B3">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0D1ACA5C" w14:textId="24E4AB30" w:rsidR="00F43EFB" w:rsidRPr="006F61B3" w:rsidRDefault="00F43EFB" w:rsidP="00A82054">
            <w:pPr>
              <w:jc w:val="both"/>
              <w:rPr>
                <w:lang w:val="uk-UA"/>
              </w:rPr>
            </w:pPr>
            <w:r>
              <w:rPr>
                <w:shd w:val="clear" w:color="auto" w:fill="FFFFFF"/>
                <w:lang w:val="uk-UA"/>
              </w:rPr>
              <w:t>В</w:t>
            </w:r>
            <w:r w:rsidRPr="006F61B3">
              <w:rPr>
                <w:shd w:val="clear" w:color="auto" w:fill="FFFFFF"/>
                <w:lang w:val="uk-UA"/>
              </w:rPr>
              <w:t xml:space="preserve">ідомості про юридичну особу, яка є учасником процедури закупівлі, </w:t>
            </w:r>
            <w:proofErr w:type="spellStart"/>
            <w:r w:rsidRPr="006F61B3">
              <w:rPr>
                <w:shd w:val="clear" w:color="auto" w:fill="FFFFFF"/>
                <w:lang w:val="uk-UA"/>
              </w:rPr>
              <w:t>внесено</w:t>
            </w:r>
            <w:proofErr w:type="spellEnd"/>
            <w:r w:rsidRPr="006F61B3">
              <w:rPr>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i/>
                <w:iCs/>
                <w:shd w:val="clear" w:color="auto" w:fill="FFFFFF"/>
                <w:lang w:val="uk-UA"/>
              </w:rPr>
              <w:t>(</w:t>
            </w:r>
            <w:r w:rsidRPr="006F61B3">
              <w:rPr>
                <w:i/>
                <w:iCs/>
                <w:lang w:val="uk-UA"/>
              </w:rPr>
              <w:t>підпункт 2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1E62A"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A77C2AF"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0BE0F5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E6A9C3" w14:textId="77777777" w:rsidR="00F43EFB" w:rsidRPr="006F61B3" w:rsidRDefault="00F43EFB" w:rsidP="00A82054">
            <w:pPr>
              <w:jc w:val="both"/>
              <w:rPr>
                <w:lang w:val="uk-UA"/>
              </w:rPr>
            </w:pPr>
            <w:r w:rsidRPr="006F61B3">
              <w:rPr>
                <w:lang w:val="uk-UA"/>
              </w:rPr>
              <w:t>3</w:t>
            </w:r>
          </w:p>
        </w:tc>
        <w:tc>
          <w:tcPr>
            <w:tcW w:w="3052" w:type="dxa"/>
            <w:tcBorders>
              <w:top w:val="single" w:sz="4" w:space="0" w:color="000000"/>
              <w:left w:val="single" w:sz="4" w:space="0" w:color="000000"/>
              <w:bottom w:val="single" w:sz="4" w:space="0" w:color="000000"/>
              <w:right w:val="single" w:sz="4" w:space="0" w:color="000000"/>
            </w:tcBorders>
            <w:hideMark/>
          </w:tcPr>
          <w:p w14:paraId="260B6D44" w14:textId="49467D6A"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hd w:val="clear" w:color="auto" w:fill="FFFFFF"/>
                <w:lang w:val="uk-UA"/>
              </w:rPr>
              <w:t>(</w:t>
            </w:r>
            <w:r w:rsidRPr="006F61B3">
              <w:rPr>
                <w:i/>
                <w:iCs/>
                <w:lang w:val="uk-UA"/>
              </w:rPr>
              <w:t>підпункт 3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B91DD"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6849282" w14:textId="01D0ACD3" w:rsidR="00624210" w:rsidRPr="004A7C33" w:rsidRDefault="00624210" w:rsidP="004A7C33">
            <w:pPr>
              <w:jc w:val="both"/>
              <w:rPr>
                <w:rFonts w:eastAsia="Calibri"/>
                <w:lang w:val="uk-UA"/>
              </w:rPr>
            </w:pPr>
            <w:r w:rsidRPr="00624210">
              <w:rPr>
                <w:rFonts w:eastAsia="Calibri"/>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24210">
              <w:rPr>
                <w:rFonts w:eastAsia="Calibri"/>
                <w:lang w:val="uk-UA"/>
              </w:rPr>
              <w:t>вебресурсі</w:t>
            </w:r>
            <w:proofErr w:type="spellEnd"/>
            <w:r w:rsidRPr="00624210">
              <w:rPr>
                <w:rFonts w:eastAsia="Calibri"/>
                <w:lang w:val="uk-UA"/>
              </w:rPr>
              <w:t xml:space="preserve"> Єдиного державного реєстру осіб, які вчинили корупційні або пов’язані з </w:t>
            </w:r>
            <w:r w:rsidRPr="00624210">
              <w:rPr>
                <w:rFonts w:eastAsia="Calibri"/>
                <w:lang w:val="uk-UA"/>
              </w:rPr>
              <w:lastRenderedPageBreak/>
              <w:t>корупцією правопорушення, яка не стосується запитувача.</w:t>
            </w:r>
          </w:p>
          <w:p w14:paraId="7CC77BAF" w14:textId="5FF47A40" w:rsidR="004A491D" w:rsidRPr="006F61B3" w:rsidRDefault="004A491D" w:rsidP="00A82054">
            <w:pPr>
              <w:jc w:val="both"/>
              <w:rPr>
                <w:lang w:val="uk-UA"/>
              </w:rPr>
            </w:pPr>
          </w:p>
        </w:tc>
      </w:tr>
      <w:tr w:rsidR="00F43EFB" w:rsidRPr="006F61B3" w14:paraId="01E9EA54"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50431589" w14:textId="77777777" w:rsidR="00F43EFB" w:rsidRPr="006F61B3" w:rsidRDefault="00F43EFB" w:rsidP="00A82054">
            <w:pPr>
              <w:jc w:val="both"/>
              <w:rPr>
                <w:lang w:val="uk-UA"/>
              </w:rPr>
            </w:pPr>
            <w:r w:rsidRPr="006F61B3">
              <w:rPr>
                <w:lang w:val="uk-UA"/>
              </w:rPr>
              <w:lastRenderedPageBreak/>
              <w:t>4</w:t>
            </w:r>
          </w:p>
        </w:tc>
        <w:tc>
          <w:tcPr>
            <w:tcW w:w="3052" w:type="dxa"/>
            <w:tcBorders>
              <w:top w:val="single" w:sz="4" w:space="0" w:color="000000"/>
              <w:left w:val="single" w:sz="4" w:space="0" w:color="000000"/>
              <w:bottom w:val="single" w:sz="4" w:space="0" w:color="000000"/>
              <w:right w:val="single" w:sz="4" w:space="0" w:color="000000"/>
            </w:tcBorders>
            <w:hideMark/>
          </w:tcPr>
          <w:p w14:paraId="389E14F7" w14:textId="0DAC1DAA" w:rsidR="00F43EFB" w:rsidRPr="006F61B3" w:rsidRDefault="00F43EFB" w:rsidP="00A82054">
            <w:pPr>
              <w:jc w:val="both"/>
              <w:rPr>
                <w:lang w:val="uk-UA"/>
              </w:rPr>
            </w:pPr>
            <w:r>
              <w:rPr>
                <w:shd w:val="clear" w:color="auto" w:fill="FFFFFF"/>
                <w:lang w:val="uk-UA"/>
              </w:rPr>
              <w:t>С</w:t>
            </w:r>
            <w:r w:rsidRPr="006F61B3">
              <w:rPr>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shd w:val="clear" w:color="auto" w:fill="FFFFFF"/>
                <w:lang w:val="uk-UA"/>
              </w:rPr>
              <w:t>антиконкурентних</w:t>
            </w:r>
            <w:proofErr w:type="spellEnd"/>
            <w:r w:rsidRPr="006F61B3">
              <w:rPr>
                <w:shd w:val="clear" w:color="auto" w:fill="FFFFFF"/>
                <w:lang w:val="uk-UA"/>
              </w:rPr>
              <w:t xml:space="preserve"> узгоджених дій, що стосуються спотворення результатів тендерів </w:t>
            </w:r>
            <w:r w:rsidRPr="006F61B3">
              <w:rPr>
                <w:i/>
                <w:iCs/>
                <w:shd w:val="clear" w:color="auto" w:fill="FFFFFF"/>
                <w:lang w:val="uk-UA"/>
              </w:rPr>
              <w:t>(</w:t>
            </w:r>
            <w:r w:rsidRPr="006F61B3">
              <w:rPr>
                <w:i/>
                <w:iCs/>
                <w:lang w:val="uk-UA"/>
              </w:rPr>
              <w:t>підпункт 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72CA9"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991C91"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300FA76F"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5CF518A" w14:textId="77777777" w:rsidR="00F43EFB" w:rsidRPr="006F61B3" w:rsidRDefault="00F43EFB" w:rsidP="00A82054">
            <w:pPr>
              <w:jc w:val="both"/>
              <w:rPr>
                <w:lang w:val="uk-UA"/>
              </w:rPr>
            </w:pPr>
            <w:r w:rsidRPr="006F61B3">
              <w:rPr>
                <w:lang w:val="uk-UA"/>
              </w:rPr>
              <w:t>5</w:t>
            </w:r>
          </w:p>
        </w:tc>
        <w:tc>
          <w:tcPr>
            <w:tcW w:w="3052" w:type="dxa"/>
            <w:tcBorders>
              <w:top w:val="single" w:sz="4" w:space="0" w:color="000000"/>
              <w:left w:val="single" w:sz="4" w:space="0" w:color="000000"/>
              <w:bottom w:val="single" w:sz="4" w:space="0" w:color="000000"/>
              <w:right w:val="single" w:sz="4" w:space="0" w:color="000000"/>
            </w:tcBorders>
            <w:hideMark/>
          </w:tcPr>
          <w:p w14:paraId="7D77D760" w14:textId="1259370B" w:rsidR="00F43EFB" w:rsidRPr="006F61B3" w:rsidRDefault="00F43EFB" w:rsidP="00A82054">
            <w:pPr>
              <w:jc w:val="both"/>
              <w:rPr>
                <w:lang w:val="uk-UA"/>
              </w:rPr>
            </w:pPr>
            <w:r>
              <w:rPr>
                <w:shd w:val="clear" w:color="auto" w:fill="FFFFFF"/>
                <w:lang w:val="uk-UA"/>
              </w:rPr>
              <w:t>Ф</w:t>
            </w:r>
            <w:r w:rsidRPr="006F61B3">
              <w:rPr>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hd w:val="clear" w:color="auto" w:fill="FFFFFF"/>
                <w:lang w:val="uk-UA"/>
              </w:rPr>
              <w:t>(</w:t>
            </w:r>
            <w:r w:rsidRPr="006F61B3">
              <w:rPr>
                <w:i/>
                <w:iCs/>
                <w:lang w:val="uk-UA"/>
              </w:rPr>
              <w:t>підпункт 5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8E7034"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8737300"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5925A9" w14:paraId="223ABF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63971E65" w14:textId="77777777" w:rsidR="00F43EFB" w:rsidRPr="006F61B3" w:rsidRDefault="00F43EFB" w:rsidP="00A82054">
            <w:pPr>
              <w:jc w:val="both"/>
              <w:rPr>
                <w:lang w:val="uk-UA"/>
              </w:rPr>
            </w:pPr>
            <w:r w:rsidRPr="006F61B3">
              <w:rPr>
                <w:lang w:val="uk-UA"/>
              </w:rPr>
              <w:t>6</w:t>
            </w:r>
          </w:p>
        </w:tc>
        <w:tc>
          <w:tcPr>
            <w:tcW w:w="3052" w:type="dxa"/>
            <w:tcBorders>
              <w:top w:val="single" w:sz="4" w:space="0" w:color="000000"/>
              <w:left w:val="single" w:sz="4" w:space="0" w:color="000000"/>
              <w:bottom w:val="single" w:sz="4" w:space="0" w:color="000000"/>
              <w:right w:val="single" w:sz="4" w:space="0" w:color="000000"/>
            </w:tcBorders>
            <w:hideMark/>
          </w:tcPr>
          <w:p w14:paraId="3775F710" w14:textId="5ED67BC4"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hd w:val="clear" w:color="auto" w:fill="FFFFFF"/>
                <w:lang w:val="uk-UA"/>
              </w:rPr>
              <w:t>(підпункт 6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93E9A5"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C7727B3"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6F61B3" w14:paraId="1306F090"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DD7AD6" w14:textId="77777777" w:rsidR="00F43EFB" w:rsidRPr="006F61B3" w:rsidRDefault="00F43EFB" w:rsidP="00A82054">
            <w:pPr>
              <w:jc w:val="both"/>
              <w:rPr>
                <w:lang w:val="uk-UA"/>
              </w:rPr>
            </w:pPr>
            <w:r w:rsidRPr="006F61B3">
              <w:rPr>
                <w:lang w:val="uk-UA"/>
              </w:rPr>
              <w:t>7</w:t>
            </w:r>
          </w:p>
        </w:tc>
        <w:tc>
          <w:tcPr>
            <w:tcW w:w="3052" w:type="dxa"/>
            <w:tcBorders>
              <w:top w:val="single" w:sz="4" w:space="0" w:color="000000"/>
              <w:left w:val="single" w:sz="4" w:space="0" w:color="000000"/>
              <w:bottom w:val="single" w:sz="4" w:space="0" w:color="000000"/>
              <w:right w:val="single" w:sz="4" w:space="0" w:color="000000"/>
            </w:tcBorders>
            <w:hideMark/>
          </w:tcPr>
          <w:p w14:paraId="45BE2947" w14:textId="54836379" w:rsidR="00F43EFB" w:rsidRPr="006F61B3" w:rsidRDefault="00F43EFB" w:rsidP="00A82054">
            <w:pPr>
              <w:jc w:val="both"/>
              <w:rPr>
                <w:color w:val="000000" w:themeColor="text1"/>
                <w:lang w:val="uk-UA"/>
              </w:rPr>
            </w:pPr>
            <w:r>
              <w:rPr>
                <w:color w:val="000000" w:themeColor="text1"/>
                <w:shd w:val="clear" w:color="auto" w:fill="FFFFFF"/>
                <w:lang w:val="uk-UA"/>
              </w:rPr>
              <w:t>Т</w:t>
            </w:r>
            <w:r w:rsidRPr="006F61B3">
              <w:rPr>
                <w:color w:val="000000" w:themeColor="text1"/>
                <w:shd w:val="clear" w:color="auto" w:fill="FFFFFF"/>
                <w:lang w:val="uk-UA"/>
              </w:rPr>
              <w:t xml:space="preserve">ендерна пропозиція подана учасником процедури закупівлі, який є пов’язаною особою з іншими учасниками </w:t>
            </w:r>
            <w:r w:rsidRPr="006F61B3">
              <w:rPr>
                <w:color w:val="000000" w:themeColor="text1"/>
                <w:shd w:val="clear" w:color="auto" w:fill="FFFFFF"/>
                <w:lang w:val="uk-UA"/>
              </w:rPr>
              <w:lastRenderedPageBreak/>
              <w:t xml:space="preserve">процедури закупівлі та/або з уповноваженою особою (особами), та/або з керівником замовника </w:t>
            </w:r>
            <w:r w:rsidRPr="006F61B3">
              <w:rPr>
                <w:i/>
                <w:iCs/>
                <w:color w:val="000000" w:themeColor="text1"/>
                <w:shd w:val="clear" w:color="auto" w:fill="FFFFFF"/>
                <w:lang w:val="uk-UA"/>
              </w:rPr>
              <w:t>(</w:t>
            </w:r>
            <w:r w:rsidRPr="006F61B3">
              <w:rPr>
                <w:i/>
                <w:iCs/>
                <w:color w:val="000000" w:themeColor="text1"/>
                <w:lang w:val="uk-UA"/>
              </w:rPr>
              <w:t>підпункт 7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251DA" w14:textId="77777777" w:rsidR="00F43EFB" w:rsidRPr="006F61B3" w:rsidRDefault="00F43EFB" w:rsidP="00A82054">
            <w:pPr>
              <w:jc w:val="both"/>
              <w:rPr>
                <w:color w:val="000000" w:themeColor="text1"/>
                <w:lang w:val="uk-UA"/>
              </w:rPr>
            </w:pPr>
            <w:r w:rsidRPr="007D3370">
              <w:rPr>
                <w:color w:val="000000" w:themeColor="text1"/>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7D3370">
              <w:rPr>
                <w:color w:val="000000" w:themeColor="text1"/>
                <w:lang w:val="uk-UA"/>
              </w:rPr>
              <w:lastRenderedPageBreak/>
              <w:t xml:space="preserve">системі </w:t>
            </w:r>
            <w:proofErr w:type="spellStart"/>
            <w:r w:rsidRPr="007D3370">
              <w:rPr>
                <w:color w:val="000000" w:themeColor="text1"/>
                <w:lang w:val="uk-UA"/>
              </w:rPr>
              <w:t>закупівель</w:t>
            </w:r>
            <w:proofErr w:type="spellEnd"/>
            <w:r w:rsidRPr="007D3370">
              <w:rPr>
                <w:color w:val="000000" w:themeColor="text1"/>
                <w:lang w:val="uk-UA"/>
              </w:rPr>
              <w:t xml:space="preserve">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4ACF7E"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6F61B3" w14:paraId="781AF3F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C478B59" w14:textId="77777777" w:rsidR="00F43EFB" w:rsidRPr="006F61B3" w:rsidRDefault="00F43EFB" w:rsidP="00A82054">
            <w:pPr>
              <w:jc w:val="both"/>
              <w:rPr>
                <w:lang w:val="uk-UA"/>
              </w:rPr>
            </w:pPr>
            <w:r w:rsidRPr="006F61B3">
              <w:rPr>
                <w:lang w:val="uk-UA"/>
              </w:rPr>
              <w:t>8</w:t>
            </w:r>
          </w:p>
        </w:tc>
        <w:tc>
          <w:tcPr>
            <w:tcW w:w="3052" w:type="dxa"/>
            <w:tcBorders>
              <w:top w:val="single" w:sz="4" w:space="0" w:color="000000"/>
              <w:left w:val="single" w:sz="4" w:space="0" w:color="000000"/>
              <w:bottom w:val="single" w:sz="4" w:space="0" w:color="000000"/>
              <w:right w:val="single" w:sz="4" w:space="0" w:color="000000"/>
            </w:tcBorders>
            <w:hideMark/>
          </w:tcPr>
          <w:p w14:paraId="2FB9904D" w14:textId="4A35A805" w:rsidR="00F43EFB" w:rsidRPr="006F61B3" w:rsidRDefault="00F43EFB" w:rsidP="00A82054">
            <w:pPr>
              <w:jc w:val="both"/>
              <w:rPr>
                <w:color w:val="000000" w:themeColor="text1"/>
                <w:lang w:val="uk-UA"/>
              </w:rPr>
            </w:pPr>
            <w:r>
              <w:rPr>
                <w:color w:val="000000" w:themeColor="text1"/>
                <w:shd w:val="clear" w:color="auto" w:fill="FFFFFF"/>
                <w:lang w:val="uk-UA"/>
              </w:rPr>
              <w:t>У</w:t>
            </w:r>
            <w:r w:rsidRPr="006F61B3">
              <w:rPr>
                <w:color w:val="000000" w:themeColor="text1"/>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hd w:val="clear" w:color="auto" w:fill="FFFFFF"/>
                <w:lang w:val="uk-UA"/>
              </w:rPr>
              <w:t>(</w:t>
            </w:r>
            <w:r w:rsidRPr="006F61B3">
              <w:rPr>
                <w:i/>
                <w:iCs/>
                <w:color w:val="000000" w:themeColor="text1"/>
                <w:lang w:val="uk-UA"/>
              </w:rPr>
              <w:t>підпункт 8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E1B1EF" w14:textId="77777777" w:rsidR="00F43EFB" w:rsidRPr="006F61B3" w:rsidRDefault="00F43EFB" w:rsidP="00A82054">
            <w:pPr>
              <w:jc w:val="both"/>
              <w:rPr>
                <w:color w:val="000000" w:themeColor="text1"/>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742777"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74BCA4D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3D0F498A" w14:textId="77777777" w:rsidR="00F43EFB" w:rsidRPr="006F61B3" w:rsidRDefault="00F43EFB" w:rsidP="00A82054">
            <w:pPr>
              <w:jc w:val="both"/>
              <w:rPr>
                <w:lang w:val="uk-UA"/>
              </w:rPr>
            </w:pPr>
            <w:r w:rsidRPr="006F61B3">
              <w:rPr>
                <w:lang w:val="uk-UA"/>
              </w:rPr>
              <w:t>9</w:t>
            </w:r>
          </w:p>
        </w:tc>
        <w:tc>
          <w:tcPr>
            <w:tcW w:w="3052" w:type="dxa"/>
            <w:tcBorders>
              <w:top w:val="single" w:sz="4" w:space="0" w:color="000000"/>
              <w:left w:val="single" w:sz="4" w:space="0" w:color="000000"/>
              <w:bottom w:val="single" w:sz="4" w:space="0" w:color="000000"/>
              <w:right w:val="single" w:sz="4" w:space="0" w:color="000000"/>
            </w:tcBorders>
            <w:hideMark/>
          </w:tcPr>
          <w:p w14:paraId="0E850D20" w14:textId="2AC7D4CB" w:rsidR="00F43EFB" w:rsidRPr="006F61B3" w:rsidRDefault="00F43EFB" w:rsidP="00A82054">
            <w:pPr>
              <w:jc w:val="both"/>
              <w:rPr>
                <w:lang w:val="uk-UA"/>
              </w:rPr>
            </w:pPr>
            <w:r>
              <w:rPr>
                <w:shd w:val="clear" w:color="auto" w:fill="FFFFFF"/>
                <w:lang w:val="uk-UA"/>
              </w:rPr>
              <w:t>У</w:t>
            </w:r>
            <w:r w:rsidRPr="006F61B3">
              <w:rPr>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hd w:val="clear" w:color="auto" w:fill="FFFFFF"/>
                <w:lang w:val="uk-UA"/>
              </w:rPr>
              <w:t>(</w:t>
            </w:r>
            <w:r w:rsidRPr="006F61B3">
              <w:rPr>
                <w:i/>
                <w:iCs/>
                <w:lang w:val="uk-UA"/>
              </w:rPr>
              <w:t>підпункт 9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553DDF"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E336528"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6630ACA0" w14:textId="77777777" w:rsidTr="00F43EFB">
        <w:trPr>
          <w:trHeight w:val="39"/>
        </w:trPr>
        <w:tc>
          <w:tcPr>
            <w:tcW w:w="776" w:type="dxa"/>
            <w:tcBorders>
              <w:top w:val="single" w:sz="4" w:space="0" w:color="000000"/>
              <w:left w:val="single" w:sz="4" w:space="0" w:color="000000"/>
              <w:bottom w:val="single" w:sz="4" w:space="0" w:color="000000"/>
              <w:right w:val="single" w:sz="4" w:space="0" w:color="000000"/>
            </w:tcBorders>
            <w:hideMark/>
          </w:tcPr>
          <w:p w14:paraId="040DC3BA" w14:textId="2924CF4C" w:rsidR="00F43EFB" w:rsidRPr="006F61B3" w:rsidRDefault="00F43EFB" w:rsidP="00A82054">
            <w:pPr>
              <w:jc w:val="both"/>
              <w:rPr>
                <w:lang w:val="uk-UA"/>
              </w:rPr>
            </w:pPr>
          </w:p>
        </w:tc>
        <w:tc>
          <w:tcPr>
            <w:tcW w:w="3052" w:type="dxa"/>
            <w:tcBorders>
              <w:top w:val="single" w:sz="4" w:space="0" w:color="000000"/>
              <w:left w:val="single" w:sz="4" w:space="0" w:color="000000"/>
              <w:bottom w:val="single" w:sz="4" w:space="0" w:color="000000"/>
              <w:right w:val="single" w:sz="4" w:space="0" w:color="000000"/>
            </w:tcBorders>
          </w:tcPr>
          <w:p w14:paraId="1F1A596A" w14:textId="78163D1A" w:rsidR="00F43EFB" w:rsidRPr="006F61B3" w:rsidRDefault="00F43EFB" w:rsidP="00A82054">
            <w:pPr>
              <w:jc w:val="both"/>
              <w:rPr>
                <w:shd w:val="clear" w:color="auto" w:fill="FFFFFF"/>
                <w:lang w:val="uk-UA"/>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4120D2" w14:textId="77777777" w:rsidR="00F43EFB" w:rsidRPr="006F61B3" w:rsidRDefault="00F43EFB" w:rsidP="00A82054">
            <w:pPr>
              <w:jc w:val="both"/>
              <w:rPr>
                <w:lang w:val="uk-UA"/>
              </w:rPr>
            </w:pPr>
          </w:p>
        </w:tc>
        <w:tc>
          <w:tcPr>
            <w:tcW w:w="3827" w:type="dxa"/>
            <w:tcBorders>
              <w:top w:val="single" w:sz="4" w:space="0" w:color="000000"/>
              <w:left w:val="single" w:sz="4" w:space="0" w:color="000000"/>
              <w:bottom w:val="single" w:sz="4" w:space="0" w:color="000000"/>
              <w:right w:val="single" w:sz="4" w:space="0" w:color="000000"/>
            </w:tcBorders>
          </w:tcPr>
          <w:p w14:paraId="4D94F2BA" w14:textId="4F3B42FE" w:rsidR="00F43EFB" w:rsidRPr="006F61B3" w:rsidRDefault="00F43EFB" w:rsidP="00A82054">
            <w:pPr>
              <w:jc w:val="both"/>
              <w:rPr>
                <w:color w:val="FF0000"/>
                <w:lang w:val="uk-UA"/>
              </w:rPr>
            </w:pPr>
          </w:p>
        </w:tc>
      </w:tr>
      <w:tr w:rsidR="00F43EFB" w:rsidRPr="006F61B3" w14:paraId="33E75E93"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745B54E8" w14:textId="73051360" w:rsidR="00F43EFB" w:rsidRPr="006F61B3" w:rsidRDefault="00F43EFB" w:rsidP="00A82054">
            <w:pPr>
              <w:jc w:val="both"/>
              <w:rPr>
                <w:lang w:val="uk-UA"/>
              </w:rPr>
            </w:pPr>
            <w:r w:rsidRPr="006F61B3">
              <w:rPr>
                <w:lang w:val="uk-UA"/>
              </w:rPr>
              <w:t>1</w:t>
            </w:r>
            <w:r>
              <w:rPr>
                <w:lang w:val="uk-UA"/>
              </w:rPr>
              <w:t>0</w:t>
            </w:r>
          </w:p>
        </w:tc>
        <w:tc>
          <w:tcPr>
            <w:tcW w:w="3052" w:type="dxa"/>
            <w:tcBorders>
              <w:top w:val="single" w:sz="4" w:space="0" w:color="000000"/>
              <w:left w:val="single" w:sz="4" w:space="0" w:color="000000"/>
              <w:bottom w:val="single" w:sz="4" w:space="0" w:color="000000"/>
              <w:right w:val="single" w:sz="4" w:space="0" w:color="000000"/>
            </w:tcBorders>
            <w:hideMark/>
          </w:tcPr>
          <w:p w14:paraId="6ED53FDD" w14:textId="326A40ED" w:rsidR="00521B7E" w:rsidRPr="006F61B3" w:rsidRDefault="00521B7E" w:rsidP="00A82054">
            <w:pPr>
              <w:jc w:val="both"/>
              <w:rPr>
                <w:lang w:val="uk-UA"/>
              </w:rPr>
            </w:pPr>
            <w:r>
              <w:rPr>
                <w:lang w:val="uk-UA"/>
              </w:rPr>
              <w:t>У</w:t>
            </w:r>
            <w:r w:rsidRPr="00521B7E">
              <w:rPr>
                <w:lang w:val="uk-UA"/>
              </w:rPr>
              <w:t xml:space="preserve">часник процедури закупівлі або кінцевий </w:t>
            </w:r>
            <w:proofErr w:type="spellStart"/>
            <w:r w:rsidRPr="00521B7E">
              <w:rPr>
                <w:lang w:val="uk-UA"/>
              </w:rPr>
              <w:t>бенефіціарний</w:t>
            </w:r>
            <w:proofErr w:type="spellEnd"/>
            <w:r w:rsidRPr="00521B7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1B7E">
              <w:rPr>
                <w:lang w:val="uk-UA"/>
              </w:rPr>
              <w:t>закупівель</w:t>
            </w:r>
            <w:proofErr w:type="spellEnd"/>
            <w:r w:rsidRPr="00521B7E">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50A30">
              <w:rPr>
                <w:i/>
                <w:iCs/>
                <w:lang w:val="uk-UA"/>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FFFD98" w14:textId="77777777" w:rsidR="00F43EFB" w:rsidRPr="006F61B3" w:rsidRDefault="00F43EFB" w:rsidP="00A82054">
            <w:pPr>
              <w:jc w:val="both"/>
              <w:rPr>
                <w:lang w:val="uk-UA"/>
              </w:rPr>
            </w:pPr>
            <w:r>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lang w:val="uk-UA"/>
              </w:rPr>
              <w:t>закупівель</w:t>
            </w:r>
            <w:proofErr w:type="spellEnd"/>
            <w:r>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lang w:val="uk-UA"/>
              </w:rPr>
              <w:t>бенефіціарний</w:t>
            </w:r>
            <w:proofErr w:type="spellEnd"/>
            <w:r>
              <w:rPr>
                <w:lang w:val="uk-UA"/>
              </w:rPr>
              <w:t xml:space="preserve"> власник, член або учасник (акціонер) юридичної особи - учасника процедури закупівлі не є особою, до якої застосовано </w:t>
            </w:r>
            <w:r>
              <w:rPr>
                <w:lang w:val="uk-UA"/>
              </w:rPr>
              <w:lastRenderedPageBreak/>
              <w:t xml:space="preserve">санкцію у вигляді заборони на здійснення нею публічних </w:t>
            </w:r>
            <w:proofErr w:type="spellStart"/>
            <w:r>
              <w:rPr>
                <w:lang w:val="uk-UA"/>
              </w:rPr>
              <w:t>закупівель</w:t>
            </w:r>
            <w:proofErr w:type="spellEnd"/>
            <w:r>
              <w:rPr>
                <w:lang w:val="uk-UA"/>
              </w:rPr>
              <w:t xml:space="preserve">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48B070E2"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5925A9" w14:paraId="57CB7FF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240A63" w14:textId="722F7294" w:rsidR="00F43EFB" w:rsidRPr="006F61B3" w:rsidRDefault="00F43EFB" w:rsidP="00A82054">
            <w:pPr>
              <w:jc w:val="both"/>
              <w:rPr>
                <w:lang w:val="uk-UA"/>
              </w:rPr>
            </w:pPr>
            <w:r w:rsidRPr="006F61B3">
              <w:rPr>
                <w:lang w:val="uk-UA"/>
              </w:rPr>
              <w:t>1</w:t>
            </w:r>
            <w:r>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7AF61C3" w14:textId="77777777" w:rsidR="00F43EFB" w:rsidRPr="006F61B3" w:rsidRDefault="00F43EFB" w:rsidP="00A82054">
            <w:pPr>
              <w:jc w:val="both"/>
              <w:rPr>
                <w:lang w:val="uk-UA"/>
              </w:rPr>
            </w:pPr>
            <w:r w:rsidRPr="006F61B3">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hd w:val="clear" w:color="auto" w:fill="FFFFFF"/>
                <w:lang w:val="uk-UA"/>
              </w:rPr>
              <w:t>(підпункт 12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4661F5"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D28F853" w14:textId="77777777" w:rsidR="00F43EFB" w:rsidRPr="006F61B3" w:rsidRDefault="00F43EFB" w:rsidP="00A82054">
            <w:pPr>
              <w:jc w:val="both"/>
              <w:rPr>
                <w:lang w:val="uk-UA"/>
              </w:rPr>
            </w:pPr>
            <w:r w:rsidRPr="006F61B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C703D" w:rsidRPr="005925A9" w14:paraId="0C76D23E" w14:textId="77777777" w:rsidTr="001C703D">
        <w:tc>
          <w:tcPr>
            <w:tcW w:w="776" w:type="dxa"/>
            <w:tcBorders>
              <w:top w:val="single" w:sz="4" w:space="0" w:color="000000"/>
              <w:left w:val="single" w:sz="4" w:space="0" w:color="000000"/>
              <w:bottom w:val="single" w:sz="4" w:space="0" w:color="000000"/>
              <w:right w:val="single" w:sz="4" w:space="0" w:color="000000"/>
            </w:tcBorders>
            <w:hideMark/>
          </w:tcPr>
          <w:p w14:paraId="34F8EB4A" w14:textId="6BFDB7AB" w:rsidR="001C703D" w:rsidRPr="006F61B3" w:rsidRDefault="001C703D" w:rsidP="001C703D">
            <w:pPr>
              <w:jc w:val="both"/>
              <w:rPr>
                <w:lang w:val="uk-UA"/>
              </w:rPr>
            </w:pPr>
            <w:r w:rsidRPr="006F61B3">
              <w:rPr>
                <w:lang w:val="uk-UA"/>
              </w:rPr>
              <w:t>1</w:t>
            </w:r>
            <w:r>
              <w:rPr>
                <w:lang w:val="uk-UA"/>
              </w:rPr>
              <w:t>2</w:t>
            </w:r>
          </w:p>
        </w:tc>
        <w:tc>
          <w:tcPr>
            <w:tcW w:w="3052" w:type="dxa"/>
            <w:tcBorders>
              <w:top w:val="single" w:sz="4" w:space="0" w:color="000000"/>
              <w:left w:val="single" w:sz="4" w:space="0" w:color="000000"/>
              <w:bottom w:val="single" w:sz="4" w:space="0" w:color="000000"/>
              <w:right w:val="single" w:sz="4" w:space="0" w:color="000000"/>
            </w:tcBorders>
          </w:tcPr>
          <w:p w14:paraId="4C675770" w14:textId="04A63A6B" w:rsidR="001C703D" w:rsidRPr="006F61B3" w:rsidRDefault="001C703D" w:rsidP="001C703D">
            <w:pPr>
              <w:jc w:val="both"/>
              <w:rPr>
                <w:i/>
                <w:iCs/>
                <w:lang w:val="uk-UA"/>
              </w:rPr>
            </w:pPr>
            <w:r w:rsidRPr="00A91E7E">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A91E7E">
              <w:rPr>
                <w:lang w:val="uk-UA"/>
              </w:rPr>
              <w:lastRenderedPageBreak/>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i/>
                <w:iCs/>
                <w:lang w:val="uk-UA"/>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AA5632" w14:textId="77777777" w:rsidR="0016574F" w:rsidRPr="0016574F" w:rsidRDefault="0016574F" w:rsidP="0016574F">
            <w:pPr>
              <w:spacing w:after="160" w:line="259" w:lineRule="auto"/>
              <w:jc w:val="both"/>
              <w:rPr>
                <w:rFonts w:eastAsia="Calibri"/>
                <w:lang w:val="uk-UA" w:eastAsia="en-US"/>
              </w:rPr>
            </w:pPr>
            <w:r w:rsidRPr="0016574F">
              <w:rPr>
                <w:rFonts w:eastAsia="Calibri"/>
                <w:lang w:val="uk-UA"/>
              </w:rPr>
              <w:lastRenderedPageBreak/>
              <w:t xml:space="preserve">Учасник процедури закупівлі має </w:t>
            </w:r>
            <w:r w:rsidRPr="0016574F">
              <w:rPr>
                <w:rFonts w:eastAsia="Calibri"/>
                <w:lang w:val="uk-UA" w:eastAsia="en-US"/>
              </w:rPr>
              <w:t>надати:</w:t>
            </w:r>
          </w:p>
          <w:p w14:paraId="30B99EB2" w14:textId="77777777" w:rsidR="0016574F" w:rsidRPr="0016574F" w:rsidRDefault="0016574F" w:rsidP="0016574F">
            <w:pPr>
              <w:numPr>
                <w:ilvl w:val="0"/>
                <w:numId w:val="19"/>
              </w:numPr>
              <w:spacing w:after="160" w:line="256" w:lineRule="auto"/>
              <w:ind w:left="410"/>
              <w:contextualSpacing/>
              <w:jc w:val="both"/>
              <w:rPr>
                <w:rFonts w:eastAsia="Calibri"/>
                <w:lang w:val="uk-UA" w:eastAsia="en-US"/>
              </w:rPr>
            </w:pPr>
            <w:r w:rsidRPr="0016574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C09E708" w14:textId="77777777" w:rsidR="0016574F" w:rsidRPr="0016574F" w:rsidRDefault="0016574F" w:rsidP="0016574F">
            <w:pPr>
              <w:spacing w:after="160" w:line="259" w:lineRule="auto"/>
              <w:ind w:left="50"/>
              <w:jc w:val="both"/>
              <w:rPr>
                <w:rFonts w:eastAsia="Calibri"/>
                <w:lang w:val="uk-UA" w:eastAsia="en-US"/>
              </w:rPr>
            </w:pPr>
            <w:r w:rsidRPr="0016574F">
              <w:rPr>
                <w:rFonts w:eastAsia="Calibri"/>
                <w:lang w:val="uk-UA" w:eastAsia="en-US"/>
              </w:rPr>
              <w:t xml:space="preserve">або </w:t>
            </w:r>
          </w:p>
          <w:p w14:paraId="68167ABD" w14:textId="02F10BFB" w:rsidR="001C703D" w:rsidRPr="006F61B3" w:rsidRDefault="0016574F" w:rsidP="0016574F">
            <w:pPr>
              <w:spacing w:line="256" w:lineRule="auto"/>
              <w:ind w:left="410"/>
              <w:contextualSpacing/>
              <w:jc w:val="both"/>
              <w:rPr>
                <w:lang w:val="uk-UA"/>
              </w:rPr>
            </w:pPr>
            <w:r w:rsidRPr="0016574F">
              <w:rPr>
                <w:rFonts w:eastAsia="Calibri"/>
                <w:lang w:val="uk-UA" w:eastAsia="en-US"/>
              </w:rPr>
              <w:t xml:space="preserve">учасник процедури закупівлі, що перебуває в обставинах, зазначених в абзаці 14 пункту 47 </w:t>
            </w:r>
            <w:proofErr w:type="spellStart"/>
            <w:r w:rsidRPr="0016574F">
              <w:rPr>
                <w:rFonts w:eastAsia="Calibri"/>
                <w:lang w:val="uk-UA" w:eastAsia="en-US"/>
              </w:rPr>
              <w:t>Особливсотей</w:t>
            </w:r>
            <w:proofErr w:type="spellEnd"/>
            <w:r w:rsidRPr="0016574F">
              <w:rPr>
                <w:rFonts w:eastAsia="Calibri"/>
                <w:lang w:val="uk-UA" w:eastAsia="en-US"/>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574F">
              <w:rPr>
                <w:rFonts w:eastAsia="Calibri"/>
                <w:lang w:val="uk-UA" w:eastAsia="en-US"/>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478D756D" w14:textId="77777777" w:rsidR="00E87202" w:rsidRPr="00E87202" w:rsidRDefault="00E87202" w:rsidP="00E87202">
            <w:pPr>
              <w:spacing w:after="160" w:line="259" w:lineRule="auto"/>
              <w:jc w:val="both"/>
              <w:rPr>
                <w:rFonts w:eastAsia="Calibri"/>
                <w:lang w:val="uk-UA"/>
              </w:rPr>
            </w:pPr>
            <w:r w:rsidRPr="00E87202">
              <w:rPr>
                <w:rFonts w:eastAsia="Calibri"/>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DE9FF5" w14:textId="77777777" w:rsidR="00E87202" w:rsidRPr="00E87202" w:rsidRDefault="00E87202" w:rsidP="00E87202">
            <w:pPr>
              <w:spacing w:after="160" w:line="259" w:lineRule="auto"/>
              <w:rPr>
                <w:rFonts w:eastAsia="Calibri"/>
                <w:lang w:val="uk-UA"/>
              </w:rPr>
            </w:pPr>
          </w:p>
          <w:p w14:paraId="2FAB26D0" w14:textId="77777777" w:rsidR="00E87202" w:rsidRPr="00E87202" w:rsidRDefault="00E87202" w:rsidP="00E87202">
            <w:pPr>
              <w:spacing w:after="160" w:line="259" w:lineRule="auto"/>
              <w:jc w:val="both"/>
              <w:rPr>
                <w:rFonts w:eastAsia="Calibri"/>
                <w:lang w:val="uk-UA"/>
              </w:rPr>
            </w:pPr>
            <w:r w:rsidRPr="00E87202">
              <w:rPr>
                <w:rFonts w:eastAsia="Calibri"/>
                <w:lang w:val="uk-UA"/>
              </w:rPr>
              <w:t>або</w:t>
            </w:r>
          </w:p>
          <w:p w14:paraId="53FCC4DD" w14:textId="77777777" w:rsidR="00E87202" w:rsidRPr="00E87202" w:rsidRDefault="00E87202" w:rsidP="00E87202">
            <w:pPr>
              <w:spacing w:after="160" w:line="259" w:lineRule="auto"/>
              <w:rPr>
                <w:rFonts w:eastAsia="Calibri"/>
                <w:lang w:val="uk-UA"/>
              </w:rPr>
            </w:pPr>
          </w:p>
          <w:p w14:paraId="2A0B3ED9" w14:textId="2319412E" w:rsidR="001C703D" w:rsidRPr="006F61B3" w:rsidRDefault="00E87202" w:rsidP="00E87202">
            <w:pPr>
              <w:jc w:val="both"/>
              <w:rPr>
                <w:lang w:val="uk-UA"/>
              </w:rPr>
            </w:pPr>
            <w:r w:rsidRPr="00E87202">
              <w:rPr>
                <w:rFonts w:eastAsia="Calibri"/>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D9086EE" w14:textId="77777777" w:rsidR="00546BB1" w:rsidRDefault="00546BB1" w:rsidP="004A1637">
      <w:pPr>
        <w:spacing w:after="160"/>
        <w:jc w:val="right"/>
        <w:rPr>
          <w:rFonts w:eastAsia="Calibri"/>
          <w:b/>
          <w:bCs/>
          <w:color w:val="000000"/>
          <w:lang w:val="uk-UA" w:eastAsia="en-US"/>
        </w:rPr>
      </w:pPr>
    </w:p>
    <w:p w14:paraId="53DE8DE4"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63487" w14:textId="77777777" w:rsidR="007309CD" w:rsidRPr="007309CD" w:rsidRDefault="007309CD" w:rsidP="007309CD">
      <w:pPr>
        <w:spacing w:after="160" w:line="259" w:lineRule="auto"/>
        <w:jc w:val="both"/>
        <w:rPr>
          <w:rFonts w:eastAsia="Calibri"/>
          <w:lang w:val="uk-UA"/>
        </w:rPr>
      </w:pPr>
      <w:r w:rsidRPr="007309CD">
        <w:rPr>
          <w:rFonts w:eastAsia="Calibri"/>
          <w:lang w:eastAsia="en-US"/>
        </w:rPr>
        <w:t xml:space="preserve">** </w:t>
      </w:r>
      <w:r w:rsidRPr="007309CD">
        <w:rPr>
          <w:rFonts w:eastAsia="Calibri"/>
          <w:lang w:val="uk-UA" w:eastAsia="en-US"/>
        </w:rPr>
        <w:t xml:space="preserve">Під час розгляду тендерної пропозиції учасника замовник самостійно відповідно </w:t>
      </w:r>
      <w:proofErr w:type="gramStart"/>
      <w:r w:rsidRPr="007309CD">
        <w:rPr>
          <w:rFonts w:eastAsia="Calibri"/>
          <w:lang w:val="uk-UA" w:eastAsia="en-US"/>
        </w:rPr>
        <w:t>до пункту</w:t>
      </w:r>
      <w:proofErr w:type="gramEnd"/>
      <w:r w:rsidRPr="007309CD">
        <w:rPr>
          <w:rFonts w:eastAsia="Calibri"/>
          <w:lang w:val="uk-UA" w:eastAsia="en-US"/>
        </w:rPr>
        <w:t xml:space="preserve"> 47 Особливостей перевіряє чи застосовано до 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санкцію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w:t>
      </w:r>
    </w:p>
    <w:p w14:paraId="4F49EA92"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rPr>
        <w:t xml:space="preserve">У разі встановлення факту застосування санкції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до </w:t>
      </w:r>
      <w:r w:rsidRPr="007309CD">
        <w:rPr>
          <w:rFonts w:eastAsia="Calibri"/>
          <w:lang w:val="uk-UA" w:eastAsia="en-US"/>
        </w:rPr>
        <w:t xml:space="preserve">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309CD">
        <w:rPr>
          <w:rFonts w:eastAsia="Calibri"/>
          <w:lang w:val="uk-UA" w:eastAsia="en-US"/>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1B8C079" w14:textId="77777777" w:rsidR="007309CD" w:rsidRPr="007309CD" w:rsidRDefault="007309CD" w:rsidP="007309CD">
      <w:pPr>
        <w:spacing w:after="160" w:line="259" w:lineRule="auto"/>
        <w:jc w:val="both"/>
        <w:rPr>
          <w:rFonts w:eastAsia="Calibri"/>
          <w:lang w:val="uk-UA"/>
        </w:rPr>
      </w:pPr>
      <w:r w:rsidRPr="007309CD">
        <w:rPr>
          <w:rFonts w:eastAsia="Calibri"/>
          <w:lang w:val="uk-UA" w:eastAsia="en-US"/>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7BCCF35"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_______________</w:t>
      </w:r>
    </w:p>
    <w:p w14:paraId="7165D148"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A1ABDB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w:t>
      </w:r>
      <w:r w:rsidRPr="007309CD">
        <w:rPr>
          <w:rFonts w:eastAsia="Calibri"/>
          <w:lang w:val="uk-UA" w:eastAsia="en-US"/>
        </w:rPr>
        <w:lastRenderedPageBreak/>
        <w:t>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D6B1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7309CD">
        <w:rPr>
          <w:rFonts w:eastAsia="Calibri"/>
          <w:lang w:val="uk-UA" w:eastAsia="en-US"/>
        </w:rPr>
        <w:t>закупівель</w:t>
      </w:r>
      <w:proofErr w:type="spellEnd"/>
      <w:r w:rsidRPr="007309CD">
        <w:rPr>
          <w:rFonts w:eastAsia="Calibri"/>
          <w:lang w:val="uk-UA" w:eastAsia="en-US"/>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7309CD">
        <w:rPr>
          <w:rFonts w:eastAsia="Calibri"/>
          <w:lang w:val="uk-UA" w:eastAsia="en-US"/>
        </w:rPr>
        <w:t>ів</w:t>
      </w:r>
      <w:proofErr w:type="spellEnd"/>
      <w:r w:rsidRPr="007309CD">
        <w:rPr>
          <w:rFonts w:eastAsia="Calibri"/>
          <w:lang w:val="uk-UA" w:eastAsia="en-US"/>
        </w:rPr>
        <w:t>) господарювання як субпідрядника / співвиконавця.</w:t>
      </w:r>
    </w:p>
    <w:p w14:paraId="153298D1"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511D51A2" w14:textId="77777777" w:rsidR="007309CD" w:rsidRPr="007309CD" w:rsidRDefault="007309CD" w:rsidP="007309CD">
      <w:pPr>
        <w:spacing w:after="160" w:line="259" w:lineRule="auto"/>
        <w:jc w:val="right"/>
        <w:rPr>
          <w:rFonts w:eastAsia="Calibri"/>
          <w:b/>
          <w:bCs/>
          <w:lang w:val="uk-UA" w:eastAsia="en-US"/>
        </w:rPr>
      </w:pPr>
    </w:p>
    <w:p w14:paraId="2F398DDE" w14:textId="77777777" w:rsidR="00546BB1" w:rsidRDefault="00546BB1" w:rsidP="004A1637">
      <w:pPr>
        <w:spacing w:after="160"/>
        <w:jc w:val="right"/>
        <w:rPr>
          <w:rFonts w:eastAsia="Calibri"/>
          <w:b/>
          <w:bCs/>
          <w:color w:val="000000"/>
          <w:lang w:val="uk-UA" w:eastAsia="en-US"/>
        </w:rPr>
      </w:pPr>
    </w:p>
    <w:bookmarkEnd w:id="16"/>
    <w:bookmarkEnd w:id="17"/>
    <w:p w14:paraId="446345C3" w14:textId="77777777" w:rsidR="007B096E" w:rsidRDefault="007B096E" w:rsidP="007B096E">
      <w:pPr>
        <w:widowControl w:val="0"/>
        <w:suppressAutoHyphens/>
        <w:jc w:val="center"/>
        <w:rPr>
          <w:b/>
          <w:bCs/>
          <w:color w:val="00000A"/>
          <w:sz w:val="25"/>
          <w:szCs w:val="25"/>
          <w:lang w:val="uk-UA"/>
        </w:rPr>
      </w:pPr>
    </w:p>
    <w:p w14:paraId="4DB0AF8C" w14:textId="77777777" w:rsidR="00CB53A8" w:rsidRDefault="00CB53A8" w:rsidP="007B096E">
      <w:pPr>
        <w:widowControl w:val="0"/>
        <w:suppressAutoHyphens/>
        <w:jc w:val="center"/>
        <w:rPr>
          <w:b/>
          <w:bCs/>
          <w:color w:val="00000A"/>
          <w:sz w:val="25"/>
          <w:szCs w:val="25"/>
          <w:lang w:val="uk-UA"/>
        </w:rPr>
      </w:pPr>
    </w:p>
    <w:p w14:paraId="7D9F7227" w14:textId="77777777" w:rsidR="00CB53A8" w:rsidRDefault="00CB53A8" w:rsidP="007B096E">
      <w:pPr>
        <w:widowControl w:val="0"/>
        <w:suppressAutoHyphens/>
        <w:jc w:val="center"/>
        <w:rPr>
          <w:b/>
          <w:bCs/>
          <w:color w:val="00000A"/>
          <w:sz w:val="25"/>
          <w:szCs w:val="25"/>
          <w:lang w:val="uk-UA"/>
        </w:rPr>
      </w:pPr>
    </w:p>
    <w:p w14:paraId="24892665" w14:textId="77777777" w:rsidR="00CB53A8" w:rsidRDefault="00CB53A8" w:rsidP="007B096E">
      <w:pPr>
        <w:widowControl w:val="0"/>
        <w:suppressAutoHyphens/>
        <w:jc w:val="center"/>
        <w:rPr>
          <w:b/>
          <w:bCs/>
          <w:color w:val="00000A"/>
          <w:sz w:val="25"/>
          <w:szCs w:val="25"/>
          <w:lang w:val="uk-UA"/>
        </w:rPr>
      </w:pPr>
    </w:p>
    <w:p w14:paraId="64F24647" w14:textId="77777777" w:rsidR="00CB53A8" w:rsidRDefault="00CB53A8" w:rsidP="007B096E">
      <w:pPr>
        <w:widowControl w:val="0"/>
        <w:suppressAutoHyphens/>
        <w:jc w:val="center"/>
        <w:rPr>
          <w:b/>
          <w:bCs/>
          <w:color w:val="00000A"/>
          <w:sz w:val="25"/>
          <w:szCs w:val="25"/>
          <w:lang w:val="uk-UA"/>
        </w:rPr>
      </w:pPr>
    </w:p>
    <w:p w14:paraId="4AB7C54A" w14:textId="77777777" w:rsidR="00CB53A8" w:rsidRDefault="00CB53A8" w:rsidP="007B096E">
      <w:pPr>
        <w:widowControl w:val="0"/>
        <w:suppressAutoHyphens/>
        <w:jc w:val="center"/>
        <w:rPr>
          <w:b/>
          <w:bCs/>
          <w:color w:val="00000A"/>
          <w:sz w:val="25"/>
          <w:szCs w:val="25"/>
          <w:lang w:val="uk-UA"/>
        </w:rPr>
      </w:pPr>
    </w:p>
    <w:p w14:paraId="514C925B" w14:textId="77777777" w:rsidR="00CB53A8" w:rsidRDefault="00CB53A8" w:rsidP="007B096E">
      <w:pPr>
        <w:widowControl w:val="0"/>
        <w:suppressAutoHyphens/>
        <w:jc w:val="center"/>
        <w:rPr>
          <w:b/>
          <w:bCs/>
          <w:color w:val="00000A"/>
          <w:sz w:val="25"/>
          <w:szCs w:val="25"/>
          <w:lang w:val="uk-UA"/>
        </w:rPr>
      </w:pPr>
    </w:p>
    <w:p w14:paraId="2B55EBCA" w14:textId="77777777" w:rsidR="00CB53A8" w:rsidRDefault="00CB53A8" w:rsidP="007B096E">
      <w:pPr>
        <w:widowControl w:val="0"/>
        <w:suppressAutoHyphens/>
        <w:jc w:val="center"/>
        <w:rPr>
          <w:b/>
          <w:bCs/>
          <w:color w:val="00000A"/>
          <w:sz w:val="25"/>
          <w:szCs w:val="25"/>
          <w:lang w:val="uk-UA"/>
        </w:rPr>
      </w:pPr>
    </w:p>
    <w:p w14:paraId="2AB2C95B" w14:textId="77777777" w:rsidR="00CB53A8" w:rsidRDefault="00CB53A8" w:rsidP="007B096E">
      <w:pPr>
        <w:widowControl w:val="0"/>
        <w:suppressAutoHyphens/>
        <w:jc w:val="center"/>
        <w:rPr>
          <w:b/>
          <w:bCs/>
          <w:color w:val="00000A"/>
          <w:sz w:val="25"/>
          <w:szCs w:val="25"/>
          <w:lang w:val="uk-UA"/>
        </w:rPr>
      </w:pPr>
    </w:p>
    <w:p w14:paraId="5BBDB007" w14:textId="77777777" w:rsidR="00CB53A8" w:rsidRDefault="00CB53A8" w:rsidP="007B096E">
      <w:pPr>
        <w:widowControl w:val="0"/>
        <w:suppressAutoHyphens/>
        <w:jc w:val="center"/>
        <w:rPr>
          <w:b/>
          <w:bCs/>
          <w:color w:val="00000A"/>
          <w:sz w:val="25"/>
          <w:szCs w:val="25"/>
          <w:lang w:val="uk-UA"/>
        </w:rPr>
      </w:pPr>
    </w:p>
    <w:p w14:paraId="1C8E4DCE" w14:textId="77777777" w:rsidR="00BD7C6A" w:rsidRDefault="00BD7C6A" w:rsidP="007B096E">
      <w:pPr>
        <w:widowControl w:val="0"/>
        <w:suppressAutoHyphens/>
        <w:jc w:val="center"/>
        <w:rPr>
          <w:b/>
          <w:bCs/>
          <w:color w:val="00000A"/>
          <w:sz w:val="25"/>
          <w:szCs w:val="25"/>
          <w:lang w:val="uk-UA"/>
        </w:rPr>
      </w:pPr>
    </w:p>
    <w:p w14:paraId="5F406CD4" w14:textId="77777777" w:rsidR="00BD7C6A" w:rsidRDefault="00BD7C6A" w:rsidP="007B096E">
      <w:pPr>
        <w:widowControl w:val="0"/>
        <w:suppressAutoHyphens/>
        <w:jc w:val="center"/>
        <w:rPr>
          <w:b/>
          <w:bCs/>
          <w:color w:val="00000A"/>
          <w:sz w:val="25"/>
          <w:szCs w:val="25"/>
          <w:lang w:val="uk-UA"/>
        </w:rPr>
      </w:pPr>
    </w:p>
    <w:p w14:paraId="0883A596" w14:textId="77777777" w:rsidR="00BD7C6A" w:rsidRDefault="00BD7C6A" w:rsidP="007B096E">
      <w:pPr>
        <w:widowControl w:val="0"/>
        <w:suppressAutoHyphens/>
        <w:jc w:val="center"/>
        <w:rPr>
          <w:b/>
          <w:bCs/>
          <w:color w:val="00000A"/>
          <w:sz w:val="25"/>
          <w:szCs w:val="25"/>
          <w:lang w:val="uk-UA"/>
        </w:rPr>
      </w:pPr>
    </w:p>
    <w:p w14:paraId="2AC6826A" w14:textId="77777777" w:rsidR="00BD7C6A" w:rsidRDefault="00BD7C6A" w:rsidP="007B096E">
      <w:pPr>
        <w:widowControl w:val="0"/>
        <w:suppressAutoHyphens/>
        <w:jc w:val="center"/>
        <w:rPr>
          <w:b/>
          <w:bCs/>
          <w:color w:val="00000A"/>
          <w:sz w:val="25"/>
          <w:szCs w:val="25"/>
          <w:lang w:val="uk-UA"/>
        </w:rPr>
      </w:pPr>
    </w:p>
    <w:p w14:paraId="578E056E" w14:textId="77777777" w:rsidR="00BD7C6A" w:rsidRDefault="00BD7C6A" w:rsidP="007B096E">
      <w:pPr>
        <w:widowControl w:val="0"/>
        <w:suppressAutoHyphens/>
        <w:jc w:val="center"/>
        <w:rPr>
          <w:b/>
          <w:bCs/>
          <w:color w:val="00000A"/>
          <w:sz w:val="25"/>
          <w:szCs w:val="25"/>
          <w:lang w:val="uk-UA"/>
        </w:rPr>
      </w:pPr>
    </w:p>
    <w:p w14:paraId="232B7211" w14:textId="77777777" w:rsidR="00BD7C6A" w:rsidRDefault="00BD7C6A" w:rsidP="007B096E">
      <w:pPr>
        <w:widowControl w:val="0"/>
        <w:suppressAutoHyphens/>
        <w:jc w:val="center"/>
        <w:rPr>
          <w:b/>
          <w:bCs/>
          <w:color w:val="00000A"/>
          <w:sz w:val="25"/>
          <w:szCs w:val="25"/>
          <w:lang w:val="uk-UA"/>
        </w:rPr>
      </w:pPr>
    </w:p>
    <w:p w14:paraId="76B9BF00" w14:textId="77777777" w:rsidR="00BD7C6A" w:rsidRDefault="00BD7C6A" w:rsidP="007B096E">
      <w:pPr>
        <w:widowControl w:val="0"/>
        <w:suppressAutoHyphens/>
        <w:jc w:val="center"/>
        <w:rPr>
          <w:b/>
          <w:bCs/>
          <w:color w:val="00000A"/>
          <w:sz w:val="25"/>
          <w:szCs w:val="25"/>
          <w:lang w:val="uk-UA"/>
        </w:rPr>
      </w:pPr>
    </w:p>
    <w:p w14:paraId="38DE05AC" w14:textId="77777777" w:rsidR="00BD7C6A" w:rsidRDefault="00BD7C6A" w:rsidP="007B096E">
      <w:pPr>
        <w:widowControl w:val="0"/>
        <w:suppressAutoHyphens/>
        <w:jc w:val="center"/>
        <w:rPr>
          <w:b/>
          <w:bCs/>
          <w:color w:val="00000A"/>
          <w:sz w:val="25"/>
          <w:szCs w:val="25"/>
          <w:lang w:val="uk-UA"/>
        </w:rPr>
      </w:pPr>
    </w:p>
    <w:p w14:paraId="7C690B67" w14:textId="77777777" w:rsidR="00BD7C6A" w:rsidRDefault="00BD7C6A" w:rsidP="007B096E">
      <w:pPr>
        <w:widowControl w:val="0"/>
        <w:suppressAutoHyphens/>
        <w:jc w:val="center"/>
        <w:rPr>
          <w:b/>
          <w:bCs/>
          <w:color w:val="00000A"/>
          <w:sz w:val="25"/>
          <w:szCs w:val="25"/>
          <w:lang w:val="uk-UA"/>
        </w:rPr>
      </w:pPr>
    </w:p>
    <w:p w14:paraId="1BFC0D6A" w14:textId="77777777" w:rsidR="00BD7C6A" w:rsidRDefault="00BD7C6A" w:rsidP="007B096E">
      <w:pPr>
        <w:widowControl w:val="0"/>
        <w:suppressAutoHyphens/>
        <w:jc w:val="center"/>
        <w:rPr>
          <w:b/>
          <w:bCs/>
          <w:color w:val="00000A"/>
          <w:sz w:val="25"/>
          <w:szCs w:val="25"/>
          <w:lang w:val="uk-UA"/>
        </w:rPr>
      </w:pPr>
    </w:p>
    <w:p w14:paraId="73BC1085" w14:textId="77777777" w:rsidR="00BD7C6A" w:rsidRDefault="00BD7C6A" w:rsidP="007B096E">
      <w:pPr>
        <w:widowControl w:val="0"/>
        <w:suppressAutoHyphens/>
        <w:jc w:val="center"/>
        <w:rPr>
          <w:b/>
          <w:bCs/>
          <w:color w:val="00000A"/>
          <w:sz w:val="25"/>
          <w:szCs w:val="25"/>
          <w:lang w:val="uk-UA"/>
        </w:rPr>
      </w:pPr>
    </w:p>
    <w:p w14:paraId="7C65CE35" w14:textId="77777777" w:rsidR="00BD7C6A" w:rsidRDefault="00BD7C6A" w:rsidP="007B096E">
      <w:pPr>
        <w:widowControl w:val="0"/>
        <w:suppressAutoHyphens/>
        <w:jc w:val="center"/>
        <w:rPr>
          <w:b/>
          <w:bCs/>
          <w:color w:val="00000A"/>
          <w:sz w:val="25"/>
          <w:szCs w:val="25"/>
          <w:lang w:val="uk-UA"/>
        </w:rPr>
      </w:pPr>
    </w:p>
    <w:p w14:paraId="61B3F49A" w14:textId="77777777" w:rsidR="00CB53A8" w:rsidRDefault="00CB53A8" w:rsidP="007B096E">
      <w:pPr>
        <w:widowControl w:val="0"/>
        <w:suppressAutoHyphens/>
        <w:jc w:val="center"/>
        <w:rPr>
          <w:b/>
          <w:bCs/>
          <w:color w:val="00000A"/>
          <w:sz w:val="25"/>
          <w:szCs w:val="25"/>
          <w:lang w:val="uk-UA"/>
        </w:rPr>
      </w:pPr>
    </w:p>
    <w:p w14:paraId="6BDFC627" w14:textId="77777777" w:rsidR="00CB53A8" w:rsidRDefault="00CB53A8" w:rsidP="007B096E">
      <w:pPr>
        <w:widowControl w:val="0"/>
        <w:suppressAutoHyphens/>
        <w:jc w:val="center"/>
        <w:rPr>
          <w:b/>
          <w:bCs/>
          <w:color w:val="00000A"/>
          <w:sz w:val="25"/>
          <w:szCs w:val="25"/>
          <w:lang w:val="uk-UA"/>
        </w:rPr>
      </w:pPr>
    </w:p>
    <w:p w14:paraId="5BA82181" w14:textId="77777777" w:rsidR="00CB53A8" w:rsidRDefault="00CB53A8" w:rsidP="007B096E">
      <w:pPr>
        <w:widowControl w:val="0"/>
        <w:suppressAutoHyphens/>
        <w:jc w:val="center"/>
        <w:rPr>
          <w:b/>
          <w:bCs/>
          <w:color w:val="00000A"/>
          <w:sz w:val="25"/>
          <w:szCs w:val="25"/>
          <w:lang w:val="uk-UA"/>
        </w:rPr>
      </w:pPr>
    </w:p>
    <w:p w14:paraId="73A999F3" w14:textId="77777777" w:rsidR="00CB53A8" w:rsidRDefault="00CB53A8" w:rsidP="007B096E">
      <w:pPr>
        <w:widowControl w:val="0"/>
        <w:suppressAutoHyphens/>
        <w:jc w:val="center"/>
        <w:rPr>
          <w:b/>
          <w:bCs/>
          <w:color w:val="00000A"/>
          <w:sz w:val="25"/>
          <w:szCs w:val="25"/>
          <w:lang w:val="uk-UA"/>
        </w:rPr>
      </w:pPr>
    </w:p>
    <w:p w14:paraId="7E06EDC6" w14:textId="77777777" w:rsidR="00CB53A8" w:rsidRDefault="00CB53A8" w:rsidP="007B096E">
      <w:pPr>
        <w:widowControl w:val="0"/>
        <w:suppressAutoHyphens/>
        <w:jc w:val="center"/>
        <w:rPr>
          <w:b/>
          <w:bCs/>
          <w:color w:val="00000A"/>
          <w:sz w:val="25"/>
          <w:szCs w:val="25"/>
          <w:lang w:val="uk-UA"/>
        </w:rPr>
      </w:pPr>
    </w:p>
    <w:p w14:paraId="3127AAD3" w14:textId="77777777" w:rsidR="00CB53A8" w:rsidRDefault="00CB53A8" w:rsidP="007B096E">
      <w:pPr>
        <w:widowControl w:val="0"/>
        <w:suppressAutoHyphens/>
        <w:jc w:val="center"/>
        <w:rPr>
          <w:b/>
          <w:bCs/>
          <w:color w:val="00000A"/>
          <w:sz w:val="25"/>
          <w:szCs w:val="25"/>
          <w:lang w:val="uk-UA"/>
        </w:rPr>
      </w:pPr>
    </w:p>
    <w:p w14:paraId="334FC5DE" w14:textId="3EC75A4E" w:rsidR="0077592A" w:rsidRPr="00BD7C6A" w:rsidRDefault="0077592A" w:rsidP="0077592A">
      <w:pPr>
        <w:ind w:left="5660"/>
        <w:jc w:val="right"/>
        <w:rPr>
          <w:lang w:val="uk-UA"/>
        </w:rPr>
      </w:pPr>
      <w:r w:rsidRPr="00BD7C6A">
        <w:rPr>
          <w:b/>
          <w:color w:val="000000"/>
          <w:lang w:val="uk-UA"/>
        </w:rPr>
        <w:lastRenderedPageBreak/>
        <w:t>ДОДАТОК </w:t>
      </w:r>
      <w:r w:rsidR="003D634F">
        <w:rPr>
          <w:b/>
          <w:color w:val="000000"/>
          <w:lang w:val="uk-UA"/>
        </w:rPr>
        <w:t>3</w:t>
      </w:r>
    </w:p>
    <w:p w14:paraId="1666AC32" w14:textId="77777777" w:rsidR="0077592A" w:rsidRPr="00BD7C6A" w:rsidRDefault="0077592A" w:rsidP="0077592A">
      <w:pPr>
        <w:ind w:left="5660"/>
        <w:jc w:val="right"/>
        <w:rPr>
          <w:iCs/>
          <w:lang w:val="uk-UA"/>
        </w:rPr>
      </w:pPr>
      <w:r w:rsidRPr="00BD7C6A">
        <w:rPr>
          <w:iCs/>
          <w:color w:val="000000"/>
          <w:lang w:val="uk-UA"/>
        </w:rPr>
        <w:t>до тендерної документації </w:t>
      </w:r>
    </w:p>
    <w:p w14:paraId="66F24E7A" w14:textId="77777777" w:rsidR="0077592A" w:rsidRDefault="0077592A" w:rsidP="001B4E92">
      <w:pPr>
        <w:pBdr>
          <w:top w:val="none" w:sz="4" w:space="0" w:color="000000"/>
          <w:left w:val="none" w:sz="4" w:space="0" w:color="000000"/>
          <w:bottom w:val="none" w:sz="4" w:space="0" w:color="000000"/>
          <w:right w:val="none" w:sz="4" w:space="0" w:color="000000"/>
          <w:between w:val="none" w:sz="4" w:space="0" w:color="000000"/>
        </w:pBdr>
        <w:spacing w:before="1" w:after="120" w:line="230" w:lineRule="auto"/>
        <w:ind w:right="-1"/>
        <w:jc w:val="center"/>
        <w:rPr>
          <w:b/>
          <w:bCs/>
          <w:color w:val="000000"/>
          <w:bdr w:val="none" w:sz="0" w:space="0" w:color="auto" w:frame="1"/>
          <w:lang w:val="uk-UA" w:eastAsia="en-US" w:bidi="en-US"/>
        </w:rPr>
      </w:pPr>
    </w:p>
    <w:p w14:paraId="5BE71162" w14:textId="2545198F"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1" w:after="120" w:line="230" w:lineRule="auto"/>
        <w:ind w:right="-1"/>
        <w:jc w:val="center"/>
        <w:rPr>
          <w:b/>
          <w:bCs/>
          <w:color w:val="000000"/>
          <w:bdr w:val="none" w:sz="0" w:space="0" w:color="auto" w:frame="1"/>
          <w:lang w:val="uk-UA" w:eastAsia="en-US" w:bidi="en-US"/>
        </w:rPr>
      </w:pPr>
      <w:r w:rsidRPr="001B4E92">
        <w:rPr>
          <w:b/>
          <w:bCs/>
          <w:color w:val="000000"/>
          <w:bdr w:val="none" w:sz="0" w:space="0" w:color="auto" w:frame="1"/>
          <w:lang w:val="uk-UA" w:eastAsia="en-US" w:bidi="en-US"/>
        </w:rPr>
        <w:t>Інформація про необхідні технічні, якісні та кількісні характеристики предмета закупівлі - технічні вимоги до предмета закупівлі</w:t>
      </w:r>
    </w:p>
    <w:p w14:paraId="4A92C55A"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center"/>
        <w:rPr>
          <w:b/>
          <w:szCs w:val="28"/>
          <w:lang w:val="uk-UA" w:eastAsia="zh-CN" w:bidi="en-US"/>
        </w:rPr>
      </w:pPr>
      <w:r w:rsidRPr="001B4E92">
        <w:rPr>
          <w:b/>
          <w:szCs w:val="28"/>
          <w:lang w:val="uk-UA" w:eastAsia="zh-CN" w:bidi="en-US"/>
        </w:rPr>
        <w:t>Код за ДК 021:2015 – 79710000-4 «Охоронні послуги»</w:t>
      </w:r>
    </w:p>
    <w:p w14:paraId="7BA9E4FC"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center"/>
        <w:rPr>
          <w:b/>
          <w:szCs w:val="28"/>
          <w:lang w:val="uk-UA" w:eastAsia="zh-CN" w:bidi="en-US"/>
        </w:rPr>
      </w:pPr>
      <w:r w:rsidRPr="001B4E92">
        <w:rPr>
          <w:b/>
          <w:szCs w:val="28"/>
          <w:lang w:val="uk-UA" w:eastAsia="zh-CN" w:bidi="en-US"/>
        </w:rPr>
        <w:t>Послуги із забезпечення охорони території та будівлі</w:t>
      </w:r>
    </w:p>
    <w:p w14:paraId="3FC288D7"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Кількість постів охорони  - 1</w:t>
      </w:r>
    </w:p>
    <w:p w14:paraId="25086C29"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 xml:space="preserve">Розташування поста охорони – перший поверх адміністративної будівлі, що знаходиться за </w:t>
      </w:r>
      <w:proofErr w:type="spellStart"/>
      <w:r w:rsidRPr="001B4E92">
        <w:rPr>
          <w:b/>
          <w:szCs w:val="28"/>
          <w:lang w:val="uk-UA" w:eastAsia="zh-CN" w:bidi="en-US"/>
        </w:rPr>
        <w:t>адресою</w:t>
      </w:r>
      <w:proofErr w:type="spellEnd"/>
      <w:r w:rsidRPr="001B4E92">
        <w:rPr>
          <w:b/>
          <w:szCs w:val="28"/>
          <w:lang w:val="uk-UA" w:eastAsia="zh-CN" w:bidi="en-US"/>
        </w:rPr>
        <w:t xml:space="preserve">: </w:t>
      </w:r>
      <w:proofErr w:type="spellStart"/>
      <w:r w:rsidRPr="001B4E92">
        <w:rPr>
          <w:b/>
          <w:szCs w:val="28"/>
          <w:lang w:val="uk-UA" w:eastAsia="zh-CN" w:bidi="en-US"/>
        </w:rPr>
        <w:t>м.Київ</w:t>
      </w:r>
      <w:proofErr w:type="spellEnd"/>
      <w:r w:rsidRPr="001B4E92">
        <w:rPr>
          <w:b/>
          <w:szCs w:val="28"/>
          <w:lang w:val="uk-UA" w:eastAsia="zh-CN" w:bidi="en-US"/>
        </w:rPr>
        <w:t>, вул. Прорізна, 2.</w:t>
      </w:r>
    </w:p>
    <w:p w14:paraId="4F2A2262"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Кількість охоронників на посту – 1</w:t>
      </w:r>
    </w:p>
    <w:p w14:paraId="1E75DA01"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Час чергування на посту - 24 години</w:t>
      </w:r>
    </w:p>
    <w:p w14:paraId="2A390805" w14:textId="77777777" w:rsidR="001B4E92" w:rsidRPr="001B4E92" w:rsidRDefault="001B4E92" w:rsidP="001B4E92">
      <w:pPr>
        <w:numPr>
          <w:ilvl w:val="0"/>
          <w:numId w:val="37"/>
        </w:numPr>
        <w:pBdr>
          <w:top w:val="none" w:sz="4" w:space="0" w:color="000000"/>
          <w:left w:val="none" w:sz="4" w:space="0" w:color="000000"/>
          <w:bottom w:val="none" w:sz="4" w:space="0" w:color="000000"/>
          <w:right w:val="none" w:sz="4" w:space="0" w:color="000000"/>
          <w:between w:val="none" w:sz="4" w:space="0" w:color="000000"/>
        </w:pBdr>
        <w:spacing w:before="40" w:after="40" w:line="259" w:lineRule="auto"/>
        <w:contextualSpacing/>
        <w:rPr>
          <w:b/>
          <w:szCs w:val="28"/>
          <w:lang w:val="uk-UA" w:eastAsia="zh-CN" w:bidi="en-US"/>
        </w:rPr>
      </w:pPr>
      <w:r w:rsidRPr="001B4E92">
        <w:rPr>
          <w:b/>
          <w:szCs w:val="28"/>
          <w:lang w:val="uk-UA" w:eastAsia="zh-CN" w:bidi="en-US"/>
        </w:rPr>
        <w:t xml:space="preserve">Об’єкт охорони – 1-5 поверхи адміністративної будівлі, що розташована за </w:t>
      </w:r>
      <w:proofErr w:type="spellStart"/>
      <w:r w:rsidRPr="001B4E92">
        <w:rPr>
          <w:b/>
          <w:szCs w:val="28"/>
          <w:lang w:val="uk-UA" w:eastAsia="zh-CN" w:bidi="en-US"/>
        </w:rPr>
        <w:t>адресою</w:t>
      </w:r>
      <w:proofErr w:type="spellEnd"/>
      <w:r w:rsidRPr="001B4E92">
        <w:rPr>
          <w:b/>
          <w:szCs w:val="28"/>
          <w:lang w:val="uk-UA" w:eastAsia="zh-CN" w:bidi="en-US"/>
        </w:rPr>
        <w:t xml:space="preserve"> м. Київ, вул. Прорізна, 2. та прибудинкова територія.</w:t>
      </w:r>
    </w:p>
    <w:p w14:paraId="68F56F5F" w14:textId="77777777" w:rsidR="001B4E92" w:rsidRPr="001B4E92" w:rsidRDefault="001B4E92" w:rsidP="002F5613">
      <w:pPr>
        <w:pBdr>
          <w:top w:val="none" w:sz="4" w:space="0" w:color="000000"/>
          <w:left w:val="none" w:sz="4" w:space="0" w:color="000000"/>
          <w:bottom w:val="none" w:sz="4" w:space="0" w:color="000000"/>
          <w:right w:val="none" w:sz="4" w:space="0" w:color="000000"/>
          <w:between w:val="none" w:sz="4" w:space="0" w:color="000000"/>
        </w:pBdr>
        <w:spacing w:before="40" w:after="40"/>
        <w:ind w:left="7090" w:firstLine="709"/>
        <w:jc w:val="center"/>
        <w:rPr>
          <w:b/>
          <w:bCs/>
          <w:noProof/>
          <w:szCs w:val="28"/>
          <w:lang w:val="uk-UA" w:eastAsia="zh-CN" w:bidi="en-US"/>
        </w:rPr>
      </w:pPr>
      <w:r w:rsidRPr="001B4E92">
        <w:rPr>
          <w:b/>
          <w:bCs/>
          <w:noProof/>
          <w:szCs w:val="28"/>
          <w:lang w:val="uk-UA" w:eastAsia="zh-CN" w:bidi="en-US"/>
        </w:rPr>
        <w:t>Таблиця №1</w:t>
      </w:r>
    </w:p>
    <w:tbl>
      <w:tblPr>
        <w:tblW w:w="949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3686"/>
      </w:tblGrid>
      <w:tr w:rsidR="001B4E92" w:rsidRPr="001B4E92" w14:paraId="48FF9268"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2ABE7B4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center"/>
              <w:rPr>
                <w:b/>
                <w:bCs/>
                <w:lang w:val="uk-UA" w:eastAsia="en-US" w:bidi="en-US"/>
              </w:rPr>
            </w:pPr>
            <w:r w:rsidRPr="001B4E92">
              <w:rPr>
                <w:b/>
                <w:bCs/>
                <w:lang w:val="uk-UA" w:eastAsia="en-US" w:bidi="en-US"/>
              </w:rPr>
              <w:t>Перелік послуг</w:t>
            </w:r>
          </w:p>
        </w:tc>
        <w:tc>
          <w:tcPr>
            <w:tcW w:w="3686" w:type="dxa"/>
            <w:tcBorders>
              <w:top w:val="single" w:sz="4" w:space="0" w:color="auto"/>
              <w:left w:val="single" w:sz="4" w:space="0" w:color="auto"/>
              <w:bottom w:val="single" w:sz="4" w:space="0" w:color="auto"/>
              <w:right w:val="single" w:sz="4" w:space="0" w:color="auto"/>
            </w:tcBorders>
            <w:vAlign w:val="center"/>
          </w:tcPr>
          <w:p w14:paraId="688B7475"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sidRPr="001B4E92">
              <w:rPr>
                <w:b/>
                <w:bCs/>
                <w:lang w:val="uk-UA" w:eastAsia="en-US" w:bidi="en-US"/>
              </w:rPr>
              <w:t>Період надання послуг</w:t>
            </w:r>
          </w:p>
        </w:tc>
      </w:tr>
      <w:tr w:rsidR="001B4E92" w:rsidRPr="001B4E92" w14:paraId="51A60BF7"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0FA07AD3"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цілодобового чергування (охорони) на об’єкті у тому числі у святкові та вихідні дні</w:t>
            </w:r>
          </w:p>
        </w:tc>
        <w:tc>
          <w:tcPr>
            <w:tcW w:w="3686" w:type="dxa"/>
            <w:tcBorders>
              <w:top w:val="single" w:sz="4" w:space="0" w:color="auto"/>
              <w:left w:val="single" w:sz="4" w:space="0" w:color="auto"/>
              <w:bottom w:val="single" w:sz="4" w:space="0" w:color="auto"/>
              <w:right w:val="single" w:sz="4" w:space="0" w:color="auto"/>
            </w:tcBorders>
            <w:vAlign w:val="center"/>
          </w:tcPr>
          <w:p w14:paraId="1A94985E" w14:textId="5375DDF6" w:rsidR="001B4E92" w:rsidRPr="001B4E92" w:rsidRDefault="004054E6" w:rsidP="001B4E92">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r>
              <w:rPr>
                <w:lang w:val="uk-UA" w:eastAsia="en-US" w:bidi="en-US"/>
              </w:rPr>
              <w:t>с</w:t>
            </w:r>
            <w:r w:rsidR="00072ECB">
              <w:rPr>
                <w:lang w:val="uk-UA" w:eastAsia="en-US" w:bidi="en-US"/>
              </w:rPr>
              <w:t>ічень-грудень 2024 р</w:t>
            </w:r>
            <w:r w:rsidR="00532CC2">
              <w:rPr>
                <w:lang w:val="uk-UA" w:eastAsia="en-US" w:bidi="en-US"/>
              </w:rPr>
              <w:t>оку</w:t>
            </w:r>
          </w:p>
        </w:tc>
      </w:tr>
      <w:tr w:rsidR="004054E6" w:rsidRPr="001B4E92" w14:paraId="3DB37FB5"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6A25D6F3"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b/>
                <w:bCs/>
                <w:lang w:val="uk-UA" w:eastAsia="en-US" w:bidi="en-US"/>
              </w:rPr>
            </w:pPr>
            <w:r w:rsidRPr="001B4E92">
              <w:rPr>
                <w:sz w:val="20"/>
                <w:szCs w:val="20"/>
                <w:lang w:val="uk-UA" w:eastAsia="en-US" w:bidi="en-US"/>
              </w:rPr>
              <w:t xml:space="preserve">Забезпечення цілодобової охорони території (прибудинкової території) Об’єкта </w:t>
            </w:r>
          </w:p>
        </w:tc>
        <w:tc>
          <w:tcPr>
            <w:tcW w:w="3686" w:type="dxa"/>
            <w:tcBorders>
              <w:top w:val="single" w:sz="4" w:space="0" w:color="auto"/>
              <w:left w:val="single" w:sz="4" w:space="0" w:color="auto"/>
              <w:bottom w:val="single" w:sz="4" w:space="0" w:color="auto"/>
              <w:right w:val="single" w:sz="4" w:space="0" w:color="auto"/>
            </w:tcBorders>
          </w:tcPr>
          <w:p w14:paraId="48B40869" w14:textId="6494B9C9"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37AAC630"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2A371B3F"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Здійснення обходу Об’єкту з метою перевірки цілісності об’єкта</w:t>
            </w:r>
          </w:p>
        </w:tc>
        <w:tc>
          <w:tcPr>
            <w:tcW w:w="3686" w:type="dxa"/>
            <w:tcBorders>
              <w:top w:val="single" w:sz="4" w:space="0" w:color="auto"/>
              <w:left w:val="single" w:sz="4" w:space="0" w:color="auto"/>
              <w:bottom w:val="single" w:sz="4" w:space="0" w:color="auto"/>
              <w:right w:val="single" w:sz="4" w:space="0" w:color="auto"/>
            </w:tcBorders>
          </w:tcPr>
          <w:p w14:paraId="1F1D0739" w14:textId="38A84503"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5B805968"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2D81E6EC"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 xml:space="preserve">Контроль протипожежного стану, дотримання правил громадського порядку та проведення заходів, направлених на виявлення та попередження порушення громадського порядку третім особам на об’єкті. Не допущення </w:t>
            </w:r>
            <w:proofErr w:type="spellStart"/>
            <w:r w:rsidRPr="001B4E92">
              <w:rPr>
                <w:sz w:val="20"/>
                <w:szCs w:val="20"/>
                <w:lang w:val="uk-UA" w:eastAsia="en-US" w:bidi="en-US"/>
              </w:rPr>
              <w:t>несанкційного</w:t>
            </w:r>
            <w:proofErr w:type="spellEnd"/>
            <w:r w:rsidRPr="001B4E92">
              <w:rPr>
                <w:sz w:val="20"/>
                <w:szCs w:val="20"/>
                <w:lang w:val="uk-UA" w:eastAsia="en-US" w:bidi="en-US"/>
              </w:rPr>
              <w:t xml:space="preserve"> проникнення сторонніх осіб на територію Об’єкта.</w:t>
            </w:r>
          </w:p>
        </w:tc>
        <w:tc>
          <w:tcPr>
            <w:tcW w:w="3686" w:type="dxa"/>
            <w:tcBorders>
              <w:top w:val="single" w:sz="4" w:space="0" w:color="auto"/>
              <w:left w:val="single" w:sz="4" w:space="0" w:color="auto"/>
              <w:bottom w:val="single" w:sz="4" w:space="0" w:color="auto"/>
              <w:right w:val="single" w:sz="4" w:space="0" w:color="auto"/>
            </w:tcBorders>
          </w:tcPr>
          <w:p w14:paraId="6B84AA26" w14:textId="2A6C5AA2"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1D23D7A9"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65F2D04F"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Контроль за внесенням, виносом товарно-матеріальних цінностей на територію (приміщення) та з території (приміщення) Об’єкта охорони (Учасник несе повну матеріальну відповідальність у випадках крадіжки матеріальних цінностей)</w:t>
            </w:r>
          </w:p>
        </w:tc>
        <w:tc>
          <w:tcPr>
            <w:tcW w:w="3686" w:type="dxa"/>
            <w:tcBorders>
              <w:top w:val="single" w:sz="4" w:space="0" w:color="auto"/>
              <w:left w:val="single" w:sz="4" w:space="0" w:color="auto"/>
              <w:bottom w:val="single" w:sz="4" w:space="0" w:color="auto"/>
              <w:right w:val="single" w:sz="4" w:space="0" w:color="auto"/>
            </w:tcBorders>
          </w:tcPr>
          <w:p w14:paraId="2F2E4543" w14:textId="19DDCAD3"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28E3859D"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03152A57" w14:textId="77777777" w:rsidR="004054E6" w:rsidRPr="001B4E92" w:rsidRDefault="004054E6" w:rsidP="004054E6">
            <w:pPr>
              <w:autoSpaceDE w:val="0"/>
              <w:autoSpaceDN w:val="0"/>
              <w:adjustRightInd w:val="0"/>
              <w:jc w:val="both"/>
              <w:rPr>
                <w:rFonts w:ascii="Times New Roman CYR" w:hAnsi="Times New Roman CYR" w:cs="Times New Roman CYR"/>
                <w:color w:val="000000"/>
                <w:sz w:val="18"/>
                <w:szCs w:val="18"/>
                <w:lang w:eastAsia="uk-UA"/>
              </w:rPr>
            </w:pPr>
            <w:r w:rsidRPr="001B4E92">
              <w:rPr>
                <w:sz w:val="20"/>
                <w:szCs w:val="20"/>
                <w:lang w:val="uk-UA" w:eastAsia="en-US" w:bidi="en-US"/>
              </w:rPr>
              <w:t>Забезпечення дотримання встановлених правил пожежної безпеки на Об'єкті силами працівників охорони під час несення ними служби, а у випадку виявлення на об'єкті, що охороняється пожежі негайного повідомляти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w:t>
            </w:r>
          </w:p>
        </w:tc>
        <w:tc>
          <w:tcPr>
            <w:tcW w:w="3686" w:type="dxa"/>
            <w:tcBorders>
              <w:top w:val="single" w:sz="4" w:space="0" w:color="auto"/>
              <w:left w:val="single" w:sz="4" w:space="0" w:color="auto"/>
              <w:bottom w:val="single" w:sz="4" w:space="0" w:color="auto"/>
              <w:right w:val="single" w:sz="4" w:space="0" w:color="auto"/>
            </w:tcBorders>
          </w:tcPr>
          <w:p w14:paraId="5E060B11" w14:textId="6CBACF8D"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39F086BA"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B899ADF" w14:textId="77777777" w:rsidR="004054E6" w:rsidRPr="001B4E92" w:rsidRDefault="004054E6" w:rsidP="004054E6">
            <w:pPr>
              <w:autoSpaceDE w:val="0"/>
              <w:autoSpaceDN w:val="0"/>
              <w:adjustRightInd w:val="0"/>
              <w:jc w:val="both"/>
              <w:rPr>
                <w:sz w:val="20"/>
                <w:szCs w:val="20"/>
                <w:lang w:val="uk-UA" w:eastAsia="en-US" w:bidi="en-US"/>
              </w:rPr>
            </w:pPr>
            <w:r w:rsidRPr="001B4E92">
              <w:rPr>
                <w:sz w:val="20"/>
                <w:szCs w:val="20"/>
                <w:lang w:val="uk-UA" w:eastAsia="en-US" w:bidi="en-US"/>
              </w:rPr>
              <w:t xml:space="preserve">Організація взаємодії з правоохоронними органами з метою належного виконання зобов'язань за Договором. </w:t>
            </w:r>
          </w:p>
          <w:p w14:paraId="290737C0"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b/>
                <w:bCs/>
                <w:lang w:val="uk-UA" w:eastAsia="en-US" w:bidi="en-US"/>
              </w:rPr>
            </w:pPr>
            <w:r w:rsidRPr="001B4E92">
              <w:rPr>
                <w:sz w:val="20"/>
                <w:szCs w:val="20"/>
                <w:lang w:val="uk-UA" w:eastAsia="en-US" w:bidi="en-US"/>
              </w:rPr>
              <w:t>Негайне оповіщення чергової частини поліції за місцем розташування Об'єкту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tc>
        <w:tc>
          <w:tcPr>
            <w:tcW w:w="3686" w:type="dxa"/>
            <w:tcBorders>
              <w:top w:val="single" w:sz="4" w:space="0" w:color="auto"/>
              <w:left w:val="single" w:sz="4" w:space="0" w:color="auto"/>
              <w:bottom w:val="single" w:sz="4" w:space="0" w:color="auto"/>
              <w:right w:val="single" w:sz="4" w:space="0" w:color="auto"/>
            </w:tcBorders>
          </w:tcPr>
          <w:p w14:paraId="14F29951" w14:textId="55B93853"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2C48F7B4"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5B6D604A"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особистої безпеки працівників Замовника від зазіхань третіх осіб на їх життя, здоров'я та майно, попередження правопорушень, забезпечення правопорядку на Об'єкті Замовника</w:t>
            </w:r>
          </w:p>
        </w:tc>
        <w:tc>
          <w:tcPr>
            <w:tcW w:w="3686" w:type="dxa"/>
            <w:tcBorders>
              <w:top w:val="single" w:sz="4" w:space="0" w:color="auto"/>
              <w:left w:val="single" w:sz="4" w:space="0" w:color="auto"/>
              <w:bottom w:val="single" w:sz="4" w:space="0" w:color="auto"/>
              <w:right w:val="single" w:sz="4" w:space="0" w:color="auto"/>
            </w:tcBorders>
          </w:tcPr>
          <w:p w14:paraId="0E13E51B" w14:textId="3DB2BBC4"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6E00F919"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06538564"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 xml:space="preserve">Забезпечення контрольно перепускного режиму відвідувачів та працівників в адміністративній будівлі Замовника за </w:t>
            </w:r>
            <w:proofErr w:type="spellStart"/>
            <w:r w:rsidRPr="001B4E92">
              <w:rPr>
                <w:sz w:val="20"/>
                <w:szCs w:val="20"/>
                <w:lang w:val="uk-UA" w:eastAsia="en-US" w:bidi="en-US"/>
              </w:rPr>
              <w:t>адресою</w:t>
            </w:r>
            <w:proofErr w:type="spellEnd"/>
            <w:r w:rsidRPr="001B4E92">
              <w:rPr>
                <w:sz w:val="20"/>
                <w:szCs w:val="20"/>
                <w:lang w:val="uk-UA" w:eastAsia="en-US" w:bidi="en-US"/>
              </w:rPr>
              <w:t xml:space="preserve"> м. Київ. вул. Прорізна, 2, з відповідною фіксацією.</w:t>
            </w:r>
          </w:p>
        </w:tc>
        <w:tc>
          <w:tcPr>
            <w:tcW w:w="3686" w:type="dxa"/>
            <w:tcBorders>
              <w:top w:val="single" w:sz="4" w:space="0" w:color="auto"/>
              <w:left w:val="single" w:sz="4" w:space="0" w:color="auto"/>
              <w:bottom w:val="single" w:sz="4" w:space="0" w:color="auto"/>
              <w:right w:val="single" w:sz="4" w:space="0" w:color="auto"/>
            </w:tcBorders>
          </w:tcPr>
          <w:p w14:paraId="4D310E5E" w14:textId="0CDA3276"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5D26DE68"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66122D4"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контрольно-перепускного режиму автотранспортних засобів па Об’єкт, з відповідною фіксацією.</w:t>
            </w:r>
          </w:p>
        </w:tc>
        <w:tc>
          <w:tcPr>
            <w:tcW w:w="3686" w:type="dxa"/>
            <w:tcBorders>
              <w:top w:val="single" w:sz="4" w:space="0" w:color="auto"/>
              <w:left w:val="single" w:sz="4" w:space="0" w:color="auto"/>
              <w:bottom w:val="single" w:sz="4" w:space="0" w:color="auto"/>
              <w:right w:val="single" w:sz="4" w:space="0" w:color="auto"/>
            </w:tcBorders>
          </w:tcPr>
          <w:p w14:paraId="4781E479" w14:textId="29CE8DB1"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528BC220"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72F1D90"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Не допущення на Об'єкт охорони осіб з ознаками алкогольного, наркотичного сп’яніння та осіб, які знаходяться в стані агресивної поведінки</w:t>
            </w:r>
          </w:p>
        </w:tc>
        <w:tc>
          <w:tcPr>
            <w:tcW w:w="3686" w:type="dxa"/>
            <w:tcBorders>
              <w:top w:val="single" w:sz="4" w:space="0" w:color="auto"/>
              <w:left w:val="single" w:sz="4" w:space="0" w:color="auto"/>
              <w:bottom w:val="single" w:sz="4" w:space="0" w:color="auto"/>
              <w:right w:val="single" w:sz="4" w:space="0" w:color="auto"/>
            </w:tcBorders>
          </w:tcPr>
          <w:p w14:paraId="258DF8BA" w14:textId="741E9B4F"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133D714A" w14:textId="77777777" w:rsidTr="00565F89">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56A31533"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Інформування та консультування Замовника з приводу покращення заходів безпеки.</w:t>
            </w:r>
          </w:p>
        </w:tc>
        <w:tc>
          <w:tcPr>
            <w:tcW w:w="3686" w:type="dxa"/>
            <w:tcBorders>
              <w:top w:val="single" w:sz="4" w:space="0" w:color="auto"/>
              <w:left w:val="single" w:sz="4" w:space="0" w:color="auto"/>
              <w:bottom w:val="single" w:sz="4" w:space="0" w:color="auto"/>
              <w:right w:val="single" w:sz="4" w:space="0" w:color="auto"/>
            </w:tcBorders>
          </w:tcPr>
          <w:p w14:paraId="49711B9F" w14:textId="55392800"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38A3ABFE"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372FE525"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lastRenderedPageBreak/>
              <w:t>Не розголошувати відомості, що стали відомі, під час охорони Об'єкта, крім випадків, коли стало вірогідно відомо про злочини, що готуються або були скоєні та території об'єкта.</w:t>
            </w:r>
          </w:p>
        </w:tc>
        <w:tc>
          <w:tcPr>
            <w:tcW w:w="3686" w:type="dxa"/>
            <w:tcBorders>
              <w:top w:val="single" w:sz="4" w:space="0" w:color="auto"/>
              <w:left w:val="single" w:sz="4" w:space="0" w:color="auto"/>
              <w:bottom w:val="single" w:sz="4" w:space="0" w:color="auto"/>
              <w:right w:val="single" w:sz="4" w:space="0" w:color="auto"/>
            </w:tcBorders>
          </w:tcPr>
          <w:p w14:paraId="43769E4C" w14:textId="0CC05D0C"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5CD5FC09"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7A09F5B4"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Охоронники обов'язково повинні бути одягнуті в спецодязі або відповідно до інших вимог Замовника.</w:t>
            </w:r>
          </w:p>
        </w:tc>
        <w:tc>
          <w:tcPr>
            <w:tcW w:w="3686" w:type="dxa"/>
            <w:tcBorders>
              <w:top w:val="single" w:sz="4" w:space="0" w:color="auto"/>
              <w:left w:val="single" w:sz="4" w:space="0" w:color="auto"/>
              <w:bottom w:val="single" w:sz="4" w:space="0" w:color="auto"/>
              <w:right w:val="single" w:sz="4" w:space="0" w:color="auto"/>
            </w:tcBorders>
          </w:tcPr>
          <w:p w14:paraId="6B23F0B3" w14:textId="4ABE4F0E"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r w:rsidR="004054E6" w:rsidRPr="001B4E92" w14:paraId="782ABA2D" w14:textId="77777777" w:rsidTr="00B24DF5">
        <w:trPr>
          <w:jc w:val="center"/>
        </w:trPr>
        <w:tc>
          <w:tcPr>
            <w:tcW w:w="5812" w:type="dxa"/>
            <w:tcBorders>
              <w:top w:val="single" w:sz="4" w:space="0" w:color="auto"/>
              <w:left w:val="single" w:sz="4" w:space="0" w:color="auto"/>
              <w:bottom w:val="single" w:sz="4" w:space="0" w:color="auto"/>
              <w:right w:val="single" w:sz="4" w:space="0" w:color="auto"/>
            </w:tcBorders>
            <w:vAlign w:val="center"/>
          </w:tcPr>
          <w:p w14:paraId="1832CC99" w14:textId="77777777"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ind w:right="41"/>
              <w:jc w:val="both"/>
              <w:rPr>
                <w:sz w:val="20"/>
                <w:szCs w:val="20"/>
                <w:lang w:val="uk-UA" w:eastAsia="en-US" w:bidi="en-US"/>
              </w:rPr>
            </w:pPr>
            <w:r w:rsidRPr="001B4E92">
              <w:rPr>
                <w:sz w:val="20"/>
                <w:szCs w:val="20"/>
                <w:lang w:val="uk-UA" w:eastAsia="en-US" w:bidi="en-US"/>
              </w:rPr>
              <w:t>Забезпечення наявності групи швидкого реагування, для виклику за необхідністю Замовника у будь-який час доби</w:t>
            </w:r>
          </w:p>
        </w:tc>
        <w:tc>
          <w:tcPr>
            <w:tcW w:w="3686" w:type="dxa"/>
            <w:tcBorders>
              <w:top w:val="single" w:sz="4" w:space="0" w:color="auto"/>
              <w:left w:val="single" w:sz="4" w:space="0" w:color="auto"/>
              <w:bottom w:val="single" w:sz="4" w:space="0" w:color="auto"/>
              <w:right w:val="single" w:sz="4" w:space="0" w:color="auto"/>
            </w:tcBorders>
          </w:tcPr>
          <w:p w14:paraId="6FDFCF90" w14:textId="01EBA0AF" w:rsidR="004054E6" w:rsidRPr="001B4E92" w:rsidRDefault="004054E6" w:rsidP="004054E6">
            <w:pPr>
              <w:pBdr>
                <w:top w:val="none" w:sz="4" w:space="0" w:color="000000"/>
                <w:left w:val="none" w:sz="4" w:space="0" w:color="000000"/>
                <w:bottom w:val="none" w:sz="4" w:space="0" w:color="000000"/>
                <w:right w:val="none" w:sz="4" w:space="0" w:color="000000"/>
                <w:between w:val="none" w:sz="4" w:space="0" w:color="000000"/>
              </w:pBdr>
              <w:jc w:val="center"/>
              <w:rPr>
                <w:lang w:val="uk-UA" w:eastAsia="en-US" w:bidi="en-US"/>
              </w:rPr>
            </w:pPr>
            <w:proofErr w:type="spellStart"/>
            <w:r w:rsidRPr="00537AF9">
              <w:t>січень-грудень</w:t>
            </w:r>
            <w:proofErr w:type="spellEnd"/>
            <w:r w:rsidRPr="00537AF9">
              <w:t xml:space="preserve"> 2024 року</w:t>
            </w:r>
          </w:p>
        </w:tc>
      </w:tr>
    </w:tbl>
    <w:p w14:paraId="1A353BB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both"/>
        <w:rPr>
          <w:b/>
          <w:bCs/>
          <w:noProof/>
          <w:szCs w:val="28"/>
          <w:lang w:val="uk-UA" w:eastAsia="zh-CN" w:bidi="en-US"/>
        </w:rPr>
      </w:pPr>
    </w:p>
    <w:p w14:paraId="0740E6ED"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spacing w:before="40" w:after="40"/>
        <w:jc w:val="center"/>
        <w:rPr>
          <w:b/>
          <w:bCs/>
          <w:noProof/>
          <w:lang w:val="uk-UA" w:eastAsia="en-US" w:bidi="en-US"/>
        </w:rPr>
      </w:pPr>
      <w:r w:rsidRPr="001B4E92">
        <w:rPr>
          <w:b/>
          <w:bCs/>
          <w:noProof/>
          <w:lang w:val="uk-UA" w:eastAsia="en-US" w:bidi="en-US"/>
        </w:rPr>
        <w:t xml:space="preserve">Документальне підтвердження </w:t>
      </w:r>
      <w:r w:rsidRPr="001B4E92">
        <w:rPr>
          <w:b/>
          <w:bCs/>
          <w:noProof/>
          <w:lang w:eastAsia="en-US" w:bidi="en-US"/>
        </w:rPr>
        <w:t>відповідності технічним, якісним, кількісним та іншим вимогам предмета закупівлі:</w:t>
      </w:r>
      <w:r w:rsidRPr="001B4E92">
        <w:rPr>
          <w:b/>
          <w:bCs/>
          <w:noProof/>
          <w:lang w:val="uk-UA" w:eastAsia="en-US" w:bidi="en-US"/>
        </w:rPr>
        <w:t xml:space="preserve"> </w:t>
      </w:r>
    </w:p>
    <w:tbl>
      <w:tblPr>
        <w:tblW w:w="95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1"/>
        <w:gridCol w:w="6824"/>
      </w:tblGrid>
      <w:tr w:rsidR="001B4E92" w:rsidRPr="001B4E92" w14:paraId="5A063C6F" w14:textId="77777777" w:rsidTr="00B24DF5">
        <w:trPr>
          <w:jc w:val="center"/>
        </w:trPr>
        <w:tc>
          <w:tcPr>
            <w:tcW w:w="2681" w:type="dxa"/>
            <w:tcBorders>
              <w:top w:val="single" w:sz="4" w:space="0" w:color="auto"/>
              <w:left w:val="single" w:sz="4" w:space="0" w:color="auto"/>
              <w:bottom w:val="single" w:sz="4" w:space="0" w:color="auto"/>
              <w:right w:val="single" w:sz="4" w:space="0" w:color="auto"/>
            </w:tcBorders>
            <w:vAlign w:val="center"/>
          </w:tcPr>
          <w:p w14:paraId="5FE7C6D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rPr>
                <w:b/>
                <w:bCs/>
                <w:lang w:val="uk-UA" w:eastAsia="en-US" w:bidi="en-US"/>
              </w:rPr>
            </w:pPr>
            <w:r w:rsidRPr="001B4E92">
              <w:rPr>
                <w:b/>
                <w:bCs/>
                <w:lang w:val="uk-UA" w:eastAsia="en-US" w:bidi="en-US"/>
              </w:rPr>
              <w:t>Засоби оперативного зв'язку</w:t>
            </w:r>
          </w:p>
        </w:tc>
        <w:tc>
          <w:tcPr>
            <w:tcW w:w="6824" w:type="dxa"/>
            <w:tcBorders>
              <w:top w:val="single" w:sz="4" w:space="0" w:color="auto"/>
              <w:left w:val="single" w:sz="4" w:space="0" w:color="auto"/>
              <w:bottom w:val="single" w:sz="4" w:space="0" w:color="auto"/>
              <w:right w:val="single" w:sz="4" w:space="0" w:color="auto"/>
            </w:tcBorders>
            <w:vAlign w:val="center"/>
          </w:tcPr>
          <w:p w14:paraId="59C447E0"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both"/>
              <w:rPr>
                <w:lang w:val="uk-UA" w:eastAsia="en-US" w:bidi="en-US"/>
              </w:rPr>
            </w:pPr>
            <w:r w:rsidRPr="001B4E92">
              <w:rPr>
                <w:lang w:val="uk-UA" w:eastAsia="en-US" w:bidi="en-US"/>
              </w:rPr>
              <w:t>Пункт централізованого спостереження та система періодичного контролю керівництва Виконавця за станом здійснення охорони.</w:t>
            </w:r>
          </w:p>
        </w:tc>
      </w:tr>
      <w:tr w:rsidR="001B4E92" w:rsidRPr="001B4E92" w14:paraId="47BA4381" w14:textId="77777777" w:rsidTr="00B24DF5">
        <w:trPr>
          <w:jc w:val="center"/>
        </w:trPr>
        <w:tc>
          <w:tcPr>
            <w:tcW w:w="2681" w:type="dxa"/>
            <w:tcBorders>
              <w:top w:val="single" w:sz="4" w:space="0" w:color="auto"/>
              <w:left w:val="single" w:sz="4" w:space="0" w:color="auto"/>
              <w:bottom w:val="single" w:sz="4" w:space="0" w:color="auto"/>
              <w:right w:val="single" w:sz="4" w:space="0" w:color="auto"/>
            </w:tcBorders>
            <w:vAlign w:val="center"/>
          </w:tcPr>
          <w:p w14:paraId="3C4942EB"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rPr>
                <w:b/>
                <w:bCs/>
                <w:lang w:val="uk-UA" w:eastAsia="en-US" w:bidi="en-US"/>
              </w:rPr>
            </w:pPr>
            <w:r w:rsidRPr="001B4E92">
              <w:rPr>
                <w:b/>
                <w:bCs/>
                <w:lang w:val="uk-UA" w:eastAsia="en-US" w:bidi="en-US"/>
              </w:rPr>
              <w:t>Екіпіровка персоналу</w:t>
            </w:r>
          </w:p>
        </w:tc>
        <w:tc>
          <w:tcPr>
            <w:tcW w:w="6824" w:type="dxa"/>
            <w:tcBorders>
              <w:top w:val="single" w:sz="4" w:space="0" w:color="auto"/>
              <w:left w:val="single" w:sz="4" w:space="0" w:color="auto"/>
              <w:bottom w:val="single" w:sz="4" w:space="0" w:color="auto"/>
              <w:right w:val="single" w:sz="4" w:space="0" w:color="auto"/>
            </w:tcBorders>
            <w:vAlign w:val="center"/>
          </w:tcPr>
          <w:p w14:paraId="61990DFB"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both"/>
              <w:rPr>
                <w:lang w:val="uk-UA" w:eastAsia="en-US" w:bidi="en-US"/>
              </w:rPr>
            </w:pPr>
            <w:r w:rsidRPr="001B4E92">
              <w:rPr>
                <w:lang w:val="uk-UA" w:eastAsia="en-US" w:bidi="en-US"/>
              </w:rPr>
              <w:t>Уніформа Виконавця.</w:t>
            </w:r>
          </w:p>
        </w:tc>
      </w:tr>
      <w:tr w:rsidR="001B4E92" w:rsidRPr="001B4E92" w14:paraId="67C2A988" w14:textId="77777777" w:rsidTr="00B24DF5">
        <w:trPr>
          <w:jc w:val="center"/>
        </w:trPr>
        <w:tc>
          <w:tcPr>
            <w:tcW w:w="2681" w:type="dxa"/>
            <w:tcBorders>
              <w:top w:val="single" w:sz="4" w:space="0" w:color="auto"/>
              <w:left w:val="single" w:sz="4" w:space="0" w:color="auto"/>
              <w:bottom w:val="single" w:sz="4" w:space="0" w:color="auto"/>
              <w:right w:val="single" w:sz="4" w:space="0" w:color="auto"/>
            </w:tcBorders>
            <w:vAlign w:val="center"/>
          </w:tcPr>
          <w:p w14:paraId="4FBC863A"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right="41"/>
              <w:rPr>
                <w:b/>
                <w:bCs/>
                <w:lang w:val="uk-UA" w:eastAsia="en-US" w:bidi="en-US"/>
              </w:rPr>
            </w:pPr>
            <w:r w:rsidRPr="001B4E92">
              <w:rPr>
                <w:b/>
                <w:bCs/>
                <w:lang w:val="uk-UA" w:eastAsia="en-US" w:bidi="en-US"/>
              </w:rPr>
              <w:t>Наявність мобільної (швидкого реагування) групи</w:t>
            </w:r>
          </w:p>
        </w:tc>
        <w:tc>
          <w:tcPr>
            <w:tcW w:w="6824" w:type="dxa"/>
            <w:tcBorders>
              <w:top w:val="single" w:sz="4" w:space="0" w:color="auto"/>
              <w:left w:val="single" w:sz="4" w:space="0" w:color="auto"/>
              <w:bottom w:val="single" w:sz="4" w:space="0" w:color="auto"/>
              <w:right w:val="single" w:sz="4" w:space="0" w:color="auto"/>
            </w:tcBorders>
            <w:vAlign w:val="center"/>
          </w:tcPr>
          <w:p w14:paraId="0E763B2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sz w:val="22"/>
                <w:szCs w:val="22"/>
                <w:lang w:val="uk-UA" w:eastAsia="ar-SA"/>
              </w:rPr>
            </w:pPr>
            <w:r w:rsidRPr="001B4E92">
              <w:rPr>
                <w:lang w:val="uk-UA" w:eastAsia="en-US" w:bidi="en-US"/>
              </w:rPr>
              <w:t xml:space="preserve">Забезпечення прибуття мобільної групи до об’єкта охорони у нічний час не більше ніж 10 хвилин, у денний – не більше ніж 20 хвилин (Для підтвердження надати наявність в кількості не менше 2 одиниць транспорту реагування, зареєстрованого, як спеціальний (спеціалізований), який відповідає вимогам п. 5 ст. 6 Закону України «Про охоронну діяльність», обладнаний засобами радіотехнічного зв'язку, кольоровими графічними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копію технічного паспорту, завіреної печаткою власника транспортного засобу (який оформлений відповідно п. 9.1. до наказу МВС від 11.08.2010 р.№379); копія довідки про перебування транспортного засобу на військовому обліку (п. 11 Постанови КМУ від 17 червня 2015р. №405); копія дозволу МВС України на встановлення та використання на транспортному засобі реагування суб’єкта охоронної діяльності спеціальних світлових сигнальних пристроїв авто жовтого (оранжевого) кольору (наказ МВС від 18.04.2013 № 375); фото спеціального транспортного засобу з чіткою видимістю державного номеру; дозволи на експлуатацію абонентського радіоелектронного засобу безпосереднього ультракороткохвильового радіозв’язку, іншого зв’язку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ультракороткохвильового радіозв’язку з вказанням номерів присвоєння радіочастоти в Реєстрі присвоєнь радіочастот загальних користувачів, безпосередньо встановленого в транспортному засобі реагування (з потужністю передавача не менше 10 Вт) та видане власнику транспортного засобу; чинний дозвіл Українського державного центру радіочастот або відомості з автоматизованої інформаційної системи управління радіочастотним спектром щодо присвоєнь радіочастот (ПРЧ) для абонентського радіообладнання безпосереднього УКХ радіозв’язку на право експлуатації радіоелектронного засобу радіозв’язку (базової станції) аналогового ультракороткохвильового радіотелефонного зв’язку сухопутної рухомої служби з прив’язкою до радіообладнання, яке встановлене в транспортних засобах, та видане власнику транспортного засобу; спеціальна перепустка на транспортний засіб (не менше 2 (двох) одиниць), які видані відповідним </w:t>
            </w:r>
            <w:r w:rsidRPr="001B4E92">
              <w:rPr>
                <w:lang w:val="uk-UA" w:eastAsia="en-US" w:bidi="en-US"/>
              </w:rPr>
              <w:lastRenderedPageBreak/>
              <w:t>територіальним органом для можливості здійснювати реагування екіпажами груп реагування у комендантську годину.</w:t>
            </w:r>
          </w:p>
          <w:p w14:paraId="68C8506F"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jc w:val="both"/>
              <w:rPr>
                <w:i/>
                <w:iCs/>
                <w:lang w:val="uk-UA" w:eastAsia="en-US" w:bidi="en-US"/>
              </w:rPr>
            </w:pPr>
            <w:r w:rsidRPr="001B4E92">
              <w:rPr>
                <w:i/>
                <w:iCs/>
                <w:sz w:val="20"/>
                <w:szCs w:val="20"/>
                <w:lang w:val="uk-UA" w:eastAsia="en-US" w:bidi="en-US"/>
              </w:rPr>
              <w:t>-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право надання таких послуг охоронним підприємством, з яким укладено договір реагування).</w:t>
            </w:r>
          </w:p>
        </w:tc>
      </w:tr>
    </w:tbl>
    <w:p w14:paraId="31EEC63C"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rPr>
          <w:b/>
          <w:bCs/>
          <w:noProof/>
          <w:lang w:val="uk-UA" w:eastAsia="en-US" w:bidi="en-US"/>
        </w:rPr>
      </w:pPr>
      <w:r w:rsidRPr="001B4E92">
        <w:rPr>
          <w:b/>
          <w:bCs/>
          <w:noProof/>
          <w:lang w:val="uk-UA" w:eastAsia="en-US" w:bidi="en-US"/>
        </w:rPr>
        <w:lastRenderedPageBreak/>
        <w:t>Вимоги щодо якісних характеристик послуг:</w:t>
      </w:r>
    </w:p>
    <w:tbl>
      <w:tblPr>
        <w:tblW w:w="956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32"/>
        <w:gridCol w:w="7028"/>
      </w:tblGrid>
      <w:tr w:rsidR="001B4E92" w:rsidRPr="001B4E92" w14:paraId="4D176BA2" w14:textId="77777777" w:rsidTr="00B24DF5">
        <w:trPr>
          <w:jc w:val="center"/>
        </w:trPr>
        <w:tc>
          <w:tcPr>
            <w:tcW w:w="2532" w:type="dxa"/>
            <w:tcBorders>
              <w:top w:val="single" w:sz="4" w:space="0" w:color="auto"/>
              <w:left w:val="single" w:sz="4" w:space="0" w:color="auto"/>
              <w:bottom w:val="single" w:sz="4" w:space="0" w:color="auto"/>
              <w:right w:val="single" w:sz="4" w:space="0" w:color="auto"/>
            </w:tcBorders>
            <w:vAlign w:val="center"/>
          </w:tcPr>
          <w:p w14:paraId="3037C0FE"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lang w:val="uk-UA" w:eastAsia="en-US" w:bidi="en-US"/>
              </w:rPr>
            </w:pPr>
            <w:r w:rsidRPr="001B4E92">
              <w:rPr>
                <w:rFonts w:eastAsia="Calibri"/>
                <w:b/>
                <w:lang w:val="uk-UA" w:eastAsia="en-US" w:bidi="en-US"/>
              </w:rPr>
              <w:t>Характеристика</w:t>
            </w:r>
          </w:p>
        </w:tc>
        <w:tc>
          <w:tcPr>
            <w:tcW w:w="7028" w:type="dxa"/>
            <w:tcBorders>
              <w:top w:val="single" w:sz="4" w:space="0" w:color="auto"/>
              <w:left w:val="single" w:sz="4" w:space="0" w:color="auto"/>
              <w:bottom w:val="single" w:sz="4" w:space="0" w:color="auto"/>
              <w:right w:val="single" w:sz="4" w:space="0" w:color="auto"/>
            </w:tcBorders>
            <w:vAlign w:val="center"/>
          </w:tcPr>
          <w:p w14:paraId="65F397E7"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lang w:val="uk-UA" w:eastAsia="en-US" w:bidi="en-US"/>
              </w:rPr>
            </w:pPr>
            <w:r w:rsidRPr="001B4E92">
              <w:rPr>
                <w:rFonts w:eastAsia="Calibri"/>
                <w:b/>
                <w:lang w:val="uk-UA" w:eastAsia="en-US" w:bidi="en-US"/>
              </w:rPr>
              <w:t>Опис, деталізація, спосіб підтвердження</w:t>
            </w:r>
          </w:p>
        </w:tc>
      </w:tr>
      <w:tr w:rsidR="001B4E92" w:rsidRPr="001B4E92" w14:paraId="03DBFFC7" w14:textId="77777777" w:rsidTr="00B24DF5">
        <w:trPr>
          <w:trHeight w:val="10368"/>
          <w:jc w:val="center"/>
        </w:trPr>
        <w:tc>
          <w:tcPr>
            <w:tcW w:w="2532" w:type="dxa"/>
            <w:tcBorders>
              <w:top w:val="single" w:sz="4" w:space="0" w:color="auto"/>
              <w:left w:val="single" w:sz="4" w:space="0" w:color="auto"/>
              <w:bottom w:val="single" w:sz="4" w:space="0" w:color="auto"/>
              <w:right w:val="single" w:sz="4" w:space="0" w:color="auto"/>
            </w:tcBorders>
            <w:vAlign w:val="center"/>
          </w:tcPr>
          <w:p w14:paraId="16890337"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bCs/>
                <w:lang w:val="uk-UA" w:eastAsia="en-US" w:bidi="en-US"/>
              </w:rPr>
            </w:pPr>
            <w:r w:rsidRPr="001B4E92">
              <w:rPr>
                <w:rFonts w:eastAsia="Calibri"/>
                <w:b/>
                <w:lang w:val="uk-UA" w:eastAsia="en-US" w:bidi="en-US"/>
              </w:rPr>
              <w:t>Вимоги до організації охорони під час нештатних ситуацій</w:t>
            </w:r>
          </w:p>
        </w:tc>
        <w:tc>
          <w:tcPr>
            <w:tcW w:w="7028" w:type="dxa"/>
            <w:tcBorders>
              <w:top w:val="single" w:sz="4" w:space="0" w:color="auto"/>
              <w:left w:val="single" w:sz="4" w:space="0" w:color="auto"/>
              <w:bottom w:val="single" w:sz="4" w:space="0" w:color="auto"/>
              <w:right w:val="single" w:sz="4" w:space="0" w:color="auto"/>
            </w:tcBorders>
            <w:vAlign w:val="center"/>
          </w:tcPr>
          <w:p w14:paraId="214D14E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Суб’єкт охоронної діяльності, який надає охоронні послуги із залученням власного транспорту реагування та використанням пункту централізованого спостереження повинен мати кадрові, технічні та організаційні можливості для забезпечення охорони об’єкта під час нештатних ситуацій. В тому числі, мати висококваліфікованих охоронників групи швидкого реагування, сертифікований пункт централізованого спостереження для координації дій працівників охорони під час нештатних ситуацій.</w:t>
            </w:r>
          </w:p>
          <w:p w14:paraId="25276CB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Для підтвердження надати в складі пропозиції:</w:t>
            </w:r>
          </w:p>
          <w:p w14:paraId="74823B9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1) Сертифікат відповідності пункту централізованого спостереження (ПЦС) в якості центру спостереження та приймання тривожних сповіщень і послуг з централізованого спостереження (ЦСПТС) і послуг з централізованого спостереження за під охоронними об’єктами вимогам ДСТУ EN 50518:2019, який виданий органом з сертифікації.</w:t>
            </w:r>
          </w:p>
          <w:p w14:paraId="4334CF8B"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color w:val="0D0D0D"/>
                <w:lang w:val="uk-UA" w:eastAsia="en-US" w:bidi="en-US"/>
              </w:rPr>
            </w:pPr>
            <w:r w:rsidRPr="001B4E92">
              <w:rPr>
                <w:color w:val="0D0D0D"/>
                <w:lang w:val="uk-UA" w:eastAsia="en-US" w:bidi="en-US"/>
              </w:rPr>
              <w:t>2) Довідка з переліком залучених кваліфікованих охоронників (не менше 3-х охоронників на 1 автомобіль), які забезпечені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p w14:paraId="5C0AF09E"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xml:space="preserve">Для підтвердження надати наступні документи:   </w:t>
            </w:r>
          </w:p>
          <w:p w14:paraId="2ABDD78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xml:space="preserve">- чинний дозвіл на зберігання та носіння зброї, на кожного працівника, наданого згідно переліку зазначеного в даному пункті; </w:t>
            </w:r>
          </w:p>
          <w:p w14:paraId="5002591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xml:space="preserve">- дозвіл, виданий МВС України учаснику/суб’єкту господарювання з яким укладено договір реагування, на право зберігання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w:t>
            </w:r>
          </w:p>
          <w:p w14:paraId="0520BBA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i/>
                <w:iCs/>
                <w:color w:val="0D0D0D"/>
                <w:sz w:val="20"/>
                <w:szCs w:val="20"/>
                <w:lang w:val="uk-UA" w:eastAsia="en-US" w:bidi="en-US"/>
              </w:rPr>
            </w:pPr>
            <w:r w:rsidRPr="001B4E92">
              <w:rPr>
                <w:i/>
                <w:iCs/>
                <w:color w:val="0D0D0D"/>
                <w:sz w:val="20"/>
                <w:szCs w:val="20"/>
                <w:lang w:val="uk-UA" w:eastAsia="en-US" w:bidi="en-US"/>
              </w:rPr>
              <w:t xml:space="preserve">В даному дозволі, кількість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повинна бути не менше зазначених охоронників в п.2. </w:t>
            </w:r>
          </w:p>
          <w:p w14:paraId="53CB7F2F"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довідка про проходження курсу з поводженням та застосуванням зброї, підписаний уповноваженим державним органом (згідно всіх зазначених охоронників в п.2.);</w:t>
            </w:r>
          </w:p>
          <w:p w14:paraId="40DB0A89"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ind w:left="42"/>
              <w:contextualSpacing/>
              <w:jc w:val="both"/>
              <w:rPr>
                <w:color w:val="0D0D0D"/>
                <w:lang w:val="uk-UA" w:eastAsia="en-US" w:bidi="en-US"/>
              </w:rPr>
            </w:pPr>
            <w:r w:rsidRPr="001B4E92">
              <w:rPr>
                <w:color w:val="0D0D0D"/>
                <w:lang w:val="uk-UA" w:eastAsia="en-US" w:bidi="en-US"/>
              </w:rPr>
              <w:t>- чинний договір добровільного страхування від нещасних випадків на працівників, зазначених в довідках п. 2.</w:t>
            </w:r>
          </w:p>
          <w:p w14:paraId="2E300928"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tabs>
                <w:tab w:val="left" w:pos="284"/>
                <w:tab w:val="left" w:pos="709"/>
                <w:tab w:val="left" w:pos="851"/>
              </w:tabs>
              <w:suppressAutoHyphens/>
              <w:jc w:val="both"/>
              <w:rPr>
                <w:color w:val="0D0D0D"/>
                <w:lang w:val="uk-UA" w:eastAsia="en-US" w:bidi="en-US"/>
              </w:rPr>
            </w:pPr>
          </w:p>
        </w:tc>
      </w:tr>
      <w:tr w:rsidR="001B4E92" w:rsidRPr="001B4E92" w14:paraId="72F9465C" w14:textId="77777777" w:rsidTr="00B24DF5">
        <w:trPr>
          <w:jc w:val="center"/>
        </w:trPr>
        <w:tc>
          <w:tcPr>
            <w:tcW w:w="2532" w:type="dxa"/>
            <w:tcBorders>
              <w:top w:val="single" w:sz="4" w:space="0" w:color="auto"/>
              <w:left w:val="single" w:sz="4" w:space="0" w:color="auto"/>
              <w:bottom w:val="single" w:sz="4" w:space="0" w:color="auto"/>
              <w:right w:val="single" w:sz="4" w:space="0" w:color="auto"/>
            </w:tcBorders>
            <w:vAlign w:val="center"/>
          </w:tcPr>
          <w:p w14:paraId="29F02A45"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center"/>
              <w:rPr>
                <w:rFonts w:eastAsia="Calibri"/>
                <w:b/>
                <w:bCs/>
                <w:highlight w:val="yellow"/>
                <w:lang w:val="uk-UA" w:eastAsia="en-US" w:bidi="en-US"/>
              </w:rPr>
            </w:pPr>
            <w:r w:rsidRPr="001B4E92">
              <w:rPr>
                <w:rFonts w:eastAsia="Calibri"/>
                <w:b/>
                <w:lang w:val="uk-UA" w:eastAsia="en-US" w:bidi="en-US"/>
              </w:rPr>
              <w:t>Страхування відповідальності</w:t>
            </w:r>
          </w:p>
        </w:tc>
        <w:tc>
          <w:tcPr>
            <w:tcW w:w="7028" w:type="dxa"/>
            <w:tcBorders>
              <w:top w:val="single" w:sz="4" w:space="0" w:color="auto"/>
              <w:left w:val="single" w:sz="4" w:space="0" w:color="auto"/>
              <w:bottom w:val="single" w:sz="4" w:space="0" w:color="auto"/>
              <w:right w:val="single" w:sz="4" w:space="0" w:color="auto"/>
            </w:tcBorders>
            <w:vAlign w:val="center"/>
          </w:tcPr>
          <w:p w14:paraId="7D925CA6" w14:textId="77777777" w:rsidR="001B4E92" w:rsidRPr="001B4E92" w:rsidRDefault="001B4E92" w:rsidP="001B4E92">
            <w:pPr>
              <w:pBdr>
                <w:top w:val="none" w:sz="4" w:space="0" w:color="000000"/>
                <w:left w:val="none" w:sz="4" w:space="0" w:color="000000"/>
                <w:bottom w:val="none" w:sz="4" w:space="0" w:color="000000"/>
                <w:right w:val="none" w:sz="4" w:space="0" w:color="000000"/>
                <w:between w:val="none" w:sz="4" w:space="0" w:color="000000"/>
              </w:pBdr>
              <w:adjustRightInd w:val="0"/>
              <w:jc w:val="both"/>
              <w:rPr>
                <w:rFonts w:eastAsia="Calibri"/>
                <w:highlight w:val="yellow"/>
                <w:lang w:val="uk-UA" w:eastAsia="en-US" w:bidi="en-US"/>
              </w:rPr>
            </w:pPr>
            <w:r w:rsidRPr="001B4E92">
              <w:rPr>
                <w:rFonts w:eastAsia="Calibri"/>
                <w:lang w:val="uk-UA" w:eastAsia="en-US" w:bidi="en-US"/>
              </w:rPr>
              <w:t>Учасник повинен мати договір добровільного страхування професійної відповідальності перед третіми особами. Для підтвердження Учасник у складі своєї тендерної пропозиції повинен надати діючий (чинний) договір добровільного страхування професійної відповідальності перед третіми особами з платіжними документами про сплату з обов’язковим вказанням у призначенні платежу реквізиту(</w:t>
            </w:r>
            <w:proofErr w:type="spellStart"/>
            <w:r w:rsidRPr="001B4E92">
              <w:rPr>
                <w:rFonts w:eastAsia="Calibri"/>
                <w:lang w:val="uk-UA" w:eastAsia="en-US" w:bidi="en-US"/>
              </w:rPr>
              <w:t>ів</w:t>
            </w:r>
            <w:proofErr w:type="spellEnd"/>
            <w:r w:rsidRPr="001B4E92">
              <w:rPr>
                <w:rFonts w:eastAsia="Calibri"/>
                <w:lang w:val="uk-UA" w:eastAsia="en-US" w:bidi="en-US"/>
              </w:rPr>
              <w:t>) договору(</w:t>
            </w:r>
            <w:proofErr w:type="spellStart"/>
            <w:r w:rsidRPr="001B4E92">
              <w:rPr>
                <w:rFonts w:eastAsia="Calibri"/>
                <w:lang w:val="uk-UA" w:eastAsia="en-US" w:bidi="en-US"/>
              </w:rPr>
              <w:t>ів</w:t>
            </w:r>
            <w:proofErr w:type="spellEnd"/>
            <w:r w:rsidRPr="001B4E92">
              <w:rPr>
                <w:rFonts w:eastAsia="Calibri"/>
                <w:lang w:val="uk-UA" w:eastAsia="en-US" w:bidi="en-US"/>
              </w:rPr>
              <w:t>).</w:t>
            </w:r>
          </w:p>
        </w:tc>
      </w:tr>
    </w:tbl>
    <w:p w14:paraId="57C432BE" w14:textId="77777777" w:rsidR="00552FF0" w:rsidRDefault="00552FF0" w:rsidP="007B096E">
      <w:pPr>
        <w:widowControl w:val="0"/>
        <w:suppressAutoHyphens/>
        <w:jc w:val="center"/>
        <w:rPr>
          <w:b/>
          <w:bCs/>
          <w:color w:val="00000A"/>
          <w:sz w:val="25"/>
          <w:szCs w:val="25"/>
          <w:lang w:val="uk-UA"/>
        </w:rPr>
      </w:pPr>
    </w:p>
    <w:p w14:paraId="3A9904B5" w14:textId="77777777" w:rsidR="00BD7C6A" w:rsidRPr="00BD7C6A" w:rsidRDefault="00BD7C6A" w:rsidP="00BD7C6A">
      <w:pPr>
        <w:ind w:left="5660"/>
        <w:jc w:val="right"/>
        <w:rPr>
          <w:lang w:val="uk-UA"/>
        </w:rPr>
      </w:pPr>
      <w:bookmarkStart w:id="19" w:name="_Hlk153803377"/>
      <w:r w:rsidRPr="00BD7C6A">
        <w:rPr>
          <w:b/>
          <w:color w:val="000000"/>
          <w:lang w:val="uk-UA"/>
        </w:rPr>
        <w:t>ДОДАТОК 5</w:t>
      </w:r>
    </w:p>
    <w:p w14:paraId="1B567756" w14:textId="77777777" w:rsidR="00BD7C6A" w:rsidRPr="00BD7C6A" w:rsidRDefault="00BD7C6A" w:rsidP="00BD7C6A">
      <w:pPr>
        <w:ind w:left="5660"/>
        <w:jc w:val="right"/>
        <w:rPr>
          <w:iCs/>
          <w:lang w:val="uk-UA"/>
        </w:rPr>
      </w:pPr>
      <w:bookmarkStart w:id="20" w:name="_Hlk153803327"/>
      <w:r w:rsidRPr="00BD7C6A">
        <w:rPr>
          <w:iCs/>
          <w:color w:val="000000"/>
          <w:lang w:val="uk-UA"/>
        </w:rPr>
        <w:t>до тендерної документації </w:t>
      </w:r>
    </w:p>
    <w:bookmarkEnd w:id="19"/>
    <w:bookmarkEnd w:id="20"/>
    <w:p w14:paraId="5F2CE114" w14:textId="77777777" w:rsidR="00BD7C6A" w:rsidRPr="00BD7C6A" w:rsidRDefault="00BD7C6A" w:rsidP="00BD7C6A">
      <w:pPr>
        <w:shd w:val="clear" w:color="auto" w:fill="FFFFFF"/>
        <w:ind w:firstLine="567"/>
        <w:jc w:val="right"/>
        <w:outlineLvl w:val="0"/>
        <w:rPr>
          <w:rFonts w:eastAsia="Calibri"/>
          <w:b/>
          <w:sz w:val="22"/>
          <w:szCs w:val="22"/>
          <w:lang w:val="uk-UA" w:eastAsia="en-US"/>
        </w:rPr>
      </w:pPr>
    </w:p>
    <w:p w14:paraId="57C39701" w14:textId="77777777" w:rsidR="00BD7C6A" w:rsidRPr="00BD7C6A" w:rsidRDefault="00BD7C6A" w:rsidP="00BD7C6A">
      <w:pPr>
        <w:widowControl w:val="0"/>
        <w:tabs>
          <w:tab w:val="left" w:pos="1080"/>
        </w:tabs>
        <w:suppressAutoHyphens/>
        <w:jc w:val="center"/>
        <w:rPr>
          <w:rFonts w:eastAsia="Calibri"/>
          <w:vertAlign w:val="superscript"/>
          <w:lang w:val="uk-UA" w:eastAsia="en-US"/>
        </w:rPr>
      </w:pPr>
      <w:r w:rsidRPr="00BD7C6A">
        <w:rPr>
          <w:rFonts w:eastAsia="Calibri"/>
          <w:b/>
          <w:lang w:val="uk-UA" w:eastAsia="en-US"/>
        </w:rPr>
        <w:t xml:space="preserve">ФОРМА «ТЕНДЕРНА ПРОПОЗИЦІЯ» </w:t>
      </w:r>
    </w:p>
    <w:p w14:paraId="0584D9EF" w14:textId="77777777" w:rsidR="00BD7C6A" w:rsidRPr="00BD7C6A" w:rsidRDefault="00BD7C6A" w:rsidP="00BD7C6A">
      <w:pPr>
        <w:suppressAutoHyphens/>
        <w:jc w:val="both"/>
        <w:rPr>
          <w:rFonts w:eastAsia="Calibri"/>
          <w:lang w:val="uk-UA" w:eastAsia="en-US"/>
        </w:rPr>
      </w:pPr>
    </w:p>
    <w:p w14:paraId="54A94DC3"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Уважно вивчивши комплект тендерної документації цим подаємо на участь у торгах щодо закупівлі ___________________________________________________________</w:t>
      </w:r>
    </w:p>
    <w:p w14:paraId="7E19048F" w14:textId="77777777" w:rsidR="00BD7C6A" w:rsidRPr="00BD7C6A" w:rsidRDefault="00BD7C6A" w:rsidP="00BD7C6A">
      <w:pPr>
        <w:pBdr>
          <w:bottom w:val="single" w:sz="12" w:space="1" w:color="000000"/>
        </w:pBdr>
        <w:suppressAutoHyphens/>
        <w:jc w:val="center"/>
        <w:rPr>
          <w:rFonts w:eastAsia="Calibri"/>
          <w:i/>
          <w:lang w:val="uk-UA" w:eastAsia="en-US"/>
        </w:rPr>
      </w:pPr>
      <w:r w:rsidRPr="00BD7C6A">
        <w:rPr>
          <w:rFonts w:eastAsia="Calibri"/>
          <w:i/>
          <w:lang w:val="uk-UA" w:eastAsia="en-US"/>
        </w:rPr>
        <w:t>(назва предмета закупівлі)</w:t>
      </w:r>
    </w:p>
    <w:p w14:paraId="20D0D02C" w14:textId="77777777" w:rsidR="00BD7C6A" w:rsidRPr="00BD7C6A" w:rsidRDefault="00BD7C6A" w:rsidP="00BD7C6A">
      <w:pPr>
        <w:pBdr>
          <w:bottom w:val="single" w:sz="12" w:space="1" w:color="000000"/>
        </w:pBdr>
        <w:suppressAutoHyphens/>
        <w:jc w:val="center"/>
        <w:rPr>
          <w:rFonts w:eastAsia="Calibri"/>
          <w:lang w:val="uk-UA" w:eastAsia="en-US"/>
        </w:rPr>
      </w:pPr>
    </w:p>
    <w:p w14:paraId="05CEE2F5" w14:textId="77777777" w:rsidR="00BD7C6A" w:rsidRPr="00BD7C6A" w:rsidRDefault="00BD7C6A" w:rsidP="00BD7C6A">
      <w:pPr>
        <w:suppressAutoHyphens/>
        <w:jc w:val="center"/>
        <w:rPr>
          <w:rFonts w:eastAsia="Calibri"/>
          <w:i/>
          <w:lang w:val="uk-UA" w:eastAsia="en-US"/>
        </w:rPr>
      </w:pPr>
      <w:r w:rsidRPr="00BD7C6A">
        <w:rPr>
          <w:rFonts w:eastAsia="Calibri"/>
          <w:i/>
          <w:lang w:val="uk-UA" w:eastAsia="en-US"/>
        </w:rPr>
        <w:t>(назва замовника)</w:t>
      </w:r>
    </w:p>
    <w:p w14:paraId="6CE5829B"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BD05797" w14:textId="77777777" w:rsidR="00BD7C6A" w:rsidRPr="00BD7C6A" w:rsidRDefault="00BD7C6A" w:rsidP="00BD7C6A">
      <w:pPr>
        <w:suppressAutoHyphens/>
        <w:rPr>
          <w:rFonts w:eastAsia="Calibri"/>
          <w:lang w:val="uk-UA" w:eastAsia="en-US"/>
        </w:rPr>
      </w:pPr>
      <w:r w:rsidRPr="00BD7C6A">
        <w:rPr>
          <w:rFonts w:eastAsia="Calibri"/>
          <w:lang w:val="uk-UA" w:eastAsia="en-US"/>
        </w:rPr>
        <w:t xml:space="preserve">Повне найменування учасника__________________________ </w:t>
      </w:r>
    </w:p>
    <w:p w14:paraId="42BD0942" w14:textId="77777777" w:rsidR="00BD7C6A" w:rsidRPr="00BD7C6A" w:rsidRDefault="00BD7C6A" w:rsidP="00BD7C6A">
      <w:pPr>
        <w:suppressAutoHyphens/>
        <w:rPr>
          <w:rFonts w:eastAsia="Calibri"/>
          <w:u w:val="single"/>
          <w:lang w:val="uk-UA" w:eastAsia="en-US"/>
        </w:rPr>
      </w:pPr>
      <w:r w:rsidRPr="00BD7C6A">
        <w:rPr>
          <w:rFonts w:eastAsia="Calibri"/>
          <w:lang w:val="uk-UA" w:eastAsia="en-US"/>
        </w:rPr>
        <w:t>Адреса (юридична і фактична) _________________________</w:t>
      </w:r>
    </w:p>
    <w:p w14:paraId="6918F4CD" w14:textId="77777777" w:rsidR="00BD7C6A" w:rsidRPr="00BD7C6A" w:rsidRDefault="00BD7C6A" w:rsidP="00BD7C6A">
      <w:pPr>
        <w:suppressAutoHyphens/>
        <w:rPr>
          <w:rFonts w:eastAsia="Calibri"/>
          <w:u w:val="single"/>
          <w:lang w:val="uk-UA" w:eastAsia="en-US"/>
        </w:rPr>
      </w:pPr>
      <w:r w:rsidRPr="00BD7C6A">
        <w:rPr>
          <w:rFonts w:eastAsia="Calibri"/>
          <w:lang w:val="uk-UA" w:eastAsia="en-US"/>
        </w:rPr>
        <w:t>Телефон (факс) ______________________________________</w:t>
      </w:r>
    </w:p>
    <w:p w14:paraId="7D7455C7"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Е-</w:t>
      </w:r>
      <w:proofErr w:type="spellStart"/>
      <w:r w:rsidRPr="00BD7C6A">
        <w:rPr>
          <w:rFonts w:eastAsia="Calibri"/>
          <w:lang w:val="uk-UA" w:eastAsia="en-US"/>
        </w:rPr>
        <w:t>mail</w:t>
      </w:r>
      <w:proofErr w:type="spellEnd"/>
      <w:r w:rsidRPr="00BD7C6A">
        <w:rPr>
          <w:rFonts w:eastAsia="Calibri"/>
          <w:lang w:val="uk-UA" w:eastAsia="en-US"/>
        </w:rPr>
        <w:t xml:space="preserve"> ______________________________________________</w:t>
      </w:r>
    </w:p>
    <w:p w14:paraId="730BB66A" w14:textId="77777777" w:rsidR="00BD7C6A" w:rsidRPr="00BD7C6A" w:rsidRDefault="00BD7C6A" w:rsidP="00BD7C6A">
      <w:pPr>
        <w:suppressAutoHyphens/>
        <w:jc w:val="both"/>
        <w:rPr>
          <w:rFonts w:eastAsia="Calibri"/>
          <w:bCs/>
          <w:lang w:val="uk-UA" w:eastAsia="en-US"/>
        </w:rPr>
      </w:pPr>
      <w:r w:rsidRPr="00BD7C6A">
        <w:rPr>
          <w:rFonts w:eastAsia="Calibri"/>
          <w:bCs/>
          <w:lang w:val="uk-UA" w:eastAsia="en-US"/>
        </w:rPr>
        <w:t xml:space="preserve">Тендерна пропозиція (з ПДВ </w:t>
      </w:r>
      <w:r w:rsidRPr="00BD7C6A">
        <w:rPr>
          <w:rFonts w:eastAsia="Calibri"/>
          <w:lang w:val="uk-UA" w:eastAsia="en-US"/>
        </w:rPr>
        <w:t>або без ПДВ</w:t>
      </w:r>
      <w:r w:rsidRPr="00BD7C6A">
        <w:rPr>
          <w:rFonts w:eastAsia="Calibri"/>
          <w:bCs/>
          <w:lang w:val="uk-UA" w:eastAsia="en-US"/>
        </w:rPr>
        <w:t>)*:</w:t>
      </w: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
        <w:gridCol w:w="1357"/>
        <w:gridCol w:w="2097"/>
        <w:gridCol w:w="1276"/>
        <w:gridCol w:w="851"/>
        <w:gridCol w:w="567"/>
        <w:gridCol w:w="992"/>
        <w:gridCol w:w="707"/>
        <w:gridCol w:w="1322"/>
      </w:tblGrid>
      <w:tr w:rsidR="00BD7C6A" w:rsidRPr="00BD7C6A" w14:paraId="330B076A" w14:textId="77777777" w:rsidTr="009834A1">
        <w:trPr>
          <w:trHeight w:val="451"/>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361FBEB"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10A2025"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Вид послуги </w:t>
            </w:r>
          </w:p>
        </w:tc>
        <w:tc>
          <w:tcPr>
            <w:tcW w:w="2097"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7C7FE0A3"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Об’єкт </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DEEAF6"/>
            <w:vAlign w:val="center"/>
          </w:tcPr>
          <w:p w14:paraId="50D9CC12" w14:textId="77777777" w:rsidR="00BD7C6A" w:rsidRPr="00BD7C6A" w:rsidRDefault="00BD7C6A" w:rsidP="00BD7C6A">
            <w:pPr>
              <w:suppressAutoHyphens/>
              <w:jc w:val="center"/>
              <w:rPr>
                <w:rFonts w:eastAsia="Calibri"/>
                <w:lang w:val="uk-UA" w:eastAsia="en-US"/>
              </w:rPr>
            </w:pPr>
            <w:proofErr w:type="spellStart"/>
            <w:r w:rsidRPr="00BD7C6A">
              <w:rPr>
                <w:rFonts w:eastAsia="Calibri"/>
                <w:lang w:val="uk-UA" w:eastAsia="en-US"/>
              </w:rPr>
              <w:t>Кількіть</w:t>
            </w:r>
            <w:proofErr w:type="spellEnd"/>
            <w:r w:rsidRPr="00BD7C6A">
              <w:rPr>
                <w:rFonts w:eastAsia="Calibri"/>
                <w:lang w:val="uk-UA" w:eastAsia="en-US"/>
              </w:rPr>
              <w:t xml:space="preserve"> охоронців на об’єкті</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E76A17C"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Строк (термін) надання послуг</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81DEECF"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Ціна послуги за:</w:t>
            </w:r>
          </w:p>
          <w:p w14:paraId="6F5F5017" w14:textId="77777777" w:rsidR="00BD7C6A" w:rsidRPr="00BD7C6A" w:rsidRDefault="00BD7C6A" w:rsidP="00BD7C6A">
            <w:pPr>
              <w:suppressAutoHyphens/>
              <w:jc w:val="center"/>
              <w:rPr>
                <w:rFonts w:eastAsia="Calibri"/>
                <w:lang w:val="uk-UA" w:eastAsia="en-US"/>
              </w:rPr>
            </w:pPr>
            <w:r w:rsidRPr="00BD7C6A">
              <w:rPr>
                <w:lang w:val="uk-UA" w:eastAsia="ar-SA"/>
              </w:rPr>
              <w:t xml:space="preserve"> (грн)</w:t>
            </w:r>
            <w:r w:rsidRPr="00BD7C6A">
              <w:rPr>
                <w:rFonts w:eastAsia="Calibri"/>
                <w:lang w:val="uk-UA" w:eastAsia="en-US"/>
              </w:rPr>
              <w:t>*</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907AD7"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Загальна сума</w:t>
            </w:r>
            <w:r w:rsidRPr="00BD7C6A">
              <w:rPr>
                <w:b/>
                <w:bCs/>
                <w:iCs/>
                <w:spacing w:val="-3"/>
                <w:lang w:val="uk-UA" w:eastAsia="ar-SA"/>
              </w:rPr>
              <w:t>*</w:t>
            </w:r>
            <w:r w:rsidRPr="00BD7C6A">
              <w:rPr>
                <w:rFonts w:eastAsia="Calibri"/>
                <w:lang w:val="uk-UA" w:eastAsia="en-US"/>
              </w:rPr>
              <w:t xml:space="preserve"> </w:t>
            </w:r>
          </w:p>
          <w:p w14:paraId="5FC566F1"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(грн.)</w:t>
            </w:r>
          </w:p>
        </w:tc>
      </w:tr>
      <w:tr w:rsidR="00BD7C6A" w:rsidRPr="00BD7C6A" w14:paraId="24DD55D5" w14:textId="77777777" w:rsidTr="009834A1">
        <w:trPr>
          <w:trHeight w:val="88"/>
        </w:trPr>
        <w:tc>
          <w:tcPr>
            <w:tcW w:w="471" w:type="dxa"/>
            <w:vMerge/>
            <w:tcBorders>
              <w:top w:val="single" w:sz="4" w:space="0" w:color="000000"/>
              <w:left w:val="single" w:sz="4" w:space="0" w:color="000000"/>
              <w:bottom w:val="single" w:sz="4" w:space="0" w:color="000000"/>
              <w:right w:val="single" w:sz="4" w:space="0" w:color="000000"/>
            </w:tcBorders>
            <w:vAlign w:val="center"/>
            <w:hideMark/>
          </w:tcPr>
          <w:p w14:paraId="49283B82" w14:textId="77777777" w:rsidR="00BD7C6A" w:rsidRPr="00BD7C6A" w:rsidRDefault="00BD7C6A" w:rsidP="00BD7C6A">
            <w:pPr>
              <w:suppressAutoHyphens/>
              <w:rPr>
                <w:rFonts w:eastAsia="Calibri"/>
                <w:lang w:val="uk-UA" w:eastAsia="en-US"/>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14:paraId="277FC770" w14:textId="77777777" w:rsidR="00BD7C6A" w:rsidRPr="00BD7C6A" w:rsidRDefault="00BD7C6A" w:rsidP="00BD7C6A">
            <w:pPr>
              <w:suppressAutoHyphens/>
              <w:rPr>
                <w:rFonts w:eastAsia="Calibri"/>
                <w:lang w:val="uk-UA" w:eastAsia="en-US"/>
              </w:rPr>
            </w:pPr>
          </w:p>
        </w:tc>
        <w:tc>
          <w:tcPr>
            <w:tcW w:w="2097" w:type="dxa"/>
            <w:vMerge/>
            <w:tcBorders>
              <w:top w:val="single" w:sz="4" w:space="0" w:color="000000"/>
              <w:left w:val="single" w:sz="4" w:space="0" w:color="000000"/>
              <w:bottom w:val="single" w:sz="4" w:space="0" w:color="000000"/>
              <w:right w:val="single" w:sz="4" w:space="0" w:color="auto"/>
            </w:tcBorders>
            <w:vAlign w:val="center"/>
            <w:hideMark/>
          </w:tcPr>
          <w:p w14:paraId="6C12EC07" w14:textId="77777777" w:rsidR="00BD7C6A" w:rsidRPr="00BD7C6A" w:rsidRDefault="00BD7C6A" w:rsidP="00BD7C6A">
            <w:pPr>
              <w:suppressAutoHyphens/>
              <w:rPr>
                <w:rFonts w:eastAsia="Calibri"/>
                <w:lang w:val="uk-UA"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tcPr>
          <w:p w14:paraId="2CF5A84E" w14:textId="77777777" w:rsidR="00BD7C6A" w:rsidRPr="00BD7C6A" w:rsidRDefault="00BD7C6A" w:rsidP="00BD7C6A">
            <w:pPr>
              <w:suppressAutoHyphens/>
              <w:rPr>
                <w:rFonts w:eastAsia="Calibri"/>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7467134"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471D2ED"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діб</w:t>
            </w: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DB58B50" w14:textId="77777777" w:rsidR="00BD7C6A" w:rsidRPr="00BD7C6A" w:rsidRDefault="00BD7C6A" w:rsidP="00BD7C6A">
            <w:pPr>
              <w:suppressAutoHyphens/>
              <w:rPr>
                <w:rFonts w:eastAsia="Calibri"/>
                <w:lang w:val="uk-UA" w:eastAsia="en-US"/>
              </w:rPr>
            </w:pPr>
            <w:r w:rsidRPr="00BD7C6A">
              <w:rPr>
                <w:rFonts w:eastAsia="Calibri"/>
                <w:lang w:val="uk-UA" w:eastAsia="en-US"/>
              </w:rPr>
              <w:t>годину</w:t>
            </w:r>
          </w:p>
        </w:tc>
        <w:tc>
          <w:tcPr>
            <w:tcW w:w="7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8AE6542"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добу </w:t>
            </w: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14:paraId="056F9615" w14:textId="77777777" w:rsidR="00BD7C6A" w:rsidRPr="00BD7C6A" w:rsidRDefault="00BD7C6A" w:rsidP="00BD7C6A">
            <w:pPr>
              <w:suppressAutoHyphens/>
              <w:rPr>
                <w:rFonts w:eastAsia="Calibri"/>
                <w:lang w:val="uk-UA" w:eastAsia="en-US"/>
              </w:rPr>
            </w:pPr>
          </w:p>
        </w:tc>
      </w:tr>
      <w:tr w:rsidR="00BD7C6A" w:rsidRPr="00BD7C6A" w14:paraId="7FB9BCCE" w14:textId="77777777" w:rsidTr="009834A1">
        <w:trPr>
          <w:trHeight w:val="789"/>
        </w:trPr>
        <w:tc>
          <w:tcPr>
            <w:tcW w:w="471" w:type="dxa"/>
            <w:tcBorders>
              <w:top w:val="single" w:sz="4" w:space="0" w:color="000000"/>
              <w:left w:val="single" w:sz="4" w:space="0" w:color="000000"/>
              <w:bottom w:val="single" w:sz="4" w:space="0" w:color="000000"/>
              <w:right w:val="single" w:sz="4" w:space="0" w:color="000000"/>
            </w:tcBorders>
            <w:vAlign w:val="center"/>
            <w:hideMark/>
          </w:tcPr>
          <w:p w14:paraId="5A329AAD"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1</w:t>
            </w:r>
          </w:p>
        </w:tc>
        <w:tc>
          <w:tcPr>
            <w:tcW w:w="1357" w:type="dxa"/>
            <w:tcBorders>
              <w:top w:val="single" w:sz="4" w:space="0" w:color="000000"/>
              <w:left w:val="single" w:sz="4" w:space="0" w:color="000000"/>
              <w:bottom w:val="single" w:sz="4" w:space="0" w:color="000000"/>
              <w:right w:val="single" w:sz="4" w:space="0" w:color="000000"/>
            </w:tcBorders>
            <w:vAlign w:val="center"/>
            <w:hideMark/>
          </w:tcPr>
          <w:p w14:paraId="6264D7EE"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 xml:space="preserve">Охорона території та будівлі </w:t>
            </w:r>
          </w:p>
        </w:tc>
        <w:tc>
          <w:tcPr>
            <w:tcW w:w="2097" w:type="dxa"/>
            <w:tcBorders>
              <w:top w:val="single" w:sz="4" w:space="0" w:color="000000"/>
              <w:left w:val="single" w:sz="4" w:space="0" w:color="000000"/>
              <w:bottom w:val="single" w:sz="4" w:space="0" w:color="000000"/>
              <w:right w:val="single" w:sz="4" w:space="0" w:color="auto"/>
            </w:tcBorders>
            <w:vAlign w:val="center"/>
            <w:hideMark/>
          </w:tcPr>
          <w:p w14:paraId="51BCB3AE" w14:textId="77777777" w:rsidR="00BD7C6A" w:rsidRPr="00BD7C6A" w:rsidRDefault="00BD7C6A" w:rsidP="00BD7C6A">
            <w:pPr>
              <w:ind w:left="289"/>
              <w:rPr>
                <w:rFonts w:eastAsia="Calibri"/>
                <w:sz w:val="22"/>
                <w:szCs w:val="20"/>
                <w:lang w:val="uk-UA" w:eastAsia="en-US"/>
              </w:rPr>
            </w:pPr>
            <w:r w:rsidRPr="00BD7C6A">
              <w:rPr>
                <w:rFonts w:eastAsia="Calibri"/>
                <w:sz w:val="22"/>
                <w:szCs w:val="20"/>
                <w:lang w:val="uk-UA" w:eastAsia="en-US"/>
              </w:rPr>
              <w:t xml:space="preserve">1-5 поверхи Будівлі та прибудинкова  територія за </w:t>
            </w:r>
            <w:proofErr w:type="spellStart"/>
            <w:r w:rsidRPr="00BD7C6A">
              <w:rPr>
                <w:rFonts w:eastAsia="Calibri"/>
                <w:sz w:val="22"/>
                <w:szCs w:val="20"/>
                <w:lang w:val="uk-UA" w:eastAsia="en-US"/>
              </w:rPr>
              <w:t>адресою</w:t>
            </w:r>
            <w:proofErr w:type="spellEnd"/>
            <w:r w:rsidRPr="00BD7C6A">
              <w:rPr>
                <w:rFonts w:eastAsia="Calibri"/>
                <w:sz w:val="22"/>
                <w:szCs w:val="20"/>
                <w:lang w:val="uk-UA" w:eastAsia="en-US"/>
              </w:rPr>
              <w:t>: м. Київ, вул. Прорізна, 2</w:t>
            </w:r>
          </w:p>
        </w:tc>
        <w:tc>
          <w:tcPr>
            <w:tcW w:w="1276" w:type="dxa"/>
            <w:tcBorders>
              <w:top w:val="single" w:sz="4" w:space="0" w:color="000000"/>
              <w:left w:val="single" w:sz="4" w:space="0" w:color="auto"/>
              <w:bottom w:val="single" w:sz="4" w:space="0" w:color="000000"/>
              <w:right w:val="single" w:sz="4" w:space="0" w:color="000000"/>
            </w:tcBorders>
            <w:vAlign w:val="center"/>
          </w:tcPr>
          <w:p w14:paraId="4F45FB78" w14:textId="77777777" w:rsidR="00BD7C6A" w:rsidRPr="00BD7C6A" w:rsidRDefault="00BD7C6A" w:rsidP="00BD7C6A">
            <w:pPr>
              <w:suppressAutoHyphens/>
              <w:jc w:val="center"/>
              <w:rPr>
                <w:rFonts w:eastAsia="Calibri"/>
                <w:lang w:val="uk-UA" w:eastAsia="en-US"/>
              </w:rPr>
            </w:pPr>
            <w:r w:rsidRPr="00BD7C6A">
              <w:rPr>
                <w:rFonts w:eastAsia="Calibri"/>
                <w:lang w:val="uk-UA"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ACCFB97" w14:textId="77777777" w:rsidR="00BD7C6A" w:rsidRPr="00BD7C6A" w:rsidRDefault="00BD7C6A" w:rsidP="00BD7C6A">
            <w:pPr>
              <w:suppressAutoHyphens/>
              <w:jc w:val="center"/>
              <w:rPr>
                <w:rFonts w:eastAsia="Calibri"/>
                <w:lang w:val="uk-UA"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DCB742" w14:textId="77777777" w:rsidR="00BD7C6A" w:rsidRPr="00BD7C6A" w:rsidRDefault="00BD7C6A" w:rsidP="00BD7C6A">
            <w:pPr>
              <w:suppressAutoHyphens/>
              <w:jc w:val="center"/>
              <w:rPr>
                <w:rFonts w:eastAsia="Calibri"/>
                <w:lang w:val="uk-UA"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6F2BEE" w14:textId="77777777" w:rsidR="00BD7C6A" w:rsidRPr="00BD7C6A" w:rsidRDefault="00BD7C6A" w:rsidP="00BD7C6A">
            <w:pPr>
              <w:suppressAutoHyphens/>
              <w:jc w:val="center"/>
              <w:rPr>
                <w:rFonts w:eastAsia="Calibri"/>
                <w:lang w:val="uk-UA" w:eastAsia="en-US"/>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4DF511D7" w14:textId="77777777" w:rsidR="00BD7C6A" w:rsidRPr="00BD7C6A" w:rsidRDefault="00BD7C6A" w:rsidP="00BD7C6A">
            <w:pPr>
              <w:suppressAutoHyphens/>
              <w:jc w:val="center"/>
              <w:rPr>
                <w:rFonts w:eastAsia="Calibri"/>
                <w:lang w:val="uk-UA" w:eastAsia="en-US"/>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4DBA50C7" w14:textId="77777777" w:rsidR="00BD7C6A" w:rsidRPr="00BD7C6A" w:rsidRDefault="00BD7C6A" w:rsidP="00BD7C6A">
            <w:pPr>
              <w:suppressAutoHyphens/>
              <w:jc w:val="center"/>
              <w:rPr>
                <w:rFonts w:eastAsia="Calibri"/>
                <w:b/>
                <w:lang w:val="uk-UA" w:eastAsia="en-US"/>
              </w:rPr>
            </w:pPr>
          </w:p>
        </w:tc>
      </w:tr>
    </w:tbl>
    <w:p w14:paraId="138D14DD" w14:textId="77777777" w:rsidR="00BD7C6A" w:rsidRPr="00BD7C6A" w:rsidRDefault="00BD7C6A" w:rsidP="00BD7C6A">
      <w:pPr>
        <w:suppressAutoHyphens/>
        <w:jc w:val="both"/>
        <w:rPr>
          <w:rFonts w:eastAsia="Calibri"/>
          <w:bCs/>
          <w:lang w:val="uk-UA" w:eastAsia="en-US"/>
        </w:rPr>
      </w:pPr>
      <w:r w:rsidRPr="00BD7C6A">
        <w:rPr>
          <w:rFonts w:eastAsia="Calibri"/>
          <w:bCs/>
          <w:lang w:val="uk-UA" w:eastAsia="en-US"/>
        </w:rPr>
        <w:t>Загальна сума тендерної пропозиції: ____________ грн (_________грн ____</w:t>
      </w:r>
      <w:proofErr w:type="spellStart"/>
      <w:r w:rsidRPr="00BD7C6A">
        <w:rPr>
          <w:rFonts w:eastAsia="Calibri"/>
          <w:bCs/>
          <w:lang w:val="uk-UA" w:eastAsia="en-US"/>
        </w:rPr>
        <w:t>коп</w:t>
      </w:r>
      <w:proofErr w:type="spellEnd"/>
      <w:r w:rsidRPr="00BD7C6A">
        <w:rPr>
          <w:rFonts w:eastAsia="Calibri"/>
          <w:bCs/>
          <w:lang w:val="uk-UA" w:eastAsia="en-US"/>
        </w:rPr>
        <w:t>) з/без ПДВ*</w:t>
      </w:r>
    </w:p>
    <w:p w14:paraId="266616A9" w14:textId="77777777" w:rsidR="00BD7C6A" w:rsidRPr="00BD7C6A" w:rsidRDefault="00BD7C6A" w:rsidP="00BD7C6A">
      <w:pPr>
        <w:suppressAutoHyphens/>
        <w:jc w:val="both"/>
        <w:rPr>
          <w:rFonts w:eastAsia="Calibri"/>
          <w:lang w:val="uk-UA" w:eastAsia="en-US"/>
        </w:rPr>
      </w:pPr>
      <w:r w:rsidRPr="00BD7C6A">
        <w:rPr>
          <w:rFonts w:eastAsia="Calibri"/>
          <w:lang w:val="uk-UA" w:eastAsia="en-US"/>
        </w:rPr>
        <w:t>*</w:t>
      </w:r>
      <w:r w:rsidRPr="00BD7C6A">
        <w:rPr>
          <w:rFonts w:ascii="Calibri" w:eastAsia="Calibri" w:hAnsi="Calibri" w:cs="Calibri"/>
          <w:bCs/>
          <w:sz w:val="20"/>
          <w:szCs w:val="22"/>
          <w:lang w:val="uk-UA" w:eastAsia="en-US"/>
        </w:rPr>
        <w:t xml:space="preserve"> Якщо Виконавець не є платником ПДВ або предмет закупівлі не обкладається ПДВ, то ціна Договору зазначається без ПДВ.</w:t>
      </w:r>
    </w:p>
    <w:p w14:paraId="358029F6"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val="uk-UA" w:eastAsia="en-US"/>
        </w:rPr>
      </w:pPr>
      <w:r w:rsidRPr="00BD7C6A">
        <w:rPr>
          <w:rFonts w:eastAsia="Calibri"/>
          <w:lang w:val="uk-UA" w:eastAsia="en-US"/>
        </w:rPr>
        <w:t xml:space="preserve">     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0D690AC" w14:textId="50E21305" w:rsidR="00BD7C6A" w:rsidRPr="00BD7C6A" w:rsidRDefault="00BD7C6A" w:rsidP="00BD7C6A">
      <w:pPr>
        <w:widowControl w:val="0"/>
        <w:suppressAutoHyphens/>
        <w:jc w:val="both"/>
        <w:rPr>
          <w:rFonts w:eastAsia="Calibri"/>
          <w:lang w:val="uk-UA" w:eastAsia="en-US"/>
        </w:rPr>
      </w:pPr>
      <w:r w:rsidRPr="00BD7C6A">
        <w:rPr>
          <w:rFonts w:eastAsia="Calibri"/>
          <w:lang w:val="uk-UA" w:eastAsia="en-US"/>
        </w:rPr>
        <w:t xml:space="preserve">Ми згодні дотримуватися умов цієї тендерної пропозиції протягом </w:t>
      </w:r>
      <w:r w:rsidR="00EC16FB">
        <w:rPr>
          <w:rFonts w:eastAsia="Calibri"/>
          <w:lang w:val="uk-UA" w:eastAsia="en-US"/>
        </w:rPr>
        <w:t>90</w:t>
      </w:r>
      <w:r w:rsidRPr="00BD7C6A">
        <w:rPr>
          <w:rFonts w:eastAsia="Calibri"/>
          <w:lang w:val="uk-UA" w:eastAsia="en-US"/>
        </w:rPr>
        <w:t xml:space="preserve"> календарних днів з кінцевого строку подання тендерних пропозицій.</w:t>
      </w:r>
    </w:p>
    <w:p w14:paraId="1278C2D8" w14:textId="48D9EFBB" w:rsidR="00BD7C6A" w:rsidRPr="00BD7C6A" w:rsidRDefault="00BD7C6A" w:rsidP="00BD7C6A">
      <w:pPr>
        <w:widowControl w:val="0"/>
        <w:suppressAutoHyphens/>
        <w:jc w:val="both"/>
        <w:rPr>
          <w:rFonts w:eastAsia="Calibri"/>
          <w:lang w:val="uk-UA" w:eastAsia="en-US"/>
        </w:rPr>
      </w:pPr>
      <w:r w:rsidRPr="00BD7C6A">
        <w:rPr>
          <w:rFonts w:eastAsia="Calibri"/>
          <w:lang w:val="uk-UA" w:eastAsia="en-US"/>
        </w:rPr>
        <w:t>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3DD7A053" w14:textId="77777777" w:rsidR="00BD7C6A" w:rsidRPr="00BD7C6A" w:rsidRDefault="00BD7C6A" w:rsidP="00BD7C6A">
      <w:pPr>
        <w:widowControl w:val="0"/>
        <w:suppressAutoHyphens/>
        <w:jc w:val="both"/>
        <w:rPr>
          <w:rFonts w:ascii="Calibri" w:eastAsia="Calibri" w:hAnsi="Calibri"/>
          <w:sz w:val="22"/>
          <w:szCs w:val="22"/>
          <w:lang w:val="uk-UA" w:eastAsia="en-US"/>
        </w:rPr>
      </w:pPr>
      <w:r w:rsidRPr="00BD7C6A">
        <w:rPr>
          <w:rFonts w:eastAsia="Calibri"/>
          <w:lang w:val="uk-UA" w:eastAsia="en-US"/>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w:t>
      </w:r>
      <w:proofErr w:type="spellStart"/>
      <w:r w:rsidRPr="00BD7C6A">
        <w:rPr>
          <w:rFonts w:eastAsia="Calibri"/>
          <w:lang w:val="uk-UA" w:eastAsia="en-US"/>
        </w:rPr>
        <w:t>закупівель</w:t>
      </w:r>
      <w:proofErr w:type="spellEnd"/>
      <w:r w:rsidRPr="00BD7C6A">
        <w:rPr>
          <w:rFonts w:eastAsia="Calibri"/>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42E716A" w14:textId="77777777" w:rsidR="00BD7C6A" w:rsidRPr="00BD7C6A" w:rsidRDefault="00BD7C6A" w:rsidP="00BD7C6A">
      <w:pPr>
        <w:spacing w:after="200" w:line="276" w:lineRule="auto"/>
        <w:rPr>
          <w:sz w:val="28"/>
          <w:szCs w:val="22"/>
          <w:lang w:val="uk-UA" w:eastAsia="en-US"/>
        </w:rPr>
      </w:pPr>
    </w:p>
    <w:p w14:paraId="54C19A24"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b/>
        </w:rPr>
      </w:pPr>
      <w:proofErr w:type="spellStart"/>
      <w:r w:rsidRPr="00BD7C6A">
        <w:rPr>
          <w:rFonts w:eastAsia="Calibri"/>
          <w:b/>
        </w:rPr>
        <w:t>Керівник</w:t>
      </w:r>
      <w:proofErr w:type="spellEnd"/>
      <w:r w:rsidRPr="00BD7C6A">
        <w:rPr>
          <w:rFonts w:eastAsia="Calibri"/>
          <w:b/>
        </w:rPr>
        <w:t xml:space="preserve"> </w:t>
      </w:r>
      <w:proofErr w:type="spellStart"/>
      <w:r w:rsidRPr="00BD7C6A">
        <w:rPr>
          <w:rFonts w:eastAsia="Calibri"/>
          <w:b/>
        </w:rPr>
        <w:t>організації</w:t>
      </w:r>
      <w:proofErr w:type="spellEnd"/>
      <w:r w:rsidRPr="00BD7C6A">
        <w:rPr>
          <w:rFonts w:eastAsia="Calibri"/>
          <w:b/>
        </w:rPr>
        <w:t xml:space="preserve"> – </w:t>
      </w:r>
      <w:proofErr w:type="spellStart"/>
      <w:r w:rsidRPr="00BD7C6A">
        <w:rPr>
          <w:rFonts w:eastAsia="Calibri"/>
          <w:b/>
        </w:rPr>
        <w:t>учасника</w:t>
      </w:r>
      <w:proofErr w:type="spellEnd"/>
      <w:r w:rsidRPr="00BD7C6A">
        <w:rPr>
          <w:rFonts w:eastAsia="Calibri"/>
          <w:b/>
        </w:rPr>
        <w:t xml:space="preserve"> </w:t>
      </w:r>
    </w:p>
    <w:p w14:paraId="22433E7B"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b/>
        </w:rPr>
      </w:pPr>
      <w:proofErr w:type="spellStart"/>
      <w:r w:rsidRPr="00BD7C6A">
        <w:rPr>
          <w:rFonts w:eastAsia="Calibri"/>
          <w:b/>
        </w:rPr>
        <w:t>процедури</w:t>
      </w:r>
      <w:proofErr w:type="spellEnd"/>
      <w:r w:rsidRPr="00BD7C6A">
        <w:rPr>
          <w:rFonts w:eastAsia="Calibri"/>
          <w:b/>
        </w:rPr>
        <w:t xml:space="preserve"> </w:t>
      </w:r>
      <w:proofErr w:type="spellStart"/>
      <w:r w:rsidRPr="00BD7C6A">
        <w:rPr>
          <w:rFonts w:eastAsia="Calibri"/>
          <w:b/>
        </w:rPr>
        <w:t>закупівлі</w:t>
      </w:r>
      <w:proofErr w:type="spellEnd"/>
      <w:r w:rsidRPr="00BD7C6A">
        <w:rPr>
          <w:rFonts w:eastAsia="Calibri"/>
          <w:b/>
        </w:rPr>
        <w:t xml:space="preserve"> </w:t>
      </w:r>
      <w:proofErr w:type="spellStart"/>
      <w:r w:rsidRPr="00BD7C6A">
        <w:rPr>
          <w:rFonts w:eastAsia="Calibri"/>
          <w:b/>
        </w:rPr>
        <w:t>або</w:t>
      </w:r>
      <w:proofErr w:type="spellEnd"/>
      <w:r w:rsidRPr="00BD7C6A">
        <w:rPr>
          <w:rFonts w:eastAsia="Calibri"/>
          <w:b/>
        </w:rPr>
        <w:t xml:space="preserve"> </w:t>
      </w:r>
      <w:proofErr w:type="spellStart"/>
      <w:r w:rsidRPr="00BD7C6A">
        <w:rPr>
          <w:rFonts w:eastAsia="Calibri"/>
          <w:b/>
        </w:rPr>
        <w:t>інша</w:t>
      </w:r>
      <w:proofErr w:type="spellEnd"/>
      <w:r w:rsidRPr="00BD7C6A">
        <w:rPr>
          <w:rFonts w:eastAsia="Calibri"/>
          <w:b/>
        </w:rPr>
        <w:t xml:space="preserve"> </w:t>
      </w:r>
    </w:p>
    <w:p w14:paraId="08C0C1A3"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b/>
        </w:rPr>
      </w:pPr>
      <w:proofErr w:type="spellStart"/>
      <w:r w:rsidRPr="00BD7C6A">
        <w:rPr>
          <w:rFonts w:eastAsia="Calibri"/>
          <w:b/>
        </w:rPr>
        <w:t>уповноважена</w:t>
      </w:r>
      <w:proofErr w:type="spellEnd"/>
      <w:r w:rsidRPr="00BD7C6A">
        <w:rPr>
          <w:rFonts w:eastAsia="Calibri"/>
          <w:b/>
        </w:rPr>
        <w:t xml:space="preserve"> </w:t>
      </w:r>
      <w:proofErr w:type="spellStart"/>
      <w:r w:rsidRPr="00BD7C6A">
        <w:rPr>
          <w:rFonts w:eastAsia="Calibri"/>
          <w:b/>
        </w:rPr>
        <w:t>посадова</w:t>
      </w:r>
      <w:proofErr w:type="spellEnd"/>
      <w:r w:rsidRPr="00BD7C6A">
        <w:rPr>
          <w:rFonts w:eastAsia="Calibri"/>
          <w:b/>
        </w:rPr>
        <w:t xml:space="preserve"> особа         ______________                       _________________</w:t>
      </w:r>
    </w:p>
    <w:p w14:paraId="65D15298"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rPr>
      </w:pPr>
      <w:r w:rsidRPr="00BD7C6A">
        <w:rPr>
          <w:rFonts w:eastAsia="Calibri"/>
        </w:rPr>
        <w:t xml:space="preserve">                                                              (</w:t>
      </w:r>
      <w:proofErr w:type="spellStart"/>
      <w:r w:rsidRPr="00BD7C6A">
        <w:rPr>
          <w:rFonts w:eastAsia="Calibri"/>
        </w:rPr>
        <w:t>підпис</w:t>
      </w:r>
      <w:proofErr w:type="spellEnd"/>
      <w:r w:rsidRPr="00BD7C6A">
        <w:rPr>
          <w:rFonts w:eastAsia="Calibri"/>
        </w:rPr>
        <w:t xml:space="preserve">) МП                           </w:t>
      </w:r>
      <w:proofErr w:type="gramStart"/>
      <w:r w:rsidRPr="00BD7C6A">
        <w:rPr>
          <w:rFonts w:eastAsia="Calibri"/>
        </w:rPr>
        <w:t xml:space="preserve">   (</w:t>
      </w:r>
      <w:proofErr w:type="spellStart"/>
      <w:proofErr w:type="gramEnd"/>
      <w:r w:rsidRPr="00BD7C6A">
        <w:rPr>
          <w:rFonts w:eastAsia="Calibri"/>
        </w:rPr>
        <w:t>ініціали</w:t>
      </w:r>
      <w:proofErr w:type="spellEnd"/>
      <w:r w:rsidRPr="00BD7C6A">
        <w:rPr>
          <w:rFonts w:eastAsia="Calibri"/>
        </w:rPr>
        <w:t xml:space="preserve"> та </w:t>
      </w:r>
      <w:proofErr w:type="spellStart"/>
      <w:r w:rsidRPr="00BD7C6A">
        <w:rPr>
          <w:rFonts w:eastAsia="Calibri"/>
        </w:rPr>
        <w:t>прізвище</w:t>
      </w:r>
      <w:proofErr w:type="spellEnd"/>
      <w:r w:rsidRPr="00BD7C6A">
        <w:rPr>
          <w:rFonts w:eastAsia="Calibri"/>
        </w:rPr>
        <w:t>)</w:t>
      </w:r>
    </w:p>
    <w:p w14:paraId="2A5A7CE4" w14:textId="77777777" w:rsidR="00BD7C6A" w:rsidRPr="00BD7C6A" w:rsidRDefault="00BD7C6A" w:rsidP="00B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eastAsia="Calibri"/>
        </w:rPr>
      </w:pPr>
    </w:p>
    <w:p w14:paraId="0608DEB8" w14:textId="77777777" w:rsidR="00CB53A8" w:rsidRDefault="00CB53A8" w:rsidP="007B096E">
      <w:pPr>
        <w:widowControl w:val="0"/>
        <w:suppressAutoHyphens/>
        <w:jc w:val="center"/>
        <w:rPr>
          <w:b/>
          <w:bCs/>
          <w:color w:val="00000A"/>
          <w:sz w:val="25"/>
          <w:szCs w:val="25"/>
        </w:rPr>
      </w:pPr>
    </w:p>
    <w:p w14:paraId="4D8F0AE6" w14:textId="77777777" w:rsidR="00DC3D61" w:rsidRDefault="00DC3D61" w:rsidP="007B096E">
      <w:pPr>
        <w:widowControl w:val="0"/>
        <w:suppressAutoHyphens/>
        <w:jc w:val="center"/>
        <w:rPr>
          <w:b/>
          <w:bCs/>
          <w:color w:val="00000A"/>
          <w:sz w:val="25"/>
          <w:szCs w:val="25"/>
        </w:rPr>
      </w:pPr>
    </w:p>
    <w:p w14:paraId="78172EF2" w14:textId="77777777" w:rsidR="00DC3D61" w:rsidRPr="00AA4AAC" w:rsidRDefault="00DC3D61" w:rsidP="007B096E">
      <w:pPr>
        <w:widowControl w:val="0"/>
        <w:suppressAutoHyphens/>
        <w:jc w:val="center"/>
        <w:rPr>
          <w:b/>
          <w:bCs/>
          <w:color w:val="00000A"/>
          <w:sz w:val="25"/>
          <w:szCs w:val="25"/>
          <w:lang w:val="uk-UA"/>
        </w:rPr>
      </w:pPr>
    </w:p>
    <w:p w14:paraId="46F81FCA" w14:textId="737018AB" w:rsidR="001570D1" w:rsidRPr="001570D1" w:rsidRDefault="001570D1" w:rsidP="001570D1">
      <w:pPr>
        <w:shd w:val="clear" w:color="auto" w:fill="FFFFFF"/>
        <w:ind w:left="7371"/>
        <w:jc w:val="right"/>
        <w:rPr>
          <w:rFonts w:eastAsia="Arial"/>
          <w:lang w:val="uk-UA"/>
        </w:rPr>
      </w:pPr>
      <w:r w:rsidRPr="001570D1">
        <w:rPr>
          <w:b/>
          <w:lang w:val="uk-UA"/>
        </w:rPr>
        <w:lastRenderedPageBreak/>
        <w:t>Д</w:t>
      </w:r>
      <w:r w:rsidR="00BD7C6A">
        <w:rPr>
          <w:b/>
          <w:lang w:val="uk-UA"/>
        </w:rPr>
        <w:t>ОДАТ</w:t>
      </w:r>
      <w:r w:rsidR="007717AD">
        <w:rPr>
          <w:b/>
          <w:lang w:val="uk-UA"/>
        </w:rPr>
        <w:t>ОК 6</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005B7127">
      <w:pPr>
        <w:pStyle w:val="afff9"/>
        <w:numPr>
          <w:ilvl w:val="0"/>
          <w:numId w:val="16"/>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005B7127">
      <w:pPr>
        <w:pStyle w:val="afff9"/>
        <w:numPr>
          <w:ilvl w:val="0"/>
          <w:numId w:val="16"/>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005B7127">
      <w:pPr>
        <w:pStyle w:val="afff9"/>
        <w:numPr>
          <w:ilvl w:val="0"/>
          <w:numId w:val="16"/>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005B7127">
      <w:pPr>
        <w:pStyle w:val="afff9"/>
        <w:numPr>
          <w:ilvl w:val="0"/>
          <w:numId w:val="16"/>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005B7127">
      <w:pPr>
        <w:pStyle w:val="afff9"/>
        <w:numPr>
          <w:ilvl w:val="0"/>
          <w:numId w:val="16"/>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005B7127">
      <w:pPr>
        <w:pStyle w:val="afff9"/>
        <w:numPr>
          <w:ilvl w:val="0"/>
          <w:numId w:val="16"/>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005B7127">
      <w:pPr>
        <w:pStyle w:val="afff9"/>
        <w:numPr>
          <w:ilvl w:val="0"/>
          <w:numId w:val="16"/>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Default="001570D1" w:rsidP="001570D1">
      <w:pPr>
        <w:shd w:val="clear" w:color="auto" w:fill="FFFFFF"/>
        <w:rPr>
          <w:b/>
          <w:lang w:val="uk-UA"/>
        </w:rPr>
      </w:pPr>
    </w:p>
    <w:sectPr w:rsidR="001570D1" w:rsidSect="00F86000">
      <w:footerReference w:type="default" r:id="rId10"/>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55A0" w14:textId="77777777" w:rsidR="005E4E04" w:rsidRDefault="005E4E04">
      <w:r>
        <w:separator/>
      </w:r>
    </w:p>
  </w:endnote>
  <w:endnote w:type="continuationSeparator" w:id="0">
    <w:p w14:paraId="649161CE" w14:textId="77777777" w:rsidR="005E4E04" w:rsidRDefault="005E4E04">
      <w:r>
        <w:continuationSeparator/>
      </w:r>
    </w:p>
  </w:endnote>
  <w:endnote w:type="continuationNotice" w:id="1">
    <w:p w14:paraId="26AF5F3F" w14:textId="77777777" w:rsidR="005E4E04" w:rsidRDefault="005E4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2"/>
    <w:family w:val="auto"/>
    <w:pitch w:val="variable"/>
    <w:sig w:usb0="800000AF" w:usb1="1001E0EA"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9E2E" w14:textId="77777777" w:rsidR="005E4E04" w:rsidRDefault="005E4E04">
      <w:r>
        <w:separator/>
      </w:r>
    </w:p>
  </w:footnote>
  <w:footnote w:type="continuationSeparator" w:id="0">
    <w:p w14:paraId="08261765" w14:textId="77777777" w:rsidR="005E4E04" w:rsidRDefault="005E4E04">
      <w:r>
        <w:continuationSeparator/>
      </w:r>
    </w:p>
  </w:footnote>
  <w:footnote w:type="continuationNotice" w:id="1">
    <w:p w14:paraId="45669E51" w14:textId="77777777" w:rsidR="005E4E04" w:rsidRDefault="005E4E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281C9C"/>
    <w:multiLevelType w:val="multilevel"/>
    <w:tmpl w:val="75FA9BBE"/>
    <w:lvl w:ilvl="0">
      <w:start w:val="1"/>
      <w:numFmt w:val="bullet"/>
      <w:lvlText w:val=""/>
      <w:lvlJc w:val="left"/>
      <w:pPr>
        <w:tabs>
          <w:tab w:val="num" w:pos="0"/>
        </w:tabs>
        <w:ind w:left="1814" w:hanging="396"/>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55F4EA7"/>
    <w:multiLevelType w:val="hybridMultilevel"/>
    <w:tmpl w:val="B6C67E44"/>
    <w:lvl w:ilvl="0" w:tplc="04220001">
      <w:start w:val="1"/>
      <w:numFmt w:val="bullet"/>
      <w:lvlText w:val=""/>
      <w:lvlJc w:val="left"/>
      <w:pPr>
        <w:ind w:left="1069" w:hanging="360"/>
      </w:pPr>
      <w:rPr>
        <w:rFonts w:ascii="Symbol" w:hAnsi="Symbol" w:hint="default"/>
      </w:rPr>
    </w:lvl>
    <w:lvl w:ilvl="1" w:tplc="735026EA">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07D40A1"/>
    <w:multiLevelType w:val="multilevel"/>
    <w:tmpl w:val="25E42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3817EEE"/>
    <w:multiLevelType w:val="hybridMultilevel"/>
    <w:tmpl w:val="31BEA1C8"/>
    <w:lvl w:ilvl="0" w:tplc="15781E6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0" w15:restartNumberingAfterBreak="0">
    <w:nsid w:val="145D75E6"/>
    <w:multiLevelType w:val="multilevel"/>
    <w:tmpl w:val="ABC05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D3044D"/>
    <w:multiLevelType w:val="multilevel"/>
    <w:tmpl w:val="790E6DEE"/>
    <w:lvl w:ilvl="0">
      <w:start w:val="1"/>
      <w:numFmt w:val="bullet"/>
      <w:lvlText w:val=""/>
      <w:lvlJc w:val="left"/>
      <w:pPr>
        <w:tabs>
          <w:tab w:val="num" w:pos="491"/>
        </w:tabs>
        <w:ind w:left="121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C5F65BD"/>
    <w:multiLevelType w:val="multilevel"/>
    <w:tmpl w:val="B18CB33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C95CBD"/>
    <w:multiLevelType w:val="hybridMultilevel"/>
    <w:tmpl w:val="BDF844B8"/>
    <w:lvl w:ilvl="0" w:tplc="396AE20E">
      <w:start w:val="6"/>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8" w15:restartNumberingAfterBreak="0">
    <w:nsid w:val="3CCF0320"/>
    <w:multiLevelType w:val="multilevel"/>
    <w:tmpl w:val="98FA1F38"/>
    <w:lvl w:ilvl="0">
      <w:start w:val="1"/>
      <w:numFmt w:val="decimal"/>
      <w:lvlText w:val="%1."/>
      <w:lvlJc w:val="left"/>
      <w:pPr>
        <w:ind w:left="384" w:hanging="38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19"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0"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1290146"/>
    <w:multiLevelType w:val="multilevel"/>
    <w:tmpl w:val="0EA08D8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15:restartNumberingAfterBreak="0">
    <w:nsid w:val="48A812FC"/>
    <w:multiLevelType w:val="multilevel"/>
    <w:tmpl w:val="02D6135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48D900A8"/>
    <w:multiLevelType w:val="hybridMultilevel"/>
    <w:tmpl w:val="4470F2DC"/>
    <w:lvl w:ilvl="0" w:tplc="66AA16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E441D4"/>
    <w:multiLevelType w:val="multilevel"/>
    <w:tmpl w:val="3B50BDC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4EBC3BFC"/>
    <w:multiLevelType w:val="hybridMultilevel"/>
    <w:tmpl w:val="124E9EFC"/>
    <w:lvl w:ilvl="0" w:tplc="D3804D48">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826FC"/>
    <w:multiLevelType w:val="multilevel"/>
    <w:tmpl w:val="A18E62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9627BF"/>
    <w:multiLevelType w:val="hybridMultilevel"/>
    <w:tmpl w:val="10B6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9B1B32"/>
    <w:multiLevelType w:val="hybridMultilevel"/>
    <w:tmpl w:val="2ACADBEA"/>
    <w:lvl w:ilvl="0" w:tplc="62D86C90">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8" w15:restartNumberingAfterBreak="0">
    <w:nsid w:val="7ED8664A"/>
    <w:multiLevelType w:val="multilevel"/>
    <w:tmpl w:val="C62281C6"/>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3720539">
    <w:abstractNumId w:val="37"/>
  </w:num>
  <w:num w:numId="2" w16cid:durableId="1306278976">
    <w:abstractNumId w:val="32"/>
  </w:num>
  <w:num w:numId="3" w16cid:durableId="89283415">
    <w:abstractNumId w:val="13"/>
  </w:num>
  <w:num w:numId="4" w16cid:durableId="413286029">
    <w:abstractNumId w:val="1"/>
  </w:num>
  <w:num w:numId="5" w16cid:durableId="223956734">
    <w:abstractNumId w:val="24"/>
  </w:num>
  <w:num w:numId="6" w16cid:durableId="36666053">
    <w:abstractNumId w:val="7"/>
  </w:num>
  <w:num w:numId="7" w16cid:durableId="570426105">
    <w:abstractNumId w:val="31"/>
  </w:num>
  <w:num w:numId="8" w16cid:durableId="125245473">
    <w:abstractNumId w:val="0"/>
  </w:num>
  <w:num w:numId="9" w16cid:durableId="1144200727">
    <w:abstractNumId w:val="16"/>
  </w:num>
  <w:num w:numId="10" w16cid:durableId="1659117729">
    <w:abstractNumId w:val="33"/>
  </w:num>
  <w:num w:numId="11" w16cid:durableId="382825933">
    <w:abstractNumId w:val="11"/>
  </w:num>
  <w:num w:numId="12" w16cid:durableId="744373307">
    <w:abstractNumId w:val="15"/>
  </w:num>
  <w:num w:numId="13" w16cid:durableId="988943758">
    <w:abstractNumId w:val="20"/>
  </w:num>
  <w:num w:numId="14" w16cid:durableId="97991208">
    <w:abstractNumId w:val="34"/>
  </w:num>
  <w:num w:numId="15" w16cid:durableId="1123033971">
    <w:abstractNumId w:val="19"/>
  </w:num>
  <w:num w:numId="16" w16cid:durableId="711618556">
    <w:abstractNumId w:val="6"/>
  </w:num>
  <w:num w:numId="17" w16cid:durableId="1214152603">
    <w:abstractNumId w:val="25"/>
  </w:num>
  <w:num w:numId="18" w16cid:durableId="218976844">
    <w:abstractNumId w:val="30"/>
  </w:num>
  <w:num w:numId="19" w16cid:durableId="839467167">
    <w:abstractNumId w:val="28"/>
  </w:num>
  <w:num w:numId="20" w16cid:durableId="1879512963">
    <w:abstractNumId w:val="4"/>
  </w:num>
  <w:num w:numId="21" w16cid:durableId="963078891">
    <w:abstractNumId w:val="26"/>
  </w:num>
  <w:num w:numId="22" w16cid:durableId="1982925142">
    <w:abstractNumId w:val="12"/>
  </w:num>
  <w:num w:numId="23" w16cid:durableId="1510171783">
    <w:abstractNumId w:val="22"/>
  </w:num>
  <w:num w:numId="24" w16cid:durableId="1566600856">
    <w:abstractNumId w:val="10"/>
  </w:num>
  <w:num w:numId="25" w16cid:durableId="274023436">
    <w:abstractNumId w:val="29"/>
  </w:num>
  <w:num w:numId="26" w16cid:durableId="1176337787">
    <w:abstractNumId w:val="21"/>
  </w:num>
  <w:num w:numId="27" w16cid:durableId="518815019">
    <w:abstractNumId w:val="14"/>
  </w:num>
  <w:num w:numId="28" w16cid:durableId="1057431187">
    <w:abstractNumId w:val="8"/>
  </w:num>
  <w:num w:numId="29" w16cid:durableId="1046563691">
    <w:abstractNumId w:val="18"/>
  </w:num>
  <w:num w:numId="30" w16cid:durableId="169755921">
    <w:abstractNumId w:val="5"/>
  </w:num>
  <w:num w:numId="31" w16cid:durableId="1872450075">
    <w:abstractNumId w:val="9"/>
  </w:num>
  <w:num w:numId="32" w16cid:durableId="399714941">
    <w:abstractNumId w:val="23"/>
  </w:num>
  <w:num w:numId="33" w16cid:durableId="183708465">
    <w:abstractNumId w:val="36"/>
  </w:num>
  <w:num w:numId="34" w16cid:durableId="1271355443">
    <w:abstractNumId w:val="27"/>
  </w:num>
  <w:num w:numId="35" w16cid:durableId="946230758">
    <w:abstractNumId w:val="17"/>
  </w:num>
  <w:num w:numId="36" w16cid:durableId="975454262">
    <w:abstractNumId w:val="38"/>
  </w:num>
  <w:num w:numId="37" w16cid:durableId="168435355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0CE"/>
    <w:rsid w:val="000033EF"/>
    <w:rsid w:val="00004234"/>
    <w:rsid w:val="000044C4"/>
    <w:rsid w:val="00004E10"/>
    <w:rsid w:val="00004F6D"/>
    <w:rsid w:val="00005437"/>
    <w:rsid w:val="00007371"/>
    <w:rsid w:val="0000752D"/>
    <w:rsid w:val="00007C02"/>
    <w:rsid w:val="0001101E"/>
    <w:rsid w:val="00012A04"/>
    <w:rsid w:val="00013846"/>
    <w:rsid w:val="00013D54"/>
    <w:rsid w:val="00013FB8"/>
    <w:rsid w:val="000160BD"/>
    <w:rsid w:val="000161AB"/>
    <w:rsid w:val="000167F0"/>
    <w:rsid w:val="000170DC"/>
    <w:rsid w:val="00017557"/>
    <w:rsid w:val="000175B9"/>
    <w:rsid w:val="00017AF8"/>
    <w:rsid w:val="00020851"/>
    <w:rsid w:val="0002261B"/>
    <w:rsid w:val="00022854"/>
    <w:rsid w:val="000233A7"/>
    <w:rsid w:val="00023D5C"/>
    <w:rsid w:val="000241CB"/>
    <w:rsid w:val="00025AEF"/>
    <w:rsid w:val="00025E0F"/>
    <w:rsid w:val="000262F2"/>
    <w:rsid w:val="0003085E"/>
    <w:rsid w:val="00031FB9"/>
    <w:rsid w:val="000336B8"/>
    <w:rsid w:val="0003446F"/>
    <w:rsid w:val="0003584E"/>
    <w:rsid w:val="000371E5"/>
    <w:rsid w:val="0004047E"/>
    <w:rsid w:val="00042253"/>
    <w:rsid w:val="000424BD"/>
    <w:rsid w:val="000435A5"/>
    <w:rsid w:val="00043856"/>
    <w:rsid w:val="000444A8"/>
    <w:rsid w:val="0004499F"/>
    <w:rsid w:val="00050A30"/>
    <w:rsid w:val="00050F2F"/>
    <w:rsid w:val="00052801"/>
    <w:rsid w:val="00054197"/>
    <w:rsid w:val="000565F9"/>
    <w:rsid w:val="000635E1"/>
    <w:rsid w:val="00063665"/>
    <w:rsid w:val="0006477D"/>
    <w:rsid w:val="00065CE5"/>
    <w:rsid w:val="00065DC0"/>
    <w:rsid w:val="00066796"/>
    <w:rsid w:val="00066F52"/>
    <w:rsid w:val="00067818"/>
    <w:rsid w:val="00070F8A"/>
    <w:rsid w:val="00071C8F"/>
    <w:rsid w:val="0007258D"/>
    <w:rsid w:val="00072ECB"/>
    <w:rsid w:val="0007309B"/>
    <w:rsid w:val="00073DD2"/>
    <w:rsid w:val="00073FEB"/>
    <w:rsid w:val="00074CE0"/>
    <w:rsid w:val="00076480"/>
    <w:rsid w:val="00081DE7"/>
    <w:rsid w:val="00083BDE"/>
    <w:rsid w:val="00083FF3"/>
    <w:rsid w:val="000841B6"/>
    <w:rsid w:val="0008601F"/>
    <w:rsid w:val="00086B04"/>
    <w:rsid w:val="00087138"/>
    <w:rsid w:val="00090569"/>
    <w:rsid w:val="000921F7"/>
    <w:rsid w:val="00093324"/>
    <w:rsid w:val="00093424"/>
    <w:rsid w:val="0009405A"/>
    <w:rsid w:val="0009690A"/>
    <w:rsid w:val="00096C46"/>
    <w:rsid w:val="00097B99"/>
    <w:rsid w:val="00097FCD"/>
    <w:rsid w:val="000A0F43"/>
    <w:rsid w:val="000A1D42"/>
    <w:rsid w:val="000A1E5A"/>
    <w:rsid w:val="000A2163"/>
    <w:rsid w:val="000A2546"/>
    <w:rsid w:val="000A31E7"/>
    <w:rsid w:val="000A37C6"/>
    <w:rsid w:val="000A3B19"/>
    <w:rsid w:val="000A4F04"/>
    <w:rsid w:val="000A61B2"/>
    <w:rsid w:val="000A6728"/>
    <w:rsid w:val="000A7132"/>
    <w:rsid w:val="000A72AB"/>
    <w:rsid w:val="000B286D"/>
    <w:rsid w:val="000B3ACB"/>
    <w:rsid w:val="000B4198"/>
    <w:rsid w:val="000B5975"/>
    <w:rsid w:val="000B635B"/>
    <w:rsid w:val="000B670A"/>
    <w:rsid w:val="000B7272"/>
    <w:rsid w:val="000B7E46"/>
    <w:rsid w:val="000C0399"/>
    <w:rsid w:val="000C0AC8"/>
    <w:rsid w:val="000C2723"/>
    <w:rsid w:val="000C2A8A"/>
    <w:rsid w:val="000C35F8"/>
    <w:rsid w:val="000C5916"/>
    <w:rsid w:val="000C661F"/>
    <w:rsid w:val="000C6784"/>
    <w:rsid w:val="000C6B5F"/>
    <w:rsid w:val="000D30DA"/>
    <w:rsid w:val="000D3A5C"/>
    <w:rsid w:val="000D51C2"/>
    <w:rsid w:val="000D53FD"/>
    <w:rsid w:val="000D73C0"/>
    <w:rsid w:val="000E06FD"/>
    <w:rsid w:val="000E0F7B"/>
    <w:rsid w:val="000E1C83"/>
    <w:rsid w:val="000E579A"/>
    <w:rsid w:val="000E6D29"/>
    <w:rsid w:val="000E6E0B"/>
    <w:rsid w:val="000F2033"/>
    <w:rsid w:val="000F33D2"/>
    <w:rsid w:val="000F44C8"/>
    <w:rsid w:val="000F50F6"/>
    <w:rsid w:val="000F52A3"/>
    <w:rsid w:val="000F5545"/>
    <w:rsid w:val="000F57A4"/>
    <w:rsid w:val="000F5896"/>
    <w:rsid w:val="000F59EE"/>
    <w:rsid w:val="000F7279"/>
    <w:rsid w:val="00101843"/>
    <w:rsid w:val="00102ECB"/>
    <w:rsid w:val="001043F6"/>
    <w:rsid w:val="00104A0F"/>
    <w:rsid w:val="00104EED"/>
    <w:rsid w:val="00105365"/>
    <w:rsid w:val="0010596D"/>
    <w:rsid w:val="0010688D"/>
    <w:rsid w:val="00106E6F"/>
    <w:rsid w:val="00106ED1"/>
    <w:rsid w:val="00107109"/>
    <w:rsid w:val="00107DBD"/>
    <w:rsid w:val="0011003E"/>
    <w:rsid w:val="00113BA0"/>
    <w:rsid w:val="00114055"/>
    <w:rsid w:val="00114286"/>
    <w:rsid w:val="001164F4"/>
    <w:rsid w:val="001179E0"/>
    <w:rsid w:val="00117BDA"/>
    <w:rsid w:val="0012120B"/>
    <w:rsid w:val="00121EA8"/>
    <w:rsid w:val="00122A26"/>
    <w:rsid w:val="00122ECC"/>
    <w:rsid w:val="001243A6"/>
    <w:rsid w:val="001249C0"/>
    <w:rsid w:val="00124AAA"/>
    <w:rsid w:val="00124B3B"/>
    <w:rsid w:val="001254C5"/>
    <w:rsid w:val="001257C9"/>
    <w:rsid w:val="00126C71"/>
    <w:rsid w:val="00126F8E"/>
    <w:rsid w:val="00130126"/>
    <w:rsid w:val="0013019F"/>
    <w:rsid w:val="00130A67"/>
    <w:rsid w:val="00131398"/>
    <w:rsid w:val="001320D5"/>
    <w:rsid w:val="0013475A"/>
    <w:rsid w:val="00134F3C"/>
    <w:rsid w:val="00136D96"/>
    <w:rsid w:val="0013723D"/>
    <w:rsid w:val="0014116D"/>
    <w:rsid w:val="001430EA"/>
    <w:rsid w:val="00143E8E"/>
    <w:rsid w:val="00145358"/>
    <w:rsid w:val="00145525"/>
    <w:rsid w:val="001461C5"/>
    <w:rsid w:val="001462F8"/>
    <w:rsid w:val="001473A8"/>
    <w:rsid w:val="0014789A"/>
    <w:rsid w:val="00147B16"/>
    <w:rsid w:val="00150611"/>
    <w:rsid w:val="0015288A"/>
    <w:rsid w:val="0015306B"/>
    <w:rsid w:val="00153FE2"/>
    <w:rsid w:val="001540AF"/>
    <w:rsid w:val="00156630"/>
    <w:rsid w:val="001570D1"/>
    <w:rsid w:val="0015758C"/>
    <w:rsid w:val="0015782C"/>
    <w:rsid w:val="00157C7E"/>
    <w:rsid w:val="00157EBB"/>
    <w:rsid w:val="00161A4C"/>
    <w:rsid w:val="00162286"/>
    <w:rsid w:val="00162464"/>
    <w:rsid w:val="0016256C"/>
    <w:rsid w:val="0016331A"/>
    <w:rsid w:val="00164064"/>
    <w:rsid w:val="001650E5"/>
    <w:rsid w:val="0016574F"/>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4F"/>
    <w:rsid w:val="0018258F"/>
    <w:rsid w:val="00182F2B"/>
    <w:rsid w:val="00183427"/>
    <w:rsid w:val="00185BE3"/>
    <w:rsid w:val="00185FD4"/>
    <w:rsid w:val="00186048"/>
    <w:rsid w:val="00190F92"/>
    <w:rsid w:val="0019135C"/>
    <w:rsid w:val="00191E3E"/>
    <w:rsid w:val="00192ED9"/>
    <w:rsid w:val="00193202"/>
    <w:rsid w:val="00193AEA"/>
    <w:rsid w:val="001940F1"/>
    <w:rsid w:val="00194848"/>
    <w:rsid w:val="001A00EA"/>
    <w:rsid w:val="001A47E7"/>
    <w:rsid w:val="001A5AC2"/>
    <w:rsid w:val="001A5C6D"/>
    <w:rsid w:val="001A7ACA"/>
    <w:rsid w:val="001B2342"/>
    <w:rsid w:val="001B28A6"/>
    <w:rsid w:val="001B37BA"/>
    <w:rsid w:val="001B3E8A"/>
    <w:rsid w:val="001B4E92"/>
    <w:rsid w:val="001B5FF3"/>
    <w:rsid w:val="001B6C91"/>
    <w:rsid w:val="001C0B7D"/>
    <w:rsid w:val="001C2F98"/>
    <w:rsid w:val="001C4A08"/>
    <w:rsid w:val="001C5482"/>
    <w:rsid w:val="001C5586"/>
    <w:rsid w:val="001C591D"/>
    <w:rsid w:val="001C64A8"/>
    <w:rsid w:val="001C6A4A"/>
    <w:rsid w:val="001C703D"/>
    <w:rsid w:val="001C7834"/>
    <w:rsid w:val="001D30E6"/>
    <w:rsid w:val="001D3EEB"/>
    <w:rsid w:val="001D5015"/>
    <w:rsid w:val="001D54B9"/>
    <w:rsid w:val="001D5CC4"/>
    <w:rsid w:val="001D6E4D"/>
    <w:rsid w:val="001D7F64"/>
    <w:rsid w:val="001D7FF8"/>
    <w:rsid w:val="001E1853"/>
    <w:rsid w:val="001E1CA9"/>
    <w:rsid w:val="001E282F"/>
    <w:rsid w:val="001E305F"/>
    <w:rsid w:val="001E3E3F"/>
    <w:rsid w:val="001E4D0D"/>
    <w:rsid w:val="001E6081"/>
    <w:rsid w:val="001E6F4E"/>
    <w:rsid w:val="001E75B4"/>
    <w:rsid w:val="001E7A4B"/>
    <w:rsid w:val="001F1CBA"/>
    <w:rsid w:val="001F2D05"/>
    <w:rsid w:val="001F43CF"/>
    <w:rsid w:val="001F4CF5"/>
    <w:rsid w:val="001F6A82"/>
    <w:rsid w:val="001F7DFF"/>
    <w:rsid w:val="002000FE"/>
    <w:rsid w:val="0020010F"/>
    <w:rsid w:val="0020221F"/>
    <w:rsid w:val="00202847"/>
    <w:rsid w:val="00202BCE"/>
    <w:rsid w:val="00210F8A"/>
    <w:rsid w:val="002113EE"/>
    <w:rsid w:val="00211AB1"/>
    <w:rsid w:val="00212332"/>
    <w:rsid w:val="00213568"/>
    <w:rsid w:val="002136DF"/>
    <w:rsid w:val="00213769"/>
    <w:rsid w:val="00213952"/>
    <w:rsid w:val="00215B46"/>
    <w:rsid w:val="002160E9"/>
    <w:rsid w:val="00221004"/>
    <w:rsid w:val="00221A53"/>
    <w:rsid w:val="002233F9"/>
    <w:rsid w:val="00223467"/>
    <w:rsid w:val="00223C50"/>
    <w:rsid w:val="00226E57"/>
    <w:rsid w:val="002348B2"/>
    <w:rsid w:val="00240A86"/>
    <w:rsid w:val="00242A83"/>
    <w:rsid w:val="00243253"/>
    <w:rsid w:val="0024337A"/>
    <w:rsid w:val="00246187"/>
    <w:rsid w:val="00250288"/>
    <w:rsid w:val="00250627"/>
    <w:rsid w:val="00250AEF"/>
    <w:rsid w:val="00252D3B"/>
    <w:rsid w:val="002534DF"/>
    <w:rsid w:val="00253D4A"/>
    <w:rsid w:val="00253D4C"/>
    <w:rsid w:val="002542B4"/>
    <w:rsid w:val="00255822"/>
    <w:rsid w:val="00255A35"/>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77748"/>
    <w:rsid w:val="0028015F"/>
    <w:rsid w:val="002811B7"/>
    <w:rsid w:val="00281464"/>
    <w:rsid w:val="002816EE"/>
    <w:rsid w:val="0028188E"/>
    <w:rsid w:val="00281E62"/>
    <w:rsid w:val="00281FE3"/>
    <w:rsid w:val="0028258C"/>
    <w:rsid w:val="00282D11"/>
    <w:rsid w:val="00283124"/>
    <w:rsid w:val="00283AA5"/>
    <w:rsid w:val="00284DEF"/>
    <w:rsid w:val="00285A60"/>
    <w:rsid w:val="002873B2"/>
    <w:rsid w:val="002903EE"/>
    <w:rsid w:val="00291315"/>
    <w:rsid w:val="002921B6"/>
    <w:rsid w:val="00292CF2"/>
    <w:rsid w:val="00293689"/>
    <w:rsid w:val="002946A7"/>
    <w:rsid w:val="00294CA9"/>
    <w:rsid w:val="00295D9B"/>
    <w:rsid w:val="0029600D"/>
    <w:rsid w:val="00297CEA"/>
    <w:rsid w:val="002A26E9"/>
    <w:rsid w:val="002A2DB2"/>
    <w:rsid w:val="002A4A55"/>
    <w:rsid w:val="002A57B5"/>
    <w:rsid w:val="002A595B"/>
    <w:rsid w:val="002A5CD8"/>
    <w:rsid w:val="002A64CF"/>
    <w:rsid w:val="002A6BB5"/>
    <w:rsid w:val="002B2B3B"/>
    <w:rsid w:val="002B3538"/>
    <w:rsid w:val="002B47D5"/>
    <w:rsid w:val="002B5280"/>
    <w:rsid w:val="002B5EE3"/>
    <w:rsid w:val="002B61AC"/>
    <w:rsid w:val="002B65C2"/>
    <w:rsid w:val="002B79B6"/>
    <w:rsid w:val="002B7B1E"/>
    <w:rsid w:val="002C0E88"/>
    <w:rsid w:val="002C1C61"/>
    <w:rsid w:val="002C34A1"/>
    <w:rsid w:val="002C4357"/>
    <w:rsid w:val="002C700E"/>
    <w:rsid w:val="002C74CD"/>
    <w:rsid w:val="002C75BF"/>
    <w:rsid w:val="002D68BB"/>
    <w:rsid w:val="002D7C4A"/>
    <w:rsid w:val="002E1B46"/>
    <w:rsid w:val="002E2307"/>
    <w:rsid w:val="002E2C72"/>
    <w:rsid w:val="002E4B93"/>
    <w:rsid w:val="002E6001"/>
    <w:rsid w:val="002E70B5"/>
    <w:rsid w:val="002E7602"/>
    <w:rsid w:val="002F0340"/>
    <w:rsid w:val="002F1295"/>
    <w:rsid w:val="002F4022"/>
    <w:rsid w:val="002F4FDD"/>
    <w:rsid w:val="002F5133"/>
    <w:rsid w:val="002F5613"/>
    <w:rsid w:val="002F605D"/>
    <w:rsid w:val="002F6261"/>
    <w:rsid w:val="002F708A"/>
    <w:rsid w:val="002F7AC7"/>
    <w:rsid w:val="00300722"/>
    <w:rsid w:val="003022A5"/>
    <w:rsid w:val="00302AF8"/>
    <w:rsid w:val="00304406"/>
    <w:rsid w:val="00304773"/>
    <w:rsid w:val="003067B8"/>
    <w:rsid w:val="003069CA"/>
    <w:rsid w:val="0030783E"/>
    <w:rsid w:val="00310535"/>
    <w:rsid w:val="00310E44"/>
    <w:rsid w:val="0031204E"/>
    <w:rsid w:val="003131F6"/>
    <w:rsid w:val="00313FD7"/>
    <w:rsid w:val="00314336"/>
    <w:rsid w:val="003148EA"/>
    <w:rsid w:val="00315E5E"/>
    <w:rsid w:val="00316934"/>
    <w:rsid w:val="00322204"/>
    <w:rsid w:val="00324F2E"/>
    <w:rsid w:val="0032522A"/>
    <w:rsid w:val="0032559D"/>
    <w:rsid w:val="00325C3F"/>
    <w:rsid w:val="00326AA5"/>
    <w:rsid w:val="00326F5D"/>
    <w:rsid w:val="00330BE3"/>
    <w:rsid w:val="003338FD"/>
    <w:rsid w:val="00334B22"/>
    <w:rsid w:val="0033591B"/>
    <w:rsid w:val="00336357"/>
    <w:rsid w:val="003373B0"/>
    <w:rsid w:val="0034040D"/>
    <w:rsid w:val="003456E5"/>
    <w:rsid w:val="003458FC"/>
    <w:rsid w:val="00345FED"/>
    <w:rsid w:val="00346A3F"/>
    <w:rsid w:val="00347841"/>
    <w:rsid w:val="0035020E"/>
    <w:rsid w:val="003532B6"/>
    <w:rsid w:val="00353D23"/>
    <w:rsid w:val="003541C4"/>
    <w:rsid w:val="00354649"/>
    <w:rsid w:val="0035631E"/>
    <w:rsid w:val="003565C3"/>
    <w:rsid w:val="0036179C"/>
    <w:rsid w:val="00362A61"/>
    <w:rsid w:val="003645F1"/>
    <w:rsid w:val="00364709"/>
    <w:rsid w:val="00364D8E"/>
    <w:rsid w:val="00365201"/>
    <w:rsid w:val="00365732"/>
    <w:rsid w:val="003659A0"/>
    <w:rsid w:val="00365AAB"/>
    <w:rsid w:val="003662D5"/>
    <w:rsid w:val="003667E8"/>
    <w:rsid w:val="00367F7E"/>
    <w:rsid w:val="003701FD"/>
    <w:rsid w:val="00370786"/>
    <w:rsid w:val="0037172B"/>
    <w:rsid w:val="003720D6"/>
    <w:rsid w:val="00373435"/>
    <w:rsid w:val="00374C63"/>
    <w:rsid w:val="00376174"/>
    <w:rsid w:val="00377E52"/>
    <w:rsid w:val="003810A8"/>
    <w:rsid w:val="00381399"/>
    <w:rsid w:val="00381634"/>
    <w:rsid w:val="00381851"/>
    <w:rsid w:val="00381BB9"/>
    <w:rsid w:val="00384800"/>
    <w:rsid w:val="00384AC9"/>
    <w:rsid w:val="00385C0A"/>
    <w:rsid w:val="003872CE"/>
    <w:rsid w:val="00393032"/>
    <w:rsid w:val="0039335B"/>
    <w:rsid w:val="00395F8F"/>
    <w:rsid w:val="003964B8"/>
    <w:rsid w:val="00397E2D"/>
    <w:rsid w:val="003A0693"/>
    <w:rsid w:val="003A2FE4"/>
    <w:rsid w:val="003A4117"/>
    <w:rsid w:val="003A4925"/>
    <w:rsid w:val="003A4ACB"/>
    <w:rsid w:val="003A4B0C"/>
    <w:rsid w:val="003A51D9"/>
    <w:rsid w:val="003B052D"/>
    <w:rsid w:val="003B0A1A"/>
    <w:rsid w:val="003B2270"/>
    <w:rsid w:val="003B38DD"/>
    <w:rsid w:val="003B57C9"/>
    <w:rsid w:val="003B71C1"/>
    <w:rsid w:val="003C07DA"/>
    <w:rsid w:val="003C0842"/>
    <w:rsid w:val="003C20A3"/>
    <w:rsid w:val="003C2220"/>
    <w:rsid w:val="003C295F"/>
    <w:rsid w:val="003C3C79"/>
    <w:rsid w:val="003C40AA"/>
    <w:rsid w:val="003C4F25"/>
    <w:rsid w:val="003C72F0"/>
    <w:rsid w:val="003D0A03"/>
    <w:rsid w:val="003D23A7"/>
    <w:rsid w:val="003D26AB"/>
    <w:rsid w:val="003D2AD3"/>
    <w:rsid w:val="003D3EAF"/>
    <w:rsid w:val="003D634F"/>
    <w:rsid w:val="003D64A2"/>
    <w:rsid w:val="003D6F79"/>
    <w:rsid w:val="003E0212"/>
    <w:rsid w:val="003E0551"/>
    <w:rsid w:val="003E199F"/>
    <w:rsid w:val="003E1BB6"/>
    <w:rsid w:val="003E1E38"/>
    <w:rsid w:val="003E2139"/>
    <w:rsid w:val="003E226F"/>
    <w:rsid w:val="003E2D27"/>
    <w:rsid w:val="003E4BE5"/>
    <w:rsid w:val="003E55FF"/>
    <w:rsid w:val="003E5A7E"/>
    <w:rsid w:val="003E5E74"/>
    <w:rsid w:val="003E6C06"/>
    <w:rsid w:val="003F0CDD"/>
    <w:rsid w:val="003F0D44"/>
    <w:rsid w:val="003F1013"/>
    <w:rsid w:val="003F2157"/>
    <w:rsid w:val="003F344E"/>
    <w:rsid w:val="003F4624"/>
    <w:rsid w:val="003F62E7"/>
    <w:rsid w:val="0040030F"/>
    <w:rsid w:val="004008DC"/>
    <w:rsid w:val="00403D54"/>
    <w:rsid w:val="00405185"/>
    <w:rsid w:val="004054E6"/>
    <w:rsid w:val="0040626A"/>
    <w:rsid w:val="00406EAA"/>
    <w:rsid w:val="00407179"/>
    <w:rsid w:val="004111D3"/>
    <w:rsid w:val="00411B5B"/>
    <w:rsid w:val="00411B9E"/>
    <w:rsid w:val="00415363"/>
    <w:rsid w:val="00416AAE"/>
    <w:rsid w:val="00417935"/>
    <w:rsid w:val="00420628"/>
    <w:rsid w:val="00421CB4"/>
    <w:rsid w:val="004235B0"/>
    <w:rsid w:val="00423CC9"/>
    <w:rsid w:val="004247FD"/>
    <w:rsid w:val="00425FEE"/>
    <w:rsid w:val="004265C6"/>
    <w:rsid w:val="004268EC"/>
    <w:rsid w:val="00431497"/>
    <w:rsid w:val="00431B72"/>
    <w:rsid w:val="00433373"/>
    <w:rsid w:val="00434058"/>
    <w:rsid w:val="00434721"/>
    <w:rsid w:val="00434887"/>
    <w:rsid w:val="004352D4"/>
    <w:rsid w:val="00436E6C"/>
    <w:rsid w:val="0043721D"/>
    <w:rsid w:val="00437AF1"/>
    <w:rsid w:val="00440C4B"/>
    <w:rsid w:val="00441E9C"/>
    <w:rsid w:val="00444FFE"/>
    <w:rsid w:val="0044557D"/>
    <w:rsid w:val="00445600"/>
    <w:rsid w:val="0044642F"/>
    <w:rsid w:val="0044644A"/>
    <w:rsid w:val="00446FB5"/>
    <w:rsid w:val="00450D1C"/>
    <w:rsid w:val="00451577"/>
    <w:rsid w:val="004532B0"/>
    <w:rsid w:val="004549F8"/>
    <w:rsid w:val="00454D5F"/>
    <w:rsid w:val="004555AA"/>
    <w:rsid w:val="00455D5E"/>
    <w:rsid w:val="00456490"/>
    <w:rsid w:val="00456EDC"/>
    <w:rsid w:val="0045707D"/>
    <w:rsid w:val="004576BC"/>
    <w:rsid w:val="004600F6"/>
    <w:rsid w:val="00460BAA"/>
    <w:rsid w:val="00462CDD"/>
    <w:rsid w:val="00462F0E"/>
    <w:rsid w:val="004637B1"/>
    <w:rsid w:val="0046389D"/>
    <w:rsid w:val="004640F5"/>
    <w:rsid w:val="00464F53"/>
    <w:rsid w:val="00465AD5"/>
    <w:rsid w:val="00465EDF"/>
    <w:rsid w:val="00466BFB"/>
    <w:rsid w:val="00470ED5"/>
    <w:rsid w:val="00471299"/>
    <w:rsid w:val="004713EB"/>
    <w:rsid w:val="0047214E"/>
    <w:rsid w:val="00472513"/>
    <w:rsid w:val="00472637"/>
    <w:rsid w:val="004738A0"/>
    <w:rsid w:val="004762A5"/>
    <w:rsid w:val="00476F51"/>
    <w:rsid w:val="00480A7A"/>
    <w:rsid w:val="00481347"/>
    <w:rsid w:val="00482015"/>
    <w:rsid w:val="004825D5"/>
    <w:rsid w:val="00482E84"/>
    <w:rsid w:val="004843F3"/>
    <w:rsid w:val="00487A38"/>
    <w:rsid w:val="004900EA"/>
    <w:rsid w:val="00490321"/>
    <w:rsid w:val="004909DF"/>
    <w:rsid w:val="00490F3F"/>
    <w:rsid w:val="00491575"/>
    <w:rsid w:val="004927CA"/>
    <w:rsid w:val="00493134"/>
    <w:rsid w:val="00493162"/>
    <w:rsid w:val="004935F3"/>
    <w:rsid w:val="00494C7C"/>
    <w:rsid w:val="00495B6A"/>
    <w:rsid w:val="0049625D"/>
    <w:rsid w:val="0049760F"/>
    <w:rsid w:val="0049788E"/>
    <w:rsid w:val="00497CF5"/>
    <w:rsid w:val="004A06CA"/>
    <w:rsid w:val="004A1637"/>
    <w:rsid w:val="004A2522"/>
    <w:rsid w:val="004A25C8"/>
    <w:rsid w:val="004A2A3F"/>
    <w:rsid w:val="004A3033"/>
    <w:rsid w:val="004A3088"/>
    <w:rsid w:val="004A3BA7"/>
    <w:rsid w:val="004A40EF"/>
    <w:rsid w:val="004A491D"/>
    <w:rsid w:val="004A64CB"/>
    <w:rsid w:val="004A7B10"/>
    <w:rsid w:val="004A7C33"/>
    <w:rsid w:val="004B016D"/>
    <w:rsid w:val="004B0661"/>
    <w:rsid w:val="004B0B3F"/>
    <w:rsid w:val="004B0E15"/>
    <w:rsid w:val="004B1BD7"/>
    <w:rsid w:val="004B1DA2"/>
    <w:rsid w:val="004B2320"/>
    <w:rsid w:val="004B39F3"/>
    <w:rsid w:val="004B3C9E"/>
    <w:rsid w:val="004B423E"/>
    <w:rsid w:val="004B4CA1"/>
    <w:rsid w:val="004B5639"/>
    <w:rsid w:val="004B5CAA"/>
    <w:rsid w:val="004B65F1"/>
    <w:rsid w:val="004B7E03"/>
    <w:rsid w:val="004C0663"/>
    <w:rsid w:val="004C0B9A"/>
    <w:rsid w:val="004C31D2"/>
    <w:rsid w:val="004C3DBE"/>
    <w:rsid w:val="004C5642"/>
    <w:rsid w:val="004C69CB"/>
    <w:rsid w:val="004D1F8F"/>
    <w:rsid w:val="004D6B1F"/>
    <w:rsid w:val="004D7C78"/>
    <w:rsid w:val="004E0891"/>
    <w:rsid w:val="004E222D"/>
    <w:rsid w:val="004E3E59"/>
    <w:rsid w:val="004E4129"/>
    <w:rsid w:val="004E42A9"/>
    <w:rsid w:val="004E4723"/>
    <w:rsid w:val="004E4FD0"/>
    <w:rsid w:val="004E52B1"/>
    <w:rsid w:val="004E64A9"/>
    <w:rsid w:val="004E68B6"/>
    <w:rsid w:val="004F02AE"/>
    <w:rsid w:val="004F164E"/>
    <w:rsid w:val="004F19A4"/>
    <w:rsid w:val="004F2388"/>
    <w:rsid w:val="004F2615"/>
    <w:rsid w:val="004F2D09"/>
    <w:rsid w:val="004F2DE0"/>
    <w:rsid w:val="004F3A0E"/>
    <w:rsid w:val="004F4348"/>
    <w:rsid w:val="00500597"/>
    <w:rsid w:val="00500C2E"/>
    <w:rsid w:val="005010E4"/>
    <w:rsid w:val="005026D7"/>
    <w:rsid w:val="00502C6E"/>
    <w:rsid w:val="005039A1"/>
    <w:rsid w:val="0050575D"/>
    <w:rsid w:val="00506C74"/>
    <w:rsid w:val="00507486"/>
    <w:rsid w:val="00507588"/>
    <w:rsid w:val="00507905"/>
    <w:rsid w:val="00507D3C"/>
    <w:rsid w:val="005105E0"/>
    <w:rsid w:val="0051061E"/>
    <w:rsid w:val="005128E7"/>
    <w:rsid w:val="00512D5F"/>
    <w:rsid w:val="00513046"/>
    <w:rsid w:val="00514A0E"/>
    <w:rsid w:val="00514E5E"/>
    <w:rsid w:val="005159CD"/>
    <w:rsid w:val="0051664E"/>
    <w:rsid w:val="00516B52"/>
    <w:rsid w:val="0052107E"/>
    <w:rsid w:val="00521B7E"/>
    <w:rsid w:val="00521CFF"/>
    <w:rsid w:val="0052481D"/>
    <w:rsid w:val="00524AF6"/>
    <w:rsid w:val="0052736E"/>
    <w:rsid w:val="00530A25"/>
    <w:rsid w:val="00532CC2"/>
    <w:rsid w:val="00532D56"/>
    <w:rsid w:val="00533966"/>
    <w:rsid w:val="005348FD"/>
    <w:rsid w:val="00537D83"/>
    <w:rsid w:val="00541BAF"/>
    <w:rsid w:val="00542F45"/>
    <w:rsid w:val="005432C9"/>
    <w:rsid w:val="00546479"/>
    <w:rsid w:val="00546A40"/>
    <w:rsid w:val="00546BB1"/>
    <w:rsid w:val="005509D5"/>
    <w:rsid w:val="00550CF3"/>
    <w:rsid w:val="005516BB"/>
    <w:rsid w:val="00551BD7"/>
    <w:rsid w:val="0055299E"/>
    <w:rsid w:val="00552B40"/>
    <w:rsid w:val="00552FF0"/>
    <w:rsid w:val="005537FB"/>
    <w:rsid w:val="00553D41"/>
    <w:rsid w:val="0055501A"/>
    <w:rsid w:val="0055568C"/>
    <w:rsid w:val="00555EE5"/>
    <w:rsid w:val="00557B74"/>
    <w:rsid w:val="00560A50"/>
    <w:rsid w:val="00560F6B"/>
    <w:rsid w:val="005622EA"/>
    <w:rsid w:val="005635C2"/>
    <w:rsid w:val="00563FAE"/>
    <w:rsid w:val="00564B4A"/>
    <w:rsid w:val="00565F0C"/>
    <w:rsid w:val="00565F5D"/>
    <w:rsid w:val="005670A8"/>
    <w:rsid w:val="00570AF0"/>
    <w:rsid w:val="005711F9"/>
    <w:rsid w:val="00571BEC"/>
    <w:rsid w:val="005741E5"/>
    <w:rsid w:val="005748BD"/>
    <w:rsid w:val="00574BFB"/>
    <w:rsid w:val="00574CC2"/>
    <w:rsid w:val="00574D21"/>
    <w:rsid w:val="00574DC3"/>
    <w:rsid w:val="00576594"/>
    <w:rsid w:val="005808B7"/>
    <w:rsid w:val="00580D2D"/>
    <w:rsid w:val="0058181E"/>
    <w:rsid w:val="00582F87"/>
    <w:rsid w:val="00583EFC"/>
    <w:rsid w:val="00584E64"/>
    <w:rsid w:val="0058582C"/>
    <w:rsid w:val="00586E24"/>
    <w:rsid w:val="0059027A"/>
    <w:rsid w:val="00590283"/>
    <w:rsid w:val="00590528"/>
    <w:rsid w:val="00591B69"/>
    <w:rsid w:val="005930B9"/>
    <w:rsid w:val="00594EED"/>
    <w:rsid w:val="00595836"/>
    <w:rsid w:val="00596197"/>
    <w:rsid w:val="005A1190"/>
    <w:rsid w:val="005A1635"/>
    <w:rsid w:val="005A1771"/>
    <w:rsid w:val="005A23E3"/>
    <w:rsid w:val="005A2B6E"/>
    <w:rsid w:val="005A3AD1"/>
    <w:rsid w:val="005A3D2B"/>
    <w:rsid w:val="005A6A44"/>
    <w:rsid w:val="005A724F"/>
    <w:rsid w:val="005A7864"/>
    <w:rsid w:val="005B04CB"/>
    <w:rsid w:val="005B0C98"/>
    <w:rsid w:val="005B1007"/>
    <w:rsid w:val="005B43CB"/>
    <w:rsid w:val="005B5C2C"/>
    <w:rsid w:val="005B6BB5"/>
    <w:rsid w:val="005B7127"/>
    <w:rsid w:val="005B742D"/>
    <w:rsid w:val="005B7FD2"/>
    <w:rsid w:val="005C000B"/>
    <w:rsid w:val="005C162C"/>
    <w:rsid w:val="005C395F"/>
    <w:rsid w:val="005C3E8D"/>
    <w:rsid w:val="005C479C"/>
    <w:rsid w:val="005C5C4A"/>
    <w:rsid w:val="005C6140"/>
    <w:rsid w:val="005C6168"/>
    <w:rsid w:val="005C65B2"/>
    <w:rsid w:val="005C6E14"/>
    <w:rsid w:val="005C6F77"/>
    <w:rsid w:val="005C7B21"/>
    <w:rsid w:val="005D0526"/>
    <w:rsid w:val="005D07FC"/>
    <w:rsid w:val="005D43FB"/>
    <w:rsid w:val="005D4DAD"/>
    <w:rsid w:val="005D7595"/>
    <w:rsid w:val="005E1AA5"/>
    <w:rsid w:val="005E1F3A"/>
    <w:rsid w:val="005E219F"/>
    <w:rsid w:val="005E2551"/>
    <w:rsid w:val="005E4E04"/>
    <w:rsid w:val="005E5A2B"/>
    <w:rsid w:val="005E613C"/>
    <w:rsid w:val="005E62ED"/>
    <w:rsid w:val="005F112A"/>
    <w:rsid w:val="005F14D6"/>
    <w:rsid w:val="005F1C15"/>
    <w:rsid w:val="005F30F3"/>
    <w:rsid w:val="005F31DE"/>
    <w:rsid w:val="005F4CDE"/>
    <w:rsid w:val="005F4E1B"/>
    <w:rsid w:val="005F5AF6"/>
    <w:rsid w:val="005F7AE9"/>
    <w:rsid w:val="005F7B77"/>
    <w:rsid w:val="00603985"/>
    <w:rsid w:val="006048DC"/>
    <w:rsid w:val="00604DDA"/>
    <w:rsid w:val="00606415"/>
    <w:rsid w:val="00607A41"/>
    <w:rsid w:val="00607CD1"/>
    <w:rsid w:val="00607FA3"/>
    <w:rsid w:val="00610615"/>
    <w:rsid w:val="00614CAD"/>
    <w:rsid w:val="0061558C"/>
    <w:rsid w:val="006168E5"/>
    <w:rsid w:val="00616E00"/>
    <w:rsid w:val="00617187"/>
    <w:rsid w:val="006202A8"/>
    <w:rsid w:val="0062055F"/>
    <w:rsid w:val="00620A1B"/>
    <w:rsid w:val="00622195"/>
    <w:rsid w:val="006239C1"/>
    <w:rsid w:val="00624210"/>
    <w:rsid w:val="00625080"/>
    <w:rsid w:val="006254BD"/>
    <w:rsid w:val="00626203"/>
    <w:rsid w:val="00626B53"/>
    <w:rsid w:val="00626B93"/>
    <w:rsid w:val="006304B7"/>
    <w:rsid w:val="0063066A"/>
    <w:rsid w:val="006312A6"/>
    <w:rsid w:val="00631B2E"/>
    <w:rsid w:val="00632466"/>
    <w:rsid w:val="00633512"/>
    <w:rsid w:val="00634071"/>
    <w:rsid w:val="0063543A"/>
    <w:rsid w:val="00636127"/>
    <w:rsid w:val="006365AC"/>
    <w:rsid w:val="006400F9"/>
    <w:rsid w:val="0064046F"/>
    <w:rsid w:val="00641739"/>
    <w:rsid w:val="00641B93"/>
    <w:rsid w:val="00642485"/>
    <w:rsid w:val="00642B7D"/>
    <w:rsid w:val="00642F70"/>
    <w:rsid w:val="00646FE6"/>
    <w:rsid w:val="006470D1"/>
    <w:rsid w:val="006471A4"/>
    <w:rsid w:val="0064735C"/>
    <w:rsid w:val="006476F1"/>
    <w:rsid w:val="0065099D"/>
    <w:rsid w:val="00650C2B"/>
    <w:rsid w:val="006529D1"/>
    <w:rsid w:val="006531EA"/>
    <w:rsid w:val="00653C51"/>
    <w:rsid w:val="00653F5A"/>
    <w:rsid w:val="0065449E"/>
    <w:rsid w:val="00656E96"/>
    <w:rsid w:val="00657471"/>
    <w:rsid w:val="00661E66"/>
    <w:rsid w:val="00662313"/>
    <w:rsid w:val="006623CF"/>
    <w:rsid w:val="0066256E"/>
    <w:rsid w:val="00662996"/>
    <w:rsid w:val="006633DF"/>
    <w:rsid w:val="00663C23"/>
    <w:rsid w:val="00663FE2"/>
    <w:rsid w:val="00664466"/>
    <w:rsid w:val="006650BF"/>
    <w:rsid w:val="00665CEB"/>
    <w:rsid w:val="0066686E"/>
    <w:rsid w:val="00666ADB"/>
    <w:rsid w:val="00666BF8"/>
    <w:rsid w:val="0066732D"/>
    <w:rsid w:val="00670BED"/>
    <w:rsid w:val="00671C60"/>
    <w:rsid w:val="00671F91"/>
    <w:rsid w:val="0067226E"/>
    <w:rsid w:val="006724BE"/>
    <w:rsid w:val="006724F2"/>
    <w:rsid w:val="00672631"/>
    <w:rsid w:val="00672CAF"/>
    <w:rsid w:val="00672EAF"/>
    <w:rsid w:val="0067410D"/>
    <w:rsid w:val="00674FB1"/>
    <w:rsid w:val="00675A8B"/>
    <w:rsid w:val="00676AF5"/>
    <w:rsid w:val="00681435"/>
    <w:rsid w:val="006822EB"/>
    <w:rsid w:val="0068243D"/>
    <w:rsid w:val="00682DD9"/>
    <w:rsid w:val="00683EE6"/>
    <w:rsid w:val="00684A53"/>
    <w:rsid w:val="00684FFE"/>
    <w:rsid w:val="00691D15"/>
    <w:rsid w:val="006922BF"/>
    <w:rsid w:val="006938E8"/>
    <w:rsid w:val="00693BAC"/>
    <w:rsid w:val="00693E0D"/>
    <w:rsid w:val="0069607B"/>
    <w:rsid w:val="006963B5"/>
    <w:rsid w:val="00696EC0"/>
    <w:rsid w:val="006A3394"/>
    <w:rsid w:val="006A385F"/>
    <w:rsid w:val="006A3A6E"/>
    <w:rsid w:val="006A42C5"/>
    <w:rsid w:val="006A42CF"/>
    <w:rsid w:val="006A455A"/>
    <w:rsid w:val="006A5AAC"/>
    <w:rsid w:val="006A62B4"/>
    <w:rsid w:val="006A63FA"/>
    <w:rsid w:val="006A7D45"/>
    <w:rsid w:val="006B0189"/>
    <w:rsid w:val="006B3CAE"/>
    <w:rsid w:val="006B48CC"/>
    <w:rsid w:val="006B4CCB"/>
    <w:rsid w:val="006B53B7"/>
    <w:rsid w:val="006B6B24"/>
    <w:rsid w:val="006C0A59"/>
    <w:rsid w:val="006C789F"/>
    <w:rsid w:val="006D018E"/>
    <w:rsid w:val="006D6697"/>
    <w:rsid w:val="006D6C75"/>
    <w:rsid w:val="006D7C81"/>
    <w:rsid w:val="006E1564"/>
    <w:rsid w:val="006E1E5B"/>
    <w:rsid w:val="006E24A5"/>
    <w:rsid w:val="006E24D7"/>
    <w:rsid w:val="006E336E"/>
    <w:rsid w:val="006E3520"/>
    <w:rsid w:val="006E3805"/>
    <w:rsid w:val="006E42D5"/>
    <w:rsid w:val="006E55B4"/>
    <w:rsid w:val="006E57AF"/>
    <w:rsid w:val="006E6740"/>
    <w:rsid w:val="006E6F5F"/>
    <w:rsid w:val="006E7A42"/>
    <w:rsid w:val="006F0C9B"/>
    <w:rsid w:val="006F232E"/>
    <w:rsid w:val="006F26A9"/>
    <w:rsid w:val="006F49D1"/>
    <w:rsid w:val="006F4BC1"/>
    <w:rsid w:val="006F787F"/>
    <w:rsid w:val="006F7893"/>
    <w:rsid w:val="00700B4F"/>
    <w:rsid w:val="007015D2"/>
    <w:rsid w:val="00701CDF"/>
    <w:rsid w:val="007025AC"/>
    <w:rsid w:val="00702670"/>
    <w:rsid w:val="00702ACC"/>
    <w:rsid w:val="0070374D"/>
    <w:rsid w:val="007038D4"/>
    <w:rsid w:val="00703BCD"/>
    <w:rsid w:val="00704970"/>
    <w:rsid w:val="00704E65"/>
    <w:rsid w:val="00704FA8"/>
    <w:rsid w:val="00706C60"/>
    <w:rsid w:val="00706D36"/>
    <w:rsid w:val="00710ED6"/>
    <w:rsid w:val="00710EFF"/>
    <w:rsid w:val="007115FC"/>
    <w:rsid w:val="0071264B"/>
    <w:rsid w:val="00712B9B"/>
    <w:rsid w:val="007132ED"/>
    <w:rsid w:val="007134D7"/>
    <w:rsid w:val="00713646"/>
    <w:rsid w:val="00714479"/>
    <w:rsid w:val="007144AA"/>
    <w:rsid w:val="0071459D"/>
    <w:rsid w:val="0071459E"/>
    <w:rsid w:val="00714695"/>
    <w:rsid w:val="007153A1"/>
    <w:rsid w:val="00715869"/>
    <w:rsid w:val="00716E93"/>
    <w:rsid w:val="0072034A"/>
    <w:rsid w:val="00720763"/>
    <w:rsid w:val="0072152F"/>
    <w:rsid w:val="007227D4"/>
    <w:rsid w:val="007229ED"/>
    <w:rsid w:val="0072429E"/>
    <w:rsid w:val="00724EAD"/>
    <w:rsid w:val="00724EE4"/>
    <w:rsid w:val="00725927"/>
    <w:rsid w:val="007309CD"/>
    <w:rsid w:val="007323DA"/>
    <w:rsid w:val="007354FC"/>
    <w:rsid w:val="0073575D"/>
    <w:rsid w:val="007432B1"/>
    <w:rsid w:val="007449C8"/>
    <w:rsid w:val="0074605A"/>
    <w:rsid w:val="00750AF8"/>
    <w:rsid w:val="00751A80"/>
    <w:rsid w:val="00751F9A"/>
    <w:rsid w:val="00752A16"/>
    <w:rsid w:val="00754A4D"/>
    <w:rsid w:val="00755042"/>
    <w:rsid w:val="00755DD8"/>
    <w:rsid w:val="00755F36"/>
    <w:rsid w:val="00756D17"/>
    <w:rsid w:val="007574C9"/>
    <w:rsid w:val="00763313"/>
    <w:rsid w:val="00763595"/>
    <w:rsid w:val="00763994"/>
    <w:rsid w:val="00770DF9"/>
    <w:rsid w:val="0077147B"/>
    <w:rsid w:val="007717AD"/>
    <w:rsid w:val="00771D45"/>
    <w:rsid w:val="00772929"/>
    <w:rsid w:val="007733C8"/>
    <w:rsid w:val="00774261"/>
    <w:rsid w:val="007747AA"/>
    <w:rsid w:val="00774ED0"/>
    <w:rsid w:val="007751E2"/>
    <w:rsid w:val="0077592A"/>
    <w:rsid w:val="00776549"/>
    <w:rsid w:val="00780A42"/>
    <w:rsid w:val="00782361"/>
    <w:rsid w:val="00782724"/>
    <w:rsid w:val="007835D3"/>
    <w:rsid w:val="0078372F"/>
    <w:rsid w:val="00784C11"/>
    <w:rsid w:val="007850F3"/>
    <w:rsid w:val="00787278"/>
    <w:rsid w:val="0079391B"/>
    <w:rsid w:val="00796971"/>
    <w:rsid w:val="00796D08"/>
    <w:rsid w:val="007A05EE"/>
    <w:rsid w:val="007A1989"/>
    <w:rsid w:val="007A3673"/>
    <w:rsid w:val="007A43F8"/>
    <w:rsid w:val="007A495B"/>
    <w:rsid w:val="007A4E94"/>
    <w:rsid w:val="007A6CCF"/>
    <w:rsid w:val="007A724B"/>
    <w:rsid w:val="007A7E4E"/>
    <w:rsid w:val="007B00C0"/>
    <w:rsid w:val="007B096E"/>
    <w:rsid w:val="007B0A35"/>
    <w:rsid w:val="007B0AF0"/>
    <w:rsid w:val="007B33A4"/>
    <w:rsid w:val="007B4EFC"/>
    <w:rsid w:val="007B508E"/>
    <w:rsid w:val="007C0A51"/>
    <w:rsid w:val="007C28A1"/>
    <w:rsid w:val="007C3450"/>
    <w:rsid w:val="007C38BD"/>
    <w:rsid w:val="007C4166"/>
    <w:rsid w:val="007C41BA"/>
    <w:rsid w:val="007C450A"/>
    <w:rsid w:val="007C4984"/>
    <w:rsid w:val="007C5328"/>
    <w:rsid w:val="007C6E56"/>
    <w:rsid w:val="007C7450"/>
    <w:rsid w:val="007C7D07"/>
    <w:rsid w:val="007D05B4"/>
    <w:rsid w:val="007D1F37"/>
    <w:rsid w:val="007D30F8"/>
    <w:rsid w:val="007D4CC0"/>
    <w:rsid w:val="007D572F"/>
    <w:rsid w:val="007D59E7"/>
    <w:rsid w:val="007D615B"/>
    <w:rsid w:val="007E0633"/>
    <w:rsid w:val="007E0A7D"/>
    <w:rsid w:val="007E149B"/>
    <w:rsid w:val="007E2801"/>
    <w:rsid w:val="007E3AD9"/>
    <w:rsid w:val="007E3FC2"/>
    <w:rsid w:val="007E4854"/>
    <w:rsid w:val="007E53C6"/>
    <w:rsid w:val="007E5BB3"/>
    <w:rsid w:val="007E5DB1"/>
    <w:rsid w:val="007E625A"/>
    <w:rsid w:val="007E6AFE"/>
    <w:rsid w:val="007E73C1"/>
    <w:rsid w:val="007F0B21"/>
    <w:rsid w:val="007F0FAC"/>
    <w:rsid w:val="007F1D77"/>
    <w:rsid w:val="007F20F0"/>
    <w:rsid w:val="007F21F5"/>
    <w:rsid w:val="007F25D0"/>
    <w:rsid w:val="007F25D5"/>
    <w:rsid w:val="007F303A"/>
    <w:rsid w:val="007F4932"/>
    <w:rsid w:val="007F689B"/>
    <w:rsid w:val="007F6D5B"/>
    <w:rsid w:val="007F7097"/>
    <w:rsid w:val="008022F8"/>
    <w:rsid w:val="00802744"/>
    <w:rsid w:val="008028CE"/>
    <w:rsid w:val="00802A37"/>
    <w:rsid w:val="00802C46"/>
    <w:rsid w:val="00805DB7"/>
    <w:rsid w:val="008101CB"/>
    <w:rsid w:val="0081075C"/>
    <w:rsid w:val="00811574"/>
    <w:rsid w:val="00811E5A"/>
    <w:rsid w:val="00812CF3"/>
    <w:rsid w:val="0081348B"/>
    <w:rsid w:val="008142A6"/>
    <w:rsid w:val="00814AC9"/>
    <w:rsid w:val="00815AFF"/>
    <w:rsid w:val="0081675D"/>
    <w:rsid w:val="00816ED2"/>
    <w:rsid w:val="00817107"/>
    <w:rsid w:val="0081756E"/>
    <w:rsid w:val="00817B75"/>
    <w:rsid w:val="00820553"/>
    <w:rsid w:val="008215EF"/>
    <w:rsid w:val="00821AD6"/>
    <w:rsid w:val="00824713"/>
    <w:rsid w:val="008253ED"/>
    <w:rsid w:val="00827863"/>
    <w:rsid w:val="0083016F"/>
    <w:rsid w:val="0083115C"/>
    <w:rsid w:val="00831BB2"/>
    <w:rsid w:val="00832404"/>
    <w:rsid w:val="008325EB"/>
    <w:rsid w:val="00833506"/>
    <w:rsid w:val="00833C1A"/>
    <w:rsid w:val="008340C2"/>
    <w:rsid w:val="008348E9"/>
    <w:rsid w:val="00835E47"/>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097C"/>
    <w:rsid w:val="00851E79"/>
    <w:rsid w:val="00852BFF"/>
    <w:rsid w:val="0085553E"/>
    <w:rsid w:val="00856076"/>
    <w:rsid w:val="008575CF"/>
    <w:rsid w:val="00861FBF"/>
    <w:rsid w:val="008620D8"/>
    <w:rsid w:val="008626C7"/>
    <w:rsid w:val="008631D0"/>
    <w:rsid w:val="00863BC3"/>
    <w:rsid w:val="00864570"/>
    <w:rsid w:val="00864608"/>
    <w:rsid w:val="008664E1"/>
    <w:rsid w:val="00866723"/>
    <w:rsid w:val="008667F9"/>
    <w:rsid w:val="00867F67"/>
    <w:rsid w:val="00870AC6"/>
    <w:rsid w:val="008735DB"/>
    <w:rsid w:val="00874599"/>
    <w:rsid w:val="008757E4"/>
    <w:rsid w:val="008761DB"/>
    <w:rsid w:val="00876DE1"/>
    <w:rsid w:val="00877D32"/>
    <w:rsid w:val="00880760"/>
    <w:rsid w:val="00880AD5"/>
    <w:rsid w:val="00880B0B"/>
    <w:rsid w:val="00882F24"/>
    <w:rsid w:val="0088358A"/>
    <w:rsid w:val="00883B7D"/>
    <w:rsid w:val="00884304"/>
    <w:rsid w:val="00885F6B"/>
    <w:rsid w:val="00891316"/>
    <w:rsid w:val="00891708"/>
    <w:rsid w:val="0089180C"/>
    <w:rsid w:val="0089212C"/>
    <w:rsid w:val="008930AA"/>
    <w:rsid w:val="00895715"/>
    <w:rsid w:val="00895BC2"/>
    <w:rsid w:val="00896DD8"/>
    <w:rsid w:val="00897502"/>
    <w:rsid w:val="00897A8E"/>
    <w:rsid w:val="008A0929"/>
    <w:rsid w:val="008A24CB"/>
    <w:rsid w:val="008A3073"/>
    <w:rsid w:val="008A5CC0"/>
    <w:rsid w:val="008A660D"/>
    <w:rsid w:val="008A6870"/>
    <w:rsid w:val="008A74FC"/>
    <w:rsid w:val="008B2589"/>
    <w:rsid w:val="008B2C40"/>
    <w:rsid w:val="008B33DD"/>
    <w:rsid w:val="008B350A"/>
    <w:rsid w:val="008B3604"/>
    <w:rsid w:val="008B3CA9"/>
    <w:rsid w:val="008B4855"/>
    <w:rsid w:val="008B50C4"/>
    <w:rsid w:val="008B567D"/>
    <w:rsid w:val="008B6101"/>
    <w:rsid w:val="008B7E89"/>
    <w:rsid w:val="008C0571"/>
    <w:rsid w:val="008C0E24"/>
    <w:rsid w:val="008C1E80"/>
    <w:rsid w:val="008C24D2"/>
    <w:rsid w:val="008C27E0"/>
    <w:rsid w:val="008C3034"/>
    <w:rsid w:val="008C465F"/>
    <w:rsid w:val="008C508C"/>
    <w:rsid w:val="008C533A"/>
    <w:rsid w:val="008C5C02"/>
    <w:rsid w:val="008C5E2C"/>
    <w:rsid w:val="008C5EDB"/>
    <w:rsid w:val="008C79EA"/>
    <w:rsid w:val="008C7A0C"/>
    <w:rsid w:val="008D0E21"/>
    <w:rsid w:val="008D2E4D"/>
    <w:rsid w:val="008D2F3C"/>
    <w:rsid w:val="008D5B3F"/>
    <w:rsid w:val="008D68C9"/>
    <w:rsid w:val="008D6E42"/>
    <w:rsid w:val="008E1504"/>
    <w:rsid w:val="008E1B51"/>
    <w:rsid w:val="008E2978"/>
    <w:rsid w:val="008E37B4"/>
    <w:rsid w:val="008E39C8"/>
    <w:rsid w:val="008E39D6"/>
    <w:rsid w:val="008E4771"/>
    <w:rsid w:val="008E6B15"/>
    <w:rsid w:val="008F09D7"/>
    <w:rsid w:val="008F256C"/>
    <w:rsid w:val="008F2C82"/>
    <w:rsid w:val="008F57FD"/>
    <w:rsid w:val="008F6347"/>
    <w:rsid w:val="008F6491"/>
    <w:rsid w:val="008F7ECF"/>
    <w:rsid w:val="008F7F7B"/>
    <w:rsid w:val="009001E8"/>
    <w:rsid w:val="009012D8"/>
    <w:rsid w:val="009016F9"/>
    <w:rsid w:val="009020C5"/>
    <w:rsid w:val="00903ABF"/>
    <w:rsid w:val="009041B8"/>
    <w:rsid w:val="009069EC"/>
    <w:rsid w:val="00906F5F"/>
    <w:rsid w:val="00907241"/>
    <w:rsid w:val="00907F5E"/>
    <w:rsid w:val="009155BA"/>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47922"/>
    <w:rsid w:val="00950174"/>
    <w:rsid w:val="009527D7"/>
    <w:rsid w:val="009528AB"/>
    <w:rsid w:val="009548CA"/>
    <w:rsid w:val="00954F46"/>
    <w:rsid w:val="00955773"/>
    <w:rsid w:val="00956925"/>
    <w:rsid w:val="00956AB8"/>
    <w:rsid w:val="00957806"/>
    <w:rsid w:val="00960150"/>
    <w:rsid w:val="00960367"/>
    <w:rsid w:val="00961D49"/>
    <w:rsid w:val="00962691"/>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4FAD"/>
    <w:rsid w:val="009855CB"/>
    <w:rsid w:val="0098641D"/>
    <w:rsid w:val="00990E7E"/>
    <w:rsid w:val="00990F40"/>
    <w:rsid w:val="00994B32"/>
    <w:rsid w:val="00994BAB"/>
    <w:rsid w:val="00994C6F"/>
    <w:rsid w:val="0099511B"/>
    <w:rsid w:val="0099545F"/>
    <w:rsid w:val="00995D55"/>
    <w:rsid w:val="009A13CA"/>
    <w:rsid w:val="009A17F9"/>
    <w:rsid w:val="009A3100"/>
    <w:rsid w:val="009A36D3"/>
    <w:rsid w:val="009A3C9D"/>
    <w:rsid w:val="009A4B66"/>
    <w:rsid w:val="009A6800"/>
    <w:rsid w:val="009A7A83"/>
    <w:rsid w:val="009B1025"/>
    <w:rsid w:val="009B22D8"/>
    <w:rsid w:val="009B2AE0"/>
    <w:rsid w:val="009B3CC7"/>
    <w:rsid w:val="009B3E28"/>
    <w:rsid w:val="009B54DD"/>
    <w:rsid w:val="009B57D4"/>
    <w:rsid w:val="009B64CE"/>
    <w:rsid w:val="009B67AD"/>
    <w:rsid w:val="009B6FD9"/>
    <w:rsid w:val="009B7246"/>
    <w:rsid w:val="009B7607"/>
    <w:rsid w:val="009C0577"/>
    <w:rsid w:val="009C1747"/>
    <w:rsid w:val="009C26B3"/>
    <w:rsid w:val="009C2D07"/>
    <w:rsid w:val="009C40B3"/>
    <w:rsid w:val="009C745E"/>
    <w:rsid w:val="009C75BF"/>
    <w:rsid w:val="009C7DF9"/>
    <w:rsid w:val="009D4F86"/>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A41"/>
    <w:rsid w:val="009F3C4A"/>
    <w:rsid w:val="009F50B9"/>
    <w:rsid w:val="009F5593"/>
    <w:rsid w:val="009F7406"/>
    <w:rsid w:val="009F7654"/>
    <w:rsid w:val="00A004F8"/>
    <w:rsid w:val="00A007B8"/>
    <w:rsid w:val="00A01DB1"/>
    <w:rsid w:val="00A02F71"/>
    <w:rsid w:val="00A070F3"/>
    <w:rsid w:val="00A073AC"/>
    <w:rsid w:val="00A07837"/>
    <w:rsid w:val="00A07B6C"/>
    <w:rsid w:val="00A10566"/>
    <w:rsid w:val="00A10C32"/>
    <w:rsid w:val="00A12523"/>
    <w:rsid w:val="00A129E1"/>
    <w:rsid w:val="00A136AA"/>
    <w:rsid w:val="00A13D9B"/>
    <w:rsid w:val="00A14BD0"/>
    <w:rsid w:val="00A14E8A"/>
    <w:rsid w:val="00A1558A"/>
    <w:rsid w:val="00A15963"/>
    <w:rsid w:val="00A15D86"/>
    <w:rsid w:val="00A15E98"/>
    <w:rsid w:val="00A2163E"/>
    <w:rsid w:val="00A21FBF"/>
    <w:rsid w:val="00A22F06"/>
    <w:rsid w:val="00A23DA5"/>
    <w:rsid w:val="00A2404D"/>
    <w:rsid w:val="00A24F6A"/>
    <w:rsid w:val="00A272AB"/>
    <w:rsid w:val="00A315A0"/>
    <w:rsid w:val="00A339F3"/>
    <w:rsid w:val="00A34AE5"/>
    <w:rsid w:val="00A3697E"/>
    <w:rsid w:val="00A400AC"/>
    <w:rsid w:val="00A402D5"/>
    <w:rsid w:val="00A40481"/>
    <w:rsid w:val="00A40669"/>
    <w:rsid w:val="00A41282"/>
    <w:rsid w:val="00A42110"/>
    <w:rsid w:val="00A42188"/>
    <w:rsid w:val="00A425EB"/>
    <w:rsid w:val="00A42865"/>
    <w:rsid w:val="00A43DB5"/>
    <w:rsid w:val="00A43DF0"/>
    <w:rsid w:val="00A44861"/>
    <w:rsid w:val="00A4552B"/>
    <w:rsid w:val="00A5163F"/>
    <w:rsid w:val="00A51E46"/>
    <w:rsid w:val="00A54927"/>
    <w:rsid w:val="00A54F13"/>
    <w:rsid w:val="00A54FF7"/>
    <w:rsid w:val="00A55569"/>
    <w:rsid w:val="00A56921"/>
    <w:rsid w:val="00A60914"/>
    <w:rsid w:val="00A61B7D"/>
    <w:rsid w:val="00A65523"/>
    <w:rsid w:val="00A65E12"/>
    <w:rsid w:val="00A65EC9"/>
    <w:rsid w:val="00A70783"/>
    <w:rsid w:val="00A70B1C"/>
    <w:rsid w:val="00A7604C"/>
    <w:rsid w:val="00A76287"/>
    <w:rsid w:val="00A77332"/>
    <w:rsid w:val="00A77D1E"/>
    <w:rsid w:val="00A8044E"/>
    <w:rsid w:val="00A804E2"/>
    <w:rsid w:val="00A81A99"/>
    <w:rsid w:val="00A82A77"/>
    <w:rsid w:val="00A83743"/>
    <w:rsid w:val="00A8544F"/>
    <w:rsid w:val="00A85CA2"/>
    <w:rsid w:val="00A85F9C"/>
    <w:rsid w:val="00A8749F"/>
    <w:rsid w:val="00A87980"/>
    <w:rsid w:val="00A9074A"/>
    <w:rsid w:val="00A938AC"/>
    <w:rsid w:val="00A93FC8"/>
    <w:rsid w:val="00A941FE"/>
    <w:rsid w:val="00A96863"/>
    <w:rsid w:val="00AA1AA2"/>
    <w:rsid w:val="00AA2822"/>
    <w:rsid w:val="00AA3919"/>
    <w:rsid w:val="00AA4AAC"/>
    <w:rsid w:val="00AA66CC"/>
    <w:rsid w:val="00AA6B16"/>
    <w:rsid w:val="00AA70EF"/>
    <w:rsid w:val="00AA7231"/>
    <w:rsid w:val="00AA7562"/>
    <w:rsid w:val="00AB0C94"/>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3AAF"/>
    <w:rsid w:val="00AD41C1"/>
    <w:rsid w:val="00AD4D6C"/>
    <w:rsid w:val="00AD51E9"/>
    <w:rsid w:val="00AD56AF"/>
    <w:rsid w:val="00AD6385"/>
    <w:rsid w:val="00AD693A"/>
    <w:rsid w:val="00AD78CB"/>
    <w:rsid w:val="00AE0429"/>
    <w:rsid w:val="00AE0C68"/>
    <w:rsid w:val="00AE1351"/>
    <w:rsid w:val="00AE1BE8"/>
    <w:rsid w:val="00AE3222"/>
    <w:rsid w:val="00AE41C7"/>
    <w:rsid w:val="00AE598F"/>
    <w:rsid w:val="00AE67CD"/>
    <w:rsid w:val="00AE76D2"/>
    <w:rsid w:val="00AE7FCE"/>
    <w:rsid w:val="00AF0055"/>
    <w:rsid w:val="00AF13AC"/>
    <w:rsid w:val="00AF1777"/>
    <w:rsid w:val="00AF22D4"/>
    <w:rsid w:val="00AF311B"/>
    <w:rsid w:val="00AF39DF"/>
    <w:rsid w:val="00AF4C83"/>
    <w:rsid w:val="00AF5709"/>
    <w:rsid w:val="00AF5B12"/>
    <w:rsid w:val="00B00DAD"/>
    <w:rsid w:val="00B03011"/>
    <w:rsid w:val="00B0340C"/>
    <w:rsid w:val="00B0358E"/>
    <w:rsid w:val="00B03935"/>
    <w:rsid w:val="00B03C4F"/>
    <w:rsid w:val="00B049AA"/>
    <w:rsid w:val="00B04D54"/>
    <w:rsid w:val="00B07378"/>
    <w:rsid w:val="00B07385"/>
    <w:rsid w:val="00B1014D"/>
    <w:rsid w:val="00B107D8"/>
    <w:rsid w:val="00B109AC"/>
    <w:rsid w:val="00B10C4B"/>
    <w:rsid w:val="00B1223E"/>
    <w:rsid w:val="00B14066"/>
    <w:rsid w:val="00B144B6"/>
    <w:rsid w:val="00B14FAC"/>
    <w:rsid w:val="00B16035"/>
    <w:rsid w:val="00B167EF"/>
    <w:rsid w:val="00B16FE2"/>
    <w:rsid w:val="00B20626"/>
    <w:rsid w:val="00B206A7"/>
    <w:rsid w:val="00B20780"/>
    <w:rsid w:val="00B20B55"/>
    <w:rsid w:val="00B21756"/>
    <w:rsid w:val="00B2182D"/>
    <w:rsid w:val="00B2185C"/>
    <w:rsid w:val="00B2620D"/>
    <w:rsid w:val="00B265D5"/>
    <w:rsid w:val="00B26D31"/>
    <w:rsid w:val="00B26EDB"/>
    <w:rsid w:val="00B31E50"/>
    <w:rsid w:val="00B34087"/>
    <w:rsid w:val="00B3448E"/>
    <w:rsid w:val="00B3453B"/>
    <w:rsid w:val="00B34660"/>
    <w:rsid w:val="00B353DA"/>
    <w:rsid w:val="00B360C2"/>
    <w:rsid w:val="00B41D6F"/>
    <w:rsid w:val="00B42114"/>
    <w:rsid w:val="00B42B56"/>
    <w:rsid w:val="00B43073"/>
    <w:rsid w:val="00B43DA2"/>
    <w:rsid w:val="00B45535"/>
    <w:rsid w:val="00B455CA"/>
    <w:rsid w:val="00B4731E"/>
    <w:rsid w:val="00B50B98"/>
    <w:rsid w:val="00B50C59"/>
    <w:rsid w:val="00B5132E"/>
    <w:rsid w:val="00B51345"/>
    <w:rsid w:val="00B54039"/>
    <w:rsid w:val="00B5694C"/>
    <w:rsid w:val="00B56984"/>
    <w:rsid w:val="00B56E0A"/>
    <w:rsid w:val="00B5799A"/>
    <w:rsid w:val="00B57C71"/>
    <w:rsid w:val="00B603B9"/>
    <w:rsid w:val="00B62ABF"/>
    <w:rsid w:val="00B62CD6"/>
    <w:rsid w:val="00B63533"/>
    <w:rsid w:val="00B63BD4"/>
    <w:rsid w:val="00B645EF"/>
    <w:rsid w:val="00B6564C"/>
    <w:rsid w:val="00B65CBD"/>
    <w:rsid w:val="00B66EE4"/>
    <w:rsid w:val="00B76059"/>
    <w:rsid w:val="00B768D5"/>
    <w:rsid w:val="00B7735B"/>
    <w:rsid w:val="00B77423"/>
    <w:rsid w:val="00B80641"/>
    <w:rsid w:val="00B81302"/>
    <w:rsid w:val="00B8139E"/>
    <w:rsid w:val="00B81910"/>
    <w:rsid w:val="00B83EF0"/>
    <w:rsid w:val="00B84CD6"/>
    <w:rsid w:val="00B8523E"/>
    <w:rsid w:val="00B85D7B"/>
    <w:rsid w:val="00B86691"/>
    <w:rsid w:val="00B900AA"/>
    <w:rsid w:val="00B91F4D"/>
    <w:rsid w:val="00B9413D"/>
    <w:rsid w:val="00B96521"/>
    <w:rsid w:val="00B971B8"/>
    <w:rsid w:val="00B97A01"/>
    <w:rsid w:val="00B97BEC"/>
    <w:rsid w:val="00BA09A1"/>
    <w:rsid w:val="00BA166D"/>
    <w:rsid w:val="00BA5BA6"/>
    <w:rsid w:val="00BA62A4"/>
    <w:rsid w:val="00BA7238"/>
    <w:rsid w:val="00BB26F8"/>
    <w:rsid w:val="00BB2A2C"/>
    <w:rsid w:val="00BB2C43"/>
    <w:rsid w:val="00BB3331"/>
    <w:rsid w:val="00BB3D67"/>
    <w:rsid w:val="00BB4D5F"/>
    <w:rsid w:val="00BB6E6F"/>
    <w:rsid w:val="00BB7475"/>
    <w:rsid w:val="00BC0827"/>
    <w:rsid w:val="00BC6EC0"/>
    <w:rsid w:val="00BD109A"/>
    <w:rsid w:val="00BD1F9C"/>
    <w:rsid w:val="00BD27B8"/>
    <w:rsid w:val="00BD34AE"/>
    <w:rsid w:val="00BD375C"/>
    <w:rsid w:val="00BD3B8E"/>
    <w:rsid w:val="00BD40E1"/>
    <w:rsid w:val="00BD49BD"/>
    <w:rsid w:val="00BD52D5"/>
    <w:rsid w:val="00BD5941"/>
    <w:rsid w:val="00BD627B"/>
    <w:rsid w:val="00BD716E"/>
    <w:rsid w:val="00BD7C6A"/>
    <w:rsid w:val="00BE0F1F"/>
    <w:rsid w:val="00BE4562"/>
    <w:rsid w:val="00BE4667"/>
    <w:rsid w:val="00BE4AC4"/>
    <w:rsid w:val="00BE5176"/>
    <w:rsid w:val="00BE5CCC"/>
    <w:rsid w:val="00BE5E2A"/>
    <w:rsid w:val="00BE6AB4"/>
    <w:rsid w:val="00BE7712"/>
    <w:rsid w:val="00BE7B85"/>
    <w:rsid w:val="00BF1342"/>
    <w:rsid w:val="00BF1DAB"/>
    <w:rsid w:val="00BF2C88"/>
    <w:rsid w:val="00BF2D81"/>
    <w:rsid w:val="00BF2F96"/>
    <w:rsid w:val="00BF4023"/>
    <w:rsid w:val="00BF5040"/>
    <w:rsid w:val="00BF546B"/>
    <w:rsid w:val="00BF625E"/>
    <w:rsid w:val="00BF7038"/>
    <w:rsid w:val="00C013CE"/>
    <w:rsid w:val="00C01E7A"/>
    <w:rsid w:val="00C02B39"/>
    <w:rsid w:val="00C03612"/>
    <w:rsid w:val="00C03640"/>
    <w:rsid w:val="00C037CF"/>
    <w:rsid w:val="00C0539F"/>
    <w:rsid w:val="00C05DA2"/>
    <w:rsid w:val="00C060C3"/>
    <w:rsid w:val="00C06EDB"/>
    <w:rsid w:val="00C07034"/>
    <w:rsid w:val="00C07CA9"/>
    <w:rsid w:val="00C07CC9"/>
    <w:rsid w:val="00C139CD"/>
    <w:rsid w:val="00C14246"/>
    <w:rsid w:val="00C151CE"/>
    <w:rsid w:val="00C159A3"/>
    <w:rsid w:val="00C15D29"/>
    <w:rsid w:val="00C17EAC"/>
    <w:rsid w:val="00C17EFA"/>
    <w:rsid w:val="00C21072"/>
    <w:rsid w:val="00C21B91"/>
    <w:rsid w:val="00C22221"/>
    <w:rsid w:val="00C22745"/>
    <w:rsid w:val="00C239BF"/>
    <w:rsid w:val="00C24F76"/>
    <w:rsid w:val="00C25DD2"/>
    <w:rsid w:val="00C30995"/>
    <w:rsid w:val="00C32B8A"/>
    <w:rsid w:val="00C354E5"/>
    <w:rsid w:val="00C367C9"/>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44A"/>
    <w:rsid w:val="00C66D8A"/>
    <w:rsid w:val="00C67D91"/>
    <w:rsid w:val="00C71328"/>
    <w:rsid w:val="00C71583"/>
    <w:rsid w:val="00C73E2E"/>
    <w:rsid w:val="00C74ABE"/>
    <w:rsid w:val="00C74CDD"/>
    <w:rsid w:val="00C75E02"/>
    <w:rsid w:val="00C76355"/>
    <w:rsid w:val="00C77259"/>
    <w:rsid w:val="00C81862"/>
    <w:rsid w:val="00C81CFD"/>
    <w:rsid w:val="00C82EBC"/>
    <w:rsid w:val="00C83F6A"/>
    <w:rsid w:val="00C8525A"/>
    <w:rsid w:val="00C85E51"/>
    <w:rsid w:val="00C86B58"/>
    <w:rsid w:val="00C86E93"/>
    <w:rsid w:val="00C87457"/>
    <w:rsid w:val="00C874BE"/>
    <w:rsid w:val="00C87C19"/>
    <w:rsid w:val="00C87D0F"/>
    <w:rsid w:val="00C9026E"/>
    <w:rsid w:val="00C90A7A"/>
    <w:rsid w:val="00C912D5"/>
    <w:rsid w:val="00C91BFF"/>
    <w:rsid w:val="00C933BA"/>
    <w:rsid w:val="00C955EF"/>
    <w:rsid w:val="00C95B23"/>
    <w:rsid w:val="00C961CE"/>
    <w:rsid w:val="00C96FC0"/>
    <w:rsid w:val="00C9720B"/>
    <w:rsid w:val="00C97420"/>
    <w:rsid w:val="00CA1372"/>
    <w:rsid w:val="00CA2955"/>
    <w:rsid w:val="00CA295C"/>
    <w:rsid w:val="00CA2C46"/>
    <w:rsid w:val="00CA4D4B"/>
    <w:rsid w:val="00CA77D6"/>
    <w:rsid w:val="00CA78FF"/>
    <w:rsid w:val="00CA79C9"/>
    <w:rsid w:val="00CB01E9"/>
    <w:rsid w:val="00CB0626"/>
    <w:rsid w:val="00CB31B4"/>
    <w:rsid w:val="00CB35DF"/>
    <w:rsid w:val="00CB53A8"/>
    <w:rsid w:val="00CB547A"/>
    <w:rsid w:val="00CB6E1A"/>
    <w:rsid w:val="00CB7C6E"/>
    <w:rsid w:val="00CC0144"/>
    <w:rsid w:val="00CC103E"/>
    <w:rsid w:val="00CC16FF"/>
    <w:rsid w:val="00CC1C8F"/>
    <w:rsid w:val="00CC6927"/>
    <w:rsid w:val="00CC73C9"/>
    <w:rsid w:val="00CC7A0E"/>
    <w:rsid w:val="00CD3AAA"/>
    <w:rsid w:val="00CD40B8"/>
    <w:rsid w:val="00CD4C66"/>
    <w:rsid w:val="00CD570B"/>
    <w:rsid w:val="00CD64FA"/>
    <w:rsid w:val="00CD67F3"/>
    <w:rsid w:val="00CD696D"/>
    <w:rsid w:val="00CD6A46"/>
    <w:rsid w:val="00CE1480"/>
    <w:rsid w:val="00CE320E"/>
    <w:rsid w:val="00CE5AA5"/>
    <w:rsid w:val="00CE5B60"/>
    <w:rsid w:val="00CE5FA6"/>
    <w:rsid w:val="00CE6A8C"/>
    <w:rsid w:val="00CE7850"/>
    <w:rsid w:val="00CE7D2B"/>
    <w:rsid w:val="00CF2C56"/>
    <w:rsid w:val="00CF43E7"/>
    <w:rsid w:val="00CF4516"/>
    <w:rsid w:val="00CF4B3E"/>
    <w:rsid w:val="00CF7006"/>
    <w:rsid w:val="00CF7100"/>
    <w:rsid w:val="00D0085F"/>
    <w:rsid w:val="00D01C36"/>
    <w:rsid w:val="00D025CE"/>
    <w:rsid w:val="00D02BE5"/>
    <w:rsid w:val="00D04067"/>
    <w:rsid w:val="00D12171"/>
    <w:rsid w:val="00D151A7"/>
    <w:rsid w:val="00D161EF"/>
    <w:rsid w:val="00D17D06"/>
    <w:rsid w:val="00D210BA"/>
    <w:rsid w:val="00D21CD0"/>
    <w:rsid w:val="00D24D46"/>
    <w:rsid w:val="00D25F3B"/>
    <w:rsid w:val="00D26E7F"/>
    <w:rsid w:val="00D316C7"/>
    <w:rsid w:val="00D32B6D"/>
    <w:rsid w:val="00D33491"/>
    <w:rsid w:val="00D33F96"/>
    <w:rsid w:val="00D34CEF"/>
    <w:rsid w:val="00D37149"/>
    <w:rsid w:val="00D37AFE"/>
    <w:rsid w:val="00D40BA1"/>
    <w:rsid w:val="00D40F65"/>
    <w:rsid w:val="00D41031"/>
    <w:rsid w:val="00D42029"/>
    <w:rsid w:val="00D42471"/>
    <w:rsid w:val="00D43836"/>
    <w:rsid w:val="00D44C55"/>
    <w:rsid w:val="00D44E24"/>
    <w:rsid w:val="00D47794"/>
    <w:rsid w:val="00D47829"/>
    <w:rsid w:val="00D4787B"/>
    <w:rsid w:val="00D51584"/>
    <w:rsid w:val="00D51A63"/>
    <w:rsid w:val="00D51C4E"/>
    <w:rsid w:val="00D528B6"/>
    <w:rsid w:val="00D52A34"/>
    <w:rsid w:val="00D5494E"/>
    <w:rsid w:val="00D55A59"/>
    <w:rsid w:val="00D55C8D"/>
    <w:rsid w:val="00D57F00"/>
    <w:rsid w:val="00D61206"/>
    <w:rsid w:val="00D62690"/>
    <w:rsid w:val="00D65262"/>
    <w:rsid w:val="00D65346"/>
    <w:rsid w:val="00D65418"/>
    <w:rsid w:val="00D665A6"/>
    <w:rsid w:val="00D67413"/>
    <w:rsid w:val="00D72E14"/>
    <w:rsid w:val="00D73157"/>
    <w:rsid w:val="00D73884"/>
    <w:rsid w:val="00D74130"/>
    <w:rsid w:val="00D74EDA"/>
    <w:rsid w:val="00D75C43"/>
    <w:rsid w:val="00D763E8"/>
    <w:rsid w:val="00D775C6"/>
    <w:rsid w:val="00D803BF"/>
    <w:rsid w:val="00D803FD"/>
    <w:rsid w:val="00D829AB"/>
    <w:rsid w:val="00D8378D"/>
    <w:rsid w:val="00D84DEB"/>
    <w:rsid w:val="00D84F23"/>
    <w:rsid w:val="00D869DC"/>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0027"/>
    <w:rsid w:val="00DA24F0"/>
    <w:rsid w:val="00DA2C6D"/>
    <w:rsid w:val="00DA48A8"/>
    <w:rsid w:val="00DA5F2B"/>
    <w:rsid w:val="00DA6023"/>
    <w:rsid w:val="00DA66E1"/>
    <w:rsid w:val="00DA66F5"/>
    <w:rsid w:val="00DA6903"/>
    <w:rsid w:val="00DA7899"/>
    <w:rsid w:val="00DA79DA"/>
    <w:rsid w:val="00DB0B5C"/>
    <w:rsid w:val="00DB130E"/>
    <w:rsid w:val="00DB218E"/>
    <w:rsid w:val="00DB224E"/>
    <w:rsid w:val="00DB28B2"/>
    <w:rsid w:val="00DB48C7"/>
    <w:rsid w:val="00DB51B0"/>
    <w:rsid w:val="00DB5270"/>
    <w:rsid w:val="00DB62F5"/>
    <w:rsid w:val="00DB62F9"/>
    <w:rsid w:val="00DB68C7"/>
    <w:rsid w:val="00DB6904"/>
    <w:rsid w:val="00DB6F85"/>
    <w:rsid w:val="00DC08F9"/>
    <w:rsid w:val="00DC2966"/>
    <w:rsid w:val="00DC2ECD"/>
    <w:rsid w:val="00DC3909"/>
    <w:rsid w:val="00DC3D61"/>
    <w:rsid w:val="00DC400F"/>
    <w:rsid w:val="00DC4E21"/>
    <w:rsid w:val="00DC5005"/>
    <w:rsid w:val="00DC6698"/>
    <w:rsid w:val="00DC7EB2"/>
    <w:rsid w:val="00DD1776"/>
    <w:rsid w:val="00DD1F9F"/>
    <w:rsid w:val="00DD30BC"/>
    <w:rsid w:val="00DD38BD"/>
    <w:rsid w:val="00DD5CBF"/>
    <w:rsid w:val="00DD5E24"/>
    <w:rsid w:val="00DE12F5"/>
    <w:rsid w:val="00DE400F"/>
    <w:rsid w:val="00DE4AAA"/>
    <w:rsid w:val="00DE4DFC"/>
    <w:rsid w:val="00DE6029"/>
    <w:rsid w:val="00DE6730"/>
    <w:rsid w:val="00DE6BBD"/>
    <w:rsid w:val="00DF11A7"/>
    <w:rsid w:val="00DF27EB"/>
    <w:rsid w:val="00DF2810"/>
    <w:rsid w:val="00DF29FD"/>
    <w:rsid w:val="00DF2A4F"/>
    <w:rsid w:val="00DF2B15"/>
    <w:rsid w:val="00DF2B46"/>
    <w:rsid w:val="00DF45EE"/>
    <w:rsid w:val="00DF587E"/>
    <w:rsid w:val="00DF5BBC"/>
    <w:rsid w:val="00DF5C1F"/>
    <w:rsid w:val="00DF6011"/>
    <w:rsid w:val="00DF6386"/>
    <w:rsid w:val="00DF7A90"/>
    <w:rsid w:val="00DF7BE2"/>
    <w:rsid w:val="00E000C9"/>
    <w:rsid w:val="00E00668"/>
    <w:rsid w:val="00E032EC"/>
    <w:rsid w:val="00E035AD"/>
    <w:rsid w:val="00E03ADE"/>
    <w:rsid w:val="00E03C73"/>
    <w:rsid w:val="00E040A3"/>
    <w:rsid w:val="00E0436F"/>
    <w:rsid w:val="00E05E25"/>
    <w:rsid w:val="00E0613E"/>
    <w:rsid w:val="00E06EC0"/>
    <w:rsid w:val="00E132FF"/>
    <w:rsid w:val="00E1467F"/>
    <w:rsid w:val="00E15531"/>
    <w:rsid w:val="00E15E25"/>
    <w:rsid w:val="00E1615C"/>
    <w:rsid w:val="00E16974"/>
    <w:rsid w:val="00E16C67"/>
    <w:rsid w:val="00E210D2"/>
    <w:rsid w:val="00E23C19"/>
    <w:rsid w:val="00E2411B"/>
    <w:rsid w:val="00E24A1D"/>
    <w:rsid w:val="00E25430"/>
    <w:rsid w:val="00E27370"/>
    <w:rsid w:val="00E31F85"/>
    <w:rsid w:val="00E32FCC"/>
    <w:rsid w:val="00E33745"/>
    <w:rsid w:val="00E3502B"/>
    <w:rsid w:val="00E355DE"/>
    <w:rsid w:val="00E35FD1"/>
    <w:rsid w:val="00E408D7"/>
    <w:rsid w:val="00E41652"/>
    <w:rsid w:val="00E42616"/>
    <w:rsid w:val="00E44489"/>
    <w:rsid w:val="00E4591D"/>
    <w:rsid w:val="00E464EB"/>
    <w:rsid w:val="00E4688C"/>
    <w:rsid w:val="00E46BC0"/>
    <w:rsid w:val="00E475CF"/>
    <w:rsid w:val="00E50F93"/>
    <w:rsid w:val="00E51C66"/>
    <w:rsid w:val="00E5245A"/>
    <w:rsid w:val="00E544BA"/>
    <w:rsid w:val="00E57F0D"/>
    <w:rsid w:val="00E62341"/>
    <w:rsid w:val="00E627A7"/>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5B2"/>
    <w:rsid w:val="00E818F6"/>
    <w:rsid w:val="00E82F75"/>
    <w:rsid w:val="00E84C52"/>
    <w:rsid w:val="00E851BA"/>
    <w:rsid w:val="00E8520B"/>
    <w:rsid w:val="00E85ED2"/>
    <w:rsid w:val="00E85F35"/>
    <w:rsid w:val="00E86DA2"/>
    <w:rsid w:val="00E86F84"/>
    <w:rsid w:val="00E87202"/>
    <w:rsid w:val="00E87405"/>
    <w:rsid w:val="00E9075E"/>
    <w:rsid w:val="00E90C97"/>
    <w:rsid w:val="00E91829"/>
    <w:rsid w:val="00E925DF"/>
    <w:rsid w:val="00E953AF"/>
    <w:rsid w:val="00EA00B0"/>
    <w:rsid w:val="00EA1190"/>
    <w:rsid w:val="00EA1AAB"/>
    <w:rsid w:val="00EA26A3"/>
    <w:rsid w:val="00EA37FB"/>
    <w:rsid w:val="00EA3B73"/>
    <w:rsid w:val="00EA475A"/>
    <w:rsid w:val="00EA525D"/>
    <w:rsid w:val="00EA758B"/>
    <w:rsid w:val="00EB0D9C"/>
    <w:rsid w:val="00EB0FBA"/>
    <w:rsid w:val="00EB17A0"/>
    <w:rsid w:val="00EB325D"/>
    <w:rsid w:val="00EB6BC7"/>
    <w:rsid w:val="00EB6CC1"/>
    <w:rsid w:val="00EB729D"/>
    <w:rsid w:val="00EB7301"/>
    <w:rsid w:val="00EB7CEB"/>
    <w:rsid w:val="00EC0C13"/>
    <w:rsid w:val="00EC0D41"/>
    <w:rsid w:val="00EC10A4"/>
    <w:rsid w:val="00EC16FB"/>
    <w:rsid w:val="00EC2562"/>
    <w:rsid w:val="00EC2EB4"/>
    <w:rsid w:val="00EC40DE"/>
    <w:rsid w:val="00EC45A1"/>
    <w:rsid w:val="00EC7FE7"/>
    <w:rsid w:val="00ED078D"/>
    <w:rsid w:val="00ED30C3"/>
    <w:rsid w:val="00ED35A7"/>
    <w:rsid w:val="00ED43CD"/>
    <w:rsid w:val="00EE4B73"/>
    <w:rsid w:val="00EE67A5"/>
    <w:rsid w:val="00EE7BB3"/>
    <w:rsid w:val="00EF1E88"/>
    <w:rsid w:val="00EF5D9C"/>
    <w:rsid w:val="00EF6276"/>
    <w:rsid w:val="00EF70D1"/>
    <w:rsid w:val="00EF742D"/>
    <w:rsid w:val="00EF7D26"/>
    <w:rsid w:val="00F005B4"/>
    <w:rsid w:val="00F00B4C"/>
    <w:rsid w:val="00F01920"/>
    <w:rsid w:val="00F043F1"/>
    <w:rsid w:val="00F071E7"/>
    <w:rsid w:val="00F10A5F"/>
    <w:rsid w:val="00F11C49"/>
    <w:rsid w:val="00F124F5"/>
    <w:rsid w:val="00F1350B"/>
    <w:rsid w:val="00F14882"/>
    <w:rsid w:val="00F14CC8"/>
    <w:rsid w:val="00F16F78"/>
    <w:rsid w:val="00F20512"/>
    <w:rsid w:val="00F21DD1"/>
    <w:rsid w:val="00F2362C"/>
    <w:rsid w:val="00F262FF"/>
    <w:rsid w:val="00F26727"/>
    <w:rsid w:val="00F31C0D"/>
    <w:rsid w:val="00F36D33"/>
    <w:rsid w:val="00F375B9"/>
    <w:rsid w:val="00F3795A"/>
    <w:rsid w:val="00F37C5A"/>
    <w:rsid w:val="00F4394B"/>
    <w:rsid w:val="00F43EFB"/>
    <w:rsid w:val="00F44818"/>
    <w:rsid w:val="00F44F8E"/>
    <w:rsid w:val="00F463B6"/>
    <w:rsid w:val="00F472FD"/>
    <w:rsid w:val="00F505C8"/>
    <w:rsid w:val="00F50B26"/>
    <w:rsid w:val="00F51AD0"/>
    <w:rsid w:val="00F53AF4"/>
    <w:rsid w:val="00F53D17"/>
    <w:rsid w:val="00F5448D"/>
    <w:rsid w:val="00F55ACC"/>
    <w:rsid w:val="00F55ADF"/>
    <w:rsid w:val="00F5635A"/>
    <w:rsid w:val="00F56760"/>
    <w:rsid w:val="00F603E8"/>
    <w:rsid w:val="00F60D60"/>
    <w:rsid w:val="00F62235"/>
    <w:rsid w:val="00F63368"/>
    <w:rsid w:val="00F63E3F"/>
    <w:rsid w:val="00F65D4A"/>
    <w:rsid w:val="00F664E4"/>
    <w:rsid w:val="00F66D8E"/>
    <w:rsid w:val="00F723F8"/>
    <w:rsid w:val="00F72FBC"/>
    <w:rsid w:val="00F74B64"/>
    <w:rsid w:val="00F75358"/>
    <w:rsid w:val="00F77003"/>
    <w:rsid w:val="00F8012D"/>
    <w:rsid w:val="00F80BF2"/>
    <w:rsid w:val="00F80D61"/>
    <w:rsid w:val="00F82CA1"/>
    <w:rsid w:val="00F82F9A"/>
    <w:rsid w:val="00F83112"/>
    <w:rsid w:val="00F8406E"/>
    <w:rsid w:val="00F8430A"/>
    <w:rsid w:val="00F86000"/>
    <w:rsid w:val="00F8693C"/>
    <w:rsid w:val="00F90014"/>
    <w:rsid w:val="00F909F2"/>
    <w:rsid w:val="00F91A1A"/>
    <w:rsid w:val="00F9261A"/>
    <w:rsid w:val="00F928D6"/>
    <w:rsid w:val="00F92ED9"/>
    <w:rsid w:val="00F93FF9"/>
    <w:rsid w:val="00F94F63"/>
    <w:rsid w:val="00F96FB0"/>
    <w:rsid w:val="00FA09E2"/>
    <w:rsid w:val="00FA0D84"/>
    <w:rsid w:val="00FA135C"/>
    <w:rsid w:val="00FA189B"/>
    <w:rsid w:val="00FA3A24"/>
    <w:rsid w:val="00FA5F4C"/>
    <w:rsid w:val="00FA6366"/>
    <w:rsid w:val="00FA68C0"/>
    <w:rsid w:val="00FA72BF"/>
    <w:rsid w:val="00FA7E2B"/>
    <w:rsid w:val="00FB1128"/>
    <w:rsid w:val="00FB2648"/>
    <w:rsid w:val="00FB36E7"/>
    <w:rsid w:val="00FB3EA8"/>
    <w:rsid w:val="00FB4390"/>
    <w:rsid w:val="00FB4E4A"/>
    <w:rsid w:val="00FB5073"/>
    <w:rsid w:val="00FB52B0"/>
    <w:rsid w:val="00FB54A7"/>
    <w:rsid w:val="00FB5AF6"/>
    <w:rsid w:val="00FB73F7"/>
    <w:rsid w:val="00FC1C42"/>
    <w:rsid w:val="00FC322A"/>
    <w:rsid w:val="00FC33D2"/>
    <w:rsid w:val="00FD0068"/>
    <w:rsid w:val="00FD034A"/>
    <w:rsid w:val="00FD0350"/>
    <w:rsid w:val="00FD1745"/>
    <w:rsid w:val="00FD549C"/>
    <w:rsid w:val="00FD5DCE"/>
    <w:rsid w:val="00FD6EF8"/>
    <w:rsid w:val="00FD7152"/>
    <w:rsid w:val="00FD7AD0"/>
    <w:rsid w:val="00FD7CC9"/>
    <w:rsid w:val="00FE0779"/>
    <w:rsid w:val="00FE2A2C"/>
    <w:rsid w:val="00FE2EB3"/>
    <w:rsid w:val="00FE3C2D"/>
    <w:rsid w:val="00FE3D5E"/>
    <w:rsid w:val="00FE438C"/>
    <w:rsid w:val="00FE4446"/>
    <w:rsid w:val="00FE511E"/>
    <w:rsid w:val="00FE5BEB"/>
    <w:rsid w:val="00FE60C5"/>
    <w:rsid w:val="00FE6AB3"/>
    <w:rsid w:val="00FE6AF4"/>
    <w:rsid w:val="00FF05A2"/>
    <w:rsid w:val="00FF0A34"/>
    <w:rsid w:val="00FF362A"/>
    <w:rsid w:val="00FF3E78"/>
    <w:rsid w:val="00FF4044"/>
    <w:rsid w:val="00FF55D0"/>
    <w:rsid w:val="00FF5D9A"/>
    <w:rsid w:val="00FF7675"/>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77592A"/>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uiPriority w:val="10"/>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3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uiPriority w:val="9"/>
    <w:qFormat/>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uiPriority w:val="10"/>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iPriority w:val="99"/>
    <w:unhideWhenUsed/>
    <w:rsid w:val="00353D23"/>
    <w:pPr>
      <w:numPr>
        <w:numId w:val="8"/>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18"/>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uiPriority w:val="39"/>
    <w:rsid w:val="006C0A59"/>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має списку1"/>
    <w:next w:val="ae"/>
    <w:uiPriority w:val="99"/>
    <w:semiHidden/>
    <w:unhideWhenUsed/>
    <w:rsid w:val="005B7127"/>
  </w:style>
  <w:style w:type="character" w:customStyle="1" w:styleId="1ff2">
    <w:name w:val="Незакрита згадка1"/>
    <w:basedOn w:val="ac"/>
    <w:uiPriority w:val="99"/>
    <w:semiHidden/>
    <w:unhideWhenUsed/>
    <w:rsid w:val="005B7127"/>
    <w:rPr>
      <w:color w:val="605E5C"/>
      <w:shd w:val="clear" w:color="auto" w:fill="E1DFDD"/>
    </w:rPr>
  </w:style>
  <w:style w:type="paragraph" w:customStyle="1" w:styleId="215">
    <w:name w:val="Заголовок 21"/>
    <w:basedOn w:val="aa"/>
    <w:qFormat/>
    <w:rsid w:val="005B7127"/>
    <w:pPr>
      <w:keepNext/>
      <w:keepLines/>
      <w:tabs>
        <w:tab w:val="num" w:pos="0"/>
      </w:tabs>
      <w:suppressAutoHyphens/>
      <w:spacing w:before="360" w:after="80" w:line="276" w:lineRule="auto"/>
      <w:ind w:left="576" w:hanging="576"/>
      <w:contextualSpacing/>
      <w:jc w:val="center"/>
      <w:outlineLvl w:val="1"/>
    </w:pPr>
    <w:rPr>
      <w:rFonts w:cs="Arial"/>
      <w:b/>
      <w:color w:val="000000"/>
      <w:sz w:val="28"/>
      <w:szCs w:val="36"/>
      <w:lang w:val="uk-UA" w:eastAsia="zh-CN"/>
    </w:rPr>
  </w:style>
  <w:style w:type="paragraph" w:customStyle="1" w:styleId="312">
    <w:name w:val="Заголовок 31"/>
    <w:basedOn w:val="aa"/>
    <w:qFormat/>
    <w:rsid w:val="005B7127"/>
    <w:pPr>
      <w:keepNext/>
      <w:keepLines/>
      <w:tabs>
        <w:tab w:val="num" w:pos="0"/>
      </w:tabs>
      <w:suppressAutoHyphens/>
      <w:ind w:left="720" w:hanging="720"/>
      <w:contextualSpacing/>
      <w:jc w:val="center"/>
      <w:outlineLvl w:val="2"/>
    </w:pPr>
    <w:rPr>
      <w:rFonts w:cs="Arial"/>
      <w:b/>
      <w:color w:val="000000"/>
      <w:szCs w:val="28"/>
      <w:lang w:val="uk-UA" w:eastAsia="zh-CN"/>
    </w:rPr>
  </w:style>
  <w:style w:type="paragraph" w:customStyle="1" w:styleId="512">
    <w:name w:val="Заголовок 51"/>
    <w:basedOn w:val="aa"/>
    <w:qFormat/>
    <w:rsid w:val="005B7127"/>
    <w:pPr>
      <w:keepNext/>
      <w:keepLines/>
      <w:tabs>
        <w:tab w:val="num" w:pos="0"/>
      </w:tabs>
      <w:suppressAutoHyphens/>
      <w:spacing w:before="220" w:after="40" w:line="276" w:lineRule="auto"/>
      <w:ind w:left="1008" w:hanging="1008"/>
      <w:contextualSpacing/>
      <w:outlineLvl w:val="4"/>
    </w:pPr>
    <w:rPr>
      <w:rFonts w:cs="Arial"/>
      <w:color w:val="000000"/>
      <w:sz w:val="20"/>
      <w:szCs w:val="22"/>
      <w:lang w:val="uk-UA" w:eastAsia="zh-CN"/>
    </w:rPr>
  </w:style>
  <w:style w:type="paragraph" w:customStyle="1" w:styleId="612">
    <w:name w:val="Заголовок 61"/>
    <w:basedOn w:val="aa"/>
    <w:qFormat/>
    <w:rsid w:val="005B7127"/>
    <w:pPr>
      <w:keepNext/>
      <w:keepLines/>
      <w:tabs>
        <w:tab w:val="num" w:pos="0"/>
      </w:tabs>
      <w:suppressAutoHyphens/>
      <w:spacing w:before="200" w:after="40" w:line="276" w:lineRule="auto"/>
      <w:ind w:left="1152" w:hanging="1152"/>
      <w:contextualSpacing/>
      <w:outlineLvl w:val="5"/>
    </w:pPr>
    <w:rPr>
      <w:rFonts w:cs="Arial"/>
      <w:b/>
      <w:color w:val="000000"/>
      <w:sz w:val="20"/>
      <w:szCs w:val="20"/>
      <w:lang w:val="uk-UA" w:eastAsia="zh-CN"/>
    </w:rPr>
  </w:style>
  <w:style w:type="paragraph" w:customStyle="1" w:styleId="712">
    <w:name w:val="Заголовок 71"/>
    <w:basedOn w:val="afb"/>
    <w:qFormat/>
    <w:rsid w:val="005B7127"/>
    <w:pPr>
      <w:keepNext/>
      <w:keepLines/>
      <w:pBdr>
        <w:bottom w:val="nil"/>
      </w:pBdr>
      <w:tabs>
        <w:tab w:val="num" w:pos="5074"/>
      </w:tabs>
      <w:suppressAutoHyphens/>
      <w:spacing w:before="60" w:after="60" w:line="276" w:lineRule="auto"/>
      <w:ind w:left="5074" w:hanging="360"/>
      <w:outlineLvl w:val="6"/>
    </w:pPr>
    <w:rPr>
      <w:rFonts w:ascii="Times New Roman" w:hAnsi="Times New Roman" w:cs="Arial"/>
      <w:b/>
      <w:bCs/>
      <w:color w:val="000000"/>
      <w:sz w:val="58"/>
      <w:szCs w:val="58"/>
      <w:lang w:val="uk-UA" w:eastAsia="zh-CN"/>
    </w:rPr>
  </w:style>
  <w:style w:type="paragraph" w:customStyle="1" w:styleId="812">
    <w:name w:val="Заголовок 81"/>
    <w:basedOn w:val="afb"/>
    <w:qFormat/>
    <w:rsid w:val="005B7127"/>
    <w:pPr>
      <w:keepNext/>
      <w:keepLines/>
      <w:pBdr>
        <w:bottom w:val="nil"/>
      </w:pBdr>
      <w:tabs>
        <w:tab w:val="num" w:pos="5794"/>
      </w:tabs>
      <w:suppressAutoHyphens/>
      <w:spacing w:before="60" w:after="60" w:line="276" w:lineRule="auto"/>
      <w:ind w:left="5794" w:hanging="360"/>
      <w:outlineLvl w:val="7"/>
    </w:pPr>
    <w:rPr>
      <w:rFonts w:ascii="Times New Roman" w:hAnsi="Times New Roman" w:cs="Arial"/>
      <w:b/>
      <w:bCs/>
      <w:i/>
      <w:iCs/>
      <w:color w:val="000000"/>
      <w:sz w:val="58"/>
      <w:szCs w:val="58"/>
      <w:lang w:val="uk-UA" w:eastAsia="zh-CN"/>
    </w:rPr>
  </w:style>
  <w:style w:type="paragraph" w:customStyle="1" w:styleId="912">
    <w:name w:val="Заголовок 91"/>
    <w:basedOn w:val="afb"/>
    <w:qFormat/>
    <w:rsid w:val="005B7127"/>
    <w:pPr>
      <w:keepNext/>
      <w:keepLines/>
      <w:pBdr>
        <w:bottom w:val="nil"/>
      </w:pBdr>
      <w:tabs>
        <w:tab w:val="num" w:pos="6514"/>
      </w:tabs>
      <w:suppressAutoHyphens/>
      <w:spacing w:before="60" w:after="60" w:line="276" w:lineRule="auto"/>
      <w:ind w:left="6514" w:hanging="360"/>
      <w:outlineLvl w:val="8"/>
    </w:pPr>
    <w:rPr>
      <w:rFonts w:ascii="Times New Roman" w:hAnsi="Times New Roman" w:cs="Arial"/>
      <w:b/>
      <w:bCs/>
      <w:color w:val="000000"/>
      <w:sz w:val="54"/>
      <w:szCs w:val="54"/>
      <w:lang w:val="uk-UA" w:eastAsia="zh-CN"/>
    </w:rPr>
  </w:style>
  <w:style w:type="paragraph" w:customStyle="1" w:styleId="11e">
    <w:name w:val="Заголовок 11"/>
    <w:basedOn w:val="aa"/>
    <w:next w:val="aa"/>
    <w:uiPriority w:val="9"/>
    <w:qFormat/>
    <w:rsid w:val="005B7127"/>
    <w:pPr>
      <w:keepNext/>
      <w:tabs>
        <w:tab w:val="num" w:pos="0"/>
      </w:tabs>
      <w:suppressAutoHyphens/>
      <w:ind w:left="432" w:hanging="432"/>
      <w:jc w:val="right"/>
      <w:outlineLvl w:val="0"/>
    </w:pPr>
    <w:rPr>
      <w:rFonts w:cs="Arial"/>
      <w:b/>
      <w:color w:val="000000"/>
      <w:sz w:val="48"/>
      <w:szCs w:val="4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33625314">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8032821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bayda@n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30</Pages>
  <Words>9448</Words>
  <Characters>65113</Characters>
  <Application>Microsoft Office Word</Application>
  <DocSecurity>0</DocSecurity>
  <Lines>1977</Lines>
  <Paragraphs>470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646</cp:revision>
  <cp:lastPrinted>2023-12-20T13:16:00Z</cp:lastPrinted>
  <dcterms:created xsi:type="dcterms:W3CDTF">2022-11-03T09:29:00Z</dcterms:created>
  <dcterms:modified xsi:type="dcterms:W3CDTF">2023-12-20T15:48:00Z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