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744" w:rsidRDefault="00FC5744" w:rsidP="00FC5744">
      <w:pPr>
        <w:jc w:val="right"/>
        <w:rPr>
          <w:rFonts w:ascii="Times New Roman" w:hAnsi="Times New Roman"/>
          <w:b/>
          <w:bCs/>
          <w:sz w:val="24"/>
          <w:szCs w:val="24"/>
          <w:lang w:val="uk-UA"/>
        </w:rPr>
      </w:pPr>
      <w:bookmarkStart w:id="0" w:name="_Hlk124943197"/>
      <w:r w:rsidRPr="00262241">
        <w:rPr>
          <w:rFonts w:ascii="Times New Roman" w:hAnsi="Times New Roman"/>
          <w:b/>
          <w:bCs/>
          <w:sz w:val="24"/>
          <w:szCs w:val="24"/>
          <w:lang w:val="uk-UA"/>
        </w:rPr>
        <w:t>Додаток № 1 до тендерної документації</w:t>
      </w:r>
    </w:p>
    <w:p w:rsidR="00FC5744" w:rsidRDefault="00FC5744" w:rsidP="00FC5744">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FC5744" w:rsidRPr="000A74B5" w:rsidTr="007116F6">
        <w:tc>
          <w:tcPr>
            <w:tcW w:w="562" w:type="dxa"/>
            <w:shd w:val="clear" w:color="auto" w:fill="auto"/>
            <w:vAlign w:val="center"/>
          </w:tcPr>
          <w:p w:rsidR="00FC5744" w:rsidRPr="000A74B5" w:rsidRDefault="00FC5744" w:rsidP="007116F6">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FC5744" w:rsidRPr="000A74B5" w:rsidRDefault="00FC5744" w:rsidP="007116F6">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FC5744" w:rsidRPr="000A74B5" w:rsidRDefault="00FC5744" w:rsidP="007116F6">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FC5744" w:rsidRPr="000A74B5" w:rsidTr="007116F6">
        <w:tc>
          <w:tcPr>
            <w:tcW w:w="562" w:type="dxa"/>
            <w:shd w:val="clear" w:color="auto" w:fill="auto"/>
          </w:tcPr>
          <w:p w:rsidR="00FC5744" w:rsidRPr="000A74B5" w:rsidRDefault="00FC5744" w:rsidP="007116F6">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3</w:t>
            </w:r>
          </w:p>
        </w:tc>
        <w:tc>
          <w:tcPr>
            <w:tcW w:w="2977" w:type="dxa"/>
            <w:shd w:val="clear" w:color="auto" w:fill="auto"/>
          </w:tcPr>
          <w:p w:rsidR="00FC5744" w:rsidRPr="000A74B5" w:rsidRDefault="00FC5744" w:rsidP="007116F6">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FC5744" w:rsidRPr="000A74B5" w:rsidRDefault="00FC5744" w:rsidP="007116F6">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3E4238">
              <w:rPr>
                <w:rFonts w:ascii="Times New Roman" w:hAnsi="Times New Roman"/>
                <w:sz w:val="24"/>
                <w:szCs w:val="24"/>
                <w:lang w:val="uk-UA"/>
              </w:rPr>
              <w:t>.</w:t>
            </w:r>
            <w:r w:rsidRPr="000A74B5">
              <w:rPr>
                <w:rFonts w:ascii="Times New Roman" w:hAnsi="Times New Roman"/>
                <w:sz w:val="24"/>
                <w:szCs w:val="24"/>
                <w:lang w:val="uk-UA"/>
              </w:rPr>
              <w:t>.</w:t>
            </w:r>
          </w:p>
          <w:p w:rsidR="00FC5744" w:rsidRPr="000A74B5" w:rsidRDefault="00FC5744" w:rsidP="007116F6">
            <w:pPr>
              <w:spacing w:after="0" w:line="240" w:lineRule="auto"/>
              <w:jc w:val="both"/>
              <w:rPr>
                <w:rFonts w:ascii="Times New Roman" w:hAnsi="Times New Roman"/>
                <w:sz w:val="24"/>
                <w:szCs w:val="24"/>
                <w:lang w:val="uk-UA"/>
              </w:rPr>
            </w:pPr>
          </w:p>
          <w:p w:rsidR="00FC5744" w:rsidRPr="000A74B5" w:rsidRDefault="00FC5744" w:rsidP="007116F6">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rsidR="00FC5744" w:rsidRPr="000A74B5" w:rsidRDefault="00FC5744" w:rsidP="007116F6">
            <w:pPr>
              <w:spacing w:after="0" w:line="240" w:lineRule="auto"/>
              <w:jc w:val="both"/>
              <w:rPr>
                <w:rFonts w:ascii="Times New Roman" w:hAnsi="Times New Roman"/>
                <w:sz w:val="20"/>
                <w:szCs w:val="20"/>
                <w:lang w:val="uk-UA"/>
              </w:rPr>
            </w:pPr>
          </w:p>
          <w:p w:rsidR="00FC5744" w:rsidRPr="000A74B5" w:rsidRDefault="00FC5744" w:rsidP="007116F6">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FC5744" w:rsidRPr="000A74B5" w:rsidRDefault="00FC5744" w:rsidP="007116F6">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FC5744" w:rsidRPr="000A74B5" w:rsidRDefault="00FC5744" w:rsidP="007116F6">
            <w:pPr>
              <w:spacing w:after="0" w:line="240" w:lineRule="auto"/>
              <w:jc w:val="center"/>
              <w:rPr>
                <w:rFonts w:ascii="Times New Roman" w:hAnsi="Times New Roman"/>
                <w:sz w:val="20"/>
                <w:szCs w:val="20"/>
                <w:lang w:val="uk-UA"/>
              </w:rPr>
            </w:pPr>
          </w:p>
          <w:p w:rsidR="00FC5744" w:rsidRPr="000A74B5" w:rsidRDefault="00FC5744" w:rsidP="007116F6">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FC5744" w:rsidRPr="000A74B5" w:rsidRDefault="00FC5744" w:rsidP="007116F6">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FC5744" w:rsidRPr="000A74B5" w:rsidTr="007116F6">
              <w:tc>
                <w:tcPr>
                  <w:tcW w:w="592" w:type="dxa"/>
                  <w:shd w:val="clear" w:color="auto" w:fill="auto"/>
                  <w:vAlign w:val="center"/>
                </w:tcPr>
                <w:p w:rsidR="00FC5744" w:rsidRPr="000A74B5" w:rsidRDefault="00FC5744" w:rsidP="007116F6">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FC5744" w:rsidRPr="000A74B5" w:rsidRDefault="00FC5744" w:rsidP="007116F6">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FC5744" w:rsidRPr="000A74B5" w:rsidRDefault="00FC5744" w:rsidP="007116F6">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FC5744" w:rsidRPr="000A74B5" w:rsidRDefault="00FC5744" w:rsidP="007116F6">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FC5744" w:rsidRPr="000A74B5" w:rsidTr="007116F6">
              <w:tc>
                <w:tcPr>
                  <w:tcW w:w="592" w:type="dxa"/>
                  <w:shd w:val="clear" w:color="auto" w:fill="auto"/>
                </w:tcPr>
                <w:p w:rsidR="00FC5744" w:rsidRPr="000A74B5" w:rsidRDefault="00FC5744" w:rsidP="007116F6">
                  <w:pPr>
                    <w:spacing w:after="0" w:line="240" w:lineRule="auto"/>
                    <w:jc w:val="both"/>
                    <w:rPr>
                      <w:rFonts w:ascii="Times New Roman" w:hAnsi="Times New Roman"/>
                      <w:sz w:val="20"/>
                      <w:szCs w:val="20"/>
                      <w:lang w:val="uk-UA"/>
                    </w:rPr>
                  </w:pPr>
                </w:p>
              </w:tc>
              <w:tc>
                <w:tcPr>
                  <w:tcW w:w="2979" w:type="dxa"/>
                  <w:shd w:val="clear" w:color="auto" w:fill="auto"/>
                </w:tcPr>
                <w:p w:rsidR="00FC5744" w:rsidRPr="000A74B5" w:rsidRDefault="00FC5744" w:rsidP="007116F6">
                  <w:pPr>
                    <w:spacing w:after="0" w:line="240" w:lineRule="auto"/>
                    <w:jc w:val="both"/>
                    <w:rPr>
                      <w:rFonts w:ascii="Times New Roman" w:hAnsi="Times New Roman"/>
                      <w:sz w:val="20"/>
                      <w:szCs w:val="20"/>
                      <w:lang w:val="uk-UA"/>
                    </w:rPr>
                  </w:pPr>
                </w:p>
              </w:tc>
              <w:tc>
                <w:tcPr>
                  <w:tcW w:w="2977" w:type="dxa"/>
                  <w:shd w:val="clear" w:color="auto" w:fill="auto"/>
                </w:tcPr>
                <w:p w:rsidR="00FC5744" w:rsidRPr="000A74B5" w:rsidRDefault="00FC5744" w:rsidP="007116F6">
                  <w:pPr>
                    <w:spacing w:after="0" w:line="240" w:lineRule="auto"/>
                    <w:jc w:val="both"/>
                    <w:rPr>
                      <w:rFonts w:ascii="Times New Roman" w:hAnsi="Times New Roman"/>
                      <w:sz w:val="20"/>
                      <w:szCs w:val="20"/>
                      <w:lang w:val="uk-UA"/>
                    </w:rPr>
                  </w:pPr>
                </w:p>
              </w:tc>
              <w:tc>
                <w:tcPr>
                  <w:tcW w:w="2551" w:type="dxa"/>
                  <w:shd w:val="clear" w:color="auto" w:fill="auto"/>
                </w:tcPr>
                <w:p w:rsidR="00FC5744" w:rsidRPr="000A74B5" w:rsidRDefault="00FC5744" w:rsidP="007116F6">
                  <w:pPr>
                    <w:spacing w:after="0" w:line="240" w:lineRule="auto"/>
                    <w:jc w:val="both"/>
                    <w:rPr>
                      <w:rFonts w:ascii="Times New Roman" w:hAnsi="Times New Roman"/>
                      <w:sz w:val="20"/>
                      <w:szCs w:val="20"/>
                      <w:lang w:val="uk-UA"/>
                    </w:rPr>
                  </w:pPr>
                </w:p>
              </w:tc>
            </w:tr>
            <w:tr w:rsidR="00FC5744" w:rsidRPr="000A74B5" w:rsidTr="007116F6">
              <w:tc>
                <w:tcPr>
                  <w:tcW w:w="592" w:type="dxa"/>
                  <w:shd w:val="clear" w:color="auto" w:fill="auto"/>
                </w:tcPr>
                <w:p w:rsidR="00FC5744" w:rsidRPr="000A74B5" w:rsidRDefault="00FC5744" w:rsidP="007116F6">
                  <w:pPr>
                    <w:spacing w:after="0" w:line="240" w:lineRule="auto"/>
                    <w:jc w:val="both"/>
                    <w:rPr>
                      <w:rFonts w:ascii="Times New Roman" w:hAnsi="Times New Roman"/>
                      <w:sz w:val="20"/>
                      <w:szCs w:val="20"/>
                      <w:lang w:val="uk-UA"/>
                    </w:rPr>
                  </w:pPr>
                </w:p>
              </w:tc>
              <w:tc>
                <w:tcPr>
                  <w:tcW w:w="2979" w:type="dxa"/>
                  <w:shd w:val="clear" w:color="auto" w:fill="auto"/>
                </w:tcPr>
                <w:p w:rsidR="00FC5744" w:rsidRPr="000A74B5" w:rsidRDefault="00FC5744" w:rsidP="007116F6">
                  <w:pPr>
                    <w:spacing w:after="0" w:line="240" w:lineRule="auto"/>
                    <w:jc w:val="both"/>
                    <w:rPr>
                      <w:rFonts w:ascii="Times New Roman" w:hAnsi="Times New Roman"/>
                      <w:sz w:val="20"/>
                      <w:szCs w:val="20"/>
                      <w:lang w:val="uk-UA"/>
                    </w:rPr>
                  </w:pPr>
                </w:p>
              </w:tc>
              <w:tc>
                <w:tcPr>
                  <w:tcW w:w="2977" w:type="dxa"/>
                  <w:shd w:val="clear" w:color="auto" w:fill="auto"/>
                </w:tcPr>
                <w:p w:rsidR="00FC5744" w:rsidRPr="000A74B5" w:rsidRDefault="00FC5744" w:rsidP="007116F6">
                  <w:pPr>
                    <w:spacing w:after="0" w:line="240" w:lineRule="auto"/>
                    <w:jc w:val="both"/>
                    <w:rPr>
                      <w:rFonts w:ascii="Times New Roman" w:hAnsi="Times New Roman"/>
                      <w:sz w:val="20"/>
                      <w:szCs w:val="20"/>
                      <w:lang w:val="uk-UA"/>
                    </w:rPr>
                  </w:pPr>
                </w:p>
              </w:tc>
              <w:tc>
                <w:tcPr>
                  <w:tcW w:w="2551" w:type="dxa"/>
                  <w:shd w:val="clear" w:color="auto" w:fill="auto"/>
                </w:tcPr>
                <w:p w:rsidR="00FC5744" w:rsidRPr="000A74B5" w:rsidRDefault="00FC5744" w:rsidP="007116F6">
                  <w:pPr>
                    <w:spacing w:after="0" w:line="240" w:lineRule="auto"/>
                    <w:jc w:val="both"/>
                    <w:rPr>
                      <w:rFonts w:ascii="Times New Roman" w:hAnsi="Times New Roman"/>
                      <w:sz w:val="20"/>
                      <w:szCs w:val="20"/>
                      <w:lang w:val="uk-UA"/>
                    </w:rPr>
                  </w:pPr>
                </w:p>
              </w:tc>
            </w:tr>
            <w:tr w:rsidR="00FC5744" w:rsidRPr="000A74B5" w:rsidTr="007116F6">
              <w:trPr>
                <w:trHeight w:val="53"/>
              </w:trPr>
              <w:tc>
                <w:tcPr>
                  <w:tcW w:w="592" w:type="dxa"/>
                  <w:shd w:val="clear" w:color="auto" w:fill="auto"/>
                </w:tcPr>
                <w:p w:rsidR="00FC5744" w:rsidRPr="000A74B5" w:rsidRDefault="00FC5744" w:rsidP="007116F6">
                  <w:pPr>
                    <w:spacing w:after="0" w:line="240" w:lineRule="auto"/>
                    <w:jc w:val="both"/>
                    <w:rPr>
                      <w:rFonts w:ascii="Times New Roman" w:hAnsi="Times New Roman"/>
                      <w:sz w:val="20"/>
                      <w:szCs w:val="20"/>
                      <w:lang w:val="uk-UA"/>
                    </w:rPr>
                  </w:pPr>
                </w:p>
              </w:tc>
              <w:tc>
                <w:tcPr>
                  <w:tcW w:w="2979" w:type="dxa"/>
                  <w:shd w:val="clear" w:color="auto" w:fill="auto"/>
                </w:tcPr>
                <w:p w:rsidR="00FC5744" w:rsidRPr="000A74B5" w:rsidRDefault="00FC5744" w:rsidP="007116F6">
                  <w:pPr>
                    <w:spacing w:after="0" w:line="240" w:lineRule="auto"/>
                    <w:jc w:val="both"/>
                    <w:rPr>
                      <w:rFonts w:ascii="Times New Roman" w:hAnsi="Times New Roman"/>
                      <w:sz w:val="20"/>
                      <w:szCs w:val="20"/>
                      <w:lang w:val="uk-UA"/>
                    </w:rPr>
                  </w:pPr>
                </w:p>
              </w:tc>
              <w:tc>
                <w:tcPr>
                  <w:tcW w:w="2977" w:type="dxa"/>
                  <w:shd w:val="clear" w:color="auto" w:fill="auto"/>
                </w:tcPr>
                <w:p w:rsidR="00FC5744" w:rsidRPr="000A74B5" w:rsidRDefault="00FC5744" w:rsidP="007116F6">
                  <w:pPr>
                    <w:spacing w:after="0" w:line="240" w:lineRule="auto"/>
                    <w:jc w:val="both"/>
                    <w:rPr>
                      <w:rFonts w:ascii="Times New Roman" w:hAnsi="Times New Roman"/>
                      <w:sz w:val="20"/>
                      <w:szCs w:val="20"/>
                      <w:lang w:val="uk-UA"/>
                    </w:rPr>
                  </w:pPr>
                </w:p>
              </w:tc>
              <w:tc>
                <w:tcPr>
                  <w:tcW w:w="2551" w:type="dxa"/>
                  <w:shd w:val="clear" w:color="auto" w:fill="auto"/>
                </w:tcPr>
                <w:p w:rsidR="00FC5744" w:rsidRPr="000A74B5" w:rsidRDefault="00FC5744" w:rsidP="007116F6">
                  <w:pPr>
                    <w:spacing w:after="0" w:line="240" w:lineRule="auto"/>
                    <w:jc w:val="both"/>
                    <w:rPr>
                      <w:rFonts w:ascii="Times New Roman" w:hAnsi="Times New Roman"/>
                      <w:sz w:val="20"/>
                      <w:szCs w:val="20"/>
                      <w:lang w:val="uk-UA"/>
                    </w:rPr>
                  </w:pPr>
                </w:p>
              </w:tc>
            </w:tr>
          </w:tbl>
          <w:p w:rsidR="00FC5744" w:rsidRPr="000A74B5" w:rsidRDefault="00FC5744" w:rsidP="007116F6">
            <w:pPr>
              <w:spacing w:after="0" w:line="240" w:lineRule="auto"/>
              <w:jc w:val="center"/>
              <w:rPr>
                <w:rFonts w:ascii="Times New Roman" w:hAnsi="Times New Roman"/>
                <w:b/>
                <w:bCs/>
                <w:sz w:val="24"/>
                <w:szCs w:val="24"/>
              </w:rPr>
            </w:pPr>
          </w:p>
        </w:tc>
      </w:tr>
    </w:tbl>
    <w:p w:rsidR="003E4238" w:rsidRPr="003E4238" w:rsidRDefault="003E4238" w:rsidP="003E4238">
      <w:pPr>
        <w:pStyle w:val="a5"/>
        <w:numPr>
          <w:ilvl w:val="0"/>
          <w:numId w:val="8"/>
        </w:numPr>
        <w:jc w:val="both"/>
        <w:rPr>
          <w:rFonts w:eastAsia="Calibri"/>
          <w:lang w:val="uk-UA"/>
        </w:rPr>
      </w:pPr>
      <w:r w:rsidRPr="003E4238">
        <w:rPr>
          <w:rFonts w:eastAsia="Calibri"/>
          <w:lang w:val="uk-UA"/>
        </w:rPr>
        <w:t>Учасник в складі своєї пропозиції повинен подати інформацію (довідка, складена учасником у довільній формі) про перелік власних та/або орендованих та/або партнерських автозаправних станцій на території України, Львівської  області, міста Броди.</w:t>
      </w:r>
    </w:p>
    <w:p w:rsidR="003E4238" w:rsidRPr="003E4238" w:rsidRDefault="003E4238" w:rsidP="003E4238">
      <w:pPr>
        <w:pStyle w:val="a3"/>
        <w:numPr>
          <w:ilvl w:val="0"/>
          <w:numId w:val="8"/>
        </w:numPr>
        <w:spacing w:after="120" w:line="240" w:lineRule="auto"/>
        <w:rPr>
          <w:rFonts w:ascii="Times New Roman" w:hAnsi="Times New Roman"/>
          <w:sz w:val="24"/>
          <w:szCs w:val="24"/>
          <w:lang w:val="uk-UA"/>
        </w:rPr>
      </w:pPr>
      <w:r w:rsidRPr="003E4238">
        <w:rPr>
          <w:rFonts w:ascii="Times New Roman" w:hAnsi="Times New Roman"/>
          <w:sz w:val="24"/>
          <w:szCs w:val="24"/>
          <w:lang w:val="uk-UA"/>
        </w:rPr>
        <w:t>Документи, що підтверджують право власності учасника та/або користування автозаправними станціями на території України, Львівської області, міста Броди.</w:t>
      </w:r>
    </w:p>
    <w:p w:rsidR="003E4238" w:rsidRPr="003E4238" w:rsidRDefault="003E4238" w:rsidP="003E4238">
      <w:pPr>
        <w:pStyle w:val="a3"/>
        <w:numPr>
          <w:ilvl w:val="0"/>
          <w:numId w:val="8"/>
        </w:numPr>
        <w:spacing w:after="0" w:line="240" w:lineRule="auto"/>
        <w:ind w:right="120"/>
        <w:jc w:val="both"/>
        <w:rPr>
          <w:rFonts w:ascii="Times New Roman" w:hAnsi="Times New Roman"/>
          <w:sz w:val="24"/>
          <w:szCs w:val="24"/>
          <w:lang w:val="uk-UA"/>
        </w:rPr>
      </w:pPr>
      <w:r w:rsidRPr="003E4238">
        <w:rPr>
          <w:rFonts w:ascii="Times New Roman" w:hAnsi="Times New Roman"/>
          <w:sz w:val="24"/>
          <w:szCs w:val="24"/>
          <w:lang w:val="uk-UA"/>
        </w:rPr>
        <w:t xml:space="preserve">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3E4238" w:rsidRDefault="003E4238" w:rsidP="003E4238">
      <w:pPr>
        <w:pStyle w:val="a3"/>
        <w:numPr>
          <w:ilvl w:val="0"/>
          <w:numId w:val="8"/>
        </w:numPr>
        <w:spacing w:after="0" w:line="240" w:lineRule="auto"/>
        <w:ind w:right="120"/>
        <w:jc w:val="both"/>
        <w:rPr>
          <w:rFonts w:ascii="Times New Roman" w:hAnsi="Times New Roman"/>
          <w:sz w:val="24"/>
          <w:szCs w:val="24"/>
          <w:lang w:val="uk-UA"/>
        </w:rPr>
      </w:pPr>
      <w:bookmarkStart w:id="1" w:name="_GoBack"/>
      <w:bookmarkEnd w:id="1"/>
      <w:r w:rsidRPr="003E4238">
        <w:rPr>
          <w:rFonts w:ascii="Times New Roman" w:hAnsi="Times New Roman"/>
          <w:sz w:val="24"/>
          <w:szCs w:val="24"/>
          <w:lang w:val="uk-UA"/>
        </w:rPr>
        <w:t>Копія протоколу випробувань на дизельне паливо</w:t>
      </w:r>
      <w:r w:rsidR="00721A07">
        <w:rPr>
          <w:rFonts w:ascii="Times New Roman" w:hAnsi="Times New Roman"/>
          <w:sz w:val="24"/>
          <w:szCs w:val="24"/>
          <w:lang w:val="uk-UA"/>
        </w:rPr>
        <w:t xml:space="preserve"> та бензин А-95</w:t>
      </w:r>
      <w:r w:rsidRPr="003E4238">
        <w:rPr>
          <w:rFonts w:ascii="Times New Roman" w:hAnsi="Times New Roman"/>
          <w:sz w:val="24"/>
          <w:szCs w:val="24"/>
          <w:lang w:val="uk-UA"/>
        </w:rPr>
        <w:t>, видане акредитованою лабораторією (власною або з якою учасником підписано договір), що проведені не раніше грудня 2022 року.</w:t>
      </w:r>
    </w:p>
    <w:p w:rsidR="00721A07" w:rsidRDefault="00721A07" w:rsidP="003E4238">
      <w:pPr>
        <w:pStyle w:val="a3"/>
        <w:numPr>
          <w:ilvl w:val="0"/>
          <w:numId w:val="8"/>
        </w:numPr>
        <w:spacing w:after="0" w:line="240" w:lineRule="auto"/>
        <w:ind w:right="120"/>
        <w:jc w:val="both"/>
        <w:rPr>
          <w:rFonts w:ascii="Times New Roman" w:hAnsi="Times New Roman"/>
          <w:sz w:val="24"/>
          <w:szCs w:val="24"/>
          <w:lang w:val="uk-UA"/>
        </w:rPr>
      </w:pPr>
      <w:r w:rsidRPr="00721A07">
        <w:rPr>
          <w:rFonts w:ascii="Times New Roman" w:hAnsi="Times New Roman"/>
          <w:sz w:val="24"/>
          <w:szCs w:val="24"/>
          <w:lang w:val="uk-UA"/>
        </w:rPr>
        <w:t>Учасник надає копії паспортів якості заводу - виробника згідно сертифікатів відповідності, які видані на ім’я учасника, та дійсні до 31.12.2023 р., та копії декларацій про відповідність на запропонований товар на ім’я учасника, чинних на кінцевий строк подання. Учасник повинен підтвердити акредитацію органу з сертифікації, яким було видано сертифікат відповідності на продукти, які є предметом закупівлі, шляхом надання атестату про акредитацію.</w:t>
      </w:r>
    </w:p>
    <w:p w:rsidR="00FC5744" w:rsidRDefault="00721A07" w:rsidP="00721A07">
      <w:pPr>
        <w:spacing w:after="0" w:line="240" w:lineRule="auto"/>
        <w:ind w:right="120"/>
        <w:jc w:val="both"/>
        <w:rPr>
          <w:rFonts w:ascii="Times New Roman" w:hAnsi="Times New Roman"/>
          <w:sz w:val="24"/>
          <w:szCs w:val="24"/>
          <w:lang w:val="uk-UA"/>
        </w:rPr>
      </w:pPr>
      <w:r>
        <w:rPr>
          <w:rFonts w:ascii="Times New Roman" w:hAnsi="Times New Roman"/>
          <w:sz w:val="24"/>
          <w:szCs w:val="24"/>
          <w:lang w:val="uk-UA"/>
        </w:rPr>
        <w:t>7</w:t>
      </w:r>
      <w:r w:rsidRPr="00721A07">
        <w:rPr>
          <w:rFonts w:ascii="Times New Roman" w:hAnsi="Times New Roman"/>
          <w:sz w:val="24"/>
          <w:szCs w:val="24"/>
          <w:lang w:val="uk-UA"/>
        </w:rPr>
        <w:t>. Учасник повинен подати інформацію про виробника товару, країну походження, методи/схему співпраці Учасника з виробником товару, екологічних показників,.</w:t>
      </w:r>
      <w:r w:rsidRPr="00721A07">
        <w:rPr>
          <w:rFonts w:ascii="Times New Roman" w:hAnsi="Times New Roman"/>
          <w:sz w:val="24"/>
          <w:szCs w:val="24"/>
          <w:lang w:val="uk-UA"/>
        </w:rPr>
        <w:br/>
      </w:r>
      <w:r>
        <w:rPr>
          <w:rFonts w:ascii="Times New Roman" w:hAnsi="Times New Roman"/>
          <w:sz w:val="24"/>
          <w:szCs w:val="24"/>
          <w:lang w:val="uk-UA"/>
        </w:rPr>
        <w:lastRenderedPageBreak/>
        <w:t>8</w:t>
      </w:r>
      <w:r w:rsidRPr="00721A07">
        <w:rPr>
          <w:rFonts w:ascii="Times New Roman" w:hAnsi="Times New Roman"/>
          <w:sz w:val="24"/>
          <w:szCs w:val="24"/>
          <w:lang w:val="uk-UA"/>
        </w:rPr>
        <w:t>. Учасник повинен надати документ, який підтверджує впровадження системи управління якістю на підприємстві, що є Учасником, виданий акредитованим уповноваженим органом із дотриманням чинного нормативно-правового документу.</w:t>
      </w:r>
      <w:r w:rsidRPr="00721A07">
        <w:rPr>
          <w:rFonts w:ascii="Times New Roman" w:hAnsi="Times New Roman"/>
          <w:sz w:val="24"/>
          <w:szCs w:val="24"/>
          <w:lang w:val="uk-UA"/>
        </w:rPr>
        <w:br/>
      </w:r>
      <w:r w:rsidR="00FC5744">
        <w:rPr>
          <w:rFonts w:ascii="Times New Roman" w:hAnsi="Times New Roman"/>
          <w:sz w:val="24"/>
          <w:szCs w:val="24"/>
          <w:lang w:val="uk-UA"/>
        </w:rPr>
        <w:t xml:space="preserve">* </w:t>
      </w:r>
      <w:r w:rsidR="00FC5744"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bookmarkEnd w:id="0"/>
    <w:p w:rsidR="003E4238" w:rsidRDefault="003E4238" w:rsidP="003E4238">
      <w:pPr>
        <w:jc w:val="both"/>
        <w:rPr>
          <w:rFonts w:ascii="Times New Roman" w:hAnsi="Times New Roman"/>
          <w:sz w:val="24"/>
          <w:szCs w:val="24"/>
          <w:lang w:val="uk-UA"/>
        </w:rPr>
      </w:pPr>
    </w:p>
    <w:sectPr w:rsidR="003E4238" w:rsidSect="00D45D67">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71DC6349"/>
    <w:multiLevelType w:val="multilevel"/>
    <w:tmpl w:val="33BE7D96"/>
    <w:lvl w:ilvl="0">
      <w:start w:val="1"/>
      <w:numFmt w:val="decimal"/>
      <w:lvlText w:val="%1."/>
      <w:lvlJc w:val="left"/>
      <w:pPr>
        <w:ind w:left="420" w:hanging="420"/>
      </w:pPr>
      <w:rPr>
        <w:rFonts w:eastAsia="Times New Roman" w:hint="default"/>
        <w:b w:val="0"/>
        <w:bCs w:val="0"/>
        <w:color w:val="auto"/>
      </w:rPr>
    </w:lvl>
    <w:lvl w:ilvl="1">
      <w:start w:val="1"/>
      <w:numFmt w:val="decimal"/>
      <w:lvlText w:val="%1.%2."/>
      <w:lvlJc w:val="left"/>
      <w:pPr>
        <w:ind w:left="420" w:hanging="42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num w:numId="1">
    <w:abstractNumId w:val="0"/>
  </w:num>
  <w:num w:numId="2">
    <w:abstractNumId w:val="3"/>
  </w:num>
  <w:num w:numId="3">
    <w:abstractNumId w:val="6"/>
  </w:num>
  <w:num w:numId="4">
    <w:abstractNumId w:val="1"/>
  </w:num>
  <w:num w:numId="5">
    <w:abstractNumId w:val="4"/>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744"/>
    <w:rsid w:val="003E4238"/>
    <w:rsid w:val="005014FA"/>
    <w:rsid w:val="0056049B"/>
    <w:rsid w:val="00721A07"/>
    <w:rsid w:val="00F025E5"/>
    <w:rsid w:val="00FC57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DBB20-607F-4C2B-8B91-F163D1AD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C5744"/>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C5744"/>
    <w:pPr>
      <w:ind w:left="720"/>
      <w:contextualSpacing/>
    </w:pPr>
  </w:style>
  <w:style w:type="paragraph" w:customStyle="1" w:styleId="Standard">
    <w:name w:val="Standard"/>
    <w:rsid w:val="00FC5744"/>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FC5744"/>
    <w:rPr>
      <w:color w:val="000000"/>
    </w:rPr>
  </w:style>
  <w:style w:type="character" w:customStyle="1" w:styleId="a4">
    <w:name w:val="Абзац списку Знак"/>
    <w:link w:val="a3"/>
    <w:uiPriority w:val="34"/>
    <w:locked/>
    <w:rsid w:val="003E4238"/>
    <w:rPr>
      <w:rFonts w:ascii="Calibri" w:eastAsia="Calibri" w:hAnsi="Calibri" w:cs="Times New Roman"/>
      <w:lang w:val="ru-RU"/>
    </w:rPr>
  </w:style>
  <w:style w:type="paragraph" w:styleId="a5">
    <w:name w:val="No Spacing"/>
    <w:link w:val="a6"/>
    <w:uiPriority w:val="99"/>
    <w:qFormat/>
    <w:rsid w:val="003E4238"/>
    <w:pPr>
      <w:spacing w:after="0" w:line="240" w:lineRule="auto"/>
    </w:pPr>
    <w:rPr>
      <w:rFonts w:ascii="Times New Roman" w:hAnsi="Times New Roman" w:cs="Times New Roman"/>
      <w:sz w:val="24"/>
      <w:szCs w:val="24"/>
      <w:lang w:val="ru-RU"/>
    </w:rPr>
  </w:style>
  <w:style w:type="character" w:customStyle="1" w:styleId="a6">
    <w:name w:val="Без інтервалів Знак"/>
    <w:link w:val="a5"/>
    <w:uiPriority w:val="99"/>
    <w:rsid w:val="003E4238"/>
    <w:rPr>
      <w:rFonts w:ascii="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1921</Words>
  <Characters>1095</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Сторожинський</dc:creator>
  <cp:keywords/>
  <dc:description/>
  <cp:lastModifiedBy>Богдан Сторожинський</cp:lastModifiedBy>
  <cp:revision>5</cp:revision>
  <dcterms:created xsi:type="dcterms:W3CDTF">2023-01-13T16:52:00Z</dcterms:created>
  <dcterms:modified xsi:type="dcterms:W3CDTF">2023-01-18T12:12:00Z</dcterms:modified>
</cp:coreProperties>
</file>