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92" w:rsidRPr="00EF3B32" w:rsidRDefault="00014592">
      <w:pPr>
        <w:ind w:right="142"/>
        <w:rPr>
          <w:rFonts w:ascii="Times New Roman" w:hAnsi="Times New Roman" w:cs="Times New Roman"/>
          <w:b/>
          <w:sz w:val="28"/>
          <w:szCs w:val="28"/>
          <w:lang w:val="uk-UA"/>
        </w:rPr>
      </w:pPr>
    </w:p>
    <w:p w:rsidR="00014592" w:rsidRDefault="00014592">
      <w:pPr>
        <w:ind w:right="142"/>
        <w:jc w:val="center"/>
        <w:rPr>
          <w:lang w:val="uk-UA"/>
        </w:rPr>
      </w:pPr>
    </w:p>
    <w:p w:rsidR="00014592" w:rsidRDefault="00014592">
      <w:pPr>
        <w:ind w:right="142"/>
        <w:jc w:val="center"/>
        <w:rPr>
          <w:lang w:val="uk-UA"/>
        </w:rPr>
      </w:pPr>
    </w:p>
    <w:p w:rsidR="00014592" w:rsidRDefault="00CB22F0">
      <w:pPr>
        <w:pStyle w:val="aff4"/>
        <w:spacing w:beforeAutospacing="0" w:afterAutospacing="0"/>
        <w:ind w:right="142"/>
        <w:jc w:val="center"/>
        <w:rPr>
          <w:b/>
          <w:caps/>
          <w:sz w:val="28"/>
          <w:szCs w:val="28"/>
          <w:lang w:val="uk-UA"/>
        </w:rPr>
      </w:pPr>
      <w:r>
        <w:rPr>
          <w:b/>
          <w:caps/>
          <w:sz w:val="28"/>
          <w:szCs w:val="28"/>
          <w:lang w:val="uk-UA"/>
        </w:rPr>
        <w:t>Південне</w:t>
      </w:r>
      <w:r w:rsidR="00CD1CEF">
        <w:rPr>
          <w:b/>
          <w:caps/>
          <w:sz w:val="28"/>
          <w:szCs w:val="28"/>
          <w:lang w:val="uk-UA"/>
        </w:rPr>
        <w:t xml:space="preserve"> УПРАВЛІННЯ ЗАМОВНИКА РОБІТ</w:t>
      </w:r>
    </w:p>
    <w:p w:rsidR="00014592" w:rsidRDefault="00014592">
      <w:pPr>
        <w:ind w:right="142"/>
        <w:jc w:val="center"/>
        <w:rPr>
          <w:rFonts w:ascii="Times New Roman" w:hAnsi="Times New Roman" w:cs="Times New Roman"/>
          <w:b/>
          <w:sz w:val="28"/>
          <w:szCs w:val="28"/>
          <w:lang w:val="uk-UA"/>
        </w:rPr>
      </w:pPr>
    </w:p>
    <w:p w:rsidR="00014592" w:rsidRDefault="00014592">
      <w:pPr>
        <w:ind w:right="142"/>
        <w:jc w:val="center"/>
        <w:rPr>
          <w:rFonts w:ascii="Times New Roman" w:hAnsi="Times New Roman" w:cs="Times New Roman"/>
          <w:b/>
          <w:sz w:val="28"/>
          <w:szCs w:val="28"/>
          <w:lang w:val="uk-UA"/>
        </w:rPr>
      </w:pPr>
    </w:p>
    <w:tbl>
      <w:tblPr>
        <w:tblW w:w="9885" w:type="dxa"/>
        <w:tblInd w:w="288" w:type="dxa"/>
        <w:tblLook w:val="0000" w:firstRow="0" w:lastRow="0" w:firstColumn="0" w:lastColumn="0" w:noHBand="0" w:noVBand="0"/>
      </w:tblPr>
      <w:tblGrid>
        <w:gridCol w:w="3362"/>
        <w:gridCol w:w="6523"/>
      </w:tblGrid>
      <w:tr w:rsidR="00014592">
        <w:tc>
          <w:tcPr>
            <w:tcW w:w="3362" w:type="dxa"/>
            <w:shd w:val="clear" w:color="auto" w:fill="auto"/>
          </w:tcPr>
          <w:p w:rsidR="00014592" w:rsidRDefault="00014592">
            <w:pPr>
              <w:ind w:right="142"/>
              <w:rPr>
                <w:rFonts w:ascii="Times New Roman" w:hAnsi="Times New Roman" w:cs="Times New Roman"/>
                <w:b/>
                <w:sz w:val="28"/>
                <w:szCs w:val="28"/>
                <w:lang w:val="uk-UA"/>
              </w:rPr>
            </w:pPr>
          </w:p>
        </w:tc>
        <w:tc>
          <w:tcPr>
            <w:tcW w:w="6522" w:type="dxa"/>
            <w:shd w:val="clear" w:color="auto" w:fill="auto"/>
          </w:tcPr>
          <w:p w:rsidR="00014592" w:rsidRDefault="000357DB" w:rsidP="0070395F">
            <w:pPr>
              <w:ind w:left="886"/>
              <w:rPr>
                <w:rFonts w:ascii="Times New Roman" w:hAnsi="Times New Roman" w:cs="Times New Roman"/>
                <w:b/>
                <w:sz w:val="28"/>
                <w:szCs w:val="28"/>
                <w:lang w:val="uk-UA"/>
              </w:rPr>
            </w:pPr>
            <w:r>
              <w:rPr>
                <w:rFonts w:ascii="Times New Roman" w:hAnsi="Times New Roman" w:cs="Times New Roman"/>
                <w:b/>
                <w:sz w:val="28"/>
                <w:szCs w:val="28"/>
                <w:lang w:val="uk-UA"/>
              </w:rPr>
              <w:t>ЗАТВЕРДЖЕНО:</w:t>
            </w:r>
          </w:p>
          <w:p w:rsidR="00204BBB" w:rsidRDefault="00204BBB" w:rsidP="0070395F">
            <w:pPr>
              <w:pStyle w:val="1f"/>
              <w:ind w:left="886"/>
              <w:rPr>
                <w:rFonts w:ascii="Times New Roman" w:hAnsi="Times New Roman"/>
                <w:sz w:val="28"/>
                <w:szCs w:val="28"/>
                <w:lang w:val="uk-UA"/>
              </w:rPr>
            </w:pPr>
            <w:r>
              <w:rPr>
                <w:rFonts w:ascii="Times New Roman" w:hAnsi="Times New Roman"/>
                <w:sz w:val="28"/>
                <w:szCs w:val="28"/>
                <w:lang w:val="uk-UA"/>
              </w:rPr>
              <w:t xml:space="preserve">протокольним </w:t>
            </w:r>
            <w:r w:rsidR="000357DB">
              <w:rPr>
                <w:rFonts w:ascii="Times New Roman" w:hAnsi="Times New Roman"/>
                <w:sz w:val="28"/>
                <w:szCs w:val="28"/>
                <w:lang w:val="uk-UA"/>
              </w:rPr>
              <w:t xml:space="preserve">рішенням </w:t>
            </w:r>
          </w:p>
          <w:p w:rsidR="00014592" w:rsidRDefault="000357DB" w:rsidP="0070395F">
            <w:pPr>
              <w:pStyle w:val="1f"/>
              <w:ind w:left="886"/>
              <w:rPr>
                <w:rFonts w:ascii="Times New Roman" w:hAnsi="Times New Roman"/>
                <w:sz w:val="28"/>
                <w:szCs w:val="28"/>
                <w:lang w:val="uk-UA"/>
              </w:rPr>
            </w:pPr>
            <w:r>
              <w:rPr>
                <w:rFonts w:ascii="Times New Roman" w:hAnsi="Times New Roman"/>
                <w:sz w:val="28"/>
                <w:szCs w:val="28"/>
                <w:lang w:val="uk-UA"/>
              </w:rPr>
              <w:t>уповноваженої особи</w:t>
            </w:r>
          </w:p>
          <w:p w:rsidR="00442FEE" w:rsidRDefault="0017629F" w:rsidP="0070395F">
            <w:pPr>
              <w:pStyle w:val="1f"/>
              <w:ind w:left="886"/>
              <w:rPr>
                <w:rFonts w:ascii="Times New Roman" w:hAnsi="Times New Roman"/>
                <w:sz w:val="28"/>
                <w:szCs w:val="28"/>
                <w:lang w:val="uk-UA"/>
              </w:rPr>
            </w:pPr>
            <w:r>
              <w:rPr>
                <w:rFonts w:ascii="Times New Roman" w:hAnsi="Times New Roman"/>
                <w:sz w:val="28"/>
                <w:szCs w:val="28"/>
                <w:lang w:val="uk-UA"/>
              </w:rPr>
              <w:t>від «</w:t>
            </w:r>
            <w:r w:rsidR="007F3629">
              <w:rPr>
                <w:rFonts w:ascii="Times New Roman" w:hAnsi="Times New Roman"/>
                <w:sz w:val="28"/>
                <w:szCs w:val="28"/>
                <w:lang w:val="uk-UA"/>
              </w:rPr>
              <w:t>2</w:t>
            </w:r>
            <w:r w:rsidR="00D22A27">
              <w:rPr>
                <w:rFonts w:ascii="Times New Roman" w:hAnsi="Times New Roman"/>
                <w:sz w:val="28"/>
                <w:szCs w:val="28"/>
                <w:lang w:val="uk-UA"/>
              </w:rPr>
              <w:t>1</w:t>
            </w:r>
            <w:r w:rsidR="00685A69">
              <w:rPr>
                <w:rFonts w:ascii="Times New Roman" w:hAnsi="Times New Roman"/>
                <w:sz w:val="28"/>
                <w:szCs w:val="28"/>
                <w:lang w:val="uk-UA"/>
              </w:rPr>
              <w:t xml:space="preserve">» </w:t>
            </w:r>
            <w:r w:rsidR="00CB22F0">
              <w:rPr>
                <w:rFonts w:ascii="Times New Roman" w:hAnsi="Times New Roman"/>
                <w:sz w:val="28"/>
                <w:szCs w:val="28"/>
                <w:lang w:val="uk-UA"/>
              </w:rPr>
              <w:t>груд</w:t>
            </w:r>
            <w:r>
              <w:rPr>
                <w:rFonts w:ascii="Times New Roman" w:hAnsi="Times New Roman"/>
                <w:sz w:val="28"/>
                <w:szCs w:val="28"/>
                <w:lang w:val="uk-UA"/>
              </w:rPr>
              <w:t>ня 2023 року №</w:t>
            </w:r>
            <w:r w:rsidR="0015015E">
              <w:rPr>
                <w:rFonts w:ascii="Times New Roman" w:hAnsi="Times New Roman"/>
                <w:sz w:val="28"/>
                <w:szCs w:val="28"/>
                <w:lang w:val="uk-UA"/>
              </w:rPr>
              <w:t xml:space="preserve"> </w:t>
            </w:r>
            <w:r w:rsidR="00D22A27">
              <w:rPr>
                <w:rFonts w:ascii="Times New Roman" w:hAnsi="Times New Roman"/>
                <w:sz w:val="28"/>
                <w:szCs w:val="28"/>
                <w:lang w:val="uk-UA"/>
              </w:rPr>
              <w:t>10</w:t>
            </w:r>
          </w:p>
          <w:p w:rsidR="00442FEE" w:rsidRDefault="00603214" w:rsidP="0070395F">
            <w:pPr>
              <w:pStyle w:val="1f"/>
              <w:ind w:left="886"/>
              <w:rPr>
                <w:rFonts w:ascii="Times New Roman" w:hAnsi="Times New Roman"/>
                <w:sz w:val="28"/>
                <w:szCs w:val="28"/>
                <w:lang w:val="uk-UA"/>
              </w:rPr>
            </w:pPr>
            <w:r>
              <w:rPr>
                <w:rFonts w:ascii="Times New Roman" w:hAnsi="Times New Roman"/>
                <w:sz w:val="28"/>
                <w:szCs w:val="28"/>
                <w:lang w:val="uk-UA"/>
              </w:rPr>
              <w:t>Уповноважена особ</w:t>
            </w:r>
            <w:r w:rsidR="00442FEE">
              <w:rPr>
                <w:rFonts w:ascii="Times New Roman" w:hAnsi="Times New Roman"/>
                <w:sz w:val="28"/>
                <w:szCs w:val="28"/>
                <w:lang w:val="uk-UA"/>
              </w:rPr>
              <w:t xml:space="preserve">а </w:t>
            </w:r>
            <w:r w:rsidR="00442FEE" w:rsidRPr="00442FEE">
              <w:rPr>
                <w:rFonts w:ascii="Times New Roman" w:hAnsi="Times New Roman"/>
                <w:sz w:val="28"/>
                <w:szCs w:val="28"/>
                <w:lang w:val="uk-UA"/>
              </w:rPr>
              <w:t>Південного управління замовника робіт</w:t>
            </w:r>
            <w:r w:rsidR="0070395F">
              <w:rPr>
                <w:rFonts w:ascii="Times New Roman" w:hAnsi="Times New Roman"/>
                <w:sz w:val="28"/>
                <w:szCs w:val="28"/>
                <w:lang w:val="uk-UA"/>
              </w:rPr>
              <w:t xml:space="preserve">                 Руслан </w:t>
            </w:r>
            <w:r w:rsidR="00B507E9">
              <w:rPr>
                <w:rFonts w:ascii="Times New Roman" w:hAnsi="Times New Roman"/>
                <w:sz w:val="28"/>
                <w:szCs w:val="28"/>
                <w:lang w:val="uk-UA"/>
              </w:rPr>
              <w:t>ЩЕРБИНА</w:t>
            </w:r>
          </w:p>
          <w:p w:rsidR="00442FEE" w:rsidRPr="00442FEE" w:rsidRDefault="00442FEE" w:rsidP="0070395F">
            <w:pPr>
              <w:pStyle w:val="1f"/>
              <w:ind w:left="1028"/>
              <w:rPr>
                <w:rFonts w:ascii="Times New Roman" w:hAnsi="Times New Roman"/>
                <w:sz w:val="28"/>
                <w:szCs w:val="28"/>
                <w:lang w:val="uk-UA"/>
              </w:rPr>
            </w:pPr>
            <w:r>
              <w:rPr>
                <w:rFonts w:ascii="Times New Roman" w:hAnsi="Times New Roman"/>
                <w:sz w:val="28"/>
                <w:szCs w:val="28"/>
                <w:lang w:val="uk-UA"/>
              </w:rPr>
              <w:t xml:space="preserve">                            </w:t>
            </w:r>
          </w:p>
        </w:tc>
      </w:tr>
      <w:tr w:rsidR="00014592">
        <w:tc>
          <w:tcPr>
            <w:tcW w:w="3362" w:type="dxa"/>
            <w:shd w:val="clear" w:color="auto" w:fill="auto"/>
          </w:tcPr>
          <w:p w:rsidR="00014592" w:rsidRDefault="00014592">
            <w:pPr>
              <w:ind w:right="142"/>
              <w:rPr>
                <w:rFonts w:ascii="Times New Roman" w:hAnsi="Times New Roman" w:cs="Times New Roman"/>
                <w:b/>
                <w:sz w:val="28"/>
                <w:szCs w:val="28"/>
                <w:lang w:val="uk-UA"/>
              </w:rPr>
            </w:pPr>
          </w:p>
        </w:tc>
        <w:tc>
          <w:tcPr>
            <w:tcW w:w="6522" w:type="dxa"/>
            <w:shd w:val="clear" w:color="auto" w:fill="auto"/>
          </w:tcPr>
          <w:p w:rsidR="00014592" w:rsidRDefault="00014592">
            <w:pPr>
              <w:ind w:right="142"/>
              <w:rPr>
                <w:rFonts w:ascii="Times New Roman" w:hAnsi="Times New Roman" w:cs="Times New Roman"/>
                <w:b/>
                <w:sz w:val="28"/>
                <w:szCs w:val="28"/>
                <w:lang w:val="uk-UA"/>
              </w:rPr>
            </w:pPr>
          </w:p>
        </w:tc>
      </w:tr>
      <w:tr w:rsidR="00014592">
        <w:tc>
          <w:tcPr>
            <w:tcW w:w="3362" w:type="dxa"/>
            <w:shd w:val="clear" w:color="auto" w:fill="auto"/>
          </w:tcPr>
          <w:p w:rsidR="00014592" w:rsidRDefault="00014592">
            <w:pPr>
              <w:ind w:right="142"/>
              <w:rPr>
                <w:rFonts w:ascii="Times New Roman" w:hAnsi="Times New Roman" w:cs="Times New Roman"/>
                <w:b/>
                <w:sz w:val="28"/>
                <w:szCs w:val="28"/>
                <w:lang w:val="uk-UA"/>
              </w:rPr>
            </w:pPr>
          </w:p>
          <w:p w:rsidR="00014592" w:rsidRDefault="00014592">
            <w:pPr>
              <w:ind w:right="142"/>
              <w:rPr>
                <w:rFonts w:ascii="Times New Roman" w:hAnsi="Times New Roman" w:cs="Times New Roman"/>
                <w:b/>
                <w:sz w:val="28"/>
                <w:szCs w:val="28"/>
                <w:lang w:val="uk-UA"/>
              </w:rPr>
            </w:pPr>
          </w:p>
        </w:tc>
        <w:tc>
          <w:tcPr>
            <w:tcW w:w="6522" w:type="dxa"/>
            <w:shd w:val="clear" w:color="auto" w:fill="auto"/>
          </w:tcPr>
          <w:p w:rsidR="00014592" w:rsidRDefault="00014592">
            <w:pPr>
              <w:ind w:right="142"/>
              <w:rPr>
                <w:rFonts w:ascii="Times New Roman" w:hAnsi="Times New Roman" w:cs="Times New Roman"/>
                <w:sz w:val="20"/>
                <w:szCs w:val="20"/>
                <w:lang w:val="uk-UA"/>
              </w:rPr>
            </w:pPr>
          </w:p>
        </w:tc>
      </w:tr>
      <w:tr w:rsidR="00014592">
        <w:tc>
          <w:tcPr>
            <w:tcW w:w="3362" w:type="dxa"/>
            <w:shd w:val="clear" w:color="auto" w:fill="auto"/>
          </w:tcPr>
          <w:p w:rsidR="00014592" w:rsidRDefault="00014592">
            <w:pPr>
              <w:ind w:right="142"/>
              <w:rPr>
                <w:rFonts w:ascii="Times New Roman" w:hAnsi="Times New Roman" w:cs="Times New Roman"/>
                <w:b/>
                <w:sz w:val="28"/>
                <w:szCs w:val="28"/>
                <w:lang w:val="uk-UA"/>
              </w:rPr>
            </w:pPr>
          </w:p>
        </w:tc>
        <w:tc>
          <w:tcPr>
            <w:tcW w:w="6522" w:type="dxa"/>
            <w:shd w:val="clear" w:color="auto" w:fill="auto"/>
          </w:tcPr>
          <w:p w:rsidR="00014592" w:rsidRDefault="00014592">
            <w:pPr>
              <w:ind w:right="142"/>
              <w:rPr>
                <w:rFonts w:ascii="Times New Roman" w:hAnsi="Times New Roman" w:cs="Times New Roman"/>
                <w:sz w:val="28"/>
                <w:szCs w:val="28"/>
                <w:lang w:val="uk-UA"/>
              </w:rPr>
            </w:pPr>
          </w:p>
        </w:tc>
      </w:tr>
    </w:tbl>
    <w:p w:rsidR="00014592" w:rsidRDefault="000357DB">
      <w:pPr>
        <w:ind w:left="320" w:right="142"/>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014592" w:rsidRDefault="00014592">
      <w:pPr>
        <w:ind w:right="142"/>
        <w:jc w:val="center"/>
        <w:rPr>
          <w:rFonts w:ascii="Times New Roman" w:hAnsi="Times New Roman" w:cs="Times New Roman"/>
          <w:sz w:val="28"/>
          <w:szCs w:val="28"/>
          <w:lang w:val="uk-UA"/>
        </w:rPr>
      </w:pPr>
    </w:p>
    <w:tbl>
      <w:tblPr>
        <w:tblW w:w="9847" w:type="dxa"/>
        <w:tblLook w:val="0000" w:firstRow="0" w:lastRow="0" w:firstColumn="0" w:lastColumn="0" w:noHBand="0" w:noVBand="0"/>
      </w:tblPr>
      <w:tblGrid>
        <w:gridCol w:w="10279"/>
      </w:tblGrid>
      <w:tr w:rsidR="00014592">
        <w:tc>
          <w:tcPr>
            <w:tcW w:w="9847" w:type="dxa"/>
            <w:shd w:val="clear" w:color="auto" w:fill="auto"/>
          </w:tcPr>
          <w:tbl>
            <w:tblPr>
              <w:tblW w:w="9847" w:type="dxa"/>
              <w:tblInd w:w="216" w:type="dxa"/>
              <w:tblLook w:val="0000" w:firstRow="0" w:lastRow="0" w:firstColumn="0" w:lastColumn="0" w:noHBand="0" w:noVBand="0"/>
            </w:tblPr>
            <w:tblGrid>
              <w:gridCol w:w="9847"/>
            </w:tblGrid>
            <w:tr w:rsidR="00014592">
              <w:tc>
                <w:tcPr>
                  <w:tcW w:w="9847" w:type="dxa"/>
                  <w:shd w:val="clear" w:color="auto" w:fill="auto"/>
                </w:tcPr>
                <w:p w:rsidR="00014592" w:rsidRDefault="000357DB">
                  <w:pPr>
                    <w:ind w:right="142"/>
                    <w:jc w:val="center"/>
                    <w:rPr>
                      <w:rFonts w:ascii="Times New Roman" w:hAnsi="Times New Roman" w:cs="Times New Roman"/>
                      <w:b/>
                      <w:sz w:val="36"/>
                      <w:szCs w:val="36"/>
                      <w:lang w:val="uk-UA"/>
                    </w:rPr>
                  </w:pPr>
                  <w:r>
                    <w:rPr>
                      <w:rFonts w:ascii="Times New Roman" w:hAnsi="Times New Roman" w:cs="Times New Roman"/>
                      <w:b/>
                      <w:sz w:val="36"/>
                      <w:szCs w:val="36"/>
                      <w:lang w:val="uk-UA"/>
                    </w:rPr>
                    <w:t>ТЕНДЕРНА ДОКУМЕНТАЦІЯ</w:t>
                  </w:r>
                </w:p>
                <w:p w:rsidR="00A53FBB" w:rsidRDefault="00A53FBB">
                  <w:pPr>
                    <w:ind w:right="142"/>
                    <w:jc w:val="center"/>
                    <w:rPr>
                      <w:rFonts w:ascii="Times New Roman" w:hAnsi="Times New Roman" w:cs="Times New Roman"/>
                      <w:b/>
                      <w:sz w:val="36"/>
                      <w:szCs w:val="36"/>
                      <w:lang w:val="uk-UA"/>
                    </w:rPr>
                  </w:pPr>
                </w:p>
                <w:p w:rsidR="00014592" w:rsidRDefault="000357DB">
                  <w:pPr>
                    <w:pStyle w:val="rvps2"/>
                    <w:spacing w:beforeAutospacing="0" w:afterAutospacing="0"/>
                    <w:jc w:val="center"/>
                    <w:rPr>
                      <w:b/>
                      <w:sz w:val="28"/>
                      <w:szCs w:val="28"/>
                    </w:rPr>
                  </w:pPr>
                  <w:r>
                    <w:rPr>
                      <w:b/>
                      <w:sz w:val="28"/>
                      <w:szCs w:val="28"/>
                    </w:rPr>
                    <w:t>по проце</w:t>
                  </w:r>
                  <w:r w:rsidR="00644A56">
                    <w:rPr>
                      <w:b/>
                      <w:sz w:val="28"/>
                      <w:szCs w:val="28"/>
                    </w:rPr>
                    <w:t>дурі закупівлі «ВІДКРИТІ ТОРГИ З ОСОБЛИВОСТЯМИ</w:t>
                  </w:r>
                  <w:r>
                    <w:rPr>
                      <w:b/>
                      <w:sz w:val="28"/>
                      <w:szCs w:val="28"/>
                    </w:rPr>
                    <w:t>»</w:t>
                  </w:r>
                </w:p>
                <w:p w:rsidR="00014592" w:rsidRDefault="00014592">
                  <w:pPr>
                    <w:pStyle w:val="rvps2"/>
                    <w:spacing w:beforeAutospacing="0" w:afterAutospacing="0"/>
                    <w:jc w:val="center"/>
                    <w:rPr>
                      <w:b/>
                      <w:sz w:val="28"/>
                      <w:szCs w:val="28"/>
                    </w:rPr>
                  </w:pPr>
                </w:p>
                <w:p w:rsidR="00014592" w:rsidRPr="00C55499" w:rsidRDefault="00C55499" w:rsidP="002A579B">
                  <w:pPr>
                    <w:pStyle w:val="rvps2"/>
                    <w:spacing w:beforeAutospacing="0" w:afterAutospacing="0"/>
                    <w:jc w:val="center"/>
                    <w:rPr>
                      <w:bCs/>
                      <w:iCs/>
                      <w:sz w:val="28"/>
                      <w:szCs w:val="28"/>
                    </w:rPr>
                  </w:pPr>
                  <w:r>
                    <w:rPr>
                      <w:bCs/>
                      <w:iCs/>
                      <w:sz w:val="28"/>
                      <w:szCs w:val="28"/>
                    </w:rPr>
                    <w:t>«</w:t>
                  </w:r>
                  <w:r w:rsidR="00CD30B0" w:rsidRPr="00CD30B0">
                    <w:rPr>
                      <w:bCs/>
                      <w:iCs/>
                      <w:sz w:val="28"/>
                      <w:szCs w:val="28"/>
                    </w:rPr>
                    <w:t>Нове будівництво аптеки на територі</w:t>
                  </w:r>
                  <w:r w:rsidR="002A579B">
                    <w:rPr>
                      <w:bCs/>
                      <w:iCs/>
                      <w:sz w:val="28"/>
                      <w:szCs w:val="28"/>
                    </w:rPr>
                    <w:t>ї в/м №10, ВМКЦ ЦР, м. Вінниця</w:t>
                  </w:r>
                  <w:r>
                    <w:rPr>
                      <w:bCs/>
                      <w:iCs/>
                      <w:sz w:val="28"/>
                      <w:szCs w:val="28"/>
                    </w:rPr>
                    <w:t>»</w:t>
                  </w:r>
                </w:p>
                <w:p w:rsidR="00014592" w:rsidRDefault="000357DB">
                  <w:pPr>
                    <w:pBdr>
                      <w:top w:val="single" w:sz="4" w:space="1" w:color="000000"/>
                    </w:pBdr>
                    <w:ind w:right="142"/>
                    <w:jc w:val="center"/>
                    <w:rPr>
                      <w:rFonts w:ascii="Times New Roman" w:hAnsi="Times New Roman" w:cs="Times New Roman"/>
                      <w:sz w:val="22"/>
                      <w:szCs w:val="22"/>
                      <w:lang w:val="uk-UA"/>
                    </w:rPr>
                  </w:pPr>
                  <w:bookmarkStart w:id="0" w:name="n240"/>
                  <w:bookmarkEnd w:id="0"/>
                  <w:r>
                    <w:rPr>
                      <w:rFonts w:ascii="Times New Roman" w:hAnsi="Times New Roman" w:cs="Times New Roman"/>
                      <w:sz w:val="22"/>
                      <w:szCs w:val="22"/>
                      <w:lang w:val="uk-UA"/>
                    </w:rPr>
                    <w:t>узагальнена назва предмету закупівлі</w:t>
                  </w:r>
                </w:p>
                <w:p w:rsidR="00014592" w:rsidRDefault="00014592">
                  <w:pPr>
                    <w:pBdr>
                      <w:top w:val="single" w:sz="4" w:space="1" w:color="000000"/>
                    </w:pBdr>
                    <w:ind w:right="142"/>
                    <w:jc w:val="center"/>
                    <w:rPr>
                      <w:rFonts w:ascii="Times New Roman" w:hAnsi="Times New Roman" w:cs="Times New Roman"/>
                      <w:sz w:val="22"/>
                      <w:szCs w:val="22"/>
                      <w:lang w:val="uk-UA"/>
                    </w:rPr>
                  </w:pPr>
                </w:p>
                <w:p w:rsidR="00014592" w:rsidRDefault="000357DB">
                  <w:pPr>
                    <w:pBdr>
                      <w:top w:val="single" w:sz="4" w:space="1" w:color="000000"/>
                    </w:pBdr>
                    <w:ind w:right="142"/>
                    <w:jc w:val="center"/>
                    <w:rPr>
                      <w:rFonts w:ascii="Times New Roman" w:hAnsi="Times New Roman" w:cs="Times New Roman"/>
                      <w:sz w:val="28"/>
                      <w:szCs w:val="28"/>
                      <w:lang w:val="uk-UA"/>
                    </w:rPr>
                  </w:pPr>
                  <w:r>
                    <w:rPr>
                      <w:rFonts w:ascii="Times New Roman" w:hAnsi="Times New Roman"/>
                      <w:sz w:val="28"/>
                      <w:szCs w:val="28"/>
                      <w:lang w:val="uk-UA"/>
                    </w:rPr>
                    <w:t xml:space="preserve">код за ДК 021:2015 </w:t>
                  </w:r>
                  <w:r w:rsidRPr="008951CE">
                    <w:rPr>
                      <w:rFonts w:ascii="Times New Roman" w:hAnsi="Times New Roman"/>
                      <w:sz w:val="28"/>
                      <w:szCs w:val="28"/>
                      <w:lang w:val="uk-UA"/>
                    </w:rPr>
                    <w:t>– 45210000-2 Будівництво будівель</w:t>
                  </w:r>
                </w:p>
                <w:p w:rsidR="00014592" w:rsidRDefault="000357DB">
                  <w:pPr>
                    <w:pBdr>
                      <w:top w:val="single" w:sz="4" w:space="1" w:color="000000"/>
                    </w:pBdr>
                    <w:ind w:left="127" w:right="127"/>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Назва предмету закупівлі визначеного  на основі Державного класифікатора  ДК </w:t>
                  </w:r>
                  <w:r>
                    <w:rPr>
                      <w:sz w:val="16"/>
                      <w:szCs w:val="16"/>
                      <w:lang w:val="uk-UA"/>
                    </w:rPr>
                    <w:t xml:space="preserve">021:2015 «Єдиний закупівельний словник» </w:t>
                  </w:r>
                </w:p>
                <w:p w:rsidR="00014592" w:rsidRDefault="00014592">
                  <w:pPr>
                    <w:ind w:right="142"/>
                    <w:jc w:val="center"/>
                    <w:rPr>
                      <w:rFonts w:ascii="Times New Roman" w:hAnsi="Times New Roman" w:cs="Times New Roman"/>
                      <w:sz w:val="28"/>
                      <w:szCs w:val="28"/>
                      <w:lang w:val="uk-UA"/>
                    </w:rPr>
                  </w:pPr>
                </w:p>
                <w:p w:rsidR="00014592" w:rsidRDefault="00014592">
                  <w:pPr>
                    <w:ind w:right="142"/>
                    <w:rPr>
                      <w:rFonts w:ascii="Times New Roman" w:hAnsi="Times New Roman" w:cs="Times New Roman"/>
                      <w:b/>
                      <w:sz w:val="28"/>
                      <w:szCs w:val="28"/>
                    </w:rPr>
                  </w:pPr>
                </w:p>
                <w:p w:rsidR="00014592" w:rsidRDefault="00014592">
                  <w:pPr>
                    <w:ind w:right="142"/>
                    <w:rPr>
                      <w:rFonts w:ascii="Times New Roman" w:hAnsi="Times New Roman" w:cs="Times New Roman"/>
                      <w:b/>
                      <w:sz w:val="28"/>
                      <w:szCs w:val="28"/>
                    </w:rPr>
                  </w:pPr>
                </w:p>
              </w:tc>
            </w:tr>
          </w:tbl>
          <w:p w:rsidR="00014592" w:rsidRDefault="00014592">
            <w:pPr>
              <w:ind w:right="142"/>
              <w:rPr>
                <w:rFonts w:ascii="Times New Roman" w:hAnsi="Times New Roman" w:cs="Times New Roman"/>
                <w:b/>
                <w:sz w:val="28"/>
                <w:szCs w:val="28"/>
              </w:rPr>
            </w:pPr>
          </w:p>
        </w:tc>
      </w:tr>
    </w:tbl>
    <w:p w:rsidR="00014592" w:rsidRDefault="00014592">
      <w:pPr>
        <w:ind w:right="142"/>
        <w:rPr>
          <w:rFonts w:ascii="Times New Roman" w:hAnsi="Times New Roman" w:cs="Times New Roman"/>
          <w:sz w:val="28"/>
          <w:szCs w:val="28"/>
          <w:lang w:val="uk-UA"/>
        </w:rPr>
      </w:pPr>
    </w:p>
    <w:p w:rsidR="00014592" w:rsidRDefault="000357DB">
      <w:pPr>
        <w:tabs>
          <w:tab w:val="left" w:pos="5827"/>
        </w:tabs>
        <w:ind w:right="142"/>
        <w:rPr>
          <w:rFonts w:ascii="Times New Roman" w:hAnsi="Times New Roman" w:cs="Times New Roman"/>
          <w:sz w:val="28"/>
          <w:szCs w:val="28"/>
          <w:lang w:val="uk-UA"/>
        </w:rPr>
      </w:pPr>
      <w:r>
        <w:rPr>
          <w:rFonts w:ascii="Times New Roman" w:hAnsi="Times New Roman" w:cs="Times New Roman"/>
          <w:sz w:val="28"/>
          <w:szCs w:val="28"/>
          <w:lang w:val="uk-UA"/>
        </w:rPr>
        <w:tab/>
      </w:r>
    </w:p>
    <w:p w:rsidR="00014592" w:rsidRDefault="00014592">
      <w:pPr>
        <w:tabs>
          <w:tab w:val="left" w:pos="567"/>
          <w:tab w:val="left" w:pos="5954"/>
        </w:tabs>
        <w:ind w:right="142"/>
        <w:rPr>
          <w:rFonts w:ascii="Times New Roman" w:hAnsi="Times New Roman" w:cs="Times New Roman"/>
          <w:sz w:val="28"/>
          <w:szCs w:val="28"/>
          <w:lang w:val="uk-UA"/>
        </w:rPr>
      </w:pPr>
    </w:p>
    <w:p w:rsidR="00014592" w:rsidRDefault="00014592">
      <w:pPr>
        <w:tabs>
          <w:tab w:val="left" w:pos="567"/>
          <w:tab w:val="left" w:pos="5954"/>
        </w:tabs>
        <w:ind w:right="142"/>
        <w:rPr>
          <w:rFonts w:ascii="Times New Roman" w:hAnsi="Times New Roman" w:cs="Times New Roman"/>
          <w:b/>
          <w:sz w:val="28"/>
          <w:szCs w:val="28"/>
          <w:lang w:val="uk-UA"/>
        </w:rPr>
      </w:pPr>
    </w:p>
    <w:p w:rsidR="00014592" w:rsidRDefault="00014592">
      <w:pPr>
        <w:ind w:right="142"/>
        <w:jc w:val="center"/>
        <w:rPr>
          <w:rFonts w:ascii="Times New Roman" w:hAnsi="Times New Roman" w:cs="Times New Roman"/>
          <w:b/>
          <w:sz w:val="28"/>
          <w:szCs w:val="28"/>
          <w:lang w:val="uk-UA"/>
        </w:rPr>
      </w:pPr>
    </w:p>
    <w:p w:rsidR="00014592" w:rsidRDefault="00014592">
      <w:pPr>
        <w:ind w:right="142"/>
        <w:jc w:val="center"/>
        <w:rPr>
          <w:rFonts w:ascii="Times New Roman" w:hAnsi="Times New Roman" w:cs="Times New Roman"/>
          <w:b/>
          <w:sz w:val="28"/>
          <w:szCs w:val="28"/>
          <w:lang w:val="uk-UA"/>
        </w:rPr>
      </w:pPr>
    </w:p>
    <w:p w:rsidR="00014592" w:rsidRDefault="00014592">
      <w:pPr>
        <w:ind w:right="142"/>
        <w:jc w:val="center"/>
        <w:rPr>
          <w:rFonts w:ascii="Times New Roman" w:hAnsi="Times New Roman" w:cs="Times New Roman"/>
          <w:b/>
          <w:sz w:val="28"/>
          <w:szCs w:val="28"/>
          <w:lang w:val="uk-UA"/>
        </w:rPr>
      </w:pPr>
    </w:p>
    <w:p w:rsidR="00C73E25" w:rsidRDefault="00C73E25">
      <w:pPr>
        <w:ind w:right="142"/>
        <w:jc w:val="center"/>
        <w:rPr>
          <w:rFonts w:ascii="Times New Roman" w:hAnsi="Times New Roman" w:cs="Times New Roman"/>
          <w:sz w:val="28"/>
          <w:szCs w:val="28"/>
          <w:lang w:val="uk-UA"/>
        </w:rPr>
      </w:pPr>
    </w:p>
    <w:p w:rsidR="00C73E25" w:rsidRDefault="00C73E25">
      <w:pPr>
        <w:ind w:right="142"/>
        <w:jc w:val="center"/>
        <w:rPr>
          <w:rFonts w:ascii="Times New Roman" w:hAnsi="Times New Roman" w:cs="Times New Roman"/>
          <w:sz w:val="28"/>
          <w:szCs w:val="28"/>
          <w:lang w:val="uk-UA"/>
        </w:rPr>
      </w:pPr>
    </w:p>
    <w:p w:rsidR="00C73E25" w:rsidRDefault="00C73E25">
      <w:pPr>
        <w:ind w:right="142"/>
        <w:jc w:val="center"/>
        <w:rPr>
          <w:rFonts w:ascii="Times New Roman" w:hAnsi="Times New Roman" w:cs="Times New Roman"/>
          <w:sz w:val="28"/>
          <w:szCs w:val="28"/>
          <w:lang w:val="uk-UA"/>
        </w:rPr>
      </w:pPr>
    </w:p>
    <w:p w:rsidR="00C73E25" w:rsidRDefault="00C73E25">
      <w:pPr>
        <w:ind w:right="142"/>
        <w:jc w:val="center"/>
        <w:rPr>
          <w:rFonts w:ascii="Times New Roman" w:hAnsi="Times New Roman" w:cs="Times New Roman"/>
          <w:sz w:val="28"/>
          <w:szCs w:val="28"/>
          <w:lang w:val="uk-UA"/>
        </w:rPr>
      </w:pPr>
    </w:p>
    <w:p w:rsidR="00C73E25" w:rsidRDefault="00C73E25">
      <w:pPr>
        <w:ind w:right="142"/>
        <w:jc w:val="center"/>
        <w:rPr>
          <w:rFonts w:ascii="Times New Roman" w:hAnsi="Times New Roman" w:cs="Times New Roman"/>
          <w:sz w:val="28"/>
          <w:szCs w:val="28"/>
          <w:lang w:val="uk-UA"/>
        </w:rPr>
      </w:pPr>
    </w:p>
    <w:p w:rsidR="004B2047" w:rsidRDefault="004B2047" w:rsidP="00C73E25">
      <w:pPr>
        <w:ind w:right="142"/>
        <w:jc w:val="center"/>
        <w:rPr>
          <w:rFonts w:ascii="Times New Roman" w:hAnsi="Times New Roman" w:cs="Times New Roman"/>
          <w:sz w:val="28"/>
          <w:szCs w:val="28"/>
          <w:lang w:val="uk-UA"/>
        </w:rPr>
      </w:pPr>
    </w:p>
    <w:p w:rsidR="00014592" w:rsidRDefault="000357DB" w:rsidP="00C73E25">
      <w:pPr>
        <w:ind w:right="142"/>
        <w:jc w:val="center"/>
        <w:rPr>
          <w:color w:val="FF0000"/>
          <w:lang w:val="uk-UA"/>
        </w:rPr>
        <w:sectPr w:rsidR="00014592">
          <w:footerReference w:type="default" r:id="rId9"/>
          <w:pgSz w:w="12240" w:h="15840"/>
          <w:pgMar w:top="567" w:right="758" w:bottom="766" w:left="1134" w:header="0" w:footer="709" w:gutter="0"/>
          <w:cols w:space="720"/>
          <w:formProt w:val="0"/>
          <w:titlePg/>
          <w:docGrid w:linePitch="100"/>
        </w:sectPr>
      </w:pPr>
      <w:r w:rsidRPr="008951CE">
        <w:rPr>
          <w:rFonts w:ascii="Times New Roman" w:hAnsi="Times New Roman" w:cs="Times New Roman"/>
          <w:sz w:val="28"/>
          <w:szCs w:val="28"/>
          <w:lang w:val="uk-UA"/>
        </w:rPr>
        <w:t xml:space="preserve">м. </w:t>
      </w:r>
      <w:r w:rsidR="00CD30B0" w:rsidRPr="008951CE">
        <w:rPr>
          <w:rFonts w:ascii="Times New Roman" w:hAnsi="Times New Roman" w:cs="Times New Roman"/>
          <w:sz w:val="28"/>
          <w:szCs w:val="28"/>
          <w:lang w:val="uk-UA"/>
        </w:rPr>
        <w:t>Одеса</w:t>
      </w:r>
      <w:r>
        <w:rPr>
          <w:rFonts w:ascii="Times New Roman" w:hAnsi="Times New Roman" w:cs="Times New Roman"/>
          <w:sz w:val="28"/>
          <w:szCs w:val="28"/>
          <w:lang w:val="uk-UA"/>
        </w:rPr>
        <w:t xml:space="preserve"> – 2023 рік</w:t>
      </w:r>
      <w:r>
        <w:rPr>
          <w:color w:val="FF0000"/>
          <w:lang w:val="uk-UA"/>
        </w:rPr>
        <w:t xml:space="preserve"> </w:t>
      </w:r>
    </w:p>
    <w:tbl>
      <w:tblPr>
        <w:tblW w:w="10363" w:type="dxa"/>
        <w:tblCellMar>
          <w:left w:w="22" w:type="dxa"/>
          <w:right w:w="22" w:type="dxa"/>
        </w:tblCellMar>
        <w:tblLook w:val="0000" w:firstRow="0" w:lastRow="0" w:firstColumn="0" w:lastColumn="0" w:noHBand="0" w:noVBand="0"/>
      </w:tblPr>
      <w:tblGrid>
        <w:gridCol w:w="573"/>
        <w:gridCol w:w="2252"/>
        <w:gridCol w:w="7538"/>
      </w:tblGrid>
      <w:tr w:rsidR="00014592">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142"/>
              <w:jc w:val="center"/>
              <w:rPr>
                <w:lang w:val="uk-UA"/>
              </w:rPr>
            </w:pPr>
            <w:r>
              <w:rPr>
                <w:rStyle w:val="a6"/>
                <w:lang w:val="uk-UA"/>
              </w:rPr>
              <w:lastRenderedPageBreak/>
              <w:t>Розділ 1. Загальні положення.</w:t>
            </w:r>
          </w:p>
        </w:tc>
      </w:tr>
      <w:tr w:rsidR="00014592"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142"/>
              <w:jc w:val="center"/>
              <w:rPr>
                <w:lang w:val="uk-UA"/>
              </w:rPr>
            </w:pPr>
            <w:r>
              <w:rPr>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142"/>
              <w:jc w:val="center"/>
              <w:rPr>
                <w:lang w:val="uk-UA"/>
              </w:rPr>
            </w:pPr>
            <w:r>
              <w:rPr>
                <w:lang w:val="uk-UA"/>
              </w:rPr>
              <w:t>2</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142"/>
              <w:jc w:val="center"/>
              <w:rPr>
                <w:lang w:val="uk-UA"/>
              </w:rPr>
            </w:pPr>
            <w:r>
              <w:rPr>
                <w:lang w:val="uk-UA"/>
              </w:rPr>
              <w:t>3</w:t>
            </w:r>
          </w:p>
        </w:tc>
      </w:tr>
      <w:tr w:rsidR="00014592" w:rsidRPr="00D22A27"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283"/>
              <w:rPr>
                <w:rStyle w:val="a6"/>
                <w:lang w:val="uk-UA"/>
              </w:rPr>
            </w:pPr>
            <w:r>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rvps2"/>
              <w:spacing w:beforeAutospacing="0" w:afterAutospacing="0"/>
              <w:ind w:left="127" w:right="127"/>
              <w:rPr>
                <w:b/>
                <w:bCs/>
              </w:rPr>
            </w:pPr>
            <w:r>
              <w:rPr>
                <w:b/>
              </w:rPr>
              <w:t>Терміни, які вживаються в тендерній документації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515616" w:rsidRDefault="00515616" w:rsidP="005E3266">
            <w:pPr>
              <w:pStyle w:val="aff4"/>
              <w:spacing w:beforeAutospacing="0" w:afterAutospacing="0"/>
              <w:ind w:left="127" w:right="127" w:firstLine="156"/>
              <w:jc w:val="both"/>
              <w:rPr>
                <w:color w:val="FF0000"/>
                <w:lang w:val="uk-UA"/>
              </w:rPr>
            </w:pPr>
            <w:r w:rsidRPr="00515616">
              <w:rPr>
                <w:color w:val="000000"/>
                <w:spacing w:val="-6"/>
                <w:lang w:val="uk-UA" w:eastAsia="uk-UA"/>
              </w:rPr>
              <w:t>Тендерну документацію складено з урахуванням вимог Закону України “Про публічні закупівлі” №922-</w:t>
            </w:r>
            <w:r>
              <w:rPr>
                <w:color w:val="000000"/>
                <w:spacing w:val="-6"/>
                <w:lang w:eastAsia="uk-UA"/>
              </w:rPr>
              <w:t>VI</w:t>
            </w:r>
            <w:r w:rsidRPr="00515616">
              <w:rPr>
                <w:color w:val="000000"/>
                <w:spacing w:val="-6"/>
                <w:lang w:val="uk-UA" w:eastAsia="uk-UA"/>
              </w:rPr>
              <w:t>І</w:t>
            </w:r>
            <w:r>
              <w:rPr>
                <w:color w:val="000000"/>
                <w:spacing w:val="-6"/>
                <w:lang w:eastAsia="uk-UA"/>
              </w:rPr>
              <w:t>I</w:t>
            </w:r>
            <w:r w:rsidRPr="00515616">
              <w:rPr>
                <w:color w:val="000000"/>
                <w:spacing w:val="-6"/>
                <w:lang w:val="uk-UA" w:eastAsia="uk-UA"/>
              </w:rPr>
              <w:t xml:space="preserve"> від 25.12.2015 р. зі змінами (далі – Закон) та відповідно до вимог </w:t>
            </w:r>
            <w:r w:rsidRPr="00AC1F01">
              <w:rPr>
                <w:color w:val="000000"/>
                <w:spacing w:val="-6"/>
                <w:lang w:val="uk-UA" w:eastAsia="uk-UA"/>
              </w:rPr>
              <w:t xml:space="preserve">Постанови Кабінету </w:t>
            </w:r>
            <w:r w:rsidR="005E3266">
              <w:rPr>
                <w:color w:val="000000"/>
                <w:spacing w:val="-6"/>
                <w:lang w:val="uk-UA" w:eastAsia="uk-UA"/>
              </w:rPr>
              <w:t>М</w:t>
            </w:r>
            <w:r w:rsidRPr="00AC1F01">
              <w:rPr>
                <w:color w:val="000000"/>
                <w:spacing w:val="-6"/>
                <w:lang w:val="uk-UA" w:eastAsia="uk-UA"/>
              </w:rPr>
              <w:t>іністрів України від 12.10.2022 р. №1178 (із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15616">
              <w:rPr>
                <w:color w:val="000000"/>
                <w:spacing w:val="-6"/>
                <w:lang w:val="uk-UA" w:eastAsia="uk-UA"/>
              </w:rPr>
              <w:t xml:space="preserve"> та інших нормативних документів чинного законодавства у сфері публічних закупівель.</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rPr>
                <w:rStyle w:val="a6"/>
                <w:lang w:val="uk-UA"/>
              </w:rPr>
            </w:pPr>
            <w:r w:rsidRPr="000D352B">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rvps2"/>
              <w:spacing w:beforeAutospacing="0" w:afterAutospacing="0"/>
              <w:ind w:left="127" w:right="127"/>
              <w:rPr>
                <w:b/>
              </w:rPr>
            </w:pPr>
            <w:r w:rsidRPr="000D352B">
              <w:rPr>
                <w:b/>
                <w:bCs/>
              </w:rPr>
              <w:t>Інформація про Замовника торгів</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firstLine="283"/>
              <w:rPr>
                <w:color w:val="FF0000"/>
                <w:lang w:val="uk-UA"/>
              </w:rPr>
            </w:pPr>
            <w:r w:rsidRPr="000D352B">
              <w:rPr>
                <w:rStyle w:val="19"/>
                <w:color w:val="FF0000"/>
                <w:lang w:val="uk-UA"/>
              </w:rPr>
              <w:t> </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rPr>
                <w:lang w:val="uk-UA"/>
              </w:rPr>
            </w:pPr>
            <w:r w:rsidRPr="000D352B">
              <w:rPr>
                <w:lang w:val="uk-UA"/>
              </w:rPr>
              <w:t>2.1.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rvps2"/>
              <w:spacing w:beforeAutospacing="0" w:afterAutospacing="0"/>
              <w:ind w:left="127" w:right="127"/>
              <w:rPr>
                <w:bCs/>
              </w:rPr>
            </w:pPr>
            <w:r w:rsidRPr="000D352B">
              <w:rPr>
                <w:bCs/>
              </w:rPr>
              <w:t xml:space="preserve">Повне </w:t>
            </w:r>
          </w:p>
          <w:p w:rsidR="00014592" w:rsidRPr="000D352B" w:rsidRDefault="000357DB">
            <w:pPr>
              <w:pStyle w:val="rvps2"/>
              <w:spacing w:beforeAutospacing="0" w:afterAutospacing="0"/>
              <w:ind w:left="127" w:right="127"/>
              <w:rPr>
                <w:bCs/>
              </w:rPr>
            </w:pPr>
            <w:r w:rsidRPr="000D352B">
              <w:rPr>
                <w:bCs/>
              </w:rPr>
              <w:t>найменування</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375AFC">
            <w:pPr>
              <w:pStyle w:val="aff4"/>
              <w:spacing w:beforeAutospacing="0" w:afterAutospacing="0"/>
              <w:ind w:left="127" w:right="127" w:firstLine="156"/>
              <w:jc w:val="both"/>
              <w:rPr>
                <w:lang w:val="uk-UA"/>
              </w:rPr>
            </w:pPr>
            <w:r>
              <w:rPr>
                <w:lang w:val="uk-UA"/>
              </w:rPr>
              <w:t>Південне</w:t>
            </w:r>
            <w:r w:rsidR="000D352B" w:rsidRPr="000D352B">
              <w:rPr>
                <w:lang w:val="uk-UA"/>
              </w:rPr>
              <w:t xml:space="preserve"> управління замовника робіт</w:t>
            </w:r>
          </w:p>
          <w:p w:rsidR="00014592" w:rsidRPr="000D352B" w:rsidRDefault="000357DB" w:rsidP="00375AFC">
            <w:pPr>
              <w:pStyle w:val="aff4"/>
              <w:spacing w:beforeAutospacing="0" w:afterAutospacing="0"/>
              <w:ind w:left="127" w:right="127" w:firstLine="156"/>
              <w:jc w:val="both"/>
              <w:rPr>
                <w:lang w:val="uk-UA"/>
              </w:rPr>
            </w:pPr>
            <w:r w:rsidRPr="000D352B">
              <w:rPr>
                <w:bCs/>
                <w:lang w:val="uk-UA"/>
              </w:rPr>
              <w:t xml:space="preserve">Код ЄДРПОУ: </w:t>
            </w:r>
            <w:r w:rsidR="00375AFC" w:rsidRPr="00375AFC">
              <w:rPr>
                <w:bCs/>
                <w:lang w:val="uk-UA" w:bidi="uk-UA"/>
              </w:rPr>
              <w:t>26637930</w:t>
            </w:r>
          </w:p>
        </w:tc>
      </w:tr>
      <w:tr w:rsidR="000D352B" w:rsidRPr="000D352B" w:rsidTr="00556AE4">
        <w:trPr>
          <w:trHeight w:val="310"/>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7D2ED7" w:rsidRDefault="000357DB">
            <w:pPr>
              <w:pStyle w:val="aff4"/>
              <w:spacing w:beforeAutospacing="0" w:afterAutospacing="0"/>
              <w:ind w:right="-283"/>
              <w:rPr>
                <w:lang w:val="uk-UA"/>
              </w:rPr>
            </w:pPr>
            <w:r w:rsidRPr="007D2ED7">
              <w:rPr>
                <w:lang w:val="uk-UA"/>
              </w:rPr>
              <w:t>2.2.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7D2ED7" w:rsidRDefault="000357DB">
            <w:pPr>
              <w:pStyle w:val="rvps2"/>
              <w:spacing w:beforeAutospacing="0" w:afterAutospacing="0"/>
              <w:ind w:left="127" w:right="127"/>
              <w:rPr>
                <w:bCs/>
              </w:rPr>
            </w:pPr>
            <w:r w:rsidRPr="007D2ED7">
              <w:rPr>
                <w:bCs/>
              </w:rPr>
              <w:t>Місцезнаходження</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D2ED7" w:rsidRDefault="000357DB">
            <w:pPr>
              <w:pStyle w:val="aff4"/>
              <w:spacing w:beforeAutospacing="0" w:afterAutospacing="0"/>
              <w:ind w:left="127" w:right="-283" w:firstLine="156"/>
              <w:rPr>
                <w:lang w:val="uk-UA"/>
              </w:rPr>
            </w:pPr>
            <w:r w:rsidRPr="007D2ED7">
              <w:rPr>
                <w:lang w:val="uk-UA"/>
              </w:rPr>
              <w:t xml:space="preserve">Адреса: </w:t>
            </w:r>
            <w:r w:rsidR="00375AFC" w:rsidRPr="00375AFC">
              <w:rPr>
                <w:rFonts w:eastAsia="Corbel"/>
                <w:lang w:val="uk-UA" w:eastAsia="uk-UA" w:bidi="uk-UA"/>
              </w:rPr>
              <w:t>65058, м. Одеса,</w:t>
            </w:r>
            <w:r w:rsidRPr="007D2ED7">
              <w:rPr>
                <w:lang w:val="uk-UA"/>
              </w:rPr>
              <w:t xml:space="preserve"> </w:t>
            </w:r>
            <w:r w:rsidR="00375AFC" w:rsidRPr="00F6512A">
              <w:rPr>
                <w:rFonts w:eastAsia="Corbel"/>
              </w:rPr>
              <w:t>вул. Армійська, 18</w:t>
            </w:r>
          </w:p>
          <w:p w:rsidR="00014592" w:rsidRPr="007D2ED7" w:rsidRDefault="00014592">
            <w:pPr>
              <w:pStyle w:val="aff4"/>
              <w:spacing w:beforeAutospacing="0" w:afterAutospacing="0"/>
              <w:ind w:left="127" w:right="-283" w:firstLine="156"/>
              <w:rPr>
                <w:lang w:val="uk-UA"/>
              </w:rPr>
            </w:pP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7C0BA6" w:rsidRDefault="000357DB">
            <w:pPr>
              <w:pStyle w:val="aff4"/>
              <w:spacing w:beforeAutospacing="0" w:afterAutospacing="0"/>
              <w:ind w:right="-283"/>
              <w:rPr>
                <w:lang w:val="uk-UA"/>
              </w:rPr>
            </w:pPr>
            <w:r w:rsidRPr="007C0BA6">
              <w:rPr>
                <w:lang w:val="uk-UA"/>
              </w:rPr>
              <w:t>2.3.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7C0BA6" w:rsidRDefault="000357DB">
            <w:pPr>
              <w:pStyle w:val="rvps2"/>
              <w:spacing w:beforeAutospacing="0" w:afterAutospacing="0"/>
              <w:ind w:left="127" w:right="127"/>
              <w:rPr>
                <w:bCs/>
              </w:rPr>
            </w:pPr>
            <w:r w:rsidRPr="007C0BA6">
              <w:rPr>
                <w:bCs/>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C0BA6" w:rsidRDefault="000F6C5C">
            <w:pPr>
              <w:keepNext/>
              <w:keepLines/>
              <w:widowControl/>
              <w:suppressLineNumbers/>
              <w:ind w:left="127" w:right="142" w:hanging="1"/>
              <w:jc w:val="both"/>
              <w:rPr>
                <w:lang w:val="uk-UA"/>
              </w:rPr>
            </w:pPr>
            <w:r w:rsidRPr="007C0BA6">
              <w:rPr>
                <w:rFonts w:ascii="Times New Roman" w:hAnsi="Times New Roman" w:cs="Times New Roman"/>
                <w:lang w:val="uk-UA"/>
              </w:rPr>
              <w:t xml:space="preserve">Уповноважена особа </w:t>
            </w:r>
            <w:r w:rsidR="00EB62FE">
              <w:rPr>
                <w:lang w:val="uk-UA"/>
              </w:rPr>
              <w:t>Півден</w:t>
            </w:r>
            <w:r w:rsidRPr="007C0BA6">
              <w:rPr>
                <w:rFonts w:ascii="Times New Roman" w:hAnsi="Times New Roman" w:cs="Times New Roman"/>
                <w:lang w:val="uk-UA"/>
              </w:rPr>
              <w:t>ного управління замовника робіт</w:t>
            </w:r>
            <w:r w:rsidR="00603009">
              <w:rPr>
                <w:rFonts w:ascii="Times New Roman" w:hAnsi="Times New Roman" w:cs="Times New Roman"/>
                <w:lang w:val="uk-UA"/>
              </w:rPr>
              <w:t>:</w:t>
            </w:r>
          </w:p>
          <w:p w:rsidR="00014592" w:rsidRPr="007C0BA6" w:rsidRDefault="000A0A69">
            <w:pPr>
              <w:keepNext/>
              <w:keepLines/>
              <w:widowControl/>
              <w:suppressLineNumbers/>
              <w:ind w:left="127" w:right="142" w:hanging="1"/>
              <w:jc w:val="both"/>
            </w:pPr>
            <w:r>
              <w:rPr>
                <w:rFonts w:ascii="Times New Roman" w:hAnsi="Times New Roman" w:cs="Times New Roman"/>
                <w:lang w:val="uk-UA"/>
              </w:rPr>
              <w:t>Щербина</w:t>
            </w:r>
            <w:r w:rsidR="000F6C5C" w:rsidRPr="007C0BA6">
              <w:rPr>
                <w:rFonts w:ascii="Times New Roman" w:hAnsi="Times New Roman" w:cs="Times New Roman"/>
                <w:lang w:val="uk-UA"/>
              </w:rPr>
              <w:t xml:space="preserve"> </w:t>
            </w:r>
            <w:r>
              <w:rPr>
                <w:rFonts w:ascii="Times New Roman" w:hAnsi="Times New Roman" w:cs="Times New Roman"/>
                <w:lang w:val="uk-UA"/>
              </w:rPr>
              <w:t>Руслан Олександрович</w:t>
            </w:r>
          </w:p>
          <w:p w:rsidR="00596188" w:rsidRPr="000D352B" w:rsidRDefault="00596188">
            <w:pPr>
              <w:ind w:left="127" w:right="127" w:hanging="1"/>
              <w:jc w:val="both"/>
              <w:rPr>
                <w:rFonts w:ascii="Times New Roman" w:hAnsi="Times New Roman" w:cs="Times New Roman"/>
                <w:color w:val="FF0000"/>
                <w:lang w:val="uk-UA"/>
              </w:rPr>
            </w:pPr>
          </w:p>
          <w:p w:rsidR="00014592" w:rsidRDefault="000357DB" w:rsidP="008F53B0">
            <w:pPr>
              <w:ind w:left="120"/>
              <w:jc w:val="both"/>
              <w:rPr>
                <w:rFonts w:ascii="Times New Roman" w:hAnsi="Times New Roman"/>
                <w:lang w:val="uk-UA"/>
              </w:rPr>
            </w:pPr>
            <w:r w:rsidRPr="007C0BA6">
              <w:rPr>
                <w:rFonts w:ascii="Times New Roman" w:hAnsi="Times New Roman"/>
              </w:rPr>
              <w:t>З питань технічної частини предмету закупівлі звертатися до</w:t>
            </w:r>
            <w:r w:rsidR="008F53B0">
              <w:rPr>
                <w:rFonts w:ascii="Times New Roman" w:hAnsi="Times New Roman"/>
                <w:lang w:val="uk-UA"/>
              </w:rPr>
              <w:t>:</w:t>
            </w:r>
            <w:r w:rsidR="00596188">
              <w:t xml:space="preserve"> </w:t>
            </w:r>
            <w:r w:rsidR="008F53B0">
              <w:rPr>
                <w:lang w:val="uk-UA"/>
              </w:rPr>
              <w:t>начальник</w:t>
            </w:r>
            <w:r w:rsidR="00596188">
              <w:rPr>
                <w:lang w:val="uk-UA"/>
              </w:rPr>
              <w:t xml:space="preserve"> </w:t>
            </w:r>
            <w:r w:rsidR="00596188">
              <w:rPr>
                <w:rFonts w:ascii="Times New Roman" w:hAnsi="Times New Roman"/>
                <w:lang w:val="uk-UA"/>
              </w:rPr>
              <w:t>в</w:t>
            </w:r>
            <w:r w:rsidR="00596188" w:rsidRPr="00596188">
              <w:rPr>
                <w:rFonts w:ascii="Times New Roman" w:hAnsi="Times New Roman"/>
              </w:rPr>
              <w:t>ідділ</w:t>
            </w:r>
            <w:r w:rsidR="00596188">
              <w:rPr>
                <w:rFonts w:ascii="Times New Roman" w:hAnsi="Times New Roman"/>
                <w:lang w:val="uk-UA"/>
              </w:rPr>
              <w:t>у</w:t>
            </w:r>
            <w:r w:rsidR="00596188" w:rsidRPr="00596188">
              <w:rPr>
                <w:rFonts w:ascii="Times New Roman" w:hAnsi="Times New Roman"/>
              </w:rPr>
              <w:t xml:space="preserve"> загальновійськового будівництва</w:t>
            </w:r>
            <w:r w:rsidR="008F53B0">
              <w:rPr>
                <w:rFonts w:ascii="Times New Roman" w:hAnsi="Times New Roman"/>
                <w:lang w:val="uk-UA"/>
              </w:rPr>
              <w:t xml:space="preserve"> </w:t>
            </w:r>
            <w:r w:rsidR="00E669E5">
              <w:rPr>
                <w:rFonts w:ascii="Times New Roman" w:hAnsi="Times New Roman"/>
                <w:lang w:val="uk-UA"/>
              </w:rPr>
              <w:t>Сальний Олексій Анатолійович</w:t>
            </w:r>
          </w:p>
          <w:p w:rsidR="00596188" w:rsidRPr="00E669E5" w:rsidRDefault="00596188" w:rsidP="00E669E5">
            <w:pPr>
              <w:ind w:left="120" w:right="86"/>
              <w:jc w:val="both"/>
              <w:rPr>
                <w:rFonts w:ascii="Times New Roman" w:hAnsi="Times New Roman"/>
                <w:lang w:val="uk-UA"/>
              </w:rPr>
            </w:pP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aff4"/>
              <w:spacing w:beforeAutospacing="0" w:afterAutospacing="0"/>
              <w:ind w:right="-283"/>
              <w:rPr>
                <w:rStyle w:val="a6"/>
                <w:lang w:val="uk-UA"/>
              </w:rPr>
            </w:pPr>
            <w:r w:rsidRPr="001C4F6E">
              <w:rPr>
                <w:rStyle w:val="a6"/>
                <w:lang w:val="uk-UA"/>
              </w:rPr>
              <w:t>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rvps2"/>
              <w:spacing w:beforeAutospacing="0" w:afterAutospacing="0"/>
              <w:ind w:left="127" w:right="127"/>
              <w:rPr>
                <w:b/>
                <w:bCs/>
              </w:rPr>
            </w:pPr>
            <w:r w:rsidRPr="001C4F6E">
              <w:rPr>
                <w:b/>
                <w:bCs/>
              </w:rPr>
              <w:t xml:space="preserve">Процедура </w:t>
            </w:r>
          </w:p>
          <w:p w:rsidR="00014592" w:rsidRPr="001C4F6E" w:rsidRDefault="000357DB">
            <w:pPr>
              <w:pStyle w:val="rvps2"/>
              <w:spacing w:beforeAutospacing="0" w:afterAutospacing="0"/>
              <w:ind w:left="127" w:right="127"/>
              <w:rPr>
                <w:b/>
              </w:rPr>
            </w:pPr>
            <w:r w:rsidRPr="001C4F6E">
              <w:rPr>
                <w:b/>
                <w:bCs/>
              </w:rPr>
              <w:t>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aff4"/>
              <w:spacing w:beforeAutospacing="0" w:afterAutospacing="0"/>
              <w:ind w:left="126" w:right="-283" w:firstLine="142"/>
              <w:rPr>
                <w:highlight w:val="yellow"/>
              </w:rPr>
            </w:pPr>
            <w:r w:rsidRPr="001C4F6E">
              <w:rPr>
                <w:lang w:val="uk-UA"/>
              </w:rPr>
              <w:t>Відкриті торги з особливостями</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aff4"/>
              <w:tabs>
                <w:tab w:val="left" w:pos="552"/>
              </w:tabs>
              <w:spacing w:beforeAutospacing="0" w:afterAutospacing="0"/>
              <w:ind w:right="-283"/>
              <w:rPr>
                <w:rStyle w:val="a6"/>
                <w:lang w:val="uk-UA"/>
              </w:rPr>
            </w:pPr>
            <w:r w:rsidRPr="001C4F6E">
              <w:rPr>
                <w:rStyle w:val="a6"/>
                <w:lang w:val="uk-UA"/>
              </w:rPr>
              <w:t>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rvps2"/>
              <w:spacing w:beforeAutospacing="0" w:afterAutospacing="0"/>
              <w:ind w:left="127" w:right="127"/>
              <w:rPr>
                <w:b/>
                <w:bCs/>
              </w:rPr>
            </w:pPr>
            <w:r w:rsidRPr="001C4F6E">
              <w:rPr>
                <w:b/>
              </w:rPr>
              <w:t>Інформація про предмет 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aff4"/>
              <w:spacing w:beforeAutospacing="0" w:afterAutospacing="0"/>
              <w:ind w:right="-283"/>
              <w:rPr>
                <w:lang w:val="uk-UA"/>
              </w:rPr>
            </w:pPr>
            <w:r w:rsidRPr="001C4F6E">
              <w:rPr>
                <w:lang w:val="uk-UA"/>
              </w:rPr>
              <w:t> </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920F0E" w:rsidRDefault="000357DB">
            <w:pPr>
              <w:pStyle w:val="aff4"/>
              <w:tabs>
                <w:tab w:val="left" w:pos="552"/>
              </w:tabs>
              <w:spacing w:beforeAutospacing="0" w:afterAutospacing="0"/>
              <w:ind w:right="-283"/>
              <w:rPr>
                <w:lang w:val="uk-UA"/>
              </w:rPr>
            </w:pPr>
            <w:r w:rsidRPr="00920F0E">
              <w:rPr>
                <w:lang w:val="uk-UA"/>
              </w:rPr>
              <w:t>4.1.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920F0E" w:rsidRDefault="000357DB">
            <w:pPr>
              <w:pStyle w:val="rvps2"/>
              <w:spacing w:beforeAutospacing="0" w:afterAutospacing="0"/>
              <w:ind w:left="127" w:right="127"/>
              <w:rPr>
                <w:bCs/>
              </w:rPr>
            </w:pPr>
            <w:r w:rsidRPr="00920F0E">
              <w:rPr>
                <w:bCs/>
              </w:rPr>
              <w:t>Назва предмета 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946F93" w:rsidRDefault="00C55499" w:rsidP="00C55499">
            <w:pPr>
              <w:shd w:val="clear" w:color="auto" w:fill="FFFFFF"/>
              <w:tabs>
                <w:tab w:val="left" w:pos="692"/>
              </w:tabs>
              <w:ind w:right="-12"/>
              <w:outlineLvl w:val="3"/>
              <w:rPr>
                <w:bCs/>
                <w:iCs/>
                <w:lang w:val="uk-UA"/>
              </w:rPr>
            </w:pPr>
            <w:r>
              <w:rPr>
                <w:bCs/>
                <w:iCs/>
                <w:lang w:val="uk-UA"/>
              </w:rPr>
              <w:t>«</w:t>
            </w:r>
            <w:r w:rsidR="00946F93" w:rsidRPr="00946F93">
              <w:rPr>
                <w:bCs/>
                <w:iCs/>
                <w:lang w:val="uk-UA"/>
              </w:rPr>
              <w:t>Нове будівництво аптеки на території в/м №10, ВМКЦ ЦР,</w:t>
            </w:r>
          </w:p>
          <w:p w:rsidR="00014592" w:rsidRPr="00920F0E" w:rsidRDefault="002A579B">
            <w:pPr>
              <w:shd w:val="clear" w:color="auto" w:fill="FFFFFF"/>
              <w:tabs>
                <w:tab w:val="left" w:pos="692"/>
              </w:tabs>
              <w:ind w:left="120" w:right="-12"/>
              <w:outlineLvl w:val="3"/>
              <w:rPr>
                <w:rFonts w:ascii="Times New Roman" w:hAnsi="Times New Roman" w:cs="Times New Roman"/>
                <w:bCs/>
                <w:iCs/>
                <w:color w:val="FF0000"/>
                <w:lang w:val="uk-UA"/>
              </w:rPr>
            </w:pPr>
            <w:r>
              <w:rPr>
                <w:bCs/>
                <w:iCs/>
                <w:lang w:val="uk-UA"/>
              </w:rPr>
              <w:t>м. Вінниця</w:t>
            </w:r>
            <w:r w:rsidR="00C55499">
              <w:rPr>
                <w:bCs/>
                <w:iCs/>
                <w:lang w:val="uk-UA"/>
              </w:rPr>
              <w:t>»</w:t>
            </w:r>
            <w:r w:rsidR="00920F0E" w:rsidRPr="00920F0E">
              <w:rPr>
                <w:rFonts w:ascii="Times New Roman" w:hAnsi="Times New Roman" w:cs="Times New Roman"/>
                <w:bCs/>
                <w:iCs/>
                <w:color w:val="FF0000"/>
                <w:lang w:val="uk-UA"/>
              </w:rPr>
              <w:t xml:space="preserve"> </w:t>
            </w:r>
          </w:p>
          <w:p w:rsidR="00014592" w:rsidRPr="00920F0E" w:rsidRDefault="000357DB">
            <w:pPr>
              <w:shd w:val="clear" w:color="auto" w:fill="FFFFFF"/>
              <w:tabs>
                <w:tab w:val="left" w:pos="692"/>
              </w:tabs>
              <w:ind w:left="120" w:right="-12"/>
              <w:outlineLvl w:val="3"/>
              <w:rPr>
                <w:rFonts w:ascii="Times New Roman" w:hAnsi="Times New Roman" w:cs="Times New Roman"/>
                <w:iCs/>
                <w:u w:val="single"/>
                <w:lang w:val="uk-UA"/>
              </w:rPr>
            </w:pPr>
            <w:r w:rsidRPr="00920F0E">
              <w:rPr>
                <w:rFonts w:ascii="Times New Roman" w:hAnsi="Times New Roman" w:cs="Times New Roman"/>
                <w:bCs/>
                <w:iCs/>
                <w:u w:val="single"/>
                <w:lang w:val="uk-UA"/>
              </w:rPr>
              <w:t xml:space="preserve">код за ДК 021:2015 – </w:t>
            </w:r>
            <w:r w:rsidRPr="008951CE">
              <w:rPr>
                <w:rFonts w:ascii="Times New Roman" w:hAnsi="Times New Roman" w:cs="Times New Roman"/>
                <w:bCs/>
                <w:iCs/>
                <w:u w:val="single"/>
                <w:lang w:val="uk-UA"/>
              </w:rPr>
              <w:t>45210000-2 Будівництво будівель</w:t>
            </w:r>
          </w:p>
          <w:p w:rsidR="00014592" w:rsidRPr="000D352B" w:rsidRDefault="00014592">
            <w:pPr>
              <w:shd w:val="clear" w:color="auto" w:fill="FFFFFF"/>
              <w:tabs>
                <w:tab w:val="left" w:pos="692"/>
              </w:tabs>
              <w:ind w:left="120" w:right="-12"/>
              <w:outlineLvl w:val="3"/>
              <w:rPr>
                <w:color w:val="FF0000"/>
                <w:lang w:val="uk-UA"/>
              </w:rPr>
            </w:pPr>
          </w:p>
        </w:tc>
      </w:tr>
      <w:tr w:rsidR="00C55499"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C55499" w:rsidRPr="00920F0E" w:rsidRDefault="00C55499">
            <w:pPr>
              <w:pStyle w:val="aff4"/>
              <w:tabs>
                <w:tab w:val="left" w:pos="552"/>
              </w:tabs>
              <w:spacing w:beforeAutospacing="0" w:afterAutospacing="0"/>
              <w:ind w:right="-283"/>
              <w:rPr>
                <w:lang w:val="uk-UA"/>
              </w:rPr>
            </w:pP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C55499" w:rsidRPr="00920F0E" w:rsidRDefault="00C55499">
            <w:pPr>
              <w:pStyle w:val="rvps2"/>
              <w:spacing w:beforeAutospacing="0" w:afterAutospacing="0"/>
              <w:ind w:left="127" w:right="127"/>
              <w:rPr>
                <w:bCs/>
              </w:rPr>
            </w:pP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C55499" w:rsidRDefault="00C55499" w:rsidP="00C55499">
            <w:pPr>
              <w:shd w:val="clear" w:color="auto" w:fill="FFFFFF"/>
              <w:tabs>
                <w:tab w:val="left" w:pos="692"/>
              </w:tabs>
              <w:ind w:right="-12"/>
              <w:outlineLvl w:val="3"/>
              <w:rPr>
                <w:bCs/>
                <w:iCs/>
                <w:lang w:val="uk-UA"/>
              </w:rPr>
            </w:pP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aff4"/>
              <w:tabs>
                <w:tab w:val="left" w:pos="552"/>
              </w:tabs>
              <w:spacing w:beforeAutospacing="0" w:afterAutospacing="0"/>
              <w:ind w:right="-283"/>
              <w:rPr>
                <w:lang w:val="uk-UA"/>
              </w:rPr>
            </w:pPr>
            <w:r w:rsidRPr="006811D2">
              <w:rPr>
                <w:lang w:val="uk-UA"/>
              </w:rPr>
              <w:t>4.2.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rvps2"/>
              <w:spacing w:beforeAutospacing="0" w:afterAutospacing="0"/>
              <w:ind w:left="127" w:right="127"/>
              <w:rPr>
                <w:bCs/>
              </w:rPr>
            </w:pPr>
            <w:r w:rsidRPr="006811D2">
              <w:rPr>
                <w:bCs/>
              </w:rPr>
              <w:t xml:space="preserve">Опис окремої </w:t>
            </w:r>
          </w:p>
          <w:p w:rsidR="00014592" w:rsidRPr="006811D2" w:rsidRDefault="000357DB">
            <w:pPr>
              <w:pStyle w:val="rvps2"/>
              <w:spacing w:beforeAutospacing="0" w:afterAutospacing="0"/>
              <w:ind w:left="127" w:right="127"/>
              <w:rPr>
                <w:bCs/>
              </w:rPr>
            </w:pPr>
            <w:r w:rsidRPr="006811D2">
              <w:rPr>
                <w:bCs/>
              </w:rPr>
              <w:t>частини (частин) предмета закупівлі (лота), щодо якої можуть бути подані тендерні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014592" w:rsidRPr="000D352B" w:rsidRDefault="000357DB">
            <w:pPr>
              <w:pStyle w:val="aff4"/>
              <w:spacing w:beforeAutospacing="0" w:afterAutospacing="0"/>
              <w:ind w:left="126" w:right="126" w:firstLine="142"/>
              <w:jc w:val="both"/>
              <w:rPr>
                <w:color w:val="FF0000"/>
                <w:lang w:val="uk-UA"/>
              </w:rPr>
            </w:pPr>
            <w:r w:rsidRPr="006811D2">
              <w:rPr>
                <w:lang w:val="uk-UA"/>
              </w:rPr>
              <w:t>Ділення закупівлі на лоти не передбачено</w:t>
            </w:r>
            <w:r w:rsidR="006811D2" w:rsidRPr="006811D2">
              <w:rPr>
                <w:lang w:val="uk-UA"/>
              </w:rPr>
              <w:t>. Закупівля здійснюється щодо предмета зжакупівлі в цілому.</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aff4"/>
              <w:tabs>
                <w:tab w:val="left" w:pos="552"/>
              </w:tabs>
              <w:spacing w:beforeAutospacing="0" w:afterAutospacing="0"/>
              <w:ind w:right="-283"/>
              <w:rPr>
                <w:lang w:val="uk-UA"/>
              </w:rPr>
            </w:pPr>
            <w:r w:rsidRPr="006811D2">
              <w:rPr>
                <w:lang w:val="uk-UA"/>
              </w:rPr>
              <w:t>4.3.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rvps2"/>
              <w:spacing w:beforeAutospacing="0" w:afterAutospacing="0"/>
              <w:ind w:left="127" w:right="127"/>
              <w:rPr>
                <w:bCs/>
              </w:rPr>
            </w:pPr>
            <w:r w:rsidRPr="006811D2">
              <w:rPr>
                <w:bCs/>
              </w:rPr>
              <w:t xml:space="preserve">Місце, </w:t>
            </w:r>
            <w:r w:rsidRPr="006811D2">
              <w:rPr>
                <w:bCs/>
                <w:lang w:val="ru-RU"/>
              </w:rPr>
              <w:t xml:space="preserve">де повинні бути виконані роботи чи надані послуги, їх </w:t>
            </w:r>
            <w:r w:rsidR="0099392E">
              <w:rPr>
                <w:bCs/>
                <w:lang w:val="ru-RU"/>
              </w:rPr>
              <w:t xml:space="preserve">кількість, </w:t>
            </w:r>
            <w:r w:rsidRPr="006811D2">
              <w:rPr>
                <w:bCs/>
                <w:lang w:val="ru-RU"/>
              </w:rPr>
              <w:t>обсяги</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1C51BE" w:rsidRDefault="000357DB">
            <w:pPr>
              <w:tabs>
                <w:tab w:val="left" w:pos="6648"/>
              </w:tabs>
              <w:ind w:left="127" w:right="283"/>
              <w:jc w:val="both"/>
              <w:rPr>
                <w:rFonts w:ascii="Times New Roman" w:hAnsi="Times New Roman"/>
                <w:lang w:val="uk-UA"/>
              </w:rPr>
            </w:pPr>
            <w:r w:rsidRPr="001C51BE">
              <w:rPr>
                <w:rFonts w:ascii="Times New Roman" w:hAnsi="Times New Roman"/>
                <w:lang w:val="uk-UA"/>
              </w:rPr>
              <w:t>Місце виконання робіт/надання послуг:</w:t>
            </w:r>
          </w:p>
          <w:p w:rsidR="008951CE" w:rsidRDefault="00B341E1" w:rsidP="00D05DED">
            <w:pPr>
              <w:ind w:left="163" w:right="120" w:firstLine="14"/>
              <w:jc w:val="both"/>
              <w:rPr>
                <w:bCs/>
                <w:iCs/>
                <w:lang w:val="uk-UA"/>
              </w:rPr>
            </w:pPr>
            <w:r>
              <w:rPr>
                <w:bCs/>
                <w:iCs/>
                <w:lang w:val="uk-UA"/>
              </w:rPr>
              <w:t>м. Вінниця</w:t>
            </w:r>
            <w:r w:rsidR="000C3010">
              <w:rPr>
                <w:bCs/>
                <w:iCs/>
                <w:lang w:val="uk-UA"/>
              </w:rPr>
              <w:t>.</w:t>
            </w:r>
          </w:p>
          <w:p w:rsidR="00D05DED" w:rsidRPr="00151321" w:rsidRDefault="00D05DED" w:rsidP="00D05DED">
            <w:pPr>
              <w:ind w:left="163" w:right="120" w:firstLine="14"/>
              <w:jc w:val="both"/>
              <w:rPr>
                <w:rFonts w:ascii="Times New Roman" w:hAnsi="Times New Roman" w:cs="Times New Roman"/>
                <w:i/>
                <w:lang w:val="uk-UA"/>
              </w:rPr>
            </w:pPr>
            <w:r w:rsidRPr="00BF69FD">
              <w:rPr>
                <w:rFonts w:ascii="Times New Roman" w:hAnsi="Times New Roman" w:cs="Times New Roman"/>
                <w:bCs/>
                <w:lang w:val="uk-UA"/>
              </w:rPr>
              <w:t xml:space="preserve">У разі коли оприлюднення в електронній системі закупівель інформації про місце </w:t>
            </w:r>
            <w:r w:rsidR="00BF69FD" w:rsidRPr="00BF69FD">
              <w:rPr>
                <w:rFonts w:ascii="Times New Roman" w:hAnsi="Times New Roman" w:cs="Times New Roman"/>
                <w:bCs/>
                <w:lang w:val="uk-UA"/>
              </w:rPr>
              <w:t xml:space="preserve">виконання робіт </w:t>
            </w:r>
            <w:r w:rsidRPr="00BF69FD">
              <w:rPr>
                <w:rFonts w:ascii="Times New Roman" w:hAnsi="Times New Roman" w:cs="Times New Roman"/>
                <w:bCs/>
                <w:lang w:val="uk-UA"/>
              </w:rPr>
              <w:t xml:space="preserve">(оприлюднення якої передбачено </w:t>
            </w:r>
            <w:r w:rsidRPr="00040480">
              <w:rPr>
                <w:rFonts w:ascii="Times New Roman" w:hAnsi="Times New Roman" w:cs="Times New Roman"/>
                <w:bCs/>
                <w:lang w:val="uk-UA"/>
              </w:rPr>
              <w:t>Законом</w:t>
            </w:r>
            <w:r w:rsidR="00040480" w:rsidRPr="00040480">
              <w:rPr>
                <w:rFonts w:ascii="Times New Roman" w:hAnsi="Times New Roman" w:cs="Times New Roman"/>
                <w:lang w:val="uk-UA"/>
              </w:rPr>
              <w:t xml:space="preserve"> та/або Особливостями</w:t>
            </w:r>
            <w:r w:rsidRPr="00040480">
              <w:rPr>
                <w:rFonts w:ascii="Times New Roman" w:hAnsi="Times New Roman" w:cs="Times New Roman"/>
                <w:bCs/>
                <w:lang w:val="uk-UA"/>
              </w:rPr>
              <w:t xml:space="preserve">) несе загрозу </w:t>
            </w:r>
            <w:r w:rsidRPr="00BF69FD">
              <w:rPr>
                <w:rFonts w:ascii="Times New Roman" w:hAnsi="Times New Roman" w:cs="Times New Roman"/>
                <w:bCs/>
                <w:lang w:val="uk-UA"/>
              </w:rPr>
              <w:t xml:space="preserve">безпеці замовника, така інформація може зазначатися як найменування населеного </w:t>
            </w:r>
            <w:r w:rsidRPr="00151321">
              <w:rPr>
                <w:rFonts w:ascii="Times New Roman" w:hAnsi="Times New Roman" w:cs="Times New Roman"/>
                <w:bCs/>
                <w:lang w:val="uk-UA"/>
              </w:rPr>
              <w:t xml:space="preserve">пункту, в якому </w:t>
            </w:r>
            <w:r w:rsidR="00151321" w:rsidRPr="00151321">
              <w:rPr>
                <w:rFonts w:ascii="Times New Roman" w:hAnsi="Times New Roman" w:cs="Times New Roman"/>
                <w:lang w:val="uk-UA"/>
              </w:rPr>
              <w:t>виконуються роботи</w:t>
            </w:r>
            <w:r w:rsidRPr="00151321">
              <w:rPr>
                <w:rFonts w:ascii="Times New Roman" w:hAnsi="Times New Roman" w:cs="Times New Roman"/>
                <w:bCs/>
                <w:lang w:val="uk-UA"/>
              </w:rPr>
              <w:t>.</w:t>
            </w:r>
          </w:p>
          <w:p w:rsidR="00F14EA4" w:rsidRDefault="00F14EA4">
            <w:pPr>
              <w:tabs>
                <w:tab w:val="left" w:pos="6648"/>
              </w:tabs>
              <w:spacing w:before="100" w:after="100"/>
              <w:ind w:left="150" w:right="283"/>
              <w:contextualSpacing/>
              <w:jc w:val="both"/>
              <w:rPr>
                <w:rFonts w:ascii="Times New Roman" w:hAnsi="Times New Roman"/>
                <w:lang w:val="uk-UA"/>
              </w:rPr>
            </w:pPr>
          </w:p>
          <w:p w:rsidR="00014592" w:rsidRDefault="000357DB">
            <w:pPr>
              <w:tabs>
                <w:tab w:val="left" w:pos="6648"/>
              </w:tabs>
              <w:spacing w:before="100" w:after="100"/>
              <w:ind w:left="150" w:right="283"/>
              <w:contextualSpacing/>
              <w:jc w:val="both"/>
              <w:rPr>
                <w:rFonts w:ascii="Times New Roman" w:hAnsi="Times New Roman"/>
                <w:lang w:val="uk-UA"/>
              </w:rPr>
            </w:pPr>
            <w:r w:rsidRPr="00D05DED">
              <w:rPr>
                <w:rFonts w:ascii="Times New Roman" w:hAnsi="Times New Roman"/>
                <w:lang w:val="uk-UA"/>
              </w:rPr>
              <w:lastRenderedPageBreak/>
              <w:t>Кількість – 1 комплекс робіт</w:t>
            </w:r>
          </w:p>
          <w:p w:rsidR="008E008E" w:rsidRDefault="008E008E">
            <w:pPr>
              <w:tabs>
                <w:tab w:val="left" w:pos="6648"/>
              </w:tabs>
              <w:spacing w:before="100" w:after="100"/>
              <w:ind w:left="150" w:right="283"/>
              <w:contextualSpacing/>
              <w:jc w:val="both"/>
              <w:rPr>
                <w:rFonts w:ascii="Times New Roman" w:hAnsi="Times New Roman" w:cs="Times New Roman"/>
                <w:lang w:val="uk-UA"/>
              </w:rPr>
            </w:pPr>
          </w:p>
          <w:p w:rsidR="00F14EA4" w:rsidRPr="000D352B" w:rsidRDefault="00F14EA4" w:rsidP="008B7BE4">
            <w:pPr>
              <w:tabs>
                <w:tab w:val="left" w:pos="6648"/>
              </w:tabs>
              <w:spacing w:before="100" w:after="100"/>
              <w:ind w:left="150" w:right="283"/>
              <w:contextualSpacing/>
              <w:jc w:val="both"/>
              <w:rPr>
                <w:rFonts w:ascii="Times New Roman" w:hAnsi="Times New Roman"/>
                <w:color w:val="FF0000"/>
                <w:lang w:val="uk-UA"/>
              </w:rPr>
            </w:pPr>
            <w:r w:rsidRPr="00F14EA4">
              <w:rPr>
                <w:rFonts w:ascii="Times New Roman" w:hAnsi="Times New Roman" w:cs="Times New Roman"/>
                <w:lang w:val="uk-UA"/>
              </w:rPr>
              <w:t xml:space="preserve">Обсяг робіт визначено у </w:t>
            </w:r>
            <w:r w:rsidRPr="008951CE">
              <w:rPr>
                <w:rFonts w:ascii="Times New Roman" w:hAnsi="Times New Roman" w:cs="Times New Roman"/>
                <w:lang w:val="uk-UA"/>
              </w:rPr>
              <w:t>Додатку 3</w:t>
            </w:r>
            <w:r w:rsidRPr="00F14EA4">
              <w:rPr>
                <w:rFonts w:ascii="Times New Roman" w:hAnsi="Times New Roman" w:cs="Times New Roman"/>
                <w:lang w:val="uk-UA"/>
              </w:rPr>
              <w:t xml:space="preserve"> </w:t>
            </w:r>
            <w:r w:rsidR="008B7BE4" w:rsidRPr="008B7BE4">
              <w:rPr>
                <w:rFonts w:ascii="Times New Roman" w:hAnsi="Times New Roman" w:cs="Times New Roman"/>
                <w:lang w:val="uk-UA"/>
              </w:rPr>
              <w:t xml:space="preserve">“Технічні, якісні та кількісні характеристики предмета закупівлі” </w:t>
            </w:r>
            <w:r w:rsidR="0099392E">
              <w:rPr>
                <w:rFonts w:ascii="Times New Roman" w:hAnsi="Times New Roman" w:cs="Times New Roman"/>
                <w:lang w:val="uk-UA"/>
              </w:rPr>
              <w:t>до тендерної документації</w:t>
            </w:r>
          </w:p>
        </w:tc>
      </w:tr>
      <w:tr w:rsidR="000D352B" w:rsidRPr="000D352B" w:rsidTr="008951CE">
        <w:trPr>
          <w:trHeight w:val="982"/>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aff4"/>
              <w:tabs>
                <w:tab w:val="left" w:pos="552"/>
              </w:tabs>
              <w:spacing w:beforeAutospacing="0" w:afterAutospacing="0"/>
              <w:ind w:right="-283"/>
              <w:rPr>
                <w:lang w:val="uk-UA"/>
              </w:rPr>
            </w:pPr>
            <w:r w:rsidRPr="006811D2">
              <w:rPr>
                <w:lang w:val="uk-UA"/>
              </w:rPr>
              <w:lastRenderedPageBreak/>
              <w:t>4.4.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rvps2"/>
              <w:spacing w:beforeAutospacing="0" w:afterAutospacing="0"/>
              <w:ind w:left="127" w:right="127"/>
              <w:rPr>
                <w:bCs/>
              </w:rPr>
            </w:pPr>
            <w:r w:rsidRPr="006811D2">
              <w:rPr>
                <w:bCs/>
              </w:rPr>
              <w:t xml:space="preserve">Строк надання </w:t>
            </w:r>
          </w:p>
          <w:p w:rsidR="00014592" w:rsidRPr="006811D2" w:rsidRDefault="000357DB">
            <w:pPr>
              <w:pStyle w:val="rvps2"/>
              <w:spacing w:beforeAutospacing="0" w:afterAutospacing="0"/>
              <w:ind w:left="127" w:right="127"/>
              <w:rPr>
                <w:bCs/>
              </w:rPr>
            </w:pPr>
            <w:r w:rsidRPr="006811D2">
              <w:rPr>
                <w:bCs/>
              </w:rPr>
              <w:t>послуг/виконання робіт</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53343" w:rsidRDefault="000357DB" w:rsidP="009267FC">
            <w:pPr>
              <w:pStyle w:val="aff4"/>
              <w:spacing w:beforeAutospacing="0" w:afterAutospacing="0"/>
              <w:ind w:left="150" w:right="-283"/>
              <w:rPr>
                <w:color w:val="FF0000"/>
                <w:highlight w:val="yellow"/>
                <w:lang w:val="uk-UA"/>
              </w:rPr>
            </w:pPr>
            <w:r w:rsidRPr="00603009">
              <w:rPr>
                <w:lang w:val="uk-UA"/>
              </w:rPr>
              <w:t xml:space="preserve">До </w:t>
            </w:r>
            <w:r w:rsidR="009267FC" w:rsidRPr="00603009">
              <w:rPr>
                <w:lang w:val="uk-UA"/>
              </w:rPr>
              <w:t>01</w:t>
            </w:r>
            <w:r w:rsidRPr="00603009">
              <w:rPr>
                <w:lang w:val="uk-UA"/>
              </w:rPr>
              <w:t>.</w:t>
            </w:r>
            <w:r w:rsidR="009267FC" w:rsidRPr="00603009">
              <w:rPr>
                <w:lang w:val="uk-UA"/>
              </w:rPr>
              <w:t>07</w:t>
            </w:r>
            <w:r w:rsidRPr="00603009">
              <w:rPr>
                <w:lang w:val="uk-UA"/>
              </w:rPr>
              <w:t>.202</w:t>
            </w:r>
            <w:r w:rsidR="009267FC" w:rsidRPr="00603009">
              <w:rPr>
                <w:lang w:val="uk-UA"/>
              </w:rPr>
              <w:t>5</w:t>
            </w:r>
            <w:r w:rsidRPr="00603009">
              <w:rPr>
                <w:lang w:val="uk-UA"/>
              </w:rPr>
              <w:t xml:space="preserve"> року</w:t>
            </w:r>
          </w:p>
        </w:tc>
      </w:tr>
      <w:tr w:rsidR="00515616"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515616" w:rsidRPr="006811D2" w:rsidRDefault="008951CE">
            <w:pPr>
              <w:pStyle w:val="aff4"/>
              <w:tabs>
                <w:tab w:val="left" w:pos="552"/>
              </w:tabs>
              <w:spacing w:beforeAutospacing="0" w:afterAutospacing="0"/>
              <w:ind w:right="-283"/>
              <w:rPr>
                <w:lang w:val="uk-UA"/>
              </w:rPr>
            </w:pPr>
            <w:r>
              <w:rPr>
                <w:lang w:val="uk-UA"/>
              </w:rPr>
              <w:t>4.5.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515616" w:rsidRPr="00515616" w:rsidRDefault="00515616" w:rsidP="008951CE">
            <w:pPr>
              <w:pStyle w:val="rvps2"/>
              <w:spacing w:beforeAutospacing="0" w:afterAutospacing="0"/>
              <w:ind w:left="127" w:right="127"/>
              <w:rPr>
                <w:bCs/>
                <w:highlight w:val="yellow"/>
              </w:rPr>
            </w:pPr>
            <w:r w:rsidRPr="008951CE">
              <w:rPr>
                <w:bCs/>
              </w:rPr>
              <w:t>Очікувана вартість  предмета 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8951CE" w:rsidRPr="008951CE" w:rsidRDefault="008951CE" w:rsidP="00303DED">
            <w:pPr>
              <w:ind w:left="152"/>
              <w:rPr>
                <w:lang w:val="uk-UA"/>
              </w:rPr>
            </w:pPr>
            <w:r>
              <w:t>41</w:t>
            </w:r>
            <w:r w:rsidR="00AC1F01">
              <w:rPr>
                <w:lang w:val="uk-UA"/>
              </w:rPr>
              <w:t> </w:t>
            </w:r>
            <w:r>
              <w:t>829</w:t>
            </w:r>
            <w:r w:rsidR="00AC1F01">
              <w:rPr>
                <w:lang w:val="uk-UA"/>
              </w:rPr>
              <w:t xml:space="preserve"> </w:t>
            </w:r>
            <w:r>
              <w:t>8</w:t>
            </w:r>
            <w:r w:rsidR="000629C7">
              <w:t>23</w:t>
            </w:r>
            <w:r>
              <w:rPr>
                <w:lang w:val="uk-UA"/>
              </w:rPr>
              <w:t xml:space="preserve"> (сорок один мільйон вісімсот двадцять дев</w:t>
            </w:r>
            <w:r w:rsidRPr="008951CE">
              <w:t>’</w:t>
            </w:r>
            <w:r>
              <w:rPr>
                <w:lang w:val="uk-UA"/>
              </w:rPr>
              <w:t>ять тисяч вісімсот двадцять три</w:t>
            </w:r>
            <w:r w:rsidR="000629C7">
              <w:rPr>
                <w:lang w:val="uk-UA"/>
              </w:rPr>
              <w:t>) гривні 00 копійок</w:t>
            </w:r>
          </w:p>
          <w:p w:rsidR="00515616" w:rsidRPr="00604219" w:rsidRDefault="00515616" w:rsidP="00303DED">
            <w:pPr>
              <w:pStyle w:val="aff4"/>
              <w:spacing w:beforeAutospacing="0" w:afterAutospacing="0"/>
              <w:ind w:left="152" w:right="-283"/>
              <w:rPr>
                <w:highlight w:val="cyan"/>
                <w:lang w:val="uk-UA"/>
              </w:rPr>
            </w:pPr>
          </w:p>
        </w:tc>
      </w:tr>
      <w:tr w:rsidR="00515616"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515616" w:rsidRPr="006811D2" w:rsidRDefault="008951CE">
            <w:pPr>
              <w:pStyle w:val="aff4"/>
              <w:tabs>
                <w:tab w:val="left" w:pos="552"/>
              </w:tabs>
              <w:spacing w:beforeAutospacing="0" w:afterAutospacing="0"/>
              <w:ind w:right="-283"/>
              <w:rPr>
                <w:lang w:val="uk-UA"/>
              </w:rPr>
            </w:pPr>
            <w:r>
              <w:rPr>
                <w:lang w:val="uk-UA"/>
              </w:rPr>
              <w:t>4.6.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515616" w:rsidRPr="00515616" w:rsidRDefault="00515616">
            <w:pPr>
              <w:pStyle w:val="rvps2"/>
              <w:spacing w:beforeAutospacing="0" w:afterAutospacing="0"/>
              <w:ind w:left="127" w:right="127"/>
              <w:rPr>
                <w:bCs/>
                <w:highlight w:val="yellow"/>
              </w:rPr>
            </w:pPr>
            <w:r w:rsidRPr="008951CE">
              <w:rPr>
                <w:bCs/>
              </w:rPr>
              <w:t>Розмір мінімального кроку пониження ціни</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515616" w:rsidRPr="00753343" w:rsidRDefault="007D6BD7" w:rsidP="00303DED">
            <w:pPr>
              <w:ind w:left="152" w:right="127"/>
              <w:jc w:val="both"/>
              <w:rPr>
                <w:highlight w:val="yellow"/>
                <w:lang w:val="uk-UA"/>
              </w:rPr>
            </w:pPr>
            <w:r w:rsidRPr="007D6BD7">
              <w:rPr>
                <w:lang w:val="uk-UA"/>
              </w:rPr>
              <w:t>0,</w:t>
            </w:r>
            <w:r w:rsidR="00B842BE">
              <w:rPr>
                <w:lang w:val="uk-UA"/>
              </w:rPr>
              <w:t>5</w:t>
            </w:r>
            <w:r w:rsidR="002E22ED">
              <w:rPr>
                <w:lang w:val="uk-UA"/>
              </w:rPr>
              <w:t xml:space="preserve"> </w:t>
            </w:r>
            <w:r w:rsidRPr="007D6BD7">
              <w:rPr>
                <w:lang w:val="uk-UA"/>
              </w:rPr>
              <w:t>%</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216D2E" w:rsidRDefault="000357DB">
            <w:pPr>
              <w:pStyle w:val="aff4"/>
              <w:tabs>
                <w:tab w:val="left" w:pos="552"/>
              </w:tabs>
              <w:spacing w:beforeAutospacing="0" w:afterAutospacing="0"/>
              <w:ind w:right="-283"/>
              <w:rPr>
                <w:rStyle w:val="a6"/>
                <w:lang w:val="uk-UA"/>
              </w:rPr>
            </w:pPr>
            <w:r w:rsidRPr="00216D2E">
              <w:rPr>
                <w:rStyle w:val="a6"/>
                <w:lang w:val="uk-UA"/>
              </w:rPr>
              <w:t>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216D2E" w:rsidRDefault="000357DB">
            <w:pPr>
              <w:pStyle w:val="rvps2"/>
              <w:spacing w:beforeAutospacing="0" w:afterAutospacing="0"/>
              <w:ind w:left="127" w:right="127"/>
              <w:rPr>
                <w:b/>
              </w:rPr>
            </w:pPr>
            <w:r w:rsidRPr="00216D2E">
              <w:rPr>
                <w:b/>
                <w:bCs/>
              </w:rPr>
              <w:t>Недискримінація учасників</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216D2E" w:rsidRDefault="000357DB" w:rsidP="00303DED">
            <w:pPr>
              <w:ind w:left="127" w:right="127" w:firstLine="25"/>
              <w:jc w:val="both"/>
              <w:rPr>
                <w:lang w:val="uk-UA"/>
              </w:rPr>
            </w:pPr>
            <w:r w:rsidRPr="00216D2E">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462ABC" w:rsidRDefault="000357DB">
            <w:pPr>
              <w:pStyle w:val="aff4"/>
              <w:tabs>
                <w:tab w:val="left" w:pos="426"/>
                <w:tab w:val="left" w:pos="552"/>
              </w:tabs>
              <w:spacing w:beforeAutospacing="0" w:afterAutospacing="0"/>
              <w:ind w:right="-283"/>
              <w:jc w:val="both"/>
              <w:rPr>
                <w:rStyle w:val="a6"/>
                <w:lang w:val="uk-UA"/>
              </w:rPr>
            </w:pPr>
            <w:r w:rsidRPr="00462ABC">
              <w:rPr>
                <w:rStyle w:val="a6"/>
                <w:lang w:val="uk-UA"/>
              </w:rPr>
              <w:t>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462ABC" w:rsidRDefault="000357DB">
            <w:pPr>
              <w:pStyle w:val="rvps2"/>
              <w:spacing w:beforeAutospacing="0" w:afterAutospacing="0"/>
              <w:ind w:left="127" w:right="127"/>
              <w:rPr>
                <w:b/>
                <w:bCs/>
              </w:rPr>
            </w:pPr>
            <w:r w:rsidRPr="00462ABC">
              <w:rPr>
                <w:b/>
                <w:bCs/>
              </w:rPr>
              <w:t xml:space="preserve">Інформація про                        валюту, у якій повинно бути розраховано та зазначено ціну </w:t>
            </w:r>
          </w:p>
          <w:p w:rsidR="00014592" w:rsidRPr="00462ABC" w:rsidRDefault="000357DB">
            <w:pPr>
              <w:pStyle w:val="rvps2"/>
              <w:spacing w:beforeAutospacing="0" w:afterAutospacing="0"/>
              <w:ind w:left="127" w:right="127"/>
              <w:rPr>
                <w:b/>
                <w:bCs/>
              </w:rPr>
            </w:pPr>
            <w:r w:rsidRPr="00462ABC">
              <w:rPr>
                <w:b/>
                <w:bCs/>
              </w:rPr>
              <w:t xml:space="preserve">тендерної </w:t>
            </w:r>
          </w:p>
          <w:p w:rsidR="00014592" w:rsidRPr="00462ABC" w:rsidRDefault="000357DB">
            <w:pPr>
              <w:pStyle w:val="rvps2"/>
              <w:spacing w:beforeAutospacing="0" w:afterAutospacing="0"/>
              <w:ind w:left="127" w:right="127"/>
              <w:rPr>
                <w:b/>
                <w:bCs/>
              </w:rPr>
            </w:pPr>
            <w:r w:rsidRPr="00462ABC">
              <w:rPr>
                <w:b/>
                <w:bCs/>
              </w:rPr>
              <w:t>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014592" w:rsidRPr="00462ABC" w:rsidRDefault="000357DB">
            <w:pPr>
              <w:ind w:left="127" w:right="127" w:firstLine="141"/>
              <w:jc w:val="both"/>
              <w:rPr>
                <w:rFonts w:ascii="Times New Roman" w:hAnsi="Times New Roman" w:cs="Times New Roman"/>
                <w:lang w:val="uk-UA"/>
              </w:rPr>
            </w:pPr>
            <w:r w:rsidRPr="00462ABC">
              <w:rPr>
                <w:lang w:val="uk-UA"/>
              </w:rPr>
              <w:t xml:space="preserve">Валютою тендерної пропозиції є гривня. </w:t>
            </w:r>
            <w:r w:rsidRPr="00462ABC">
              <w:rPr>
                <w:b/>
                <w:i/>
                <w:lang w:val="uk-UA"/>
              </w:rPr>
              <w:t>У разі якщо учасником процедури закупівлі є нерезидент</w:t>
            </w:r>
            <w:r w:rsidRPr="00462ABC">
              <w:rPr>
                <w:b/>
                <w:lang w:val="uk-UA"/>
              </w:rPr>
              <w:t xml:space="preserve">,  </w:t>
            </w:r>
            <w:r w:rsidRPr="00462ABC">
              <w:rPr>
                <w:lang w:val="uk-UA"/>
              </w:rPr>
              <w:t>такий учасник зазначає ціну пропозиції в електронній системі закупівель у валюті – гривня.</w:t>
            </w:r>
          </w:p>
        </w:tc>
      </w:tr>
      <w:tr w:rsidR="000D352B" w:rsidRPr="00D22A27"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032CD3" w:rsidRDefault="000357DB">
            <w:pPr>
              <w:pStyle w:val="aff4"/>
              <w:spacing w:beforeAutospacing="0" w:afterAutospacing="0"/>
              <w:ind w:right="-283"/>
              <w:rPr>
                <w:rStyle w:val="a6"/>
                <w:lang w:val="uk-UA"/>
              </w:rPr>
            </w:pPr>
            <w:r w:rsidRPr="00032CD3">
              <w:rPr>
                <w:rStyle w:val="a6"/>
                <w:lang w:val="uk-UA"/>
              </w:rPr>
              <w:t>7.</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032CD3" w:rsidRDefault="000357DB">
            <w:pPr>
              <w:pStyle w:val="rvps2"/>
              <w:spacing w:beforeAutospacing="0" w:afterAutospacing="0"/>
              <w:ind w:left="127" w:right="127"/>
              <w:rPr>
                <w:b/>
                <w:bCs/>
              </w:rPr>
            </w:pPr>
            <w:r w:rsidRPr="00032CD3">
              <w:rPr>
                <w:b/>
                <w:bCs/>
              </w:rPr>
              <w:t>Інформація  про  </w:t>
            </w:r>
          </w:p>
          <w:p w:rsidR="00014592" w:rsidRPr="00032CD3" w:rsidRDefault="000357DB">
            <w:pPr>
              <w:pStyle w:val="rvps2"/>
              <w:spacing w:beforeAutospacing="0" w:afterAutospacing="0"/>
              <w:ind w:left="127" w:right="127"/>
              <w:rPr>
                <w:b/>
                <w:bCs/>
              </w:rPr>
            </w:pPr>
            <w:r w:rsidRPr="00032CD3">
              <w:rPr>
                <w:b/>
                <w:bCs/>
              </w:rPr>
              <w:t>мову (мови),  якою  </w:t>
            </w:r>
          </w:p>
          <w:p w:rsidR="00014592" w:rsidRPr="00032CD3" w:rsidRDefault="000357DB">
            <w:pPr>
              <w:pStyle w:val="rvps2"/>
              <w:spacing w:beforeAutospacing="0" w:afterAutospacing="0"/>
              <w:ind w:left="127" w:right="127"/>
              <w:rPr>
                <w:b/>
                <w:bCs/>
              </w:rPr>
            </w:pPr>
            <w:r w:rsidRPr="00032CD3">
              <w:rPr>
                <w:b/>
                <w:bCs/>
              </w:rPr>
              <w:t>(якими) повинно </w:t>
            </w:r>
          </w:p>
          <w:p w:rsidR="00014592" w:rsidRPr="00032CD3" w:rsidRDefault="000357DB">
            <w:pPr>
              <w:pStyle w:val="rvps2"/>
              <w:spacing w:beforeAutospacing="0" w:afterAutospacing="0"/>
              <w:ind w:left="127" w:right="127"/>
              <w:rPr>
                <w:b/>
                <w:bCs/>
              </w:rPr>
            </w:pPr>
            <w:r w:rsidRPr="00032CD3">
              <w:rPr>
                <w:b/>
                <w:bCs/>
              </w:rPr>
              <w:t xml:space="preserve">бути  складено </w:t>
            </w:r>
          </w:p>
          <w:p w:rsidR="00014592" w:rsidRPr="00032CD3" w:rsidRDefault="000357DB">
            <w:pPr>
              <w:pStyle w:val="rvps2"/>
              <w:spacing w:beforeAutospacing="0" w:afterAutospacing="0"/>
              <w:ind w:left="127" w:right="127"/>
              <w:rPr>
                <w:b/>
                <w:bCs/>
              </w:rPr>
            </w:pPr>
            <w:r w:rsidRPr="00032CD3">
              <w:rPr>
                <w:b/>
                <w:bCs/>
              </w:rPr>
              <w:t xml:space="preserve">тендерні </w:t>
            </w:r>
          </w:p>
          <w:p w:rsidR="00014592" w:rsidRPr="00032CD3" w:rsidRDefault="000357DB">
            <w:pPr>
              <w:pStyle w:val="rvps2"/>
              <w:spacing w:beforeAutospacing="0" w:afterAutospacing="0"/>
              <w:ind w:left="127" w:right="127"/>
              <w:rPr>
                <w:b/>
                <w:bCs/>
              </w:rPr>
            </w:pPr>
            <w:r w:rsidRPr="00032CD3">
              <w:rPr>
                <w:b/>
                <w:bCs/>
              </w:rPr>
              <w:t>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032CD3" w:rsidRDefault="000357DB">
            <w:pPr>
              <w:ind w:left="127" w:right="127" w:firstLine="156"/>
              <w:jc w:val="both"/>
              <w:rPr>
                <w:rFonts w:ascii="Times New Roman" w:hAnsi="Times New Roman" w:cs="Times New Roman"/>
                <w:lang w:val="uk-UA"/>
              </w:rPr>
            </w:pPr>
            <w:r w:rsidRPr="00032CD3">
              <w:rPr>
                <w:rFonts w:ascii="Times New Roman" w:hAnsi="Times New Roman" w:cs="Times New Roman"/>
                <w:lang w:val="uk-UA"/>
              </w:rPr>
              <w:t>Мова тендерної пропозиції – українська.</w:t>
            </w:r>
          </w:p>
          <w:p w:rsidR="00014592" w:rsidRPr="00032CD3" w:rsidRDefault="000357DB">
            <w:pPr>
              <w:ind w:left="127" w:right="127" w:firstLine="156"/>
              <w:jc w:val="both"/>
              <w:rPr>
                <w:rFonts w:ascii="Times New Roman" w:hAnsi="Times New Roman" w:cs="Times New Roman"/>
                <w:lang w:val="uk-UA"/>
              </w:rPr>
            </w:pPr>
            <w:r w:rsidRPr="00032CD3">
              <w:rPr>
                <w:rFonts w:ascii="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14592" w:rsidRPr="00032CD3" w:rsidRDefault="000357DB">
            <w:pPr>
              <w:ind w:left="127" w:right="127" w:firstLine="156"/>
              <w:jc w:val="both"/>
              <w:rPr>
                <w:rFonts w:ascii="Times New Roman" w:hAnsi="Times New Roman" w:cs="Times New Roman"/>
                <w:lang w:val="uk-UA"/>
              </w:rPr>
            </w:pPr>
            <w:r w:rsidRPr="00032CD3">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14592" w:rsidRPr="00032CD3" w:rsidRDefault="000357DB">
            <w:pPr>
              <w:ind w:left="127" w:right="127" w:firstLine="141"/>
              <w:jc w:val="both"/>
              <w:rPr>
                <w:rFonts w:ascii="Times New Roman" w:hAnsi="Times New Roman" w:cs="Times New Roman"/>
                <w:lang w:val="uk-UA"/>
              </w:rPr>
            </w:pPr>
            <w:r w:rsidRPr="00032CD3">
              <w:rPr>
                <w:rFonts w:ascii="Times New Roman" w:hAnsi="Times New Roman" w:cs="Times New Roman"/>
                <w:lang w:val="uk-UA"/>
              </w:rPr>
              <w:t>Уся інформація розміщується в електронній системі закупівель українською мовою, крім  тих випадків, коли використання літер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014592" w:rsidRPr="00032CD3" w:rsidRDefault="000357DB">
            <w:pPr>
              <w:ind w:left="127" w:right="127" w:firstLine="141"/>
              <w:jc w:val="both"/>
              <w:rPr>
                <w:lang w:val="uk-UA"/>
              </w:rPr>
            </w:pPr>
            <w:r w:rsidRPr="00032CD3">
              <w:rPr>
                <w:lang w:val="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032CD3">
              <w:rPr>
                <w:rFonts w:ascii="Times New Roman" w:hAnsi="Times New Roman" w:cs="Times New Roman"/>
                <w:lang w:val="uk-UA"/>
              </w:rPr>
              <w:t>Текст перекладу повинен бути засвідчений підписом уповноваженої особи учасника та печаткою учасника (у разі її використання)</w:t>
            </w:r>
            <w:r w:rsidRPr="00032CD3">
              <w:rPr>
                <w:lang w:val="uk-UA"/>
              </w:rPr>
              <w:t>.</w:t>
            </w:r>
          </w:p>
          <w:p w:rsidR="00014592" w:rsidRPr="00032CD3" w:rsidRDefault="000357DB">
            <w:pPr>
              <w:ind w:left="127" w:right="127" w:firstLine="141"/>
              <w:jc w:val="both"/>
              <w:rPr>
                <w:b/>
                <w:lang w:val="uk-UA"/>
              </w:rPr>
            </w:pPr>
            <w:r w:rsidRPr="00032CD3">
              <w:rPr>
                <w:b/>
                <w:lang w:val="uk-UA"/>
              </w:rPr>
              <w:t>Виключення:</w:t>
            </w:r>
          </w:p>
          <w:p w:rsidR="00014592" w:rsidRPr="00032CD3" w:rsidRDefault="000357DB">
            <w:pPr>
              <w:ind w:left="127" w:right="127" w:firstLine="141"/>
              <w:jc w:val="both"/>
              <w:rPr>
                <w:lang w:val="uk-UA"/>
              </w:rPr>
            </w:pPr>
            <w:r w:rsidRPr="00032CD3">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14592" w:rsidRPr="00032CD3" w:rsidRDefault="000357DB">
            <w:pPr>
              <w:ind w:left="127" w:right="127" w:firstLine="141"/>
              <w:jc w:val="both"/>
              <w:rPr>
                <w:lang w:val="uk-UA"/>
              </w:rPr>
            </w:pPr>
            <w:r w:rsidRPr="00032CD3">
              <w:rPr>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jc w:val="center"/>
              <w:rPr>
                <w:color w:val="FF0000"/>
                <w:lang w:val="uk-UA"/>
              </w:rPr>
            </w:pPr>
            <w:r w:rsidRPr="00A21DD5">
              <w:rPr>
                <w:rStyle w:val="a6"/>
                <w:lang w:val="uk-UA"/>
              </w:rPr>
              <w:t xml:space="preserve">Розділ 2. </w:t>
            </w:r>
            <w:r w:rsidRPr="00A21DD5">
              <w:rPr>
                <w:b/>
                <w:lang w:val="uk-UA" w:eastAsia="uk-UA"/>
              </w:rPr>
              <w:t>Порядок внесення змін та надання роз’яснень до тендерної документації</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A21DD5" w:rsidRDefault="000357DB">
            <w:pPr>
              <w:pStyle w:val="aff4"/>
              <w:spacing w:beforeAutospacing="0" w:afterAutospacing="0"/>
              <w:ind w:right="-283"/>
              <w:rPr>
                <w:rStyle w:val="a6"/>
                <w:lang w:val="uk-UA"/>
              </w:rPr>
            </w:pPr>
            <w:r w:rsidRPr="00A21DD5">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A21DD5" w:rsidRDefault="000357DB">
            <w:pPr>
              <w:pStyle w:val="rvps2"/>
              <w:spacing w:beforeAutospacing="0" w:afterAutospacing="0"/>
              <w:ind w:left="127" w:right="127"/>
              <w:rPr>
                <w:b/>
                <w:bCs/>
              </w:rPr>
            </w:pPr>
            <w:r w:rsidRPr="00A21DD5">
              <w:rPr>
                <w:b/>
                <w:bCs/>
              </w:rPr>
              <w:t xml:space="preserve">Процедура </w:t>
            </w:r>
          </w:p>
          <w:p w:rsidR="00014592" w:rsidRPr="00A21DD5" w:rsidRDefault="000357DB">
            <w:pPr>
              <w:pStyle w:val="rvps2"/>
              <w:spacing w:beforeAutospacing="0" w:afterAutospacing="0"/>
              <w:ind w:left="127" w:right="127"/>
              <w:rPr>
                <w:b/>
                <w:bCs/>
              </w:rPr>
            </w:pPr>
            <w:r w:rsidRPr="00A21DD5">
              <w:rPr>
                <w:b/>
                <w:bCs/>
              </w:rPr>
              <w:t xml:space="preserve">надання </w:t>
            </w:r>
          </w:p>
          <w:p w:rsidR="00014592" w:rsidRPr="00A21DD5" w:rsidRDefault="000357DB">
            <w:pPr>
              <w:pStyle w:val="rvps2"/>
              <w:spacing w:beforeAutospacing="0" w:afterAutospacing="0"/>
              <w:ind w:left="127" w:right="127"/>
              <w:rPr>
                <w:b/>
              </w:rPr>
            </w:pPr>
            <w:r w:rsidRPr="00A21DD5">
              <w:rPr>
                <w:b/>
                <w:bCs/>
              </w:rPr>
              <w:t>роз’яснень щодо тендерної документації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1A73F2" w:rsidRDefault="000357DB">
            <w:pPr>
              <w:ind w:left="127" w:right="127" w:firstLine="141"/>
              <w:jc w:val="both"/>
              <w:rPr>
                <w:rFonts w:ascii="Times New Roman" w:hAnsi="Times New Roman" w:cs="Times New Roman"/>
              </w:rPr>
            </w:pPr>
            <w:r w:rsidRPr="001A73F2">
              <w:rPr>
                <w:rFonts w:ascii="Times New Roman" w:hAnsi="Times New Roman" w:cs="Times New Roman"/>
                <w:lang w:val="uk-UA"/>
              </w:rPr>
              <w:t xml:space="preserve">Фізична/юридична особа має право </w:t>
            </w:r>
            <w:r w:rsidRPr="001A73F2">
              <w:rPr>
                <w:rFonts w:ascii="Times New Roman" w:hAnsi="Times New Roman" w:cs="Times New Roman"/>
                <w:b/>
                <w:lang w:val="uk-UA"/>
              </w:rPr>
              <w:t>не пізніше ніж за три дні</w:t>
            </w:r>
            <w:r w:rsidRPr="001A73F2">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A73F2">
              <w:rPr>
                <w:rFonts w:ascii="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14592" w:rsidRPr="001A73F2" w:rsidRDefault="000357DB">
            <w:pPr>
              <w:ind w:left="127" w:right="127" w:firstLine="141"/>
              <w:jc w:val="both"/>
              <w:rPr>
                <w:rFonts w:ascii="Times New Roman" w:hAnsi="Times New Roman" w:cs="Times New Roman"/>
              </w:rPr>
            </w:pPr>
            <w:r w:rsidRPr="001A73F2">
              <w:rPr>
                <w:rFonts w:ascii="Times New Roman" w:hAnsi="Times New Roman" w:cs="Times New Roman"/>
              </w:rPr>
              <w:t xml:space="preserve">Замовник повинен </w:t>
            </w:r>
            <w:r w:rsidRPr="001A73F2">
              <w:rPr>
                <w:rFonts w:ascii="Times New Roman" w:hAnsi="Times New Roman" w:cs="Times New Roman"/>
                <w:b/>
              </w:rPr>
              <w:t>протягом трьох днів</w:t>
            </w:r>
            <w:r w:rsidRPr="001A73F2">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014592" w:rsidRPr="001A73F2" w:rsidRDefault="000357DB">
            <w:pPr>
              <w:ind w:left="127" w:right="127" w:firstLine="141"/>
              <w:jc w:val="both"/>
              <w:rPr>
                <w:rFonts w:ascii="Times New Roman" w:hAnsi="Times New Roman" w:cs="Times New Roman"/>
              </w:rPr>
            </w:pPr>
            <w:r w:rsidRPr="001A73F2">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14592" w:rsidRPr="000D352B" w:rsidRDefault="000357DB">
            <w:pPr>
              <w:pStyle w:val="rvps2"/>
              <w:spacing w:beforeAutospacing="0" w:afterAutospacing="0"/>
              <w:ind w:left="127" w:right="127" w:firstLine="141"/>
              <w:jc w:val="both"/>
              <w:rPr>
                <w:color w:val="FF0000"/>
              </w:rPr>
            </w:pPr>
            <w:r w:rsidRPr="001A73F2">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A73F2">
              <w:rPr>
                <w:b/>
              </w:rPr>
              <w:t>не менш як на чотири дні.</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A21DD5" w:rsidRDefault="000357DB">
            <w:pPr>
              <w:pStyle w:val="aff4"/>
              <w:spacing w:beforeAutospacing="0" w:afterAutospacing="0"/>
              <w:ind w:right="-283"/>
              <w:rPr>
                <w:rStyle w:val="a6"/>
                <w:lang w:val="uk-UA"/>
              </w:rPr>
            </w:pPr>
            <w:r w:rsidRPr="00A21DD5">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A21DD5" w:rsidRDefault="000357DB">
            <w:pPr>
              <w:pStyle w:val="rvps2"/>
              <w:spacing w:beforeAutospacing="0" w:afterAutospacing="0"/>
              <w:ind w:left="127" w:right="127"/>
              <w:rPr>
                <w:b/>
              </w:rPr>
            </w:pPr>
            <w:r w:rsidRPr="00A21DD5">
              <w:rPr>
                <w:b/>
                <w:bCs/>
              </w:rPr>
              <w:t>Внесення змін до тендерної документації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840DE3" w:rsidRDefault="000357DB">
            <w:pPr>
              <w:pStyle w:val="rvps2"/>
              <w:spacing w:beforeAutospacing="0" w:afterAutospacing="0"/>
              <w:ind w:left="127" w:right="127" w:firstLine="141"/>
              <w:jc w:val="both"/>
            </w:pPr>
            <w:r w:rsidRPr="00840DE3">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14592" w:rsidRPr="000D352B" w:rsidRDefault="000357DB">
            <w:pPr>
              <w:pStyle w:val="rvps2"/>
              <w:spacing w:beforeAutospacing="0" w:afterAutospacing="0"/>
              <w:ind w:left="127" w:right="127" w:firstLine="141"/>
              <w:jc w:val="both"/>
              <w:rPr>
                <w:color w:val="FF0000"/>
                <w:lang w:val="ru-RU"/>
              </w:rPr>
            </w:pPr>
            <w:r w:rsidRPr="00840DE3">
              <w:t xml:space="preserve">Зміни, що вносяться замовником до тендерної документації, розміщуються та відображаються в електронній системі закупівель </w:t>
            </w:r>
            <w:r w:rsidRPr="00840DE3">
              <w:rPr>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40DE3">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D67288" w:rsidRDefault="000357DB">
            <w:pPr>
              <w:pStyle w:val="rvps2"/>
              <w:spacing w:beforeAutospacing="0" w:afterAutospacing="0"/>
              <w:ind w:right="-283"/>
              <w:jc w:val="center"/>
              <w:rPr>
                <w:b/>
              </w:rPr>
            </w:pPr>
            <w:r w:rsidRPr="00D67288">
              <w:rPr>
                <w:rStyle w:val="a6"/>
              </w:rPr>
              <w:t>Розділ 3.</w:t>
            </w:r>
            <w:r w:rsidRPr="00D67288">
              <w:rPr>
                <w:rStyle w:val="a6"/>
                <w:b w:val="0"/>
              </w:rPr>
              <w:t xml:space="preserve"> </w:t>
            </w:r>
            <w:r w:rsidRPr="00D67288">
              <w:rPr>
                <w:b/>
              </w:rPr>
              <w:t>Інструкція з підготовки тендерної пропозиції</w:t>
            </w:r>
          </w:p>
        </w:tc>
      </w:tr>
      <w:tr w:rsidR="000D352B" w:rsidRPr="000D352B" w:rsidTr="00556AE4">
        <w:trPr>
          <w:trHeight w:val="552"/>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D67288" w:rsidRDefault="000357DB">
            <w:pPr>
              <w:pStyle w:val="aff4"/>
              <w:spacing w:beforeAutospacing="0" w:afterAutospacing="0"/>
              <w:ind w:right="-283"/>
              <w:rPr>
                <w:rStyle w:val="a6"/>
                <w:lang w:val="uk-UA"/>
              </w:rPr>
            </w:pPr>
            <w:r w:rsidRPr="00D67288">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D67288" w:rsidRDefault="000357DB">
            <w:pPr>
              <w:pStyle w:val="rvps2"/>
              <w:spacing w:beforeAutospacing="0" w:afterAutospacing="0"/>
              <w:ind w:left="127" w:right="127"/>
              <w:rPr>
                <w:b/>
                <w:sz w:val="18"/>
                <w:szCs w:val="18"/>
              </w:rPr>
            </w:pPr>
            <w:r w:rsidRPr="00D67288">
              <w:rPr>
                <w:b/>
                <w:bCs/>
              </w:rPr>
              <w:t>Зміст і спосіб подання тендерної пропозиції</w:t>
            </w:r>
            <w:r w:rsidRPr="00D67288">
              <w:rPr>
                <w:b/>
                <w:sz w:val="18"/>
                <w:szCs w:val="18"/>
              </w:rPr>
              <w:t xml:space="preserve"> </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D14BFF" w:rsidRDefault="000357DB">
            <w:pPr>
              <w:pStyle w:val="rvps2"/>
              <w:spacing w:beforeAutospacing="0" w:afterAutospacing="0"/>
              <w:ind w:left="127" w:right="127" w:firstLine="141"/>
              <w:jc w:val="both"/>
            </w:pPr>
            <w:r w:rsidRPr="00D14BFF">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14592" w:rsidRPr="00D14BFF" w:rsidRDefault="000357DB">
            <w:pPr>
              <w:ind w:left="126" w:right="127" w:firstLine="142"/>
              <w:jc w:val="both"/>
              <w:rPr>
                <w:lang w:val="uk-UA"/>
              </w:rPr>
            </w:pPr>
            <w:r w:rsidRPr="00D14BFF">
              <w:rPr>
                <w:rFonts w:ascii="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D14BFF">
              <w:rPr>
                <w:rFonts w:ascii="Times New Roman" w:hAnsi="Times New Roman" w:cs="Times New Roman"/>
              </w:rPr>
              <w:t> </w:t>
            </w:r>
            <w:hyperlink r:id="rId10" w:anchor="n1261" w:history="1">
              <w:r w:rsidRPr="00D14BFF">
                <w:rPr>
                  <w:rStyle w:val="ListLabel74"/>
                </w:rPr>
                <w:t>пункті 47</w:t>
              </w:r>
            </w:hyperlink>
            <w:r w:rsidRPr="00D14BFF">
              <w:rPr>
                <w:rFonts w:ascii="Times New Roman" w:hAnsi="Times New Roman" w:cs="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014592" w:rsidRPr="00753343" w:rsidRDefault="000357DB">
            <w:pPr>
              <w:ind w:left="126" w:right="127" w:firstLine="142"/>
              <w:jc w:val="both"/>
              <w:rPr>
                <w:rFonts w:ascii="Times New Roman" w:hAnsi="Times New Roman" w:cs="Times New Roman"/>
                <w:lang w:val="uk-UA"/>
              </w:rPr>
            </w:pPr>
            <w:r w:rsidRPr="00D14BFF">
              <w:rPr>
                <w:rFonts w:ascii="Times New Roman" w:hAnsi="Times New Roman" w:cs="Times New Roman"/>
                <w:b/>
                <w:lang w:val="uk-UA"/>
              </w:rPr>
              <w:t xml:space="preserve">1. </w:t>
            </w:r>
            <w:r w:rsidRPr="00D14BFF">
              <w:rPr>
                <w:b/>
                <w:bCs/>
                <w:shd w:val="clear" w:color="auto" w:fill="FFFFFF"/>
                <w:lang w:val="uk-UA"/>
              </w:rPr>
              <w:t xml:space="preserve">Інформацію </w:t>
            </w:r>
            <w:r w:rsidRPr="00D14BFF">
              <w:rPr>
                <w:rFonts w:ascii="Times New Roman" w:hAnsi="Times New Roman" w:cs="Times New Roman"/>
                <w:b/>
                <w:bCs/>
                <w:lang w:val="uk-UA"/>
              </w:rPr>
              <w:t xml:space="preserve">та документи, що підтверджують відповідність </w:t>
            </w:r>
            <w:r w:rsidRPr="00F62FC3">
              <w:rPr>
                <w:rFonts w:ascii="Times New Roman" w:hAnsi="Times New Roman" w:cs="Times New Roman"/>
                <w:b/>
                <w:bCs/>
                <w:lang w:val="uk-UA"/>
              </w:rPr>
              <w:t>учасника кваліфікаційним критеріям</w:t>
            </w:r>
            <w:r w:rsidRPr="00F62FC3">
              <w:rPr>
                <w:b/>
                <w:bCs/>
                <w:shd w:val="clear" w:color="auto" w:fill="FFFFFF"/>
                <w:lang w:val="uk-UA"/>
              </w:rPr>
              <w:t xml:space="preserve"> </w:t>
            </w:r>
            <w:r w:rsidRPr="00F62FC3">
              <w:rPr>
                <w:shd w:val="clear" w:color="auto" w:fill="FFFFFF"/>
                <w:lang w:val="uk-UA"/>
              </w:rPr>
              <w:t xml:space="preserve">(перелік таких критеріїв та документів для їх підтвердження </w:t>
            </w:r>
            <w:r w:rsidRPr="00753343">
              <w:rPr>
                <w:shd w:val="clear" w:color="auto" w:fill="FFFFFF"/>
                <w:lang w:val="uk-UA"/>
              </w:rPr>
              <w:t xml:space="preserve">наведено в </w:t>
            </w:r>
            <w:r w:rsidR="00601371" w:rsidRPr="00753343">
              <w:rPr>
                <w:b/>
                <w:shd w:val="clear" w:color="auto" w:fill="FFFFFF"/>
                <w:lang w:val="uk-UA"/>
              </w:rPr>
              <w:t xml:space="preserve">Додатку </w:t>
            </w:r>
            <w:r w:rsidR="00F62FC3" w:rsidRPr="00753343">
              <w:rPr>
                <w:b/>
                <w:shd w:val="clear" w:color="auto" w:fill="FFFFFF"/>
                <w:lang w:val="uk-UA"/>
              </w:rPr>
              <w:t>2</w:t>
            </w:r>
            <w:r w:rsidRPr="00753343">
              <w:rPr>
                <w:shd w:val="clear" w:color="auto" w:fill="FFFFFF"/>
                <w:lang w:val="uk-UA"/>
              </w:rPr>
              <w:t xml:space="preserve"> </w:t>
            </w:r>
            <w:r w:rsidR="005822AA" w:rsidRPr="00753343">
              <w:rPr>
                <w:shd w:val="clear" w:color="auto" w:fill="FFFFFF"/>
                <w:lang w:val="uk-UA"/>
              </w:rPr>
              <w:t xml:space="preserve">до </w:t>
            </w:r>
            <w:r w:rsidRPr="00753343">
              <w:rPr>
                <w:shd w:val="clear" w:color="auto" w:fill="FFFFFF"/>
                <w:lang w:val="uk-UA"/>
              </w:rPr>
              <w:t>тендерної документації);</w:t>
            </w:r>
          </w:p>
          <w:p w:rsidR="00014592" w:rsidRPr="00D14BFF" w:rsidRDefault="00712B09">
            <w:pPr>
              <w:ind w:left="126" w:right="127" w:firstLine="142"/>
              <w:jc w:val="both"/>
              <w:rPr>
                <w:rFonts w:ascii="Times New Roman" w:hAnsi="Times New Roman" w:cs="Times New Roman"/>
                <w:b/>
                <w:bCs/>
                <w:highlight w:val="white"/>
                <w:lang w:val="uk-UA"/>
              </w:rPr>
            </w:pPr>
            <w:r>
              <w:rPr>
                <w:rFonts w:ascii="Times New Roman" w:hAnsi="Times New Roman" w:cs="Times New Roman"/>
                <w:b/>
                <w:bCs/>
                <w:shd w:val="clear" w:color="auto" w:fill="FFFFFF"/>
                <w:lang w:val="uk-UA"/>
              </w:rPr>
              <w:t>2</w:t>
            </w:r>
            <w:r w:rsidR="000357DB" w:rsidRPr="00D14BFF">
              <w:rPr>
                <w:rFonts w:ascii="Times New Roman" w:hAnsi="Times New Roman" w:cs="Times New Roman"/>
                <w:b/>
                <w:bCs/>
                <w:shd w:val="clear" w:color="auto" w:fill="FFFFFF"/>
                <w:lang w:val="uk-UA"/>
              </w:rPr>
              <w:t xml:space="preserve">. </w:t>
            </w:r>
            <w:r w:rsidR="000357DB" w:rsidRPr="00D14BFF">
              <w:rPr>
                <w:b/>
                <w:bCs/>
                <w:shd w:val="clear" w:color="auto" w:fill="FFFFFF"/>
                <w:lang w:val="uk-UA"/>
              </w:rPr>
              <w:t xml:space="preserve">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 та інші документи, що передбачені </w:t>
            </w:r>
            <w:r w:rsidR="000357DB" w:rsidRPr="00717A33">
              <w:rPr>
                <w:b/>
                <w:bCs/>
                <w:shd w:val="clear" w:color="auto" w:fill="FFFFFF"/>
                <w:lang w:val="uk-UA"/>
              </w:rPr>
              <w:t>Особливостями</w:t>
            </w:r>
            <w:r w:rsidR="00DF4FED">
              <w:rPr>
                <w:b/>
                <w:bCs/>
                <w:shd w:val="clear" w:color="auto" w:fill="FFFFFF"/>
                <w:lang w:val="uk-UA"/>
              </w:rPr>
              <w:t xml:space="preserve"> та цією тендерною документацією</w:t>
            </w:r>
            <w:r w:rsidR="000357DB" w:rsidRPr="00717A33">
              <w:rPr>
                <w:b/>
                <w:bCs/>
                <w:shd w:val="clear" w:color="auto" w:fill="FFFFFF"/>
                <w:lang w:val="uk-UA"/>
              </w:rPr>
              <w:t xml:space="preserve"> </w:t>
            </w:r>
            <w:r w:rsidR="000357DB" w:rsidRPr="00717A33">
              <w:rPr>
                <w:bCs/>
                <w:shd w:val="clear" w:color="auto" w:fill="FFFFFF"/>
                <w:lang w:val="uk-UA"/>
              </w:rPr>
              <w:t xml:space="preserve">(перелік документів </w:t>
            </w:r>
            <w:r w:rsidR="000357DB" w:rsidRPr="00753343">
              <w:rPr>
                <w:bCs/>
                <w:shd w:val="clear" w:color="auto" w:fill="FFFFFF"/>
                <w:lang w:val="uk-UA"/>
              </w:rPr>
              <w:t xml:space="preserve">наведено у </w:t>
            </w:r>
            <w:r w:rsidR="00601371" w:rsidRPr="00753343">
              <w:rPr>
                <w:b/>
                <w:bCs/>
                <w:shd w:val="clear" w:color="auto" w:fill="FFFFFF"/>
                <w:lang w:val="uk-UA"/>
              </w:rPr>
              <w:t xml:space="preserve">Додатку </w:t>
            </w:r>
            <w:r w:rsidR="00BC0014">
              <w:rPr>
                <w:b/>
                <w:bCs/>
                <w:shd w:val="clear" w:color="auto" w:fill="FFFFFF"/>
                <w:lang w:val="uk-UA"/>
              </w:rPr>
              <w:t>4</w:t>
            </w:r>
            <w:r w:rsidR="000357DB" w:rsidRPr="00753343">
              <w:rPr>
                <w:bCs/>
                <w:shd w:val="clear" w:color="auto" w:fill="FFFFFF"/>
                <w:lang w:val="uk-UA"/>
              </w:rPr>
              <w:t xml:space="preserve"> </w:t>
            </w:r>
            <w:r w:rsidR="005822AA" w:rsidRPr="00753343">
              <w:rPr>
                <w:bCs/>
                <w:shd w:val="clear" w:color="auto" w:fill="FFFFFF"/>
                <w:lang w:val="uk-UA"/>
              </w:rPr>
              <w:t xml:space="preserve">до </w:t>
            </w:r>
            <w:r w:rsidR="000357DB" w:rsidRPr="00753343">
              <w:rPr>
                <w:bCs/>
                <w:shd w:val="clear" w:color="auto" w:fill="FFFFFF"/>
                <w:lang w:val="uk-UA"/>
              </w:rPr>
              <w:t xml:space="preserve">тендерної </w:t>
            </w:r>
            <w:r w:rsidR="000357DB" w:rsidRPr="00753343">
              <w:rPr>
                <w:rFonts w:ascii="Times New Roman" w:hAnsi="Times New Roman" w:cs="Times New Roman"/>
                <w:bCs/>
                <w:shd w:val="clear" w:color="auto" w:fill="FFFFFF"/>
                <w:lang w:val="uk-UA"/>
              </w:rPr>
              <w:t>документації</w:t>
            </w:r>
            <w:r w:rsidR="000357DB" w:rsidRPr="00717A33">
              <w:rPr>
                <w:rFonts w:ascii="Times New Roman" w:hAnsi="Times New Roman" w:cs="Times New Roman"/>
                <w:bCs/>
                <w:shd w:val="clear" w:color="auto" w:fill="FFFFFF"/>
                <w:lang w:val="uk-UA"/>
              </w:rPr>
              <w:t>);</w:t>
            </w:r>
          </w:p>
          <w:p w:rsidR="00014592" w:rsidRPr="00D14BFF" w:rsidRDefault="00712B09">
            <w:pPr>
              <w:pStyle w:val="aff4"/>
              <w:spacing w:beforeAutospacing="0" w:afterAutospacing="0"/>
              <w:ind w:left="126" w:right="127" w:firstLine="142"/>
              <w:jc w:val="both"/>
              <w:rPr>
                <w:b/>
                <w:bCs/>
                <w:highlight w:val="white"/>
                <w:lang w:val="uk-UA"/>
              </w:rPr>
            </w:pPr>
            <w:r>
              <w:rPr>
                <w:b/>
                <w:bCs/>
                <w:shd w:val="clear" w:color="auto" w:fill="FFFFFF"/>
                <w:lang w:val="uk-UA"/>
              </w:rPr>
              <w:t>3</w:t>
            </w:r>
            <w:r w:rsidR="000357DB" w:rsidRPr="00D14BFF">
              <w:rPr>
                <w:b/>
                <w:bCs/>
                <w:shd w:val="clear" w:color="auto" w:fill="FFFFFF"/>
                <w:lang w:val="uk-UA"/>
              </w:rPr>
              <w:t>. Інформація про відсутність/наявність підстав для відмови учаснику процедури закупівлі в участі у відкритих торгах, визначених у пункті 47 Особливостей, крім підпунктів 1 і 7, абзацу чотирнадцятого цього пункту (учасник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014592" w:rsidRPr="00D14BFF" w:rsidRDefault="00712B09">
            <w:pPr>
              <w:pStyle w:val="aff4"/>
              <w:spacing w:beforeAutospacing="0" w:afterAutospacing="0"/>
              <w:ind w:left="126" w:right="127" w:firstLine="142"/>
              <w:jc w:val="both"/>
              <w:rPr>
                <w:lang w:val="uk-UA"/>
              </w:rPr>
            </w:pPr>
            <w:r>
              <w:rPr>
                <w:b/>
                <w:bCs/>
                <w:lang w:val="uk-UA"/>
              </w:rPr>
              <w:t>4</w:t>
            </w:r>
            <w:r w:rsidR="000357DB" w:rsidRPr="00D14BFF">
              <w:rPr>
                <w:b/>
                <w:bCs/>
                <w:lang w:val="uk-UA"/>
              </w:rPr>
              <w:t xml:space="preserve">. Документи, що підтверджують внесення забезпечення тендерної пропозиції, якщо таке забезпечення передбачалося умовами тендерної </w:t>
            </w:r>
            <w:r w:rsidR="000357DB" w:rsidRPr="00753343">
              <w:rPr>
                <w:b/>
                <w:bCs/>
                <w:lang w:val="uk-UA"/>
              </w:rPr>
              <w:t xml:space="preserve">документації </w:t>
            </w:r>
            <w:r w:rsidR="000357DB" w:rsidRPr="00753343">
              <w:rPr>
                <w:lang w:val="uk-UA"/>
              </w:rPr>
              <w:t>(</w:t>
            </w:r>
            <w:r w:rsidR="000357DB" w:rsidRPr="00753343">
              <w:rPr>
                <w:b/>
                <w:lang w:val="uk-UA"/>
              </w:rPr>
              <w:t>згідно з</w:t>
            </w:r>
            <w:r w:rsidR="000357DB" w:rsidRPr="00753343">
              <w:rPr>
                <w:lang w:val="uk-UA"/>
              </w:rPr>
              <w:t xml:space="preserve"> </w:t>
            </w:r>
            <w:r w:rsidR="000357DB" w:rsidRPr="00753343">
              <w:rPr>
                <w:b/>
                <w:lang w:val="uk-UA"/>
              </w:rPr>
              <w:t>пунктом 2 Розділу 3 тендерної документації</w:t>
            </w:r>
            <w:r w:rsidR="000357DB" w:rsidRPr="00753343">
              <w:rPr>
                <w:lang w:val="uk-UA"/>
              </w:rPr>
              <w:t>);</w:t>
            </w:r>
          </w:p>
          <w:p w:rsidR="00014592" w:rsidRPr="00D14BFF" w:rsidRDefault="00712B09">
            <w:pPr>
              <w:pStyle w:val="aff4"/>
              <w:spacing w:beforeAutospacing="0" w:afterAutospacing="0"/>
              <w:ind w:left="126" w:right="127" w:firstLine="142"/>
              <w:jc w:val="both"/>
              <w:rPr>
                <w:lang w:val="uk-UA"/>
              </w:rPr>
            </w:pPr>
            <w:r>
              <w:rPr>
                <w:b/>
                <w:bCs/>
                <w:lang w:val="uk-UA"/>
              </w:rPr>
              <w:t>5</w:t>
            </w:r>
            <w:r w:rsidR="000357DB" w:rsidRPr="00D14BFF">
              <w:rPr>
                <w:b/>
                <w:bCs/>
                <w:lang w:val="uk-UA"/>
              </w:rPr>
              <w:t>. Інформацією щодо кожного  субпідрядника/ співвиконавця у разі залучення (відповідно до п. 7 «Інформація про субпідрядника</w:t>
            </w:r>
            <w:r w:rsidR="003F4A2A">
              <w:rPr>
                <w:b/>
                <w:bCs/>
                <w:lang w:val="uk-UA"/>
              </w:rPr>
              <w:t>/співвиконавця» даного Розділу);</w:t>
            </w:r>
          </w:p>
          <w:p w:rsidR="00014592" w:rsidRPr="00D14BFF" w:rsidRDefault="00712B09">
            <w:pPr>
              <w:ind w:left="127" w:right="150" w:firstLine="142"/>
              <w:jc w:val="both"/>
              <w:rPr>
                <w:rFonts w:ascii="Times New Roman" w:hAnsi="Times New Roman" w:cs="Times New Roman"/>
                <w:b/>
                <w:lang w:val="uk-UA"/>
              </w:rPr>
            </w:pPr>
            <w:r>
              <w:rPr>
                <w:b/>
                <w:bCs/>
                <w:lang w:val="uk-UA"/>
              </w:rPr>
              <w:t>6</w:t>
            </w:r>
            <w:r w:rsidR="000357DB" w:rsidRPr="00D14BFF">
              <w:rPr>
                <w:b/>
                <w:bCs/>
                <w:lang w:val="uk-UA"/>
              </w:rPr>
              <w:t xml:space="preserve">. </w:t>
            </w:r>
            <w:r w:rsidR="000357DB" w:rsidRPr="00D14BFF">
              <w:rPr>
                <w:rFonts w:ascii="Times New Roman" w:hAnsi="Times New Roman" w:cs="Times New Roman"/>
                <w:b/>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14592" w:rsidRPr="00D14BFF" w:rsidRDefault="00712B09">
            <w:pPr>
              <w:ind w:left="127" w:right="150" w:firstLine="142"/>
              <w:jc w:val="both"/>
              <w:rPr>
                <w:rFonts w:ascii="Times New Roman" w:hAnsi="Times New Roman" w:cs="Times New Roman"/>
                <w:b/>
                <w:lang w:val="uk-UA"/>
              </w:rPr>
            </w:pPr>
            <w:r>
              <w:rPr>
                <w:b/>
                <w:bCs/>
                <w:lang w:val="uk-UA"/>
              </w:rPr>
              <w:t>7</w:t>
            </w:r>
            <w:r w:rsidR="000357DB" w:rsidRPr="00D14BFF">
              <w:rPr>
                <w:b/>
                <w:bCs/>
                <w:lang w:val="uk-UA"/>
              </w:rPr>
              <w:t>.</w:t>
            </w:r>
            <w:r w:rsidR="000357DB" w:rsidRPr="00D14BFF">
              <w:rPr>
                <w:rFonts w:ascii="Times New Roman" w:hAnsi="Times New Roman" w:cs="Times New Roman"/>
                <w:b/>
                <w:lang w:val="uk-UA"/>
              </w:rPr>
              <w:t xml:space="preserve"> Іншою інформацією та документами, відповідно до вимог цієї тендерної документації та додатків до неї.</w:t>
            </w:r>
          </w:p>
          <w:p w:rsidR="00014592" w:rsidRPr="00D14BFF" w:rsidRDefault="000357DB">
            <w:pPr>
              <w:ind w:left="126" w:right="126" w:firstLine="142"/>
              <w:jc w:val="both"/>
              <w:rPr>
                <w:b/>
                <w:lang w:val="uk-UA"/>
              </w:rPr>
            </w:pPr>
            <w:r w:rsidRPr="00D14BFF">
              <w:rPr>
                <w:b/>
                <w:lang w:val="uk-UA"/>
              </w:rPr>
              <w:t>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зазначені вище документи після завершення кінцевого строку подання пропозицій не приймаються до розгляду Замовником.</w:t>
            </w:r>
          </w:p>
          <w:p w:rsidR="00014592" w:rsidRPr="00D14BFF" w:rsidRDefault="000357DB">
            <w:pPr>
              <w:widowControl/>
              <w:ind w:left="126" w:right="126" w:firstLine="142"/>
              <w:jc w:val="both"/>
              <w:rPr>
                <w:rFonts w:ascii="Times New Roman" w:hAnsi="Times New Roman" w:cs="Times New Roman"/>
                <w:b/>
                <w:u w:val="single"/>
                <w:lang w:val="uk-UA"/>
              </w:rPr>
            </w:pPr>
            <w:r w:rsidRPr="00D14BFF">
              <w:rPr>
                <w:rFonts w:ascii="Times New Roman" w:hAnsi="Times New Roman" w:cs="Times New Roman"/>
                <w:b/>
                <w:u w:val="single"/>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14592" w:rsidRPr="00D14BFF" w:rsidRDefault="00014592">
            <w:pPr>
              <w:ind w:left="126" w:right="126" w:firstLine="142"/>
              <w:jc w:val="both"/>
              <w:rPr>
                <w:rFonts w:ascii="Times New Roman" w:hAnsi="Times New Roman" w:cs="Times New Roman"/>
                <w:lang w:val="uk-UA"/>
              </w:rPr>
            </w:pPr>
          </w:p>
          <w:p w:rsidR="00014592" w:rsidRPr="00D14BFF" w:rsidRDefault="000357DB">
            <w:pPr>
              <w:ind w:left="150" w:hanging="20"/>
              <w:jc w:val="both"/>
              <w:rPr>
                <w:rFonts w:ascii="Times New Roman" w:hAnsi="Times New Roman" w:cs="Times New Roman"/>
                <w:b/>
                <w:lang w:val="uk-UA"/>
              </w:rPr>
            </w:pPr>
            <w:r w:rsidRPr="00D14BFF">
              <w:rPr>
                <w:rFonts w:ascii="Times New Roman" w:hAnsi="Times New Roman" w:cs="Times New Roman"/>
                <w:b/>
                <w:lang w:val="uk-UA"/>
              </w:rPr>
              <w:t>УВАГА!!!</w:t>
            </w:r>
          </w:p>
          <w:p w:rsidR="00014592" w:rsidRPr="003F4A2A" w:rsidRDefault="003F4A2A" w:rsidP="003F4A2A">
            <w:pPr>
              <w:ind w:firstLine="176"/>
              <w:contextualSpacing/>
              <w:jc w:val="both"/>
              <w:rPr>
                <w:rFonts w:ascii="Times New Roman" w:hAnsi="Times New Roman" w:cs="Times New Roman"/>
                <w:spacing w:val="-6"/>
                <w:lang w:val="uk-UA" w:eastAsia="uk-UA"/>
              </w:rPr>
            </w:pPr>
            <w:r w:rsidRPr="003F4A2A">
              <w:rPr>
                <w:rFonts w:ascii="Times New Roman" w:hAnsi="Times New Roman" w:cs="Times New Roman"/>
                <w:spacing w:val="-6"/>
                <w:lang w:val="uk-UA"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Pr>
                <w:rFonts w:ascii="Times New Roman" w:hAnsi="Times New Roman" w:cs="Times New Roman"/>
                <w:spacing w:val="-6"/>
                <w:lang w:val="uk-UA" w:eastAsia="uk-UA"/>
              </w:rPr>
              <w:t>Про електронні довірчі послуги"</w:t>
            </w:r>
            <w:r w:rsidR="000357DB" w:rsidRPr="00D14BFF">
              <w:rPr>
                <w:rFonts w:ascii="Times New Roman" w:hAnsi="Times New Roman" w:cs="Times New Roman"/>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наступним вимогам:</w:t>
            </w:r>
          </w:p>
          <w:p w:rsidR="00014592" w:rsidRPr="00D14BFF" w:rsidRDefault="000357DB">
            <w:pPr>
              <w:ind w:left="126" w:right="126" w:firstLine="142"/>
              <w:jc w:val="both"/>
              <w:rPr>
                <w:lang w:val="uk-UA"/>
              </w:rPr>
            </w:pPr>
            <w:r w:rsidRPr="00D14BFF">
              <w:rPr>
                <w:lang w:val="uk-UA"/>
              </w:rPr>
              <w:t>1</w:t>
            </w:r>
            <w:r w:rsidRPr="00D14BFF">
              <w:t xml:space="preserve">) </w:t>
            </w:r>
            <w:r w:rsidRPr="00D14BFF">
              <w:rPr>
                <w:lang w:val="uk-UA"/>
              </w:rPr>
              <w:t>кожен документ повинен бути завантажений до електронної системи закупівель окремим файлом. Багатосторінкові документи завантажуються одним файлом. Документи тендерної пропозиції завантажуються в електронну систему закупівель у вигляді скан-копій, придатних для машинозчитування (фай</w:t>
            </w:r>
            <w:r w:rsidR="0082309B">
              <w:rPr>
                <w:lang w:val="uk-UA"/>
              </w:rPr>
              <w:t>ли з розширенням «..pdf.»</w:t>
            </w:r>
            <w:r w:rsidRPr="00D14BFF">
              <w:rPr>
                <w:lang w:val="uk-UA"/>
              </w:rPr>
              <w:t>), зміст та вигляд яких повинен відповідати оригіналам відповідних документів, згідно яких виготовляються такі скан-копії;</w:t>
            </w:r>
          </w:p>
          <w:p w:rsidR="00014592" w:rsidRPr="00D14BFF" w:rsidRDefault="000357DB">
            <w:pPr>
              <w:ind w:left="126" w:right="126" w:firstLine="142"/>
              <w:jc w:val="both"/>
              <w:rPr>
                <w:lang w:val="uk-UA"/>
              </w:rPr>
            </w:pPr>
            <w:r w:rsidRPr="00D14BFF">
              <w:rPr>
                <w:lang w:val="uk-UA"/>
              </w:rPr>
              <w:t xml:space="preserve">2) зображення відсканованих документів повинні бути чіткими та повнорозмірними (без обрізань будь-яких сторін документів, у т. ч. прізвища та підпису уповноваженої особи учасника, його печатки, номера, тощо); </w:t>
            </w:r>
          </w:p>
          <w:p w:rsidR="00014592" w:rsidRPr="00D14BFF" w:rsidRDefault="000357DB">
            <w:pPr>
              <w:ind w:left="126" w:right="126" w:firstLine="142"/>
              <w:jc w:val="both"/>
              <w:rPr>
                <w:lang w:val="uk-UA"/>
              </w:rPr>
            </w:pPr>
            <w:r w:rsidRPr="00D14BFF">
              <w:rPr>
                <w:lang w:val="uk-UA"/>
              </w:rPr>
              <w:t>3</w:t>
            </w:r>
            <w:r w:rsidRPr="00D14BFF">
              <w:t>) будь-який текст на усіх відсканованих зображеннях має бути розбірливим та повинен вільно читатися</w:t>
            </w:r>
            <w:r w:rsidRPr="00D14BFF">
              <w:rPr>
                <w:lang w:val="uk-UA"/>
              </w:rPr>
              <w:t>;</w:t>
            </w:r>
            <w:r w:rsidRPr="00D14BFF">
              <w:t xml:space="preserve"> </w:t>
            </w:r>
          </w:p>
          <w:p w:rsidR="00014592" w:rsidRPr="00D14BFF" w:rsidRDefault="000357DB">
            <w:pPr>
              <w:ind w:left="126" w:right="126" w:firstLine="142"/>
              <w:jc w:val="both"/>
              <w:rPr>
                <w:lang w:val="uk-UA"/>
              </w:rPr>
            </w:pPr>
            <w:r w:rsidRPr="00D14BFF">
              <w:rPr>
                <w:lang w:val="uk-UA"/>
              </w:rPr>
              <w:t xml:space="preserve">4) кольорове </w:t>
            </w:r>
            <w:r w:rsidRPr="00D14BFF">
              <w:t>скан</w:t>
            </w:r>
            <w:r w:rsidRPr="00D14BFF">
              <w:rPr>
                <w:lang w:val="uk-UA"/>
              </w:rPr>
              <w:t>у</w:t>
            </w:r>
            <w:r w:rsidRPr="00D14BFF">
              <w:t>ван</w:t>
            </w:r>
            <w:r w:rsidRPr="00D14BFF">
              <w:rPr>
                <w:lang w:val="uk-UA"/>
              </w:rPr>
              <w:t>ня документів можливе як з</w:t>
            </w:r>
            <w:r w:rsidRPr="00D14BFF">
              <w:t xml:space="preserve"> оригінал</w:t>
            </w:r>
            <w:r w:rsidRPr="00D14BFF">
              <w:rPr>
                <w:lang w:val="uk-UA"/>
              </w:rPr>
              <w:t>ів</w:t>
            </w:r>
            <w:r w:rsidRPr="00D14BFF">
              <w:t xml:space="preserve"> </w:t>
            </w:r>
            <w:r w:rsidRPr="00D14BFF">
              <w:rPr>
                <w:lang w:val="uk-UA"/>
              </w:rPr>
              <w:t>так і з їх</w:t>
            </w:r>
            <w:r w:rsidRPr="00D14BFF">
              <w:t xml:space="preserve"> </w:t>
            </w:r>
            <w:r w:rsidRPr="00D14BFF">
              <w:rPr>
                <w:lang w:val="uk-UA"/>
              </w:rPr>
              <w:t>копій, завірених нотаріально  або учасником у разі, якщо до конкретного документа не встановлено інші вимоги до його оформлення;</w:t>
            </w:r>
          </w:p>
          <w:p w:rsidR="00014592" w:rsidRPr="00D14BFF" w:rsidRDefault="000357DB">
            <w:pPr>
              <w:ind w:left="126" w:right="126" w:firstLine="142"/>
              <w:jc w:val="both"/>
              <w:rPr>
                <w:lang w:val="uk-UA"/>
              </w:rPr>
            </w:pPr>
            <w:r w:rsidRPr="00D14BFF">
              <w:rPr>
                <w:lang w:val="uk-UA"/>
              </w:rPr>
              <w:t>5) тендерна пропозиція учасника повинна бути підписана  кваліфікованим електронним підписом (КЕП)/удосконаленим електронним підписом (УЕП);</w:t>
            </w:r>
          </w:p>
          <w:p w:rsidR="00014592" w:rsidRPr="00D14BFF" w:rsidRDefault="000357DB">
            <w:pPr>
              <w:ind w:left="126" w:right="126" w:firstLine="142"/>
              <w:jc w:val="both"/>
              <w:rPr>
                <w:lang w:val="uk-UA"/>
              </w:rPr>
            </w:pPr>
            <w:r w:rsidRPr="00D14BFF">
              <w:rPr>
                <w:lang w:val="uk-UA"/>
              </w:rPr>
              <w:t xml:space="preserve">6) якщо тендерна пропозиція містить і скановані, і електронні документи, потрібно накласти КЕП/УЕП на тендерну пропозицію в цілому </w:t>
            </w:r>
            <w:r w:rsidRPr="0056080D">
              <w:rPr>
                <w:lang w:val="uk-UA"/>
              </w:rPr>
              <w:t>та на кожен електронний документ окремо.</w:t>
            </w:r>
          </w:p>
          <w:p w:rsidR="00014592" w:rsidRPr="00D14BFF" w:rsidRDefault="000357DB">
            <w:pPr>
              <w:ind w:left="126" w:right="126" w:firstLine="142"/>
              <w:jc w:val="both"/>
              <w:rPr>
                <w:b/>
                <w:lang w:val="uk-UA"/>
              </w:rPr>
            </w:pPr>
            <w:r w:rsidRPr="00D14BFF">
              <w:rPr>
                <w:b/>
                <w:lang w:val="uk-UA"/>
              </w:rPr>
              <w:t>Винятки:</w:t>
            </w:r>
          </w:p>
          <w:p w:rsidR="00014592" w:rsidRPr="00D14BFF" w:rsidRDefault="000357DB">
            <w:pPr>
              <w:ind w:left="126" w:right="126" w:firstLine="142"/>
              <w:jc w:val="both"/>
              <w:rPr>
                <w:lang w:val="uk-UA"/>
              </w:rPr>
            </w:pPr>
            <w:r w:rsidRPr="00D14BFF">
              <w:rPr>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14592" w:rsidRPr="00D14BFF" w:rsidRDefault="000357DB">
            <w:pPr>
              <w:ind w:left="126" w:right="126" w:firstLine="142"/>
              <w:jc w:val="both"/>
              <w:rPr>
                <w:lang w:val="uk-UA"/>
              </w:rPr>
            </w:pPr>
            <w:r w:rsidRPr="00D14BFF">
              <w:rPr>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14592" w:rsidRPr="00D14BFF" w:rsidRDefault="000357DB">
            <w:pPr>
              <w:ind w:left="126" w:right="126" w:firstLine="142"/>
              <w:jc w:val="both"/>
              <w:rPr>
                <w:lang w:val="uk-UA"/>
              </w:rPr>
            </w:pPr>
            <w:r w:rsidRPr="00D14BFF">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014592" w:rsidRPr="00D14BFF" w:rsidRDefault="000357DB">
            <w:pPr>
              <w:ind w:left="126" w:right="126" w:firstLine="142"/>
              <w:jc w:val="both"/>
              <w:rPr>
                <w:lang w:val="uk-UA"/>
              </w:rPr>
            </w:pPr>
            <w:r w:rsidRPr="00D14BFF">
              <w:rPr>
                <w:lang w:val="uk-UA"/>
              </w:rPr>
              <w:t xml:space="preserve">Замовник перевіряє КЕП/УЕП учасника на сайті центрального засвідчувального органу за посиланням </w:t>
            </w:r>
            <w:hyperlink r:id="rId11">
              <w:r w:rsidRPr="00D14BFF">
                <w:rPr>
                  <w:rStyle w:val="17"/>
                  <w:color w:val="auto"/>
                  <w:lang w:val="uk-UA"/>
                </w:rPr>
                <w:t>https://czo.gov.ua/verify</w:t>
              </w:r>
            </w:hyperlink>
            <w:r w:rsidRPr="00D14BFF">
              <w:rPr>
                <w:lang w:val="uk-UA"/>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014592" w:rsidRPr="00D14BFF" w:rsidRDefault="00014592">
            <w:pPr>
              <w:ind w:left="126" w:right="126" w:firstLine="142"/>
              <w:jc w:val="both"/>
              <w:rPr>
                <w:lang w:val="uk-UA"/>
              </w:rPr>
            </w:pPr>
          </w:p>
          <w:p w:rsidR="00014592" w:rsidRPr="00D14BFF" w:rsidRDefault="000357DB">
            <w:pPr>
              <w:ind w:left="126" w:right="127" w:firstLine="142"/>
              <w:jc w:val="both"/>
              <w:rPr>
                <w:rFonts w:ascii="Times New Roman" w:hAnsi="Times New Roman" w:cs="Times New Roman"/>
                <w:lang w:val="uk-UA"/>
              </w:rPr>
            </w:pPr>
            <w:r w:rsidRPr="00D14BFF">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Pr="00D14BFF">
              <w:rPr>
                <w:rFonts w:ascii="Times New Roman" w:hAnsi="Times New Roman" w:cs="Times New Roman"/>
                <w:lang w:val="uk-UA"/>
              </w:rPr>
              <w:t xml:space="preserve"> </w:t>
            </w:r>
          </w:p>
          <w:p w:rsidR="00014592" w:rsidRPr="00D14BFF" w:rsidRDefault="000357DB">
            <w:pPr>
              <w:pStyle w:val="aff4"/>
              <w:tabs>
                <w:tab w:val="left" w:pos="7640"/>
              </w:tabs>
              <w:spacing w:beforeAutospacing="0" w:afterAutospacing="0"/>
              <w:ind w:left="126" w:right="126" w:firstLine="142"/>
              <w:jc w:val="both"/>
            </w:pPr>
            <w:r w:rsidRPr="00D14BFF">
              <w:rPr>
                <w:lang w:val="uk-UA"/>
              </w:rPr>
              <w:t>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w:t>
            </w:r>
          </w:p>
          <w:p w:rsidR="00014592" w:rsidRPr="00D14BFF" w:rsidRDefault="000357DB">
            <w:pPr>
              <w:pStyle w:val="aff4"/>
              <w:tabs>
                <w:tab w:val="left" w:pos="7640"/>
              </w:tabs>
              <w:spacing w:beforeAutospacing="0" w:afterAutospacing="0"/>
              <w:ind w:left="126" w:right="126" w:firstLine="142"/>
              <w:jc w:val="both"/>
              <w:rPr>
                <w:b/>
              </w:rPr>
            </w:pPr>
            <w:r w:rsidRPr="00D14BFF">
              <w:rPr>
                <w:b/>
              </w:rPr>
              <w:t>Рекомендується документи у складі пропозиції  Учасника надавати у тій послідовності, у якій вони наведені у тендерній документації замовника.</w:t>
            </w:r>
          </w:p>
          <w:p w:rsidR="00014592" w:rsidRPr="00D14BFF" w:rsidRDefault="000357DB">
            <w:pPr>
              <w:ind w:left="126" w:right="126" w:firstLine="142"/>
              <w:jc w:val="both"/>
              <w:rPr>
                <w:lang w:val="uk-UA"/>
              </w:rPr>
            </w:pPr>
            <w:r w:rsidRPr="00D14BFF">
              <w:rPr>
                <w:lang w:val="uk-UA"/>
              </w:rPr>
              <w:t>Порядок розташування завантажених в електронну систему закупівель документів окремими електронними файлами,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cканкопію, фотозображення, мають частково відсканований документ, та ін. Замовник може прийняти рішення про відхилення тендерної пропозиції такого учасника.</w:t>
            </w:r>
          </w:p>
          <w:p w:rsidR="00014592" w:rsidRPr="00D14BFF" w:rsidRDefault="00014592">
            <w:pPr>
              <w:ind w:left="126" w:right="126" w:firstLine="142"/>
              <w:jc w:val="both"/>
              <w:rPr>
                <w:lang w:val="uk-UA"/>
              </w:rPr>
            </w:pPr>
          </w:p>
          <w:p w:rsidR="00014592" w:rsidRPr="00D14BFF" w:rsidRDefault="000357DB">
            <w:pPr>
              <w:pStyle w:val="aff4"/>
              <w:spacing w:beforeAutospacing="0" w:afterAutospacing="0"/>
              <w:ind w:left="126" w:right="126" w:firstLine="142"/>
              <w:jc w:val="both"/>
              <w:rPr>
                <w:b/>
                <w:u w:val="single"/>
                <w:lang w:val="uk-UA"/>
              </w:rPr>
            </w:pPr>
            <w:r w:rsidRPr="00D14BFF">
              <w:rPr>
                <w:b/>
                <w:u w:val="single"/>
                <w:lang w:val="uk-UA"/>
              </w:rPr>
              <w:t>Для переможця торгів:</w:t>
            </w:r>
          </w:p>
          <w:p w:rsidR="00014592" w:rsidRPr="00D14BFF" w:rsidRDefault="000357DB">
            <w:pPr>
              <w:pStyle w:val="aff4"/>
              <w:spacing w:beforeAutospacing="0" w:afterAutospacing="0"/>
              <w:ind w:left="126" w:right="126" w:firstLine="142"/>
              <w:jc w:val="both"/>
              <w:rPr>
                <w:lang w:val="uk-UA"/>
              </w:rPr>
            </w:pPr>
            <w:r w:rsidRPr="00D14BFF">
              <w:rPr>
                <w:lang w:val="uk-UA"/>
              </w:rPr>
              <w:t xml:space="preserve">Переможець процедури закупівлі у строк, що не перевищує </w:t>
            </w:r>
            <w:r w:rsidRPr="00D14BFF">
              <w:rPr>
                <w:b/>
                <w:u w:val="single"/>
                <w:lang w:val="uk-UA"/>
              </w:rPr>
              <w:t>чотири дні з дати оприлюднення в електронній системі закупівель повідомлення про намір укласти договір про закупівлю</w:t>
            </w:r>
            <w:r w:rsidRPr="00D14BFF">
              <w:rPr>
                <w:lang w:val="uk-UA"/>
              </w:rPr>
              <w:t xml:space="preserve">, повинен надати замовнику шляхом оприлюднення в електронній системі закупівель документи, встановлені </w:t>
            </w:r>
            <w:r w:rsidRPr="00D14BFF">
              <w:rPr>
                <w:rStyle w:val="rvts0"/>
                <w:lang w:val="uk-UA"/>
              </w:rPr>
              <w:t xml:space="preserve">у </w:t>
            </w:r>
            <w:r w:rsidR="00601371">
              <w:rPr>
                <w:rStyle w:val="rvts0"/>
                <w:b/>
                <w:lang w:val="uk-UA"/>
              </w:rPr>
              <w:t>Додатку</w:t>
            </w:r>
            <w:r w:rsidRPr="002239CD">
              <w:rPr>
                <w:rStyle w:val="rvts0"/>
                <w:b/>
                <w:lang w:val="uk-UA"/>
              </w:rPr>
              <w:t xml:space="preserve"> </w:t>
            </w:r>
            <w:r w:rsidR="00753343">
              <w:rPr>
                <w:rStyle w:val="rvts0"/>
                <w:b/>
                <w:lang w:val="uk-UA"/>
              </w:rPr>
              <w:t>5</w:t>
            </w:r>
            <w:r w:rsidRPr="002239CD">
              <w:rPr>
                <w:rStyle w:val="rvts0"/>
                <w:lang w:val="uk-UA"/>
              </w:rPr>
              <w:t xml:space="preserve"> </w:t>
            </w:r>
            <w:r w:rsidR="005822AA">
              <w:rPr>
                <w:rStyle w:val="rvts0"/>
                <w:lang w:val="uk-UA"/>
              </w:rPr>
              <w:t xml:space="preserve">до </w:t>
            </w:r>
            <w:r w:rsidRPr="00D14BFF">
              <w:rPr>
                <w:rStyle w:val="rvts0"/>
                <w:lang w:val="uk-UA"/>
              </w:rPr>
              <w:t>тендерної документації.</w:t>
            </w:r>
          </w:p>
          <w:p w:rsidR="00014592" w:rsidRPr="00D14BFF" w:rsidRDefault="00014592">
            <w:pPr>
              <w:ind w:left="126" w:right="127" w:firstLine="142"/>
              <w:jc w:val="both"/>
              <w:rPr>
                <w:sz w:val="16"/>
                <w:szCs w:val="16"/>
                <w:lang w:val="uk-UA"/>
              </w:rPr>
            </w:pPr>
          </w:p>
          <w:p w:rsidR="00014592" w:rsidRPr="00D14BFF" w:rsidRDefault="000357DB">
            <w:pPr>
              <w:ind w:firstLine="292"/>
              <w:jc w:val="both"/>
              <w:rPr>
                <w:rFonts w:ascii="Times New Roman" w:hAnsi="Times New Roman" w:cs="Times New Roman"/>
              </w:rPr>
            </w:pPr>
            <w:r w:rsidRPr="00D14BFF">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Pr="00D14BFF">
              <w:rPr>
                <w:rFonts w:ascii="Times New Roman" w:hAnsi="Times New Roman" w:cs="Times New Roman"/>
                <w:lang w:val="uk-UA"/>
              </w:rPr>
              <w:t>.</w:t>
            </w:r>
          </w:p>
          <w:p w:rsidR="00014592" w:rsidRPr="00D14BFF" w:rsidRDefault="000357DB">
            <w:pPr>
              <w:shd w:val="clear" w:color="auto" w:fill="FFFFFF"/>
              <w:ind w:left="126" w:right="127" w:firstLine="142"/>
              <w:jc w:val="both"/>
              <w:rPr>
                <w:b/>
                <w:szCs w:val="20"/>
                <w:highlight w:val="white"/>
                <w:lang w:val="uk-UA" w:eastAsia="uk-UA"/>
              </w:rPr>
            </w:pPr>
            <w:r w:rsidRPr="00D14BFF">
              <w:rPr>
                <w:b/>
                <w:szCs w:val="20"/>
                <w:shd w:val="clear" w:color="auto" w:fill="FFFFFF"/>
                <w:lang w:val="uk-UA" w:eastAsia="uk-UA"/>
              </w:rPr>
              <w:t>Формальні (несуттєві) помилки</w:t>
            </w:r>
          </w:p>
          <w:p w:rsidR="00014592" w:rsidRPr="00D14BFF" w:rsidRDefault="000357DB">
            <w:pPr>
              <w:shd w:val="clear" w:color="auto" w:fill="FFFFFF"/>
              <w:ind w:left="126" w:right="127" w:firstLine="142"/>
              <w:jc w:val="both"/>
              <w:rPr>
                <w:rStyle w:val="a6"/>
                <w:rFonts w:eastAsia="Calibri"/>
                <w:b w:val="0"/>
                <w:lang w:val="uk-UA" w:eastAsia="uk-UA"/>
              </w:rPr>
            </w:pPr>
            <w:r w:rsidRPr="00D14BFF">
              <w:rPr>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D14BFF">
              <w:rPr>
                <w:lang w:val="uk-UA" w:eastAsia="uk-UA"/>
              </w:rPr>
              <w:t>та</w:t>
            </w:r>
            <w:r w:rsidRPr="00D14BFF">
              <w:rPr>
                <w:shd w:val="clear" w:color="auto" w:fill="FFFFFF"/>
                <w:lang w:val="uk-UA" w:eastAsia="uk-UA"/>
              </w:rPr>
              <w:t xml:space="preserve"> не впливають на зміст пропозиції, а саме – технічні помилки та описки.</w:t>
            </w:r>
          </w:p>
          <w:p w:rsidR="00014592" w:rsidRPr="00D14BFF" w:rsidRDefault="000357DB">
            <w:pPr>
              <w:shd w:val="clear" w:color="auto" w:fill="FFFFFF"/>
              <w:ind w:left="126" w:right="127" w:firstLine="142"/>
              <w:jc w:val="both"/>
              <w:rPr>
                <w:rFonts w:eastAsia="Calibri"/>
                <w:lang w:val="uk-UA"/>
              </w:rPr>
            </w:pPr>
            <w:r w:rsidRPr="00D14BFF">
              <w:rPr>
                <w:lang w:val="uk-UA"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rsidR="00014592" w:rsidRPr="00D14BFF" w:rsidRDefault="000357DB">
            <w:pPr>
              <w:shd w:val="clear" w:color="auto" w:fill="FFFFFF"/>
              <w:ind w:left="126" w:right="127" w:firstLine="142"/>
              <w:jc w:val="both"/>
              <w:rPr>
                <w:b/>
                <w:lang w:val="uk-UA" w:eastAsia="uk-UA"/>
              </w:rPr>
            </w:pPr>
            <w:r w:rsidRPr="00D14BFF">
              <w:rPr>
                <w:b/>
                <w:lang w:val="uk-UA" w:eastAsia="uk-UA"/>
              </w:rPr>
              <w:t>До формальних (несуттєвих) помилок зокрема (але не виключно) відносяться:</w:t>
            </w:r>
          </w:p>
          <w:p w:rsidR="00014592" w:rsidRPr="00D14BFF" w:rsidRDefault="000357DB">
            <w:pPr>
              <w:widowControl/>
              <w:shd w:val="clear" w:color="auto" w:fill="FFFFFF"/>
              <w:spacing w:before="100" w:after="100"/>
              <w:ind w:left="126" w:right="127" w:firstLine="142"/>
              <w:contextualSpacing/>
              <w:jc w:val="both"/>
              <w:rPr>
                <w:rFonts w:ascii="Times New Roman" w:hAnsi="Times New Roman" w:cs="Times New Roman"/>
                <w:lang w:val="uk-UA" w:eastAsia="uk-UA"/>
              </w:rPr>
            </w:pPr>
            <w:r w:rsidRPr="00D14BFF">
              <w:rPr>
                <w:rFonts w:ascii="Times New Roman" w:hAnsi="Times New Roman" w:cs="Times New Roman"/>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 w:name="n16"/>
            <w:bookmarkEnd w:id="1"/>
            <w:r w:rsidRPr="00D14BFF">
              <w:rPr>
                <w:rFonts w:ascii="Times New Roman" w:hAnsi="Times New Roman" w:cs="Times New Roman"/>
                <w:lang w:val="uk-UA" w:eastAsia="uk-UA"/>
              </w:rPr>
              <w:t>уживання великої літери;</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2" w:name="n17"/>
            <w:bookmarkEnd w:id="2"/>
            <w:r w:rsidRPr="00D14BFF">
              <w:rPr>
                <w:rFonts w:ascii="Times New Roman" w:hAnsi="Times New Roman" w:cs="Times New Roman"/>
                <w:lang w:val="uk-UA" w:eastAsia="uk-UA"/>
              </w:rPr>
              <w:t>уживання розділових знаків та відмінювання слів у реченні;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3" w:name="n18"/>
            <w:bookmarkEnd w:id="3"/>
            <w:r w:rsidRPr="00D14BFF">
              <w:rPr>
                <w:rFonts w:ascii="Times New Roman" w:hAnsi="Times New Roman" w:cs="Times New Roman"/>
                <w:lang w:val="uk-UA" w:eastAsia="uk-UA"/>
              </w:rPr>
              <w:t>використання слова або мовного звороту, запозичених з іншої мови;</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4" w:name="n19"/>
            <w:bookmarkEnd w:id="4"/>
            <w:r w:rsidRPr="00D14BFF">
              <w:rPr>
                <w:rFonts w:ascii="Times New Roman" w:hAnsi="Times New Roman" w:cs="Times New Roman"/>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5" w:name="n20"/>
            <w:bookmarkEnd w:id="5"/>
            <w:r w:rsidRPr="00D14BFF">
              <w:rPr>
                <w:rFonts w:ascii="Times New Roman" w:hAnsi="Times New Roman" w:cs="Times New Roman"/>
                <w:lang w:val="uk-UA" w:eastAsia="uk-UA"/>
              </w:rPr>
              <w:t>застосування правил переносу частини слова з рядка в рядок;</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6" w:name="n21"/>
            <w:bookmarkEnd w:id="6"/>
            <w:r w:rsidRPr="00D14BFF">
              <w:rPr>
                <w:rFonts w:ascii="Times New Roman" w:hAnsi="Times New Roman" w:cs="Times New Roman"/>
                <w:lang w:val="uk-UA" w:eastAsia="uk-UA"/>
              </w:rPr>
              <w:t>написання слів разом та/або окремо, та/або через дефіс;</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7" w:name="n22"/>
            <w:bookmarkEnd w:id="7"/>
            <w:r w:rsidRPr="00D14BFF">
              <w:rPr>
                <w:rFonts w:ascii="Times New Roman" w:hAnsi="Times New Roman" w:cs="Times New Roman"/>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8" w:name="n23"/>
            <w:bookmarkEnd w:id="8"/>
            <w:r w:rsidRPr="00D14BFF">
              <w:rPr>
                <w:rFonts w:ascii="Times New Roman" w:hAnsi="Times New Roman" w:cs="Times New Roman"/>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9" w:name="n24"/>
            <w:bookmarkEnd w:id="9"/>
            <w:r w:rsidRPr="00D14BFF">
              <w:rPr>
                <w:rFonts w:ascii="Times New Roman" w:hAnsi="Times New Roman" w:cs="Times New Roman"/>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0" w:name="n25"/>
            <w:bookmarkEnd w:id="10"/>
            <w:r w:rsidRPr="00D14BFF">
              <w:rPr>
                <w:rFonts w:ascii="Times New Roman" w:hAnsi="Times New Roman" w:cs="Times New Roman"/>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1" w:name="n26"/>
            <w:bookmarkEnd w:id="11"/>
            <w:r w:rsidRPr="00D14BFF">
              <w:rPr>
                <w:rFonts w:ascii="Times New Roman" w:hAnsi="Times New Roman" w:cs="Times New Roman"/>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2" w:name="n27"/>
            <w:bookmarkEnd w:id="12"/>
            <w:r w:rsidRPr="00D14BFF">
              <w:rPr>
                <w:rFonts w:ascii="Times New Roman" w:hAnsi="Times New Roman" w:cs="Times New Roman"/>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3" w:name="n28"/>
            <w:bookmarkEnd w:id="13"/>
            <w:r w:rsidRPr="00D14BFF">
              <w:rPr>
                <w:rFonts w:ascii="Times New Roman" w:hAnsi="Times New Roman" w:cs="Times New Roman"/>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r w:rsidRPr="00D14BFF">
              <w:rPr>
                <w:rFonts w:ascii="Times New Roman" w:hAnsi="Times New Roman" w:cs="Times New Roman"/>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4" w:name="n29"/>
            <w:bookmarkStart w:id="15" w:name="n30"/>
            <w:bookmarkEnd w:id="14"/>
            <w:bookmarkEnd w:id="15"/>
            <w:r w:rsidRPr="00D14BFF">
              <w:rPr>
                <w:rFonts w:ascii="Times New Roman" w:hAnsi="Times New Roman" w:cs="Times New Roman"/>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6" w:name="n31"/>
            <w:bookmarkEnd w:id="16"/>
            <w:r w:rsidRPr="00D14BFF">
              <w:rPr>
                <w:rFonts w:ascii="Times New Roman" w:hAnsi="Times New Roman" w:cs="Times New Roman"/>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7" w:name="n32"/>
            <w:bookmarkEnd w:id="17"/>
            <w:r w:rsidRPr="00D14BFF">
              <w:rPr>
                <w:rFonts w:ascii="Times New Roman" w:hAnsi="Times New Roman" w:cs="Times New Roman"/>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8" w:name="n33"/>
            <w:bookmarkEnd w:id="18"/>
            <w:r w:rsidRPr="00D14BFF">
              <w:rPr>
                <w:rFonts w:ascii="Times New Roman" w:hAnsi="Times New Roman" w:cs="Times New Roman"/>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14592" w:rsidRPr="00D14BFF" w:rsidRDefault="000357DB">
            <w:pPr>
              <w:ind w:left="126" w:right="127" w:firstLine="142"/>
              <w:jc w:val="both"/>
              <w:rPr>
                <w:rFonts w:ascii="Times New Roman" w:hAnsi="Times New Roman" w:cs="Times New Roman"/>
                <w:b/>
                <w:lang w:val="uk-UA"/>
              </w:rPr>
            </w:pPr>
            <w:r w:rsidRPr="00D14BFF">
              <w:rPr>
                <w:rFonts w:ascii="Times New Roman" w:hAnsi="Times New Roman" w:cs="Times New Roman"/>
                <w:b/>
                <w:lang w:val="uk-UA"/>
              </w:rPr>
              <w:t>Приклади формальних помилок:</w:t>
            </w:r>
          </w:p>
          <w:p w:rsidR="00014592" w:rsidRPr="00D14BFF" w:rsidRDefault="000357DB">
            <w:pPr>
              <w:ind w:left="126" w:right="127" w:firstLine="142"/>
              <w:jc w:val="both"/>
              <w:rPr>
                <w:rFonts w:ascii="Times New Roman" w:hAnsi="Times New Roman" w:cs="Times New Roman"/>
                <w:lang w:val="uk-UA"/>
              </w:rPr>
            </w:pPr>
            <w:r w:rsidRPr="00D14BFF">
              <w:rPr>
                <w:rFonts w:ascii="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14592" w:rsidRPr="00D14BFF" w:rsidRDefault="000357DB">
            <w:pPr>
              <w:ind w:left="126" w:right="127" w:firstLine="142"/>
              <w:jc w:val="both"/>
              <w:rPr>
                <w:rFonts w:ascii="Times New Roman" w:hAnsi="Times New Roman" w:cs="Times New Roman"/>
                <w:lang w:val="uk-UA"/>
              </w:rPr>
            </w:pPr>
            <w:r w:rsidRPr="00D14BFF">
              <w:rPr>
                <w:rFonts w:ascii="Times New Roman" w:hAnsi="Times New Roman" w:cs="Times New Roman"/>
                <w:lang w:val="uk-UA"/>
              </w:rPr>
              <w:t>—  «м.київ» замість «м.Київ»;</w:t>
            </w:r>
          </w:p>
          <w:p w:rsidR="00014592" w:rsidRPr="00D14BFF" w:rsidRDefault="000357DB">
            <w:pPr>
              <w:ind w:left="126" w:right="127" w:firstLine="142"/>
              <w:jc w:val="both"/>
              <w:rPr>
                <w:rFonts w:ascii="Times New Roman" w:hAnsi="Times New Roman" w:cs="Times New Roman"/>
              </w:rPr>
            </w:pPr>
            <w:r w:rsidRPr="00D14BFF">
              <w:rPr>
                <w:rFonts w:ascii="Times New Roman" w:hAnsi="Times New Roman" w:cs="Times New Roman"/>
              </w:rPr>
              <w:t>— «поряд -ок» замість «поря – док»;</w:t>
            </w:r>
          </w:p>
          <w:p w:rsidR="00014592" w:rsidRPr="00D14BFF" w:rsidRDefault="000357DB">
            <w:pPr>
              <w:ind w:left="126" w:right="127" w:firstLine="142"/>
              <w:jc w:val="both"/>
              <w:rPr>
                <w:rFonts w:ascii="Times New Roman" w:hAnsi="Times New Roman" w:cs="Times New Roman"/>
              </w:rPr>
            </w:pPr>
            <w:r w:rsidRPr="00D14BFF">
              <w:rPr>
                <w:rFonts w:ascii="Times New Roman" w:hAnsi="Times New Roman" w:cs="Times New Roman"/>
              </w:rPr>
              <w:t>— «ненадається» замість «не надається»»;</w:t>
            </w:r>
          </w:p>
          <w:p w:rsidR="00014592" w:rsidRPr="00D14BFF" w:rsidRDefault="000357DB">
            <w:pPr>
              <w:ind w:left="126" w:right="127" w:firstLine="142"/>
              <w:jc w:val="both"/>
              <w:rPr>
                <w:rFonts w:ascii="Times New Roman" w:hAnsi="Times New Roman" w:cs="Times New Roman"/>
              </w:rPr>
            </w:pPr>
            <w:r w:rsidRPr="00D14BFF">
              <w:rPr>
                <w:rFonts w:ascii="Times New Roman" w:hAnsi="Times New Roman" w:cs="Times New Roman"/>
              </w:rPr>
              <w:t>— «______________№_____________» замість «14.08.2020 №320/13/14-01»</w:t>
            </w:r>
          </w:p>
          <w:p w:rsidR="00014592" w:rsidRPr="00D14BFF" w:rsidRDefault="000357DB">
            <w:pPr>
              <w:ind w:left="126" w:right="127" w:firstLine="142"/>
              <w:jc w:val="both"/>
              <w:rPr>
                <w:rFonts w:ascii="Times New Roman" w:hAnsi="Times New Roman" w:cs="Times New Roman"/>
              </w:rPr>
            </w:pPr>
            <w:r w:rsidRPr="00D14BFF">
              <w:rPr>
                <w:rFonts w:ascii="Times New Roman" w:hAnsi="Times New Roman" w:cs="Times New Roman"/>
              </w:rPr>
              <w:t xml:space="preserve">— учасник розмістив (завантажив) документ у форматі «JPG» замість  документа у форматі «pdf» (PortableDocumentFormat)». </w:t>
            </w:r>
          </w:p>
          <w:p w:rsidR="00014592" w:rsidRPr="00D14BFF" w:rsidRDefault="00014592">
            <w:pPr>
              <w:widowControl/>
              <w:shd w:val="clear" w:color="auto" w:fill="FFFFFF"/>
              <w:spacing w:before="100" w:after="150"/>
              <w:ind w:left="126" w:right="127" w:firstLine="142"/>
              <w:contextualSpacing/>
              <w:jc w:val="both"/>
              <w:rPr>
                <w:lang w:val="uk-UA"/>
              </w:rPr>
            </w:pPr>
          </w:p>
          <w:p w:rsidR="00014592" w:rsidRPr="00D14BFF" w:rsidRDefault="000357DB">
            <w:pPr>
              <w:ind w:left="126" w:right="127" w:firstLine="142"/>
              <w:jc w:val="both"/>
              <w:rPr>
                <w:lang w:val="uk-UA"/>
              </w:rPr>
            </w:pPr>
            <w:r w:rsidRPr="00D14BFF">
              <w:rPr>
                <w:lang w:val="uk-UA"/>
              </w:rPr>
              <w:t>Зазначення неповного переліку інформації в певному документі, у разі якщо така інформація повністю відображена в іншому документі, що наданий в складі тендерної пропозиції учасника (як приклад: у відомостях про учасника не зазначено код ЄДРПОУ, або адреса, або номер телефону, проте інформація щодо коду ЄДРПОУ або адреси, або номера телефону зазначена на фірмовому бланку чи в іншому документі тощо) вважається помилкою незначного характеру.</w:t>
            </w:r>
          </w:p>
          <w:p w:rsidR="00014592" w:rsidRPr="00D14BFF" w:rsidRDefault="000357DB">
            <w:pPr>
              <w:widowControl/>
              <w:shd w:val="clear" w:color="auto" w:fill="FFFFFF"/>
              <w:spacing w:before="100" w:after="150"/>
              <w:ind w:left="126" w:right="127" w:firstLine="142"/>
              <w:contextualSpacing/>
              <w:jc w:val="both"/>
              <w:rPr>
                <w:lang w:val="uk-UA"/>
              </w:rPr>
            </w:pPr>
            <w:r w:rsidRPr="00D14BFF">
              <w:t>Замовник залишає за собою право не відхиляти тендерну пропозицію при виявленні формальних помилок незначного характеру. При цьому Замовник гарантує дотримання всіх принципів, визначених статтею 5 Закону.</w:t>
            </w:r>
          </w:p>
        </w:tc>
      </w:tr>
      <w:tr w:rsidR="000D352B" w:rsidRPr="00D23FE4"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D330FD" w:rsidRDefault="000357DB">
            <w:pPr>
              <w:pStyle w:val="aff4"/>
              <w:spacing w:beforeAutospacing="0" w:afterAutospacing="0"/>
              <w:ind w:right="-283"/>
              <w:rPr>
                <w:rStyle w:val="a6"/>
                <w:lang w:val="uk-UA"/>
              </w:rPr>
            </w:pPr>
            <w:r w:rsidRPr="00D330FD">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D330FD" w:rsidRDefault="000357DB">
            <w:pPr>
              <w:pStyle w:val="rvps2"/>
              <w:spacing w:beforeAutospacing="0" w:afterAutospacing="0"/>
              <w:ind w:left="127" w:right="127"/>
              <w:rPr>
                <w:b/>
                <w:bCs/>
              </w:rPr>
            </w:pPr>
            <w:r w:rsidRPr="00D330FD">
              <w:rPr>
                <w:b/>
                <w:bCs/>
              </w:rPr>
              <w:t xml:space="preserve">Забезпечення тендерної </w:t>
            </w:r>
          </w:p>
          <w:p w:rsidR="00014592" w:rsidRPr="00D330FD" w:rsidRDefault="000357DB">
            <w:pPr>
              <w:pStyle w:val="rvps2"/>
              <w:spacing w:beforeAutospacing="0" w:afterAutospacing="0"/>
              <w:ind w:left="127" w:right="127"/>
            </w:pPr>
            <w:r w:rsidRPr="00D330FD">
              <w:rPr>
                <w:b/>
                <w:bCs/>
              </w:rPr>
              <w:t>пропозиції</w:t>
            </w:r>
            <w:r w:rsidRPr="00D330FD">
              <w:t> </w:t>
            </w:r>
          </w:p>
          <w:p w:rsidR="00CD2899" w:rsidRPr="00D330FD" w:rsidRDefault="00CD2899">
            <w:pPr>
              <w:pStyle w:val="rvps2"/>
              <w:spacing w:beforeAutospacing="0" w:afterAutospacing="0"/>
              <w:ind w:left="127" w:right="127"/>
              <w:rPr>
                <w:b/>
              </w:rPr>
            </w:pP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CC3CEB" w:rsidRPr="00CC3CEB" w:rsidRDefault="00CC3CEB" w:rsidP="00CC3CEB">
            <w:pPr>
              <w:ind w:left="126" w:right="127" w:firstLine="142"/>
              <w:jc w:val="both"/>
              <w:rPr>
                <w:rFonts w:ascii="Times New Roman" w:hAnsi="Times New Roman" w:cs="Times New Roman"/>
                <w:lang w:val="uk-UA"/>
              </w:rPr>
            </w:pPr>
            <w:bookmarkStart w:id="19" w:name="n436"/>
            <w:bookmarkEnd w:id="19"/>
            <w:r w:rsidRPr="00CC3CEB">
              <w:rPr>
                <w:rFonts w:ascii="Times New Roman" w:hAnsi="Times New Roman" w:cs="Times New Roman"/>
                <w:lang w:val="uk-UA"/>
              </w:rPr>
              <w:t xml:space="preserve">2.1. Вид забезпечення тендерної пропозиції - </w:t>
            </w:r>
            <w:r w:rsidRPr="00556AE4">
              <w:rPr>
                <w:rFonts w:ascii="Times New Roman" w:hAnsi="Times New Roman" w:cs="Times New Roman"/>
                <w:b/>
                <w:lang w:val="uk-UA"/>
              </w:rPr>
              <w:t>електронна банківська гарантія</w:t>
            </w:r>
            <w:r w:rsidRPr="00CC3CEB">
              <w:rPr>
                <w:rFonts w:ascii="Times New Roman" w:hAnsi="Times New Roman" w:cs="Times New Roman"/>
                <w:lang w:val="uk-UA"/>
              </w:rPr>
              <w:t>, яка надається одночасно з поданням тендерної пропозиції</w:t>
            </w:r>
            <w:r w:rsidR="00753343">
              <w:rPr>
                <w:rFonts w:ascii="Times New Roman" w:hAnsi="Times New Roman" w:cs="Times New Roman"/>
                <w:lang w:val="uk-UA"/>
              </w:rPr>
              <w:t xml:space="preserve"> (форма забезпечення тендерної пропозиції наведена у </w:t>
            </w:r>
            <w:r w:rsidR="00753343" w:rsidRPr="00753343">
              <w:rPr>
                <w:rFonts w:ascii="Times New Roman" w:hAnsi="Times New Roman" w:cs="Times New Roman"/>
                <w:b/>
                <w:lang w:val="uk-UA"/>
              </w:rPr>
              <w:t>Додатку 7</w:t>
            </w:r>
            <w:r w:rsidR="0056080D">
              <w:rPr>
                <w:rFonts w:ascii="Times New Roman" w:hAnsi="Times New Roman" w:cs="Times New Roman"/>
                <w:b/>
                <w:lang w:val="uk-UA"/>
              </w:rPr>
              <w:t xml:space="preserve"> </w:t>
            </w:r>
            <w:r w:rsidR="0056080D" w:rsidRPr="0056080D">
              <w:rPr>
                <w:rFonts w:ascii="Times New Roman" w:hAnsi="Times New Roman" w:cs="Times New Roman"/>
                <w:lang w:val="uk-UA"/>
              </w:rPr>
              <w:t>до цієї тендерної документації</w:t>
            </w:r>
            <w:r w:rsidR="00753343">
              <w:rPr>
                <w:rFonts w:ascii="Times New Roman" w:hAnsi="Times New Roman" w:cs="Times New Roman"/>
                <w:lang w:val="uk-UA"/>
              </w:rPr>
              <w:t>)</w:t>
            </w:r>
            <w:r w:rsidRPr="00CC3CEB">
              <w:rPr>
                <w:rFonts w:ascii="Times New Roman" w:hAnsi="Times New Roman" w:cs="Times New Roman"/>
                <w:lang w:val="uk-UA"/>
              </w:rPr>
              <w:t xml:space="preserve">. Електронна банківська гарантія створюється та подається з урахуванням вимог Закону України «Про електронні документи та електронний документообіг» та "Про електронні довірчі послуги". Електронна банківська гарантія має бути завірена зі сторони банку кваліфікованим електронним підписом уповноваженої особи банку-гаранта. </w:t>
            </w:r>
            <w:r w:rsidRPr="00287AB8">
              <w:rPr>
                <w:rFonts w:ascii="Times New Roman" w:hAnsi="Times New Roman" w:cs="Times New Roman"/>
                <w:lang w:val="uk-UA"/>
              </w:rPr>
              <w:t xml:space="preserve">Банківська гарантія оформлюється в </w:t>
            </w:r>
            <w:r w:rsidR="00287AB8" w:rsidRPr="00287AB8">
              <w:rPr>
                <w:rFonts w:ascii="Times New Roman" w:hAnsi="Times New Roman" w:cs="Times New Roman"/>
                <w:lang w:val="uk-UA"/>
              </w:rPr>
              <w:t>будь-якому</w:t>
            </w:r>
            <w:r w:rsidRPr="00287AB8">
              <w:rPr>
                <w:rFonts w:ascii="Times New Roman" w:hAnsi="Times New Roman" w:cs="Times New Roman"/>
                <w:lang w:val="uk-UA"/>
              </w:rPr>
              <w:t xml:space="preserve"> банку, який має ліцензію Національного банку України (надається у складі</w:t>
            </w:r>
            <w:r w:rsidRPr="00CC3CEB">
              <w:rPr>
                <w:rFonts w:ascii="Times New Roman" w:hAnsi="Times New Roman" w:cs="Times New Roman"/>
                <w:lang w:val="uk-UA"/>
              </w:rPr>
              <w:t xml:space="preserve"> тендерної пропозиції), крім банків, щодо яких прийнято рішення НБУ про визнання неплатоспроможними. </w:t>
            </w:r>
          </w:p>
          <w:p w:rsidR="00CC3CEB" w:rsidRPr="00CC3CEB" w:rsidRDefault="00CC3CEB" w:rsidP="00287AB8">
            <w:pPr>
              <w:ind w:left="126" w:right="127" w:firstLine="142"/>
              <w:jc w:val="both"/>
              <w:rPr>
                <w:rFonts w:ascii="Times New Roman" w:hAnsi="Times New Roman" w:cs="Times New Roman"/>
                <w:lang w:val="uk-UA"/>
              </w:rPr>
            </w:pPr>
            <w:r w:rsidRPr="00CC3CEB">
              <w:rPr>
                <w:rFonts w:ascii="Times New Roman" w:hAnsi="Times New Roman" w:cs="Times New Roman"/>
                <w:lang w:val="uk-UA"/>
              </w:rPr>
              <w:t>Рівень кредитоспроможності чутливий до впливу несприятливих комерційних, фінансових та економічних умов (надається документальне підтвердження кредитного рейтингу</w:t>
            </w:r>
            <w:r w:rsidR="00B9374C">
              <w:rPr>
                <w:rFonts w:ascii="Times New Roman" w:hAnsi="Times New Roman" w:cs="Times New Roman"/>
                <w:lang w:val="uk-UA"/>
              </w:rPr>
              <w:t xml:space="preserve"> у складі тендерної пропозиції).</w:t>
            </w:r>
          </w:p>
          <w:p w:rsidR="00CC3CEB" w:rsidRPr="0056080D" w:rsidRDefault="00CC3CEB" w:rsidP="00CC3CEB">
            <w:pPr>
              <w:ind w:left="126" w:right="127" w:firstLine="142"/>
              <w:jc w:val="both"/>
              <w:rPr>
                <w:rFonts w:ascii="Times New Roman" w:hAnsi="Times New Roman" w:cs="Times New Roman"/>
                <w:lang w:val="uk-UA"/>
              </w:rPr>
            </w:pPr>
            <w:r w:rsidRPr="00CC3CEB">
              <w:rPr>
                <w:rFonts w:ascii="Times New Roman" w:hAnsi="Times New Roman" w:cs="Times New Roman"/>
                <w:lang w:val="uk-UA"/>
              </w:rPr>
              <w:t xml:space="preserve">2.2. </w:t>
            </w:r>
            <w:r w:rsidRPr="0056080D">
              <w:rPr>
                <w:rFonts w:ascii="Times New Roman" w:hAnsi="Times New Roman" w:cs="Times New Roman"/>
                <w:lang w:val="uk-UA"/>
              </w:rPr>
              <w:t xml:space="preserve">Розмір забезпечення тендерної пропозиції </w:t>
            </w:r>
            <w:r w:rsidR="00A41B4A" w:rsidRPr="00240BD1">
              <w:rPr>
                <w:rFonts w:ascii="Times New Roman" w:hAnsi="Times New Roman" w:cs="Times New Roman"/>
                <w:lang w:val="uk-UA"/>
              </w:rPr>
              <w:t>0,5</w:t>
            </w:r>
            <w:r w:rsidR="00A41B4A" w:rsidRPr="0056080D">
              <w:rPr>
                <w:rFonts w:ascii="Times New Roman" w:hAnsi="Times New Roman" w:cs="Times New Roman"/>
                <w:lang w:val="uk-UA"/>
              </w:rPr>
              <w:t xml:space="preserve"> % від очікуваної вартості </w:t>
            </w:r>
            <w:r w:rsidR="003F0A83" w:rsidRPr="0056080D">
              <w:rPr>
                <w:rFonts w:ascii="Times New Roman" w:hAnsi="Times New Roman" w:cs="Times New Roman"/>
                <w:lang w:val="uk-UA"/>
              </w:rPr>
              <w:t xml:space="preserve">закупівлі </w:t>
            </w:r>
            <w:r w:rsidR="00D63C0F" w:rsidRPr="0056080D">
              <w:rPr>
                <w:rFonts w:ascii="Times New Roman" w:hAnsi="Times New Roman" w:cs="Times New Roman"/>
                <w:lang w:val="uk-UA"/>
              </w:rPr>
              <w:t>робіт</w:t>
            </w:r>
            <w:r w:rsidR="00D63C0F">
              <w:rPr>
                <w:rFonts w:ascii="Times New Roman" w:hAnsi="Times New Roman" w:cs="Times New Roman"/>
                <w:lang w:val="uk-UA"/>
              </w:rPr>
              <w:t xml:space="preserve"> </w:t>
            </w:r>
            <w:r w:rsidR="003F0A83">
              <w:rPr>
                <w:rFonts w:ascii="Times New Roman" w:hAnsi="Times New Roman" w:cs="Times New Roman"/>
                <w:lang w:val="uk-UA"/>
              </w:rPr>
              <w:t xml:space="preserve">– </w:t>
            </w:r>
            <w:r w:rsidRPr="00CC3CEB">
              <w:rPr>
                <w:rFonts w:ascii="Times New Roman" w:hAnsi="Times New Roman" w:cs="Times New Roman"/>
                <w:lang w:val="uk-UA"/>
              </w:rPr>
              <w:t xml:space="preserve"> </w:t>
            </w:r>
            <w:r w:rsidRPr="00AA71E7">
              <w:rPr>
                <w:rFonts w:ascii="Times New Roman" w:hAnsi="Times New Roman" w:cs="Times New Roman"/>
                <w:b/>
                <w:lang w:val="uk-UA"/>
              </w:rPr>
              <w:t>2</w:t>
            </w:r>
            <w:r w:rsidR="00D30934" w:rsidRPr="00AA71E7">
              <w:rPr>
                <w:rFonts w:ascii="Times New Roman" w:hAnsi="Times New Roman" w:cs="Times New Roman"/>
                <w:b/>
                <w:lang w:val="uk-UA"/>
              </w:rPr>
              <w:t>09</w:t>
            </w:r>
            <w:r w:rsidR="004F1509">
              <w:rPr>
                <w:rFonts w:ascii="Times New Roman" w:hAnsi="Times New Roman" w:cs="Times New Roman"/>
                <w:b/>
                <w:lang w:val="uk-UA"/>
              </w:rPr>
              <w:t xml:space="preserve"> </w:t>
            </w:r>
            <w:r w:rsidR="00D30934" w:rsidRPr="00AA71E7">
              <w:rPr>
                <w:rFonts w:ascii="Times New Roman" w:hAnsi="Times New Roman" w:cs="Times New Roman"/>
                <w:b/>
                <w:lang w:val="uk-UA"/>
              </w:rPr>
              <w:t>149</w:t>
            </w:r>
            <w:r w:rsidR="003F0A83" w:rsidRPr="00AA71E7">
              <w:rPr>
                <w:rFonts w:ascii="Times New Roman" w:hAnsi="Times New Roman" w:cs="Times New Roman"/>
                <w:b/>
                <w:lang w:val="uk-UA"/>
              </w:rPr>
              <w:t xml:space="preserve"> (двісті </w:t>
            </w:r>
            <w:r w:rsidR="00D30934" w:rsidRPr="00AA71E7">
              <w:rPr>
                <w:rFonts w:ascii="Times New Roman" w:hAnsi="Times New Roman" w:cs="Times New Roman"/>
                <w:b/>
                <w:lang w:val="uk-UA"/>
              </w:rPr>
              <w:t xml:space="preserve">дев’ять </w:t>
            </w:r>
            <w:r w:rsidR="003F0A83" w:rsidRPr="00AA71E7">
              <w:rPr>
                <w:rFonts w:ascii="Times New Roman" w:hAnsi="Times New Roman" w:cs="Times New Roman"/>
                <w:b/>
                <w:lang w:val="uk-UA"/>
              </w:rPr>
              <w:t>тисяч</w:t>
            </w:r>
            <w:r w:rsidR="00D30934" w:rsidRPr="00AA71E7">
              <w:rPr>
                <w:rFonts w:ascii="Times New Roman" w:hAnsi="Times New Roman" w:cs="Times New Roman"/>
                <w:b/>
                <w:lang w:val="uk-UA"/>
              </w:rPr>
              <w:t xml:space="preserve"> сто сорок дев’ять</w:t>
            </w:r>
            <w:r w:rsidR="003F0A83" w:rsidRPr="00AA71E7">
              <w:rPr>
                <w:rFonts w:ascii="Times New Roman" w:hAnsi="Times New Roman" w:cs="Times New Roman"/>
                <w:b/>
                <w:lang w:val="uk-UA"/>
              </w:rPr>
              <w:t xml:space="preserve">) гривень </w:t>
            </w:r>
            <w:r w:rsidR="00094272" w:rsidRPr="00AA71E7">
              <w:rPr>
                <w:rFonts w:ascii="Times New Roman" w:hAnsi="Times New Roman" w:cs="Times New Roman"/>
                <w:b/>
                <w:lang w:val="uk-UA"/>
              </w:rPr>
              <w:t>1</w:t>
            </w:r>
            <w:r w:rsidR="00912FC6">
              <w:rPr>
                <w:rFonts w:ascii="Times New Roman" w:hAnsi="Times New Roman" w:cs="Times New Roman"/>
                <w:b/>
                <w:lang w:val="uk-UA"/>
              </w:rPr>
              <w:t>2</w:t>
            </w:r>
            <w:r w:rsidR="003F0A83" w:rsidRPr="00AA71E7">
              <w:rPr>
                <w:rFonts w:ascii="Times New Roman" w:hAnsi="Times New Roman" w:cs="Times New Roman"/>
                <w:b/>
                <w:lang w:val="uk-UA"/>
              </w:rPr>
              <w:t xml:space="preserve"> коп.</w:t>
            </w:r>
          </w:p>
          <w:p w:rsidR="007C2A7A" w:rsidRDefault="007C2A7A" w:rsidP="00CC3CEB">
            <w:pPr>
              <w:ind w:left="126" w:right="127" w:firstLine="142"/>
              <w:jc w:val="both"/>
              <w:rPr>
                <w:rFonts w:ascii="Times New Roman" w:hAnsi="Times New Roman" w:cs="Times New Roman"/>
                <w:lang w:val="uk-UA"/>
              </w:rPr>
            </w:pPr>
            <w:r w:rsidRPr="007C2A7A">
              <w:rPr>
                <w:rFonts w:ascii="Times New Roman" w:hAnsi="Times New Roman" w:cs="Times New Roman"/>
                <w:lang w:val="uk-UA"/>
              </w:rPr>
              <w:t>2.</w:t>
            </w:r>
            <w:r w:rsidR="00D63C0F">
              <w:rPr>
                <w:rFonts w:ascii="Times New Roman" w:hAnsi="Times New Roman" w:cs="Times New Roman"/>
                <w:lang w:val="uk-UA"/>
              </w:rPr>
              <w:t>3</w:t>
            </w:r>
            <w:r w:rsidRPr="007C2A7A">
              <w:rPr>
                <w:rFonts w:ascii="Times New Roman" w:hAnsi="Times New Roman" w:cs="Times New Roman"/>
                <w:lang w:val="uk-UA"/>
              </w:rPr>
              <w:t xml:space="preserve">. Строк дії забезпечення тендерної пропозиції </w:t>
            </w:r>
            <w:r w:rsidRPr="00753343">
              <w:rPr>
                <w:rFonts w:ascii="Times New Roman" w:hAnsi="Times New Roman" w:cs="Times New Roman"/>
                <w:lang w:val="uk-UA"/>
              </w:rPr>
              <w:t>не менше 120 календарних днів</w:t>
            </w:r>
            <w:r w:rsidRPr="007C2A7A">
              <w:rPr>
                <w:rFonts w:ascii="Times New Roman" w:hAnsi="Times New Roman" w:cs="Times New Roman"/>
                <w:lang w:val="uk-UA"/>
              </w:rPr>
              <w:t>, починаючи із дати кінцевого строку подання тендерних пропозицій, зазначеного в оголошенні.</w:t>
            </w:r>
          </w:p>
          <w:p w:rsidR="00CC3CEB" w:rsidRDefault="00CC3CEB" w:rsidP="00CC3CEB">
            <w:pPr>
              <w:ind w:left="126" w:right="127" w:firstLine="142"/>
              <w:jc w:val="both"/>
              <w:rPr>
                <w:rFonts w:ascii="Times New Roman" w:hAnsi="Times New Roman" w:cs="Times New Roman"/>
                <w:lang w:val="uk-UA"/>
              </w:rPr>
            </w:pPr>
            <w:r w:rsidRPr="00CC3CEB">
              <w:rPr>
                <w:rFonts w:ascii="Times New Roman" w:hAnsi="Times New Roman" w:cs="Times New Roman"/>
                <w:lang w:val="uk-UA"/>
              </w:rPr>
              <w:t>2.4. Банківська гарантія повинна відповідати формі та вимогам до забезпечення тендерної пропозиції, які затверджені Наказом Міністерства розвитку економіки, торгівлі та сільського господарства України 14 грудня 2020 року № 2628. Зазначений у тексті банківської гарантії пiдписант має спiвпадати з пiдписантом, який наклав кваліфікований електронний підпис. Разом з банківською гарантією Учасник надає документ, що підтверджує повноваження особи банку-гаранта, яка підписує банківську гарантію та довідку з банку, який видав гарантію щодо платоспроможності банку та не знаходження його у стадії ліквідації.</w:t>
            </w:r>
          </w:p>
          <w:p w:rsidR="00E53D67" w:rsidRPr="00E53D67" w:rsidRDefault="00E53D67" w:rsidP="00E53D67">
            <w:pPr>
              <w:ind w:left="126" w:right="127" w:firstLine="142"/>
              <w:jc w:val="both"/>
              <w:rPr>
                <w:rFonts w:ascii="Times New Roman" w:hAnsi="Times New Roman" w:cs="Times New Roman"/>
                <w:lang w:val="uk-UA"/>
              </w:rPr>
            </w:pPr>
            <w:r w:rsidRPr="00E53D67">
              <w:rPr>
                <w:rFonts w:ascii="Times New Roman" w:hAnsi="Times New Roman" w:cs="Times New Roman"/>
                <w:lang w:val="uk-UA"/>
              </w:rPr>
              <w:t>2.5. Гарантія та договір, який укладається між гарантом та принципалом, не може містити додаткових умов щодо:</w:t>
            </w:r>
          </w:p>
          <w:p w:rsidR="00E53D67" w:rsidRPr="00E53D67" w:rsidRDefault="00E53D67" w:rsidP="00E53D67">
            <w:pPr>
              <w:ind w:left="126" w:right="127" w:firstLine="142"/>
              <w:jc w:val="both"/>
              <w:rPr>
                <w:rFonts w:ascii="Times New Roman" w:hAnsi="Times New Roman" w:cs="Times New Roman"/>
                <w:lang w:val="uk-UA"/>
              </w:rPr>
            </w:pPr>
            <w:r w:rsidRPr="00E53D67">
              <w:rPr>
                <w:rFonts w:ascii="Times New Roman" w:hAnsi="Times New Roman" w:cs="Times New Roman"/>
                <w:lang w:val="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w:t>
            </w:r>
            <w:r>
              <w:rPr>
                <w:rFonts w:ascii="Times New Roman" w:hAnsi="Times New Roman" w:cs="Times New Roman"/>
                <w:lang w:val="uk-UA"/>
              </w:rPr>
              <w:t xml:space="preserve"> гарантії вважається закінченим</w:t>
            </w:r>
            <w:r w:rsidRPr="00E53D67">
              <w:rPr>
                <w:rFonts w:ascii="Times New Roman" w:hAnsi="Times New Roman" w:cs="Times New Roman"/>
                <w:lang w:val="uk-UA"/>
              </w:rPr>
              <w:t>);</w:t>
            </w:r>
          </w:p>
          <w:p w:rsidR="00E53D67" w:rsidRPr="00E53D67" w:rsidRDefault="00E53D67" w:rsidP="00E53D67">
            <w:pPr>
              <w:ind w:left="126" w:right="127" w:firstLine="142"/>
              <w:jc w:val="both"/>
              <w:rPr>
                <w:rFonts w:ascii="Times New Roman" w:hAnsi="Times New Roman" w:cs="Times New Roman"/>
                <w:lang w:val="uk-UA"/>
              </w:rPr>
            </w:pPr>
            <w:r w:rsidRPr="00E53D67">
              <w:rPr>
                <w:rFonts w:ascii="Times New Roman" w:hAnsi="Times New Roman" w:cs="Times New Roman"/>
                <w:lang w:val="uk-UA"/>
              </w:rPr>
              <w:t>вимог надання третіми особами листів або документів, що підтверджують фак</w:t>
            </w:r>
            <w:r>
              <w:rPr>
                <w:rFonts w:ascii="Times New Roman" w:hAnsi="Times New Roman" w:cs="Times New Roman"/>
                <w:lang w:val="uk-UA"/>
              </w:rPr>
              <w:t>т настання гарантійного випадку.</w:t>
            </w:r>
          </w:p>
          <w:p w:rsidR="00CE37B8" w:rsidRDefault="00E53D67" w:rsidP="00CC3CEB">
            <w:pPr>
              <w:ind w:left="126" w:right="127" w:firstLine="142"/>
              <w:jc w:val="both"/>
              <w:rPr>
                <w:rFonts w:ascii="Times New Roman" w:hAnsi="Times New Roman" w:cs="Times New Roman"/>
                <w:lang w:val="uk-UA"/>
              </w:rPr>
            </w:pPr>
            <w:r>
              <w:rPr>
                <w:rFonts w:ascii="Times New Roman" w:hAnsi="Times New Roman" w:cs="Times New Roman"/>
                <w:lang w:val="uk-UA"/>
              </w:rPr>
              <w:t>2.6</w:t>
            </w:r>
            <w:r w:rsidR="00CC3CEB" w:rsidRPr="00D23FE4">
              <w:rPr>
                <w:rFonts w:ascii="Times New Roman" w:hAnsi="Times New Roman" w:cs="Times New Roman"/>
                <w:lang w:val="uk-UA"/>
              </w:rPr>
              <w:t xml:space="preserve">. </w:t>
            </w:r>
            <w:r w:rsidR="00CE37B8">
              <w:rPr>
                <w:rFonts w:ascii="Times New Roman" w:hAnsi="Times New Roman" w:cs="Times New Roman"/>
                <w:lang w:val="uk-UA"/>
              </w:rPr>
              <w:t>Реквізити Замовник</w:t>
            </w:r>
            <w:r w:rsidR="00107B20">
              <w:rPr>
                <w:rFonts w:ascii="Times New Roman" w:hAnsi="Times New Roman" w:cs="Times New Roman"/>
                <w:lang w:val="uk-UA"/>
              </w:rPr>
              <w:t>а</w:t>
            </w:r>
            <w:r w:rsidR="00CE37B8">
              <w:rPr>
                <w:rFonts w:ascii="Times New Roman" w:hAnsi="Times New Roman" w:cs="Times New Roman"/>
                <w:lang w:val="uk-UA"/>
              </w:rPr>
              <w:t>:</w:t>
            </w:r>
            <w:r w:rsidR="00CE37B8" w:rsidRPr="00CE37B8">
              <w:rPr>
                <w:rFonts w:ascii="Times New Roman" w:hAnsi="Times New Roman" w:cs="Times New Roman"/>
                <w:lang w:val="uk-UA"/>
              </w:rPr>
              <w:t xml:space="preserve"> Південне управління замовника робіт, код за ЄДРПОУ 26637930, IBAN UA628201720355159004022022635, Державна казначейська служба України, м. Київ, МФО 820172</w:t>
            </w:r>
          </w:p>
          <w:p w:rsidR="00D23FE4" w:rsidRPr="00D23FE4" w:rsidRDefault="00D23FE4" w:rsidP="00D23F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261"/>
              <w:jc w:val="both"/>
              <w:rPr>
                <w:rFonts w:ascii="Times New Roman" w:eastAsia="Calibri" w:hAnsi="Times New Roman" w:cs="Times New Roman"/>
                <w:lang w:val="uk-UA" w:eastAsia="uk-UA"/>
              </w:rPr>
            </w:pPr>
            <w:r w:rsidRPr="00D23FE4">
              <w:rPr>
                <w:rFonts w:ascii="Times New Roman" w:eastAsia="Calibri" w:hAnsi="Times New Roman" w:cs="Times New Roman"/>
                <w:lang w:val="uk-UA" w:eastAsia="uk-UA"/>
              </w:rPr>
              <w:t>2.</w:t>
            </w:r>
            <w:r w:rsidR="00E53D67">
              <w:rPr>
                <w:rFonts w:ascii="Times New Roman" w:eastAsia="Calibri" w:hAnsi="Times New Roman" w:cs="Times New Roman"/>
                <w:lang w:val="uk-UA" w:eastAsia="uk-UA"/>
              </w:rPr>
              <w:t>7</w:t>
            </w:r>
            <w:r w:rsidRPr="00D23FE4">
              <w:rPr>
                <w:rFonts w:ascii="Times New Roman" w:eastAsia="Calibri" w:hAnsi="Times New Roman" w:cs="Times New Roman"/>
                <w:lang w:val="uk-UA" w:eastAsia="uk-UA"/>
              </w:rPr>
              <w:t>. Усі витрати, пов’язані з поданням забезпечення тендерної пропозиції, здійснюються за рахунок учасника.</w:t>
            </w:r>
          </w:p>
          <w:p w:rsidR="00D23FE4" w:rsidRPr="000D352B" w:rsidRDefault="00D23FE4" w:rsidP="00E53D67">
            <w:pPr>
              <w:ind w:left="126" w:right="127" w:firstLine="142"/>
              <w:jc w:val="both"/>
              <w:rPr>
                <w:b/>
                <w:bCs/>
                <w:color w:val="FF0000"/>
                <w:lang w:val="uk-UA"/>
              </w:rPr>
            </w:pPr>
            <w:r w:rsidRPr="00D23FE4">
              <w:rPr>
                <w:rFonts w:ascii="Times New Roman" w:eastAsia="Calibri" w:hAnsi="Times New Roman" w:cs="Times New Roman"/>
                <w:lang w:val="uk-UA" w:eastAsia="uk-UA"/>
              </w:rPr>
              <w:t>2.</w:t>
            </w:r>
            <w:r w:rsidR="00E53D67">
              <w:rPr>
                <w:rFonts w:ascii="Times New Roman" w:eastAsia="Calibri" w:hAnsi="Times New Roman" w:cs="Times New Roman"/>
                <w:lang w:val="uk-UA" w:eastAsia="uk-UA"/>
              </w:rPr>
              <w:t>8</w:t>
            </w:r>
            <w:r>
              <w:rPr>
                <w:rFonts w:ascii="Times New Roman" w:eastAsia="Calibri" w:hAnsi="Times New Roman" w:cs="Times New Roman"/>
                <w:lang w:val="uk-UA" w:eastAsia="uk-UA"/>
              </w:rPr>
              <w:t xml:space="preserve">. </w:t>
            </w:r>
            <w:r w:rsidRPr="00D23FE4">
              <w:rPr>
                <w:rFonts w:ascii="Times New Roman" w:eastAsia="Calibri" w:hAnsi="Times New Roman" w:cs="Calibri"/>
                <w:lang w:val="uk-UA"/>
              </w:rPr>
              <w:t>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w:t>
            </w:r>
          </w:p>
        </w:tc>
      </w:tr>
      <w:tr w:rsidR="000D352B" w:rsidRPr="00D202C4"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3E6C10" w:rsidRDefault="000357DB">
            <w:pPr>
              <w:pStyle w:val="aff4"/>
              <w:spacing w:beforeAutospacing="0" w:afterAutospacing="0"/>
              <w:ind w:right="-283"/>
              <w:rPr>
                <w:rStyle w:val="a6"/>
                <w:lang w:val="uk-UA"/>
              </w:rPr>
            </w:pPr>
            <w:r w:rsidRPr="003E6C10">
              <w:rPr>
                <w:rStyle w:val="a6"/>
                <w:lang w:val="uk-UA"/>
              </w:rPr>
              <w:t>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3E6C10" w:rsidRDefault="000357DB">
            <w:pPr>
              <w:pStyle w:val="rvps2"/>
              <w:spacing w:beforeAutospacing="0" w:afterAutospacing="0"/>
              <w:ind w:left="127" w:right="127"/>
              <w:rPr>
                <w:b/>
                <w:bCs/>
              </w:rPr>
            </w:pPr>
            <w:r w:rsidRPr="003E6C10">
              <w:rPr>
                <w:b/>
                <w:bCs/>
              </w:rPr>
              <w:t xml:space="preserve">Умови повернення чи неповернення забезпечення тендерної </w:t>
            </w:r>
          </w:p>
          <w:p w:rsidR="00014592" w:rsidRPr="003E6C10" w:rsidRDefault="000357DB">
            <w:pPr>
              <w:pStyle w:val="rvps2"/>
              <w:spacing w:beforeAutospacing="0" w:afterAutospacing="0"/>
              <w:ind w:left="127" w:right="127"/>
              <w:rPr>
                <w:b/>
              </w:rPr>
            </w:pPr>
            <w:r w:rsidRPr="003E6C10">
              <w:rPr>
                <w:b/>
                <w:bCs/>
              </w:rPr>
              <w:t>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D202C4">
            <w:pPr>
              <w:pStyle w:val="rvps2"/>
              <w:spacing w:beforeAutospacing="0" w:afterAutospacing="0"/>
              <w:ind w:left="127" w:right="126" w:firstLine="141"/>
              <w:jc w:val="both"/>
              <w:rPr>
                <w:lang w:val="ru-RU" w:eastAsia="ru-RU"/>
              </w:rPr>
            </w:pPr>
            <w:r w:rsidRPr="00D202C4">
              <w:rPr>
                <w:lang w:val="ru-RU" w:eastAsia="ru-RU"/>
              </w:rPr>
              <w:t>3.1. Забезпечення тендерної пропозиції повертається учаснику в разі:</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1) закінчення строку дії тендерної пропозиції та забезпечення тендерної пропозиції, зазначеного в тендерній документації;</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2) укладення договору про закупівлю з учасником, який став переможцем процедури закупівлі;</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3) відкликання тендерної пропозиції до закінчення строку її подання;</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4) закінчення тендеру в разі неукладення договору про закупівлю з жодним з учасників, які подали тендерні пропозиції.</w:t>
            </w:r>
          </w:p>
          <w:p w:rsidR="00D202C4" w:rsidRPr="00D202C4" w:rsidRDefault="00D202C4" w:rsidP="00D202C4">
            <w:pPr>
              <w:pStyle w:val="rvps2"/>
              <w:spacing w:beforeAutospacing="0" w:afterAutospacing="0"/>
              <w:ind w:left="127" w:right="126" w:firstLine="141"/>
              <w:jc w:val="both"/>
              <w:rPr>
                <w:lang w:val="ru-RU" w:eastAsia="ru-RU"/>
              </w:rPr>
            </w:pPr>
            <w:bookmarkStart w:id="20" w:name="n446"/>
            <w:bookmarkEnd w:id="20"/>
            <w:r w:rsidRPr="00D202C4">
              <w:rPr>
                <w:lang w:val="ru-RU" w:eastAsia="ru-RU"/>
              </w:rPr>
              <w:t>3.2. Забезпечення тендерної пропозиції не повертається в разі:</w:t>
            </w:r>
          </w:p>
          <w:p w:rsidR="00D202C4" w:rsidRPr="00D202C4" w:rsidRDefault="00D202C4" w:rsidP="00D202C4">
            <w:pPr>
              <w:pStyle w:val="rvps2"/>
              <w:spacing w:beforeAutospacing="0" w:afterAutospacing="0"/>
              <w:ind w:left="127" w:right="126" w:firstLine="141"/>
              <w:jc w:val="both"/>
              <w:rPr>
                <w:lang w:val="ru-RU" w:eastAsia="ru-RU"/>
              </w:rPr>
            </w:pPr>
            <w:bookmarkStart w:id="21" w:name="n441"/>
            <w:bookmarkEnd w:id="21"/>
            <w:r w:rsidRPr="00D202C4">
              <w:rPr>
                <w:lang w:val="ru-RU"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2) непідписання договору про закупівлю учасником, який став переможцем тендеру;</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202C4" w:rsidRPr="000D352B" w:rsidRDefault="00D202C4" w:rsidP="00D202C4">
            <w:pPr>
              <w:pStyle w:val="rvps2"/>
              <w:spacing w:beforeAutospacing="0" w:afterAutospacing="0"/>
              <w:ind w:left="127" w:right="126" w:firstLine="141"/>
              <w:jc w:val="both"/>
              <w:rPr>
                <w:color w:val="FF0000"/>
              </w:rPr>
            </w:pPr>
            <w:r w:rsidRPr="00D202C4">
              <w:rPr>
                <w:lang w:val="ru-RU" w:eastAsia="ru-RU"/>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0D352B" w:rsidRPr="00D22A27"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C213ED" w:rsidRDefault="000357DB">
            <w:pPr>
              <w:pStyle w:val="aff4"/>
              <w:spacing w:beforeAutospacing="0" w:afterAutospacing="0"/>
              <w:ind w:right="-283"/>
              <w:rPr>
                <w:rStyle w:val="a6"/>
                <w:lang w:val="uk-UA"/>
              </w:rPr>
            </w:pPr>
            <w:r w:rsidRPr="00C213ED">
              <w:rPr>
                <w:rStyle w:val="a6"/>
                <w:lang w:val="uk-UA"/>
              </w:rPr>
              <w:t>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C213ED" w:rsidRDefault="000357DB">
            <w:pPr>
              <w:pStyle w:val="rvps2"/>
              <w:spacing w:beforeAutospacing="0" w:afterAutospacing="0"/>
              <w:ind w:left="127" w:right="127"/>
              <w:rPr>
                <w:b/>
                <w:bCs/>
              </w:rPr>
            </w:pPr>
            <w:r w:rsidRPr="00C213ED">
              <w:rPr>
                <w:b/>
                <w:bCs/>
              </w:rPr>
              <w:t>Строк, протягом якого тендерні пропозиції є дійсними</w:t>
            </w:r>
          </w:p>
          <w:p w:rsidR="00014592" w:rsidRPr="00C213ED" w:rsidRDefault="00014592">
            <w:pPr>
              <w:pStyle w:val="aff4"/>
              <w:spacing w:beforeAutospacing="0" w:afterAutospacing="0"/>
              <w:ind w:right="-283"/>
              <w:rPr>
                <w:b/>
                <w:lang w:val="uk-UA" w:eastAsia="uk-UA"/>
              </w:rPr>
            </w:pPr>
          </w:p>
          <w:p w:rsidR="00014592" w:rsidRPr="00C213ED" w:rsidRDefault="00014592">
            <w:pPr>
              <w:pStyle w:val="aff4"/>
              <w:spacing w:beforeAutospacing="0" w:afterAutospacing="0"/>
              <w:ind w:right="-283"/>
              <w:rPr>
                <w:b/>
                <w:lang w:val="uk-UA"/>
              </w:rPr>
            </w:pP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6366B" w:rsidRDefault="000357DB">
            <w:pPr>
              <w:ind w:left="126" w:right="127" w:firstLine="141"/>
              <w:jc w:val="both"/>
              <w:rPr>
                <w:rFonts w:ascii="Times New Roman" w:hAnsi="Times New Roman" w:cs="Times New Roman"/>
                <w:lang w:val="uk-UA"/>
              </w:rPr>
            </w:pPr>
            <w:r w:rsidRPr="0076366B">
              <w:rPr>
                <w:rFonts w:ascii="Times New Roman" w:hAnsi="Times New Roman" w:cs="Times New Roman"/>
                <w:lang w:val="uk-UA"/>
              </w:rPr>
              <w:t xml:space="preserve">Тендерні пропозиції вважаються дійсними протягом </w:t>
            </w:r>
            <w:r w:rsidR="00753343">
              <w:rPr>
                <w:rFonts w:ascii="Times New Roman" w:hAnsi="Times New Roman" w:cs="Times New Roman"/>
                <w:lang w:val="uk-UA"/>
              </w:rPr>
              <w:t>120</w:t>
            </w:r>
            <w:r w:rsidRPr="00753343">
              <w:rPr>
                <w:rFonts w:ascii="Times New Roman" w:hAnsi="Times New Roman" w:cs="Times New Roman"/>
                <w:lang w:val="uk-UA"/>
              </w:rPr>
              <w:t xml:space="preserve"> (</w:t>
            </w:r>
            <w:r w:rsidR="00753343" w:rsidRPr="00753343">
              <w:rPr>
                <w:rFonts w:ascii="Times New Roman" w:hAnsi="Times New Roman" w:cs="Times New Roman"/>
                <w:lang w:val="uk-UA"/>
              </w:rPr>
              <w:t>ста двадцяти) д</w:t>
            </w:r>
            <w:r w:rsidRPr="00753343">
              <w:rPr>
                <w:rFonts w:ascii="Times New Roman" w:hAnsi="Times New Roman" w:cs="Times New Roman"/>
                <w:lang w:val="uk-UA"/>
              </w:rPr>
              <w:t>нів із дати кінцевого строку подання тендерних пропозицій</w:t>
            </w:r>
            <w:r w:rsidRPr="0076366B">
              <w:rPr>
                <w:rFonts w:ascii="Times New Roman" w:hAnsi="Times New Roman" w:cs="Times New Roman"/>
                <w:lang w:val="uk-UA"/>
              </w:rPr>
              <w:t xml:space="preserve"> (відповідно до статті 253 Цивільного кодексу України перебіг строку починається з наступного дня після відповідної календарної дати або настання події, з якою пов'язано його початок).</w:t>
            </w:r>
          </w:p>
          <w:p w:rsidR="00014592" w:rsidRPr="0076366B" w:rsidRDefault="000357DB">
            <w:pPr>
              <w:pStyle w:val="rvps2"/>
              <w:spacing w:beforeAutospacing="0" w:afterAutospacing="0"/>
              <w:ind w:left="127" w:right="126" w:firstLine="141"/>
              <w:jc w:val="both"/>
            </w:pPr>
            <w:r w:rsidRPr="0076366B">
              <w:t>До закінчення цього строку замовник має право вимагати від учасників продовження строку дії тендерних пропозицій.</w:t>
            </w:r>
          </w:p>
          <w:p w:rsidR="00014592" w:rsidRPr="0076366B" w:rsidRDefault="000357DB">
            <w:pPr>
              <w:pStyle w:val="rvps2"/>
              <w:spacing w:beforeAutospacing="0" w:afterAutospacing="0"/>
              <w:ind w:left="127" w:right="126" w:firstLine="141"/>
              <w:jc w:val="both"/>
            </w:pPr>
            <w:r w:rsidRPr="0076366B">
              <w:t>Учасник процедури закупівлі має право:</w:t>
            </w:r>
          </w:p>
          <w:p w:rsidR="00014592" w:rsidRPr="0076366B" w:rsidRDefault="000357DB" w:rsidP="00E3336E">
            <w:pPr>
              <w:pStyle w:val="rvps2"/>
              <w:numPr>
                <w:ilvl w:val="0"/>
                <w:numId w:val="2"/>
              </w:numPr>
              <w:spacing w:beforeAutospacing="0" w:afterAutospacing="0"/>
              <w:ind w:left="127" w:right="126" w:firstLine="141"/>
              <w:jc w:val="both"/>
            </w:pPr>
            <w:r w:rsidRPr="0076366B">
              <w:t>відхилити таку вимогу, не втрачаючи при цьому наданого ним забезпечення тендерної пропозиції;</w:t>
            </w:r>
          </w:p>
          <w:p w:rsidR="00014592" w:rsidRPr="0076366B" w:rsidRDefault="000357DB" w:rsidP="00E3336E">
            <w:pPr>
              <w:pStyle w:val="rvps2"/>
              <w:numPr>
                <w:ilvl w:val="0"/>
                <w:numId w:val="2"/>
              </w:numPr>
              <w:spacing w:beforeAutospacing="0" w:afterAutospacing="0"/>
              <w:ind w:left="127" w:right="126" w:firstLine="141"/>
              <w:jc w:val="both"/>
            </w:pPr>
            <w:r w:rsidRPr="0076366B">
              <w:t>погодитися з вимогою та продовжити строк дії поданої ним тендерної пропозиції та наданого забезпечення тендерної пропозиції (у разі, якщо таке вимагалося).</w:t>
            </w:r>
          </w:p>
          <w:p w:rsidR="008F0A11" w:rsidRPr="0076366B" w:rsidRDefault="000357DB" w:rsidP="007C7647">
            <w:pPr>
              <w:pStyle w:val="rvps2"/>
              <w:spacing w:beforeAutospacing="0" w:afterAutospacing="0"/>
              <w:ind w:left="127" w:right="126" w:firstLine="142"/>
              <w:jc w:val="both"/>
            </w:pPr>
            <w:r w:rsidRPr="0076366B">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F313EE" w:rsidRDefault="000357DB">
            <w:pPr>
              <w:pStyle w:val="aff4"/>
              <w:spacing w:beforeAutospacing="0" w:afterAutospacing="0"/>
              <w:ind w:right="-283"/>
              <w:rPr>
                <w:rStyle w:val="a6"/>
                <w:lang w:val="uk-UA"/>
              </w:rPr>
            </w:pPr>
            <w:r w:rsidRPr="00F313EE">
              <w:rPr>
                <w:rStyle w:val="a6"/>
                <w:lang w:val="uk-UA"/>
              </w:rPr>
              <w:t>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F313EE" w:rsidRDefault="000357DB">
            <w:pPr>
              <w:pStyle w:val="rvps2"/>
              <w:spacing w:beforeAutospacing="0" w:afterAutospacing="0"/>
              <w:ind w:left="127" w:right="127"/>
              <w:rPr>
                <w:b/>
              </w:rPr>
            </w:pPr>
            <w:r w:rsidRPr="00F313EE">
              <w:rPr>
                <w:b/>
              </w:rPr>
              <w:t xml:space="preserve">Кваліфікаційні критерії до </w:t>
            </w:r>
          </w:p>
          <w:p w:rsidR="00014592" w:rsidRPr="00F313EE" w:rsidRDefault="000357DB">
            <w:pPr>
              <w:pStyle w:val="rvps2"/>
              <w:spacing w:beforeAutospacing="0" w:afterAutospacing="0"/>
              <w:ind w:left="127" w:right="127"/>
              <w:rPr>
                <w:b/>
              </w:rPr>
            </w:pPr>
            <w:r w:rsidRPr="00F313EE">
              <w:rPr>
                <w:b/>
              </w:rPr>
              <w:t xml:space="preserve">учасників та </w:t>
            </w:r>
          </w:p>
          <w:p w:rsidR="00014592" w:rsidRPr="00F313EE" w:rsidRDefault="000357DB">
            <w:pPr>
              <w:pStyle w:val="rvps2"/>
              <w:spacing w:beforeAutospacing="0" w:afterAutospacing="0"/>
              <w:ind w:left="127" w:right="127"/>
              <w:rPr>
                <w:b/>
              </w:rPr>
            </w:pPr>
            <w:r w:rsidRPr="00F313EE">
              <w:rPr>
                <w:b/>
              </w:rPr>
              <w:t xml:space="preserve">вимоги, </w:t>
            </w:r>
          </w:p>
          <w:p w:rsidR="00014592" w:rsidRPr="00F313EE" w:rsidRDefault="000357DB">
            <w:pPr>
              <w:pStyle w:val="rvps2"/>
              <w:spacing w:beforeAutospacing="0" w:afterAutospacing="0"/>
              <w:ind w:left="127" w:right="127"/>
              <w:rPr>
                <w:b/>
              </w:rPr>
            </w:pPr>
            <w:r w:rsidRPr="00F313EE">
              <w:rPr>
                <w:b/>
              </w:rPr>
              <w:t xml:space="preserve">встановлені </w:t>
            </w:r>
          </w:p>
          <w:p w:rsidR="00014592" w:rsidRPr="00F313EE" w:rsidRDefault="000357DB">
            <w:pPr>
              <w:pStyle w:val="rvps2"/>
              <w:spacing w:beforeAutospacing="0" w:afterAutospacing="0"/>
              <w:ind w:left="127" w:right="127"/>
              <w:rPr>
                <w:b/>
              </w:rPr>
            </w:pPr>
            <w:r w:rsidRPr="00F313EE">
              <w:rPr>
                <w:b/>
              </w:rPr>
              <w:t>пунктом 47 Особливостей</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8A3395" w:rsidRDefault="000357DB">
            <w:pPr>
              <w:tabs>
                <w:tab w:val="left" w:pos="1080"/>
              </w:tabs>
              <w:ind w:left="127" w:right="126" w:firstLine="141"/>
              <w:rPr>
                <w:rFonts w:ascii="Times New Roman" w:hAnsi="Times New Roman" w:cs="Times New Roman"/>
                <w:b/>
                <w:lang w:val="uk-UA"/>
              </w:rPr>
            </w:pPr>
            <w:r w:rsidRPr="008A3395">
              <w:rPr>
                <w:rFonts w:ascii="Times New Roman" w:hAnsi="Times New Roman" w:cs="Times New Roman"/>
                <w:shd w:val="clear" w:color="auto" w:fill="FFFFFA"/>
                <w:lang w:val="uk-UA"/>
              </w:rPr>
              <w:t xml:space="preserve"> </w:t>
            </w:r>
            <w:r w:rsidRPr="008A3395">
              <w:rPr>
                <w:rFonts w:ascii="Times New Roman" w:hAnsi="Times New Roman" w:cs="Times New Roman"/>
                <w:b/>
                <w:lang w:val="uk-UA"/>
              </w:rPr>
              <w:t>І. КВАЛІФІКАЦІЙНІ КРИТЕРІЇ  (згідно ст. 16 Закону)</w:t>
            </w:r>
          </w:p>
          <w:p w:rsidR="00014592" w:rsidRPr="008A3395" w:rsidRDefault="00014592">
            <w:pPr>
              <w:tabs>
                <w:tab w:val="left" w:pos="269"/>
              </w:tabs>
              <w:ind w:left="127" w:right="126"/>
              <w:jc w:val="both"/>
              <w:rPr>
                <w:rFonts w:ascii="Times New Roman" w:hAnsi="Times New Roman" w:cs="Times New Roman"/>
                <w:lang w:val="uk-UA"/>
              </w:rPr>
            </w:pPr>
          </w:p>
          <w:p w:rsidR="00014592" w:rsidRPr="006B598A" w:rsidRDefault="000357DB">
            <w:pPr>
              <w:tabs>
                <w:tab w:val="left" w:pos="269"/>
              </w:tabs>
              <w:ind w:left="127" w:right="126"/>
              <w:jc w:val="both"/>
              <w:rPr>
                <w:rFonts w:ascii="Times New Roman" w:hAnsi="Times New Roman" w:cs="Times New Roman"/>
                <w:lang w:val="uk-UA"/>
              </w:rPr>
            </w:pPr>
            <w:r w:rsidRPr="008A3395">
              <w:rPr>
                <w:rFonts w:ascii="Times New Roman" w:hAnsi="Times New Roman" w:cs="Times New Roman"/>
                <w:lang w:val="uk-UA"/>
              </w:rPr>
              <w:t xml:space="preserve">Вимоги щодо кваліфікаційних критеріїв та спосіб документального підтвердження відповідності учасника таким критеріям наведено у </w:t>
            </w:r>
            <w:r w:rsidR="00601371">
              <w:rPr>
                <w:rFonts w:ascii="Times New Roman" w:hAnsi="Times New Roman" w:cs="Times New Roman"/>
                <w:b/>
                <w:lang w:val="uk-UA"/>
              </w:rPr>
              <w:t xml:space="preserve">Додатку </w:t>
            </w:r>
            <w:r w:rsidR="006B598A" w:rsidRPr="006B598A">
              <w:rPr>
                <w:rFonts w:ascii="Times New Roman" w:hAnsi="Times New Roman" w:cs="Times New Roman"/>
                <w:b/>
                <w:lang w:val="uk-UA"/>
              </w:rPr>
              <w:t>2</w:t>
            </w:r>
            <w:r w:rsidRPr="006B598A">
              <w:rPr>
                <w:rFonts w:ascii="Times New Roman" w:hAnsi="Times New Roman" w:cs="Times New Roman"/>
                <w:lang w:val="uk-UA"/>
              </w:rPr>
              <w:t xml:space="preserve"> </w:t>
            </w:r>
            <w:r w:rsidR="00F33CEE">
              <w:rPr>
                <w:rFonts w:ascii="Times New Roman" w:hAnsi="Times New Roman" w:cs="Times New Roman"/>
                <w:lang w:val="uk-UA"/>
              </w:rPr>
              <w:t xml:space="preserve">до </w:t>
            </w:r>
            <w:r w:rsidRPr="006B598A">
              <w:rPr>
                <w:rFonts w:ascii="Times New Roman" w:hAnsi="Times New Roman" w:cs="Times New Roman"/>
                <w:lang w:val="uk-UA"/>
              </w:rPr>
              <w:t>тендерної документації.</w:t>
            </w:r>
          </w:p>
          <w:p w:rsidR="00014592" w:rsidRPr="000D352B" w:rsidRDefault="00014592">
            <w:pPr>
              <w:tabs>
                <w:tab w:val="left" w:pos="1080"/>
              </w:tabs>
              <w:ind w:left="127" w:right="126" w:firstLine="141"/>
              <w:jc w:val="both"/>
              <w:rPr>
                <w:rFonts w:ascii="Times New Roman" w:hAnsi="Times New Roman" w:cs="Times New Roman"/>
                <w:color w:val="FF0000"/>
                <w:lang w:val="uk-UA"/>
              </w:rPr>
            </w:pPr>
          </w:p>
          <w:p w:rsidR="00014592" w:rsidRPr="008A3395" w:rsidRDefault="000357DB">
            <w:pPr>
              <w:tabs>
                <w:tab w:val="left" w:pos="1080"/>
              </w:tabs>
              <w:ind w:left="127" w:right="126" w:firstLine="141"/>
              <w:jc w:val="both"/>
              <w:rPr>
                <w:rFonts w:ascii="Times New Roman" w:hAnsi="Times New Roman" w:cs="Times New Roman"/>
                <w:b/>
                <w:lang w:val="uk-UA"/>
              </w:rPr>
            </w:pPr>
            <w:bookmarkStart w:id="22" w:name="n285"/>
            <w:bookmarkStart w:id="23" w:name="n286"/>
            <w:bookmarkStart w:id="24" w:name="n290"/>
            <w:bookmarkStart w:id="25" w:name="n291"/>
            <w:bookmarkStart w:id="26" w:name="n292"/>
            <w:bookmarkStart w:id="27" w:name="n293"/>
            <w:bookmarkEnd w:id="22"/>
            <w:bookmarkEnd w:id="23"/>
            <w:bookmarkEnd w:id="24"/>
            <w:bookmarkEnd w:id="25"/>
            <w:bookmarkEnd w:id="26"/>
            <w:bookmarkEnd w:id="27"/>
            <w:r w:rsidRPr="008A3395">
              <w:rPr>
                <w:rFonts w:ascii="Times New Roman" w:hAnsi="Times New Roman" w:cs="Times New Roman"/>
                <w:b/>
                <w:lang w:val="uk-UA"/>
              </w:rPr>
              <w:t>ІІ. ПІДСТАВИ ДЛЯ ВІДМОВИ В УЧАСТІ У ПРОЦЕДУРІ ЗАКУПІВЛІ, визначені пунктом 47 Особливостей</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014592" w:rsidRPr="00EF3B32"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sidRPr="00EF3B32">
              <w:rPr>
                <w:rFonts w:ascii="Times New Roman" w:hAnsi="Times New Roman" w:cs="Times New Roman"/>
                <w:lang w:val="uk-UA"/>
              </w:rPr>
              <w:t xml:space="preserve">закупівлі; </w:t>
            </w:r>
          </w:p>
          <w:p w:rsidR="00014592" w:rsidRPr="00EF3B32" w:rsidRDefault="000357DB">
            <w:pPr>
              <w:ind w:left="126" w:right="127" w:firstLine="142"/>
              <w:jc w:val="both"/>
              <w:rPr>
                <w:rFonts w:ascii="Times New Roman" w:hAnsi="Times New Roman" w:cs="Times New Roman"/>
                <w:lang w:val="uk-UA"/>
              </w:rPr>
            </w:pPr>
            <w:r w:rsidRPr="00EF3B32">
              <w:rPr>
                <w:rFonts w:ascii="Times New Roman" w:hAnsi="Times New Roman" w:cs="Times New Roman"/>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014592" w:rsidRPr="00EF3B32" w:rsidRDefault="000357DB">
            <w:pPr>
              <w:ind w:left="126" w:right="127" w:firstLine="142"/>
              <w:jc w:val="both"/>
              <w:rPr>
                <w:rFonts w:ascii="Times New Roman" w:hAnsi="Times New Roman" w:cs="Times New Roman"/>
                <w:lang w:val="uk-UA"/>
              </w:rPr>
            </w:pPr>
            <w:r w:rsidRPr="00EF3B32">
              <w:rPr>
                <w:rFonts w:ascii="Times New Roman" w:hAnsi="Times New Roman" w:cs="Times New Roman"/>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014592" w:rsidRPr="00EF3B32" w:rsidRDefault="000357DB">
            <w:pPr>
              <w:ind w:left="126" w:right="127" w:firstLine="142"/>
              <w:jc w:val="both"/>
              <w:rPr>
                <w:rFonts w:ascii="Times New Roman" w:hAnsi="Times New Roman" w:cs="Times New Roman"/>
                <w:lang w:val="uk-UA"/>
              </w:rPr>
            </w:pPr>
            <w:r w:rsidRPr="00EF3B32">
              <w:rPr>
                <w:rFonts w:ascii="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014592" w:rsidRPr="00EF3B32" w:rsidRDefault="000357DB">
            <w:pPr>
              <w:ind w:left="126" w:right="127" w:firstLine="142"/>
              <w:jc w:val="both"/>
              <w:rPr>
                <w:rFonts w:ascii="Times New Roman" w:hAnsi="Times New Roman" w:cs="Times New Roman"/>
                <w:lang w:val="uk-UA"/>
              </w:rPr>
            </w:pPr>
            <w:r w:rsidRPr="00EF3B32">
              <w:rPr>
                <w:rFonts w:ascii="Times New Roman" w:hAnsi="Times New Roman" w:cs="Times New Roman"/>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014592" w:rsidRPr="008A3395" w:rsidRDefault="000357DB">
            <w:pPr>
              <w:ind w:left="126" w:right="127" w:firstLine="142"/>
              <w:jc w:val="both"/>
              <w:rPr>
                <w:rFonts w:ascii="Times New Roman" w:hAnsi="Times New Roman" w:cs="Times New Roman"/>
                <w:lang w:val="uk-UA"/>
              </w:rPr>
            </w:pPr>
            <w:r w:rsidRPr="00EF3B32">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w:t>
            </w:r>
            <w:r w:rsidRPr="008A3395">
              <w:rPr>
                <w:rFonts w:ascii="Times New Roman" w:hAnsi="Times New Roman" w:cs="Times New Roman"/>
                <w:lang w:val="uk-UA"/>
              </w:rPr>
              <w:t xml:space="preserve"> з якого не знято або не погашено в установленому законом порядку;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9) у Єдиному державному реєстрі юридичних осіб, фізичних осіб </w:t>
            </w:r>
            <w:r w:rsidR="00F33CEE">
              <w:rPr>
                <w:rFonts w:ascii="Times New Roman" w:hAnsi="Times New Roman" w:cs="Times New Roman"/>
                <w:lang w:val="uk-UA"/>
              </w:rPr>
              <w:t>-</w:t>
            </w:r>
            <w:r w:rsidRPr="008A3395">
              <w:rPr>
                <w:rFonts w:ascii="Times New Roman" w:hAnsi="Times New Roman" w:cs="Times New Roman"/>
                <w:lang w:val="uk-UA"/>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F33CEE">
              <w:rPr>
                <w:rFonts w:ascii="Times New Roman" w:hAnsi="Times New Roman" w:cs="Times New Roman"/>
                <w:lang w:val="uk-UA"/>
              </w:rPr>
              <w:t>-</w:t>
            </w:r>
            <w:r w:rsidRPr="008A3395">
              <w:rPr>
                <w:rFonts w:ascii="Times New Roman" w:hAnsi="Times New Roman" w:cs="Times New Roman"/>
                <w:lang w:val="uk-UA"/>
              </w:rPr>
              <w:t xml:space="preserve"> підприємців та громадських формувань» (крім нерезидентів);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11) </w:t>
            </w:r>
            <w:r w:rsidR="00140DB3" w:rsidRPr="00140DB3">
              <w:rPr>
                <w:rFonts w:ascii="Times New Roman" w:hAnsi="Times New Roman" w:cs="Times New Roman"/>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A3395">
              <w:rPr>
                <w:rFonts w:ascii="Times New Roman" w:hAnsi="Times New Roman" w:cs="Times New Roman"/>
                <w:lang w:val="uk-UA"/>
              </w:rPr>
              <w:t xml:space="preserve">;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28" w:name="n306"/>
            <w:bookmarkEnd w:id="28"/>
            <w:r w:rsidRPr="008A3395">
              <w:rPr>
                <w:rFonts w:ascii="Times New Roman" w:hAnsi="Times New Roman" w:cs="Times New Roman"/>
                <w:lang w:val="uk-UA"/>
              </w:rPr>
              <w:t xml:space="preserve"> </w:t>
            </w:r>
          </w:p>
          <w:p w:rsidR="00014592" w:rsidRPr="008A3395" w:rsidRDefault="000357DB">
            <w:pPr>
              <w:ind w:left="126" w:right="127" w:firstLine="142"/>
              <w:jc w:val="both"/>
            </w:pPr>
            <w:r w:rsidRPr="008A3395">
              <w:rPr>
                <w:lang w:val="uk-UA"/>
              </w:rPr>
              <w:t xml:space="preserve">2. </w:t>
            </w:r>
            <w:r w:rsidRPr="008A3395">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A3395">
              <w:rPr>
                <w:lang w:val="uk-UA"/>
              </w:rPr>
              <w:t>і</w:t>
            </w:r>
            <w:r w:rsidRPr="008A3395">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140DB3">
              <w:rPr>
                <w:lang w:val="uk-UA"/>
              </w:rPr>
              <w:t>-</w:t>
            </w:r>
            <w:r w:rsidRPr="008A3395">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8A3395">
              <w:rPr>
                <w:lang w:val="uk-UA"/>
              </w:rPr>
              <w:t xml:space="preserve"> </w:t>
            </w:r>
            <w:r w:rsidRPr="008A3395">
              <w:t>Якщо замовник вважає таке підтвердження достатнім, учаснику процедури закупівлі не може бути відмовлено в участі в процедурі закупівлі.</w:t>
            </w:r>
          </w:p>
          <w:p w:rsidR="00014592" w:rsidRPr="000D352B" w:rsidRDefault="000357DB">
            <w:pPr>
              <w:ind w:left="126" w:right="127" w:firstLine="142"/>
              <w:jc w:val="both"/>
              <w:rPr>
                <w:rFonts w:ascii="Times New Roman" w:hAnsi="Times New Roman" w:cs="Times New Roman"/>
                <w:color w:val="FF0000"/>
                <w:lang w:val="uk-UA"/>
              </w:rPr>
            </w:pPr>
            <w:r w:rsidRPr="008A3395">
              <w:rPr>
                <w:rFonts w:ascii="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A3395">
              <w:rPr>
                <w:rFonts w:ascii="Times New Roman" w:hAnsi="Times New Roman" w:cs="Times New Roman"/>
                <w:lang w:val="uk-UA"/>
              </w:rPr>
              <w:t>47</w:t>
            </w:r>
            <w:r w:rsidRPr="008A3395">
              <w:rPr>
                <w:rFonts w:ascii="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D352B" w:rsidRPr="00D22A27" w:rsidTr="00556AE4">
        <w:trPr>
          <w:trHeight w:val="694"/>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3C4665" w:rsidRDefault="000357DB">
            <w:pPr>
              <w:pStyle w:val="aff4"/>
              <w:spacing w:beforeAutospacing="0" w:afterAutospacing="0"/>
              <w:ind w:right="-283"/>
              <w:rPr>
                <w:rStyle w:val="a6"/>
                <w:lang w:val="uk-UA"/>
              </w:rPr>
            </w:pPr>
            <w:r w:rsidRPr="003C4665">
              <w:rPr>
                <w:rStyle w:val="a6"/>
                <w:lang w:val="uk-UA"/>
              </w:rPr>
              <w:t>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3C4665" w:rsidRDefault="000357DB">
            <w:pPr>
              <w:pStyle w:val="rvps2"/>
              <w:spacing w:beforeAutospacing="0" w:afterAutospacing="0"/>
              <w:ind w:left="127" w:right="127"/>
              <w:rPr>
                <w:b/>
                <w:bCs/>
              </w:rPr>
            </w:pPr>
            <w:r w:rsidRPr="003C4665">
              <w:rPr>
                <w:b/>
                <w:bCs/>
              </w:rPr>
              <w:t xml:space="preserve">Інформація про технічну специфікацію (технічні, якісні та кількісні характеристики предмета </w:t>
            </w:r>
          </w:p>
          <w:p w:rsidR="00014592" w:rsidRPr="003C4665" w:rsidRDefault="000357DB">
            <w:pPr>
              <w:pStyle w:val="rvps2"/>
              <w:spacing w:beforeAutospacing="0" w:afterAutospacing="0"/>
              <w:ind w:left="127" w:right="127"/>
              <w:rPr>
                <w:b/>
              </w:rPr>
            </w:pPr>
            <w:r w:rsidRPr="003C4665">
              <w:rPr>
                <w:b/>
                <w:bCs/>
              </w:rPr>
              <w:t>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95EF9" w:rsidRPr="00495EF9" w:rsidRDefault="00495EF9" w:rsidP="00495EF9">
            <w:pPr>
              <w:ind w:left="126" w:right="127" w:firstLine="142"/>
              <w:jc w:val="both"/>
              <w:rPr>
                <w:rFonts w:ascii="Times New Roman" w:hAnsi="Times New Roman" w:cs="Times New Roman"/>
                <w:lang w:val="uk-UA"/>
              </w:rPr>
            </w:pPr>
            <w:r w:rsidRPr="00495EF9">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9D6205">
              <w:rPr>
                <w:rFonts w:ascii="Times New Roman" w:hAnsi="Times New Roman" w:cs="Times New Roman"/>
                <w:b/>
                <w:lang w:val="uk-UA"/>
              </w:rPr>
              <w:t>Додатку 3</w:t>
            </w:r>
            <w:r w:rsidRPr="00495EF9">
              <w:rPr>
                <w:rFonts w:ascii="Times New Roman" w:hAnsi="Times New Roman" w:cs="Times New Roman"/>
                <w:lang w:val="uk-UA"/>
              </w:rPr>
              <w:t xml:space="preserve"> до </w:t>
            </w:r>
            <w:r>
              <w:rPr>
                <w:rFonts w:ascii="Times New Roman" w:hAnsi="Times New Roman" w:cs="Times New Roman"/>
                <w:lang w:val="uk-UA"/>
              </w:rPr>
              <w:t>т</w:t>
            </w:r>
            <w:r w:rsidRPr="00495EF9">
              <w:rPr>
                <w:rFonts w:ascii="Times New Roman" w:hAnsi="Times New Roman" w:cs="Times New Roman"/>
                <w:lang w:val="uk-UA"/>
              </w:rPr>
              <w:t>ендерної документації.</w:t>
            </w:r>
            <w:r w:rsidR="00912FC6" w:rsidRPr="00912FC6">
              <w:rPr>
                <w:lang w:val="uk-UA"/>
              </w:rPr>
              <w:t xml:space="preserve"> </w:t>
            </w:r>
            <w:r w:rsidR="00912FC6" w:rsidRPr="00912FC6">
              <w:rPr>
                <w:rFonts w:ascii="Times New Roman" w:hAnsi="Times New Roman" w:cs="Times New Roman"/>
                <w:lang w:val="uk-UA"/>
              </w:rPr>
              <w:t>Якщо технічні, якісні та кількісні характеристики предмета закупівлі надані замовником містять посилання на конкретні марки чи виробника, що характеризують продукт чи послугу, певного субєкту господарювання, чи на торгові марки, патенти чи спосіб виробництва вважаються у значення “або еквівалент”</w:t>
            </w:r>
            <w:r w:rsidR="00912FC6">
              <w:rPr>
                <w:rFonts w:ascii="Times New Roman" w:hAnsi="Times New Roman" w:cs="Times New Roman"/>
                <w:lang w:val="uk-UA"/>
              </w:rPr>
              <w:t>.</w:t>
            </w:r>
          </w:p>
          <w:p w:rsidR="00495EF9" w:rsidRPr="00495EF9" w:rsidRDefault="00495EF9" w:rsidP="00495EF9">
            <w:pPr>
              <w:ind w:left="126" w:right="127" w:firstLine="142"/>
              <w:jc w:val="both"/>
              <w:rPr>
                <w:rFonts w:ascii="Times New Roman" w:hAnsi="Times New Roman" w:cs="Times New Roman"/>
                <w:lang w:val="uk-UA"/>
              </w:rPr>
            </w:pPr>
            <w:r w:rsidRPr="00495EF9">
              <w:rPr>
                <w:rFonts w:ascii="Times New Roman" w:hAnsi="Times New Roman" w:cs="Times New Roman"/>
                <w:lang w:val="uk-UA"/>
              </w:rPr>
              <w:t>Інформація про відповідність запропонованої пропозиції технічним вимогам повинна бути підтверджена наступними документами:</w:t>
            </w:r>
          </w:p>
          <w:p w:rsidR="00495EF9" w:rsidRPr="00094272" w:rsidRDefault="00495EF9" w:rsidP="00495EF9">
            <w:pPr>
              <w:ind w:left="126" w:right="127" w:firstLine="142"/>
              <w:jc w:val="both"/>
              <w:rPr>
                <w:rFonts w:ascii="Times New Roman" w:hAnsi="Times New Roman" w:cs="Times New Roman"/>
                <w:lang w:val="uk-UA"/>
              </w:rPr>
            </w:pPr>
            <w:r w:rsidRPr="00094272">
              <w:rPr>
                <w:rFonts w:ascii="Times New Roman" w:hAnsi="Times New Roman" w:cs="Times New Roman"/>
                <w:lang w:val="uk-UA"/>
              </w:rPr>
              <w:t>‒</w:t>
            </w:r>
            <w:r w:rsidRPr="00094272">
              <w:rPr>
                <w:rFonts w:ascii="Times New Roman" w:hAnsi="Times New Roman" w:cs="Times New Roman"/>
                <w:lang w:val="uk-UA"/>
              </w:rPr>
              <w:tab/>
              <w:t>договірною ціною;</w:t>
            </w:r>
          </w:p>
          <w:p w:rsidR="00495EF9" w:rsidRPr="00094272" w:rsidRDefault="00495EF9" w:rsidP="00495EF9">
            <w:pPr>
              <w:ind w:left="126" w:right="127" w:firstLine="142"/>
              <w:jc w:val="both"/>
              <w:rPr>
                <w:rFonts w:ascii="Times New Roman" w:hAnsi="Times New Roman" w:cs="Times New Roman"/>
                <w:lang w:val="uk-UA"/>
              </w:rPr>
            </w:pPr>
            <w:r w:rsidRPr="00094272">
              <w:rPr>
                <w:rFonts w:ascii="Times New Roman" w:hAnsi="Times New Roman" w:cs="Times New Roman"/>
                <w:lang w:val="uk-UA"/>
              </w:rPr>
              <w:t>‒</w:t>
            </w:r>
            <w:r w:rsidRPr="00094272">
              <w:rPr>
                <w:rFonts w:ascii="Times New Roman" w:hAnsi="Times New Roman" w:cs="Times New Roman"/>
                <w:lang w:val="uk-UA"/>
              </w:rPr>
              <w:tab/>
              <w:t>локальними кошторисами (мають бути складені відповідно до відомості обсягів робіт з урахуванням  технологічного процесу);</w:t>
            </w:r>
          </w:p>
          <w:p w:rsidR="00495EF9" w:rsidRPr="00094272" w:rsidRDefault="00495EF9" w:rsidP="00495EF9">
            <w:pPr>
              <w:ind w:left="126" w:right="127" w:firstLine="142"/>
              <w:jc w:val="both"/>
              <w:rPr>
                <w:rFonts w:ascii="Times New Roman" w:hAnsi="Times New Roman" w:cs="Times New Roman"/>
                <w:lang w:val="uk-UA"/>
              </w:rPr>
            </w:pPr>
            <w:r w:rsidRPr="00094272">
              <w:rPr>
                <w:rFonts w:ascii="Times New Roman" w:hAnsi="Times New Roman" w:cs="Times New Roman"/>
                <w:lang w:val="uk-UA"/>
              </w:rPr>
              <w:t>‒</w:t>
            </w:r>
            <w:r w:rsidR="00912FC6">
              <w:rPr>
                <w:rFonts w:ascii="Times New Roman" w:hAnsi="Times New Roman" w:cs="Times New Roman"/>
                <w:lang w:val="uk-UA"/>
              </w:rPr>
              <w:tab/>
              <w:t>підсумковою відомістю ресурсів.</w:t>
            </w:r>
          </w:p>
          <w:p w:rsidR="00B36730" w:rsidRPr="00EF544C" w:rsidRDefault="00495EF9" w:rsidP="001F4739">
            <w:pPr>
              <w:ind w:left="126" w:right="127" w:firstLine="142"/>
              <w:jc w:val="both"/>
              <w:rPr>
                <w:rFonts w:ascii="Times New Roman" w:hAnsi="Times New Roman" w:cs="Times New Roman"/>
                <w:lang w:val="uk-UA"/>
              </w:rPr>
            </w:pPr>
            <w:r w:rsidRPr="00495EF9">
              <w:rPr>
                <w:rFonts w:ascii="Times New Roman" w:hAnsi="Times New Roman" w:cs="Times New Roman"/>
                <w:lang w:val="uk-UA"/>
              </w:rPr>
              <w:t xml:space="preserve">    </w:t>
            </w:r>
            <w:r w:rsidRPr="0011323A">
              <w:rPr>
                <w:rFonts w:ascii="Times New Roman" w:hAnsi="Times New Roman" w:cs="Times New Roman"/>
                <w:lang w:val="uk-UA"/>
              </w:rPr>
              <w:t xml:space="preserve">Інформація про відповідність запропонованої учасником пропозиції технічним вимогам подається у форматі PDF та у програмному комплексі АВК </w:t>
            </w:r>
            <w:r w:rsidR="00EF544C">
              <w:rPr>
                <w:rFonts w:ascii="Times New Roman" w:hAnsi="Times New Roman" w:cs="Times New Roman"/>
                <w:lang w:val="uk-UA"/>
              </w:rPr>
              <w:t>(</w:t>
            </w:r>
            <w:r w:rsidR="00F000A0">
              <w:rPr>
                <w:rFonts w:ascii="Times New Roman" w:hAnsi="Times New Roman" w:cs="Times New Roman"/>
                <w:lang w:val="uk-UA"/>
              </w:rPr>
              <w:t xml:space="preserve">у форматі </w:t>
            </w:r>
            <w:r w:rsidR="00EF544C">
              <w:rPr>
                <w:rFonts w:ascii="Times New Roman" w:hAnsi="Times New Roman" w:cs="Times New Roman"/>
                <w:lang w:val="uk-UA"/>
              </w:rPr>
              <w:t>файл</w:t>
            </w:r>
            <w:r w:rsidR="00F000A0">
              <w:rPr>
                <w:rFonts w:ascii="Times New Roman" w:hAnsi="Times New Roman" w:cs="Times New Roman"/>
                <w:lang w:val="uk-UA"/>
              </w:rPr>
              <w:t>у</w:t>
            </w:r>
            <w:r w:rsidR="00EF544C">
              <w:rPr>
                <w:rFonts w:ascii="Times New Roman" w:hAnsi="Times New Roman" w:cs="Times New Roman"/>
                <w:lang w:val="uk-UA"/>
              </w:rPr>
              <w:t xml:space="preserve"> -</w:t>
            </w:r>
            <w:r w:rsidR="00EF544C" w:rsidRPr="00EF544C">
              <w:rPr>
                <w:rFonts w:ascii="Times New Roman" w:hAnsi="Times New Roman" w:cs="Times New Roman"/>
                <w:lang w:val="uk-UA"/>
              </w:rPr>
              <w:t xml:space="preserve"> .</w:t>
            </w:r>
            <w:r w:rsidR="00EF544C">
              <w:rPr>
                <w:rFonts w:ascii="Times New Roman" w:hAnsi="Times New Roman" w:cs="Times New Roman"/>
                <w:lang w:val="en-US"/>
              </w:rPr>
              <w:t>imd</w:t>
            </w:r>
            <w:r w:rsidR="00EF544C" w:rsidRPr="00EF544C">
              <w:rPr>
                <w:rFonts w:ascii="Times New Roman" w:hAnsi="Times New Roman" w:cs="Times New Roman"/>
                <w:lang w:val="uk-UA"/>
              </w:rPr>
              <w:t>)</w:t>
            </w:r>
            <w:r w:rsidRPr="0011323A">
              <w:rPr>
                <w:rFonts w:ascii="Times New Roman" w:hAnsi="Times New Roman" w:cs="Times New Roman"/>
                <w:lang w:val="uk-UA"/>
              </w:rPr>
              <w:t xml:space="preserve"> або у програмному </w:t>
            </w:r>
            <w:r w:rsidR="00AD74D4">
              <w:rPr>
                <w:rFonts w:ascii="Times New Roman" w:hAnsi="Times New Roman" w:cs="Times New Roman"/>
                <w:lang w:val="uk-UA"/>
              </w:rPr>
              <w:t>комплексі, який взаємодіє з ним</w:t>
            </w:r>
            <w:r w:rsidRPr="0011323A">
              <w:rPr>
                <w:rFonts w:ascii="Times New Roman" w:hAnsi="Times New Roman" w:cs="Times New Roman"/>
                <w:lang w:val="uk-UA"/>
              </w:rPr>
              <w:t xml:space="preserve"> в частині передачі кошторисної</w:t>
            </w:r>
            <w:r w:rsidR="00EF544C">
              <w:rPr>
                <w:rFonts w:ascii="Times New Roman" w:hAnsi="Times New Roman" w:cs="Times New Roman"/>
                <w:lang w:val="uk-UA"/>
              </w:rPr>
              <w:t xml:space="preserve"> документації та розрахунків</w:t>
            </w:r>
            <w:r w:rsidR="00AD74D4">
              <w:rPr>
                <w:rFonts w:ascii="Times New Roman" w:hAnsi="Times New Roman" w:cs="Times New Roman"/>
                <w:lang w:val="uk-UA"/>
              </w:rPr>
              <w:t>.</w:t>
            </w:r>
          </w:p>
        </w:tc>
      </w:tr>
      <w:tr w:rsidR="000D352B" w:rsidRPr="008732CD"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D17D73" w:rsidRDefault="000357DB">
            <w:pPr>
              <w:pStyle w:val="aff4"/>
              <w:spacing w:beforeAutospacing="0" w:afterAutospacing="0"/>
              <w:ind w:left="142" w:right="-283"/>
              <w:rPr>
                <w:rStyle w:val="a6"/>
                <w:lang w:val="uk-UA"/>
              </w:rPr>
            </w:pPr>
            <w:r w:rsidRPr="00D17D73">
              <w:rPr>
                <w:rStyle w:val="a6"/>
                <w:lang w:val="uk-UA"/>
              </w:rPr>
              <w:t>7.</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D17D73" w:rsidRDefault="000357DB">
            <w:pPr>
              <w:pStyle w:val="rvps2"/>
              <w:spacing w:beforeAutospacing="0" w:afterAutospacing="0"/>
              <w:ind w:left="127" w:right="127"/>
              <w:rPr>
                <w:b/>
              </w:rPr>
            </w:pPr>
            <w:r w:rsidRPr="00D17D73">
              <w:rPr>
                <w:b/>
                <w:bCs/>
              </w:rPr>
              <w:t xml:space="preserve">Інформація про </w:t>
            </w:r>
            <w:r w:rsidRPr="00D17D73">
              <w:rPr>
                <w:b/>
                <w:bCs/>
                <w:lang w:val="ru-RU"/>
              </w:rPr>
              <w:t xml:space="preserve">субпідрядника/ </w:t>
            </w:r>
            <w:r w:rsidRPr="00D17D73">
              <w:rPr>
                <w:b/>
                <w:bCs/>
              </w:rPr>
              <w:t>співвиконавця</w:t>
            </w:r>
            <w:r w:rsidRPr="00D17D73">
              <w:rPr>
                <w:b/>
              </w:rPr>
              <w:t xml:space="preserve"> </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D17D73" w:rsidRDefault="005A1DB1">
            <w:pPr>
              <w:ind w:left="127" w:right="127" w:firstLine="141"/>
              <w:jc w:val="both"/>
              <w:rPr>
                <w:rFonts w:ascii="Times New Roman" w:hAnsi="Times New Roman" w:cs="Times New Roman"/>
                <w:lang w:val="uk-UA"/>
              </w:rPr>
            </w:pPr>
            <w:r>
              <w:rPr>
                <w:rFonts w:ascii="Times New Roman" w:hAnsi="Times New Roman" w:cs="Times New Roman"/>
                <w:lang w:val="uk-UA"/>
              </w:rPr>
              <w:t xml:space="preserve">7.1. </w:t>
            </w:r>
            <w:r w:rsidR="000357DB" w:rsidRPr="00D17D73">
              <w:rPr>
                <w:rFonts w:ascii="Times New Roman" w:hAnsi="Times New Roman" w:cs="Times New Roman"/>
                <w:lang w:val="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p w:rsidR="00014592" w:rsidRDefault="000357DB" w:rsidP="00373EC5">
            <w:pPr>
              <w:ind w:left="127" w:right="127" w:firstLine="141"/>
              <w:jc w:val="both"/>
              <w:rPr>
                <w:rFonts w:ascii="Times New Roman" w:hAnsi="Times New Roman" w:cs="Times New Roman"/>
                <w:lang w:val="uk-UA" w:eastAsia="uk-UA"/>
              </w:rPr>
            </w:pPr>
            <w:r w:rsidRPr="00D17D73">
              <w:rPr>
                <w:rFonts w:ascii="Times New Roman" w:hAnsi="Times New Roman" w:cs="Times New Roman"/>
                <w:lang w:val="uk-UA"/>
              </w:rPr>
              <w:t xml:space="preserve">або інформацію у довільній формі щодо незалучення такого (таких) </w:t>
            </w:r>
            <w:r w:rsidRPr="00D17D73">
              <w:rPr>
                <w:rFonts w:ascii="Times New Roman" w:hAnsi="Times New Roman" w:cs="Times New Roman"/>
                <w:bCs/>
                <w:lang w:val="uk-UA"/>
              </w:rPr>
              <w:t>субпідрядника(ів)/</w:t>
            </w:r>
            <w:r w:rsidRPr="00D17D73">
              <w:rPr>
                <w:rFonts w:ascii="Times New Roman" w:hAnsi="Times New Roman" w:cs="Times New Roman"/>
                <w:b/>
                <w:bCs/>
                <w:lang w:val="uk-UA"/>
              </w:rPr>
              <w:t xml:space="preserve"> </w:t>
            </w:r>
            <w:r w:rsidR="003F4A2A">
              <w:rPr>
                <w:rFonts w:ascii="Times New Roman" w:hAnsi="Times New Roman" w:cs="Times New Roman"/>
                <w:lang w:val="uk-UA"/>
              </w:rPr>
              <w:t>співвиконавця (ів).</w:t>
            </w:r>
          </w:p>
          <w:p w:rsidR="005A1DB1" w:rsidRPr="00D17D73" w:rsidRDefault="005A1DB1" w:rsidP="00E727D7">
            <w:pPr>
              <w:ind w:left="127" w:right="127" w:firstLine="141"/>
              <w:jc w:val="both"/>
              <w:rPr>
                <w:rStyle w:val="rvts0"/>
                <w:lang w:val="uk-UA"/>
              </w:rPr>
            </w:pPr>
            <w:r>
              <w:rPr>
                <w:rStyle w:val="rvts0"/>
                <w:lang w:val="uk-UA"/>
              </w:rPr>
              <w:t xml:space="preserve">7.2. </w:t>
            </w:r>
            <w:r w:rsidR="00444272" w:rsidRPr="00444272">
              <w:rPr>
                <w:rStyle w:val="rvts0"/>
                <w:lang w:val="uk-UA"/>
              </w:rPr>
              <w:t>Під час подання тендерної пропозиції обов’язковим є заповнення окремого текстового поля електронної форми, де зазначається інформація про субпідрядників. В цьому полі зазначається інформація про повне найменування та місцезнаходження кожного субпідрядника, якого учасник планує залучити до виконання робіт (допускається скорочене викладення інформації).</w:t>
            </w:r>
          </w:p>
        </w:tc>
      </w:tr>
      <w:tr w:rsidR="000D352B" w:rsidRPr="00D22A27"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F40FBD" w:rsidRDefault="000357DB">
            <w:pPr>
              <w:pStyle w:val="aff4"/>
              <w:spacing w:beforeAutospacing="0" w:afterAutospacing="0"/>
              <w:ind w:left="142" w:right="-283"/>
              <w:rPr>
                <w:rStyle w:val="a6"/>
                <w:lang w:val="uk-UA"/>
              </w:rPr>
            </w:pPr>
            <w:r w:rsidRPr="00F40FBD">
              <w:rPr>
                <w:rStyle w:val="a6"/>
                <w:lang w:val="uk-UA"/>
              </w:rPr>
              <w:t>8.</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F40FBD" w:rsidRDefault="000357DB">
            <w:pPr>
              <w:pStyle w:val="rvps2"/>
              <w:spacing w:before="100" w:after="100"/>
            </w:pPr>
            <w:r w:rsidRPr="00F40FBD">
              <w:rPr>
                <w:b/>
                <w:bCs/>
              </w:rPr>
              <w:t xml:space="preserve">Внесення змін або відкликання тендерної </w:t>
            </w:r>
            <w:r w:rsidRPr="00F40FBD">
              <w:rPr>
                <w:b/>
                <w:bCs/>
                <w:lang w:val="ru-RU"/>
              </w:rPr>
              <w:t>пропозиції учасником</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E727D7" w:rsidRPr="00E727D7" w:rsidRDefault="000357DB">
            <w:pPr>
              <w:ind w:left="127" w:right="127" w:firstLine="141"/>
              <w:jc w:val="both"/>
              <w:rPr>
                <w:rFonts w:ascii="Times New Roman" w:hAnsi="Times New Roman" w:cs="Times New Roman"/>
                <w:lang w:val="uk-UA"/>
              </w:rPr>
            </w:pPr>
            <w:r w:rsidRPr="00222A68">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jc w:val="center"/>
              <w:rPr>
                <w:b/>
                <w:color w:val="FF0000"/>
                <w:lang w:val="uk-UA"/>
              </w:rPr>
            </w:pPr>
            <w:r w:rsidRPr="00DB241F">
              <w:rPr>
                <w:rStyle w:val="a6"/>
                <w:lang w:val="uk-UA"/>
              </w:rPr>
              <w:t>Розділ 4.</w:t>
            </w:r>
            <w:r w:rsidRPr="00DB241F">
              <w:rPr>
                <w:rStyle w:val="a6"/>
                <w:b w:val="0"/>
                <w:lang w:val="uk-UA"/>
              </w:rPr>
              <w:t xml:space="preserve"> </w:t>
            </w:r>
            <w:r w:rsidRPr="00DB241F">
              <w:rPr>
                <w:b/>
                <w:lang w:val="uk-UA" w:eastAsia="uk-UA"/>
              </w:rPr>
              <w:t>Подання та розкриття тендерної пропозиції</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DB241F" w:rsidRDefault="000357DB">
            <w:pPr>
              <w:pStyle w:val="aff4"/>
              <w:spacing w:beforeAutospacing="0" w:afterAutospacing="0"/>
              <w:ind w:right="-283"/>
              <w:rPr>
                <w:rStyle w:val="a6"/>
                <w:lang w:val="uk-UA"/>
              </w:rPr>
            </w:pPr>
            <w:r w:rsidRPr="00DB241F">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DB241F" w:rsidRDefault="000357DB">
            <w:pPr>
              <w:pStyle w:val="rvps2"/>
              <w:spacing w:beforeAutospacing="0" w:afterAutospacing="0"/>
              <w:ind w:left="127" w:right="127"/>
              <w:rPr>
                <w:b/>
              </w:rPr>
            </w:pPr>
            <w:r w:rsidRPr="00DB241F">
              <w:rPr>
                <w:b/>
                <w:bCs/>
              </w:rPr>
              <w:t>Кінцевий строк подання тендерної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EE44D4" w:rsidRDefault="007A16D2">
            <w:pPr>
              <w:ind w:left="126" w:right="127" w:firstLine="142"/>
              <w:jc w:val="both"/>
              <w:rPr>
                <w:rFonts w:ascii="Times New Roman" w:hAnsi="Times New Roman" w:cs="Times New Roman"/>
                <w:lang w:val="uk-UA"/>
              </w:rPr>
            </w:pPr>
            <w:bookmarkStart w:id="29" w:name="n246"/>
            <w:bookmarkEnd w:id="29"/>
            <w:r w:rsidRPr="00F95735">
              <w:rPr>
                <w:rFonts w:ascii="Times New Roman" w:hAnsi="Times New Roman" w:cs="Times New Roman"/>
                <w:lang w:val="uk-UA"/>
              </w:rPr>
              <w:t xml:space="preserve">1.1. </w:t>
            </w:r>
            <w:r w:rsidR="000357DB" w:rsidRPr="00F95735">
              <w:rPr>
                <w:rFonts w:ascii="Times New Roman" w:hAnsi="Times New Roman" w:cs="Times New Roman"/>
                <w:lang w:val="uk-UA"/>
              </w:rPr>
              <w:t xml:space="preserve">Кінцевий строк подання тендерних пропозицій – </w:t>
            </w:r>
            <w:r w:rsidR="003E254A">
              <w:rPr>
                <w:rFonts w:ascii="Times New Roman" w:hAnsi="Times New Roman" w:cs="Times New Roman"/>
                <w:lang w:val="uk-UA"/>
              </w:rPr>
              <w:t>29</w:t>
            </w:r>
            <w:r w:rsidR="00554D0D" w:rsidRPr="00F95735">
              <w:rPr>
                <w:rFonts w:ascii="Times New Roman" w:hAnsi="Times New Roman" w:cs="Times New Roman"/>
                <w:lang w:val="uk-UA"/>
              </w:rPr>
              <w:t>.</w:t>
            </w:r>
            <w:r w:rsidR="00611951">
              <w:rPr>
                <w:rFonts w:ascii="Times New Roman" w:hAnsi="Times New Roman" w:cs="Times New Roman"/>
                <w:lang w:val="uk-UA"/>
              </w:rPr>
              <w:t>12</w:t>
            </w:r>
            <w:r w:rsidR="000357DB" w:rsidRPr="00F95735">
              <w:rPr>
                <w:rFonts w:ascii="Times New Roman" w:hAnsi="Times New Roman" w:cs="Times New Roman"/>
                <w:lang w:val="uk-UA"/>
              </w:rPr>
              <w:t>.202</w:t>
            </w:r>
            <w:r w:rsidR="00611951">
              <w:rPr>
                <w:rFonts w:ascii="Times New Roman" w:hAnsi="Times New Roman" w:cs="Times New Roman"/>
                <w:lang w:val="uk-UA"/>
              </w:rPr>
              <w:t>3</w:t>
            </w:r>
            <w:r w:rsidR="000357DB" w:rsidRPr="00F95735">
              <w:rPr>
                <w:rFonts w:ascii="Times New Roman" w:hAnsi="Times New Roman" w:cs="Times New Roman"/>
                <w:lang w:val="uk-UA"/>
              </w:rPr>
              <w:t xml:space="preserve"> року</w:t>
            </w:r>
            <w:r w:rsidRPr="00F95735">
              <w:rPr>
                <w:rFonts w:ascii="Times New Roman" w:hAnsi="Times New Roman" w:cs="Times New Roman"/>
                <w:lang w:val="uk-UA"/>
              </w:rPr>
              <w:t xml:space="preserve"> </w:t>
            </w:r>
            <w:r w:rsidR="000357DB" w:rsidRPr="00F95735">
              <w:rPr>
                <w:rFonts w:ascii="Times New Roman" w:hAnsi="Times New Roman" w:cs="Times New Roman"/>
                <w:lang w:val="uk-UA"/>
              </w:rPr>
              <w:t xml:space="preserve">до </w:t>
            </w:r>
            <w:r w:rsidR="00363E58">
              <w:rPr>
                <w:rFonts w:ascii="Times New Roman" w:hAnsi="Times New Roman" w:cs="Times New Roman"/>
                <w:lang w:val="uk-UA"/>
              </w:rPr>
              <w:t>20</w:t>
            </w:r>
            <w:r w:rsidR="000357DB" w:rsidRPr="00F95735">
              <w:rPr>
                <w:rFonts w:ascii="Times New Roman" w:hAnsi="Times New Roman" w:cs="Times New Roman"/>
                <w:lang w:val="uk-UA"/>
              </w:rPr>
              <w:t>:00 за київським часом.</w:t>
            </w:r>
          </w:p>
          <w:p w:rsidR="00014592" w:rsidRPr="00DB241F" w:rsidRDefault="007A16D2">
            <w:pPr>
              <w:ind w:left="126" w:right="127" w:firstLine="142"/>
              <w:jc w:val="both"/>
              <w:rPr>
                <w:rFonts w:ascii="Times New Roman" w:hAnsi="Times New Roman" w:cs="Times New Roman"/>
                <w:lang w:val="uk-UA"/>
              </w:rPr>
            </w:pPr>
            <w:r>
              <w:rPr>
                <w:rFonts w:ascii="Times New Roman" w:hAnsi="Times New Roman" w:cs="Times New Roman"/>
                <w:lang w:val="uk-UA"/>
              </w:rPr>
              <w:t xml:space="preserve">1.2. </w:t>
            </w:r>
            <w:r w:rsidR="000357DB" w:rsidRPr="00DB241F">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rsidR="00E86B3E" w:rsidRDefault="007A16D2" w:rsidP="00E86B3E">
            <w:pPr>
              <w:ind w:left="126" w:right="127" w:firstLine="142"/>
              <w:jc w:val="both"/>
              <w:rPr>
                <w:rFonts w:ascii="Times New Roman" w:hAnsi="Times New Roman" w:cs="Times New Roman"/>
                <w:lang w:val="uk-UA"/>
              </w:rPr>
            </w:pPr>
            <w:r>
              <w:rPr>
                <w:rFonts w:ascii="Times New Roman" w:hAnsi="Times New Roman" w:cs="Times New Roman"/>
                <w:lang w:val="uk-UA"/>
              </w:rPr>
              <w:t xml:space="preserve">1.3. </w:t>
            </w:r>
            <w:r w:rsidR="000357DB" w:rsidRPr="00DB241F">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E86B3E" w:rsidRPr="00E86B3E">
              <w:rPr>
                <w:rFonts w:ascii="Times New Roman" w:hAnsi="Times New Roman" w:cs="Times New Roman"/>
                <w:lang w:val="uk-UA"/>
              </w:rPr>
              <w:t xml:space="preserve"> Електронна система закупівель повинна забезпечити можливість подання тендерної пропозиції всім особам на рівних умовах.</w:t>
            </w:r>
          </w:p>
          <w:p w:rsidR="00014592" w:rsidRPr="000D352B" w:rsidRDefault="007A16D2" w:rsidP="00E86B3E">
            <w:pPr>
              <w:ind w:left="126" w:right="127" w:firstLine="142"/>
              <w:jc w:val="both"/>
              <w:rPr>
                <w:rFonts w:ascii="Times New Roman" w:hAnsi="Times New Roman" w:cs="Times New Roman"/>
                <w:color w:val="FF0000"/>
                <w:lang w:val="uk-UA"/>
              </w:rPr>
            </w:pPr>
            <w:r>
              <w:rPr>
                <w:rFonts w:ascii="Times New Roman" w:hAnsi="Times New Roman" w:cs="Times New Roman"/>
                <w:lang w:val="uk-UA"/>
              </w:rPr>
              <w:t xml:space="preserve">1.4. </w:t>
            </w:r>
            <w:r w:rsidR="000357DB" w:rsidRPr="00DB241F">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0D352B" w:rsidRPr="00084661"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785AA9" w:rsidRDefault="000357DB">
            <w:pPr>
              <w:pStyle w:val="aff4"/>
              <w:spacing w:beforeAutospacing="0" w:afterAutospacing="0"/>
              <w:ind w:right="-283"/>
              <w:rPr>
                <w:rStyle w:val="a6"/>
                <w:lang w:val="uk-UA"/>
              </w:rPr>
            </w:pPr>
            <w:r w:rsidRPr="00785AA9">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785AA9" w:rsidRDefault="000357DB">
            <w:pPr>
              <w:pStyle w:val="rvps2"/>
              <w:spacing w:beforeAutospacing="0" w:afterAutospacing="0"/>
              <w:ind w:left="127" w:right="127"/>
              <w:rPr>
                <w:b/>
              </w:rPr>
            </w:pPr>
            <w:r w:rsidRPr="00785AA9">
              <w:rPr>
                <w:b/>
              </w:rPr>
              <w:t>Дата та час розкриття тендерної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85AA9" w:rsidRDefault="007A16D2">
            <w:pPr>
              <w:shd w:val="clear" w:color="auto" w:fill="FFFFFF"/>
              <w:ind w:left="150" w:firstLine="142"/>
              <w:jc w:val="both"/>
              <w:rPr>
                <w:rFonts w:ascii="Times New Roman" w:hAnsi="Times New Roman" w:cs="Times New Roman"/>
              </w:rPr>
            </w:pPr>
            <w:r>
              <w:rPr>
                <w:rFonts w:ascii="Times New Roman" w:hAnsi="Times New Roman" w:cs="Times New Roman"/>
                <w:lang w:val="uk-UA"/>
              </w:rPr>
              <w:t xml:space="preserve">2.1. </w:t>
            </w:r>
            <w:r w:rsidR="000357DB" w:rsidRPr="00785AA9">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A0AEA" w:rsidRDefault="00590F23" w:rsidP="005072DA">
            <w:pPr>
              <w:shd w:val="clear" w:color="auto" w:fill="FFFFFF"/>
              <w:ind w:left="150" w:firstLine="142"/>
              <w:jc w:val="both"/>
              <w:rPr>
                <w:rFonts w:ascii="Times New Roman" w:hAnsi="Times New Roman" w:cs="Times New Roman"/>
                <w:spacing w:val="-6"/>
                <w:sz w:val="22"/>
                <w:szCs w:val="22"/>
                <w:lang w:eastAsia="uk-UA"/>
              </w:rPr>
            </w:pPr>
            <w:r w:rsidRPr="001A0AEA">
              <w:rPr>
                <w:rFonts w:ascii="Times New Roman" w:hAnsi="Times New Roman" w:cs="Times New Roman"/>
                <w:lang w:val="uk-UA"/>
              </w:rPr>
              <w:t xml:space="preserve">2.2. </w:t>
            </w:r>
            <w:r w:rsidR="001A0AEA" w:rsidRPr="001A0AEA">
              <w:rPr>
                <w:rFonts w:ascii="Times New Roman" w:hAnsi="Times New Roman" w:cs="Times New Roman"/>
              </w:rPr>
              <w:t>Під час</w:t>
            </w:r>
            <w:r w:rsidR="001A0AEA">
              <w:rPr>
                <w:rFonts w:ascii="Times New Roman" w:hAnsi="Times New Roman" w:cs="Times New Roman"/>
                <w:spacing w:val="-6"/>
                <w:lang w:eastAsia="uk-UA"/>
              </w:rPr>
              <w:t xml:space="preserve">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конфіденційною, та формується список учасників у порядку від найнижчої до найвищої запропонованої ними ціни/приведеної ціни. </w:t>
            </w:r>
          </w:p>
          <w:p w:rsidR="00014592" w:rsidRPr="001A0AEA" w:rsidRDefault="00014592">
            <w:pPr>
              <w:pStyle w:val="rvps2"/>
              <w:spacing w:beforeAutospacing="0" w:afterAutospacing="0"/>
              <w:ind w:left="150" w:right="127" w:firstLine="142"/>
              <w:jc w:val="both"/>
              <w:rPr>
                <w:color w:val="FF0000"/>
                <w:lang w:val="ru-RU"/>
              </w:rPr>
            </w:pP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672CC0" w:rsidRDefault="000357DB">
            <w:pPr>
              <w:pStyle w:val="aff4"/>
              <w:spacing w:beforeAutospacing="0" w:afterAutospacing="0"/>
              <w:ind w:right="-283"/>
              <w:jc w:val="center"/>
              <w:rPr>
                <w:b/>
                <w:lang w:val="uk-UA"/>
              </w:rPr>
            </w:pPr>
            <w:r w:rsidRPr="00672CC0">
              <w:rPr>
                <w:rStyle w:val="a6"/>
                <w:lang w:val="uk-UA"/>
              </w:rPr>
              <w:t>Розділ 5.</w:t>
            </w:r>
            <w:r w:rsidRPr="00672CC0">
              <w:rPr>
                <w:rStyle w:val="a6"/>
                <w:b w:val="0"/>
                <w:lang w:val="uk-UA"/>
              </w:rPr>
              <w:t xml:space="preserve"> </w:t>
            </w:r>
            <w:r w:rsidRPr="00672CC0">
              <w:rPr>
                <w:b/>
                <w:lang w:val="uk-UA" w:eastAsia="uk-UA"/>
              </w:rPr>
              <w:t>Оцінка тендерної пропозиції.</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672CC0" w:rsidRDefault="000357DB">
            <w:pPr>
              <w:pStyle w:val="aff4"/>
              <w:spacing w:beforeAutospacing="0" w:afterAutospacing="0"/>
              <w:ind w:right="-283"/>
              <w:rPr>
                <w:rStyle w:val="a6"/>
                <w:lang w:val="uk-UA"/>
              </w:rPr>
            </w:pPr>
            <w:r w:rsidRPr="00672CC0">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672CC0" w:rsidRDefault="000357DB">
            <w:pPr>
              <w:pStyle w:val="rvps2"/>
              <w:spacing w:beforeAutospacing="0" w:afterAutospacing="0"/>
              <w:ind w:left="127" w:right="127"/>
              <w:rPr>
                <w:b/>
                <w:bCs/>
              </w:rPr>
            </w:pPr>
            <w:r w:rsidRPr="00672CC0">
              <w:rPr>
                <w:b/>
                <w:bCs/>
              </w:rPr>
              <w:t xml:space="preserve">Перелік критеріїв </w:t>
            </w:r>
          </w:p>
          <w:p w:rsidR="00014592" w:rsidRPr="00672CC0" w:rsidRDefault="000357DB">
            <w:pPr>
              <w:pStyle w:val="rvps2"/>
              <w:spacing w:beforeAutospacing="0" w:afterAutospacing="0"/>
              <w:ind w:left="127" w:right="127"/>
              <w:rPr>
                <w:b/>
                <w:bCs/>
              </w:rPr>
            </w:pPr>
            <w:r w:rsidRPr="00672CC0">
              <w:rPr>
                <w:b/>
                <w:bCs/>
              </w:rPr>
              <w:t xml:space="preserve">та методика </w:t>
            </w:r>
          </w:p>
          <w:p w:rsidR="00014592" w:rsidRPr="00672CC0" w:rsidRDefault="000357DB">
            <w:pPr>
              <w:pStyle w:val="rvps2"/>
              <w:spacing w:beforeAutospacing="0" w:afterAutospacing="0"/>
              <w:ind w:left="127" w:right="127"/>
              <w:rPr>
                <w:b/>
                <w:bCs/>
              </w:rPr>
            </w:pPr>
            <w:r w:rsidRPr="00672CC0">
              <w:rPr>
                <w:b/>
                <w:bCs/>
              </w:rPr>
              <w:t xml:space="preserve">оцінки тендерної пропозиції із зазначенням </w:t>
            </w:r>
          </w:p>
          <w:p w:rsidR="00014592" w:rsidRPr="00672CC0" w:rsidRDefault="000357DB">
            <w:pPr>
              <w:pStyle w:val="rvps2"/>
              <w:spacing w:beforeAutospacing="0" w:afterAutospacing="0"/>
              <w:ind w:left="127" w:right="127"/>
            </w:pPr>
            <w:r w:rsidRPr="00672CC0">
              <w:rPr>
                <w:b/>
                <w:bCs/>
              </w:rPr>
              <w:t>питомої ваги критерію, розгляд та оцінка тендерних пропозицій</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395DB4" w:rsidRDefault="00395DB4" w:rsidP="00395DB4">
            <w:pPr>
              <w:ind w:firstLine="176"/>
              <w:contextualSpacing/>
              <w:jc w:val="both"/>
              <w:rPr>
                <w:rFonts w:ascii="Times New Roman" w:hAnsi="Times New Roman" w:cs="Times New Roman"/>
                <w:color w:val="000000"/>
                <w:spacing w:val="-6"/>
                <w:lang w:val="uk-UA" w:eastAsia="uk-UA"/>
              </w:rPr>
            </w:pPr>
            <w:r w:rsidRPr="00395DB4">
              <w:rPr>
                <w:rFonts w:ascii="Times New Roman" w:hAnsi="Times New Roman" w:cs="Times New Roman"/>
                <w:color w:val="000000"/>
                <w:spacing w:val="-6"/>
                <w:lang w:val="uk-UA" w:eastAsia="uk-UA"/>
              </w:rPr>
              <w:t xml:space="preserve">У відповідності до пункту 41 Особливостей 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395DB4">
                <w:rPr>
                  <w:rFonts w:ascii="Times New Roman" w:hAnsi="Times New Roman" w:cs="Times New Roman"/>
                  <w:color w:val="000000"/>
                  <w:spacing w:val="-6"/>
                  <w:lang w:val="uk-UA" w:eastAsia="uk-UA"/>
                </w:rPr>
                <w:t>шістнадцятої</w:t>
              </w:r>
            </w:hyperlink>
            <w:r w:rsidRPr="00395DB4">
              <w:rPr>
                <w:rFonts w:ascii="Times New Roman" w:hAnsi="Times New Roman" w:cs="Times New Roman"/>
                <w:color w:val="000000"/>
                <w:spacing w:val="-6"/>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1A0AEA" w:rsidRDefault="001A0AEA" w:rsidP="001A0AEA">
            <w:pPr>
              <w:ind w:firstLine="176"/>
              <w:contextualSpacing/>
              <w:jc w:val="both"/>
              <w:rPr>
                <w:rFonts w:ascii="Times New Roman" w:hAnsi="Times New Roman" w:cs="Times New Roman"/>
                <w:color w:val="000000"/>
                <w:spacing w:val="-6"/>
                <w:sz w:val="22"/>
                <w:szCs w:val="22"/>
                <w:lang w:eastAsia="uk-UA"/>
              </w:rPr>
            </w:pPr>
            <w:r>
              <w:rPr>
                <w:rFonts w:ascii="Times New Roman" w:hAnsi="Times New Roman" w:cs="Times New Roman"/>
                <w:color w:val="000000"/>
                <w:spacing w:val="-6"/>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history="1">
              <w:r>
                <w:rPr>
                  <w:rStyle w:val="afff"/>
                  <w:rFonts w:ascii="Times New Roman" w:hAnsi="Times New Roman" w:cs="Times New Roman"/>
                  <w:color w:val="000000"/>
                  <w:spacing w:val="-6"/>
                  <w:lang w:eastAsia="uk-UA"/>
                </w:rPr>
                <w:t>пунктом 40</w:t>
              </w:r>
            </w:hyperlink>
            <w:r>
              <w:rPr>
                <w:rFonts w:ascii="Times New Roman" w:hAnsi="Times New Roman" w:cs="Times New Roman"/>
                <w:color w:val="000000"/>
                <w:spacing w:val="-6"/>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4" w:anchor="n1499" w:tgtFrame="_blank" w:history="1">
              <w:r>
                <w:rPr>
                  <w:rStyle w:val="afff"/>
                  <w:rFonts w:ascii="Times New Roman" w:hAnsi="Times New Roman" w:cs="Times New Roman"/>
                  <w:color w:val="000000"/>
                  <w:spacing w:val="-6"/>
                  <w:lang w:eastAsia="uk-UA"/>
                </w:rPr>
                <w:t>третьої</w:t>
              </w:r>
            </w:hyperlink>
            <w:r>
              <w:rPr>
                <w:rFonts w:ascii="Times New Roman" w:hAnsi="Times New Roman" w:cs="Times New Roman"/>
                <w:color w:val="000000"/>
                <w:spacing w:val="-6"/>
                <w:lang w:eastAsia="uk-UA"/>
              </w:rPr>
              <w:t xml:space="preserve"> та </w:t>
            </w:r>
            <w:hyperlink r:id="rId15" w:anchor="n1500" w:tgtFrame="_blank" w:history="1">
              <w:r>
                <w:rPr>
                  <w:rStyle w:val="afff"/>
                  <w:rFonts w:ascii="Times New Roman" w:hAnsi="Times New Roman" w:cs="Times New Roman"/>
                  <w:color w:val="000000"/>
                  <w:spacing w:val="-6"/>
                  <w:lang w:eastAsia="uk-UA"/>
                </w:rPr>
                <w:t>четвертої</w:t>
              </w:r>
            </w:hyperlink>
            <w:r>
              <w:rPr>
                <w:rFonts w:ascii="Times New Roman" w:hAnsi="Times New Roman" w:cs="Times New Roman"/>
                <w:color w:val="000000"/>
                <w:spacing w:val="-6"/>
                <w:lang w:eastAsia="uk-UA"/>
              </w:rPr>
              <w:t xml:space="preserve"> статті 28 Закону.</w:t>
            </w:r>
          </w:p>
          <w:p w:rsidR="001A0AEA" w:rsidRDefault="001A0AEA" w:rsidP="001A0AEA">
            <w:pPr>
              <w:ind w:firstLine="176"/>
              <w:contextualSpacing/>
              <w:jc w:val="both"/>
              <w:rPr>
                <w:rFonts w:ascii="Times New Roman" w:hAnsi="Times New Roman" w:cs="Times New Roman"/>
                <w:spacing w:val="-6"/>
                <w:lang w:eastAsia="uk-UA"/>
              </w:rPr>
            </w:pPr>
            <w:r>
              <w:rPr>
                <w:rFonts w:ascii="Times New Roman" w:hAnsi="Times New Roman" w:cs="Times New Roman"/>
                <w:spacing w:val="-6"/>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1A0AEA" w:rsidRDefault="001A0AEA" w:rsidP="001A0AEA">
            <w:pPr>
              <w:ind w:firstLine="176"/>
              <w:contextualSpacing/>
              <w:jc w:val="both"/>
              <w:rPr>
                <w:rFonts w:ascii="Times New Roman" w:hAnsi="Times New Roman" w:cs="Times New Roman"/>
                <w:spacing w:val="-6"/>
                <w:lang w:eastAsia="uk-UA"/>
              </w:rPr>
            </w:pPr>
            <w:r>
              <w:rPr>
                <w:rFonts w:ascii="Times New Roman" w:hAnsi="Times New Roman" w:cs="Times New Roman"/>
                <w:spacing w:val="-6"/>
                <w:lang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1A0AEA" w:rsidRDefault="001A0AEA" w:rsidP="001A0AEA">
            <w:pPr>
              <w:ind w:firstLine="176"/>
              <w:contextualSpacing/>
              <w:jc w:val="both"/>
              <w:rPr>
                <w:rFonts w:ascii="Times New Roman" w:hAnsi="Times New Roman" w:cs="Times New Roman"/>
                <w:spacing w:val="-6"/>
                <w:lang w:eastAsia="uk-UA"/>
              </w:rPr>
            </w:pPr>
            <w:r>
              <w:rPr>
                <w:rFonts w:ascii="Times New Roman" w:hAnsi="Times New Roman" w:cs="Times New Roman"/>
                <w:spacing w:val="-6"/>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до абзацу сьомого підпункту 1 пункту 44 </w:t>
            </w:r>
            <w:r>
              <w:rPr>
                <w:rFonts w:ascii="Times New Roman" w:hAnsi="Times New Roman" w:cs="Times New Roman"/>
                <w:color w:val="000000"/>
                <w:spacing w:val="-6"/>
                <w:lang w:eastAsia="uk-UA"/>
              </w:rPr>
              <w:t>Особливостей</w:t>
            </w:r>
            <w:r>
              <w:rPr>
                <w:rFonts w:ascii="Times New Roman" w:hAnsi="Times New Roman" w:cs="Times New Roman"/>
                <w:spacing w:val="-6"/>
                <w:lang w:eastAsia="uk-UA"/>
              </w:rPr>
              <w:t xml:space="preserve"> (визначив конфіденційною інформацію, що не може бути визначена як конфіденційна відповідно до вимог  пункту 40 Особливостей).</w:t>
            </w:r>
          </w:p>
          <w:p w:rsidR="00014592" w:rsidRPr="00970F3B" w:rsidRDefault="000357DB">
            <w:pPr>
              <w:ind w:left="150" w:right="127" w:firstLine="142"/>
              <w:jc w:val="both"/>
              <w:rPr>
                <w:rFonts w:ascii="Times New Roman" w:hAnsi="Times New Roman" w:cs="Times New Roman"/>
                <w:highlight w:val="white"/>
              </w:rPr>
            </w:pPr>
            <w:r w:rsidRPr="00970F3B">
              <w:rPr>
                <w:rFonts w:ascii="Times New Roman" w:hAnsi="Times New Roman" w:cs="Times New Roman"/>
                <w:highlight w:val="white"/>
              </w:rPr>
              <w:t>Критерії та методика оцінки визначаються відповідно до статті 29 Закону.</w:t>
            </w:r>
          </w:p>
          <w:p w:rsidR="00014592" w:rsidRPr="00970F3B" w:rsidRDefault="000357DB">
            <w:pPr>
              <w:ind w:left="150" w:right="127" w:firstLine="142"/>
              <w:jc w:val="both"/>
              <w:rPr>
                <w:rFonts w:ascii="Times New Roman" w:hAnsi="Times New Roman" w:cs="Times New Roman"/>
                <w:b/>
                <w:highlight w:val="white"/>
              </w:rPr>
            </w:pPr>
            <w:r w:rsidRPr="00970F3B">
              <w:rPr>
                <w:rFonts w:ascii="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014592" w:rsidRPr="005072DA" w:rsidRDefault="000357DB" w:rsidP="005072DA">
            <w:pPr>
              <w:ind w:left="150" w:right="127" w:firstLine="142"/>
              <w:jc w:val="both"/>
              <w:rPr>
                <w:rFonts w:ascii="Times New Roman" w:hAnsi="Times New Roman" w:cs="Times New Roman"/>
                <w:highlight w:val="white"/>
              </w:rPr>
            </w:pPr>
            <w:r w:rsidRPr="00970F3B">
              <w:rPr>
                <w:rFonts w:ascii="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5072DA">
              <w:rPr>
                <w:rFonts w:ascii="Times New Roman" w:hAnsi="Times New Roman" w:cs="Times New Roman"/>
                <w:highlight w:val="white"/>
              </w:rPr>
              <w:t xml:space="preserve">тосування електронного аукціону </w:t>
            </w:r>
            <w:r w:rsidRPr="00970F3B">
              <w:rPr>
                <w:rFonts w:ascii="Times New Roman" w:hAnsi="Times New Roman" w:cs="Times New Roman"/>
                <w:i/>
                <w:highlight w:val="white"/>
              </w:rPr>
              <w:t>(у разі якщо подано дві і більше тендерних пропозицій).</w:t>
            </w:r>
          </w:p>
          <w:p w:rsidR="00014592" w:rsidRPr="00970F3B" w:rsidRDefault="000357DB">
            <w:pPr>
              <w:shd w:val="clear" w:color="auto" w:fill="FFFFFF"/>
              <w:ind w:right="127"/>
              <w:jc w:val="both"/>
              <w:rPr>
                <w:rFonts w:ascii="Times New Roman" w:hAnsi="Times New Roman" w:cs="Times New Roman"/>
                <w:highlight w:val="white"/>
              </w:rPr>
            </w:pPr>
            <w:r w:rsidRPr="00970F3B">
              <w:rPr>
                <w:rFonts w:ascii="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14592" w:rsidRPr="00970F3B" w:rsidRDefault="000357DB">
            <w:pPr>
              <w:ind w:right="127"/>
              <w:jc w:val="both"/>
              <w:rPr>
                <w:rFonts w:ascii="Times New Roman" w:hAnsi="Times New Roman" w:cs="Times New Roman"/>
                <w:i/>
                <w:highlight w:val="yellow"/>
              </w:rPr>
            </w:pPr>
            <w:r w:rsidRPr="00970F3B">
              <w:rPr>
                <w:rFonts w:ascii="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14592" w:rsidRPr="00970F3B" w:rsidRDefault="000357DB">
            <w:pPr>
              <w:pStyle w:val="rvps2"/>
              <w:spacing w:beforeAutospacing="0" w:afterAutospacing="0"/>
              <w:ind w:right="127"/>
              <w:jc w:val="both"/>
            </w:pPr>
            <w:r w:rsidRPr="00970F3B">
              <w:rPr>
                <w:i/>
              </w:rPr>
              <w:t xml:space="preserve">Ціна тендерної пропозиції </w:t>
            </w:r>
            <w:r w:rsidRPr="00970F3B">
              <w:rPr>
                <w:b/>
                <w:i/>
                <w:u w:val="single"/>
              </w:rPr>
              <w:t>не може</w:t>
            </w:r>
            <w:r w:rsidRPr="00970F3B">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14592" w:rsidRPr="00970F3B" w:rsidRDefault="000357DB">
            <w:pPr>
              <w:pStyle w:val="rvps2"/>
              <w:spacing w:beforeAutospacing="0" w:afterAutospacing="0"/>
              <w:ind w:right="127"/>
              <w:jc w:val="both"/>
              <w:rPr>
                <w:b/>
                <w:i/>
              </w:rPr>
            </w:pPr>
            <w:r w:rsidRPr="00970F3B">
              <w:rPr>
                <w:i/>
              </w:rPr>
              <w:t xml:space="preserve">До розгляду </w:t>
            </w:r>
            <w:r w:rsidRPr="00970F3B">
              <w:rPr>
                <w:b/>
                <w:i/>
                <w:u w:val="single"/>
              </w:rPr>
              <w:t>не приймається</w:t>
            </w:r>
            <w:r w:rsidRPr="00970F3B">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14592" w:rsidRPr="00970F3B" w:rsidRDefault="000357DB">
            <w:pPr>
              <w:ind w:right="127"/>
              <w:jc w:val="both"/>
              <w:rPr>
                <w:rFonts w:ascii="Times New Roman" w:hAnsi="Times New Roman" w:cs="Times New Roman"/>
                <w:lang w:val="uk-UA"/>
              </w:rPr>
            </w:pPr>
            <w:r w:rsidRPr="00970F3B">
              <w:rPr>
                <w:rFonts w:ascii="Times New Roman" w:hAnsi="Times New Roman" w:cs="Times New Roman"/>
                <w:lang w:val="uk-UA"/>
              </w:rPr>
              <w:t>Оцінка тендерних пропозицій здійснюється на основі критерію „Ціна”. Питома вага – 100 %.</w:t>
            </w:r>
          </w:p>
          <w:p w:rsidR="00014592" w:rsidRPr="00970F3B" w:rsidRDefault="000357DB">
            <w:pPr>
              <w:ind w:right="127"/>
              <w:jc w:val="both"/>
              <w:rPr>
                <w:rFonts w:ascii="Times New Roman" w:hAnsi="Times New Roman" w:cs="Times New Roman"/>
                <w:lang w:val="uk-UA"/>
              </w:rPr>
            </w:pPr>
            <w:r w:rsidRPr="00970F3B">
              <w:rPr>
                <w:rFonts w:ascii="Times New Roman" w:hAnsi="Times New Roman" w:cs="Times New Roman"/>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1B72C9">
              <w:rPr>
                <w:rFonts w:ascii="Times New Roman" w:hAnsi="Times New Roman" w:cs="Times New Roman"/>
                <w:lang w:val="uk-UA"/>
              </w:rPr>
              <w:t>–</w:t>
            </w:r>
            <w:r w:rsidRPr="00970F3B">
              <w:rPr>
                <w:rFonts w:ascii="Times New Roman" w:hAnsi="Times New Roman" w:cs="Times New Roman"/>
                <w:lang w:val="uk-UA"/>
              </w:rPr>
              <w:t xml:space="preserve"> у разі, якщо учасник  не є платником ПДВ, а також без ПДВ - якщо предмет закупівлі не оподатковується.</w:t>
            </w:r>
          </w:p>
          <w:p w:rsidR="00014592" w:rsidRPr="00970F3B" w:rsidRDefault="000357DB">
            <w:pPr>
              <w:ind w:right="127"/>
              <w:jc w:val="both"/>
              <w:rPr>
                <w:rFonts w:ascii="Times New Roman" w:hAnsi="Times New Roman" w:cs="Times New Roman"/>
              </w:rPr>
            </w:pPr>
            <w:r w:rsidRPr="00970F3B">
              <w:rPr>
                <w:rFonts w:ascii="Times New Roman" w:hAnsi="Times New Roman" w:cs="Times New Roman"/>
              </w:rPr>
              <w:t>Оцінка здійснюється щодо предмета закупівлі в цілому.</w:t>
            </w:r>
          </w:p>
          <w:p w:rsidR="00014592" w:rsidRPr="00970F3B" w:rsidRDefault="000357DB">
            <w:pPr>
              <w:shd w:val="clear" w:color="auto" w:fill="FFFFFF"/>
              <w:ind w:right="127"/>
              <w:jc w:val="both"/>
              <w:rPr>
                <w:rFonts w:ascii="Times New Roman" w:hAnsi="Times New Roman" w:cs="Times New Roman"/>
                <w:highlight w:val="white"/>
              </w:rPr>
            </w:pPr>
            <w:r w:rsidRPr="00970F3B">
              <w:rPr>
                <w:rFonts w:ascii="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14592" w:rsidRPr="00970F3B" w:rsidRDefault="000357DB">
            <w:pPr>
              <w:shd w:val="clear" w:color="auto" w:fill="FFFFFF"/>
              <w:ind w:right="127"/>
              <w:jc w:val="both"/>
              <w:rPr>
                <w:rFonts w:ascii="Times New Roman" w:hAnsi="Times New Roman" w:cs="Times New Roman"/>
                <w:highlight w:val="white"/>
              </w:rPr>
            </w:pPr>
            <w:r w:rsidRPr="00970F3B">
              <w:rPr>
                <w:rFonts w:ascii="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14592" w:rsidRPr="00970F3B" w:rsidRDefault="000357DB">
            <w:pPr>
              <w:keepNext/>
              <w:shd w:val="clear" w:color="auto" w:fill="FFFFFF"/>
              <w:ind w:right="127"/>
              <w:jc w:val="both"/>
              <w:rPr>
                <w:rFonts w:ascii="Times New Roman" w:hAnsi="Times New Roman" w:cs="Times New Roman"/>
                <w:highlight w:val="white"/>
              </w:rPr>
            </w:pPr>
            <w:r w:rsidRPr="00970F3B">
              <w:rPr>
                <w:rFonts w:ascii="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4592" w:rsidRPr="00970F3B" w:rsidRDefault="000357DB">
            <w:pPr>
              <w:keepNext/>
              <w:shd w:val="clear" w:color="auto" w:fill="FFFFFF"/>
              <w:ind w:right="127"/>
              <w:jc w:val="both"/>
              <w:rPr>
                <w:rFonts w:ascii="Times New Roman" w:hAnsi="Times New Roman" w:cs="Times New Roman"/>
                <w:highlight w:val="white"/>
              </w:rPr>
            </w:pPr>
            <w:r w:rsidRPr="00970F3B">
              <w:rPr>
                <w:rFonts w:ascii="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14592" w:rsidRPr="00970F3B" w:rsidRDefault="000357DB">
            <w:pPr>
              <w:ind w:right="127"/>
              <w:jc w:val="both"/>
              <w:rPr>
                <w:rFonts w:ascii="Times New Roman" w:hAnsi="Times New Roman" w:cs="Times New Roman"/>
                <w:highlight w:val="white"/>
              </w:rPr>
            </w:pPr>
            <w:r w:rsidRPr="00970F3B">
              <w:rPr>
                <w:rFonts w:ascii="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14592" w:rsidRPr="00970F3B" w:rsidRDefault="000357DB">
            <w:pPr>
              <w:ind w:right="127"/>
              <w:jc w:val="both"/>
              <w:rPr>
                <w:rFonts w:ascii="Times New Roman" w:hAnsi="Times New Roman" w:cs="Times New Roman"/>
                <w:strike/>
                <w:highlight w:val="white"/>
              </w:rPr>
            </w:pPr>
            <w:r w:rsidRPr="00970F3B">
              <w:rPr>
                <w:rFonts w:ascii="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14592" w:rsidRPr="00970F3B" w:rsidRDefault="000357DB">
            <w:pPr>
              <w:ind w:right="127"/>
              <w:jc w:val="both"/>
              <w:rPr>
                <w:rFonts w:ascii="Times New Roman" w:hAnsi="Times New Roman" w:cs="Times New Roman"/>
                <w:highlight w:val="white"/>
              </w:rPr>
            </w:pPr>
            <w:r w:rsidRPr="00970F3B">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7D99">
              <w:rPr>
                <w:rFonts w:ascii="Times New Roman" w:hAnsi="Times New Roman" w:cs="Times New Roman"/>
                <w:b/>
              </w:rPr>
              <w:t>протягом 24 годин</w:t>
            </w:r>
            <w:r w:rsidRPr="00970F3B">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70F3B">
              <w:rPr>
                <w:rFonts w:ascii="Times New Roman" w:hAnsi="Times New Roman" w:cs="Times New Roman"/>
                <w:highlight w:val="white"/>
              </w:rPr>
              <w:t>лених невідповідностей.</w:t>
            </w:r>
          </w:p>
          <w:p w:rsidR="00014592" w:rsidRPr="00970F3B" w:rsidRDefault="000357DB">
            <w:pPr>
              <w:ind w:right="127"/>
              <w:jc w:val="both"/>
              <w:rPr>
                <w:rFonts w:ascii="Times New Roman" w:hAnsi="Times New Roman" w:cs="Times New Roman"/>
                <w:highlight w:val="white"/>
              </w:rPr>
            </w:pPr>
            <w:r w:rsidRPr="00970F3B">
              <w:rPr>
                <w:rFonts w:ascii="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14592" w:rsidRPr="009267FC" w:rsidRDefault="000357DB" w:rsidP="009267FC">
            <w:pPr>
              <w:ind w:right="127"/>
              <w:jc w:val="both"/>
              <w:rPr>
                <w:rFonts w:ascii="Times New Roman" w:hAnsi="Times New Roman" w:cs="Times New Roman"/>
                <w:highlight w:val="white"/>
                <w:lang w:val="uk-UA"/>
              </w:rPr>
            </w:pPr>
            <w:r w:rsidRPr="00970F3B">
              <w:rPr>
                <w:rFonts w:ascii="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D352B" w:rsidRPr="00D22A27"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1A5646" w:rsidRDefault="000357DB">
            <w:pPr>
              <w:pStyle w:val="aff4"/>
              <w:spacing w:beforeAutospacing="0" w:afterAutospacing="0"/>
              <w:ind w:right="-283"/>
              <w:rPr>
                <w:rStyle w:val="a6"/>
                <w:lang w:val="uk-UA"/>
              </w:rPr>
            </w:pPr>
            <w:r w:rsidRPr="001A5646">
              <w:rPr>
                <w:rStyle w:val="a6"/>
              </w:rPr>
              <w:t>2</w:t>
            </w:r>
            <w:r w:rsidRPr="001A5646">
              <w:rPr>
                <w:rStyle w:val="a6"/>
                <w:lang w:val="uk-UA"/>
              </w:rPr>
              <w:t>.</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1A5646" w:rsidRDefault="000357DB">
            <w:pPr>
              <w:pStyle w:val="rvps2"/>
              <w:spacing w:beforeAutospacing="0" w:afterAutospacing="0"/>
              <w:ind w:right="127"/>
              <w:rPr>
                <w:b/>
                <w:bCs/>
              </w:rPr>
            </w:pPr>
            <w:r w:rsidRPr="001A5646">
              <w:rPr>
                <w:b/>
              </w:rPr>
              <w:t>Інша інформація</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51289" w:rsidRDefault="000357DB">
            <w:pPr>
              <w:pStyle w:val="rvps2"/>
              <w:spacing w:beforeAutospacing="0" w:afterAutospacing="0"/>
              <w:ind w:right="127"/>
              <w:jc w:val="both"/>
              <w:rPr>
                <w:rStyle w:val="rvts0"/>
              </w:rPr>
            </w:pPr>
            <w:r w:rsidRPr="00395DB4">
              <w:rPr>
                <w:rStyle w:val="rvts0"/>
              </w:rPr>
              <w:t>Вартість тендерної пропозиції та всі інші ціни повинні бути чітко визначені.</w:t>
            </w:r>
          </w:p>
          <w:p w:rsidR="00014592" w:rsidRPr="00751289" w:rsidRDefault="000357DB">
            <w:pPr>
              <w:pStyle w:val="rvps2"/>
              <w:spacing w:beforeAutospacing="0" w:afterAutospacing="0"/>
              <w:ind w:right="127"/>
              <w:jc w:val="both"/>
              <w:rPr>
                <w:rStyle w:val="rvts0"/>
              </w:rPr>
            </w:pPr>
            <w:r w:rsidRPr="00751289">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14592" w:rsidRPr="00751289" w:rsidRDefault="000357DB">
            <w:pPr>
              <w:pStyle w:val="rvps2"/>
              <w:spacing w:beforeAutospacing="0" w:afterAutospacing="0"/>
              <w:ind w:right="127"/>
              <w:jc w:val="both"/>
              <w:rPr>
                <w:rStyle w:val="rvts0"/>
              </w:rPr>
            </w:pPr>
            <w:r w:rsidRPr="00751289">
              <w:rPr>
                <w:rStyle w:val="rvts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74815">
              <w:rPr>
                <w:rStyle w:val="rvts0"/>
              </w:rPr>
              <w:t>(у разі встановлення такої вимоги)</w:t>
            </w:r>
            <w:r w:rsidRPr="00751289">
              <w:rPr>
                <w:rStyle w:val="rvts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14592" w:rsidRPr="00751289" w:rsidRDefault="000357DB">
            <w:pPr>
              <w:pStyle w:val="rvps2"/>
              <w:spacing w:beforeAutospacing="0" w:afterAutospacing="0"/>
              <w:ind w:right="127"/>
              <w:jc w:val="both"/>
              <w:rPr>
                <w:rStyle w:val="rvts0"/>
              </w:rPr>
            </w:pPr>
            <w:r w:rsidRPr="00751289">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14592" w:rsidRPr="00751289" w:rsidRDefault="000357DB">
            <w:pPr>
              <w:pStyle w:val="rvps2"/>
              <w:spacing w:beforeAutospacing="0" w:afterAutospacing="0"/>
              <w:ind w:right="127"/>
              <w:jc w:val="both"/>
              <w:rPr>
                <w:rStyle w:val="rvts0"/>
              </w:rPr>
            </w:pPr>
            <w:r w:rsidRPr="00751289">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14592" w:rsidRPr="00751289" w:rsidRDefault="000357DB">
            <w:pPr>
              <w:pStyle w:val="rvps2"/>
              <w:spacing w:beforeAutospacing="0" w:afterAutospacing="0"/>
              <w:ind w:right="127"/>
              <w:jc w:val="both"/>
              <w:rPr>
                <w:rStyle w:val="rvts0"/>
                <w:b/>
              </w:rPr>
            </w:pPr>
            <w:r w:rsidRPr="00751289">
              <w:rPr>
                <w:rStyle w:val="rvts0"/>
                <w:b/>
              </w:rPr>
              <w:t>Інші умови тендерної документації:</w:t>
            </w:r>
          </w:p>
          <w:p w:rsidR="00014592" w:rsidRPr="00751289" w:rsidRDefault="000357DB">
            <w:pPr>
              <w:pStyle w:val="rvps2"/>
              <w:spacing w:beforeAutospacing="0" w:afterAutospacing="0"/>
              <w:ind w:right="127"/>
              <w:jc w:val="both"/>
              <w:rPr>
                <w:rStyle w:val="rvts0"/>
              </w:rPr>
            </w:pPr>
            <w:r w:rsidRPr="00751289">
              <w:rPr>
                <w:rStyle w:val="rvts0"/>
              </w:rPr>
              <w:t>1. Учасники відповідають за зміст своїх тендерних пропозицій та повинні дотримуватись норм чинного законодавства України.</w:t>
            </w:r>
          </w:p>
          <w:p w:rsidR="00014592" w:rsidRPr="00751289" w:rsidRDefault="000357DB">
            <w:pPr>
              <w:pStyle w:val="rvps2"/>
              <w:spacing w:beforeAutospacing="0" w:afterAutospacing="0"/>
              <w:ind w:right="127"/>
              <w:jc w:val="both"/>
              <w:rPr>
                <w:rStyle w:val="rvts0"/>
              </w:rPr>
            </w:pPr>
            <w:r w:rsidRPr="00751289">
              <w:rPr>
                <w:rStyle w:val="rvts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14592" w:rsidRPr="00751289" w:rsidRDefault="000357DB">
            <w:pPr>
              <w:pStyle w:val="rvps2"/>
              <w:spacing w:beforeAutospacing="0" w:afterAutospacing="0"/>
              <w:ind w:right="127"/>
              <w:jc w:val="both"/>
              <w:rPr>
                <w:rStyle w:val="rvts0"/>
              </w:rPr>
            </w:pPr>
            <w:r w:rsidRPr="00751289">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014592" w:rsidRPr="00751289" w:rsidRDefault="000357DB">
            <w:pPr>
              <w:pStyle w:val="rvps2"/>
              <w:spacing w:beforeAutospacing="0" w:afterAutospacing="0"/>
              <w:ind w:right="127"/>
              <w:jc w:val="both"/>
              <w:rPr>
                <w:rStyle w:val="rvts0"/>
              </w:rPr>
            </w:pPr>
            <w:r w:rsidRPr="00751289">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014592" w:rsidRPr="00751289" w:rsidRDefault="000357DB">
            <w:pPr>
              <w:pStyle w:val="rvps2"/>
              <w:spacing w:beforeAutospacing="0" w:afterAutospacing="0"/>
              <w:ind w:right="127"/>
              <w:jc w:val="both"/>
              <w:rPr>
                <w:rStyle w:val="rvts0"/>
              </w:rPr>
            </w:pPr>
            <w:r w:rsidRPr="00751289">
              <w:rPr>
                <w:rStyle w:val="rvts0"/>
              </w:rPr>
              <w:t>5.  Учасники торгів – нерезиденти для виконання вимог щодо подання документів, передбачених тендерною документації, подають у складі своєї пропозиції документи, передбачені законодавством країн, де вони зареєстровані.</w:t>
            </w:r>
          </w:p>
          <w:p w:rsidR="00014592" w:rsidRPr="00751289" w:rsidRDefault="000357DB">
            <w:pPr>
              <w:jc w:val="both"/>
              <w:rPr>
                <w:rFonts w:ascii="Times New Roman" w:hAnsi="Times New Roman" w:cs="Times New Roman"/>
                <w:lang w:val="uk-UA"/>
              </w:rPr>
            </w:pPr>
            <w:r w:rsidRPr="00751289">
              <w:rPr>
                <w:rStyle w:val="rvts0"/>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751289">
              <w:rPr>
                <w:rStyle w:val="rvts0"/>
              </w:rPr>
              <w:t>VI</w:t>
            </w:r>
            <w:r w:rsidRPr="00751289">
              <w:rPr>
                <w:rFonts w:ascii="Times New Roman" w:hAnsi="Times New Roman" w:cs="Times New Roman"/>
                <w:lang w:val="uk-UA"/>
              </w:rPr>
              <w:t>.</w:t>
            </w:r>
          </w:p>
          <w:p w:rsidR="00014592" w:rsidRPr="00751289" w:rsidRDefault="000357DB">
            <w:pPr>
              <w:jc w:val="both"/>
              <w:rPr>
                <w:rStyle w:val="rvts0"/>
                <w:rFonts w:ascii="Times New Roman" w:hAnsi="Times New Roman" w:cs="Times New Roman"/>
                <w:lang w:val="uk-UA"/>
              </w:rPr>
            </w:pPr>
            <w:r w:rsidRPr="00751289">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51289">
              <w:rPr>
                <w:rFonts w:ascii="Times New Roman" w:hAnsi="Times New Roman" w:cs="Times New Roman"/>
              </w:rPr>
              <w:t>.</w:t>
            </w:r>
          </w:p>
          <w:p w:rsidR="00014592" w:rsidRPr="00751289" w:rsidRDefault="000357DB">
            <w:pPr>
              <w:pStyle w:val="rvps2"/>
              <w:spacing w:beforeAutospacing="0" w:afterAutospacing="0"/>
              <w:ind w:right="127"/>
              <w:jc w:val="both"/>
              <w:rPr>
                <w:rStyle w:val="rvts0"/>
              </w:rPr>
            </w:pPr>
            <w:r w:rsidRPr="00751289">
              <w:rPr>
                <w:rStyle w:val="rvts0"/>
              </w:rPr>
              <w:t>7. Документи, видані державними органами, повинні відповідати вимогам нормативних актів, відповідно до яких такі документи видані.</w:t>
            </w:r>
          </w:p>
          <w:p w:rsidR="00014592" w:rsidRPr="00751289" w:rsidRDefault="000357DB">
            <w:pPr>
              <w:pStyle w:val="rvps2"/>
              <w:spacing w:beforeAutospacing="0" w:afterAutospacing="0"/>
              <w:ind w:right="127"/>
              <w:jc w:val="both"/>
              <w:rPr>
                <w:rStyle w:val="rvts0"/>
              </w:rPr>
            </w:pPr>
            <w:r w:rsidRPr="00395DB4">
              <w:rPr>
                <w:rStyle w:val="rvts0"/>
              </w:rPr>
              <w:t xml:space="preserve">8. Учасник, який подав тендерну пропозицію, вважається таким, що згодний з проєктом договору про закупівлю, викладеним у </w:t>
            </w:r>
            <w:r w:rsidR="00601371" w:rsidRPr="00395DB4">
              <w:rPr>
                <w:rStyle w:val="rvts0"/>
              </w:rPr>
              <w:t xml:space="preserve">Додатку </w:t>
            </w:r>
            <w:r w:rsidRPr="00395DB4">
              <w:rPr>
                <w:rStyle w:val="rvts0"/>
              </w:rPr>
              <w:t xml:space="preserve"> </w:t>
            </w:r>
            <w:r w:rsidR="00395DB4" w:rsidRPr="00395DB4">
              <w:rPr>
                <w:rStyle w:val="rvts0"/>
              </w:rPr>
              <w:t>6</w:t>
            </w:r>
            <w:r w:rsidRPr="00395DB4">
              <w:rPr>
                <w:rStyle w:val="rvts0"/>
              </w:rPr>
              <w:t xml:space="preserve"> тендерної документації, та буде дотримуватися умов своєї тендерної пропозиції протягом строку, встановленого в п. 4 Розділу 3 цієї тендерної документації.</w:t>
            </w:r>
          </w:p>
          <w:p w:rsidR="00014592" w:rsidRPr="00751289" w:rsidRDefault="000357DB">
            <w:pPr>
              <w:pStyle w:val="rvps2"/>
              <w:spacing w:beforeAutospacing="0" w:afterAutospacing="0"/>
              <w:ind w:right="127"/>
              <w:jc w:val="both"/>
              <w:rPr>
                <w:rStyle w:val="rvts0"/>
              </w:rPr>
            </w:pPr>
            <w:r w:rsidRPr="00751289">
              <w:rPr>
                <w:rStyle w:val="rvts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14592" w:rsidRPr="00751289" w:rsidRDefault="000357DB">
            <w:pPr>
              <w:pStyle w:val="rvps2"/>
              <w:spacing w:beforeAutospacing="0" w:afterAutospacing="0"/>
              <w:ind w:right="127"/>
              <w:jc w:val="both"/>
              <w:rPr>
                <w:rStyle w:val="rvts0"/>
              </w:rPr>
            </w:pPr>
            <w:r w:rsidRPr="00751289">
              <w:rPr>
                <w:rStyle w:val="rvts0"/>
              </w:rPr>
              <w:t>10. Фактом подання тендерної пропозиції учасник підтверджує (</w:t>
            </w:r>
            <w:r w:rsidRPr="00751289">
              <w:t>жодних окремих підтверджень не потрібно подавати в складі тендерної пропозиції</w:t>
            </w:r>
            <w:r w:rsidRPr="00751289">
              <w:rPr>
                <w:rStyle w:val="rvts0"/>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14592" w:rsidRPr="00751289" w:rsidRDefault="000357DB">
            <w:pPr>
              <w:pStyle w:val="rvps2"/>
              <w:spacing w:beforeAutospacing="0" w:afterAutospacing="0"/>
              <w:ind w:right="127"/>
              <w:jc w:val="both"/>
              <w:rPr>
                <w:rStyle w:val="rvts0"/>
              </w:rPr>
            </w:pPr>
            <w:r w:rsidRPr="00751289">
              <w:rPr>
                <w:rStyle w:val="rvts0"/>
              </w:rPr>
              <w:t>11. Тендерна пропозиція учасника може містити документи з водяними знаками.</w:t>
            </w:r>
          </w:p>
          <w:p w:rsidR="00014592" w:rsidRPr="00751289" w:rsidRDefault="000357DB">
            <w:pPr>
              <w:pStyle w:val="rvps2"/>
              <w:spacing w:beforeAutospacing="0" w:afterAutospacing="0"/>
              <w:ind w:right="127"/>
              <w:jc w:val="both"/>
              <w:rPr>
                <w:rStyle w:val="rvts0"/>
              </w:rPr>
            </w:pPr>
            <w:r w:rsidRPr="00751289">
              <w:rPr>
                <w:rStyle w:val="rvts0"/>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w:t>
            </w:r>
            <w:r w:rsidRPr="00751289">
              <w:rPr>
                <w:rStyle w:val="rvts0"/>
                <w:b/>
              </w:rPr>
              <w:t>не потрібно подавати</w:t>
            </w:r>
            <w:r w:rsidRPr="00751289">
              <w:rPr>
                <w:rStyle w:val="rvts0"/>
              </w:rPr>
              <w:t>):</w:t>
            </w:r>
          </w:p>
          <w:p w:rsidR="00014592" w:rsidRPr="00751289" w:rsidRDefault="000357DB">
            <w:pPr>
              <w:pStyle w:val="rvps2"/>
              <w:spacing w:beforeAutospacing="0" w:afterAutospacing="0"/>
              <w:ind w:right="127"/>
              <w:jc w:val="both"/>
              <w:rPr>
                <w:rStyle w:val="rvts0"/>
              </w:rPr>
            </w:pPr>
            <w:r w:rsidRPr="00751289">
              <w:rPr>
                <w:rStyle w:val="rvts0"/>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E33EDE" w:rsidRPr="00E33EDE">
              <w:rPr>
                <w:rStyle w:val="rvts0"/>
              </w:rPr>
              <w:t xml:space="preserve">     </w:t>
            </w:r>
            <w:r w:rsidRPr="00751289">
              <w:rPr>
                <w:rStyle w:val="rvts0"/>
              </w:rPr>
              <w:t>№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14592" w:rsidRPr="00751289" w:rsidRDefault="000357DB">
            <w:pPr>
              <w:pStyle w:val="rvps2"/>
              <w:spacing w:beforeAutospacing="0" w:afterAutospacing="0"/>
              <w:ind w:right="127"/>
              <w:jc w:val="both"/>
              <w:rPr>
                <w:rStyle w:val="rvts0"/>
              </w:rPr>
            </w:pPr>
            <w:r w:rsidRPr="00751289">
              <w:rPr>
                <w:rStyle w:val="rvts0"/>
              </w:rPr>
              <w:t xml:space="preserve">- постанови Кабінету Міністрів України «Про застосування заборони ввезення товарів з Російської Федерації» від 09.04.2022 </w:t>
            </w:r>
            <w:r w:rsidR="00E33EDE" w:rsidRPr="00E33EDE">
              <w:rPr>
                <w:rStyle w:val="rvts0"/>
                <w:lang w:val="ru-RU"/>
              </w:rPr>
              <w:t xml:space="preserve"> </w:t>
            </w:r>
            <w:r w:rsidRPr="00751289">
              <w:rPr>
                <w:rStyle w:val="rvts0"/>
              </w:rPr>
              <w:t>№ 426, оскільки цією постановою заборонено ввезення на митну територію України в митному режимі імпорту товарів з Російської Федерації;</w:t>
            </w:r>
          </w:p>
          <w:p w:rsidR="00014592" w:rsidRPr="00751289" w:rsidRDefault="000357DB">
            <w:pPr>
              <w:pStyle w:val="rvps2"/>
              <w:spacing w:beforeAutospacing="0" w:afterAutospacing="0"/>
              <w:ind w:right="127"/>
              <w:jc w:val="both"/>
              <w:rPr>
                <w:rStyle w:val="rvts0"/>
              </w:rPr>
            </w:pPr>
            <w:r w:rsidRPr="00751289">
              <w:rPr>
                <w:rStyle w:val="rvts0"/>
              </w:rPr>
              <w:t>- Закону України «Про забезпечення прав і свобод громадян та правовий режим на тимчасово окупованій території України» від 15.04.2014 № 1207-VII.</w:t>
            </w:r>
          </w:p>
          <w:p w:rsidR="00014592" w:rsidRPr="00751289" w:rsidRDefault="000357DB">
            <w:pPr>
              <w:pStyle w:val="rvps2"/>
              <w:spacing w:beforeAutospacing="0" w:afterAutospacing="0"/>
              <w:ind w:right="127"/>
              <w:jc w:val="both"/>
              <w:rPr>
                <w:rStyle w:val="rvts0"/>
              </w:rPr>
            </w:pPr>
            <w:r w:rsidRPr="00751289">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045B71" w:rsidRDefault="000357DB">
            <w:pPr>
              <w:pStyle w:val="aff4"/>
              <w:spacing w:beforeAutospacing="0" w:afterAutospacing="0"/>
              <w:ind w:right="-283"/>
              <w:rPr>
                <w:rStyle w:val="a6"/>
                <w:lang w:val="uk-UA"/>
              </w:rPr>
            </w:pPr>
            <w:r w:rsidRPr="00045B71">
              <w:rPr>
                <w:rStyle w:val="a6"/>
                <w:lang w:val="uk-UA"/>
              </w:rPr>
              <w:t>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045B71" w:rsidRDefault="000357DB">
            <w:pPr>
              <w:pStyle w:val="rvps2"/>
              <w:spacing w:beforeAutospacing="0" w:afterAutospacing="0"/>
              <w:ind w:right="127"/>
              <w:rPr>
                <w:rStyle w:val="a6"/>
                <w:b w:val="0"/>
              </w:rPr>
            </w:pPr>
            <w:r w:rsidRPr="00045B71">
              <w:rPr>
                <w:b/>
              </w:rPr>
              <w:t>Відхилення тендерних пропозицій</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E144CD" w:rsidRDefault="000357DB">
            <w:pPr>
              <w:ind w:right="127"/>
              <w:jc w:val="both"/>
              <w:rPr>
                <w:rFonts w:ascii="Times New Roman" w:hAnsi="Times New Roman" w:cs="Times New Roman"/>
                <w:b/>
                <w:i/>
                <w:highlight w:val="white"/>
              </w:rPr>
            </w:pPr>
            <w:r w:rsidRPr="00E144CD">
              <w:rPr>
                <w:rFonts w:ascii="Times New Roman" w:hAnsi="Times New Roman" w:cs="Times New Roman"/>
                <w:b/>
                <w:i/>
                <w:highlight w:val="white"/>
              </w:rPr>
              <w:t>Замовник відхиляє тендерну пропозицію із зазначенням аргументації в електро</w:t>
            </w:r>
            <w:r w:rsidR="00390AC9">
              <w:rPr>
                <w:rFonts w:ascii="Times New Roman" w:hAnsi="Times New Roman" w:cs="Times New Roman"/>
                <w:b/>
                <w:i/>
                <w:highlight w:val="white"/>
              </w:rPr>
              <w:t>нній системі закупівель у разі, якщо</w:t>
            </w:r>
            <w:r w:rsidRPr="00E144CD">
              <w:rPr>
                <w:rFonts w:ascii="Times New Roman" w:hAnsi="Times New Roman" w:cs="Times New Roman"/>
                <w:b/>
                <w:i/>
                <w:highlight w:val="white"/>
              </w:rPr>
              <w:t>:</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rPr>
              <w:t>1) учасник процедури закупівлі:</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підпадає під підстави, встановлені пунктом 47 цих особливостей;</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надав забезпечення тендерної пропозиції, якщо таке забезпечення вимагалося замовником;</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rPr>
              <w:t>2) тендерна пропозиція:</w:t>
            </w:r>
          </w:p>
          <w:p w:rsidR="00014592" w:rsidRPr="00E144CD" w:rsidRDefault="000357DB">
            <w:pPr>
              <w:shd w:val="clear" w:color="auto" w:fill="FFFFFF"/>
              <w:ind w:right="127"/>
              <w:jc w:val="both"/>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E144CD">
                <w:rPr>
                  <w:rStyle w:val="ListLabel80"/>
                  <w:highlight w:val="none"/>
                </w:rPr>
                <w:t>пункту 4</w:t>
              </w:r>
            </w:hyperlink>
            <w:r w:rsidRPr="00E144CD">
              <w:rPr>
                <w:rFonts w:ascii="Times New Roman" w:hAnsi="Times New Roman" w:cs="Times New Roman"/>
                <w:highlight w:val="white"/>
              </w:rPr>
              <w:t>3 цих особливостей;</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є такою, строк дії якої закінчився;</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rPr>
              <w:t>3) переможець процедури закупівлі:</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014592" w:rsidRPr="00E144CD" w:rsidRDefault="000357DB">
            <w:pPr>
              <w:shd w:val="clear" w:color="auto" w:fill="FFFFFF"/>
              <w:ind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14592" w:rsidRPr="00E144CD" w:rsidRDefault="000357DB">
            <w:pPr>
              <w:shd w:val="clear" w:color="auto" w:fill="FFFFFF"/>
              <w:ind w:right="127"/>
              <w:jc w:val="both"/>
              <w:rPr>
                <w:rFonts w:ascii="Times New Roman" w:hAnsi="Times New Roman" w:cs="Times New Roman"/>
                <w:b/>
                <w:i/>
                <w:highlight w:val="white"/>
              </w:rPr>
            </w:pPr>
            <w:r w:rsidRPr="00E144CD">
              <w:rPr>
                <w:rFonts w:ascii="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закупівель у разі, </w:t>
            </w:r>
            <w:r w:rsidR="007C3076">
              <w:rPr>
                <w:rFonts w:ascii="Times New Roman" w:hAnsi="Times New Roman" w:cs="Times New Roman"/>
                <w:b/>
                <w:i/>
                <w:highlight w:val="white"/>
              </w:rPr>
              <w:t>якщо</w:t>
            </w:r>
            <w:r w:rsidRPr="00E144CD">
              <w:rPr>
                <w:rFonts w:ascii="Times New Roman" w:hAnsi="Times New Roman" w:cs="Times New Roman"/>
                <w:b/>
                <w:i/>
                <w:highlight w:val="white"/>
              </w:rPr>
              <w:t>:</w:t>
            </w:r>
          </w:p>
          <w:p w:rsidR="00014592" w:rsidRPr="00E144CD" w:rsidRDefault="000357DB">
            <w:pPr>
              <w:ind w:right="127"/>
              <w:jc w:val="both"/>
              <w:rPr>
                <w:rFonts w:ascii="Times New Roman" w:hAnsi="Times New Roman" w:cs="Times New Roman"/>
                <w:highlight w:val="white"/>
              </w:rPr>
            </w:pPr>
            <w:r w:rsidRPr="00E144CD">
              <w:rPr>
                <w:rFonts w:ascii="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4592" w:rsidRPr="00E144CD" w:rsidRDefault="000357DB">
            <w:pPr>
              <w:ind w:right="127"/>
              <w:jc w:val="both"/>
              <w:rPr>
                <w:rFonts w:ascii="Times New Roman" w:hAnsi="Times New Roman" w:cs="Times New Roman"/>
                <w:highlight w:val="white"/>
              </w:rPr>
            </w:pPr>
            <w:r w:rsidRPr="00E144CD">
              <w:rPr>
                <w:rFonts w:ascii="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4592" w:rsidRPr="00E144CD" w:rsidRDefault="000357DB">
            <w:pPr>
              <w:ind w:right="127"/>
              <w:jc w:val="both"/>
              <w:rPr>
                <w:rFonts w:ascii="Times New Roman" w:hAnsi="Times New Roman" w:cs="Times New Roman"/>
                <w:highlight w:val="white"/>
              </w:rPr>
            </w:pPr>
            <w:r w:rsidRPr="00E144CD">
              <w:rPr>
                <w:rFonts w:ascii="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4592" w:rsidRPr="00E144CD" w:rsidRDefault="000357DB">
            <w:pPr>
              <w:pStyle w:val="rvps2"/>
              <w:spacing w:beforeAutospacing="0" w:afterAutospacing="0"/>
              <w:ind w:right="127"/>
              <w:jc w:val="both"/>
            </w:pPr>
            <w:r w:rsidRPr="00E144CD">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BC4790" w:rsidRDefault="000357DB">
            <w:pPr>
              <w:pStyle w:val="aff4"/>
              <w:spacing w:beforeAutospacing="0" w:afterAutospacing="0"/>
              <w:ind w:right="127"/>
              <w:jc w:val="center"/>
              <w:rPr>
                <w:lang w:val="uk-UA"/>
              </w:rPr>
            </w:pPr>
            <w:r w:rsidRPr="00BC4790">
              <w:rPr>
                <w:rStyle w:val="a6"/>
                <w:lang w:val="uk-UA"/>
              </w:rPr>
              <w:t xml:space="preserve">Розділ 6. </w:t>
            </w:r>
            <w:r w:rsidRPr="00BC4790">
              <w:rPr>
                <w:b/>
                <w:lang w:val="uk-UA" w:eastAsia="uk-UA"/>
              </w:rPr>
              <w:t>Результати торгів та укладання договору про закупівлю.</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BC4790" w:rsidRDefault="000357DB">
            <w:pPr>
              <w:pStyle w:val="aff4"/>
              <w:spacing w:beforeAutospacing="0" w:afterAutospacing="0"/>
              <w:ind w:right="-283"/>
              <w:rPr>
                <w:rStyle w:val="a6"/>
                <w:lang w:val="uk-UA"/>
              </w:rPr>
            </w:pPr>
            <w:r w:rsidRPr="00BC4790">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BC4790" w:rsidRDefault="000357DB">
            <w:pPr>
              <w:pStyle w:val="rvps2"/>
              <w:spacing w:beforeAutospacing="0" w:afterAutospacing="0"/>
              <w:ind w:right="127"/>
              <w:rPr>
                <w:b/>
                <w:bCs/>
              </w:rPr>
            </w:pPr>
            <w:r w:rsidRPr="00BC4790">
              <w:rPr>
                <w:b/>
                <w:bCs/>
              </w:rPr>
              <w:t xml:space="preserve">Відміна </w:t>
            </w:r>
          </w:p>
          <w:p w:rsidR="00014592" w:rsidRPr="00BC4790" w:rsidRDefault="000357DB">
            <w:pPr>
              <w:pStyle w:val="rvps2"/>
              <w:spacing w:beforeAutospacing="0" w:afterAutospacing="0"/>
              <w:ind w:right="127"/>
              <w:rPr>
                <w:rStyle w:val="a6"/>
              </w:rPr>
            </w:pPr>
            <w:r w:rsidRPr="00BC4790">
              <w:rPr>
                <w:b/>
                <w:bCs/>
              </w:rPr>
              <w:t>відкритих торгів</w:t>
            </w:r>
            <w:r w:rsidRPr="00BC4790">
              <w:rPr>
                <w:rStyle w:val="a6"/>
              </w:rPr>
              <w:t> </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BC4790" w:rsidRDefault="000357DB">
            <w:pPr>
              <w:pStyle w:val="rvps2"/>
              <w:spacing w:beforeAutospacing="0" w:afterAutospacing="0"/>
              <w:ind w:right="127"/>
              <w:jc w:val="both"/>
              <w:rPr>
                <w:b/>
              </w:rPr>
            </w:pPr>
            <w:r w:rsidRPr="00BC4790">
              <w:rPr>
                <w:b/>
              </w:rPr>
              <w:t>Замовник відміняє відкриті торги у разі:</w:t>
            </w:r>
            <w:bookmarkStart w:id="30" w:name="n1593"/>
            <w:bookmarkEnd w:id="30"/>
          </w:p>
          <w:p w:rsidR="00014592" w:rsidRPr="00BC4790" w:rsidRDefault="000357DB">
            <w:pPr>
              <w:pStyle w:val="rvps2"/>
              <w:spacing w:beforeAutospacing="0" w:afterAutospacing="0"/>
              <w:ind w:right="127"/>
              <w:jc w:val="both"/>
            </w:pPr>
            <w:r w:rsidRPr="00BC4790">
              <w:t>1) відсутності подальшої потреби в закупівлі товарів, робіт чи послуг;</w:t>
            </w:r>
          </w:p>
          <w:p w:rsidR="00014592" w:rsidRPr="00BC4790" w:rsidRDefault="000357DB">
            <w:pPr>
              <w:pStyle w:val="rvps2"/>
              <w:spacing w:beforeAutospacing="0" w:afterAutospacing="0"/>
              <w:ind w:right="127"/>
              <w:jc w:val="both"/>
            </w:pPr>
            <w:r w:rsidRPr="00BC4790">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14592" w:rsidRPr="00BC4790" w:rsidRDefault="000357DB">
            <w:pPr>
              <w:pStyle w:val="rvps2"/>
              <w:spacing w:beforeAutospacing="0" w:afterAutospacing="0"/>
              <w:ind w:right="127"/>
              <w:jc w:val="both"/>
            </w:pPr>
            <w:r w:rsidRPr="00BC4790">
              <w:t>3) скорочення обсягу видатків на здійснення закупівлі товарів, робіт чи послуг;</w:t>
            </w:r>
          </w:p>
          <w:p w:rsidR="00014592" w:rsidRPr="00BC4790" w:rsidRDefault="000357DB">
            <w:pPr>
              <w:pStyle w:val="rvps2"/>
              <w:spacing w:beforeAutospacing="0" w:afterAutospacing="0"/>
              <w:ind w:right="127"/>
              <w:jc w:val="both"/>
            </w:pPr>
            <w:r w:rsidRPr="00BC4790">
              <w:t>4) коли здійснення закупівлі стало неможливим внаслідок дії обставин непереборної сили.</w:t>
            </w:r>
          </w:p>
          <w:p w:rsidR="00014592" w:rsidRPr="00BC4790" w:rsidRDefault="000357DB">
            <w:pPr>
              <w:pStyle w:val="rvps2"/>
              <w:spacing w:beforeAutospacing="0" w:afterAutospacing="0"/>
              <w:ind w:right="127"/>
              <w:jc w:val="both"/>
            </w:pPr>
            <w:bookmarkStart w:id="31" w:name="n1595"/>
            <w:bookmarkEnd w:id="31"/>
            <w:r w:rsidRPr="00BC4790">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14592" w:rsidRPr="00BC4790" w:rsidRDefault="000357DB">
            <w:pPr>
              <w:pStyle w:val="rvps2"/>
              <w:spacing w:beforeAutospacing="0" w:afterAutospacing="0"/>
              <w:ind w:right="127"/>
              <w:jc w:val="both"/>
              <w:rPr>
                <w:b/>
              </w:rPr>
            </w:pPr>
            <w:r w:rsidRPr="00BC4790">
              <w:rPr>
                <w:b/>
              </w:rPr>
              <w:t>Відкриті торги автоматично відміняються електронною системою закупівель у разі:</w:t>
            </w:r>
          </w:p>
          <w:p w:rsidR="00014592" w:rsidRPr="00BC4790" w:rsidRDefault="000357DB">
            <w:pPr>
              <w:pStyle w:val="rvps2"/>
              <w:spacing w:beforeAutospacing="0" w:afterAutospacing="0"/>
              <w:ind w:right="127"/>
              <w:jc w:val="both"/>
            </w:pPr>
            <w:r w:rsidRPr="00BC4790">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14592" w:rsidRPr="00BC4790" w:rsidRDefault="000357DB">
            <w:pPr>
              <w:pStyle w:val="rvps2"/>
              <w:spacing w:beforeAutospacing="0" w:afterAutospacing="0"/>
              <w:ind w:right="127"/>
              <w:jc w:val="both"/>
            </w:pPr>
            <w:r w:rsidRPr="00BC4790">
              <w:t>2) неподання жодної тендерної пропозиції для участі у відкритих торгах у строк, установлений замовником згідно з Особливостями.</w:t>
            </w:r>
          </w:p>
          <w:p w:rsidR="00014592" w:rsidRPr="00BC4790" w:rsidRDefault="000357DB">
            <w:pPr>
              <w:ind w:right="127"/>
              <w:jc w:val="both"/>
              <w:rPr>
                <w:rFonts w:ascii="Times New Roman" w:hAnsi="Times New Roman" w:cs="Times New Roman"/>
                <w:highlight w:val="white"/>
              </w:rPr>
            </w:pPr>
            <w:r w:rsidRPr="00BC4790">
              <w:rPr>
                <w:rFonts w:ascii="Times New Roman" w:hAnsi="Times New Roman" w:cs="Times New Roman"/>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BC4790">
              <w:rPr>
                <w:rFonts w:ascii="Times New Roman" w:hAnsi="Times New Roman" w:cs="Times New Roman"/>
              </w:rPr>
              <w:t xml:space="preserve">визначених пунктом 51 Особливостей, оприлюднюється </w:t>
            </w:r>
            <w:r w:rsidRPr="00BC4790">
              <w:rPr>
                <w:rFonts w:ascii="Times New Roman" w:hAnsi="Times New Roman" w:cs="Times New Roman"/>
                <w:highlight w:val="white"/>
              </w:rPr>
              <w:t>інформація про відміну відкритих торгів.</w:t>
            </w:r>
          </w:p>
          <w:p w:rsidR="00014592" w:rsidRPr="00BC4790" w:rsidRDefault="000357DB">
            <w:pPr>
              <w:pStyle w:val="rvps2"/>
              <w:spacing w:beforeAutospacing="0" w:afterAutospacing="0"/>
              <w:ind w:right="127"/>
              <w:jc w:val="both"/>
            </w:pPr>
            <w:r w:rsidRPr="00BC479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A631CE" w:rsidRDefault="000357DB">
            <w:pPr>
              <w:pStyle w:val="aff4"/>
              <w:spacing w:beforeAutospacing="0" w:afterAutospacing="0"/>
              <w:ind w:right="-283"/>
              <w:rPr>
                <w:rStyle w:val="a6"/>
                <w:lang w:val="uk-UA"/>
              </w:rPr>
            </w:pPr>
            <w:r w:rsidRPr="00A631CE">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A631CE" w:rsidRDefault="000357DB">
            <w:pPr>
              <w:pStyle w:val="rvps2"/>
              <w:spacing w:beforeAutospacing="0" w:afterAutospacing="0"/>
              <w:ind w:right="127"/>
              <w:rPr>
                <w:b/>
                <w:highlight w:val="red"/>
              </w:rPr>
            </w:pPr>
            <w:r w:rsidRPr="00A631CE">
              <w:rPr>
                <w:b/>
                <w:bCs/>
              </w:rPr>
              <w:t>Строк укладання договору</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A631CE" w:rsidRDefault="000357DB">
            <w:pPr>
              <w:pStyle w:val="rvps2"/>
              <w:spacing w:beforeAutospacing="0" w:afterAutospacing="0"/>
              <w:ind w:right="126"/>
              <w:jc w:val="both"/>
            </w:pPr>
            <w:bookmarkStart w:id="32" w:name="n525"/>
            <w:bookmarkEnd w:id="32"/>
            <w:r w:rsidRPr="00A631CE">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631CE">
              <w:rPr>
                <w:b/>
              </w:rPr>
              <w:t>не пізніше ніж через 15 днів</w:t>
            </w:r>
            <w:r w:rsidRPr="00A631CE">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631CE">
              <w:rPr>
                <w:b/>
              </w:rPr>
              <w:t>може бути продовжений до 60 днів.</w:t>
            </w:r>
          </w:p>
          <w:p w:rsidR="00014592" w:rsidRPr="00A631CE" w:rsidRDefault="000357DB">
            <w:pPr>
              <w:pStyle w:val="rvps2"/>
              <w:spacing w:beforeAutospacing="0" w:afterAutospacing="0"/>
              <w:ind w:right="126"/>
              <w:jc w:val="both"/>
            </w:pPr>
            <w:r w:rsidRPr="00A631CE">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14592" w:rsidRPr="00A631CE" w:rsidRDefault="000357DB">
            <w:pPr>
              <w:pStyle w:val="rvps2"/>
              <w:spacing w:beforeAutospacing="0" w:afterAutospacing="0"/>
              <w:ind w:right="126"/>
              <w:jc w:val="both"/>
            </w:pPr>
            <w:r w:rsidRPr="00A631CE">
              <w:t xml:space="preserve">З метою забезпечення права на оскарження рішень замовника до органу оскарження договір про закупівлю </w:t>
            </w:r>
            <w:r w:rsidRPr="00A631CE">
              <w:rPr>
                <w:b/>
              </w:rPr>
              <w:t>не може бути укладено раніше ніж через п’ять днів</w:t>
            </w:r>
            <w:r w:rsidRPr="00A631CE">
              <w:t xml:space="preserve"> з дати оприлюднення в електронній системі закупівель повідомлення про намір укласти договір про закупівлю.</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F0271D" w:rsidRDefault="000357DB">
            <w:pPr>
              <w:pStyle w:val="aff4"/>
              <w:spacing w:beforeAutospacing="0" w:afterAutospacing="0"/>
              <w:ind w:right="-283"/>
              <w:rPr>
                <w:rStyle w:val="a6"/>
                <w:lang w:val="uk-UA"/>
              </w:rPr>
            </w:pPr>
            <w:r w:rsidRPr="00F0271D">
              <w:rPr>
                <w:rStyle w:val="a6"/>
                <w:lang w:val="uk-UA"/>
              </w:rPr>
              <w:t>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F0271D" w:rsidRDefault="000357DB">
            <w:pPr>
              <w:pStyle w:val="rvps2"/>
              <w:spacing w:beforeAutospacing="0" w:afterAutospacing="0"/>
              <w:ind w:right="127"/>
              <w:rPr>
                <w:b/>
                <w:bCs/>
              </w:rPr>
            </w:pPr>
            <w:r w:rsidRPr="00F0271D">
              <w:rPr>
                <w:b/>
                <w:bCs/>
              </w:rPr>
              <w:t xml:space="preserve">Проєкт договору </w:t>
            </w:r>
          </w:p>
          <w:p w:rsidR="00014592" w:rsidRPr="00F0271D" w:rsidRDefault="000357DB">
            <w:pPr>
              <w:pStyle w:val="rvps2"/>
              <w:spacing w:beforeAutospacing="0" w:afterAutospacing="0"/>
              <w:ind w:right="127"/>
            </w:pPr>
            <w:r w:rsidRPr="00F0271D">
              <w:rPr>
                <w:b/>
                <w:bCs/>
              </w:rPr>
              <w:t>про закупівлю</w:t>
            </w:r>
          </w:p>
        </w:tc>
        <w:tc>
          <w:tcPr>
            <w:tcW w:w="75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480D35" w:rsidRDefault="00480D35">
            <w:pPr>
              <w:pStyle w:val="rvps2"/>
              <w:spacing w:beforeAutospacing="0" w:afterAutospacing="0"/>
              <w:ind w:right="126"/>
              <w:jc w:val="both"/>
            </w:pPr>
            <w:r w:rsidRPr="00480D35">
              <w:t>Проєкт договору складається замовником з урахуванням особливостей предмету закупівлі</w:t>
            </w:r>
            <w:r>
              <w:t>.</w:t>
            </w:r>
          </w:p>
          <w:p w:rsidR="00014592" w:rsidRPr="00F0271D" w:rsidRDefault="000357DB">
            <w:pPr>
              <w:pStyle w:val="rvps2"/>
              <w:spacing w:beforeAutospacing="0" w:afterAutospacing="0"/>
              <w:ind w:right="126"/>
              <w:jc w:val="both"/>
            </w:pPr>
            <w:r w:rsidRPr="00395DB4">
              <w:t xml:space="preserve">Проєкт договору наведено у </w:t>
            </w:r>
            <w:r w:rsidR="00601371" w:rsidRPr="00395DB4">
              <w:t>Додатку</w:t>
            </w:r>
            <w:r w:rsidR="00395DB4" w:rsidRPr="00395DB4">
              <w:t xml:space="preserve"> 6</w:t>
            </w:r>
            <w:r w:rsidRPr="00395DB4">
              <w:t xml:space="preserve"> до цієї тендерної документації.</w:t>
            </w:r>
          </w:p>
          <w:p w:rsidR="00014592" w:rsidRPr="00F0271D" w:rsidRDefault="000357DB">
            <w:pPr>
              <w:pStyle w:val="rvps2"/>
              <w:spacing w:beforeAutospacing="0" w:afterAutospacing="0"/>
              <w:ind w:right="126"/>
              <w:jc w:val="both"/>
            </w:pPr>
            <w:r w:rsidRPr="00F0271D">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014592" w:rsidRPr="000D352B" w:rsidRDefault="000357DB" w:rsidP="00FF7581">
            <w:pPr>
              <w:ind w:right="127"/>
              <w:jc w:val="both"/>
              <w:rPr>
                <w:b/>
                <w:color w:val="FF0000"/>
                <w:lang w:val="uk-UA"/>
              </w:rPr>
            </w:pPr>
            <w:r w:rsidRPr="00F0271D">
              <w:rPr>
                <w:b/>
                <w:lang w:val="uk-UA"/>
              </w:rPr>
              <w:t>Переможець процедури закупівлі під час укладення договору про закупівлю повинен надати документи зазначені</w:t>
            </w:r>
            <w:r w:rsidRPr="000D352B">
              <w:rPr>
                <w:b/>
                <w:color w:val="FF0000"/>
                <w:lang w:val="uk-UA"/>
              </w:rPr>
              <w:t xml:space="preserve"> </w:t>
            </w:r>
            <w:r w:rsidRPr="006A244A">
              <w:rPr>
                <w:b/>
              </w:rPr>
              <w:t xml:space="preserve">у Додатку </w:t>
            </w:r>
            <w:r w:rsidR="00395DB4">
              <w:rPr>
                <w:b/>
                <w:lang w:val="uk-UA"/>
              </w:rPr>
              <w:t>5</w:t>
            </w:r>
            <w:r w:rsidRPr="006A244A">
              <w:rPr>
                <w:b/>
                <w:lang w:val="uk-UA"/>
              </w:rPr>
              <w:t xml:space="preserve"> </w:t>
            </w:r>
            <w:r w:rsidRPr="00F0271D">
              <w:rPr>
                <w:b/>
                <w:lang w:val="uk-UA"/>
              </w:rPr>
              <w:t>до</w:t>
            </w:r>
            <w:r w:rsidRPr="00F0271D">
              <w:rPr>
                <w:b/>
              </w:rPr>
              <w:t xml:space="preserve"> </w:t>
            </w:r>
            <w:r w:rsidRPr="00F0271D">
              <w:rPr>
                <w:b/>
                <w:lang w:val="uk-UA"/>
              </w:rPr>
              <w:t>Т</w:t>
            </w:r>
            <w:r w:rsidRPr="00F0271D">
              <w:rPr>
                <w:b/>
              </w:rPr>
              <w:t>ендерної документації</w:t>
            </w:r>
            <w:r w:rsidRPr="00F0271D">
              <w:rPr>
                <w:b/>
                <w:lang w:val="uk-UA"/>
              </w:rPr>
              <w:t>.</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867342" w:rsidRDefault="000357DB">
            <w:pPr>
              <w:pStyle w:val="aff4"/>
              <w:spacing w:beforeAutospacing="0" w:afterAutospacing="0"/>
              <w:ind w:right="-283"/>
              <w:rPr>
                <w:rStyle w:val="a6"/>
                <w:lang w:val="uk-UA"/>
              </w:rPr>
            </w:pPr>
            <w:r w:rsidRPr="00867342">
              <w:rPr>
                <w:rStyle w:val="a6"/>
                <w:lang w:val="uk-UA"/>
              </w:rPr>
              <w:t>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867342" w:rsidRDefault="000014D8">
            <w:pPr>
              <w:pStyle w:val="rvps2"/>
              <w:spacing w:beforeAutospacing="0" w:afterAutospacing="0"/>
              <w:ind w:right="127"/>
              <w:rPr>
                <w:b/>
                <w:bCs/>
              </w:rPr>
            </w:pPr>
            <w:r w:rsidRPr="000014D8">
              <w:rPr>
                <w:b/>
                <w:bCs/>
                <w:lang w:val="ru-RU"/>
              </w:rPr>
              <w:t>Істотні умови, що обов’язково включаються до договору про закупівлю</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867342" w:rsidRDefault="000357DB">
            <w:pPr>
              <w:jc w:val="both"/>
              <w:rPr>
                <w:rFonts w:ascii="Times New Roman" w:hAnsi="Times New Roman" w:cs="Times New Roman"/>
                <w:lang w:val="uk-UA"/>
              </w:rPr>
            </w:pPr>
            <w:bookmarkStart w:id="33" w:name="n576"/>
            <w:bookmarkEnd w:id="33"/>
            <w:r w:rsidRPr="00867342">
              <w:rPr>
                <w:rFonts w:ascii="Times New Roman" w:hAnsi="Times New Roman" w:cs="Times New Roman"/>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sidR="000014D8">
              <w:rPr>
                <w:rFonts w:ascii="Times New Roman" w:hAnsi="Times New Roman" w:cs="Times New Roman"/>
                <w:lang w:val="uk-UA"/>
              </w:rPr>
              <w:t>–</w:t>
            </w:r>
            <w:r w:rsidRPr="00867342">
              <w:rPr>
                <w:rFonts w:ascii="Times New Roman" w:hAnsi="Times New Roman" w:cs="Times New Roman"/>
                <w:lang w:val="uk-UA"/>
              </w:rPr>
              <w:t xml:space="preserve"> п’ятої, сьомої </w:t>
            </w:r>
            <w:r w:rsidR="000014D8">
              <w:rPr>
                <w:rFonts w:ascii="Times New Roman" w:hAnsi="Times New Roman" w:cs="Times New Roman"/>
                <w:lang w:val="uk-UA"/>
              </w:rPr>
              <w:t>–</w:t>
            </w:r>
            <w:r w:rsidRPr="00867342">
              <w:rPr>
                <w:rFonts w:ascii="Times New Roman" w:hAnsi="Times New Roman" w:cs="Times New Roman"/>
                <w:lang w:val="uk-UA"/>
              </w:rPr>
              <w:t xml:space="preserve"> дев’ятої статті 41 Закону та Особливостей.</w:t>
            </w:r>
          </w:p>
          <w:p w:rsidR="00014592" w:rsidRPr="00867342" w:rsidRDefault="000357DB">
            <w:pPr>
              <w:jc w:val="both"/>
              <w:rPr>
                <w:rFonts w:ascii="Times New Roman" w:hAnsi="Times New Roman" w:cs="Times New Roman"/>
              </w:rPr>
            </w:pPr>
            <w:r w:rsidRPr="00867342">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14592" w:rsidRPr="00867342" w:rsidRDefault="000357DB">
            <w:pPr>
              <w:jc w:val="both"/>
              <w:rPr>
                <w:rFonts w:ascii="Times New Roman" w:hAnsi="Times New Roman" w:cs="Times New Roman"/>
              </w:rPr>
            </w:pPr>
            <w:r w:rsidRPr="00867342">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867342">
              <w:rPr>
                <w:rFonts w:ascii="Times New Roman" w:hAnsi="Times New Roman" w:cs="Times New Roman"/>
                <w:lang w:val="uk-UA"/>
              </w:rPr>
              <w:t>,</w:t>
            </w:r>
            <w:r w:rsidRPr="00867342">
              <w:rPr>
                <w:rFonts w:ascii="Times New Roman" w:hAnsi="Times New Roman" w:cs="Times New Roman"/>
              </w:rPr>
              <w:t xml:space="preserve"> крім випадків: </w:t>
            </w:r>
          </w:p>
          <w:p w:rsidR="00014592" w:rsidRPr="00867342" w:rsidRDefault="000357DB">
            <w:pPr>
              <w:jc w:val="both"/>
              <w:rPr>
                <w:rFonts w:ascii="Times New Roman" w:hAnsi="Times New Roman" w:cs="Times New Roman"/>
                <w:lang w:val="uk-UA"/>
              </w:rPr>
            </w:pPr>
            <w:r w:rsidRPr="00867342">
              <w:rPr>
                <w:rFonts w:ascii="Times New Roman" w:hAnsi="Times New Roman" w:cs="Times New Roman"/>
                <w:lang w:val="uk-UA"/>
              </w:rPr>
              <w:t xml:space="preserve">- </w:t>
            </w:r>
            <w:r w:rsidRPr="00867342">
              <w:rPr>
                <w:rFonts w:ascii="Times New Roman" w:hAnsi="Times New Roman" w:cs="Times New Roman"/>
              </w:rPr>
              <w:t xml:space="preserve">визначення грошового еквівалента зобов’язання в іноземній валюті; </w:t>
            </w:r>
            <w:r w:rsidRPr="00867342">
              <w:rPr>
                <w:rFonts w:ascii="Times New Roman" w:hAnsi="Times New Roman" w:cs="Times New Roman"/>
                <w:lang w:val="uk-UA"/>
              </w:rPr>
              <w:t xml:space="preserve">  </w:t>
            </w:r>
          </w:p>
          <w:p w:rsidR="00014592" w:rsidRPr="00867342" w:rsidRDefault="000357DB">
            <w:pPr>
              <w:jc w:val="both"/>
              <w:rPr>
                <w:rFonts w:ascii="Times New Roman" w:hAnsi="Times New Roman" w:cs="Times New Roman"/>
                <w:lang w:val="uk-UA"/>
              </w:rPr>
            </w:pPr>
            <w:r w:rsidRPr="00867342">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014592" w:rsidRPr="00867342" w:rsidRDefault="000357DB">
            <w:pPr>
              <w:ind w:right="127"/>
              <w:jc w:val="both"/>
              <w:rPr>
                <w:b/>
                <w:lang w:val="uk-UA"/>
              </w:rPr>
            </w:pPr>
            <w:r w:rsidRPr="00867342">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 (</w:t>
            </w:r>
            <w:r w:rsidRPr="00867342">
              <w:rPr>
                <w:rFonts w:ascii="Times New Roman" w:hAnsi="Times New Roman" w:cs="Times New Roman"/>
                <w:i/>
              </w:rPr>
              <w:t>у разі закупівлі товару</w:t>
            </w:r>
            <w:r w:rsidRPr="00867342">
              <w:rPr>
                <w:rFonts w:ascii="Times New Roman" w:hAnsi="Times New Roman" w:cs="Times New Roman"/>
                <w:lang w:val="uk-UA"/>
              </w:rPr>
              <w:t>).</w:t>
            </w:r>
          </w:p>
          <w:p w:rsidR="00014592" w:rsidRPr="00867342" w:rsidRDefault="000357DB">
            <w:pPr>
              <w:ind w:right="127"/>
              <w:jc w:val="both"/>
              <w:rPr>
                <w:lang w:val="uk-UA"/>
              </w:rPr>
            </w:pPr>
            <w:r w:rsidRPr="00867342">
              <w:rPr>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14592" w:rsidRPr="00867342" w:rsidRDefault="000357DB">
            <w:pPr>
              <w:ind w:right="127"/>
              <w:jc w:val="both"/>
              <w:rPr>
                <w:lang w:val="uk-UA"/>
              </w:rPr>
            </w:pPr>
            <w:r w:rsidRPr="00867342">
              <w:rPr>
                <w:lang w:val="uk-UA"/>
              </w:rPr>
              <w:t>1) зменшення обсягів закупівлі, зокрема з урахуванням фактичного обсягу видатків замовника;</w:t>
            </w:r>
          </w:p>
          <w:p w:rsidR="00014592" w:rsidRPr="00867342" w:rsidRDefault="000357DB">
            <w:pPr>
              <w:ind w:right="127"/>
              <w:jc w:val="both"/>
              <w:rPr>
                <w:lang w:val="uk-UA"/>
              </w:rPr>
            </w:pPr>
            <w:r w:rsidRPr="00867342">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14592" w:rsidRPr="00867342" w:rsidRDefault="000357DB">
            <w:pPr>
              <w:ind w:right="127"/>
              <w:jc w:val="both"/>
              <w:rPr>
                <w:lang w:val="uk-UA"/>
              </w:rPr>
            </w:pPr>
            <w:r w:rsidRPr="0086734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14592" w:rsidRPr="00867342" w:rsidRDefault="000357DB">
            <w:pPr>
              <w:ind w:right="127"/>
              <w:jc w:val="both"/>
              <w:rPr>
                <w:lang w:val="uk-UA"/>
              </w:rPr>
            </w:pPr>
            <w:r w:rsidRPr="00867342">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4592" w:rsidRPr="00867342" w:rsidRDefault="000357DB">
            <w:pPr>
              <w:ind w:right="127"/>
              <w:jc w:val="both"/>
              <w:rPr>
                <w:lang w:val="uk-UA"/>
              </w:rPr>
            </w:pPr>
            <w:r w:rsidRPr="00867342">
              <w:rPr>
                <w:lang w:val="uk-UA"/>
              </w:rPr>
              <w:t>5) погодження зміни ціни в договорі про закупівлю в бік зменшення (без зміни кількості (обсягу) та якості товарів, робіт і послуг);</w:t>
            </w:r>
          </w:p>
          <w:p w:rsidR="00014592" w:rsidRPr="00867342" w:rsidRDefault="000357DB">
            <w:pPr>
              <w:ind w:right="127"/>
              <w:jc w:val="both"/>
              <w:rPr>
                <w:lang w:val="uk-UA"/>
              </w:rPr>
            </w:pPr>
            <w:r w:rsidRPr="00867342">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14592" w:rsidRPr="00867342" w:rsidRDefault="000357DB">
            <w:pPr>
              <w:ind w:right="127"/>
              <w:jc w:val="both"/>
              <w:rPr>
                <w:lang w:val="uk-UA"/>
              </w:rPr>
            </w:pPr>
            <w:r w:rsidRPr="00867342">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14592" w:rsidRPr="00867342" w:rsidRDefault="000357DB">
            <w:pPr>
              <w:ind w:right="127"/>
              <w:jc w:val="both"/>
              <w:rPr>
                <w:lang w:val="uk-UA"/>
              </w:rPr>
            </w:pPr>
            <w:r w:rsidRPr="00867342">
              <w:rPr>
                <w:lang w:val="uk-UA"/>
              </w:rPr>
              <w:t>8) зміни умов у зв’язку із застосуванням положень частини шостої статті 41 Закону.</w:t>
            </w:r>
          </w:p>
          <w:p w:rsidR="00014592" w:rsidRPr="00867342" w:rsidRDefault="000357DB">
            <w:pPr>
              <w:ind w:right="127"/>
              <w:jc w:val="both"/>
              <w:rPr>
                <w:lang w:val="uk-UA"/>
              </w:rPr>
            </w:pPr>
            <w:r w:rsidRPr="00867342">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14592" w:rsidRPr="00867342" w:rsidRDefault="000357DB">
            <w:pPr>
              <w:ind w:right="127"/>
              <w:jc w:val="both"/>
            </w:pPr>
            <w:r w:rsidRPr="00867342">
              <w:t>Договір про закупівлю є нікчемним у разі:</w:t>
            </w:r>
          </w:p>
          <w:p w:rsidR="00014592" w:rsidRPr="00867342" w:rsidRDefault="000357DB">
            <w:pPr>
              <w:ind w:right="127"/>
              <w:jc w:val="both"/>
            </w:pPr>
            <w:r w:rsidRPr="00867342">
              <w:t>1) коли замовник уклав договір про закупівлю з порушенням вимог, визначених пунктом 5</w:t>
            </w:r>
            <w:r w:rsidRPr="00867342">
              <w:rPr>
                <w:lang w:val="uk-UA"/>
              </w:rPr>
              <w:t xml:space="preserve"> О</w:t>
            </w:r>
            <w:r w:rsidRPr="00867342">
              <w:t>собливостей;</w:t>
            </w:r>
          </w:p>
          <w:p w:rsidR="00014592" w:rsidRPr="00867342" w:rsidRDefault="000357DB">
            <w:pPr>
              <w:ind w:right="127"/>
              <w:jc w:val="both"/>
            </w:pPr>
            <w:r w:rsidRPr="00867342">
              <w:t xml:space="preserve">2) укладення договору про закупівлю з порушенням вимог пункту 18 </w:t>
            </w:r>
            <w:r w:rsidRPr="00867342">
              <w:rPr>
                <w:lang w:val="uk-UA"/>
              </w:rPr>
              <w:t>О</w:t>
            </w:r>
            <w:r w:rsidRPr="00867342">
              <w:t>собливостей;</w:t>
            </w:r>
          </w:p>
          <w:p w:rsidR="00014592" w:rsidRPr="00867342" w:rsidRDefault="000357DB">
            <w:pPr>
              <w:ind w:right="127"/>
              <w:jc w:val="both"/>
            </w:pPr>
            <w:r w:rsidRPr="00867342">
              <w:t xml:space="preserve">3) укладення договору про закупівлю в період оскарження відкритих торгів відповідно до статті 18 Закону та </w:t>
            </w:r>
            <w:r w:rsidRPr="00867342">
              <w:rPr>
                <w:lang w:val="uk-UA"/>
              </w:rPr>
              <w:t>О</w:t>
            </w:r>
            <w:r w:rsidRPr="00867342">
              <w:t>собливостей;</w:t>
            </w:r>
          </w:p>
          <w:p w:rsidR="00014592" w:rsidRPr="00867342" w:rsidRDefault="000357DB">
            <w:pPr>
              <w:ind w:right="127"/>
              <w:jc w:val="both"/>
            </w:pPr>
            <w:r w:rsidRPr="00867342">
              <w:t xml:space="preserve">4) укладення договору з порушенням строків, передбачених абзацами третім та четвертим пункту 49 </w:t>
            </w:r>
            <w:r w:rsidRPr="00867342">
              <w:rPr>
                <w:lang w:val="uk-UA"/>
              </w:rPr>
              <w:t>О</w:t>
            </w:r>
            <w:r w:rsidRPr="00867342">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867342">
              <w:rPr>
                <w:lang w:val="uk-UA"/>
              </w:rPr>
              <w:t>О</w:t>
            </w:r>
            <w:r w:rsidRPr="00867342">
              <w:t>собливостей;</w:t>
            </w:r>
          </w:p>
          <w:p w:rsidR="00CD2899" w:rsidRPr="00BE1158" w:rsidRDefault="000357DB" w:rsidP="00BE1158">
            <w:pPr>
              <w:ind w:right="127"/>
              <w:jc w:val="both"/>
              <w:rPr>
                <w:highlight w:val="yellow"/>
                <w:lang w:val="uk-UA"/>
              </w:rPr>
            </w:pPr>
            <w:r w:rsidRPr="00867342">
              <w:t>5) коли назва предмета закупівлі із зазначенням коду за Єдиним закупівельним словником не відповідає товарам, роботам чи послугам, щ</w:t>
            </w:r>
            <w:r w:rsidR="00BE1158">
              <w:t>о фактично закуплені замовником</w:t>
            </w:r>
            <w:r w:rsidR="00BE1158">
              <w:rPr>
                <w:lang w:val="uk-UA"/>
              </w:rPr>
              <w:t>.</w:t>
            </w:r>
          </w:p>
        </w:tc>
      </w:tr>
      <w:tr w:rsidR="002C578A"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2C578A" w:rsidRPr="00867342" w:rsidRDefault="002C578A">
            <w:pPr>
              <w:pStyle w:val="aff4"/>
              <w:spacing w:beforeAutospacing="0" w:afterAutospacing="0"/>
              <w:ind w:right="-283"/>
              <w:rPr>
                <w:rStyle w:val="a6"/>
                <w:lang w:val="uk-UA"/>
              </w:rPr>
            </w:pPr>
            <w:r>
              <w:rPr>
                <w:rStyle w:val="a6"/>
                <w:lang w:val="uk-UA"/>
              </w:rPr>
              <w:t>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2C578A" w:rsidRPr="000014D8" w:rsidRDefault="002C578A">
            <w:pPr>
              <w:pStyle w:val="rvps2"/>
              <w:spacing w:beforeAutospacing="0" w:afterAutospacing="0"/>
              <w:ind w:right="127"/>
              <w:rPr>
                <w:b/>
                <w:bCs/>
                <w:lang w:val="ru-RU"/>
              </w:rPr>
            </w:pPr>
            <w:r w:rsidRPr="002C578A">
              <w:rPr>
                <w:b/>
                <w:bCs/>
                <w:lang w:val="ru-RU"/>
              </w:rPr>
              <w:t>Дії замовника при відмові переможця торгів підписати договір про закупівлю</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2C578A" w:rsidRPr="002C578A" w:rsidRDefault="002C578A">
            <w:pPr>
              <w:jc w:val="both"/>
              <w:rPr>
                <w:rFonts w:ascii="Times New Roman" w:hAnsi="Times New Roman" w:cs="Times New Roman"/>
                <w:lang w:val="uk-UA"/>
              </w:rPr>
            </w:pPr>
            <w:r w:rsidRPr="00EF7BC2">
              <w:rPr>
                <w:rFonts w:ascii="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hAnsi="Times New Roman" w:cs="Times New Roman"/>
                <w:lang w:val="uk-UA"/>
              </w:rPr>
              <w:t>.</w:t>
            </w:r>
          </w:p>
        </w:tc>
      </w:tr>
      <w:tr w:rsidR="000D352B" w:rsidRPr="00B9374C"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5802EA" w:rsidRDefault="000357DB">
            <w:pPr>
              <w:pStyle w:val="aff4"/>
              <w:spacing w:beforeAutospacing="0" w:afterAutospacing="0"/>
              <w:ind w:right="-283"/>
              <w:rPr>
                <w:rStyle w:val="a6"/>
                <w:lang w:val="uk-UA"/>
              </w:rPr>
            </w:pPr>
            <w:r w:rsidRPr="005802EA">
              <w:rPr>
                <w:rStyle w:val="a6"/>
                <w:lang w:val="uk-UA"/>
              </w:rPr>
              <w:t>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5802EA" w:rsidRDefault="000357DB">
            <w:pPr>
              <w:pStyle w:val="rvps2"/>
              <w:spacing w:beforeAutospacing="0" w:afterAutospacing="0"/>
              <w:ind w:right="127"/>
              <w:rPr>
                <w:b/>
                <w:bCs/>
              </w:rPr>
            </w:pPr>
            <w:r w:rsidRPr="005802EA">
              <w:rPr>
                <w:b/>
                <w:bCs/>
              </w:rPr>
              <w:t xml:space="preserve">Забезпечення виконання </w:t>
            </w:r>
          </w:p>
          <w:p w:rsidR="00014592" w:rsidRPr="005802EA" w:rsidRDefault="000357DB">
            <w:pPr>
              <w:pStyle w:val="rvps2"/>
              <w:spacing w:beforeAutospacing="0" w:afterAutospacing="0"/>
              <w:ind w:right="127"/>
              <w:rPr>
                <w:b/>
              </w:rPr>
            </w:pPr>
            <w:r w:rsidRPr="005802EA">
              <w:rPr>
                <w:b/>
                <w:bCs/>
              </w:rPr>
              <w:t>договору про закупівлю</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5B4654" w:rsidRDefault="000357DB">
            <w:pPr>
              <w:shd w:val="clear" w:color="auto" w:fill="FFFFFF"/>
              <w:tabs>
                <w:tab w:val="left" w:pos="8198"/>
              </w:tabs>
              <w:ind w:right="127"/>
              <w:jc w:val="both"/>
              <w:rPr>
                <w:rFonts w:ascii="Times New Roman" w:hAnsi="Times New Roman"/>
                <w:lang w:val="uk-UA"/>
              </w:rPr>
            </w:pPr>
            <w:r w:rsidRPr="005B4654">
              <w:rPr>
                <w:rFonts w:ascii="Times New Roman" w:hAnsi="Times New Roman"/>
              </w:rPr>
              <w:t xml:space="preserve">Замовник (Бенефіціар) </w:t>
            </w:r>
            <w:r w:rsidR="00780539" w:rsidRPr="005B4654">
              <w:rPr>
                <w:rFonts w:ascii="Times New Roman" w:hAnsi="Times New Roman"/>
              </w:rPr>
              <w:t xml:space="preserve">вимагає від учасника-переможця </w:t>
            </w:r>
            <w:r w:rsidRPr="005B4654">
              <w:rPr>
                <w:rFonts w:ascii="Times New Roman" w:hAnsi="Times New Roman"/>
              </w:rPr>
              <w:t xml:space="preserve">надання ним до </w:t>
            </w:r>
            <w:r w:rsidRPr="005B4654">
              <w:rPr>
                <w:rFonts w:ascii="Times New Roman" w:hAnsi="Times New Roman"/>
                <w:lang w:val="uk-UA"/>
              </w:rPr>
              <w:t>підписання</w:t>
            </w:r>
            <w:r w:rsidRPr="005B4654">
              <w:rPr>
                <w:rFonts w:ascii="Times New Roman" w:hAnsi="Times New Roman"/>
              </w:rPr>
              <w:t xml:space="preserve"> договору про закупівлю, але </w:t>
            </w:r>
            <w:r w:rsidRPr="005B4654">
              <w:rPr>
                <w:rFonts w:ascii="Times New Roman" w:hAnsi="Times New Roman"/>
                <w:lang w:val="uk-UA"/>
              </w:rPr>
              <w:t xml:space="preserve">в </w:t>
            </w:r>
            <w:r w:rsidRPr="005B4654">
              <w:rPr>
                <w:rFonts w:ascii="Times New Roman" w:hAnsi="Times New Roman"/>
              </w:rPr>
              <w:t>будь-якому випадку до кінцевого строку укладання договору, передбаченого ст. 3</w:t>
            </w:r>
            <w:r w:rsidRPr="005B4654">
              <w:rPr>
                <w:rFonts w:ascii="Times New Roman" w:hAnsi="Times New Roman"/>
                <w:lang w:val="uk-UA"/>
              </w:rPr>
              <w:t>3</w:t>
            </w:r>
            <w:r w:rsidRPr="005B4654">
              <w:rPr>
                <w:rFonts w:ascii="Times New Roman" w:hAnsi="Times New Roman"/>
              </w:rPr>
              <w:t xml:space="preserve"> Закону, забезпечення виконання такого договору.</w:t>
            </w:r>
            <w:r w:rsidRPr="005B4654">
              <w:rPr>
                <w:rFonts w:ascii="Times New Roman" w:hAnsi="Times New Roman"/>
                <w:lang w:val="uk-UA"/>
              </w:rPr>
              <w:t xml:space="preserve">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2516C3" w:rsidRPr="003A5F30" w:rsidRDefault="001D0344" w:rsidP="003A5F30">
            <w:pPr>
              <w:shd w:val="clear" w:color="auto" w:fill="FFFFFF"/>
              <w:tabs>
                <w:tab w:val="left" w:pos="8198"/>
              </w:tabs>
              <w:ind w:right="127"/>
              <w:jc w:val="both"/>
              <w:rPr>
                <w:rFonts w:ascii="Times New Roman" w:hAnsi="Times New Roman"/>
                <w:lang w:val="uk-UA"/>
              </w:rPr>
            </w:pPr>
            <w:r w:rsidRPr="003A5F30">
              <w:rPr>
                <w:rFonts w:ascii="Times New Roman" w:hAnsi="Times New Roman"/>
                <w:lang w:val="uk-UA"/>
              </w:rPr>
              <w:t>Учасник-переможец</w:t>
            </w:r>
            <w:r w:rsidR="00BA7468">
              <w:rPr>
                <w:rFonts w:ascii="Times New Roman" w:hAnsi="Times New Roman"/>
                <w:lang w:val="uk-UA"/>
              </w:rPr>
              <w:t>ь</w:t>
            </w:r>
            <w:r w:rsidRPr="003A5F30">
              <w:rPr>
                <w:rFonts w:ascii="Times New Roman" w:hAnsi="Times New Roman"/>
                <w:lang w:val="uk-UA"/>
              </w:rPr>
              <w:t xml:space="preserve"> </w:t>
            </w:r>
            <w:r w:rsidR="00842FC1">
              <w:rPr>
                <w:rFonts w:ascii="Times New Roman" w:hAnsi="Times New Roman"/>
                <w:lang w:val="uk-UA"/>
              </w:rPr>
              <w:t>надає забе</w:t>
            </w:r>
            <w:r w:rsidR="00BA7468">
              <w:rPr>
                <w:rFonts w:ascii="Times New Roman" w:hAnsi="Times New Roman"/>
                <w:lang w:val="uk-UA"/>
              </w:rPr>
              <w:t>з</w:t>
            </w:r>
            <w:r w:rsidR="00842FC1">
              <w:rPr>
                <w:rFonts w:ascii="Times New Roman" w:hAnsi="Times New Roman"/>
                <w:lang w:val="uk-UA"/>
              </w:rPr>
              <w:t>печення в</w:t>
            </w:r>
            <w:r w:rsidR="00287F31">
              <w:rPr>
                <w:rFonts w:ascii="Times New Roman" w:hAnsi="Times New Roman"/>
                <w:lang w:val="uk-UA"/>
              </w:rPr>
              <w:t>и</w:t>
            </w:r>
            <w:r w:rsidR="00842FC1">
              <w:rPr>
                <w:rFonts w:ascii="Times New Roman" w:hAnsi="Times New Roman"/>
                <w:lang w:val="uk-UA"/>
              </w:rPr>
              <w:t xml:space="preserve">конання договору для </w:t>
            </w:r>
            <w:r w:rsidRPr="003A5F30">
              <w:rPr>
                <w:rFonts w:ascii="Times New Roman" w:hAnsi="Times New Roman"/>
                <w:lang w:val="uk-UA"/>
              </w:rPr>
              <w:t xml:space="preserve">забезпечує виконання своїх зобов’язань за Договором у </w:t>
            </w:r>
            <w:r w:rsidRPr="00780832">
              <w:rPr>
                <w:rFonts w:ascii="Times New Roman" w:hAnsi="Times New Roman"/>
                <w:lang w:val="uk-UA"/>
              </w:rPr>
              <w:t xml:space="preserve">розмірі </w:t>
            </w:r>
            <w:r w:rsidR="00FC5152" w:rsidRPr="00780832">
              <w:rPr>
                <w:rFonts w:ascii="Times New Roman" w:hAnsi="Times New Roman"/>
                <w:lang w:val="uk-UA"/>
              </w:rPr>
              <w:t>3</w:t>
            </w:r>
            <w:r w:rsidR="000014D8" w:rsidRPr="00780832">
              <w:rPr>
                <w:rFonts w:ascii="Times New Roman" w:hAnsi="Times New Roman"/>
                <w:lang w:val="uk-UA"/>
              </w:rPr>
              <w:t xml:space="preserve"> </w:t>
            </w:r>
            <w:r w:rsidR="002F01FC">
              <w:rPr>
                <w:rFonts w:ascii="Times New Roman" w:hAnsi="Times New Roman"/>
                <w:lang w:val="uk-UA"/>
              </w:rPr>
              <w:t>% від суми Договору</w:t>
            </w:r>
            <w:r w:rsidR="00240BD1" w:rsidRPr="00780832">
              <w:rPr>
                <w:rFonts w:ascii="Times New Roman" w:hAnsi="Times New Roman"/>
                <w:lang w:val="uk-UA"/>
              </w:rPr>
              <w:t>,</w:t>
            </w:r>
            <w:r w:rsidR="002516C3" w:rsidRPr="003A5F30">
              <w:rPr>
                <w:rFonts w:ascii="Times New Roman" w:hAnsi="Times New Roman"/>
                <w:lang w:val="uk-UA"/>
              </w:rPr>
              <w:t xml:space="preserve"> згідно вимог наведених у </w:t>
            </w:r>
            <w:r w:rsidR="002516C3" w:rsidRPr="00842FC1">
              <w:rPr>
                <w:rFonts w:ascii="Times New Roman" w:hAnsi="Times New Roman"/>
                <w:lang w:val="uk-UA"/>
              </w:rPr>
              <w:t>Додатку 8</w:t>
            </w:r>
            <w:r w:rsidR="002516C3" w:rsidRPr="003A5F30">
              <w:rPr>
                <w:rFonts w:ascii="Times New Roman" w:hAnsi="Times New Roman"/>
                <w:lang w:val="uk-UA"/>
              </w:rPr>
              <w:t xml:space="preserve"> до цієї документації.</w:t>
            </w:r>
          </w:p>
          <w:p w:rsidR="00014592" w:rsidRPr="002516C3" w:rsidRDefault="00434D98" w:rsidP="00434D98">
            <w:pPr>
              <w:pStyle w:val="Bodytext10"/>
              <w:widowControl w:val="0"/>
              <w:shd w:val="clear" w:color="auto" w:fill="auto"/>
              <w:tabs>
                <w:tab w:val="left" w:pos="908"/>
              </w:tabs>
              <w:spacing w:after="0" w:line="240" w:lineRule="auto"/>
              <w:ind w:right="-6" w:firstLine="0"/>
              <w:jc w:val="both"/>
              <w:rPr>
                <w:rFonts w:eastAsia="Calibri"/>
                <w:color w:val="000000" w:themeColor="text1"/>
                <w:spacing w:val="4"/>
                <w:sz w:val="23"/>
                <w:szCs w:val="23"/>
              </w:rPr>
            </w:pPr>
            <w:r>
              <w:rPr>
                <w:color w:val="000000" w:themeColor="text1"/>
                <w:sz w:val="23"/>
                <w:szCs w:val="23"/>
              </w:rPr>
              <w:t>Реквізити</w:t>
            </w:r>
            <w:r w:rsidR="003A5F30">
              <w:rPr>
                <w:color w:val="000000" w:themeColor="text1"/>
                <w:sz w:val="23"/>
                <w:szCs w:val="23"/>
              </w:rPr>
              <w:t xml:space="preserve"> </w:t>
            </w:r>
            <w:r w:rsidR="00842FC1">
              <w:rPr>
                <w:color w:val="000000" w:themeColor="text1"/>
                <w:sz w:val="23"/>
                <w:szCs w:val="23"/>
              </w:rPr>
              <w:t>Замовник</w:t>
            </w:r>
            <w:r>
              <w:rPr>
                <w:color w:val="000000" w:themeColor="text1"/>
                <w:sz w:val="23"/>
                <w:szCs w:val="23"/>
              </w:rPr>
              <w:t>а:</w:t>
            </w:r>
            <w:r w:rsidR="00842FC1">
              <w:rPr>
                <w:color w:val="000000" w:themeColor="text1"/>
                <w:sz w:val="23"/>
                <w:szCs w:val="23"/>
              </w:rPr>
              <w:t xml:space="preserve"> </w:t>
            </w:r>
            <w:r w:rsidR="002516C3">
              <w:rPr>
                <w:color w:val="000000" w:themeColor="text1"/>
                <w:sz w:val="23"/>
                <w:szCs w:val="23"/>
              </w:rPr>
              <w:t>Південн</w:t>
            </w:r>
            <w:r w:rsidR="002516C3" w:rsidRPr="001D0344">
              <w:rPr>
                <w:color w:val="000000" w:themeColor="text1"/>
                <w:sz w:val="23"/>
                <w:szCs w:val="23"/>
              </w:rPr>
              <w:t>е управління замовника робіт</w:t>
            </w:r>
            <w:r w:rsidR="002516C3">
              <w:rPr>
                <w:rFonts w:eastAsia="Calibri"/>
                <w:color w:val="000000" w:themeColor="text1"/>
                <w:spacing w:val="4"/>
                <w:sz w:val="23"/>
                <w:szCs w:val="23"/>
              </w:rPr>
              <w:t xml:space="preserve">, код </w:t>
            </w:r>
            <w:r w:rsidR="00842FC1">
              <w:rPr>
                <w:rFonts w:eastAsia="Calibri"/>
                <w:color w:val="000000" w:themeColor="text1"/>
                <w:spacing w:val="4"/>
                <w:sz w:val="23"/>
                <w:szCs w:val="23"/>
              </w:rPr>
              <w:t xml:space="preserve">за </w:t>
            </w:r>
            <w:r w:rsidR="002516C3">
              <w:rPr>
                <w:rFonts w:eastAsia="Calibri"/>
                <w:color w:val="000000" w:themeColor="text1"/>
                <w:spacing w:val="4"/>
                <w:sz w:val="23"/>
                <w:szCs w:val="23"/>
              </w:rPr>
              <w:t xml:space="preserve">ЄДРПОУ </w:t>
            </w:r>
            <w:r w:rsidR="002516C3" w:rsidRPr="00956C18">
              <w:rPr>
                <w:rFonts w:eastAsia="Corbel"/>
                <w:lang w:eastAsia="uk-UA" w:bidi="uk-UA"/>
              </w:rPr>
              <w:t>26637930</w:t>
            </w:r>
            <w:r w:rsidR="00842FC1">
              <w:rPr>
                <w:rFonts w:eastAsia="Corbel"/>
                <w:lang w:eastAsia="uk-UA" w:bidi="uk-UA"/>
              </w:rPr>
              <w:t xml:space="preserve">, </w:t>
            </w:r>
            <w:r w:rsidR="00842FC1" w:rsidRPr="00842FC1">
              <w:rPr>
                <w:rFonts w:eastAsia="Corbel"/>
                <w:b/>
                <w:lang w:val="en-US" w:eastAsia="uk-UA" w:bidi="uk-UA"/>
              </w:rPr>
              <w:t>IBAN</w:t>
            </w:r>
            <w:r w:rsidR="001D0344" w:rsidRPr="00842FC1">
              <w:rPr>
                <w:b/>
                <w:color w:val="000000" w:themeColor="text1"/>
                <w:sz w:val="23"/>
                <w:szCs w:val="23"/>
              </w:rPr>
              <w:t xml:space="preserve"> </w:t>
            </w:r>
            <w:r w:rsidR="00336F26" w:rsidRPr="00336F26">
              <w:rPr>
                <w:b/>
              </w:rPr>
              <w:t>UA628201720355159004022022635</w:t>
            </w:r>
            <w:r w:rsidR="001D0344" w:rsidRPr="001D0344">
              <w:rPr>
                <w:rFonts w:eastAsia="Calibri"/>
                <w:color w:val="000000" w:themeColor="text1"/>
                <w:spacing w:val="4"/>
                <w:sz w:val="23"/>
                <w:szCs w:val="23"/>
              </w:rPr>
              <w:t>, Державна казначейська служба України</w:t>
            </w:r>
            <w:r w:rsidR="003A5F30">
              <w:rPr>
                <w:rFonts w:eastAsia="Calibri"/>
                <w:color w:val="000000" w:themeColor="text1"/>
                <w:spacing w:val="4"/>
                <w:sz w:val="23"/>
                <w:szCs w:val="23"/>
              </w:rPr>
              <w:t>,</w:t>
            </w:r>
            <w:r w:rsidR="001D0344" w:rsidRPr="001D0344">
              <w:rPr>
                <w:rFonts w:eastAsia="Calibri"/>
                <w:color w:val="000000" w:themeColor="text1"/>
                <w:spacing w:val="4"/>
                <w:sz w:val="23"/>
                <w:szCs w:val="23"/>
              </w:rPr>
              <w:t xml:space="preserve"> м.</w:t>
            </w:r>
            <w:r w:rsidR="00BA7468">
              <w:rPr>
                <w:rFonts w:eastAsia="Calibri"/>
                <w:color w:val="000000" w:themeColor="text1"/>
                <w:spacing w:val="4"/>
                <w:sz w:val="23"/>
                <w:szCs w:val="23"/>
              </w:rPr>
              <w:t xml:space="preserve"> </w:t>
            </w:r>
            <w:r w:rsidR="001D0344" w:rsidRPr="001D0344">
              <w:rPr>
                <w:rFonts w:eastAsia="Calibri"/>
                <w:color w:val="000000" w:themeColor="text1"/>
                <w:spacing w:val="4"/>
                <w:sz w:val="23"/>
                <w:szCs w:val="23"/>
              </w:rPr>
              <w:t xml:space="preserve">Київ, МФО </w:t>
            </w:r>
            <w:r w:rsidR="00956C18" w:rsidRPr="00956C18">
              <w:rPr>
                <w:rFonts w:eastAsia="Calibri"/>
                <w:color w:val="000000" w:themeColor="text1"/>
                <w:spacing w:val="4"/>
                <w:sz w:val="23"/>
                <w:szCs w:val="23"/>
              </w:rPr>
              <w:t>820172</w:t>
            </w:r>
          </w:p>
        </w:tc>
      </w:tr>
    </w:tbl>
    <w:p w:rsidR="00014592" w:rsidRPr="000D352B" w:rsidRDefault="000357DB">
      <w:pPr>
        <w:widowControl/>
        <w:spacing w:before="100" w:after="100"/>
        <w:contextualSpacing/>
        <w:rPr>
          <w:rFonts w:ascii="Times New Roman" w:hAnsi="Times New Roman" w:cs="Times New Roman"/>
          <w:color w:val="FF0000"/>
          <w:sz w:val="28"/>
          <w:szCs w:val="28"/>
          <w:lang w:val="uk-UA" w:eastAsia="uk-UA"/>
        </w:rPr>
      </w:pPr>
      <w:r w:rsidRPr="001D0344">
        <w:rPr>
          <w:color w:val="FF0000"/>
          <w:lang w:val="uk-UA"/>
        </w:rPr>
        <w:br w:type="page"/>
      </w:r>
    </w:p>
    <w:p w:rsidR="001D6837" w:rsidRPr="0073558B" w:rsidRDefault="001D6837" w:rsidP="001D6837">
      <w:pPr>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Додаток 1</w:t>
      </w:r>
    </w:p>
    <w:p w:rsidR="001D6837" w:rsidRPr="0073558B" w:rsidRDefault="001D6837" w:rsidP="001D6837">
      <w:pPr>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p>
    <w:p w:rsidR="001D6837" w:rsidRPr="001D6837" w:rsidRDefault="001D6837" w:rsidP="001D6837">
      <w:pPr>
        <w:pBdr>
          <w:top w:val="nil"/>
          <w:left w:val="nil"/>
          <w:bottom w:val="nil"/>
          <w:right w:val="nil"/>
          <w:between w:val="nil"/>
        </w:pBdr>
        <w:jc w:val="center"/>
        <w:rPr>
          <w:rFonts w:ascii="Times New Roman" w:hAnsi="Times New Roman" w:cs="Times New Roman"/>
          <w:lang w:val="uk-UA"/>
        </w:rPr>
      </w:pPr>
      <w:r w:rsidRPr="001D6837">
        <w:rPr>
          <w:rFonts w:ascii="Times New Roman" w:hAnsi="Times New Roman" w:cs="Times New Roman"/>
          <w:lang w:val="uk-UA"/>
        </w:rPr>
        <w:t>ТЕНДЕРНА (ЦІНОВА) ПРОПОЗИЦІЯ</w:t>
      </w:r>
    </w:p>
    <w:p w:rsidR="001D6837" w:rsidRPr="001D6837" w:rsidRDefault="001D6837" w:rsidP="001D6837">
      <w:pPr>
        <w:pBdr>
          <w:top w:val="nil"/>
          <w:left w:val="nil"/>
          <w:bottom w:val="nil"/>
          <w:right w:val="nil"/>
          <w:between w:val="nil"/>
        </w:pBdr>
        <w:jc w:val="center"/>
        <w:rPr>
          <w:rFonts w:ascii="Times New Roman" w:hAnsi="Times New Roman" w:cs="Times New Roman"/>
          <w:lang w:val="uk-UA"/>
        </w:rPr>
      </w:pPr>
      <w:r w:rsidRPr="001D6837">
        <w:rPr>
          <w:rFonts w:ascii="Times New Roman" w:hAnsi="Times New Roman" w:cs="Times New Roman"/>
          <w:lang w:val="uk-UA"/>
        </w:rPr>
        <w:t>НА ЗАКУПІВЛЮ ПО ПРЕДМЕТУ</w:t>
      </w:r>
    </w:p>
    <w:p w:rsidR="0045531B" w:rsidRDefault="00BD4C49" w:rsidP="00A45641">
      <w:pPr>
        <w:pBdr>
          <w:top w:val="nil"/>
          <w:left w:val="nil"/>
          <w:bottom w:val="nil"/>
          <w:right w:val="nil"/>
          <w:between w:val="nil"/>
        </w:pBdr>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«Н</w:t>
      </w:r>
      <w:r w:rsidR="00A45641" w:rsidRPr="00A45641">
        <w:rPr>
          <w:rFonts w:ascii="Times New Roman" w:eastAsia="Calibri" w:hAnsi="Times New Roman" w:cs="Times New Roman"/>
          <w:lang w:val="uk-UA" w:eastAsia="uk-UA"/>
        </w:rPr>
        <w:t>ове будівництво аптеки на території в/м №10, ВМКЦ ЦР,</w:t>
      </w:r>
      <w:r w:rsidR="00A45641">
        <w:rPr>
          <w:rFonts w:ascii="Times New Roman" w:eastAsia="Calibri" w:hAnsi="Times New Roman" w:cs="Times New Roman"/>
          <w:lang w:val="uk-UA" w:eastAsia="uk-UA"/>
        </w:rPr>
        <w:t xml:space="preserve"> </w:t>
      </w:r>
      <w:r w:rsidR="00B341E1">
        <w:rPr>
          <w:rFonts w:ascii="Times New Roman" w:eastAsia="Calibri" w:hAnsi="Times New Roman" w:cs="Times New Roman"/>
          <w:lang w:val="uk-UA" w:eastAsia="uk-UA"/>
        </w:rPr>
        <w:t>м. Вінниця</w:t>
      </w:r>
      <w:r>
        <w:rPr>
          <w:rFonts w:ascii="Times New Roman" w:eastAsia="Calibri" w:hAnsi="Times New Roman" w:cs="Times New Roman"/>
          <w:lang w:val="uk-UA" w:eastAsia="uk-UA"/>
        </w:rPr>
        <w:t>»</w:t>
      </w:r>
      <w:r w:rsidR="00A45641" w:rsidRPr="00A45641">
        <w:rPr>
          <w:rFonts w:ascii="Times New Roman" w:eastAsia="Calibri" w:hAnsi="Times New Roman" w:cs="Times New Roman"/>
          <w:lang w:val="uk-UA" w:eastAsia="uk-UA"/>
        </w:rPr>
        <w:t xml:space="preserve"> </w:t>
      </w:r>
    </w:p>
    <w:p w:rsidR="00A45641" w:rsidRPr="001D6837" w:rsidRDefault="00A45641" w:rsidP="00A45641">
      <w:pPr>
        <w:pBdr>
          <w:top w:val="nil"/>
          <w:left w:val="nil"/>
          <w:bottom w:val="nil"/>
          <w:right w:val="nil"/>
          <w:between w:val="nil"/>
        </w:pBdr>
        <w:jc w:val="center"/>
        <w:rPr>
          <w:rFonts w:ascii="Times New Roman" w:eastAsia="Calibri" w:hAnsi="Times New Roman" w:cs="Times New Roman"/>
          <w:lang w:val="uk-UA" w:eastAsia="uk-UA"/>
        </w:rPr>
      </w:pPr>
      <w:r w:rsidRPr="00A45641">
        <w:rPr>
          <w:rFonts w:ascii="Times New Roman" w:eastAsia="Calibri" w:hAnsi="Times New Roman" w:cs="Times New Roman"/>
          <w:lang w:val="uk-UA" w:eastAsia="uk-UA"/>
        </w:rPr>
        <w:t>код за ДК 021:2015 – 45210000-2 Будівництво будівель</w:t>
      </w:r>
    </w:p>
    <w:p w:rsidR="001D6837" w:rsidRPr="001D6837" w:rsidRDefault="001D6837" w:rsidP="001D6837">
      <w:pPr>
        <w:pBdr>
          <w:top w:val="nil"/>
          <w:left w:val="nil"/>
          <w:bottom w:val="nil"/>
          <w:right w:val="nil"/>
          <w:between w:val="nil"/>
        </w:pBdr>
        <w:jc w:val="both"/>
        <w:rPr>
          <w:rFonts w:ascii="Times New Roman" w:eastAsia="Calibri" w:hAnsi="Times New Roman" w:cs="Calibri"/>
          <w:lang w:val="uk-UA"/>
        </w:rPr>
      </w:pP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Найменування претендента: _________________________________________________</w:t>
      </w:r>
    </w:p>
    <w:p w:rsidR="001D6837" w:rsidRPr="001D6837" w:rsidRDefault="001D6837" w:rsidP="001D6837">
      <w:pPr>
        <w:pBdr>
          <w:top w:val="nil"/>
          <w:left w:val="nil"/>
          <w:bottom w:val="nil"/>
          <w:right w:val="nil"/>
          <w:between w:val="nil"/>
        </w:pBdr>
        <w:jc w:val="both"/>
        <w:rPr>
          <w:rFonts w:ascii="Times New Roman" w:hAnsi="Times New Roman" w:cs="Times New Roman"/>
          <w:sz w:val="20"/>
          <w:szCs w:val="20"/>
          <w:lang w:val="uk-UA"/>
        </w:rPr>
      </w:pPr>
      <w:r w:rsidRPr="001D6837">
        <w:rPr>
          <w:rFonts w:ascii="Times New Roman" w:hAnsi="Times New Roman" w:cs="Times New Roman"/>
          <w:sz w:val="20"/>
          <w:szCs w:val="20"/>
          <w:lang w:val="uk-UA"/>
        </w:rPr>
        <w:t xml:space="preserve">                                                                                    (повна назва організації підрядчика)</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в особі ____________________________________________________________________</w:t>
      </w:r>
    </w:p>
    <w:p w:rsidR="001D6837" w:rsidRPr="001D6837" w:rsidRDefault="001D6837" w:rsidP="001D6837">
      <w:pPr>
        <w:pBdr>
          <w:top w:val="nil"/>
          <w:left w:val="nil"/>
          <w:bottom w:val="nil"/>
          <w:right w:val="nil"/>
          <w:between w:val="nil"/>
        </w:pBdr>
        <w:jc w:val="both"/>
        <w:rPr>
          <w:rFonts w:ascii="Times New Roman" w:hAnsi="Times New Roman" w:cs="Times New Roman"/>
          <w:sz w:val="20"/>
          <w:szCs w:val="20"/>
          <w:lang w:val="uk-UA"/>
        </w:rPr>
      </w:pPr>
      <w:r w:rsidRPr="001D6837">
        <w:rPr>
          <w:rFonts w:ascii="Times New Roman" w:hAnsi="Times New Roman" w:cs="Times New Roman"/>
          <w:sz w:val="20"/>
          <w:szCs w:val="20"/>
          <w:lang w:val="uk-UA"/>
        </w:rPr>
        <w:t xml:space="preserve">                                                        (прізвище, ім'я, по батькові, посада відповідальної особи)</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уповноважений повідомити наступне:</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1. Розглянувши тендерну документацію на виконання зазначеного замовлення, ми згодні виконати роботи за ціною: ______________________________, в тому числі ПДВ – ____________</w:t>
      </w:r>
      <w:r w:rsidR="00BD4C49">
        <w:rPr>
          <w:rFonts w:ascii="Times New Roman" w:hAnsi="Times New Roman" w:cs="Times New Roman"/>
          <w:lang w:val="uk-UA"/>
        </w:rPr>
        <w:t>________________________________________________________________</w:t>
      </w:r>
      <w:r w:rsidRPr="001D6837">
        <w:rPr>
          <w:rFonts w:ascii="Times New Roman" w:hAnsi="Times New Roman" w:cs="Times New Roman"/>
          <w:lang w:val="uk-UA"/>
        </w:rPr>
        <w:t>____,</w:t>
      </w:r>
    </w:p>
    <w:p w:rsidR="001D6837" w:rsidRPr="001D6837" w:rsidRDefault="001D6837" w:rsidP="001D6837">
      <w:pPr>
        <w:pBdr>
          <w:top w:val="nil"/>
          <w:left w:val="nil"/>
          <w:bottom w:val="nil"/>
          <w:right w:val="nil"/>
          <w:between w:val="nil"/>
        </w:pBdr>
        <w:jc w:val="center"/>
        <w:rPr>
          <w:rFonts w:ascii="Times New Roman" w:hAnsi="Times New Roman" w:cs="Times New Roman"/>
          <w:sz w:val="20"/>
          <w:szCs w:val="20"/>
          <w:lang w:val="uk-UA"/>
        </w:rPr>
      </w:pPr>
      <w:r w:rsidRPr="001D6837">
        <w:rPr>
          <w:rFonts w:ascii="Times New Roman" w:hAnsi="Times New Roman" w:cs="Times New Roman"/>
          <w:sz w:val="20"/>
          <w:szCs w:val="20"/>
          <w:lang w:val="uk-UA"/>
        </w:rPr>
        <w:t>(вказується ціна тендерної пропозиції (цифрами і прописом)</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2. Загальний строк виконання робіт: ____ місяців, але не пізніше "__" _______ 20__ р.</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3. Строк гарантії на виконані роботи складає ________ (цифра прописом) років.</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4. Уповноважений представник учасника на підписання документів за результатами процедури закупівлі ___________________________________________________________</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sz w:val="20"/>
          <w:szCs w:val="20"/>
          <w:lang w:val="uk-UA"/>
        </w:rPr>
        <w:t xml:space="preserve">                                               (прізвище, ім'я, по батькові, посада відповідальної особи)</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5.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6. Ми погоджуємося дотримуватися умов ці</w:t>
      </w:r>
      <w:r w:rsidR="00753343">
        <w:rPr>
          <w:rFonts w:ascii="Times New Roman" w:hAnsi="Times New Roman" w:cs="Times New Roman"/>
          <w:lang w:val="uk-UA"/>
        </w:rPr>
        <w:t>єї пропозиції протягом 120</w:t>
      </w:r>
      <w:r w:rsidRPr="001D6837">
        <w:rPr>
          <w:rFonts w:ascii="Times New Roman" w:hAnsi="Times New Roman" w:cs="Times New Roman"/>
          <w:lang w:val="uk-UA"/>
        </w:rPr>
        <w:t xml:space="preserve">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7. Якщо буде прийнято рішення про намір укласти договір, ми зобов’язуємося підписати Договір із Замовником не раніше ніж через 10 днів з дати оприлюднення в електронній системі закупівель повідомлення про намір укласти договір про закупівлю, але не пізніше ніж через 20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документи, що підтверджують відсутність підстав, передбачених ст. 17 Закону.</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_______________________________________________                           _______________</w:t>
      </w:r>
    </w:p>
    <w:p w:rsidR="001D6837" w:rsidRPr="001D6837" w:rsidRDefault="001D6837" w:rsidP="001D6837">
      <w:pPr>
        <w:pBdr>
          <w:top w:val="nil"/>
          <w:left w:val="nil"/>
          <w:bottom w:val="nil"/>
          <w:right w:val="nil"/>
          <w:between w:val="nil"/>
        </w:pBdr>
        <w:jc w:val="both"/>
        <w:rPr>
          <w:rFonts w:ascii="Times New Roman" w:hAnsi="Times New Roman" w:cs="Times New Roman"/>
          <w:sz w:val="20"/>
          <w:szCs w:val="20"/>
          <w:lang w:val="uk-UA"/>
        </w:rPr>
      </w:pPr>
      <w:r w:rsidRPr="001D6837">
        <w:rPr>
          <w:rFonts w:ascii="Times New Roman" w:hAnsi="Times New Roman" w:cs="Times New Roman"/>
          <w:sz w:val="20"/>
          <w:szCs w:val="20"/>
          <w:lang w:val="uk-UA"/>
        </w:rPr>
        <w:t>(посада, прізвище, ініціали уповноваженої особи учасника)                                                   (підпис)</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p>
    <w:p w:rsidR="001D6837" w:rsidRPr="001D6837" w:rsidRDefault="001D6837" w:rsidP="001D6837">
      <w:pPr>
        <w:widowControl/>
        <w:rPr>
          <w:rFonts w:ascii="Times New Roman" w:hAnsi="Times New Roman" w:cs="Times New Roman"/>
          <w:lang w:val="uk-UA"/>
        </w:rPr>
      </w:pPr>
      <w:r w:rsidRPr="001D6837">
        <w:rPr>
          <w:rFonts w:ascii="Times New Roman" w:hAnsi="Times New Roman" w:cs="Times New Roman"/>
          <w:lang w:val="uk-UA"/>
        </w:rPr>
        <w:br w:type="page"/>
      </w:r>
    </w:p>
    <w:p w:rsidR="0073558B" w:rsidRPr="0073558B" w:rsidRDefault="00A275C3" w:rsidP="001D6837">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sidR="001D6837">
        <w:rPr>
          <w:rFonts w:ascii="Times New Roman" w:hAnsi="Times New Roman" w:cs="Times New Roman"/>
          <w:lang w:val="uk-UA" w:eastAsia="uk-UA"/>
        </w:rPr>
        <w:t>2</w:t>
      </w:r>
    </w:p>
    <w:p w:rsidR="0073558B" w:rsidRPr="0073558B" w:rsidRDefault="0073558B" w:rsidP="001D6837">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sidR="001D6837">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73558B" w:rsidRPr="0073558B" w:rsidRDefault="0073558B" w:rsidP="0073558B">
      <w:pPr>
        <w:suppressAutoHyphens/>
        <w:autoSpaceDE w:val="0"/>
        <w:ind w:right="140"/>
        <w:jc w:val="center"/>
        <w:rPr>
          <w:rFonts w:ascii="Times New Roman" w:hAnsi="Times New Roman" w:cs="Times New Roman"/>
          <w:b/>
          <w:color w:val="000000"/>
          <w:lang w:val="uk-UA"/>
        </w:rPr>
      </w:pPr>
    </w:p>
    <w:p w:rsidR="00C61A91" w:rsidRDefault="0073558B" w:rsidP="0073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color w:val="000000"/>
          <w:lang w:val="uk-UA" w:eastAsia="en-US" w:bidi="en-US"/>
        </w:rPr>
      </w:pPr>
      <w:r w:rsidRPr="0073558B">
        <w:rPr>
          <w:rFonts w:ascii="Times New Roman" w:eastAsia="Verdana" w:hAnsi="Times New Roman" w:cs="Times New Roman"/>
          <w:b/>
          <w:color w:val="000000"/>
          <w:lang w:val="uk-UA" w:eastAsia="en-US" w:bidi="en-US"/>
        </w:rPr>
        <w:t>ПЕРЕЛІК ДОКУМЕНТІВ Д</w:t>
      </w:r>
      <w:r w:rsidRPr="0073558B">
        <w:rPr>
          <w:rFonts w:ascii="Times New Roman" w:hAnsi="Times New Roman" w:cs="Times New Roman"/>
          <w:b/>
          <w:bCs/>
          <w:color w:val="000000"/>
          <w:lang w:val="uk-UA" w:eastAsia="en-US" w:bidi="en-US"/>
        </w:rPr>
        <w:t xml:space="preserve">ЛЯ </w:t>
      </w:r>
      <w:r w:rsidRPr="0073558B">
        <w:rPr>
          <w:rFonts w:ascii="Times New Roman" w:hAnsi="Times New Roman" w:cs="Times New Roman"/>
          <w:b/>
          <w:color w:val="000000"/>
          <w:lang w:val="uk-UA" w:eastAsia="en-US" w:bidi="en-US"/>
        </w:rPr>
        <w:t xml:space="preserve">ПІДТВЕРДЖЕННЯ ВІДПОВІДНОСТІ </w:t>
      </w:r>
    </w:p>
    <w:p w:rsidR="0073558B" w:rsidRPr="0073558B" w:rsidRDefault="0073558B" w:rsidP="0073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bCs/>
          <w:color w:val="000000"/>
          <w:lang w:val="uk-UA" w:eastAsia="en-US" w:bidi="en-US"/>
        </w:rPr>
      </w:pPr>
      <w:r w:rsidRPr="0073558B">
        <w:rPr>
          <w:rFonts w:ascii="Times New Roman" w:hAnsi="Times New Roman" w:cs="Times New Roman"/>
          <w:b/>
          <w:color w:val="000000"/>
          <w:lang w:val="uk-UA" w:eastAsia="en-US" w:bidi="en-US"/>
        </w:rPr>
        <w:t>КВАЛІФІКАЦІЙНИМ КРИТЕРІЯМ</w:t>
      </w:r>
    </w:p>
    <w:p w:rsidR="0073558B" w:rsidRPr="0073558B" w:rsidRDefault="0073558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Arial" w:hAnsi="Times New Roman" w:cs="Times New Roman"/>
          <w:color w:val="000000"/>
          <w:lang w:val="uk-UA" w:eastAsia="uk-UA" w:bidi="en-US"/>
        </w:rPr>
      </w:pPr>
    </w:p>
    <w:p w:rsidR="0073558B" w:rsidRPr="0073558B" w:rsidRDefault="0073558B"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strike/>
          <w:color w:val="000000"/>
          <w:lang w:val="uk-UA"/>
        </w:rPr>
      </w:pPr>
      <w:r w:rsidRPr="0073558B">
        <w:rPr>
          <w:rFonts w:ascii="Times New Roman" w:hAnsi="Times New Roman" w:cs="Times New Roman"/>
          <w:b/>
          <w:bCs/>
          <w:color w:val="000000"/>
          <w:lang w:val="uk-UA"/>
        </w:rPr>
        <w:t xml:space="preserve">1. </w:t>
      </w:r>
      <w:r w:rsidRPr="0073558B">
        <w:rPr>
          <w:rFonts w:ascii="Times New Roman" w:hAnsi="Times New Roman" w:cs="Times New Roman"/>
          <w:b/>
          <w:color w:val="000000"/>
          <w:lang w:val="uk-UA"/>
        </w:rPr>
        <w:t>Документи, які повинен надати Учасник для підтвердження наявності в учасника процедури закупівлі обладнання, матеріально-технічної бази та технологій:</w:t>
      </w:r>
    </w:p>
    <w:p w:rsidR="0073558B" w:rsidRPr="00423DEF" w:rsidRDefault="0073558B" w:rsidP="00423DEF">
      <w:pPr>
        <w:suppressAutoHyphens/>
        <w:autoSpaceDE w:val="0"/>
        <w:autoSpaceDN w:val="0"/>
        <w:adjustRightInd w:val="0"/>
        <w:jc w:val="both"/>
        <w:rPr>
          <w:rFonts w:ascii="Times New Roman" w:hAnsi="Times New Roman" w:cs="Times New Roman"/>
          <w:i/>
          <w:strike/>
          <w:color w:val="000000"/>
          <w:sz w:val="22"/>
          <w:szCs w:val="22"/>
          <w:lang w:val="uk-UA"/>
        </w:rPr>
      </w:pPr>
      <w:bookmarkStart w:id="34" w:name="o94"/>
      <w:bookmarkEnd w:id="34"/>
      <w:r w:rsidRPr="0073558B">
        <w:rPr>
          <w:rFonts w:ascii="Times New Roman" w:eastAsia="Arial" w:hAnsi="Times New Roman" w:cs="Times New Roman"/>
          <w:color w:val="000000"/>
          <w:lang w:val="uk-UA" w:eastAsia="en-US" w:bidi="en-US"/>
        </w:rPr>
        <w:t xml:space="preserve">1.1. </w:t>
      </w:r>
      <w:r w:rsidRPr="0073558B">
        <w:rPr>
          <w:rFonts w:ascii="Times New Roman" w:hAnsi="Times New Roman" w:cs="Times New Roman"/>
          <w:color w:val="000000"/>
          <w:lang w:val="uk-UA"/>
        </w:rPr>
        <w:t>Довідку, складену в довільній формі і скріплену підписом уповноваженої особи Учасника, про наявність обладнання, матеріально-технічної бази та технологій, необхідних для виконання зобов’язань стосовно виконання р</w:t>
      </w:r>
      <w:r w:rsidR="00423DEF">
        <w:rPr>
          <w:rFonts w:ascii="Times New Roman" w:hAnsi="Times New Roman" w:cs="Times New Roman"/>
          <w:color w:val="000000"/>
          <w:lang w:val="uk-UA"/>
        </w:rPr>
        <w:t>обіт, які є предметом закупівлі.</w:t>
      </w:r>
    </w:p>
    <w:p w:rsidR="0073558B" w:rsidRPr="0073558B" w:rsidRDefault="0073558B"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Cs/>
          <w:i/>
          <w:color w:val="000000"/>
          <w:sz w:val="22"/>
          <w:szCs w:val="22"/>
          <w:lang w:val="uk-UA"/>
        </w:rPr>
      </w:pPr>
    </w:p>
    <w:p w:rsidR="0073558B" w:rsidRPr="0073558B" w:rsidRDefault="0073558B"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strike/>
          <w:color w:val="000000"/>
          <w:lang w:val="uk-UA"/>
        </w:rPr>
      </w:pPr>
      <w:r w:rsidRPr="0073558B">
        <w:rPr>
          <w:rFonts w:ascii="Times New Roman" w:hAnsi="Times New Roman" w:cs="Times New Roman"/>
          <w:b/>
          <w:color w:val="000000"/>
          <w:lang w:val="uk-UA"/>
        </w:rPr>
        <w:t>2. Документи, які повинен подати Учасник для підтвердження наявності в учасника процедури закупівлі працівників відповідної кваліфікації, які мають необхідні знання та досвід:</w:t>
      </w:r>
    </w:p>
    <w:p w:rsidR="0073558B" w:rsidRPr="0073558B" w:rsidRDefault="0073558B" w:rsidP="0073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right="22"/>
        <w:jc w:val="both"/>
        <w:rPr>
          <w:rFonts w:ascii="Times New Roman" w:hAnsi="Times New Roman" w:cs="Times New Roman"/>
          <w:color w:val="000000"/>
          <w:lang w:val="uk-UA" w:eastAsia="en-US" w:bidi="en-US"/>
        </w:rPr>
      </w:pPr>
      <w:r w:rsidRPr="0073558B">
        <w:rPr>
          <w:rFonts w:ascii="Times New Roman" w:hAnsi="Times New Roman" w:cs="Times New Roman"/>
          <w:color w:val="000000"/>
          <w:lang w:val="uk-UA" w:eastAsia="en-US" w:bidi="en-US"/>
        </w:rPr>
        <w:t xml:space="preserve">Довідку, складену в довільній формі і </w:t>
      </w:r>
      <w:r w:rsidRPr="0073558B">
        <w:rPr>
          <w:rFonts w:ascii="Times New Roman" w:eastAsia="Verdana" w:hAnsi="Times New Roman" w:cs="Times New Roman"/>
          <w:color w:val="000000"/>
          <w:lang w:val="uk-UA"/>
        </w:rPr>
        <w:t>завірену</w:t>
      </w:r>
      <w:r w:rsidRPr="0073558B">
        <w:rPr>
          <w:rFonts w:ascii="Times New Roman" w:eastAsia="Verdana" w:hAnsi="Times New Roman" w:cs="Times New Roman"/>
          <w:color w:val="000000"/>
          <w:lang w:val="uk-UA" w:eastAsia="en-US" w:bidi="en-US"/>
        </w:rPr>
        <w:t xml:space="preserve"> підписом уповноваженої особи Учасника</w:t>
      </w:r>
      <w:r w:rsidRPr="0073558B">
        <w:rPr>
          <w:rFonts w:ascii="Times New Roman" w:hAnsi="Times New Roman" w:cs="Times New Roman"/>
          <w:color w:val="000000"/>
          <w:lang w:val="uk-UA" w:eastAsia="en-US" w:bidi="en-US"/>
        </w:rPr>
        <w:t xml:space="preserve">, </w:t>
      </w:r>
      <w:r w:rsidRPr="0073558B">
        <w:rPr>
          <w:rFonts w:ascii="Times New Roman" w:eastAsia="Arial" w:hAnsi="Times New Roman" w:cs="Times New Roman"/>
          <w:color w:val="000000"/>
          <w:lang w:val="uk-UA" w:eastAsia="en-US" w:bidi="en-US"/>
        </w:rPr>
        <w:t>яка містить інформацію про</w:t>
      </w:r>
      <w:r w:rsidRPr="0073558B">
        <w:rPr>
          <w:rFonts w:ascii="Times New Roman" w:hAnsi="Times New Roman" w:cs="Times New Roman"/>
          <w:color w:val="000000"/>
          <w:lang w:val="uk-UA" w:eastAsia="en-US" w:bidi="en-US"/>
        </w:rPr>
        <w:t xml:space="preserve"> </w:t>
      </w:r>
      <w:r w:rsidRPr="00423DEF">
        <w:rPr>
          <w:rFonts w:ascii="Times New Roman" w:eastAsia="Arial" w:hAnsi="Times New Roman" w:cs="Times New Roman"/>
          <w:color w:val="000000"/>
          <w:lang w:val="uk-UA" w:eastAsia="en-US" w:bidi="en-US"/>
        </w:rPr>
        <w:t>наявність в Учасника працівників відповідної кваліфікації (</w:t>
      </w:r>
      <w:r w:rsidRPr="0073558B">
        <w:rPr>
          <w:rFonts w:ascii="Times New Roman" w:eastAsia="Arial" w:hAnsi="Times New Roman" w:cs="Times New Roman"/>
          <w:color w:val="000000"/>
          <w:lang w:val="uk-UA" w:eastAsia="en-US" w:bidi="en-US"/>
        </w:rPr>
        <w:t>інженерно-технічних</w:t>
      </w:r>
      <w:r w:rsidRPr="00423DEF">
        <w:rPr>
          <w:rFonts w:ascii="Times New Roman" w:eastAsia="Arial" w:hAnsi="Times New Roman" w:cs="Times New Roman"/>
          <w:color w:val="000000"/>
          <w:lang w:val="uk-UA" w:eastAsia="en-US" w:bidi="en-US"/>
        </w:rPr>
        <w:t xml:space="preserve"> працівників</w:t>
      </w:r>
      <w:r w:rsidRPr="0073558B">
        <w:rPr>
          <w:rFonts w:ascii="Times New Roman" w:eastAsia="Arial" w:hAnsi="Times New Roman" w:cs="Times New Roman"/>
          <w:color w:val="000000"/>
          <w:lang w:val="uk-UA" w:eastAsia="en-US" w:bidi="en-US"/>
        </w:rPr>
        <w:t xml:space="preserve">, </w:t>
      </w:r>
      <w:r w:rsidRPr="00423DEF">
        <w:rPr>
          <w:rFonts w:ascii="Times New Roman" w:eastAsia="Arial" w:hAnsi="Times New Roman" w:cs="Times New Roman"/>
          <w:color w:val="000000"/>
          <w:lang w:val="uk-UA" w:eastAsia="en-US" w:bidi="en-US"/>
        </w:rPr>
        <w:t>а також працівників робочих профес</w:t>
      </w:r>
      <w:r w:rsidR="00423DEF" w:rsidRPr="00423DEF">
        <w:rPr>
          <w:rFonts w:ascii="Times New Roman" w:eastAsia="Arial" w:hAnsi="Times New Roman" w:cs="Times New Roman"/>
          <w:color w:val="000000"/>
          <w:lang w:val="uk-UA" w:eastAsia="en-US" w:bidi="en-US"/>
        </w:rPr>
        <w:t>ій</w:t>
      </w:r>
      <w:r w:rsidRPr="00423DEF">
        <w:rPr>
          <w:rFonts w:ascii="Times New Roman" w:eastAsia="Arial" w:hAnsi="Times New Roman" w:cs="Times New Roman"/>
          <w:color w:val="000000"/>
          <w:lang w:val="uk-UA" w:eastAsia="en-US" w:bidi="en-US"/>
        </w:rPr>
        <w:t>), які мають необхідні знання та досвід і будуть залучені для виконання умов договору про закупівлю</w:t>
      </w:r>
      <w:r w:rsidRPr="0073558B">
        <w:rPr>
          <w:rFonts w:ascii="Times New Roman" w:hAnsi="Times New Roman" w:cs="Times New Roman"/>
          <w:color w:val="000000"/>
          <w:lang w:val="uk-UA" w:eastAsia="en-US" w:bidi="en-US"/>
        </w:rPr>
        <w:t xml:space="preserve">. </w:t>
      </w:r>
      <w:r w:rsidRPr="0073558B">
        <w:rPr>
          <w:rFonts w:ascii="Times New Roman" w:eastAsia="Arial" w:hAnsi="Times New Roman" w:cs="Times New Roman"/>
          <w:color w:val="000000"/>
          <w:lang w:val="uk-UA" w:eastAsia="en-US" w:bidi="en-US"/>
        </w:rPr>
        <w:t xml:space="preserve">Для недопущення порушення ЗУ «Про захист персональних даних» </w:t>
      </w:r>
      <w:r w:rsidRPr="0073558B">
        <w:rPr>
          <w:rFonts w:ascii="Times New Roman" w:eastAsia="Arial" w:hAnsi="Times New Roman" w:cs="Times New Roman"/>
          <w:bCs/>
          <w:color w:val="000000"/>
          <w:lang w:val="uk-UA" w:eastAsia="en-US" w:bidi="en-US"/>
        </w:rPr>
        <w:t>від 1 червня 2010 р. № 2297-VI</w:t>
      </w:r>
      <w:r w:rsidRPr="0073558B">
        <w:rPr>
          <w:rFonts w:ascii="Times New Roman" w:eastAsia="Arial" w:hAnsi="Times New Roman" w:cs="Times New Roman"/>
          <w:color w:val="000000"/>
          <w:lang w:val="uk-UA" w:eastAsia="en-US" w:bidi="en-US"/>
        </w:rPr>
        <w:t xml:space="preserve"> Учасник подає лист-згоду на обробку, використання, поширення та доступ до персональних даних від уповноваженої особи учасника щодо підпису документів тендерної пропозиції; працівників учасника, інформація про яких надається в довідці про працівників відповідної кваліфікації, які мають необхідні знання та досвід;</w:t>
      </w:r>
    </w:p>
    <w:p w:rsidR="0073558B" w:rsidRPr="0073558B" w:rsidRDefault="0073558B"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Cs/>
          <w:i/>
          <w:color w:val="000000"/>
          <w:sz w:val="20"/>
          <w:szCs w:val="20"/>
          <w:lang w:val="uk-UA"/>
        </w:rPr>
      </w:pPr>
    </w:p>
    <w:p w:rsidR="0073558B" w:rsidRPr="0073558B" w:rsidRDefault="0073558B"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color w:val="000000"/>
          <w:lang w:val="uk-UA" w:bidi="he-IL"/>
        </w:rPr>
      </w:pPr>
      <w:r w:rsidRPr="0073558B">
        <w:rPr>
          <w:rFonts w:ascii="Times New Roman" w:hAnsi="Times New Roman" w:cs="Times New Roman"/>
          <w:b/>
          <w:color w:val="000000"/>
          <w:lang w:val="uk-UA"/>
        </w:rPr>
        <w:t>3.</w:t>
      </w:r>
      <w:r w:rsidRPr="0073558B">
        <w:rPr>
          <w:rFonts w:ascii="Times New Roman" w:hAnsi="Times New Roman" w:cs="Times New Roman"/>
          <w:color w:val="000000"/>
          <w:lang w:val="uk-UA"/>
        </w:rPr>
        <w:t xml:space="preserve"> </w:t>
      </w:r>
      <w:r w:rsidRPr="0073558B">
        <w:rPr>
          <w:rFonts w:ascii="Times New Roman" w:hAnsi="Times New Roman" w:cs="Times New Roman"/>
          <w:b/>
          <w:color w:val="000000"/>
          <w:lang w:val="uk-U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73558B">
        <w:rPr>
          <w:rFonts w:ascii="Times New Roman" w:hAnsi="Times New Roman" w:cs="Times New Roman"/>
          <w:b/>
          <w:color w:val="000000"/>
          <w:lang w:val="uk-UA" w:bidi="he-IL"/>
        </w:rPr>
        <w:t>:</w:t>
      </w:r>
    </w:p>
    <w:p w:rsidR="0073558B" w:rsidRPr="0073558B" w:rsidRDefault="0073558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lang w:val="uk-UA"/>
        </w:rPr>
      </w:pPr>
      <w:r w:rsidRPr="0073558B">
        <w:rPr>
          <w:rFonts w:ascii="Times New Roman" w:hAnsi="Times New Roman" w:cs="Times New Roman"/>
          <w:bCs/>
          <w:color w:val="000000"/>
          <w:lang w:val="uk-UA"/>
        </w:rPr>
        <w:t>3</w:t>
      </w:r>
      <w:r w:rsidRPr="0073558B">
        <w:rPr>
          <w:rFonts w:ascii="Times New Roman" w:hAnsi="Times New Roman" w:cs="Times New Roman"/>
          <w:color w:val="000000"/>
          <w:lang w:val="uk-UA"/>
        </w:rPr>
        <w:t xml:space="preserve">.1. </w:t>
      </w:r>
      <w:r w:rsidRPr="0073558B">
        <w:rPr>
          <w:rFonts w:ascii="Times New Roman" w:hAnsi="Times New Roman" w:cs="Times New Roman"/>
          <w:color w:val="000000"/>
          <w:lang w:val="uk-UA" w:eastAsia="uk-UA"/>
        </w:rPr>
        <w:t xml:space="preserve">Довідку, складену в довільній формі і </w:t>
      </w:r>
      <w:r w:rsidRPr="0073558B">
        <w:rPr>
          <w:rFonts w:ascii="Times New Roman" w:eastAsia="Verdana" w:hAnsi="Times New Roman" w:cs="Times New Roman"/>
          <w:color w:val="000000"/>
          <w:lang w:val="uk-UA" w:eastAsia="uk-UA"/>
        </w:rPr>
        <w:t>скріплену підписом уповноваженої особи Учасника</w:t>
      </w:r>
      <w:r w:rsidRPr="0073558B">
        <w:rPr>
          <w:rFonts w:ascii="Times New Roman" w:hAnsi="Times New Roman" w:cs="Times New Roman"/>
          <w:color w:val="000000"/>
          <w:lang w:val="uk-UA" w:eastAsia="uk-UA"/>
        </w:rPr>
        <w:t>,</w:t>
      </w:r>
      <w:r w:rsidRPr="0073558B">
        <w:rPr>
          <w:rFonts w:ascii="Times New Roman" w:eastAsia="SimSun" w:hAnsi="Times New Roman" w:cs="Times New Roman"/>
          <w:color w:val="000000"/>
          <w:lang w:val="uk-UA" w:eastAsia="uk-UA"/>
        </w:rPr>
        <w:t xml:space="preserve"> яка містить інформацію про повне виконання аналогічних договорів. </w:t>
      </w:r>
      <w:r w:rsidRPr="0073558B">
        <w:rPr>
          <w:rFonts w:ascii="Times New Roman" w:hAnsi="Times New Roman" w:cs="Times New Roman"/>
          <w:color w:val="000000"/>
          <w:lang w:val="uk-UA" w:eastAsia="uk-UA"/>
        </w:rPr>
        <w:t>Довідка повинна містити наступну інформацію про аналогічний договір</w:t>
      </w:r>
      <w:r w:rsidRPr="00285EBE">
        <w:rPr>
          <w:rFonts w:ascii="Times New Roman" w:hAnsi="Times New Roman" w:cs="Times New Roman"/>
          <w:color w:val="000000"/>
          <w:lang w:val="uk-UA" w:eastAsia="uk-UA"/>
        </w:rPr>
        <w:t>:</w:t>
      </w:r>
      <w:r w:rsidRPr="0073558B">
        <w:rPr>
          <w:rFonts w:ascii="Times New Roman" w:hAnsi="Times New Roman" w:cs="Times New Roman"/>
          <w:color w:val="000000"/>
          <w:lang w:val="uk-UA" w:eastAsia="uk-UA"/>
        </w:rPr>
        <w:t xml:space="preserve"> дату укладення договору; номер договору; предмет договору; найменування контрагента (підприємства, організації, установи, тощо), на замовлення якого здійснювались роботи за таким договором, із зазначенням коду Є</w:t>
      </w:r>
      <w:r w:rsidR="00BA5CB7">
        <w:rPr>
          <w:rFonts w:ascii="Times New Roman" w:hAnsi="Times New Roman" w:cs="Times New Roman"/>
          <w:color w:val="000000"/>
          <w:lang w:val="uk-UA" w:eastAsia="uk-UA"/>
        </w:rPr>
        <w:t xml:space="preserve">ДРПОУ контрагента, його адреси та </w:t>
      </w:r>
      <w:r w:rsidRPr="0073558B">
        <w:rPr>
          <w:rFonts w:ascii="Times New Roman" w:hAnsi="Times New Roman" w:cs="Times New Roman"/>
          <w:color w:val="000000"/>
          <w:lang w:val="uk-UA" w:eastAsia="uk-UA"/>
        </w:rPr>
        <w:t>контактних телефонів контрагента.</w:t>
      </w:r>
    </w:p>
    <w:p w:rsidR="0073558B" w:rsidRPr="0073558B" w:rsidRDefault="0073558B" w:rsidP="00BA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eastAsia="Arial" w:hAnsi="Times New Roman" w:cs="Times New Roman"/>
          <w:color w:val="000000"/>
          <w:lang w:val="uk-UA"/>
        </w:rPr>
      </w:pPr>
      <w:r w:rsidRPr="0073558B">
        <w:rPr>
          <w:rFonts w:ascii="Times New Roman" w:eastAsia="Arial" w:hAnsi="Times New Roman" w:cs="Times New Roman"/>
          <w:color w:val="000000"/>
        </w:rPr>
        <w:t xml:space="preserve">3.2. </w:t>
      </w:r>
      <w:r w:rsidRPr="0073558B">
        <w:rPr>
          <w:rFonts w:ascii="Times New Roman" w:eastAsia="Arial" w:hAnsi="Times New Roman" w:cs="Times New Roman"/>
          <w:color w:val="000000"/>
          <w:lang w:val="uk-UA"/>
        </w:rPr>
        <w:t>Оригінал (-и) або належним чином завірену копію (-ї) принаймні одного акту (-ів) приймання виконаних будівельних робіт (примірна форма КБ-2в) і однієї довідки (-ок) про вартість виконаних будівельних робіт та витрати (примірна форма КБ-3) або принаймні одного акту (-ів) виконаних будівельних робіт до аналогічного договору, інформація про який наведена в довідці.</w:t>
      </w:r>
      <w:r w:rsidRPr="0073558B">
        <w:rPr>
          <w:rFonts w:ascii="Times New Roman" w:eastAsia="Arial" w:hAnsi="Times New Roman" w:cs="Times New Roman"/>
          <w:b/>
          <w:color w:val="000000"/>
          <w:lang w:val="uk-UA" w:eastAsia="en-US" w:bidi="en-US"/>
        </w:rPr>
        <w:t xml:space="preserve"> </w:t>
      </w:r>
      <w:r w:rsidRPr="0073558B">
        <w:rPr>
          <w:rFonts w:ascii="Times New Roman" w:eastAsia="Arial" w:hAnsi="Times New Roman" w:cs="Times New Roman"/>
          <w:color w:val="000000"/>
          <w:lang w:val="uk-UA"/>
        </w:rPr>
        <w:t>Відповідний(і) акт(и) приймання виконаних будівельних робіт (примірна форма КБ-2в) або акт (-и) виконаних будівельних робіт повинен (і) містити посилання на номер договору.</w:t>
      </w:r>
    </w:p>
    <w:p w:rsidR="0073558B" w:rsidRPr="0073558B" w:rsidRDefault="0073558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Arial" w:hAnsi="Times New Roman" w:cs="Times New Roman"/>
          <w:color w:val="000000"/>
          <w:lang w:val="uk-UA"/>
        </w:rPr>
      </w:pPr>
    </w:p>
    <w:p w:rsidR="0073558B" w:rsidRPr="0073558B" w:rsidRDefault="0073558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Arial" w:hAnsi="Times New Roman" w:cs="Times New Roman"/>
          <w:color w:val="000000"/>
          <w:lang w:val="uk-UA"/>
        </w:rPr>
      </w:pPr>
      <w:r w:rsidRPr="0073558B">
        <w:rPr>
          <w:rFonts w:ascii="Times New Roman" w:eastAsia="Arial" w:hAnsi="Times New Roman" w:cs="Times New Roman"/>
          <w:i/>
          <w:color w:val="000000"/>
          <w:sz w:val="22"/>
          <w:szCs w:val="22"/>
          <w:lang w:val="uk-UA" w:eastAsia="en-US" w:bidi="en-US"/>
        </w:rPr>
        <w:t>***** Під аналогічними договорами в контексті даної закупівлі необхідно розуміти договори відповідно до яких учасником (одним з учасників об’єднання учасників) виконувались будівельні роботи.</w:t>
      </w:r>
    </w:p>
    <w:p w:rsidR="0073558B" w:rsidRPr="0073558B" w:rsidRDefault="0073558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Arial" w:hAnsi="Times New Roman" w:cs="Times New Roman"/>
          <w:i/>
          <w:color w:val="000000"/>
          <w:sz w:val="22"/>
          <w:szCs w:val="22"/>
          <w:lang w:val="uk-UA" w:eastAsia="en-US" w:bidi="en-US"/>
        </w:rPr>
      </w:pPr>
    </w:p>
    <w:p w:rsidR="0073558B" w:rsidRPr="0073558B" w:rsidRDefault="0073558B" w:rsidP="0073558B">
      <w:pPr>
        <w:widowControl/>
        <w:tabs>
          <w:tab w:val="left" w:pos="10206"/>
        </w:tabs>
        <w:ind w:right="-1"/>
        <w:jc w:val="both"/>
        <w:rPr>
          <w:rFonts w:ascii="Times New Roman" w:eastAsia="Verdana" w:hAnsi="Times New Roman" w:cs="Times New Roman"/>
          <w:i/>
          <w:color w:val="000000"/>
          <w:lang w:val="uk-UA"/>
        </w:rPr>
      </w:pPr>
      <w:r w:rsidRPr="0073558B">
        <w:rPr>
          <w:rFonts w:ascii="Times New Roman" w:eastAsia="Verdana" w:hAnsi="Times New Roman" w:cs="Times New Roman"/>
          <w:i/>
          <w:color w:val="000000"/>
          <w:lang w:val="uk-U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rsidR="0073558B" w:rsidRPr="0073558B" w:rsidRDefault="0073558B" w:rsidP="0073558B">
      <w:pPr>
        <w:suppressAutoHyphens/>
        <w:autoSpaceDE w:val="0"/>
        <w:jc w:val="both"/>
        <w:rPr>
          <w:rFonts w:ascii="Times New Roman" w:eastAsia="Verdana" w:hAnsi="Times New Roman" w:cs="Times New Roman"/>
          <w:i/>
          <w:color w:val="000000"/>
          <w:lang w:val="uk-UA" w:eastAsia="en-US" w:bidi="en-US"/>
        </w:rPr>
      </w:pPr>
      <w:r w:rsidRPr="0073558B">
        <w:rPr>
          <w:rFonts w:ascii="Times New Roman" w:eastAsia="Verdana" w:hAnsi="Times New Roman" w:cs="Times New Roman"/>
          <w:i/>
          <w:color w:val="000000"/>
          <w:lang w:val="uk-UA" w:eastAsia="en-US" w:bidi="en-US"/>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rsidR="0073558B" w:rsidRPr="0073558B" w:rsidRDefault="0073558B" w:rsidP="0073558B">
      <w:pPr>
        <w:suppressAutoHyphens/>
        <w:autoSpaceDE w:val="0"/>
        <w:jc w:val="both"/>
        <w:rPr>
          <w:rFonts w:ascii="Times New Roman" w:eastAsia="Arial" w:hAnsi="Times New Roman" w:cs="Times New Roman"/>
          <w:b/>
          <w:color w:val="000000"/>
          <w:sz w:val="20"/>
          <w:szCs w:val="20"/>
          <w:lang w:val="uk-UA" w:eastAsia="en-US" w:bidi="en-US"/>
        </w:rPr>
      </w:pPr>
    </w:p>
    <w:p w:rsidR="00014592" w:rsidRPr="000D352B" w:rsidRDefault="000357DB">
      <w:pPr>
        <w:widowControl/>
        <w:spacing w:before="100" w:after="100"/>
        <w:contextualSpacing/>
        <w:jc w:val="both"/>
        <w:rPr>
          <w:rFonts w:ascii="Times New Roman" w:hAnsi="Times New Roman" w:cs="Times New Roman"/>
          <w:i/>
          <w:color w:val="FF0000"/>
          <w:sz w:val="28"/>
          <w:szCs w:val="28"/>
          <w:lang w:val="uk-UA" w:eastAsia="uk-UA"/>
        </w:rPr>
      </w:pPr>
      <w:r w:rsidRPr="000D352B">
        <w:rPr>
          <w:color w:val="FF0000"/>
          <w:lang w:val="uk-UA"/>
        </w:rPr>
        <w:br w:type="page"/>
      </w:r>
    </w:p>
    <w:p w:rsidR="00F02D53" w:rsidRPr="0073558B" w:rsidRDefault="00F02D53" w:rsidP="00F02D53">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Pr>
          <w:rFonts w:ascii="Times New Roman" w:hAnsi="Times New Roman" w:cs="Times New Roman"/>
          <w:lang w:val="uk-UA" w:eastAsia="uk-UA"/>
        </w:rPr>
        <w:t>3</w:t>
      </w:r>
    </w:p>
    <w:p w:rsidR="00F02D53" w:rsidRPr="0073558B" w:rsidRDefault="00F02D53" w:rsidP="00F02D53">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A275C3" w:rsidRDefault="00A275C3" w:rsidP="00F02D53">
      <w:pPr>
        <w:widowControl/>
        <w:spacing w:before="100" w:after="100"/>
        <w:contextualSpacing/>
        <w:jc w:val="both"/>
        <w:rPr>
          <w:rFonts w:ascii="Times New Roman" w:hAnsi="Times New Roman" w:cs="Times New Roman"/>
          <w:sz w:val="28"/>
          <w:szCs w:val="28"/>
          <w:lang w:val="uk-UA" w:eastAsia="uk-UA"/>
        </w:rPr>
      </w:pPr>
    </w:p>
    <w:tbl>
      <w:tblPr>
        <w:tblW w:w="10265" w:type="dxa"/>
        <w:jc w:val="center"/>
        <w:tblLayout w:type="fixed"/>
        <w:tblCellMar>
          <w:left w:w="28" w:type="dxa"/>
          <w:right w:w="28" w:type="dxa"/>
        </w:tblCellMar>
        <w:tblLook w:val="0000" w:firstRow="0" w:lastRow="0" w:firstColumn="0" w:lastColumn="0" w:noHBand="0" w:noVBand="0"/>
      </w:tblPr>
      <w:tblGrid>
        <w:gridCol w:w="29"/>
        <w:gridCol w:w="537"/>
        <w:gridCol w:w="5386"/>
        <w:gridCol w:w="1418"/>
        <w:gridCol w:w="1418"/>
        <w:gridCol w:w="1418"/>
        <w:gridCol w:w="59"/>
      </w:tblGrid>
      <w:tr w:rsidR="00F02D53" w:rsidRPr="00F02D53" w:rsidTr="00EF3E0A">
        <w:trPr>
          <w:gridAfter w:val="1"/>
          <w:wAfter w:w="59" w:type="dxa"/>
          <w:jc w:val="center"/>
        </w:trPr>
        <w:tc>
          <w:tcPr>
            <w:tcW w:w="10206" w:type="dxa"/>
            <w:gridSpan w:val="6"/>
            <w:tcBorders>
              <w:top w:val="nil"/>
              <w:left w:val="nil"/>
              <w:bottom w:val="nil"/>
              <w:right w:val="nil"/>
            </w:tcBorders>
          </w:tcPr>
          <w:p w:rsidR="00C57221" w:rsidRPr="00C57221" w:rsidRDefault="00C57221" w:rsidP="00C57221">
            <w:pPr>
              <w:widowControl/>
              <w:ind w:left="127" w:right="127"/>
              <w:jc w:val="center"/>
              <w:rPr>
                <w:rFonts w:ascii="Times New Roman" w:hAnsi="Times New Roman" w:cs="Times New Roman"/>
                <w:b/>
                <w:lang w:val="uk-UA" w:eastAsia="uk-UA"/>
              </w:rPr>
            </w:pPr>
            <w:r w:rsidRPr="00C57221">
              <w:rPr>
                <w:rFonts w:ascii="Times New Roman" w:hAnsi="Times New Roman" w:cs="Times New Roman"/>
                <w:b/>
                <w:lang w:val="uk-UA" w:eastAsia="uk-UA"/>
              </w:rPr>
              <w:t>ТЕХНІЧНІ, ЯКІСНІ ТА КІЛЬКІСНІ ХАРАКТЕРИСТИКИ</w:t>
            </w:r>
          </w:p>
          <w:p w:rsidR="00F02D53" w:rsidRPr="00F02D53" w:rsidRDefault="00C57221" w:rsidP="00C57221">
            <w:pPr>
              <w:keepLines/>
              <w:widowControl/>
              <w:autoSpaceDE w:val="0"/>
              <w:autoSpaceDN w:val="0"/>
              <w:jc w:val="center"/>
              <w:rPr>
                <w:rFonts w:ascii="Times New Roman" w:hAnsi="Times New Roman" w:cs="Times New Roman"/>
                <w:lang w:eastAsia="en-US"/>
              </w:rPr>
            </w:pPr>
            <w:r w:rsidRPr="00C57221">
              <w:rPr>
                <w:b/>
              </w:rPr>
              <w:t>ПРЕДМЕТА ЗАКУПІВЛІ</w:t>
            </w:r>
          </w:p>
        </w:tc>
      </w:tr>
      <w:tr w:rsidR="00F02D53" w:rsidRPr="00F02D53" w:rsidTr="00EF3E0A">
        <w:trPr>
          <w:gridAfter w:val="1"/>
          <w:wAfter w:w="59" w:type="dxa"/>
          <w:jc w:val="center"/>
        </w:trPr>
        <w:tc>
          <w:tcPr>
            <w:tcW w:w="10206" w:type="dxa"/>
            <w:gridSpan w:val="6"/>
            <w:tcBorders>
              <w:top w:val="nil"/>
              <w:left w:val="nil"/>
              <w:bottom w:val="nil"/>
              <w:right w:val="nil"/>
            </w:tcBorders>
          </w:tcPr>
          <w:p w:rsidR="00F02D53" w:rsidRPr="00F02D53" w:rsidRDefault="00F02D53" w:rsidP="0082271C">
            <w:pPr>
              <w:keepLines/>
              <w:widowControl/>
              <w:autoSpaceDE w:val="0"/>
              <w:autoSpaceDN w:val="0"/>
              <w:jc w:val="center"/>
              <w:rPr>
                <w:rFonts w:ascii="Times New Roman" w:hAnsi="Times New Roman" w:cs="Times New Roman"/>
                <w:lang w:val="uk-UA" w:eastAsia="en-US"/>
              </w:rPr>
            </w:pPr>
            <w:r w:rsidRPr="00F02D53">
              <w:rPr>
                <w:rFonts w:ascii="Times New Roman" w:hAnsi="Times New Roman" w:cs="Times New Roman"/>
                <w:spacing w:val="-3"/>
                <w:lang w:eastAsia="en-US"/>
              </w:rPr>
              <w:t>Нове будівництво аптеки на території в/м №10,ВМКЦ ЦР,</w:t>
            </w:r>
            <w:r w:rsidR="00984C34">
              <w:rPr>
                <w:rFonts w:ascii="Times New Roman" w:hAnsi="Times New Roman" w:cs="Times New Roman"/>
                <w:spacing w:val="-3"/>
                <w:lang w:val="uk-UA" w:eastAsia="en-US"/>
              </w:rPr>
              <w:t xml:space="preserve"> </w:t>
            </w:r>
            <w:r w:rsidR="00947FF9">
              <w:rPr>
                <w:rFonts w:ascii="Times New Roman" w:hAnsi="Times New Roman" w:cs="Times New Roman"/>
                <w:spacing w:val="-3"/>
                <w:lang w:eastAsia="en-US"/>
              </w:rPr>
              <w:t>м. Вінниця</w:t>
            </w:r>
          </w:p>
        </w:tc>
      </w:tr>
      <w:tr w:rsidR="00F02D53" w:rsidRPr="00F02D53" w:rsidTr="00EF3E0A">
        <w:trPr>
          <w:gridBefore w:val="1"/>
          <w:wBefore w:w="30" w:type="dxa"/>
          <w:jc w:val="center"/>
        </w:trPr>
        <w:tc>
          <w:tcPr>
            <w:tcW w:w="10235" w:type="dxa"/>
            <w:gridSpan w:val="6"/>
            <w:tcBorders>
              <w:top w:val="nil"/>
              <w:left w:val="nil"/>
              <w:bottom w:val="nil"/>
              <w:right w:val="nil"/>
            </w:tcBorders>
          </w:tcPr>
          <w:p w:rsidR="00F02D53" w:rsidRPr="00F02D53" w:rsidRDefault="00F02D53" w:rsidP="00F02D53">
            <w:pPr>
              <w:widowControl/>
              <w:autoSpaceDE w:val="0"/>
              <w:autoSpaceDN w:val="0"/>
              <w:adjustRightInd w:val="0"/>
              <w:rPr>
                <w:rFonts w:ascii="Arial" w:hAnsi="Arial" w:cs="Arial"/>
                <w:lang w:eastAsia="en-US"/>
              </w:rPr>
            </w:pPr>
            <w:r w:rsidRPr="00F02D53">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single" w:sz="12" w:space="0" w:color="auto"/>
              <w:left w:val="single" w:sz="12"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lang w:eastAsia="en-US"/>
              </w:rPr>
            </w:pPr>
            <w:r w:rsidRPr="00EF3E0A">
              <w:rPr>
                <w:rFonts w:ascii="Arial" w:hAnsi="Arial" w:cs="Arial"/>
                <w:spacing w:val="-3"/>
                <w:sz w:val="20"/>
                <w:szCs w:val="20"/>
                <w:lang w:eastAsia="en-US"/>
              </w:rPr>
              <w:t>№</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п/п</w:t>
            </w:r>
          </w:p>
        </w:tc>
        <w:tc>
          <w:tcPr>
            <w:tcW w:w="5387" w:type="dxa"/>
            <w:tcBorders>
              <w:top w:val="single" w:sz="12" w:space="0" w:color="auto"/>
              <w:left w:val="nil"/>
              <w:bottom w:val="nil"/>
              <w:right w:val="nil"/>
            </w:tcBorders>
            <w:vAlign w:val="center"/>
          </w:tcPr>
          <w:p w:rsidR="00EF3E0A" w:rsidRPr="00EF3E0A" w:rsidRDefault="00EF3E0A" w:rsidP="00EF3E0A">
            <w:pPr>
              <w:keepLines/>
              <w:widowControl/>
              <w:autoSpaceDE w:val="0"/>
              <w:autoSpaceDN w:val="0"/>
              <w:jc w:val="center"/>
              <w:rPr>
                <w:rFonts w:ascii="Arial" w:hAnsi="Arial" w:cs="Arial"/>
                <w:spacing w:val="-3"/>
                <w:sz w:val="20"/>
                <w:szCs w:val="20"/>
                <w:lang w:eastAsia="en-US"/>
              </w:rPr>
            </w:pPr>
          </w:p>
          <w:p w:rsidR="00EF3E0A" w:rsidRPr="00EF3E0A" w:rsidRDefault="00EF3E0A" w:rsidP="00EF3E0A">
            <w:pPr>
              <w:keepLines/>
              <w:widowControl/>
              <w:autoSpaceDE w:val="0"/>
              <w:autoSpaceDN w:val="0"/>
              <w:jc w:val="center"/>
              <w:rPr>
                <w:rFonts w:ascii="Arial" w:hAnsi="Arial" w:cs="Arial"/>
                <w:spacing w:val="-3"/>
                <w:sz w:val="20"/>
                <w:szCs w:val="20"/>
                <w:lang w:eastAsia="en-US"/>
              </w:rPr>
            </w:pPr>
            <w:r w:rsidRPr="00EF3E0A">
              <w:rPr>
                <w:rFonts w:ascii="Arial" w:hAnsi="Arial" w:cs="Arial"/>
                <w:spacing w:val="-3"/>
                <w:sz w:val="20"/>
                <w:szCs w:val="20"/>
                <w:lang w:eastAsia="en-US"/>
              </w:rPr>
              <w:t>Найменування робіт та витрат</w:t>
            </w:r>
          </w:p>
          <w:p w:rsidR="00EF3E0A" w:rsidRPr="00EF3E0A" w:rsidRDefault="00EF3E0A" w:rsidP="00EF3E0A">
            <w:pPr>
              <w:keepLines/>
              <w:widowControl/>
              <w:autoSpaceDE w:val="0"/>
              <w:autoSpaceDN w:val="0"/>
              <w:jc w:val="center"/>
              <w:rPr>
                <w:rFonts w:ascii="Arial" w:hAnsi="Arial" w:cs="Arial"/>
                <w:sz w:val="20"/>
                <w:szCs w:val="20"/>
                <w:lang w:eastAsia="en-US"/>
              </w:rPr>
            </w:pPr>
          </w:p>
        </w:tc>
        <w:tc>
          <w:tcPr>
            <w:tcW w:w="1418" w:type="dxa"/>
            <w:tcBorders>
              <w:top w:val="single" w:sz="12" w:space="0" w:color="auto"/>
              <w:left w:val="single" w:sz="4" w:space="0" w:color="auto"/>
              <w:bottom w:val="nil"/>
              <w:right w:val="nil"/>
            </w:tcBorders>
            <w:vAlign w:val="center"/>
          </w:tcPr>
          <w:p w:rsidR="00EF3E0A" w:rsidRPr="00EF3E0A" w:rsidRDefault="00EF3E0A" w:rsidP="00EF3E0A">
            <w:pPr>
              <w:keepLines/>
              <w:widowControl/>
              <w:autoSpaceDE w:val="0"/>
              <w:autoSpaceDN w:val="0"/>
              <w:jc w:val="center"/>
              <w:rPr>
                <w:rFonts w:ascii="Arial" w:hAnsi="Arial" w:cs="Arial"/>
                <w:spacing w:val="-3"/>
                <w:sz w:val="20"/>
                <w:szCs w:val="20"/>
                <w:lang w:eastAsia="en-US"/>
              </w:rPr>
            </w:pPr>
            <w:r w:rsidRPr="00EF3E0A">
              <w:rPr>
                <w:rFonts w:ascii="Arial" w:hAnsi="Arial" w:cs="Arial"/>
                <w:spacing w:val="-3"/>
                <w:sz w:val="20"/>
                <w:szCs w:val="20"/>
                <w:lang w:eastAsia="en-US"/>
              </w:rPr>
              <w:t>Одиниця</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Примітка</w:t>
            </w:r>
          </w:p>
        </w:tc>
      </w:tr>
      <w:tr w:rsidR="00EF3E0A" w:rsidRPr="00EF3E0A" w:rsidTr="00EF3E0A">
        <w:trPr>
          <w:gridAfter w:val="1"/>
          <w:wAfter w:w="57"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4"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Локальний кошторис 02-01-01 на Планування території</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Планування площ механізованим способом,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Зняття рослинного шару з навантаженням на автомобілі-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самоскиди екскаваторами одноковшовими дизельними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на пневмоколісному ходу з ковшом місткістю 0,25 м3,</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група ґрунтів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Робота на відвалі, група 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Перевезення ґрунту до 15 км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240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02-01-02 на Загально-будівельні</w:t>
            </w:r>
          </w:p>
          <w:p w:rsidR="00EF3E0A" w:rsidRPr="00EF3E0A" w:rsidRDefault="007D6BD7"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w:t>
            </w:r>
            <w:r w:rsidR="00EF3E0A" w:rsidRPr="00EF3E0A">
              <w:rPr>
                <w:rFonts w:ascii="Arial" w:hAnsi="Arial" w:cs="Arial"/>
                <w:spacing w:val="-3"/>
                <w:sz w:val="20"/>
                <w:szCs w:val="20"/>
                <w:u w:val="single"/>
                <w:lang w:eastAsia="en-US"/>
              </w:rPr>
              <w:t>оботи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Земляні роботи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Розроблення ґрунту з навантаженням на автомобілі-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самоскиди екскаваторами одноковшовими дизельними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на пневмоколісному ходу з ковшом місткістю 0,25 м3,</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група ґрунтів 2 /при розробцi траншей/</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2100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Доробка вручну, зачистка дна i стiнок вручну з викидом</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 в котлованах i траншеях, розроблених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механiзованим способом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Робота на відвалі, група 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2200,8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Перевезення ґрунту до 15 км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3532,8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Ущільнення ґрунту пневматичними трамбівками,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700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Перевезення ґрунту до 24 км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1120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траншей і котлованів бульдозерами потужністю</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59 кВт [80 к.с.] з переміщенням ґрунту до 5 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700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Розробка ґрунту вручну з кріпленням у траншеях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шириною до 2 м, глибиною до 2 м, група ґрунтів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вручну траншей, пазух котлованів і ям,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500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Фундамент</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бетонної підготовки (бетон С8/10)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/бетон важкий В 25 (М350),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10-20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блоків стін підвалів масою до 0,5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блоків стін підвалів масою до 1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блоків стін підвалів масою до 1,5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перемичок масою до 0,3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EF3E0A">
        <w:trPr>
          <w:gridAfter w:val="1"/>
          <w:wAfter w:w="57" w:type="dxa"/>
          <w:jc w:val="center"/>
        </w:trPr>
        <w:tc>
          <w:tcPr>
            <w:tcW w:w="567" w:type="dxa"/>
            <w:gridSpan w:val="2"/>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стрічкових фундаментів бетонних (бетон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С12/15)</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бетонної підготовки (бетон С20/25 ) бетон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важкий В 25 (М 350), крупнiсть заповнювача 10-20мм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підстилаючих шарів і набетонок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0,05076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/бетон важкий В 25 (М350),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10-20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0,94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Гідроізоляція стін, фундаментів горизонтальна цементна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88,2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бокова обклеювальна по</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вирівняній поверхні бутового мурування, цеглі й бетону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 шари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Монолітний з/б пояс</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поясів в опалубці (бетон С20/25)</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стальних конструкцій, що залишаються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тілі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0,0204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Зароблення сальників при проходженні труб через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фундаменти або стіни підвалу, діаметр труб до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сальник</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бетонної підготовки (бетон С16/20) бетон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важкий В 20 (М 250), 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підстилаючих шарів і набетонок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0,223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4. Сітки С1-С5</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Виготовлення арматурних каркасів колон на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будівельному майданчику з установленням 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конструкцію, діаметр стрижнів робочої арматури від 12</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мм до 18 мм, при масі каркасу до 100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0,24607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5. Перекриття підвалу на відм.0,300</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панелей перекриття з обпиранням на дві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сторони площею до 5 м2 [для будівництва в районах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сейсмічністю до 6 балів]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панелей перекриття з обпиранням на дві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сторони площею до 10 м2 [для будівництва в районах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сейсмічністю до 6 балів]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перемичок масою до 0,3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монтажних виробів масою до 20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0,03082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Роздiл 6. Перекриття першого поверху на відм.3,000 (</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низ)</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панелей перекриття з обпиранням на дві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сторони площею до 10 м2 [для будівництва в районах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сейсмічністю до 6 балів]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панелей перекриття з обпиранням на дві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сторони площею до 5 м2 [для будівництва в районах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сейсмічністю до 6 балів]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монтажних виробів масою до 20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0,0294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Роздiл 7. Перекриття другого поверху на відм.6.500-6.</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570 ( низ)</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панелей перекриття з обпиранням на дві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сторони площею до 10 м2 [для будівництва в районах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сейсмічністю до 6 балів]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панелей перекриття з обпиранням на дві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сторони площею до 5 м2 [для будівництва в районах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сейсмічністю до 6 балів]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монтажних виробів масою до 20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0,05206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8. Стіни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горизонтальна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обклеювальна в 2 шари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26,05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Мурування зовнішніх простих стін з цегли [керамічної]</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 висоті поверху до 4 м (розчин М50)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Мурування внутрішніх стін з цегли [керамічної] при висоті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поверху до 4 м (розчин М50)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мурування внутрішніх стін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0,962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Мурування перегородок неармованих з цегли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[керамічної] товщиною в 1/2 цегли при висоті поверху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4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543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9. Перемички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металевих перемичок Пм1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0,0433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10. Перемички підвалу</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перемичок масою до 0,3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11. Перемички першого поверху</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перемичок масою до 0,3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перемичок масою від 0,3 до 0,7 т при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найбільшій масі монтажних елементів у будівлі до 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12. Перемички другого поверху</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перемичок масою до 0,3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перемичок масою від 0,3 до 0,7 т при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найбільшій масі монтажних елементів у будівлі до 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13. Покрівля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вирівнюючих стяжок цементно-піщаних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товщиною 15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вирівнюючих стяжок цементно-піщаних 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кожний 1 мм зміни товщини (приведення до товщ.50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пароізоляції прокладної в один шар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Теплоізоляція покриттів і перекриттів виробами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пінопласту насухо товщиною 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72,2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пароізоляції прокладної в один шар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119,38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покрівель скатних із наплавлюваних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матеріалів у два шари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додаткового шару покрівельних рулонних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наплавлюваних матеріалів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Навішування водостічних труб, колін, відливів і лійок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готових елементів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примикань рулонних і мастичних покрівель</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 стін і парапетів висотою більше 250 мм з одним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фартухом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примикань рулонних і мастичних покрівель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стін і парапетів висотою до 600 мм без фартухів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аераторів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металевих каркасів для венканалів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каркасів вентканалів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покрівельного покриття з профільованого листа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 висоті будівлі до 25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ґрунтовкою ГФ-021  /при фарбуванні гратчастих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поверхонь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емаллю ПФ-115 за 2 рази  /при фарбуванні гратчастих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поверхонь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відливів з оцинкованої сталі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19,408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костилів із сталевої полоси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Свердління кільцевими алмазними свердлами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застосуванням охолоджувальної рідини /води/ 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залізобетонних конструкціях вертикальних отворів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глибиною 200 мм, діаметром 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14. Прорізи. Підвал.</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металевих дверних коробок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навішуванням дверних полотен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28,14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віконних прорізів готовими блоками площею</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 2 м2 з металопластику в кам'яних стінах житлових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громадських будівель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віконних прорізів готовими блоками площею</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 2 м2 з алюмінію в кам'яних стінах житлових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громадських будівель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15. Прорізи. 1 поверх</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металевих дверних коробок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навішуванням дверних полотен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28,35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дверних прорізів готовими дверними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блоками площею понад 2 до 3 м2 з алюмінію у кам'яних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стінах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16,09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дверних прорізів готовими дверними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блоками площею більше 3 м2 з алюмінію у кам'яних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стінах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13,44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дверних прорізів готовими дверними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блоками площею більше 3 м2 з металопластику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кам'яних стінах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3,57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дверних прорізів готовими дверними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блоками площею понад 2 до 3 м2 з металопластику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кам'яних стінах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5,04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віконних прорізів готовими блоками площею</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 1 м2 з металопластику в кам'яних стінах житлових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громадських будівель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0,91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віконних прорізів готовими блоками площею</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більше 3 м2 з металопластику в кам'яних стінах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житлових і громадських будівель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Виготовлення гратчастих металевих дверей між кімн.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103-104</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0,0846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гратчастих дверей</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0,0846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ґрунтовкою ГФ-021  /при фарбуванні гратчастих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поверхонь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/при фарбуванні гратчастих поверхонь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16. Прорізи. 2 поверх</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металевих дверних коробок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навішуванням дверних полотен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4,62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дверних прорізів готовими дверними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блоками площею понад 2 до 3 м2 з алюмінію у кам'яних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стінах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28,56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віконних прорізів готовими блоками площею</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 2 м2 з металопластику в кам'яних стінах житлових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громадських будівель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4,59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віконних прорізів готовими блоками площею</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більше 3 м2 з металопластику в кам'яних стінах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житлових і громадських будівель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42,84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механізму самозачинення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пластикових пiдвiконних дошок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віконних зливів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площею у просвіті до 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25 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17. Відкоси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Штукатурення віконних і дверних плоских косяків по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каменю 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Шпаклювання укосів мінеральною шпаклівкою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Обклеювання склосіткою відкосів у середині приміщень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100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на 1 мм зміни товщини шпаклівки до норм 15-</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182-1, 15-182-2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101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перфорованих штукатурних кутиків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444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102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Поліпшене фарбування відкосів полівінілацетатними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водоемульсійними сумішами по збірних конструкціях,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підготовлених під фарбування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18. Підлоги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103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Ущільнення ґрунту щебенем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296,45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104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підстилаючих бетонних шарів (Бетон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С16/20) бетон В 20 (М 250) крупнiсть заповнювача 20-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29,645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105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гідроізоляції з плівки поліетиленової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296,45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106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тепло- і звукоізоляції суцільної з плит або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мат мінераловатних або скловолокнистих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296,45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107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пароізоляційного шару плоских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 плівки поліетиленової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296,45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108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стяжок бетонних товщиною 20 мм (бетон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С16/20)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296,45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109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або виключати на кожні 5 мм зміни товщини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бетонних стяжок (бетон с16/20)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296,45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110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296,45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111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покриттів з керамічних плиток на розчині із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сухої клеючої суміші, кількість плиток в 1 м2 понад 7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12 шт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296,45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112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231,22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113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або виключати на кожні 5 мм зміни товщини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стяжок цементних ( приведення до товщ.50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231,22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114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231,22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115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покриттів з керамічних плиток на розчині із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сухої клеючої суміші, кількість плиток в 1 м2 понад 7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12 шт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231,22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116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пароізоляційного шару плоских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 плівки поліетиленової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117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118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або виключати на кожні 5 мм зміни товщини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стяжок цементних ( приведення до товщ.50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119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120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покриттів з керамічних плиток на розчині із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сухої клеючої суміші, кількість плиток в 1 м2 понад 7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12 шт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121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звукоізоляції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19,15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122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пароізоляційного шару плоских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 плівки поліетиленової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19,15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123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19,15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124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або виключати на кожні 5 мм зміни товщини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стяжок цементних ( приведення до товщ.50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19,15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125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19,15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126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покриттів з керамічних плиток на розчині із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сухої клеючої суміші, кількість плиток в 1 м2 понад 7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12 шт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19,15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127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звукоізоляції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212,19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128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212,19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129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або виключати на кожні 5 мм зміни товщини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стяжок цементних ( приведення до товщ.50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212,19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130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212,19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131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стяжок самовирівнювальних з суміші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Cerezit CN-69 товщ. 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212,19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132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покриттів з лінолеуму типу Tarkeet на клеї</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зі зварюванням полотнища у стиках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212,19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133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звукоізоляції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16,62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134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стяжок бетонних товщиною 20 мм (бетон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С16/20)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16,62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135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або виключати на кожні 5 мм зміни товщини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бетонних стяжок (бетон с16/20)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16,62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136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стяжки дротяною сіткою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16,62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137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покриттів полівінілацетатно-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цементобетонних товщиною 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16,62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138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бетонної підготовки бетон важкий В 20 (М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250), 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139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підстилаючих шарів і набетонок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0,223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140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плінтусів шириною 100 мм з керамiчних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плиток розміром 30х30 см на розчині із сухої клеючої</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суміші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141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плінтусів полівінілхлоридних на шурупах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760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19. Внутрішне опорядження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142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Поліпшене штукатурення по сітці стін без улаштування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каркаса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568,64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143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Шпаклювання стін мінеральною шпаклівкою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568,64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144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Обклеювання склосіткою стін у середині приміщень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568,64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145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на 1 мм зміни товщини шпаклівки до норм 15-</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182-1, 15-182-2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568,64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146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Поліпшене фарбування стін полівінілацетатними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водоемульсійними сумішами по збірних конструкціях,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підготовлених під фарбування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568,64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147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Шпаклювання стель мінеральною шпаклівкою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276,44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148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Обклеювання склосіткою стель у середині приміщень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276,44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149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на 1 мм зміни товщини шпаклівки до норм 15-</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182-1, 15-182-2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276,44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150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Поліпшене фарбування стель полівінілацетатними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водоемульсійними сумішами по збірних конструкціях,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підготовлених під фарбування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276,44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151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Поліпшене штукатурення по сітці стін без улаштування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каркаса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750,72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152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Шпаклювання стін мінеральною шпаклівкою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750,72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153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Обклеювання склосіткою стін у середині приміщень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750,72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154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на 1 мм зміни товщини шпаклівки до норм 15-</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182-1, 15-182-2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750,72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155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Поліпшене фарбування стін полівінілацетатними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водоемульсійними сумішами по збірних конструкціях,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підготовлених під фарбування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750,72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156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обшивки стін гіпсокартонними плитами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[фальшстіни] по металевому каркасу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42,62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157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Поліпшене штукатурення по сітці стін без улаштування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каркаса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117,97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158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Облицювання  поверхонь стін керамічними плитками  на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розчині із сухої клеючої суміші, число плиток в 1 м2</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понад 7 до 12 шт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86,54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159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Шпаклювання стель мінеральною шпаклівкою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209,23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160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Обклеювання склосіткою стель у середині приміщень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209,23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161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на 1 мм зміни товщини шпаклівки до норм 15-</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182-1, 15-182-2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209,23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162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Поліпшене фарбування стель полівінілацетатними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водоемульсійними сумішами по збірних конструкціях,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підготовлених під фарбування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209,23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163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каркасу підвісних стель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63,55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164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плит стельових в каркас стелі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63,55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165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сталевих грат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0,947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166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грат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0,947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167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Поліпшене штукатурення по сітці стін без улаштування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каркаса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783,43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168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Шпаклювання стін мінеральною шпаклівкою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783,43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169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Обклеювання склосіткою стін у середині приміщень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783,43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170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на 1 мм зміни товщини шпаклівки до норм 15-</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182-1, 15-182-2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783,43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171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Поліпшене фарбування стін полівінілацетатними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водоемульсійними сумішами по збірних конструкціях,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підготовлених під фарбування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783,43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172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каркасу підвісних стель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299,26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173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плит стельових в каркас стелі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288,46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174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плінтусів стельових [багет] висотою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530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20. Перегородки кабін в приміщенні 209</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175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перегородок з ПВХ профіля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176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Заповнення дверних прорізів готовими дверними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блоками площею до 2 м2 з металопластику  у кам'яних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стінах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21. Фасад</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177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Утеплення фасадів мінеральними плитами товщиною</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150 мм з опорядженням декоративним розчином за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технологією "CEREZIT". Стіни гладкі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498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178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Утеплення фасадів мінеральними плитами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опорядженням декоративним розчином. Укоси, ширина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300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22. Утеплення цоколю</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179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бетонних і обштукатурених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праймером, наступний шар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180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бокова обклеювальна по</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вирівняній поверхні бутового мурування, цеглі й бетону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 шари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181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бокова обклеювальна по</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вирівняній поверхні бутового мурування, цеглі й бетону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додавати на кожен шар понад 2 шари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182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Теплоізоляція покриттів і перекриттів виробами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пінопласту насухо товщиною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183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бокова обклеювальна по</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вирівняній поверхні бутового мурування, цеглі й бетону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 шари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184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вручну траншей, пазух котлованів і ям,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157,5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185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Теплоізоляція покриттів і перекриттів виробами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пінопласту насухо товщиною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0,75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186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Теплоізоляція покриттів і перекриттів виробами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пінопласту насухо товщиною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4,98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187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Обклеювання склосіткою поверхонь стін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188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Декоративне штукатурення цоколю фасадiв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23. Вимощення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189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основи тротуарів із щебеню за товщини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шару 12 см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190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основи тротуарів із щебеню, за зміни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товщини на кожен  1 см додавати або вилучати до/з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норми 27-17-3</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191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Армування шарів асфальтобетонного покриття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геотекстилем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192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покриття з фігурних елементів мощення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приготуванням піщано-цементної суміші тротуарів,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шириною до 2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193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бетонних бортових каменів на бетонну</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основу, за ширини борту у верхній його частині до 100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24. Сходи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194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/бетон важкий В 25 (М350),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10-20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195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підстилаючих шарів і набетонок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0,02618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196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/бетон важкий В 25 (М350),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10-20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197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підстилаючих шарів і набетонок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0,00849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198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/бетон важкий В 25 (М350),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10-20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199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підстилаючих шарів і набетонок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0,07627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200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/бетон важкий В 25 (М350),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10-20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0,53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201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підстилаючих шарів і набетонок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0,03259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202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/бетон важкий В 25 (М350),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10-20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203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підстилаючих шарів і набетонок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0,03155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204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/бетон важкий В 25 (М350),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10-20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0,68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205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мурування стін та інших конструкцій</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0,0402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206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стрічкових фундаментів бетонних (бетон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С20/25) бетон важкий В 25 (М 350),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10-20мм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207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мурування стін та інших конструкцій</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0,02321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208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стрічкових фундаментів бетонних (бетон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С20/25) бетон важкий В 25 (М 350),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10-20мм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209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мурування стін та інших конструкцій</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0,08972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210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балок сходів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0,628393465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211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балок сходів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0,58532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212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косоурів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0,183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213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косоурів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0,183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214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металевих столиків Ст1,Ст2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0,00719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215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столиків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0,00719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216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закладних деталей вагою до 5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217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покриттів з керамічних плиток на розчині із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сухої клеючої суміші, кількість плиток в 1 м2 понад 7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12 шт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 xml:space="preserve">Роздiл 25. Огородження сходів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218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металевої огорожі без поручня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12,82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Роздiл 26. Вогнезахист металевих косуарів сходових</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маршів та  балки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219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Теплоізоляція покриттів і перекриттів виробами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волокнистих і зернистих матеріалів "насухо"</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220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Обклеювання тканиною стін у середині приміщень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221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обшивки стін гіпсокартонними плитами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[фальшстіни] по металевому каркасу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222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Шпаклювання стін мінеральною шпаклівкою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223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Обклеювання склосіткою стін у середині приміщень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224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на 1 мм зміни товщини шпаклівки до норм 15-</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182-1, 15-182-2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225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Поліпшене фарбування стін полівінілацетатними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водоемульсійними сумішами по збірних конструкціях,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підготовлених під фарбування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27. Приямок Пр1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226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стін приямку бетон важкий В 25 (М 350),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0,94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227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Армування мурування стін та інших конструкцій</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0,03147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28. Приямок ПРм2</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228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Розробка ґрунту вручну з переміщенням ручними візками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 20 м, група ґрунту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229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Засипка вручну траншей, пазух котлованів і ям щебенем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230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стін приямку бетон важкий В 20 (М 250),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231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металоконструкцiй приямків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0,00686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232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закладних деталей вагою до 5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0,00984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233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2 рази ґрунтовкою</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234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29. Драбина ПД1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235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Виготовлення драбин, зв'язок, кронштейнів, гальмових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конструкцій та ін.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0,23478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236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драбини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0,23478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237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238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30. Вентшахта Вш 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239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ущільнених трамбівками підстилаючих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щебеневих шарів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240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основи під фундаменти щебеневої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241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 плита Пм1) /бетон важкий В 25 (М350),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242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Мурування з цегли [керамічної] стовпів прямокутних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неармованих при висоті поверху понад 4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1,83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243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вирівнюючих стяжок цементно-піщаних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товщиною 15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244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вирівнюючих стяжок цементно-піщаних 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кожний 1 мм зміни товщини (приведення до товщ.60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245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Просте штукатурення цементно-вапняним або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цементним розчином по каменю і бетону стін вручну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246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Просте штукатурення внутрішніх поверхонь зовнішніх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стін [коли решта поверхонь не штукатуриться] [цементно-</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вапняним][цементним розчином] по каменю і бетону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вручну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6,54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247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Декоративне штукатурення фасадів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6,54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248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бокова обмазувальна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бітумна в 2 шари по вирівняній поверхні бутового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мурування, цеглі,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249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горизонтальна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обклеювальна в 1 шар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250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металевих перемичок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0,0393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251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252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253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 плита Пм2) /бетон важкий В 25 (М350),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254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покрівельного покриття з профільованого листа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 висоті будівлі до 25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255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стальних плінтусів із гнутого профілю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256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металевих жалюзійних решіток Жр1,Жр2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0,0477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257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0,65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258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0,65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31. Приямок Пр1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259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Розробка ґрунту вручну в траншеях шириною понад 2 м 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котлованах площею перерізу до 5 м2 з кріпленнями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глибині траншей і котлованів до 2 м, група ґрунтів 2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вертикальними стiнками без крiплень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7,17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260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вручну траншей, пазух котлованів і ям,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261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Перевезення ґрунту до 15 км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7,005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262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ущільнених трамбівками підстилаючих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щебеневих шарів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263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264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або виключати на кожні 5 мм зміни товщини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стяжок цементних 9 приведення до товщ.35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265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бетонної підготовки (бетон С8/10)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266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 плита Пм1) /бетон важкий В 25 (М350),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0,96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267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бічна з вирівнюванням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поверхні бутового мурування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12,34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268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Мурування стін приямків із блоків стінових і каналів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цегли [керамічної]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3,458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269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поясів в опалубці (бетон С20/25)</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0,49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270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Просте штукатурення внутрішніх поверхонь зовнішніх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стін [коли решта поверхонь не штукатуриться] [цементно-</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вапняним][цементним розчином] по каменю і бетону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вручну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271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Закладання стіни по вісі"4" з цегли [керамічної] при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висоті поверху до 4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2,185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272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Просте штукатурення цементно-вапняним або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цементним розчином по каменю і бетону стін вручну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437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273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Гiдроiзоляцiя стiн, фундаментiв обмазувальна бiтумна 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2 шари по вирiвнянiй поверхнi бутового мурування, цеглi,</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12,34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274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Штукатурення цементим розчином по каменю стін вручну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275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Декоративне штукатурення фасадів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276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з листової сталі примикань до кам'яних стін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277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анкерів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кг</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278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металоконструкцій козирка К1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0,0639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279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покрівельного покриття з профільованого листа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 висоті будівлі до 25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280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стальних плінтусів із гнутого профілю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281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282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283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Прокладання дренажу дiаметром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284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ущільнених трамбівками підстилаючих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щебеневих шарів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32. Приямок Пр2</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285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Розробка ґрунту вручну в траншеях шириною понад 2 м 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котлованах площею перерізу до 5 м2 з кріпленнями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глибині траншей і котлованів до 2 м, група ґрунтів 2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вертикальними стiнками без крiплень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3,53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286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вручну траншей, пазух котлованів і ям,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287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Перевезення ґрунту до 15 км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288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ущільнених трамбівками підстилаючих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щебеневих шарів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289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290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Додавати або виключати на кожні 5 мм зміни товщини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стяжок цементних 9 приведення до товщ.35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291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бетонної підготовки (бетон С8/10)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292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 плита Пм1) /бетон важкий В 25 (М350),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293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бічна з вирівнюванням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поверхні бутового мурування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11,83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294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Мурування стін приямків із блоків стінових і каналів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цегли [керамічної]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2,998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295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поясів в опалубці (бетон С20/25)</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296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Декоративне штукатурення фасадів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297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Просте штукатурення внутрішніх поверхонь зовнішніх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стін [коли решта поверхонь не штукатуриться] [цементно-</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вапняним][цементним розчином] по каменю і бетону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вручну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11,65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298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Закладання стіни по вісі"4" з цегли [керамічної] при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висоті поверху до 4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1,375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299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з листової сталі примикань до кам'яних стін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300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анкерів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кг</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301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металоконструкцій козирка К2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0,0416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302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покрівельного покриття з профільованого листа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 висоті будівлі до 25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3,95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303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стальних плінтусів із гнутого профілю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304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305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306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Прокладання дренажу дiаметром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307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ущільнених трамбівками підстилаючих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щебеневих шарів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33. Ганок №1 з металевим пандусом</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308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Розробка ґрунту вручну в траншеях шириною понад 2 м 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котлованах площею перерізу до 5 м2 з кріпленнями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глибині траншей і котлованів до 2 м, група ґрунтів 2[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вертикальними стiнками без крiплень /] /з вертикальними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стiнками без крiплень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1,242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309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310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Перевезення ґрунту до 15 км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311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вручну траншей, пазух котлованів і ям,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312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Ущільнення ґрунту пневматичними трамбівками,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313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основи під фундаменти щебеневої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314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основи під фундаменти піщаної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315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гідроізоляції з плівки поліетиленової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316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(бетон С16/20) /бетон важкий В 20 (М250),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крупнiсть заповнювача 10-20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317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залiзобетонних ганків об'ємом до 3 м3</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бетон важкий В 25 (М 350), крупнiсть заповнювача 20-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318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закладних деталей вагою до 5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0,00552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319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огорожi сходів та площадки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320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покриттів східців і підсхідців з керамічних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плиток розміром 30х30 см на розчині із сухої клеючої</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суміші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321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анкерів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кг</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322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металоконструкцій навісу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0,4456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323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324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325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Обшивання навісу профлистом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326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покрівельного покриття з профільованого листа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 висоті будівлі до 25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327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Навішування водостічних труб, колін, відливів і лійок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готових елементів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328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з листової сталі примикань до кам'яних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стін(фартух)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34. Пандус металевий</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329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Копання ям для стояків і стовпів вручну без кріплень,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укосами, глибиною до 1,5 м, група ґрунтів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0,768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330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бетонної підготовки бетон важкий В 10 (М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150), 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331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закладних деталей вагою до 5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0,034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332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вручну траншей, пазух котлованів і ям,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333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Свердління кільцевими алмазними свердлами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застосуванням охолоджувальної рідини /води/ 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залізобетонних конструкціях вертикальних отворів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глибиною 200 мм, діаметром 60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334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 готові гнізда із заробленням анкерних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болтів довжиною до 1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335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металевої конструкції пандусу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0,7216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336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металевого пандусу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0,7216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337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ґрунтовкою ГФ-021  /при фарбуванні гратчастих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поверхонь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338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/при фарбуванні гратчастих поверхонь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35. Ганок №2 із залізобетонним пандусом</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339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Розробка ґрунту вручну в траншеях шириною понад 2 м 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котлованах площею перерізу до 5 м2 з кріпленнями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глибині траншей і котлованів до 2 м, група ґрунтів 2[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вертикальними стiнками без крiплень /] /з вертикальними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стiнками без крiплень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10,93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340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6,33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341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Перевезення ґрунту до 15 км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9,495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342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вручну траншей, пазух котлованів і ям,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343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Ущільнення ґрунту пневматичними трамбівками,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344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основи під фундаменти щебеневої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345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основи під фундаменти піщаної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346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гідроізоляції з плівки поліетиленової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6,54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347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фундаментних плит залізобетонних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плоских /бетон важкий В 25 (М350),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348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закладних деталей вагою до 5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0,00552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349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покриттів східців і підсхідців з керамічних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плиток розміром 30х30 см на розчині із сухої клеючої</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суміші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350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анкерів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кг</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351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металоконструкцій навісу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0,5323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352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24,6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353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24,6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354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покрівельного покриття з профільованого листа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 висоті будівлі до 25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355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Обшивання навісу профлистом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18,4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356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Навішування водостічних труб, колін, відливів і лійок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готових елементів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357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з листової сталі примикань до кам'яних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стін(фартух)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358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металевої відбійника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359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360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361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огорожi сходів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36. Ганок №3</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362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Розробка ґрунту вручну в траншеях шириною понад 2 м 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котлованах площею перерізу до 5 м2 з кріпленнями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глибині траншей і котлованів до 2 м, група ґрунтів 2[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вертикальними стiнками без крiплень /] /з вертикальними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стiнками без крiплень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4,36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363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364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Перевезення ґрунту до 15 км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365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вручну траншей, пазух котлованів і ям,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366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Ущільнення ґрунту пневматичними трамбівками,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367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основи під фундаменти щебеневої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368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основи під фундаменти піщаної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0,182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369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гідроізоляції з плівки поліетиленової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0,91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370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бетонної підготовки бетон важкий В 25 (М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350), крупнiсть заповнювача 10-20мм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371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покриттів з керамічних плиток на розчині із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сухої клеючої суміші, кількість плиток в 1 м2 понад 7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12 шт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372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анкерів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кг</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10,88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373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металоконструкцій навісу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0,0853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374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375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376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Обшивання навісу профлистом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377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покрівельного покриття з профільованого листа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 висоті будівлі до 25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378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стальних плінтусів із гнутого профілю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379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з листової сталі примикань до кам'яних стін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380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Забивання щілин монтажною піною, площа перерізу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щілини 20 см2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37. Металеві сходи МС1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381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Розробка ґрунту вручну з кріпленням у траншеях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шириною до 2 м, глибиною до 2 м, група ґрунтів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0,6552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382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бетонних фундаментів Фм ( бетон с20/25)</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бетон важкий В 25 (М 350), крупнiсть заповнювача 20-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383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сходів прямолінійних і криволінійних, пожежних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 огорожею /по залiзобетонних i кам'яних опорах/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0,704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384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Виготовлення сходів прямолінійних і криволінійних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огорожею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0,704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385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Пробивання в цегляних стінах гнізд розміром до 260х260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386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Закладення бетоном в залізобетонних стінах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перегородках отворів, гнізд і борозен площею до 0,2 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387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388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38. Вхід в підвал в осях 4-Д</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389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блоків стін підвалів масою до 0,5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390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блоків стін підвалів масою до 1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391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блоків стін підвалів масою до 1,5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392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поясів в опалубці (бетон С12/15) /бетон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важкий В 15 (М200), 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393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закладних деталей вагою до 5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0,01344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394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стрічкових фундаментів бетонних (бетон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С8/10) бетон важкий В 10 (М 150),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395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ущільнених трамбівками підстилаючих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щебеневих шарів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396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Гiдроiзоляцiя стiн, фундаментiв обмазувальна бiтумна 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2 шари по вирiвнянiй поверхнi бутового мурування, цеглi,</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397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деформаційних швів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398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бетонної підготовки (бетон С8/10)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399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ущільнених трамбівками підстилаючих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щебеневих шарів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400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монолітних сходів , бетон важкий В 15 (М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200), 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401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покриттів з керамічних плиток на розчині із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сухої клеючої суміші, кількість плиток в 1 м2 понад 7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12 шт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402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Виготовлення гратчастих конструкцій [стояки, опори,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ферми та ін.] козирка входу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0,1979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403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опорних конструкцій етажеркового типу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0,1979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404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ґрунтовкою ГФ-021  /при фарбуванні гратчастих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поверхонь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405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/при фарбуванні гратчастих поверхонь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406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покрівельного покриття з профільованого листа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 висоті будівлі до 25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407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стальних плінтусів із гнутого профілю( планка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захисна. планка ендова)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408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огорожi сходів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409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заглушок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0,0009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410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Прокладання дренажу дiаметром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411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ущільнених трамбівками підстилаючих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щебеневих шарів ( дренаж)</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02-01-03 на Водопровід та</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каналізація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Холодне водопостачання В1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412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Пробивання борозен в цегляних стінах площею перерізу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20 см2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413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20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414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25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415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32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416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63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417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зі стальних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водогазопровідних оцинкованих труб 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418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кранів поливальних діаметром 15/20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419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лічильників [водомірів] діаметром до 40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420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фільтрів для очищення води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трубопроводах систем опалення діаметром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421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422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манометрів з триходовим краном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423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футлярів із труб</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0,02757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424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стальних конструкцій, що залишаються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тілі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0,02757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425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трубопроводів трубками із спіненого каучуку,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Водопостачання В2</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426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шафи пожежної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427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зі стальних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водогазопровідних оцинкованих труб 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428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засувок із стальних труб 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429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430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Гаряче водопостачання Т3, Т4</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431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Пробивання борозен в цегляних стінах площею перерізу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20 см2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432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20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433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25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434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32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435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40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436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сушарок для рушників латунних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хромованих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437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438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кранів поливальних діаметром 15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439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футлярів із труб</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0,0271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440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стальних конструкцій, що залишаються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тілі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0,0271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441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Зароблення сальників при проходженні труб через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фундаменти або стіни підвалу, діаметр труб до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сальник</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442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трубопроводів трубками із спіненого каучуку,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4. Каналізація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443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унітазів із бачком безпосередньо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приєднаним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444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чаш [унітазів] підлогових з краном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змивним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445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піссуарів настінних [одиночних]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446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умивальників одиночних з підведеннямю</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холодної і гарячої води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447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мийок на одне відділення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448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трапів 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449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вузлів насосів ручних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5. Каналізація господарсько-побутова (К1)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450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Пробивання борозен в цегляних стінах площею перерізу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20 см2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451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каналізації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поліетиленових труб  низького тиску 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452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каналізації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поліетиленових труб низького тиску діаметром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453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футлярів із труб</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0,01723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454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стальних конструкцій, що залишаються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тілі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0,01723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455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Зароблення сальників при проходженні труб через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фундаменти або стіни підвалу, діаметр труб до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сальник</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456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муфти вогнезахисної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6. Каналізація виробнича (К3)</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457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Пробивання борозен в цегляних стінах площею перерізу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20 см2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458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каналізації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поліетиленових труб  низького тиску 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459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каналізації 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поліетиленових труб низького тиску діаметром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460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футлярів із труб</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0,0731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461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стальних конструкцій, що залишаються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тілі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0,0731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462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Зароблення сальників при проходженні труб через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фундаменти або стіни підвалу, діаметр труб до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сальник</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463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трубопроводів трубками із спіненого каучуку,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Локальний кошторис 02-01-04 на Опалення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Опалення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464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Пробивання борозен в цегляних стінах площею перерізу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20 см2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465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20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466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25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467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32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468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40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469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50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470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опалення і водопостачання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зі стальних електрозварних труб 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471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радіаторів стальних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кВт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56,475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472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кранів повітряних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473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кранів повітряних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474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Обклеювання стiн термовідбивною ізоляцією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475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Виготовлення футлярів із труб</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0,13061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476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стальних конструкцій, що залишаються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тілі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0,13061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477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Зароблення сальників при проходженні труб через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фундаменти або стіни підвалу, діаметр труб до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сальник</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478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регістрів зі стальних зварних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 нитки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479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480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трубопроводів трубками із спіненого каучуку,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437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481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482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фарбою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Тепловий пункт</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483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насосів відцентрових з електродвигуном,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агрегату до 0,1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484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захисного модулю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485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баків розширювальних круглих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прямокутних місткістю 0,1 м3</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486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Прилади, що монтуються на технологічному</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трубопроводі [расходомір об'ємний, швидкісний,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індукційний; ротаметр, клапан регулюючий; регулятор</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тиску та температури прямої дії; покажчик потоку рідини;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проточні датчики концентратомірів і щільномірів, РН-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метрів], діаметр трубопроводу до 32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487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Прилади, що монтуються на технологічному</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трубопроводі [расходомір об'ємний, швидкісний,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індукційний; ротаметр, клапан регулюючий; регулятор</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тиску та температури прямої дії; покажчик потоку рідини;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проточні датчики концентратомірів і щільномірів, РН-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метрів], діаметр трубопроводу до 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488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489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490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грязьовиків, зовнішній діаметр патрубка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57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491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грязьовиків, зовнішній діаметр патрубка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65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492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фільтрів для очищення води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трубопроводах систем опалення діаметром 65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493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фільтрів для очищення води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трубопроводах систем опалення 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494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запобіжних клапанів діаметром до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495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повітровідвідників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496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манометрів з триходовим краном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497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термометрів в оправі прямих та кутових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498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Прилади, що монтуються на технологічному</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трубопроводі [расходомір об'ємний, швидкісний,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індукційний; ротаметр, клапан регулюючий; регулятор</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тиску та температури прямої дії; покажчик потоку рідини;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проточні датчики концентратомірів і щільномірів, РН-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метрів], діаметр трубопроводу до 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499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Прилади, що монтуються на технологічному</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трубопроводі [расходомір об'ємний, швидкісний,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індукційний; ротаметр, клапан регулюючий; регулятор</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тиску та температури прямої дії; покажчик потоку рідини;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проточні датчики концентратомірів і щільномірів, РН-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метрів], діаметр трубопроводу до 32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500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кранів повітряних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501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кронштейнiв устаткування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кг</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502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опалення і водопостачання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зі стальних електрозварних труб діаметром 80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503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опалення і водопостачання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зі стальних електрозварних труб 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504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опалення і водопостачання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зі стальних електрозварних труб діаметром до 40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505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трубопроводів трубками із спіненого каучуку,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506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507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фарбою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Локальний кошторис 02-01-05 на Вентиляція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Система вентиляції П1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508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камер припливних типових без секції</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зрошення продуктивністю до 10 тис.м3/год</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камеpа</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509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периметром до 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11,892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510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периметром 800, 1000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511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0,7 мм, периметром 900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9,292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512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[нормальні] товщиною 0,7 мм, периметром від 1100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11,982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513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0,7 мм, периметром до 2400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18,469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514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1, розмір 100х200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515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3, розмір 200х200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516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5, розмір 200х600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517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плоских поверхонь матами мінераловатними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прошивними на склотканині або металевій сітці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Система вентиляції В1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518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вентиляторів радіальних масою до 0,05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519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вставок гнучких до радіальних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вентиляторів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520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периметром до 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521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3, розмір 200х200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Система вентиляції В2</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522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вентиляторів радіальних масою до 0,05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523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вставок гнучких до радіальних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вентиляторів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524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0,6 мм, діаметром до 250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525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периметром до 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526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3, розмір 200х200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4. Система вентиляції В3</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527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вентиляторів радіальних масою до 0,05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528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вставок гнучких до радіальних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вентиляторів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529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0,6 мм, діаметром до 250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530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периметром до 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531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3, розмір 200х200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5. Система вентиляції В4</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532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вентиляторів радіальних масою до 0,05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533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вставок гнучких до радіальних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вентиляторів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534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0,6 мм, діаметром до 250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535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периметром до 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536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3, розмір 200х200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6. Система вентиляції В5</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537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вентиляторів радіальних масою до 0,05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538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вставок гнучких до радіальних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вентиляторів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539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0,6 мм, діаметром до 250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0,0615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540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периметром до 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541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3, розмір 200х200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7. Система вентиляції ВП-1( ВШ )- ВП6 ( ВШ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542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периметром до 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14,56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543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периметром 800, 1000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10,92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544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1, розмір 100х200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545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5, розмір 200х600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546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площею у просвіті до 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25 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8. Система вентиляції ПД1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547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вентиляторів радіальних масою до 0,05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548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діаметром до 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0,377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549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3, розмір 200х200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9. Система вентиляції ПД2</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550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вентиляторів радіальних масою до 0,05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551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діаметром до 450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0,589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552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[нормальні] товщиною 0,5 мм, периметром 800, 1000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28,5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553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повітроводів з оцинкованої сталі класу 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[нормальні] товщиною 0,7 мм, периметром від 1100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554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грат жалюзійних стальних регулювальних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[РР] номер 5, розмір 200х600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Роздiл 10. Система теплопостачання калорифера</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вентиляційної установки П1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555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насосів відцентрових з електродвигуном,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агрегату до 0,1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556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557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32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558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559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кранів повітряних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560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фільтрів для очищення води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трубопроводах систем опалення діаметром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561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манометрів з триходовим краном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562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термометрів в оправі прямих та кутових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комплект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563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 напірних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поліетиленових труб високого тиску зовнішнім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20 мм зі з'єднанням контактним зварюванням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564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трубопроводів трубками із спіненого каучуку,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 xml:space="preserve">Роздiл 11. Кондиціювання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565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кондиціонерів ежекційних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566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кондиціонерів ежекційних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567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кондиціонерів ежекційних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568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Трубопроводи з мідних труб на умовний тиск до 2,5 МПа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[25 кгс/см2], діаметр зовнішній 18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569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трубопроводів трубками із спіненого каучуку,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02-01-06 на Електротехнічні</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рішення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Електрообладнання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570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 керування шафного виконання або розподільний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пункт [шафа], що установлюється на стіні, висота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ширина до 1200х1000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571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групових щиткiв у готовiй нiшi або на стiнi,</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масою до 20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572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блоку розподільчого</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Світильники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573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світильників для люмінесцентних ламп, що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установлюються на штирях, кількість ламп до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574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групових щиткiв у готовiй нiшi або на стiнi,</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масою до 3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575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блоку живлення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576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Електричні проводки у щитах і пультах малогабаритних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577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Вимикач одноклавішний заглибленого типу при схованій</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проводці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578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Вимикач напівгерметичний і герметичний</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579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Вимикач двоклавішний заглибленого типу при схованій</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проводці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580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Перемикач заглибленого типу при схованій проводці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581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Розетка штепсельна заглибленого типу при схованій</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проводці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582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Розетка штепсельна напівгерметична та герметична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583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що прокладається по установлених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конструкціях і лотках з кріпленням по всій довжині, маса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 м до 2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584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2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585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дво-, трижильний під штукатурку по стінах або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борознах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586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що прокладається в порожнинах, переріз до 16</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380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587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588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дво-, трижильний під штукатурку по стінах або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борознах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589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що прокладається по установлених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конструкціях і лотках з кріпленням по всій довжині, маса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590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що прокладається по установлених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конструкціях і лотках з кріпленням по всій довжині, маса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240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591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дво-, трижильний під штукатурку по стінах або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борознах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592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593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дво-, трижильний під штукатурку по стінах або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борознах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594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що прокладається по установлених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конструкціях і лотках з кріпленням по всій довжині, маса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 м до 2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595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2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596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Пробивання борозен в цегляних стінах площею перерізу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20 см2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440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597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Прокладання лотків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598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вініпластова по стінах і колонах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діаметр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742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599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вініпластова по стінах і колонах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діаметр до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600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вініпластова по стінах і колонах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діаметр до 63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601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вініпластова по стінах і колонах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діаметр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602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вініпластова по стінах і колонах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діаметр до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Система урівнення потенціалів</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603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Коробка із затискачами для кабелів і проводів перерізом</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жили до 35 мм2, що установлюється на конструкції 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стіні або колоні, кількість затискачів у коробці до 6</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604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ізольованих проводів перерізом до 6 мм2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лотках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605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Затягування у прокладені труби або металеві рукави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проводу першого одножильного або багатожильного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загальному обплетенні сумарним перерізом до 16 мм2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606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дво-, трижильний під штукатурку по стінах або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борознах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607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Провідник заземлюючий відкрито по будівельних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основах зі штабової сталі перерізом 160 мм2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4. Щит ЩТП теплового пункту</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608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групових щитків освітлювальних у готовій</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ніші або на стіні, масою до 20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609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що прокладається по установлених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конструкціях і лотках з кріпленням по всій довжині, маса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 м до 2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610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дво-, трижильний під штукатурку по стінах або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борознах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611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612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вимикачів незаглибленого типу при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відкритій проводці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613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вініпластова по стінах і колонах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діаметр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614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Лоток по установлених конструкціях, ширина лотка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02-01-07 на Автоматика та</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контрольно-вимірювальні прилади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Теплопункт.</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615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 керування відкритого виконання висотою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шириною до 1000х800 мм, що установлюється на стіні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616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Реле, установлюване на пультах і панелях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617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618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що прокладається у лотках, сумарний переріз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6 мм2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619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перший одножильний або багатожильний у</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загальному обплетенні у прокладених трубах або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металорукавах, сумарний переріз до 6 мм2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620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дво-, трижильний під штукатурку по стінах або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борознах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621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 керування шафного виконання або розподільний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пункт [шафа], що установлюється на стіні, висота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ширина до 600х600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622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вініпластова по стінах і колонах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діаметр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623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Лоток по установлених конструкціях, ширина лотка до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Роздiл 2. Шафа автоматики пожежної засувки ЩА ( 1</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комплект)</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624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Шафа [пульт] керування навісна, висота, ширина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глибина до 600х600х350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Шафа сигналізації</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625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Шафа [пульт] керування навісна, висота, ширина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глибина до 600х600х350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626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Пост керування кнопковий загального призначення, що</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установлюється на конструкції на стіні або колоні,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кількість елементів поста до 3</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627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закладного пристрою на трубопроводi</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628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629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дво-, трижильний під штукатурку по стінах або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борознах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630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631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вініпластова по стінах і колонах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діаметр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632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 керування шафного виконання або розподільний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пункт [шафа], що установлюється на стіні, висота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ширина до 600х600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633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що прокладається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маса 1 м до 0,5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180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634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Прилади, що установлюються на конструкціях, маса до 5</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635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що прокладається по установлених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конструкціях і лотках з кріпленням по всій довжині, маса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 м до 2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636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2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637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Прокладання коробів пластикових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638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вініпластова по стінах і колонах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діаметр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4. Прилади.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639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Сповіщувач ПС автоматичний димовий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фотоелектричний, радіоізотопний, світловий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нормальному виконанні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5. Щити.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640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 базовий на 10 променів приймально-контрольного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пускового концентратора ПС</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6. Електроапаратура.</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641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Сповіщувач ПС автоматичний димовий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фотоелектричний, радіоізотопний, світловий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нормальному виконанні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642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Вимикач автоматичний [автомат] одно-, дво-,</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триполюсний, що установлюється на конструкції на стіні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або колоні, струм до 25 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7. Кабельно-провідникова продукція.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643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дво-, трижильний під штукатурку по стінах або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борознах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644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Затягування у прокладені труби або металеві рукави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проводу першого одножильного або багатожильного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загальному обплетенні сумарним перерізом до 6 мм2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645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вініпластова по стінах і колонах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діаметр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8. Монтажні вироби та матеріали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646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 керування шафного виконання або розподільний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пункт [шафа], що установлюється на стіні, висота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ширина до 600х600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02-01-08 на Система пожежної</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сигналізації.</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Роздiл 1. Монтаж та обладнання системи пожежної</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 xml:space="preserve">сигналізації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647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 базовий на 10 променів приймально-контрольного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пускового концентратора ПС</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648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Акумулятор лужний одноелементний, ємкість 22 А.год</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649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Пристрій проміжний на 1 промінь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650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Сповіщувач ПС автоматичний димовий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фотоелектричний, радіоізотопний, світловий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нормальному виконанні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651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Сповіщувач ПС автоматичний тепловий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електроконтактний, магнітоконтактний у нормальному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виконанні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652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сигнальних ліхтарів з надписом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653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700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654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Прокладання коробів пластикових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655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вініпластових труб, що поставляються</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нормалізованими елементами в комплекті, по стінах 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колонах із кріпленням накладними скобами, діаметр</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умовного проходу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02-01-09 на Оповіщення про</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пожежу</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656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Перетворювач або блок живлення, що установлюється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окремо</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657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Акумулятор лужний одноелементний, ємкість 10 А.год</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658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сигнальних ліхтарів з надписом "вхід", "вихід",</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"в'їзд", "під'їзд" і т.п.</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659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180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660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вініпластових труб, що поставляються</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нормалізованими елементами в комплекті, по стінах 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колонах із кріпленням накладними скобами, діаметр</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умовного проходу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661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Прокладання коробів пластикових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662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Коробка відгалужувальна на стіні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02-01-010 на Система контролю та</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управління доступу</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663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Блок базовий на 10 променів приймально-контрольного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пускового концентратора ПС</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664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Пристрій проміжний на 10 променів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665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Акумулятор лужний одноелементний, ємкість 22 А.год</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666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Сповіщувач Охоронний</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667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Перетворювач або блок живлення, що установлюється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окремо</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668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Сповіщувач ПС автоматичний димовий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фотоелектричний, радіоізотопний, світловий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нормальному виконанні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669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Прилад оптико-електричний в одноблочному виконанні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670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Сповіщувач ПС автоматичний тепловий</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електроконтактний, магнітоконтактний у нормальному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виконанні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671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Прокладання коробів пластикових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350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672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673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Коробка відгалужувальна на стіні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Локальний кошторис 02-01-011 на Блискавкозахист</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674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Розробка ґрунту вручну в траншеях глибиною до 2 м без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кріплень з укосами, група ґрунтів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675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вручну траншей, пазух котлованів і ям,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12,96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676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Провідник заземлюючий відкрито по будівельних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основах з круглої сталі діаметром 8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195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677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Провідник заземлюючий відкрито по будівельних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основах зі штабової сталі перерізом 100 мм2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678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Заземлювач горизонтальний у траншеї зі сталі штабової,</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переріз 160 мм2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679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Коробка розподільна настінна для кабеля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пластмасовій оболонці</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коробка</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680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Заземлювач вертикальний з круглої сталі діаметром 16</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02-01-012 на Телефонізація та</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телекомунікація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Телефонізація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681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Шафа або панель комутації зв'язку та сигналізації 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стіні або в ніші, кількість пар до 100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682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Апарат телефонний системи ЦБ або АТС настільний</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683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684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що прокладається по установлених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конструкціях і лотках з кріпленням по всій довжині, маса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685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дво-, трижильний під штукатурку по стінах або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борознах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686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Прокладання лотків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687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Труба вініпластова по основі підлоги, діаметр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Телекомунікація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688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Шафа телекомунікаційна,19",12U</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шафа</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689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що прокладається по установлених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конструкціях і лотках з кріпленням по всій довжині, маса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190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690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691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Провід дво-, трижильний під штукатурку по стінах або 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борознах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692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Прокладання лотків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693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Труба вініпластова по основі підлоги, діаметр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694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розетки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Зовнішня лінія зв"язку</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695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Підвішування кабелю на 4 волокна на опорах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696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2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697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що прокладається по установлених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конструкціях і лотках з кріпленням по всій довжині, маса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 м до 1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698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Гак стінний одинарний</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699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вініпластова по стінах і колонах з кріпленням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накладними скобами, діаметр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700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Труба сталева по стінах з кріпленням накладними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скобами, діаметр до 40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02-01-013 на Монтаж</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технологічного обладнання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701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платформи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702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площадки гідравлічної підйомно-опускної, марка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КТ-ФПА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Позначення для МГН</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703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Пробивання круглих отворів діаметром до 25 мм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цегляних стінах товщиною до 25 см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704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гарнiтури туалетної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705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Кнопка, установлювана на пультах і панелях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706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Встановлення тактильних табличок</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 xml:space="preserve">Роздiл 2. Тактильні покриття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707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смуги на сходинки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69,7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708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покриття з фігурних елементів мощення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використанням готової піщано-цементної суміші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тротуарів, шириною до 2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4,59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Обладнання протипожежного призначення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04-01-01 на Зовнішнє мережі</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електропостачання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709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Рубильник [вимикач, роз'єднувач] триполюсний на плиті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 центральною або бічною рукояткою або керуванням</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штангою, що установлюється на металевій основі, струм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250 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Винесення кабельної лінії</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710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Розробка ґрунту вручну в траншеях глибиною до 2 м без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кріплень з укосами, група ґрунтів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837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711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Ущільнення ґрунту пневматичними трамбівками,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8,37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712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вручну траншей, пазух котлованів і ям,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8,37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713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трубопроводів із поліетиленових труб, до 2-</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х каналів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км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0,28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714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Монтаж муфти сполучної епоксидної для кабеля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напругою до 1 кВ, переріз однієї жили до 35 мм2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715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що прокладається по установлених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конструкціях і лотках з кріпленням на поворотах і в кінці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траси, маса 1 м до 6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716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Кабель до 35 кВ у прокладених трубах, блоках і коробах,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маса 1 м до 6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280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Робоче заземлення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717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Заземлювач вертикальний з круглої сталі діаметром 16</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718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Заземлювач горизонтальний у траншеї зі сталі штабової,</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переріз 160 мм2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06-01-01 на Зовнішні мережі</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теплопостачання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Земляні роботи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719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Розбирання дорожніх покриттів та основ щебеневих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720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основи тротуарів із щебеню за товщини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шару 12 см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721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Розроблення ґрунту у відвал екскаваторами "драглайн"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або "зворотна лопата" з ковшом місткістю 0,4 [0,3-0,45]</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м3, група ґрунтів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722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Доробка вручну, зачистка дна i стiнок вручну з викидом</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 в котлованах i траншеях, розроблених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механiзованим способом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3,915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723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траншей і котлованів бульдозерами потужністю</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59 кВт [80 к.с.] з переміщенням ґрунту до 5 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100,92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724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Засипка вручну траншей, пазух котлованів і ям, піском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26,88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725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Ущільнення ґрунту пневматичними трамбівками,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100,92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726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піщаної основи під трубопроводи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Трубопроводи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727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Безканальне прокладання теплогідроізольованих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трубопроводів діаметром 76 мм [пінополіуретанова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з зовнішньою оболонкою із поліетилену]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умовному тиску 1,6 МПа [16 кгс/см2], температурі 150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град.С</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728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Безканальне прокладання теплогідроізольованих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трубопроводів діаметром 50 мм [пінополіуретанова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з зовнішньою оболонкою із поліетилену]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умовному тиску 1,6 МПа [16 кгс/см2], температурі 150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град.С</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729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Безканальне прокладання теплогідроізольованих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трубопроводів діаметром 50 мм [пінополіуретанова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з зовнішньою оболонкою із поліетилену]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умовному тиску 1,6 МПа [16 кгс/см2], температурі 150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град.С</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730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сигнальної стрічки у траншею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731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у прохідних каналах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умовному тиску 1,6 МПа [16 кгс/см2], температурі 150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град.С, діаметр труб 100 мм (Футляр )</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732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трубопроводів із поліетиленових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110 мм .Фуляр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733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Гідравлічне випробування трубопроводів систем</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опалення, водопроводу і гарячого водопостачання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до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734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гідроізоляції обклеювальної ізолом 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мастиці бітуміноль, наступний шар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Теплова камера ТК6 (існуюча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735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у прохідних каналах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умовному тиску 1,6 МПа [16 кгс/см2], температурі 150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град.С, діаметр труб 70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736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у прохідних каналах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умовному тиску 1,6 МПа [16 кгс/см2], температурі 150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град.С, діаметр труб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737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зі стальних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водогазопровідних оцинкованих труб діаметром 40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738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зі стальних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водогазопровідних оцинкованих труб діаметром 32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739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засувок або клапанів стальних для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гарячої води і пари діаметром 80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740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80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741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742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трубопроводів трубками із спіненого каучуку,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743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сталевих водопровідних труб з гідравлічним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випробуванням, діаметр труб 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744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сталевих водопровідних труб з гідравлічним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випробуванням, діаметр труб 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745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сталевих водопровідних труб з гідравлічним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випробуванням, діаметр труб 125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746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у прохідних каналах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умовному тиску 1,6 МПа [16 кгс/см2], температурі 150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град.С, діаметр труб 80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747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трубопроводів трубками із спіненого каучуку,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748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749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фарбою БТ-177 сіра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9,8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750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сталевих водопровідних труб з гідравлічним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випробуванням, діаметр труб 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751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сталевих водопровідних труб з гідравлічним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випробуванням, діаметр труб 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752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сталевих водопровідних труб з гідравлічним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випробуванням, діаметр труб 125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753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(Демонтаж) Прокладання трубопроводів у прохідних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каналах при умовному тиску 1,6 МПа [16 кгс/см2],</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температурі 150 град.С, діаметр труб 80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754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Демонтаж фланцевих засувок діаметром до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4. Теплова камера ТК-7 (проектна)</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755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у прохідних каналах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умовному тиску 1,6 МПа [16 кгс/см2], температурі 150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град.С, діаметр труб 70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756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у прохідних каналах при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умовному тиску 1,6 МПа [16 кгс/см2], температурі 150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град.С, діаметр труб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757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зі стальних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водогазопровідних оцинкованих труб діаметром 40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758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Прокладання трубопроводів водопостачання зі стальних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водогазопровідних оцинкованих труб діаметром 32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759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засувок або клапанів стальних для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гарячої води і пари діаметром 80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760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80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761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762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Ізоляція трубопроводів трубками із спіненого каучуку,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поліетилену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763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764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фарбою БТ-177 сіра за 2 рази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06-01-02 на Теплові камери.</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Будівельні роботи.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Улаштування нерухомих опор НО-1,НО-2</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765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основи під фундаменти щебеневої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766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бетонної підготовки (бетон С8/10)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767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нерухомих щитових опор з монолітного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залізобетону (бетон С16/20)</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768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стальних конструкцій, що залишаються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тілі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0,01794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Теплова камера ТК-6. Будівельні роботи.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769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(Демонтаж) Установлення люка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770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(Демонтаж) Демонтаж опорних кілець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771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(Демонтаж) Укладання плит перекриття каналів площею</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5 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772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Пробивання прорізів в конструкціях з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773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горизонтальна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обклеювальна в 2 шари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774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стальних конструкцій, що залишаються 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тілі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0,062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775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Закладення бетоном в залізобетонних стінах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перегородках отворів, гнізд і борозен площею до 0,1 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776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Зароблення сальників при проходженні труб через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фундаменти або стіни підвалу, діаметр труб до 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сальник</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777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люка б/в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778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Демонтаж опорних кілець б/в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779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плит перекриття каналів площею до 5 м2 б/в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Будівництво теплової камери ТК-7</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780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Розроблення ґрунту з навантаженням на автомобілі-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самоскиди екскаваторами одноковшовими дизельними</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на пневмоколісному ходу з ковшом місткістю 0,25 м3,</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група ґрунтів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781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Доробка вручну, зачистка дна i стiнок вручну з викидом</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 в котлованах i траншеях, розроблених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механiзованим способом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0,672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782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Перевезення ґрунту до 15 км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48,9124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783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Засипка вручну траншей, пазух котлованів і ям відсівом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8,28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784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основи під фундаменти щебеневої</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785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бетонної підготовки (бетон С12/15)</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786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стрічкових фундаментів бетонних (бетон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С8/10) бетон важкий В 10 (М 150), крупнiсть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787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бетонної підготовки (бетон С12/15 ) бетон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важкий В 15 (М 200), крупнiсть заповнювача 20-40мм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788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стяжок цементних товщиною 20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12,74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789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камер зі стінами з бетонних блоків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6,264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790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перемичок масою до 0,5 т</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791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опорних кілець</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792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Укладання плит перекриття</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793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Монтаж грат приямків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794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Обрамлення стін приямку кутовою сталлю</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795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закладних деталей вагою до 5 кг</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0,0082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796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Установлення люка</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797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Закладення бетоном в залізобетонних стінах 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перегородках отворів, гнізд і борозен площею до 0,1 м2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798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гідроізоляції обклеювальної ізолом 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мастиці бітуміноль, перший шар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799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гідроізоляції обклеювальної ізолом 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мастиці бітуміноль, наступний шар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 xml:space="preserve">Локальний кошторис 06-02-01 на Зовнішні мережі </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каналізації</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800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Розбирання дорожніх покриттів та основ щебеневих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801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основи тротуарів із щебеню за товщини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шару 12 см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Земляні роботи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802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Розроблення грунту у вiдвал екскаваторами "драглайн"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або "зворотна лопата" з ковшом мiсткiстю 0,5 [0,5-0,63]</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м3, група грунтiв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57,5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803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Доробка вручну, зачистка дна i стiнок вручну з викидом</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 в котлованах i траншеях, розроблених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механiзованим способом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1,725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804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траншей і котлованів бульдозерами потужністю</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59 кВт [80 к.с.] з переміщенням ґрунту до 5 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805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Ущільнення ґрунту пневматичними трамбівками,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57,2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806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Засипка вручну зверху труб відсівом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Побутова каналізація К1</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807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основи під трубопроводи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808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каналiзацiйних безнапiрних розтрубних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iз полiвiнiлхлорида ПВХ дiаметром 160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809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трубопроводів із поліетиленових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110 мм з гідравличним випробуванням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Виробнича каналізація К3</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810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основи під трубопроводи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811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каналiзацiйних безнапiрних розтрубних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iз полiвiнiлхлорида ПВХ дiаметром 160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812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трубопроводів із поліетиленових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110 мм з гідравличним випробуванням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4. Колодязь ПКК-1 -1 (H=1.21м)</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813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Розроблення грунту у вiдвал екскаваторами "драглайн"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або "зворотна лопата" з ковшом мiсткiстю 0,5 [0,5-0,63]</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м3, група грунтiв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814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Засипка вручну траншей, пазух котлованів і ям відсівом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815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круглих збірних залізобетонних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каналізаційних колодязів діаметром 1 м у сухих ґрунтах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816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бокова обмазувальна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бітумна в 2 шари по вирівняній поверхні бутового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мурування, цеглі,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817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Пробивання отворів в залізобетонних колодязях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818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Горловини iз цегли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819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Влаштування бетонного вимощення навколо колодязiв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5. Колодязь ПКК-1 -2 (H=1.27 м)</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820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Розроблення грунту у вiдвал екскаваторами "драглайн"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або "зворотна лопата" з ковшом мiсткiстю 0,5 [0,5-0,63]</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м3, група грунтiв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821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Засипка вручну траншей, пазух котлованів і ям відсівом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822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круглих збірних залізобетонних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каналізаційних колодязів діаметром 1 м у сухих ґрунтах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823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бокова обмазувальна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бітумна в 2 шари по вирівняній поверхні бутового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мурування, цеглі,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824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Пробивання отворів в залізобетонних колодязях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825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Горловини iз цегли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826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Влаштування бетонного вимощення навколо колодязiв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6. Колодязь ПКК-1 -3 (H=1.03 м)</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827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Розроблення грунту у вiдвал екскаваторами "драглайн"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або "зворотна лопата" з ковшом мiсткiстю 0,5 [0,5-0,63]</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м3, група грунтiв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828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Засипка вручну траншей, пазух котлованів і ям відсівом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829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круглих збірних залізобетонних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каналізаційних колодязів діаметром 1 м у сухих ґрунтах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1,277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830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бокова обмазувальна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бітумна в 2 шари по вирівняній поверхні бутового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мурування, цеглі,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831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Пробивання отворів в залізобетонних колодязях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832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Горловини iз цегли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0,033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833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Влаштування бетонного вимощення навколо колодязiв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7. Демонтажні роботи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834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(Демонтаж) Прокладання трубопроводів водопостачання</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зі стальних водогазопровідних оцинкованих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835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(Демонтаж) Прокладання трубопроводів водопостачання</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зі стальних водогазопровідних оцинкованих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836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(Демонтаж) Укладання трубопроводів із керамічних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каналізаційних труб діаметром 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837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(Демонтаж) Улаштування круглих збірних</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залізобетонних каналізаційних колодязів діаметром 1,5</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 у сухих ґрунтах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10,184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06-02-02 на Зовнішні мережі</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водопостачання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Земляні роботи</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838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Розроблення грунту у вiдвал екскаваторами "драглайн"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або "зворотна лопата" з ковшом мiсткiстю 0,5 [0,5-0,63]</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м3, група грунтiв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178,5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839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Доробка вручну, зачистка дна i стiнок вручну з викидом</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 в котлованах i траншеях, розроблених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механiзованим способом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5,355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840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Засипка траншей і котлованів бульдозерами потужністю</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59 кВт [80 к.с.] з переміщенням ґрунту до 5 м,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177,9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841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Ущільнення ґрунту пневматичними трамбівками, група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ґрунтів 1,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177,9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842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Засипка вручну зверху труб піском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Водопостачання В1,В2</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843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Улаштування піщаної основи під трубопроводи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844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трубопроводів із поліетиленових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63 мм з гідравличним випробуванням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845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трубопроводів із поліетиленових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110 мм з гідравличним випробуванням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846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трубопроводів із поліетиленових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160 мм з гідравличним випробуванням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847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сталевих водопровідних труб , діаметр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108 мм ( Футляр)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848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сталевих водопровідних труб , діаметр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250 мм( ФУТЛЯР)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849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Протягування в футляр полiетиленових труб дiаметром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100мм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850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Протягування в футляр полiетиленових труб дiаметром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 150мм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851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Забивання бітумом та пасмом смоляним кінців футляра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800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футляр</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852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трубопроводів із поліетиленових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110 мм ( футляр)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853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Укладання трубопроводів із поліетиленових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160 мм( футляр)</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854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Ґрунтування металевих поверхонь за один раз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ґрунтовкою ГФ-021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855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металевих поґрунтованих поверхонь</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емаллю ПФ-115</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Колодязь ВК-19 ( існуючий)</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856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засувок або клапанів зворотних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857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858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859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Пробивання отворів в залізобетонних колодязях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860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Зароблення сальників при проходженні труб через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фундаменти або стіни підвалу, діаметр труб до 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сальник</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861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поліетиленових фасонних частин: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відводів, колін, патрубків, переходів діаметром до 160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862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зварних фасонних частин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100-250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0,00969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4. Колодязь ПВК-1 - проектуємий</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863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Розроблення грунту у вiдвал екскаваторами "драглайн"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або "зворотна лопата" з ковшом мiсткiстю 0,5 [0,5-0,63]</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м3, група грунтiв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864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Засипка вручну траншей, пазух котлованів і ям відсівом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865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круглих колодязів зі збірного залізобетону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 сухих ґрунтах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2,269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866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бокова обмазувальна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бітумна в 2 шари по вирівняній поверхні бутового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мурування, цеглі,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867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суриком грат, рам, радіаторів,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менше 50 мм тощо за два рази (драбин)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1,39048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868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Влаштування бетонного вимощення навколо колодязiв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869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Пробивання отворів в залізобетонних колодязях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870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Горловини iз цегли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0,065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871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засувок або клапанів зворотних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872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873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засувок або клапанів зворотних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874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875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876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зварних фасонних частин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100-250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0,02335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877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поліетиленових фасонних частин: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відводів, колін, патрубків, переходів діаметром до 160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5. Колодязь ПВК-2 - проектуємий</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878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Розроблення грунту у вiдвал екскаваторами "драглайн"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або "зворотна лопата" з ковшом мiсткiстю 0,5 [0,5-0,63]</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м3, група грунтiв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11,44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879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Засипка вручну траншей, пазух котлованів і ям відсівом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880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круглих колодязів зі збірного залізобетону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 сухих ґрунтах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4,538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881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бокова обмазувальна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бітумна в 2 шари по вирівняній поверхні бутового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мурування, цеглі,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882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суриком грат, рам, радіаторів,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менше 50 мм тощо за два рази (драбин)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1,39048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883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Влаштування бетонного вимощення навколо колодязiв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884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Пробивання отворів в залізобетонних колодязях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885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Зароблення сальників при проходженні труб через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фундаменти або стіни підвалу, діаметр труб до 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сальник</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886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Горловини iз цегли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887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засувок або клапанів зворотних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888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889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засувок або клапанів зворотних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890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891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892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зварних фасонних частин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100-250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0,10688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893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поліетиленових фасонних частин: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відводів, колін, патрубків, переходів діаметром до 160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894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Врізування в існуючі мережі зі сталевих труб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6. Колодязь ПВК-3- проектуємий</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895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Розроблення грунту у вiдвал екскаваторами "драглайн"</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або "зворотна лопата" з ковшом мiсткiстю 0,5 [0,5-0,63]</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м3, група грунтiв 2</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12,184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896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Засипка вручну траншей, пазух котлованів і ям відсівом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897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круглих колодязів зі збірного залізобетону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у сухих ґрунтах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4,833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898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Гідроізоляція стін, фундаментів бокова обмазувальна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бітумна в 2 шари по вирівняній поверхні бутового</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мурування, цеглі, бетону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899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Фарбування суриком грат, рам, радіаторів, труб</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менше 50 мм тощо за два рази (драбин)</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1,39048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900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Влаштування бетонного вимощення навколо колодязiв</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0,31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901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Пробивання отворів в залізобетонних колодязях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902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Зароблення сальників при проходженні труб через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фундаменти або стіни підвалу, діаметр труб до 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сальник</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903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Горловини iз цегли</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0,135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904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засувок або клапанів зворотних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905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906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засувок або клапанів зворотних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907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908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909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зварних фасонних частин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100-250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0,02558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910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поліетиленових фасонних частин: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відводів, колін, патрубків, переходів діаметром до 160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911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Врізування в існуючі мережі зі сталевих труб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7. Колодязь ВК-14 існуючий</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912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засувок або клапанів зворотних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913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Приварювання фланців до сталевих трубопроводів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914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вентилів, засувок, затворів, клапанів</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зворотних, кранів прохідних на трубопроводах із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стальних труб діаметром до 25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915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сталевих зварних фасонних частин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діаметром 100-250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0,0209</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916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поліетиленових фасонних частин:</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відводів, колін, патрубків, переходів діаметром до 160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917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Пробивання отворів в залізобетонних колодязях</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918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Зароблення сальників при проходженні труб через</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фундаменти або стіни підвалу, діаметр труб до 200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сальник</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919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Врізування в існуючі мережі зі сталевих труб діаметром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шт</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8. Відновлення а/б покриття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920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одношарової основи зі щебеню за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товщини 15 см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921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верхнього шару покриття товщиною 5 см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асфальтобетонних сумішей асфальтоукладальником за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ширини укладання 7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922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верхнього шару покриття товщиною 5 см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асфальтобетонних сумішей асфальтоукладальником, за</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зміни товщини на кожні 0,5 см додавати або вилучати</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до/з норм 27-27-1 - 27-27-4</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923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нижнього шару покриття за товщини 10 см</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 асфальтобетонних сумішей асфальтоукладальником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за ширини укладання 7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924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нижнього шару покриття за товщини 10 см</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 асфальтобетонних сумішей асфальтоукладальником,</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за зміни товщини на кожні 0,5 см додавати до норм 27-</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26-1 – 27-26-4 (приведення до товщини 6см)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pacing w:val="-3"/>
                <w:sz w:val="20"/>
                <w:szCs w:val="20"/>
                <w:u w:val="single"/>
                <w:lang w:eastAsia="en-US"/>
              </w:rPr>
            </w:pPr>
            <w:r w:rsidRPr="00EF3E0A">
              <w:rPr>
                <w:rFonts w:ascii="Arial" w:hAnsi="Arial" w:cs="Arial"/>
                <w:spacing w:val="-3"/>
                <w:sz w:val="20"/>
                <w:szCs w:val="20"/>
                <w:u w:val="single"/>
                <w:lang w:eastAsia="en-US"/>
              </w:rPr>
              <w:t>Локальний кошторис 07-01-01 на Благоустрій. Проїзд.</w:t>
            </w:r>
          </w:p>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Тротуар.</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1. Проїзд-141м2</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925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дорожніх корит із переміщенням ґрунту 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відстань до 100 м при глибині корита до 500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926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Армування шарів асфальтобетонного покриття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геотекстилем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927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основи з піщано-гравійної суміші</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автогрейдером, за товщини шару 15 см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928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основи з піщано-гравійної суміші</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автогрейдером, за зміни товщини на кожен 1 см</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додавати або вилучати до/з норми 27-15-1</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929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вирівнюючих шарів основи з грандвідсіву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автогрейдером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7,05</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930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покриття з фігурних елементів мощення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приготуванням піщано-цементної суміші площадок та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тротуарів шириною понад 2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141</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931</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бетонних бортових каменів на бетонну</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основу, за ширини борту у верхній його частині до 100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48</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932</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бетонних бортових каменів на бетонну</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основу, за ширини борту у верхній його частині понад</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100 мм до 150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36</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2. Тротуар-154м2</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933</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дорожніх корит із переміщенням ґрунту на</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відстань до 100 м при глибині корита до 250 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934</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Армування шарів асфальтобетонного покриття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геотекстилем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935</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вирівнюючих шарів основи з грандвідсіву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автогрейдером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936</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вирівнюючих шарів основи із піску</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автогрейдером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7,7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EF3E0A" w:rsidRPr="00EF3E0A" w:rsidRDefault="00EF3E0A" w:rsidP="00EF3E0A">
      <w:pPr>
        <w:widowControl/>
        <w:autoSpaceDE w:val="0"/>
        <w:autoSpaceDN w:val="0"/>
        <w:rPr>
          <w:rFonts w:ascii="Times New Roman" w:hAnsi="Times New Roman" w:cs="Times New Roman"/>
          <w:sz w:val="2"/>
          <w:szCs w:val="2"/>
          <w:lang w:eastAsia="en-US"/>
        </w:rPr>
        <w:sectPr w:rsidR="00EF3E0A" w:rsidRPr="00EF3E0A">
          <w:pgSz w:w="11907" w:h="16840" w:orient="landscape"/>
          <w:pgMar w:top="650" w:right="850" w:bottom="367" w:left="1134" w:header="709" w:footer="709" w:gutter="0"/>
          <w:cols w:space="709"/>
        </w:sectPr>
      </w:pPr>
    </w:p>
    <w:tbl>
      <w:tblPr>
        <w:tblW w:w="10439" w:type="dxa"/>
        <w:jc w:val="center"/>
        <w:tblLayout w:type="fixed"/>
        <w:tblCellMar>
          <w:left w:w="28" w:type="dxa"/>
          <w:right w:w="28" w:type="dxa"/>
        </w:tblCellMar>
        <w:tblLook w:val="0000" w:firstRow="0" w:lastRow="0" w:firstColumn="0" w:lastColumn="0" w:noHBand="0" w:noVBand="0"/>
      </w:tblPr>
      <w:tblGrid>
        <w:gridCol w:w="580"/>
        <w:gridCol w:w="5509"/>
        <w:gridCol w:w="1450"/>
        <w:gridCol w:w="1450"/>
        <w:gridCol w:w="1450"/>
      </w:tblGrid>
      <w:tr w:rsidR="00EF3E0A" w:rsidRPr="00EF3E0A" w:rsidTr="00853AA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1</w:t>
            </w:r>
          </w:p>
        </w:tc>
        <w:tc>
          <w:tcPr>
            <w:tcW w:w="5387" w:type="dxa"/>
            <w:tcBorders>
              <w:top w:val="single" w:sz="12" w:space="0" w:color="auto"/>
              <w:left w:val="nil"/>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5</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937</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Улаштування покриття з фігурних елементів мощення з</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приготуванням піщано-цементної суміші тротуарів,</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шириною до 2 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154</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938</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Установлення бетонних бортових каменів на бетонну</w:t>
            </w:r>
          </w:p>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основу, за ширини борту у верхній його частині до 100</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мм</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100</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Роздiл 3. МАФ</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u w:val="single"/>
                <w:lang w:eastAsia="en-US"/>
              </w:rPr>
              <w:t>Локальний кошторис 07-01-02 на Озеленення</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5387"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4"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939</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Підготовлення ґрунту вручну для влаштування</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партерного і звичайного газону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327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r w:rsidR="00EF3E0A" w:rsidRPr="00EF3E0A" w:rsidTr="00853AA0">
        <w:trPr>
          <w:jc w:val="center"/>
        </w:trPr>
        <w:tc>
          <w:tcPr>
            <w:tcW w:w="567" w:type="dxa"/>
            <w:tcBorders>
              <w:top w:val="nil"/>
              <w:left w:val="single" w:sz="12" w:space="0" w:color="auto"/>
              <w:bottom w:val="nil"/>
              <w:right w:val="single" w:sz="4" w:space="0" w:color="auto"/>
            </w:tcBorders>
          </w:tcPr>
          <w:p w:rsidR="00EF3E0A" w:rsidRPr="00EF3E0A" w:rsidRDefault="00EF3E0A" w:rsidP="00EF3E0A">
            <w:pPr>
              <w:keepLines/>
              <w:widowControl/>
              <w:autoSpaceDE w:val="0"/>
              <w:autoSpaceDN w:val="0"/>
              <w:jc w:val="center"/>
              <w:rPr>
                <w:rFonts w:ascii="Arial" w:hAnsi="Arial" w:cs="Arial"/>
                <w:sz w:val="20"/>
                <w:szCs w:val="20"/>
                <w:lang w:eastAsia="en-US"/>
              </w:rPr>
            </w:pPr>
            <w:r w:rsidRPr="00EF3E0A">
              <w:rPr>
                <w:rFonts w:ascii="Arial" w:hAnsi="Arial" w:cs="Arial"/>
                <w:spacing w:val="-3"/>
                <w:sz w:val="20"/>
                <w:szCs w:val="20"/>
                <w:lang w:eastAsia="en-US"/>
              </w:rPr>
              <w:t>940</w:t>
            </w:r>
          </w:p>
        </w:tc>
        <w:tc>
          <w:tcPr>
            <w:tcW w:w="5387" w:type="dxa"/>
            <w:tcBorders>
              <w:top w:val="nil"/>
              <w:left w:val="nil"/>
              <w:bottom w:val="nil"/>
              <w:right w:val="nil"/>
            </w:tcBorders>
          </w:tcPr>
          <w:p w:rsidR="00EF3E0A" w:rsidRPr="00EF3E0A" w:rsidRDefault="00EF3E0A" w:rsidP="00EF3E0A">
            <w:pPr>
              <w:keepLines/>
              <w:widowControl/>
              <w:autoSpaceDE w:val="0"/>
              <w:autoSpaceDN w:val="0"/>
              <w:rPr>
                <w:rFonts w:ascii="Arial" w:hAnsi="Arial" w:cs="Arial"/>
                <w:spacing w:val="-3"/>
                <w:sz w:val="20"/>
                <w:szCs w:val="20"/>
                <w:lang w:eastAsia="en-US"/>
              </w:rPr>
            </w:pPr>
            <w:r w:rsidRPr="00EF3E0A">
              <w:rPr>
                <w:rFonts w:ascii="Arial" w:hAnsi="Arial" w:cs="Arial"/>
                <w:spacing w:val="-3"/>
                <w:sz w:val="20"/>
                <w:szCs w:val="20"/>
                <w:lang w:eastAsia="en-US"/>
              </w:rPr>
              <w:t>Посів газонів партерних, маврітанських та звичайних</w:t>
            </w:r>
          </w:p>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вручну</w:t>
            </w:r>
          </w:p>
        </w:tc>
        <w:tc>
          <w:tcPr>
            <w:tcW w:w="1418" w:type="dxa"/>
            <w:tcBorders>
              <w:top w:val="nil"/>
              <w:left w:val="single" w:sz="4" w:space="0" w:color="auto"/>
              <w:bottom w:val="nil"/>
              <w:right w:val="nil"/>
            </w:tcBorders>
          </w:tcPr>
          <w:p w:rsidR="00EF3E0A" w:rsidRPr="00EF3E0A" w:rsidRDefault="00EF3E0A" w:rsidP="00EF3E0A">
            <w:pPr>
              <w:keepLines/>
              <w:widowControl/>
              <w:autoSpaceDE w:val="0"/>
              <w:autoSpaceDN w:val="0"/>
              <w:rPr>
                <w:rFonts w:ascii="Arial" w:hAnsi="Arial" w:cs="Arial"/>
                <w:sz w:val="20"/>
                <w:szCs w:val="20"/>
                <w:lang w:eastAsia="en-US"/>
              </w:rPr>
            </w:pPr>
            <w:r w:rsidRPr="00EF3E0A">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EF3E0A" w:rsidRPr="00EF3E0A" w:rsidRDefault="00EF3E0A" w:rsidP="00EF3E0A">
            <w:pPr>
              <w:keepLines/>
              <w:widowControl/>
              <w:autoSpaceDE w:val="0"/>
              <w:autoSpaceDN w:val="0"/>
              <w:jc w:val="right"/>
              <w:rPr>
                <w:rFonts w:ascii="Arial" w:hAnsi="Arial" w:cs="Arial"/>
                <w:sz w:val="20"/>
                <w:szCs w:val="20"/>
                <w:lang w:eastAsia="en-US"/>
              </w:rPr>
            </w:pPr>
            <w:r w:rsidRPr="00EF3E0A">
              <w:rPr>
                <w:rFonts w:ascii="Arial" w:hAnsi="Arial" w:cs="Arial"/>
                <w:spacing w:val="-3"/>
                <w:sz w:val="20"/>
                <w:szCs w:val="20"/>
                <w:lang w:eastAsia="en-US"/>
              </w:rPr>
              <w:t>327</w:t>
            </w:r>
          </w:p>
        </w:tc>
        <w:tc>
          <w:tcPr>
            <w:tcW w:w="1418" w:type="dxa"/>
            <w:tcBorders>
              <w:top w:val="nil"/>
              <w:left w:val="single" w:sz="4" w:space="0" w:color="auto"/>
              <w:bottom w:val="nil"/>
              <w:right w:val="single" w:sz="12" w:space="0" w:color="auto"/>
            </w:tcBorders>
            <w:vAlign w:val="center"/>
          </w:tcPr>
          <w:p w:rsidR="00EF3E0A" w:rsidRPr="00EF3E0A" w:rsidRDefault="00EF3E0A" w:rsidP="00EF3E0A">
            <w:pPr>
              <w:widowControl/>
              <w:autoSpaceDE w:val="0"/>
              <w:autoSpaceDN w:val="0"/>
              <w:adjustRightInd w:val="0"/>
              <w:rPr>
                <w:rFonts w:ascii="Arial" w:hAnsi="Arial" w:cs="Arial"/>
                <w:sz w:val="16"/>
                <w:szCs w:val="16"/>
                <w:lang w:eastAsia="en-US"/>
              </w:rPr>
            </w:pPr>
            <w:r w:rsidRPr="00EF3E0A">
              <w:rPr>
                <w:rFonts w:ascii="Arial" w:hAnsi="Arial" w:cs="Arial"/>
                <w:sz w:val="16"/>
                <w:szCs w:val="16"/>
                <w:lang w:eastAsia="en-US"/>
              </w:rPr>
              <w:t xml:space="preserve"> </w:t>
            </w:r>
          </w:p>
        </w:tc>
      </w:tr>
    </w:tbl>
    <w:p w:rsidR="00D16660" w:rsidRDefault="00D16660" w:rsidP="00D16660">
      <w:pPr>
        <w:widowControl/>
        <w:spacing w:before="100" w:after="100"/>
        <w:contextualSpacing/>
        <w:rPr>
          <w:rFonts w:ascii="Times New Roman" w:hAnsi="Times New Roman" w:cs="Times New Roman"/>
          <w:sz w:val="28"/>
          <w:szCs w:val="28"/>
          <w:lang w:val="uk-UA" w:eastAsia="uk-UA"/>
        </w:rPr>
      </w:pPr>
    </w:p>
    <w:p w:rsidR="00D16660" w:rsidRPr="00A512BF" w:rsidRDefault="00D16660" w:rsidP="00D16660">
      <w:pPr>
        <w:widowControl/>
        <w:spacing w:before="100" w:after="100"/>
        <w:ind w:left="142"/>
        <w:contextualSpacing/>
        <w:rPr>
          <w:rFonts w:ascii="Times New Roman" w:hAnsi="Times New Roman" w:cs="Times New Roman"/>
          <w:sz w:val="28"/>
          <w:szCs w:val="28"/>
          <w:lang w:val="uk-UA" w:eastAsia="uk-UA"/>
        </w:rPr>
      </w:pPr>
    </w:p>
    <w:p w:rsidR="00A275C3" w:rsidRDefault="00A275C3">
      <w:pPr>
        <w:widowControl/>
        <w:spacing w:before="100" w:after="100"/>
        <w:ind w:left="7371"/>
        <w:contextualSpacing/>
        <w:jc w:val="right"/>
        <w:rPr>
          <w:rFonts w:ascii="Times New Roman" w:hAnsi="Times New Roman" w:cs="Times New Roman"/>
          <w:sz w:val="28"/>
          <w:szCs w:val="28"/>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F76D0A" w:rsidRDefault="00F76D0A" w:rsidP="00F76D0A">
      <w:pPr>
        <w:spacing w:before="120" w:after="120"/>
        <w:jc w:val="both"/>
        <w:rPr>
          <w:rFonts w:ascii="Times New Roman" w:eastAsiaTheme="minorHAnsi" w:hAnsi="Times New Roman" w:cs="Times New Roman"/>
          <w:b/>
          <w:i/>
          <w:sz w:val="22"/>
        </w:rPr>
      </w:pPr>
      <w:r>
        <w:rPr>
          <w:rFonts w:ascii="Times New Roman" w:hAnsi="Times New Roman" w:cs="Times New Roman"/>
          <w:b/>
          <w:i/>
        </w:rPr>
        <w:t xml:space="preserve">Примітки. </w:t>
      </w:r>
    </w:p>
    <w:p w:rsidR="00F76D0A" w:rsidRDefault="00F76D0A" w:rsidP="00F76D0A">
      <w:pPr>
        <w:widowControl/>
        <w:numPr>
          <w:ilvl w:val="0"/>
          <w:numId w:val="20"/>
        </w:numPr>
        <w:spacing w:before="120" w:after="120"/>
        <w:contextualSpacing/>
        <w:jc w:val="both"/>
        <w:rPr>
          <w:rFonts w:ascii="Times New Roman" w:hAnsi="Times New Roman" w:cs="Times New Roman"/>
          <w:b/>
          <w:i/>
        </w:rPr>
      </w:pPr>
      <w:r>
        <w:rPr>
          <w:rFonts w:ascii="Times New Roman" w:hAnsi="Times New Roman" w:cs="Times New Roman"/>
          <w:b/>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окрім частково та повністю виконаних позицій в частині зазначених марок змонтованого устаткування та/або матеріалів.</w:t>
      </w:r>
    </w:p>
    <w:p w:rsidR="00F76D0A" w:rsidRDefault="00F76D0A" w:rsidP="00F76D0A">
      <w:pPr>
        <w:widowControl/>
        <w:numPr>
          <w:ilvl w:val="0"/>
          <w:numId w:val="20"/>
        </w:numPr>
        <w:spacing w:before="120" w:after="120"/>
        <w:contextualSpacing/>
        <w:jc w:val="both"/>
        <w:rPr>
          <w:rFonts w:ascii="Times New Roman" w:hAnsi="Times New Roman" w:cs="Times New Roman"/>
          <w:b/>
          <w:i/>
        </w:rPr>
      </w:pPr>
      <w:r>
        <w:rPr>
          <w:rFonts w:ascii="Times New Roman" w:hAnsi="Times New Roman" w:cs="Times New Roman"/>
          <w:b/>
          <w:i/>
        </w:rPr>
        <w:t>Інформація щодо технічних вимог та якісних характеристик, найменувань товарів (устаткування, матеріалів, тощо), уточнюється у разі застосування Підрядником товарів (устаткування, матеріалів, тощо), що є еквівалентом до тих, вимоги до характеристик яких зазначені у даному додатку до тендерної документації та інформації/документів про застосування яких, надано в складі документів Переможця торгів.</w:t>
      </w:r>
    </w:p>
    <w:p w:rsidR="00F76D0A" w:rsidRPr="00F76D0A" w:rsidRDefault="00F76D0A" w:rsidP="00F02D53">
      <w:pPr>
        <w:tabs>
          <w:tab w:val="left" w:pos="9498"/>
          <w:tab w:val="left" w:pos="10348"/>
        </w:tabs>
        <w:suppressAutoHyphens/>
        <w:autoSpaceDE w:val="0"/>
        <w:jc w:val="right"/>
        <w:rPr>
          <w:rFonts w:ascii="Times New Roman" w:hAnsi="Times New Roman" w:cs="Times New Roman"/>
          <w:lang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2A5808" w:rsidRDefault="002A5808" w:rsidP="00F02D53">
      <w:pPr>
        <w:tabs>
          <w:tab w:val="left" w:pos="9498"/>
          <w:tab w:val="left" w:pos="10348"/>
        </w:tabs>
        <w:suppressAutoHyphens/>
        <w:autoSpaceDE w:val="0"/>
        <w:jc w:val="right"/>
        <w:rPr>
          <w:rFonts w:ascii="Times New Roman" w:hAnsi="Times New Roman" w:cs="Times New Roman"/>
          <w:lang w:val="uk-UA" w:eastAsia="uk-UA"/>
        </w:rPr>
      </w:pPr>
    </w:p>
    <w:p w:rsidR="00F02D53" w:rsidRPr="0073558B" w:rsidRDefault="00F02D53" w:rsidP="00F02D53">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sidR="00853AA0">
        <w:rPr>
          <w:rFonts w:ascii="Times New Roman" w:hAnsi="Times New Roman" w:cs="Times New Roman"/>
          <w:lang w:val="uk-UA" w:eastAsia="uk-UA"/>
        </w:rPr>
        <w:t>4</w:t>
      </w:r>
    </w:p>
    <w:p w:rsidR="00F02D53" w:rsidRPr="0073558B" w:rsidRDefault="00F02D53" w:rsidP="00F02D53">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014592" w:rsidRPr="00A512BF" w:rsidRDefault="00014592">
      <w:pPr>
        <w:widowControl/>
        <w:spacing w:before="100" w:after="100"/>
        <w:ind w:left="7371"/>
        <w:contextualSpacing/>
        <w:jc w:val="right"/>
        <w:rPr>
          <w:rFonts w:ascii="Times New Roman" w:hAnsi="Times New Roman" w:cs="Times New Roman"/>
          <w:sz w:val="28"/>
          <w:szCs w:val="28"/>
          <w:lang w:val="uk-UA" w:eastAsia="uk-UA"/>
        </w:rPr>
      </w:pPr>
    </w:p>
    <w:p w:rsidR="00014592" w:rsidRPr="0015340B" w:rsidRDefault="0015340B">
      <w:pPr>
        <w:widowControl/>
        <w:tabs>
          <w:tab w:val="left" w:pos="552"/>
        </w:tabs>
        <w:ind w:left="763" w:right="127"/>
        <w:jc w:val="center"/>
        <w:rPr>
          <w:rFonts w:ascii="Times New Roman" w:hAnsi="Times New Roman" w:cs="Times New Roman"/>
          <w:b/>
          <w:lang w:val="uk-UA" w:eastAsia="uk-UA"/>
        </w:rPr>
      </w:pPr>
      <w:r w:rsidRPr="0015340B">
        <w:rPr>
          <w:b/>
          <w:bCs/>
          <w:lang w:val="uk-UA"/>
        </w:rPr>
        <w:t>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w:t>
      </w:r>
    </w:p>
    <w:p w:rsidR="00014592" w:rsidRPr="00A512BF" w:rsidRDefault="00014592">
      <w:pPr>
        <w:widowControl/>
        <w:tabs>
          <w:tab w:val="left" w:pos="552"/>
        </w:tabs>
        <w:ind w:left="763" w:right="127"/>
        <w:jc w:val="both"/>
        <w:rPr>
          <w:rFonts w:ascii="Times New Roman" w:hAnsi="Times New Roman" w:cs="Times New Roman"/>
          <w:lang w:val="uk-UA" w:eastAsia="uk-UA"/>
        </w:rPr>
      </w:pPr>
    </w:p>
    <w:p w:rsidR="00014592" w:rsidRPr="00A512BF" w:rsidRDefault="000357DB">
      <w:pPr>
        <w:widowControl/>
        <w:tabs>
          <w:tab w:val="left" w:pos="552"/>
        </w:tabs>
        <w:ind w:left="284" w:right="127" w:firstLine="283"/>
        <w:jc w:val="both"/>
        <w:rPr>
          <w:rFonts w:ascii="Times New Roman" w:hAnsi="Times New Roman" w:cs="Times New Roman"/>
          <w:lang w:val="uk-UA" w:eastAsia="uk-UA"/>
        </w:rPr>
      </w:pPr>
      <w:r w:rsidRPr="00A512BF">
        <w:rPr>
          <w:rFonts w:ascii="Times New Roman" w:hAnsi="Times New Roman" w:cs="Times New Roman"/>
          <w:lang w:val="uk-UA" w:eastAsia="uk-UA"/>
        </w:rPr>
        <w:t xml:space="preserve">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014592" w:rsidRPr="00A512BF" w:rsidRDefault="000357DB">
      <w:pPr>
        <w:widowControl/>
        <w:tabs>
          <w:tab w:val="left" w:pos="552"/>
        </w:tabs>
        <w:ind w:left="284" w:right="127" w:firstLine="283"/>
        <w:jc w:val="both"/>
        <w:rPr>
          <w:rFonts w:ascii="Times New Roman" w:hAnsi="Times New Roman" w:cs="Times New Roman"/>
          <w:lang w:val="uk-UA" w:eastAsia="uk-UA"/>
        </w:rPr>
      </w:pPr>
      <w:r w:rsidRPr="00A512BF">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4592" w:rsidRPr="00A512BF" w:rsidRDefault="000357DB">
      <w:pPr>
        <w:widowControl/>
        <w:tabs>
          <w:tab w:val="left" w:pos="552"/>
        </w:tabs>
        <w:ind w:left="284" w:right="127" w:firstLine="283"/>
        <w:jc w:val="both"/>
        <w:rPr>
          <w:rFonts w:ascii="Times New Roman" w:hAnsi="Times New Roman" w:cs="Times New Roman"/>
          <w:lang w:val="uk-UA" w:eastAsia="uk-UA"/>
        </w:rPr>
      </w:pPr>
      <w:r w:rsidRPr="00A512BF">
        <w:rPr>
          <w:rFonts w:ascii="Times New Roman" w:hAnsi="Times New Roman" w:cs="Times New Roman"/>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14592" w:rsidRPr="00A512BF" w:rsidRDefault="00014592">
      <w:pPr>
        <w:widowControl/>
        <w:tabs>
          <w:tab w:val="left" w:pos="552"/>
        </w:tabs>
        <w:ind w:left="284" w:right="127" w:firstLine="283"/>
        <w:jc w:val="both"/>
        <w:rPr>
          <w:rFonts w:ascii="Times New Roman" w:hAnsi="Times New Roman" w:cs="Times New Roman"/>
          <w:lang w:val="uk-UA" w:eastAsia="uk-UA"/>
        </w:rPr>
      </w:pPr>
    </w:p>
    <w:p w:rsidR="00014592" w:rsidRPr="00A512BF" w:rsidRDefault="000357DB">
      <w:pPr>
        <w:widowControl/>
        <w:tabs>
          <w:tab w:val="left" w:pos="552"/>
        </w:tabs>
        <w:ind w:left="284" w:right="127" w:firstLine="283"/>
        <w:jc w:val="both"/>
        <w:rPr>
          <w:rFonts w:ascii="Times New Roman" w:hAnsi="Times New Roman" w:cs="Times New Roman"/>
          <w:lang w:val="uk-UA" w:eastAsia="uk-UA"/>
        </w:rPr>
      </w:pPr>
      <w:r w:rsidRPr="00A512BF">
        <w:rPr>
          <w:rFonts w:ascii="Times New Roman" w:hAnsi="Times New Roman" w:cs="Times New Roman"/>
          <w:lang w:val="uk-UA" w:eastAsia="uk-UA"/>
        </w:rPr>
        <w:t xml:space="preserve">2. </w:t>
      </w:r>
      <w:r w:rsidRPr="00A512BF">
        <w:rPr>
          <w:rFonts w:ascii="Times New Roman" w:hAnsi="Times New Roman" w:cs="Times New Roman"/>
          <w:lang w:val="uk-UA"/>
        </w:rPr>
        <w:t>Статут або інший установчий документу (за наявності) або код доступу до сканкопії установчого документу Учасника на офіційному сайті Міністерства юстиції України.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A512BF">
        <w:rPr>
          <w:lang w:val="uk-UA"/>
        </w:rPr>
        <w:t xml:space="preserve"> </w:t>
      </w:r>
      <w:r w:rsidRPr="00A512BF">
        <w:rPr>
          <w:rFonts w:ascii="Times New Roman" w:hAnsi="Times New Roman" w:cs="Times New Roman"/>
          <w:lang w:val="uk-UA"/>
        </w:rPr>
        <w:t xml:space="preserve"> </w:t>
      </w:r>
      <w:r w:rsidRPr="00A512BF">
        <w:rPr>
          <w:rFonts w:ascii="Times New Roman" w:hAnsi="Times New Roman" w:cs="Times New Roman"/>
          <w:lang w:val="uk-UA" w:eastAsia="uk-UA"/>
        </w:rPr>
        <w:t xml:space="preserve"> (для юридичної особи).</w:t>
      </w:r>
    </w:p>
    <w:p w:rsidR="00014592" w:rsidRPr="00A512BF" w:rsidRDefault="00014592">
      <w:pPr>
        <w:widowControl/>
        <w:tabs>
          <w:tab w:val="left" w:pos="552"/>
        </w:tabs>
        <w:ind w:left="284" w:right="127" w:firstLine="283"/>
        <w:jc w:val="both"/>
        <w:rPr>
          <w:rFonts w:ascii="Times New Roman" w:hAnsi="Times New Roman" w:cs="Times New Roman"/>
          <w:lang w:val="uk-UA" w:eastAsia="uk-UA"/>
        </w:rPr>
      </w:pPr>
    </w:p>
    <w:p w:rsidR="00014592" w:rsidRPr="00A512BF" w:rsidRDefault="00DF4FED">
      <w:pPr>
        <w:widowControl/>
        <w:tabs>
          <w:tab w:val="left" w:pos="552"/>
        </w:tabs>
        <w:ind w:left="284" w:right="127" w:firstLine="283"/>
        <w:jc w:val="both"/>
        <w:rPr>
          <w:rFonts w:ascii="Times New Roman" w:hAnsi="Times New Roman" w:cs="Times New Roman"/>
          <w:lang w:val="uk-UA" w:eastAsia="uk-UA"/>
        </w:rPr>
      </w:pPr>
      <w:r>
        <w:rPr>
          <w:rFonts w:ascii="Times New Roman" w:hAnsi="Times New Roman" w:cs="Times New Roman"/>
          <w:lang w:val="uk-UA" w:eastAsia="uk-UA"/>
        </w:rPr>
        <w:t>3</w:t>
      </w:r>
      <w:r w:rsidR="000357DB" w:rsidRPr="00A512BF">
        <w:rPr>
          <w:rFonts w:ascii="Times New Roman" w:hAnsi="Times New Roman" w:cs="Times New Roman"/>
          <w:lang w:val="uk-UA" w:eastAsia="uk-UA"/>
        </w:rPr>
        <w:t xml:space="preserve">. Лист-згоду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 за встановленою </w:t>
      </w:r>
      <w:r w:rsidR="000357DB" w:rsidRPr="00A512BF">
        <w:rPr>
          <w:rFonts w:ascii="Times New Roman" w:hAnsi="Times New Roman" w:cs="Times New Roman"/>
          <w:b/>
          <w:lang w:val="uk-UA" w:eastAsia="uk-UA"/>
        </w:rPr>
        <w:t>Формою 1</w:t>
      </w:r>
      <w:r w:rsidR="000357DB" w:rsidRPr="00A512BF">
        <w:rPr>
          <w:rFonts w:ascii="Times New Roman" w:hAnsi="Times New Roman" w:cs="Times New Roman"/>
          <w:lang w:val="uk-UA" w:eastAsia="uk-UA"/>
        </w:rPr>
        <w:t>.</w:t>
      </w:r>
    </w:p>
    <w:p w:rsidR="00014592" w:rsidRPr="00A512BF" w:rsidRDefault="00014592">
      <w:pPr>
        <w:widowControl/>
        <w:tabs>
          <w:tab w:val="left" w:pos="552"/>
        </w:tabs>
        <w:ind w:left="284" w:right="127" w:firstLine="283"/>
        <w:jc w:val="both"/>
        <w:rPr>
          <w:rFonts w:ascii="Times New Roman" w:hAnsi="Times New Roman" w:cs="Times New Roman"/>
          <w:lang w:val="uk-UA" w:eastAsia="uk-UA"/>
        </w:rPr>
      </w:pPr>
    </w:p>
    <w:p w:rsidR="00014592" w:rsidRPr="00A512BF" w:rsidRDefault="00DF4FED">
      <w:pPr>
        <w:widowControl/>
        <w:tabs>
          <w:tab w:val="left" w:pos="552"/>
        </w:tabs>
        <w:ind w:left="284" w:right="127" w:firstLine="283"/>
        <w:jc w:val="both"/>
        <w:rPr>
          <w:rFonts w:ascii="Times New Roman" w:hAnsi="Times New Roman"/>
          <w:lang w:val="uk-UA"/>
        </w:rPr>
      </w:pPr>
      <w:r>
        <w:rPr>
          <w:lang w:val="uk-UA"/>
        </w:rPr>
        <w:t>4</w:t>
      </w:r>
      <w:r w:rsidR="000357DB" w:rsidRPr="00A512BF">
        <w:rPr>
          <w:lang w:val="uk-UA"/>
        </w:rPr>
        <w:t xml:space="preserve">. </w:t>
      </w:r>
      <w:r w:rsidR="000357DB" w:rsidRPr="00A512BF">
        <w:rPr>
          <w:rFonts w:ascii="Times New Roman" w:hAnsi="Times New Roman"/>
          <w:lang w:val="uk-UA"/>
        </w:rPr>
        <w:t xml:space="preserve"> Довідка з відомостями про учасника за </w:t>
      </w:r>
      <w:r w:rsidR="000357DB" w:rsidRPr="00A512BF">
        <w:rPr>
          <w:rFonts w:ascii="Times New Roman" w:hAnsi="Times New Roman" w:cs="Times New Roman"/>
          <w:lang w:val="uk-UA" w:eastAsia="uk-UA"/>
        </w:rPr>
        <w:t>встановленою Формою 2</w:t>
      </w:r>
      <w:r w:rsidR="000357DB" w:rsidRPr="00A512BF">
        <w:rPr>
          <w:rFonts w:ascii="Times New Roman" w:hAnsi="Times New Roman"/>
          <w:lang w:val="uk-UA"/>
        </w:rPr>
        <w:t>.</w:t>
      </w:r>
    </w:p>
    <w:p w:rsidR="00014592" w:rsidRPr="00A512BF" w:rsidRDefault="00014592">
      <w:pPr>
        <w:widowControl/>
        <w:tabs>
          <w:tab w:val="left" w:pos="552"/>
        </w:tabs>
        <w:ind w:right="127"/>
        <w:jc w:val="both"/>
        <w:rPr>
          <w:b/>
          <w:lang w:val="uk-UA"/>
        </w:rPr>
      </w:pPr>
    </w:p>
    <w:p w:rsidR="003F4A2A" w:rsidRPr="002E43C2" w:rsidRDefault="003F4A2A" w:rsidP="003F4A2A">
      <w:pPr>
        <w:ind w:firstLine="567"/>
        <w:jc w:val="both"/>
        <w:rPr>
          <w:rFonts w:ascii="Times New Roman" w:hAnsi="Times New Roman"/>
          <w:lang w:val="uk-UA"/>
        </w:rPr>
      </w:pPr>
      <w:r>
        <w:rPr>
          <w:rFonts w:ascii="Times New Roman" w:hAnsi="Times New Roman" w:cs="Times New Roman"/>
          <w:lang w:val="uk-UA" w:eastAsia="uk-UA"/>
        </w:rPr>
        <w:t>5</w:t>
      </w:r>
      <w:r w:rsidR="000357DB" w:rsidRPr="00A512BF">
        <w:rPr>
          <w:rFonts w:ascii="Times New Roman" w:hAnsi="Times New Roman" w:cs="Times New Roman"/>
          <w:lang w:val="uk-UA" w:eastAsia="uk-UA"/>
        </w:rPr>
        <w:t xml:space="preserve">. </w:t>
      </w:r>
      <w:r w:rsidR="000357DB" w:rsidRPr="00A512BF">
        <w:rPr>
          <w:rFonts w:ascii="Times New Roman" w:hAnsi="Times New Roman"/>
          <w:lang w:val="uk-UA"/>
        </w:rPr>
        <w:t>Довідка (довідки, зведена довідка, тощо), складена учасником процедури закупівлі у довільній формі</w:t>
      </w:r>
      <w:r w:rsidR="000357DB" w:rsidRPr="00A512BF">
        <w:rPr>
          <w:rFonts w:ascii="Times New Roman" w:hAnsi="Times New Roman" w:cs="Times New Roman"/>
          <w:lang w:val="uk-UA" w:eastAsia="uk-UA"/>
        </w:rPr>
        <w:t>, що підтверджує відсутність підстави, визначеної аб</w:t>
      </w:r>
      <w:r>
        <w:rPr>
          <w:rFonts w:ascii="Times New Roman" w:hAnsi="Times New Roman" w:cs="Times New Roman"/>
          <w:lang w:val="uk-UA" w:eastAsia="uk-UA"/>
        </w:rPr>
        <w:t xml:space="preserve">зацом 14 пункту 47 Особливостей, </w:t>
      </w:r>
      <w:r w:rsidRPr="002E43C2">
        <w:rPr>
          <w:rFonts w:ascii="Times New Roman" w:hAnsi="Times New Roman"/>
          <w:lang w:val="uk-UA"/>
        </w:rPr>
        <w:t>а саме:</w:t>
      </w:r>
    </w:p>
    <w:p w:rsidR="003F4A2A" w:rsidRPr="002E43C2" w:rsidRDefault="003F4A2A" w:rsidP="003F4A2A">
      <w:pPr>
        <w:ind w:firstLine="567"/>
        <w:jc w:val="both"/>
        <w:rPr>
          <w:rFonts w:ascii="Times New Roman" w:hAnsi="Times New Roman"/>
          <w:lang w:val="uk-UA"/>
        </w:rPr>
      </w:pPr>
      <w:r w:rsidRPr="002E43C2">
        <w:rPr>
          <w:rFonts w:ascii="Times New Roman" w:hAnsi="Times New Roman"/>
          <w:lang w:val="uk-UA"/>
        </w:rPr>
        <w:t xml:space="preserve">в учасника процедури закупівлі відсутні факти невиконання своїх зобов’язань за раніше укладеним договором про закупівлю з </w:t>
      </w:r>
      <w:r>
        <w:rPr>
          <w:rFonts w:ascii="Times New Roman" w:hAnsi="Times New Roman"/>
          <w:lang w:val="uk-UA"/>
        </w:rPr>
        <w:t>Південним у</w:t>
      </w:r>
      <w:r w:rsidRPr="002E43C2">
        <w:rPr>
          <w:rFonts w:ascii="Times New Roman" w:hAnsi="Times New Roman"/>
          <w:lang w:val="uk-UA"/>
        </w:rPr>
        <w:t>правлінням замовника робіт,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3F4A2A" w:rsidRPr="002E43C2" w:rsidRDefault="003F4A2A" w:rsidP="003F4A2A">
      <w:pPr>
        <w:jc w:val="both"/>
        <w:rPr>
          <w:rFonts w:ascii="Times New Roman" w:hAnsi="Times New Roman"/>
          <w:sz w:val="12"/>
          <w:szCs w:val="12"/>
          <w:lang w:val="uk-UA"/>
        </w:rPr>
      </w:pPr>
    </w:p>
    <w:p w:rsidR="003F4A2A" w:rsidRPr="002E43C2" w:rsidRDefault="003F4A2A" w:rsidP="003F4A2A">
      <w:pPr>
        <w:widowControl/>
        <w:shd w:val="clear" w:color="auto" w:fill="FFFFFF"/>
        <w:ind w:firstLine="567"/>
        <w:jc w:val="both"/>
        <w:rPr>
          <w:rFonts w:ascii="Times New Roman" w:hAnsi="Times New Roman" w:cs="Times New Roman"/>
          <w:b/>
          <w:lang w:val="uk-UA"/>
        </w:rPr>
      </w:pPr>
      <w:r w:rsidRPr="002E43C2">
        <w:rPr>
          <w:b/>
          <w:sz w:val="22"/>
          <w:szCs w:val="22"/>
        </w:rPr>
        <w:t>*</w:t>
      </w:r>
      <w:r w:rsidRPr="002E43C2">
        <w:rPr>
          <w:b/>
          <w:sz w:val="22"/>
          <w:szCs w:val="22"/>
          <w:lang w:val="uk-UA"/>
        </w:rPr>
        <w:t xml:space="preserve"> </w:t>
      </w:r>
      <w:r w:rsidRPr="002E43C2">
        <w:rPr>
          <w:rFonts w:ascii="Times New Roman" w:hAnsi="Times New Roman" w:cs="Times New Roman"/>
          <w:b/>
          <w:lang w:val="uk-UA"/>
        </w:rPr>
        <w:t xml:space="preserve">або, </w:t>
      </w:r>
      <w:r w:rsidRPr="002E43C2">
        <w:rPr>
          <w:rFonts w:ascii="Times New Roman" w:hAnsi="Times New Roman" w:cs="Times New Roman"/>
          <w:b/>
          <w:lang w:val="uk-UA" w:eastAsia="uk-UA"/>
        </w:rPr>
        <w:t>якщо в учасника були факти не виконання своїх зобов’язань за раніше укладеним договором:</w:t>
      </w:r>
    </w:p>
    <w:p w:rsidR="003F4A2A" w:rsidRPr="002E43C2" w:rsidRDefault="003F4A2A" w:rsidP="003F4A2A">
      <w:pPr>
        <w:ind w:firstLine="567"/>
        <w:jc w:val="both"/>
        <w:rPr>
          <w:rFonts w:ascii="Times New Roman" w:hAnsi="Times New Roman"/>
          <w:lang w:val="uk-UA"/>
        </w:rPr>
      </w:pPr>
      <w:r w:rsidRPr="002E43C2">
        <w:rPr>
          <w:rFonts w:ascii="Times New Roman" w:hAnsi="Times New Roman"/>
          <w:lang w:val="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14592" w:rsidRPr="00A512BF" w:rsidRDefault="00014592">
      <w:pPr>
        <w:widowControl/>
        <w:tabs>
          <w:tab w:val="left" w:pos="552"/>
        </w:tabs>
        <w:ind w:firstLine="567"/>
        <w:jc w:val="both"/>
        <w:rPr>
          <w:rFonts w:ascii="Times New Roman" w:hAnsi="Times New Roman" w:cs="Times New Roman"/>
          <w:lang w:val="uk-UA" w:eastAsia="uk-UA"/>
        </w:rPr>
      </w:pPr>
    </w:p>
    <w:p w:rsidR="00014592" w:rsidRPr="00A512BF" w:rsidRDefault="003F4A2A">
      <w:pPr>
        <w:widowControl/>
        <w:ind w:firstLine="567"/>
        <w:jc w:val="both"/>
        <w:rPr>
          <w:rFonts w:ascii="Times New Roman" w:hAnsi="Times New Roman"/>
          <w:lang w:val="uk-UA"/>
        </w:rPr>
      </w:pPr>
      <w:r>
        <w:rPr>
          <w:rFonts w:ascii="Times New Roman" w:hAnsi="Times New Roman"/>
          <w:lang w:val="uk-UA"/>
        </w:rPr>
        <w:t>6</w:t>
      </w:r>
      <w:r w:rsidR="000357DB" w:rsidRPr="00A512BF">
        <w:rPr>
          <w:rFonts w:ascii="Times New Roman" w:hAnsi="Times New Roman"/>
          <w:lang w:val="uk-UA"/>
        </w:rPr>
        <w:t>.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14592" w:rsidRPr="00A512BF" w:rsidRDefault="000357DB">
      <w:pPr>
        <w:widowControl/>
        <w:ind w:firstLine="567"/>
        <w:jc w:val="both"/>
        <w:rPr>
          <w:rFonts w:ascii="Times New Roman" w:hAnsi="Times New Roman"/>
          <w:lang w:val="uk-UA"/>
        </w:rPr>
      </w:pPr>
      <w:r w:rsidRPr="00A512BF">
        <w:rPr>
          <w:rFonts w:ascii="Times New Roman" w:hAnsi="Times New Roman"/>
          <w:lang w:val="uk-UA"/>
        </w:rPr>
        <w:t>- військовий квиток, виданий іноземцю, який в установленому порядку уклав контракт про</w:t>
      </w:r>
    </w:p>
    <w:p w:rsidR="00014592" w:rsidRPr="00A512BF" w:rsidRDefault="000357DB">
      <w:pPr>
        <w:widowControl/>
        <w:jc w:val="both"/>
        <w:rPr>
          <w:rFonts w:ascii="Times New Roman" w:hAnsi="Times New Roman"/>
          <w:lang w:val="uk-UA"/>
        </w:rPr>
      </w:pPr>
      <w:r w:rsidRPr="00A512BF">
        <w:rPr>
          <w:rFonts w:ascii="Times New Roman" w:hAnsi="Times New Roman"/>
          <w:lang w:val="uk-UA"/>
        </w:rPr>
        <w:t>проходження військової служби у Збройних Силах України, Державній спеціальній службі транспорту або Національній гвардії України,</w:t>
      </w:r>
    </w:p>
    <w:p w:rsidR="00014592" w:rsidRPr="00A512BF" w:rsidRDefault="000357DB">
      <w:pPr>
        <w:widowControl/>
        <w:ind w:firstLine="567"/>
        <w:jc w:val="both"/>
        <w:rPr>
          <w:rFonts w:ascii="Times New Roman" w:hAnsi="Times New Roman"/>
          <w:i/>
          <w:iCs/>
          <w:lang w:val="uk-UA"/>
        </w:rPr>
      </w:pPr>
      <w:r w:rsidRPr="00A512BF">
        <w:rPr>
          <w:rFonts w:ascii="Times New Roman" w:hAnsi="Times New Roman"/>
          <w:i/>
          <w:iCs/>
          <w:lang w:val="uk-UA"/>
        </w:rPr>
        <w:t>або</w:t>
      </w:r>
    </w:p>
    <w:p w:rsidR="00014592" w:rsidRPr="00A512BF" w:rsidRDefault="000357DB">
      <w:pPr>
        <w:widowControl/>
        <w:ind w:firstLine="567"/>
        <w:jc w:val="both"/>
        <w:rPr>
          <w:rFonts w:ascii="Times New Roman" w:hAnsi="Times New Roman"/>
          <w:lang w:val="uk-UA"/>
        </w:rPr>
      </w:pPr>
      <w:r w:rsidRPr="00A512BF">
        <w:rPr>
          <w:rFonts w:ascii="Times New Roman" w:hAnsi="Times New Roman"/>
          <w:lang w:val="uk-UA"/>
        </w:rPr>
        <w:t>- посвідчення біженця чи документ, що підтверджує надання притулку в Україні,</w:t>
      </w:r>
    </w:p>
    <w:p w:rsidR="00014592" w:rsidRPr="00A512BF" w:rsidRDefault="000357DB">
      <w:pPr>
        <w:widowControl/>
        <w:ind w:firstLine="567"/>
        <w:jc w:val="both"/>
        <w:rPr>
          <w:rFonts w:ascii="Times New Roman" w:hAnsi="Times New Roman"/>
          <w:i/>
          <w:iCs/>
          <w:lang w:val="uk-UA"/>
        </w:rPr>
      </w:pPr>
      <w:r w:rsidRPr="00A512BF">
        <w:rPr>
          <w:rFonts w:ascii="Times New Roman" w:hAnsi="Times New Roman"/>
          <w:i/>
          <w:iCs/>
          <w:lang w:val="uk-UA"/>
        </w:rPr>
        <w:t>або</w:t>
      </w:r>
    </w:p>
    <w:p w:rsidR="00014592" w:rsidRPr="00A512BF" w:rsidRDefault="000357DB">
      <w:pPr>
        <w:widowControl/>
        <w:ind w:firstLine="567"/>
        <w:jc w:val="both"/>
        <w:rPr>
          <w:rFonts w:ascii="Times New Roman" w:hAnsi="Times New Roman"/>
          <w:lang w:val="uk-UA"/>
        </w:rPr>
      </w:pPr>
      <w:r w:rsidRPr="00A512BF">
        <w:rPr>
          <w:rFonts w:ascii="Times New Roman" w:hAnsi="Times New Roman"/>
          <w:lang w:val="uk-UA"/>
        </w:rPr>
        <w:t>- посвідчення особи, яка потребує додаткового захисту в Україні,</w:t>
      </w:r>
    </w:p>
    <w:p w:rsidR="00014592" w:rsidRPr="00A512BF" w:rsidRDefault="000357DB">
      <w:pPr>
        <w:widowControl/>
        <w:ind w:firstLine="567"/>
        <w:jc w:val="both"/>
        <w:rPr>
          <w:rFonts w:ascii="Times New Roman" w:hAnsi="Times New Roman"/>
          <w:i/>
          <w:iCs/>
          <w:lang w:val="uk-UA"/>
        </w:rPr>
      </w:pPr>
      <w:r w:rsidRPr="00A512BF">
        <w:rPr>
          <w:rFonts w:ascii="Times New Roman" w:hAnsi="Times New Roman"/>
          <w:i/>
          <w:iCs/>
          <w:lang w:val="uk-UA"/>
        </w:rPr>
        <w:t>або</w:t>
      </w:r>
    </w:p>
    <w:p w:rsidR="00014592" w:rsidRPr="00A512BF" w:rsidRDefault="000357DB">
      <w:pPr>
        <w:widowControl/>
        <w:ind w:firstLine="567"/>
        <w:jc w:val="both"/>
        <w:rPr>
          <w:rFonts w:ascii="Times New Roman" w:hAnsi="Times New Roman"/>
          <w:lang w:val="uk-UA"/>
        </w:rPr>
      </w:pPr>
      <w:r w:rsidRPr="00A512BF">
        <w:rPr>
          <w:rFonts w:ascii="Times New Roman" w:hAnsi="Times New Roman"/>
          <w:lang w:val="uk-UA"/>
        </w:rPr>
        <w:t>- посвідчення особи, якій надано тимчасовий захист в Україні,</w:t>
      </w:r>
    </w:p>
    <w:p w:rsidR="00014592" w:rsidRPr="00A512BF" w:rsidRDefault="000357DB">
      <w:pPr>
        <w:widowControl/>
        <w:ind w:firstLine="567"/>
        <w:jc w:val="both"/>
        <w:rPr>
          <w:rFonts w:ascii="Times New Roman" w:hAnsi="Times New Roman"/>
          <w:i/>
          <w:iCs/>
          <w:lang w:val="uk-UA"/>
        </w:rPr>
      </w:pPr>
      <w:r w:rsidRPr="00A512BF">
        <w:rPr>
          <w:rFonts w:ascii="Times New Roman" w:hAnsi="Times New Roman"/>
          <w:i/>
          <w:iCs/>
          <w:lang w:val="uk-UA"/>
        </w:rPr>
        <w:t>або</w:t>
      </w:r>
    </w:p>
    <w:p w:rsidR="00014592" w:rsidRPr="00A512BF" w:rsidRDefault="000357DB">
      <w:pPr>
        <w:widowControl/>
        <w:ind w:firstLine="567"/>
        <w:jc w:val="both"/>
        <w:rPr>
          <w:rFonts w:ascii="Times New Roman" w:hAnsi="Times New Roman"/>
          <w:lang w:val="uk-UA"/>
        </w:rPr>
      </w:pPr>
      <w:r w:rsidRPr="00A512BF">
        <w:rPr>
          <w:rFonts w:ascii="Times New Roman" w:hAnsi="Times New Roman"/>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14592" w:rsidRPr="00A512BF" w:rsidRDefault="00014592">
      <w:pPr>
        <w:widowControl/>
        <w:tabs>
          <w:tab w:val="left" w:pos="552"/>
        </w:tabs>
        <w:ind w:firstLine="567"/>
        <w:jc w:val="both"/>
        <w:rPr>
          <w:rFonts w:ascii="Times New Roman" w:hAnsi="Times New Roman" w:cs="Times New Roman"/>
          <w:lang w:val="uk-UA" w:eastAsia="uk-UA"/>
        </w:rPr>
      </w:pPr>
    </w:p>
    <w:p w:rsidR="00014592" w:rsidRPr="00A512BF" w:rsidRDefault="00014592">
      <w:pPr>
        <w:widowControl/>
        <w:tabs>
          <w:tab w:val="left" w:pos="552"/>
        </w:tabs>
        <w:ind w:left="284" w:right="127" w:firstLine="283"/>
        <w:jc w:val="both"/>
        <w:rPr>
          <w:b/>
          <w:lang w:val="uk-UA"/>
        </w:rPr>
      </w:pPr>
    </w:p>
    <w:p w:rsidR="00014592" w:rsidRPr="00A512BF" w:rsidRDefault="000357DB">
      <w:pPr>
        <w:shd w:val="clear" w:color="auto" w:fill="FFFFFF"/>
        <w:ind w:right="126"/>
        <w:jc w:val="right"/>
        <w:rPr>
          <w:rFonts w:ascii="Times New Roman" w:hAnsi="Times New Roman"/>
          <w:b/>
          <w:bCs/>
          <w:lang w:val="uk-UA"/>
        </w:rPr>
      </w:pPr>
      <w:r w:rsidRPr="00A512BF">
        <w:rPr>
          <w:rFonts w:ascii="Times New Roman" w:hAnsi="Times New Roman"/>
          <w:b/>
          <w:bCs/>
          <w:lang w:val="uk-UA"/>
        </w:rPr>
        <w:t>Форма 1</w:t>
      </w:r>
    </w:p>
    <w:p w:rsidR="00014592" w:rsidRPr="00A512BF" w:rsidRDefault="00014592">
      <w:pPr>
        <w:shd w:val="clear" w:color="auto" w:fill="FFFFFF"/>
        <w:ind w:right="126"/>
        <w:jc w:val="right"/>
        <w:rPr>
          <w:rFonts w:ascii="Times New Roman" w:hAnsi="Times New Roman"/>
          <w:b/>
          <w:bCs/>
          <w:lang w:val="uk-UA"/>
        </w:rPr>
      </w:pPr>
    </w:p>
    <w:p w:rsidR="00014592" w:rsidRPr="00A512BF" w:rsidRDefault="000357DB">
      <w:pPr>
        <w:shd w:val="clear" w:color="auto" w:fill="FFFFFF"/>
        <w:jc w:val="center"/>
        <w:rPr>
          <w:rFonts w:ascii="Times New Roman" w:hAnsi="Times New Roman"/>
          <w:b/>
          <w:bCs/>
          <w:lang w:val="uk-UA"/>
        </w:rPr>
      </w:pPr>
      <w:r w:rsidRPr="00A512BF">
        <w:rPr>
          <w:rFonts w:ascii="Times New Roman" w:hAnsi="Times New Roman"/>
          <w:b/>
          <w:bCs/>
          <w:lang w:val="uk-UA"/>
        </w:rPr>
        <w:t>Лист-згода</w:t>
      </w:r>
    </w:p>
    <w:p w:rsidR="00014592" w:rsidRPr="00A512BF" w:rsidRDefault="000357DB">
      <w:pPr>
        <w:shd w:val="clear" w:color="auto" w:fill="FFFFFF"/>
        <w:jc w:val="center"/>
        <w:rPr>
          <w:rFonts w:ascii="Times New Roman" w:hAnsi="Times New Roman"/>
          <w:b/>
          <w:lang w:val="uk-UA"/>
        </w:rPr>
      </w:pPr>
      <w:r w:rsidRPr="00A512BF">
        <w:rPr>
          <w:rFonts w:ascii="Times New Roman" w:hAnsi="Times New Roman"/>
          <w:b/>
          <w:lang w:val="uk-UA"/>
        </w:rPr>
        <w:t>на обробку, використання, поширення та доступ до персональних даних</w:t>
      </w:r>
    </w:p>
    <w:p w:rsidR="00014592" w:rsidRPr="00A512BF" w:rsidRDefault="00014592">
      <w:pPr>
        <w:shd w:val="clear" w:color="auto" w:fill="FFFFFF"/>
        <w:jc w:val="center"/>
        <w:rPr>
          <w:rFonts w:ascii="Times New Roman" w:hAnsi="Times New Roman"/>
          <w:lang w:val="uk-UA"/>
        </w:rPr>
      </w:pPr>
    </w:p>
    <w:p w:rsidR="00014592" w:rsidRPr="00A512BF" w:rsidRDefault="00014592">
      <w:pPr>
        <w:shd w:val="clear" w:color="auto" w:fill="FFFFFF"/>
        <w:ind w:left="126" w:right="126"/>
        <w:jc w:val="center"/>
        <w:rPr>
          <w:rFonts w:ascii="Times New Roman" w:hAnsi="Times New Roman"/>
          <w:lang w:val="uk-UA"/>
        </w:rPr>
      </w:pPr>
    </w:p>
    <w:p w:rsidR="00014592" w:rsidRPr="00A512BF" w:rsidRDefault="000357DB">
      <w:pPr>
        <w:shd w:val="clear" w:color="auto" w:fill="FFFFFF"/>
        <w:ind w:left="126" w:right="126"/>
        <w:jc w:val="both"/>
        <w:rPr>
          <w:rFonts w:ascii="Times New Roman" w:hAnsi="Times New Roman"/>
          <w:lang w:val="uk-UA"/>
        </w:rPr>
      </w:pPr>
      <w:r w:rsidRPr="00A512BF">
        <w:rPr>
          <w:rFonts w:ascii="Times New Roman" w:hAnsi="Times New Roman"/>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014592" w:rsidRPr="00A512BF" w:rsidRDefault="00014592">
      <w:pPr>
        <w:ind w:right="126"/>
        <w:rPr>
          <w:rFonts w:ascii="Times New Roman" w:hAnsi="Times New Roman"/>
          <w:lang w:val="uk-UA"/>
        </w:rPr>
      </w:pPr>
    </w:p>
    <w:p w:rsidR="00014592" w:rsidRPr="00A512BF" w:rsidRDefault="00014592">
      <w:pPr>
        <w:ind w:right="126"/>
        <w:rPr>
          <w:rFonts w:ascii="Times New Roman" w:hAnsi="Times New Roman"/>
          <w:lang w:val="uk-UA"/>
        </w:rPr>
      </w:pPr>
    </w:p>
    <w:p w:rsidR="00014592" w:rsidRPr="00A512BF" w:rsidRDefault="00014592">
      <w:pPr>
        <w:ind w:right="126"/>
        <w:rPr>
          <w:rFonts w:ascii="Times New Roman" w:hAnsi="Times New Roman"/>
          <w:lang w:val="uk-UA"/>
        </w:rPr>
      </w:pPr>
    </w:p>
    <w:p w:rsidR="00014592" w:rsidRPr="00A512BF" w:rsidRDefault="000357DB">
      <w:pPr>
        <w:spacing w:line="240" w:lineRule="exact"/>
        <w:jc w:val="center"/>
        <w:rPr>
          <w:rFonts w:ascii="Times New Roman" w:hAnsi="Times New Roman"/>
          <w:lang w:val="uk-UA"/>
        </w:rPr>
      </w:pPr>
      <w:r w:rsidRPr="00A512BF">
        <w:rPr>
          <w:rFonts w:ascii="Times New Roman" w:hAnsi="Times New Roman"/>
          <w:lang w:val="uk-UA"/>
        </w:rPr>
        <w:t xml:space="preserve">Прізвище та ініціали                            Дата                                         Підпис      </w:t>
      </w:r>
    </w:p>
    <w:p w:rsidR="00014592" w:rsidRPr="00A512BF" w:rsidRDefault="00014592">
      <w:pPr>
        <w:spacing w:line="240" w:lineRule="exact"/>
        <w:jc w:val="center"/>
        <w:rPr>
          <w:rFonts w:ascii="Times New Roman" w:hAnsi="Times New Roman"/>
          <w:lang w:val="uk-UA"/>
        </w:rPr>
      </w:pPr>
    </w:p>
    <w:p w:rsidR="00014592" w:rsidRPr="00A512BF" w:rsidRDefault="000357DB">
      <w:pPr>
        <w:shd w:val="clear" w:color="auto" w:fill="FFFFFF"/>
        <w:ind w:right="126"/>
        <w:jc w:val="right"/>
        <w:rPr>
          <w:rFonts w:ascii="Times New Roman" w:hAnsi="Times New Roman"/>
          <w:b/>
          <w:bCs/>
          <w:lang w:val="uk-UA"/>
        </w:rPr>
      </w:pPr>
      <w:r w:rsidRPr="00A512BF">
        <w:rPr>
          <w:rFonts w:ascii="Times New Roman" w:hAnsi="Times New Roman"/>
          <w:b/>
          <w:bCs/>
          <w:lang w:val="uk-UA"/>
        </w:rPr>
        <w:t>Форма 2</w:t>
      </w:r>
    </w:p>
    <w:p w:rsidR="00014592" w:rsidRPr="00A512BF" w:rsidRDefault="00014592">
      <w:pPr>
        <w:shd w:val="clear" w:color="auto" w:fill="FFFFFF"/>
        <w:jc w:val="right"/>
        <w:rPr>
          <w:rFonts w:eastAsia="Courier New"/>
          <w:sz w:val="28"/>
          <w:szCs w:val="28"/>
          <w:lang w:val="uk-UA"/>
        </w:rPr>
      </w:pPr>
    </w:p>
    <w:p w:rsidR="00014592" w:rsidRPr="00A512BF" w:rsidRDefault="00014592">
      <w:pPr>
        <w:shd w:val="clear" w:color="auto" w:fill="FFFFFF"/>
        <w:tabs>
          <w:tab w:val="left" w:pos="426"/>
        </w:tabs>
        <w:rPr>
          <w:b/>
          <w:sz w:val="20"/>
          <w:szCs w:val="20"/>
        </w:rPr>
      </w:pPr>
    </w:p>
    <w:p w:rsidR="00014592" w:rsidRPr="00A512BF" w:rsidRDefault="000357DB">
      <w:pPr>
        <w:shd w:val="clear" w:color="auto" w:fill="FFFFFF"/>
        <w:tabs>
          <w:tab w:val="left" w:pos="426"/>
        </w:tabs>
        <w:jc w:val="center"/>
        <w:rPr>
          <w:rFonts w:eastAsia="Courier New"/>
          <w:szCs w:val="20"/>
        </w:rPr>
      </w:pPr>
      <w:r w:rsidRPr="00A512BF">
        <w:rPr>
          <w:b/>
          <w:szCs w:val="20"/>
        </w:rPr>
        <w:t>Відомості про учасника</w:t>
      </w:r>
    </w:p>
    <w:p w:rsidR="00014592" w:rsidRPr="00A512BF" w:rsidRDefault="00014592">
      <w:pPr>
        <w:shd w:val="clear" w:color="auto" w:fill="FFFFFF"/>
        <w:tabs>
          <w:tab w:val="left" w:pos="426"/>
        </w:tabs>
        <w:rPr>
          <w:sz w:val="20"/>
          <w:szCs w:val="20"/>
        </w:rPr>
      </w:pPr>
    </w:p>
    <w:p w:rsidR="00014592" w:rsidRPr="00A512BF" w:rsidRDefault="00014592">
      <w:pPr>
        <w:shd w:val="clear" w:color="auto" w:fill="FFFFFF"/>
        <w:tabs>
          <w:tab w:val="left" w:pos="426"/>
        </w:tabs>
        <w:jc w:val="center"/>
        <w:rPr>
          <w:sz w:val="20"/>
          <w:szCs w:val="20"/>
        </w:rPr>
      </w:pPr>
    </w:p>
    <w:p w:rsidR="00014592" w:rsidRPr="00A512BF" w:rsidRDefault="000357DB" w:rsidP="00E3336E">
      <w:pPr>
        <w:numPr>
          <w:ilvl w:val="0"/>
          <w:numId w:val="3"/>
        </w:numPr>
        <w:shd w:val="clear" w:color="auto" w:fill="FFFFFF"/>
        <w:tabs>
          <w:tab w:val="left" w:pos="426"/>
        </w:tabs>
        <w:ind w:left="0" w:firstLine="0"/>
      </w:pPr>
      <w:r w:rsidRPr="00A512BF">
        <w:t>Повна назва учасника: ___________________________________________________________</w:t>
      </w:r>
    </w:p>
    <w:p w:rsidR="00014592" w:rsidRPr="00A512BF" w:rsidRDefault="000357DB" w:rsidP="00E3336E">
      <w:pPr>
        <w:numPr>
          <w:ilvl w:val="0"/>
          <w:numId w:val="3"/>
        </w:numPr>
        <w:shd w:val="clear" w:color="auto" w:fill="FFFFFF"/>
        <w:tabs>
          <w:tab w:val="left" w:pos="426"/>
        </w:tabs>
        <w:ind w:left="0" w:firstLine="0"/>
      </w:pPr>
      <w:r w:rsidRPr="00A512BF">
        <w:t>Статус учасника (виробник</w:t>
      </w:r>
      <w:r w:rsidRPr="00A512BF">
        <w:rPr>
          <w:lang w:val="uk-UA"/>
        </w:rPr>
        <w:t>/надавач послуг/виконавець робіт</w:t>
      </w:r>
      <w:r w:rsidRPr="00A512BF">
        <w:t>, посередник, дистриб’ютор тощо)________________________</w:t>
      </w:r>
      <w:r w:rsidRPr="00A512BF">
        <w:rPr>
          <w:lang w:val="uk-UA"/>
        </w:rPr>
        <w:t>____________________________________________________</w:t>
      </w:r>
      <w:r w:rsidRPr="00A512BF">
        <w:t>__</w:t>
      </w:r>
    </w:p>
    <w:p w:rsidR="00014592" w:rsidRPr="00A512BF" w:rsidRDefault="000357DB" w:rsidP="00E3336E">
      <w:pPr>
        <w:numPr>
          <w:ilvl w:val="0"/>
          <w:numId w:val="3"/>
        </w:numPr>
        <w:shd w:val="clear" w:color="auto" w:fill="FFFFFF"/>
        <w:tabs>
          <w:tab w:val="left" w:pos="426"/>
        </w:tabs>
        <w:ind w:left="0" w:firstLine="0"/>
      </w:pPr>
      <w:r w:rsidRPr="00A512BF">
        <w:t>Юридична адреса: _______________________________________________________________</w:t>
      </w:r>
    </w:p>
    <w:p w:rsidR="00014592" w:rsidRPr="00A512BF" w:rsidRDefault="000357DB" w:rsidP="00E3336E">
      <w:pPr>
        <w:numPr>
          <w:ilvl w:val="0"/>
          <w:numId w:val="3"/>
        </w:numPr>
        <w:shd w:val="clear" w:color="auto" w:fill="FFFFFF"/>
        <w:tabs>
          <w:tab w:val="left" w:pos="426"/>
        </w:tabs>
        <w:ind w:left="0" w:firstLine="0"/>
      </w:pPr>
      <w:r w:rsidRPr="00A512BF">
        <w:t>Поштова адреса: ________________________________________________________________</w:t>
      </w:r>
    </w:p>
    <w:p w:rsidR="00014592" w:rsidRPr="00A512BF" w:rsidRDefault="000357DB" w:rsidP="00E3336E">
      <w:pPr>
        <w:numPr>
          <w:ilvl w:val="0"/>
          <w:numId w:val="3"/>
        </w:numPr>
        <w:shd w:val="clear" w:color="auto" w:fill="FFFFFF"/>
        <w:tabs>
          <w:tab w:val="left" w:pos="426"/>
        </w:tabs>
        <w:ind w:left="0" w:firstLine="0"/>
      </w:pPr>
      <w:r w:rsidRPr="00A512BF">
        <w:t>Банківські реквізити обслуговуючого банку: ________________________________________</w:t>
      </w:r>
    </w:p>
    <w:p w:rsidR="00014592" w:rsidRPr="00A512BF" w:rsidRDefault="000357DB" w:rsidP="00E3336E">
      <w:pPr>
        <w:numPr>
          <w:ilvl w:val="0"/>
          <w:numId w:val="3"/>
        </w:numPr>
        <w:shd w:val="clear" w:color="auto" w:fill="FFFFFF"/>
        <w:tabs>
          <w:tab w:val="left" w:pos="426"/>
        </w:tabs>
        <w:ind w:left="0" w:firstLine="0"/>
      </w:pPr>
      <w:r w:rsidRPr="00A512BF">
        <w:t>Код ЄДРПОУ: __________________________________________________________________</w:t>
      </w:r>
    </w:p>
    <w:p w:rsidR="00014592" w:rsidRPr="00A512BF" w:rsidRDefault="000357DB" w:rsidP="00E3336E">
      <w:pPr>
        <w:numPr>
          <w:ilvl w:val="0"/>
          <w:numId w:val="3"/>
        </w:numPr>
        <w:shd w:val="clear" w:color="auto" w:fill="FFFFFF"/>
        <w:tabs>
          <w:tab w:val="left" w:pos="426"/>
        </w:tabs>
        <w:ind w:left="0" w:firstLine="0"/>
      </w:pPr>
      <w:r w:rsidRPr="00A512BF">
        <w:t>Індивідуальний податковий номер: ________________________________________________</w:t>
      </w:r>
    </w:p>
    <w:p w:rsidR="00014592" w:rsidRPr="00A512BF" w:rsidRDefault="000357DB" w:rsidP="00E3336E">
      <w:pPr>
        <w:numPr>
          <w:ilvl w:val="0"/>
          <w:numId w:val="3"/>
        </w:numPr>
        <w:shd w:val="clear" w:color="auto" w:fill="FFFFFF"/>
        <w:tabs>
          <w:tab w:val="left" w:pos="426"/>
        </w:tabs>
        <w:ind w:left="0" w:firstLine="0"/>
      </w:pPr>
      <w:r w:rsidRPr="00A512BF">
        <w:t>Статус платника податку: ________________________________________________________</w:t>
      </w:r>
    </w:p>
    <w:p w:rsidR="00014592" w:rsidRPr="00A512BF" w:rsidRDefault="000357DB" w:rsidP="00E3336E">
      <w:pPr>
        <w:numPr>
          <w:ilvl w:val="0"/>
          <w:numId w:val="3"/>
        </w:numPr>
        <w:shd w:val="clear" w:color="auto" w:fill="FFFFFF"/>
        <w:tabs>
          <w:tab w:val="left" w:pos="426"/>
        </w:tabs>
        <w:ind w:left="0" w:firstLine="0"/>
      </w:pPr>
      <w:r w:rsidRPr="00A512BF">
        <w:t>Контактний номер телефону (телефаксу):</w:t>
      </w:r>
      <w:r w:rsidRPr="00A512BF">
        <w:rPr>
          <w:lang w:val="uk-UA"/>
        </w:rPr>
        <w:t xml:space="preserve"> </w:t>
      </w:r>
      <w:r w:rsidRPr="00A512BF">
        <w:t>___________________________________________</w:t>
      </w:r>
    </w:p>
    <w:p w:rsidR="00014592" w:rsidRPr="00A512BF" w:rsidRDefault="000357DB" w:rsidP="00E3336E">
      <w:pPr>
        <w:numPr>
          <w:ilvl w:val="0"/>
          <w:numId w:val="3"/>
        </w:numPr>
        <w:shd w:val="clear" w:color="auto" w:fill="FFFFFF"/>
        <w:tabs>
          <w:tab w:val="left" w:pos="426"/>
        </w:tabs>
        <w:ind w:left="0" w:firstLine="0"/>
      </w:pPr>
      <w:r w:rsidRPr="00A512BF">
        <w:t>Е-mail: ________________________________________________________________________</w:t>
      </w:r>
    </w:p>
    <w:p w:rsidR="00014592" w:rsidRPr="00A512BF" w:rsidRDefault="000357DB" w:rsidP="00E3336E">
      <w:pPr>
        <w:numPr>
          <w:ilvl w:val="0"/>
          <w:numId w:val="3"/>
        </w:numPr>
        <w:shd w:val="clear" w:color="auto" w:fill="FFFFFF"/>
        <w:tabs>
          <w:tab w:val="left" w:pos="426"/>
          <w:tab w:val="left" w:pos="462"/>
          <w:tab w:val="left" w:pos="851"/>
        </w:tabs>
        <w:ind w:left="0" w:firstLine="0"/>
      </w:pPr>
      <w:r w:rsidRPr="00A512BF">
        <w:t>Відомості про керівника (посада, ПІБ, тел.): _________________________________________</w:t>
      </w:r>
    </w:p>
    <w:p w:rsidR="00014592" w:rsidRPr="00A512BF" w:rsidRDefault="000357DB" w:rsidP="00E3336E">
      <w:pPr>
        <w:numPr>
          <w:ilvl w:val="0"/>
          <w:numId w:val="3"/>
        </w:numPr>
        <w:shd w:val="clear" w:color="auto" w:fill="FFFFFF"/>
        <w:tabs>
          <w:tab w:val="left" w:pos="426"/>
          <w:tab w:val="left" w:pos="462"/>
          <w:tab w:val="left" w:pos="851"/>
        </w:tabs>
        <w:ind w:left="0" w:firstLine="0"/>
      </w:pPr>
      <w:r w:rsidRPr="00A512BF">
        <w:t>Відомості про підписанта договору (посада, ПІБ, тел.): _______________________________</w:t>
      </w:r>
    </w:p>
    <w:p w:rsidR="00014592" w:rsidRPr="00A512BF" w:rsidRDefault="000357DB" w:rsidP="00E3336E">
      <w:pPr>
        <w:numPr>
          <w:ilvl w:val="0"/>
          <w:numId w:val="3"/>
        </w:numPr>
        <w:shd w:val="clear" w:color="auto" w:fill="FFFFFF"/>
        <w:tabs>
          <w:tab w:val="left" w:pos="426"/>
          <w:tab w:val="left" w:pos="462"/>
          <w:tab w:val="left" w:pos="851"/>
        </w:tabs>
        <w:ind w:left="0" w:firstLine="0"/>
      </w:pPr>
      <w:r w:rsidRPr="00A512BF">
        <w:t>Відомості про підписанта документів пропозиції (посада, ПІБ, тел.):</w:t>
      </w:r>
    </w:p>
    <w:p w:rsidR="00014592" w:rsidRPr="00A512BF" w:rsidRDefault="000357DB" w:rsidP="00E3336E">
      <w:pPr>
        <w:numPr>
          <w:ilvl w:val="0"/>
          <w:numId w:val="3"/>
        </w:numPr>
        <w:shd w:val="clear" w:color="auto" w:fill="FFFFFF"/>
        <w:tabs>
          <w:tab w:val="left" w:pos="426"/>
          <w:tab w:val="left" w:pos="462"/>
          <w:tab w:val="left" w:pos="851"/>
        </w:tabs>
        <w:ind w:left="0" w:firstLine="0"/>
        <w:rPr>
          <w:szCs w:val="20"/>
          <w:lang w:val="uk-UA"/>
        </w:rPr>
      </w:pPr>
      <w:r w:rsidRPr="00A512BF">
        <w:rPr>
          <w:szCs w:val="20"/>
          <w:lang w:val="uk-UA"/>
        </w:rPr>
        <w:t xml:space="preserve">Відомості про кінцевого бенефіціарного власника (контролера) юридичної особи </w:t>
      </w:r>
    </w:p>
    <w:p w:rsidR="00014592" w:rsidRPr="00A512BF" w:rsidRDefault="000357DB">
      <w:pPr>
        <w:shd w:val="clear" w:color="auto" w:fill="FFFFFF"/>
        <w:tabs>
          <w:tab w:val="left" w:pos="426"/>
          <w:tab w:val="left" w:pos="462"/>
          <w:tab w:val="left" w:pos="851"/>
        </w:tabs>
        <w:rPr>
          <w:szCs w:val="20"/>
          <w:lang w:val="uk-UA"/>
        </w:rPr>
      </w:pPr>
      <w:r w:rsidRPr="00A512BF">
        <w:rPr>
          <w:szCs w:val="20"/>
          <w:lang w:val="uk-UA"/>
        </w:rPr>
        <w:t>із зазначенням наступної інформації: прізвища, ім’я, по-батькові (за наявності), дати народження, країни громадянства, адреси бенефіціара__________________________________________________</w:t>
      </w:r>
    </w:p>
    <w:p w:rsidR="00014592" w:rsidRPr="00A512BF" w:rsidRDefault="000357DB" w:rsidP="00E3336E">
      <w:pPr>
        <w:numPr>
          <w:ilvl w:val="0"/>
          <w:numId w:val="3"/>
        </w:numPr>
        <w:shd w:val="clear" w:color="auto" w:fill="FFFFFF"/>
        <w:tabs>
          <w:tab w:val="left" w:pos="426"/>
          <w:tab w:val="left" w:pos="462"/>
          <w:tab w:val="left" w:pos="851"/>
        </w:tabs>
        <w:ind w:left="0" w:firstLine="0"/>
        <w:jc w:val="both"/>
        <w:rPr>
          <w:szCs w:val="20"/>
          <w:lang w:val="uk-UA"/>
        </w:rPr>
      </w:pPr>
      <w:r w:rsidRPr="00A512BF">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rsidR="00014592" w:rsidRPr="00A512BF" w:rsidRDefault="000357DB">
      <w:pPr>
        <w:shd w:val="clear" w:color="auto" w:fill="FFFFFF"/>
        <w:tabs>
          <w:tab w:val="left" w:pos="426"/>
          <w:tab w:val="left" w:pos="462"/>
          <w:tab w:val="left" w:pos="851"/>
        </w:tabs>
        <w:rPr>
          <w:szCs w:val="20"/>
        </w:rPr>
      </w:pPr>
      <w:r w:rsidRPr="00A512BF">
        <w:rPr>
          <w:szCs w:val="20"/>
          <w:lang w:val="uk-UA"/>
        </w:rPr>
        <w:t>16. Учасник не має прямого чи опосередкованого зв’язку з країною-агресором.</w:t>
      </w:r>
    </w:p>
    <w:p w:rsidR="00014592" w:rsidRPr="00A512BF" w:rsidRDefault="00014592">
      <w:pPr>
        <w:shd w:val="clear" w:color="auto" w:fill="FFFFFF"/>
        <w:tabs>
          <w:tab w:val="left" w:pos="426"/>
        </w:tabs>
        <w:rPr>
          <w:sz w:val="20"/>
          <w:szCs w:val="20"/>
        </w:rPr>
      </w:pPr>
    </w:p>
    <w:p w:rsidR="00014592" w:rsidRPr="00A512BF" w:rsidRDefault="00014592">
      <w:pPr>
        <w:shd w:val="clear" w:color="auto" w:fill="FFFFFF"/>
        <w:tabs>
          <w:tab w:val="left" w:pos="426"/>
        </w:tabs>
        <w:rPr>
          <w:sz w:val="20"/>
          <w:szCs w:val="20"/>
        </w:rPr>
      </w:pPr>
    </w:p>
    <w:tbl>
      <w:tblPr>
        <w:tblW w:w="10348" w:type="dxa"/>
        <w:jc w:val="center"/>
        <w:tblLook w:val="04A0" w:firstRow="1" w:lastRow="0" w:firstColumn="1" w:lastColumn="0" w:noHBand="0" w:noVBand="1"/>
      </w:tblPr>
      <w:tblGrid>
        <w:gridCol w:w="2927"/>
        <w:gridCol w:w="1563"/>
        <w:gridCol w:w="2927"/>
        <w:gridCol w:w="2931"/>
      </w:tblGrid>
      <w:tr w:rsidR="000D352B" w:rsidRPr="00A512BF">
        <w:trPr>
          <w:jc w:val="center"/>
        </w:trPr>
        <w:tc>
          <w:tcPr>
            <w:tcW w:w="2926" w:type="dxa"/>
            <w:shd w:val="clear" w:color="auto" w:fill="auto"/>
          </w:tcPr>
          <w:p w:rsidR="00014592" w:rsidRPr="00A512BF" w:rsidRDefault="000357DB">
            <w:pPr>
              <w:shd w:val="clear" w:color="auto" w:fill="FFFFFF"/>
              <w:tabs>
                <w:tab w:val="left" w:pos="426"/>
              </w:tabs>
              <w:jc w:val="center"/>
              <w:rPr>
                <w:rFonts w:eastAsia="Courier New"/>
                <w:sz w:val="20"/>
                <w:szCs w:val="20"/>
                <w:lang w:val="uk-UA"/>
              </w:rPr>
            </w:pPr>
            <w:r w:rsidRPr="00A512BF">
              <w:rPr>
                <w:rFonts w:eastAsia="Arial"/>
                <w:sz w:val="20"/>
                <w:szCs w:val="20"/>
                <w:lang w:val="uk-UA"/>
              </w:rPr>
              <w:t>________________________</w:t>
            </w:r>
          </w:p>
        </w:tc>
        <w:tc>
          <w:tcPr>
            <w:tcW w:w="1563" w:type="dxa"/>
            <w:shd w:val="clear" w:color="auto" w:fill="auto"/>
          </w:tcPr>
          <w:p w:rsidR="00014592" w:rsidRPr="00A512BF" w:rsidRDefault="00014592">
            <w:pPr>
              <w:shd w:val="clear" w:color="auto" w:fill="FFFFFF"/>
              <w:tabs>
                <w:tab w:val="left" w:pos="426"/>
              </w:tabs>
              <w:jc w:val="center"/>
              <w:rPr>
                <w:rFonts w:eastAsia="Arial"/>
                <w:sz w:val="20"/>
                <w:szCs w:val="20"/>
                <w:lang w:val="uk-UA"/>
              </w:rPr>
            </w:pPr>
          </w:p>
        </w:tc>
        <w:tc>
          <w:tcPr>
            <w:tcW w:w="2927" w:type="dxa"/>
            <w:shd w:val="clear" w:color="auto" w:fill="auto"/>
          </w:tcPr>
          <w:p w:rsidR="00014592" w:rsidRPr="00A512BF" w:rsidRDefault="000357DB">
            <w:pPr>
              <w:shd w:val="clear" w:color="auto" w:fill="FFFFFF"/>
              <w:tabs>
                <w:tab w:val="left" w:pos="426"/>
              </w:tabs>
              <w:jc w:val="center"/>
              <w:rPr>
                <w:sz w:val="20"/>
                <w:szCs w:val="20"/>
                <w:lang w:val="uk-UA"/>
              </w:rPr>
            </w:pPr>
            <w:r w:rsidRPr="00A512BF">
              <w:rPr>
                <w:rFonts w:eastAsia="Arial"/>
                <w:sz w:val="20"/>
                <w:szCs w:val="20"/>
                <w:lang w:val="uk-UA"/>
              </w:rPr>
              <w:t>________________________</w:t>
            </w:r>
          </w:p>
        </w:tc>
        <w:tc>
          <w:tcPr>
            <w:tcW w:w="2931" w:type="dxa"/>
            <w:shd w:val="clear" w:color="auto" w:fill="auto"/>
          </w:tcPr>
          <w:p w:rsidR="00014592" w:rsidRPr="00A512BF" w:rsidRDefault="000357DB">
            <w:pPr>
              <w:shd w:val="clear" w:color="auto" w:fill="FFFFFF"/>
              <w:tabs>
                <w:tab w:val="left" w:pos="426"/>
              </w:tabs>
              <w:jc w:val="center"/>
              <w:rPr>
                <w:sz w:val="20"/>
                <w:szCs w:val="20"/>
                <w:lang w:val="uk-UA"/>
              </w:rPr>
            </w:pPr>
            <w:r w:rsidRPr="00A512BF">
              <w:rPr>
                <w:rFonts w:eastAsia="Arial"/>
                <w:sz w:val="20"/>
                <w:szCs w:val="20"/>
                <w:lang w:val="uk-UA"/>
              </w:rPr>
              <w:t>________________________</w:t>
            </w:r>
          </w:p>
        </w:tc>
      </w:tr>
      <w:tr w:rsidR="000D352B" w:rsidRPr="00A512BF">
        <w:trPr>
          <w:jc w:val="center"/>
        </w:trPr>
        <w:tc>
          <w:tcPr>
            <w:tcW w:w="2926" w:type="dxa"/>
            <w:shd w:val="clear" w:color="auto" w:fill="auto"/>
          </w:tcPr>
          <w:p w:rsidR="00014592" w:rsidRPr="00A512BF" w:rsidRDefault="000357DB">
            <w:pPr>
              <w:shd w:val="clear" w:color="auto" w:fill="FFFFFF"/>
              <w:tabs>
                <w:tab w:val="left" w:pos="426"/>
              </w:tabs>
              <w:jc w:val="center"/>
              <w:rPr>
                <w:sz w:val="20"/>
                <w:szCs w:val="20"/>
                <w:lang w:val="uk-UA"/>
              </w:rPr>
            </w:pPr>
            <w:r w:rsidRPr="00A512BF">
              <w:rPr>
                <w:rFonts w:eastAsia="Arial"/>
                <w:i/>
                <w:sz w:val="20"/>
                <w:szCs w:val="20"/>
                <w:lang w:val="uk-UA"/>
              </w:rPr>
              <w:t>посада уповноваженої особи Учасника</w:t>
            </w:r>
          </w:p>
        </w:tc>
        <w:tc>
          <w:tcPr>
            <w:tcW w:w="1563" w:type="dxa"/>
            <w:shd w:val="clear" w:color="auto" w:fill="auto"/>
          </w:tcPr>
          <w:p w:rsidR="00014592" w:rsidRPr="00A512BF" w:rsidRDefault="00014592">
            <w:pPr>
              <w:shd w:val="clear" w:color="auto" w:fill="FFFFFF"/>
              <w:tabs>
                <w:tab w:val="left" w:pos="426"/>
              </w:tabs>
              <w:jc w:val="center"/>
              <w:rPr>
                <w:rFonts w:eastAsia="Arial"/>
                <w:i/>
                <w:sz w:val="20"/>
                <w:szCs w:val="20"/>
                <w:lang w:val="uk-UA"/>
              </w:rPr>
            </w:pPr>
          </w:p>
        </w:tc>
        <w:tc>
          <w:tcPr>
            <w:tcW w:w="2927" w:type="dxa"/>
            <w:shd w:val="clear" w:color="auto" w:fill="auto"/>
          </w:tcPr>
          <w:p w:rsidR="00014592" w:rsidRPr="00A512BF" w:rsidRDefault="000357DB">
            <w:pPr>
              <w:shd w:val="clear" w:color="auto" w:fill="FFFFFF"/>
              <w:tabs>
                <w:tab w:val="left" w:pos="426"/>
              </w:tabs>
              <w:jc w:val="center"/>
              <w:rPr>
                <w:sz w:val="20"/>
                <w:szCs w:val="20"/>
                <w:lang w:val="uk-UA"/>
              </w:rPr>
            </w:pPr>
            <w:r w:rsidRPr="00A512BF">
              <w:rPr>
                <w:rFonts w:eastAsia="Arial"/>
                <w:i/>
                <w:sz w:val="20"/>
                <w:szCs w:val="20"/>
                <w:lang w:val="uk-UA"/>
              </w:rPr>
              <w:t>підпис та печатка (за наявності)</w:t>
            </w:r>
          </w:p>
        </w:tc>
        <w:tc>
          <w:tcPr>
            <w:tcW w:w="2931" w:type="dxa"/>
            <w:shd w:val="clear" w:color="auto" w:fill="auto"/>
          </w:tcPr>
          <w:p w:rsidR="00014592" w:rsidRPr="00A512BF" w:rsidRDefault="000357DB">
            <w:pPr>
              <w:shd w:val="clear" w:color="auto" w:fill="FFFFFF"/>
              <w:tabs>
                <w:tab w:val="left" w:pos="426"/>
              </w:tabs>
              <w:jc w:val="center"/>
              <w:rPr>
                <w:sz w:val="20"/>
                <w:szCs w:val="20"/>
                <w:lang w:val="uk-UA"/>
              </w:rPr>
            </w:pPr>
            <w:r w:rsidRPr="00A512BF">
              <w:rPr>
                <w:rFonts w:eastAsia="Arial"/>
                <w:i/>
                <w:sz w:val="20"/>
                <w:szCs w:val="20"/>
                <w:lang w:val="uk-UA"/>
              </w:rPr>
              <w:t>прізвище, ініціали</w:t>
            </w:r>
          </w:p>
        </w:tc>
      </w:tr>
      <w:tr w:rsidR="00014592" w:rsidRPr="00A512BF">
        <w:trPr>
          <w:jc w:val="center"/>
        </w:trPr>
        <w:tc>
          <w:tcPr>
            <w:tcW w:w="2926" w:type="dxa"/>
            <w:shd w:val="clear" w:color="auto" w:fill="auto"/>
          </w:tcPr>
          <w:p w:rsidR="00014592" w:rsidRPr="00A512BF" w:rsidRDefault="00014592">
            <w:pPr>
              <w:shd w:val="clear" w:color="auto" w:fill="FFFFFF"/>
              <w:tabs>
                <w:tab w:val="left" w:pos="426"/>
              </w:tabs>
              <w:jc w:val="center"/>
              <w:rPr>
                <w:rFonts w:eastAsia="Arial"/>
                <w:i/>
                <w:sz w:val="20"/>
                <w:szCs w:val="20"/>
                <w:lang w:val="uk-UA"/>
              </w:rPr>
            </w:pPr>
          </w:p>
          <w:p w:rsidR="00014592" w:rsidRPr="00A512BF" w:rsidRDefault="00014592">
            <w:pPr>
              <w:shd w:val="clear" w:color="auto" w:fill="FFFFFF"/>
              <w:tabs>
                <w:tab w:val="left" w:pos="426"/>
              </w:tabs>
              <w:jc w:val="center"/>
              <w:rPr>
                <w:rFonts w:eastAsia="Arial"/>
                <w:i/>
                <w:sz w:val="20"/>
                <w:szCs w:val="20"/>
                <w:lang w:val="uk-UA"/>
              </w:rPr>
            </w:pPr>
          </w:p>
          <w:p w:rsidR="00014592" w:rsidRPr="00A512BF" w:rsidRDefault="00014592">
            <w:pPr>
              <w:shd w:val="clear" w:color="auto" w:fill="FFFFFF"/>
              <w:tabs>
                <w:tab w:val="left" w:pos="426"/>
              </w:tabs>
              <w:jc w:val="center"/>
              <w:rPr>
                <w:rFonts w:eastAsia="Arial"/>
                <w:i/>
                <w:sz w:val="20"/>
                <w:szCs w:val="20"/>
                <w:lang w:val="uk-UA"/>
              </w:rPr>
            </w:pPr>
          </w:p>
        </w:tc>
        <w:tc>
          <w:tcPr>
            <w:tcW w:w="1563" w:type="dxa"/>
            <w:shd w:val="clear" w:color="auto" w:fill="auto"/>
          </w:tcPr>
          <w:p w:rsidR="00014592" w:rsidRPr="00A512BF" w:rsidRDefault="00014592">
            <w:pPr>
              <w:shd w:val="clear" w:color="auto" w:fill="FFFFFF"/>
              <w:tabs>
                <w:tab w:val="left" w:pos="426"/>
              </w:tabs>
              <w:jc w:val="center"/>
              <w:rPr>
                <w:rFonts w:eastAsia="Arial"/>
                <w:i/>
                <w:sz w:val="20"/>
                <w:szCs w:val="20"/>
                <w:lang w:val="uk-UA"/>
              </w:rPr>
            </w:pPr>
          </w:p>
        </w:tc>
        <w:tc>
          <w:tcPr>
            <w:tcW w:w="2927" w:type="dxa"/>
            <w:shd w:val="clear" w:color="auto" w:fill="auto"/>
          </w:tcPr>
          <w:p w:rsidR="00014592" w:rsidRPr="00A512BF" w:rsidRDefault="00014592">
            <w:pPr>
              <w:shd w:val="clear" w:color="auto" w:fill="FFFFFF"/>
              <w:tabs>
                <w:tab w:val="left" w:pos="426"/>
              </w:tabs>
              <w:jc w:val="center"/>
              <w:rPr>
                <w:rFonts w:eastAsia="Arial"/>
                <w:i/>
                <w:sz w:val="20"/>
                <w:szCs w:val="20"/>
                <w:lang w:val="uk-UA"/>
              </w:rPr>
            </w:pPr>
          </w:p>
        </w:tc>
        <w:tc>
          <w:tcPr>
            <w:tcW w:w="2931" w:type="dxa"/>
            <w:shd w:val="clear" w:color="auto" w:fill="auto"/>
          </w:tcPr>
          <w:p w:rsidR="00014592" w:rsidRPr="00A512BF" w:rsidRDefault="00014592">
            <w:pPr>
              <w:shd w:val="clear" w:color="auto" w:fill="FFFFFF"/>
              <w:tabs>
                <w:tab w:val="left" w:pos="426"/>
              </w:tabs>
              <w:jc w:val="center"/>
              <w:rPr>
                <w:rFonts w:eastAsia="Arial"/>
                <w:i/>
                <w:sz w:val="20"/>
                <w:szCs w:val="20"/>
                <w:lang w:val="uk-UA"/>
              </w:rPr>
            </w:pPr>
          </w:p>
        </w:tc>
      </w:tr>
    </w:tbl>
    <w:p w:rsidR="00132FA8" w:rsidRDefault="00132FA8">
      <w:pPr>
        <w:shd w:val="clear" w:color="auto" w:fill="FFFFFF"/>
        <w:ind w:right="126"/>
        <w:jc w:val="right"/>
        <w:rPr>
          <w:rFonts w:ascii="Times New Roman" w:hAnsi="Times New Roman"/>
          <w:b/>
          <w:bCs/>
          <w:lang w:val="uk-UA"/>
        </w:rPr>
      </w:pPr>
    </w:p>
    <w:p w:rsidR="00132FA8" w:rsidRDefault="00132FA8">
      <w:pPr>
        <w:shd w:val="clear" w:color="auto" w:fill="FFFFFF"/>
        <w:ind w:right="126"/>
        <w:jc w:val="right"/>
        <w:rPr>
          <w:rFonts w:ascii="Times New Roman" w:hAnsi="Times New Roman"/>
          <w:b/>
          <w:bCs/>
          <w:lang w:val="uk-UA"/>
        </w:rPr>
      </w:pPr>
    </w:p>
    <w:p w:rsidR="00132FA8" w:rsidRDefault="00132FA8">
      <w:pPr>
        <w:shd w:val="clear" w:color="auto" w:fill="FFFFFF"/>
        <w:ind w:right="126"/>
        <w:jc w:val="right"/>
        <w:rPr>
          <w:rFonts w:ascii="Times New Roman" w:hAnsi="Times New Roman"/>
          <w:b/>
          <w:bCs/>
          <w:lang w:val="uk-UA"/>
        </w:rPr>
      </w:pPr>
    </w:p>
    <w:p w:rsidR="00014592" w:rsidRPr="000D352B" w:rsidRDefault="00014592">
      <w:pPr>
        <w:spacing w:line="240" w:lineRule="exact"/>
        <w:jc w:val="center"/>
        <w:rPr>
          <w:b/>
          <w:color w:val="FF0000"/>
          <w:sz w:val="28"/>
          <w:szCs w:val="28"/>
          <w:lang w:val="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jc w:val="center"/>
        <w:rPr>
          <w:rFonts w:ascii="Times New Roman" w:hAnsi="Times New Roman" w:cs="Times New Roman"/>
          <w:b/>
          <w:color w:val="FF0000"/>
          <w:sz w:val="28"/>
          <w:szCs w:val="28"/>
          <w:lang w:val="uk-UA" w:eastAsia="uk-UA"/>
        </w:rPr>
      </w:pPr>
    </w:p>
    <w:p w:rsidR="00131BD1" w:rsidRDefault="00131BD1">
      <w:pPr>
        <w:widowControl/>
        <w:spacing w:before="100" w:after="100"/>
        <w:ind w:left="7371"/>
        <w:contextualSpacing/>
        <w:jc w:val="right"/>
        <w:rPr>
          <w:rFonts w:ascii="Times New Roman" w:hAnsi="Times New Roman" w:cs="Times New Roman"/>
          <w:color w:val="FF0000"/>
          <w:sz w:val="28"/>
          <w:szCs w:val="28"/>
          <w:lang w:val="uk-UA" w:eastAsia="uk-UA"/>
        </w:rPr>
      </w:pPr>
    </w:p>
    <w:p w:rsidR="00131BD1" w:rsidRDefault="00131BD1">
      <w:pPr>
        <w:widowControl/>
        <w:spacing w:before="100" w:after="100"/>
        <w:ind w:left="7371"/>
        <w:contextualSpacing/>
        <w:jc w:val="right"/>
        <w:rPr>
          <w:rFonts w:ascii="Times New Roman" w:hAnsi="Times New Roman" w:cs="Times New Roman"/>
          <w:color w:val="FF0000"/>
          <w:sz w:val="28"/>
          <w:szCs w:val="28"/>
          <w:lang w:val="uk-UA" w:eastAsia="uk-UA"/>
        </w:rPr>
      </w:pPr>
    </w:p>
    <w:p w:rsidR="00132FA8" w:rsidRDefault="00132FA8">
      <w:pPr>
        <w:widowControl/>
        <w:spacing w:before="100" w:after="100"/>
        <w:ind w:left="7371"/>
        <w:contextualSpacing/>
        <w:jc w:val="right"/>
        <w:rPr>
          <w:rFonts w:ascii="Times New Roman" w:hAnsi="Times New Roman" w:cs="Times New Roman"/>
          <w:sz w:val="28"/>
          <w:szCs w:val="28"/>
          <w:lang w:val="uk-UA" w:eastAsia="uk-UA"/>
        </w:rPr>
      </w:pPr>
    </w:p>
    <w:p w:rsidR="00132FA8" w:rsidRDefault="00132FA8">
      <w:pPr>
        <w:widowControl/>
        <w:spacing w:before="100" w:after="100"/>
        <w:ind w:left="7371"/>
        <w:contextualSpacing/>
        <w:jc w:val="right"/>
        <w:rPr>
          <w:rFonts w:ascii="Times New Roman" w:hAnsi="Times New Roman" w:cs="Times New Roman"/>
          <w:sz w:val="28"/>
          <w:szCs w:val="28"/>
          <w:lang w:val="uk-UA" w:eastAsia="uk-UA"/>
        </w:rPr>
      </w:pPr>
    </w:p>
    <w:p w:rsidR="00132FA8" w:rsidRDefault="00132FA8">
      <w:pPr>
        <w:widowControl/>
        <w:spacing w:before="100" w:after="100"/>
        <w:ind w:left="7371"/>
        <w:contextualSpacing/>
        <w:jc w:val="right"/>
        <w:rPr>
          <w:rFonts w:ascii="Times New Roman" w:hAnsi="Times New Roman" w:cs="Times New Roman"/>
          <w:sz w:val="28"/>
          <w:szCs w:val="28"/>
          <w:lang w:val="uk-UA" w:eastAsia="uk-UA"/>
        </w:rPr>
      </w:pPr>
    </w:p>
    <w:p w:rsidR="00132FA8" w:rsidRDefault="00132FA8">
      <w:pPr>
        <w:widowControl/>
        <w:spacing w:before="100" w:after="100"/>
        <w:ind w:left="7371"/>
        <w:contextualSpacing/>
        <w:jc w:val="right"/>
        <w:rPr>
          <w:rFonts w:ascii="Times New Roman" w:hAnsi="Times New Roman" w:cs="Times New Roman"/>
          <w:sz w:val="28"/>
          <w:szCs w:val="28"/>
          <w:lang w:val="uk-UA" w:eastAsia="uk-UA"/>
        </w:rPr>
      </w:pPr>
    </w:p>
    <w:p w:rsidR="00132FA8" w:rsidRDefault="00132FA8">
      <w:pPr>
        <w:widowControl/>
        <w:spacing w:before="100" w:after="100"/>
        <w:ind w:left="7371"/>
        <w:contextualSpacing/>
        <w:jc w:val="right"/>
        <w:rPr>
          <w:rFonts w:ascii="Times New Roman" w:hAnsi="Times New Roman" w:cs="Times New Roman"/>
          <w:sz w:val="28"/>
          <w:szCs w:val="28"/>
          <w:lang w:val="uk-UA" w:eastAsia="uk-UA"/>
        </w:rPr>
      </w:pPr>
    </w:p>
    <w:p w:rsidR="00132FA8" w:rsidRDefault="00132FA8">
      <w:pPr>
        <w:widowControl/>
        <w:spacing w:before="100" w:after="100"/>
        <w:ind w:left="7371"/>
        <w:contextualSpacing/>
        <w:jc w:val="right"/>
        <w:rPr>
          <w:rFonts w:ascii="Times New Roman" w:hAnsi="Times New Roman" w:cs="Times New Roman"/>
          <w:sz w:val="28"/>
          <w:szCs w:val="28"/>
          <w:lang w:val="uk-UA" w:eastAsia="uk-UA"/>
        </w:rPr>
      </w:pPr>
    </w:p>
    <w:p w:rsidR="00132FA8" w:rsidRDefault="00132FA8">
      <w:pPr>
        <w:widowControl/>
        <w:spacing w:before="100" w:after="100"/>
        <w:ind w:left="7371"/>
        <w:contextualSpacing/>
        <w:jc w:val="right"/>
        <w:rPr>
          <w:rFonts w:ascii="Times New Roman" w:hAnsi="Times New Roman" w:cs="Times New Roman"/>
          <w:sz w:val="28"/>
          <w:szCs w:val="28"/>
          <w:lang w:val="uk-UA" w:eastAsia="uk-UA"/>
        </w:rPr>
      </w:pPr>
    </w:p>
    <w:p w:rsidR="00132FA8" w:rsidRDefault="00132FA8">
      <w:pPr>
        <w:widowControl/>
        <w:spacing w:before="100" w:after="100"/>
        <w:ind w:left="7371"/>
        <w:contextualSpacing/>
        <w:jc w:val="right"/>
        <w:rPr>
          <w:rFonts w:ascii="Times New Roman" w:hAnsi="Times New Roman" w:cs="Times New Roman"/>
          <w:sz w:val="28"/>
          <w:szCs w:val="28"/>
          <w:lang w:val="uk-UA" w:eastAsia="uk-UA"/>
        </w:rPr>
      </w:pPr>
    </w:p>
    <w:p w:rsidR="00132FA8" w:rsidRDefault="00132FA8">
      <w:pPr>
        <w:widowControl/>
        <w:spacing w:before="100" w:after="100"/>
        <w:ind w:left="7371"/>
        <w:contextualSpacing/>
        <w:jc w:val="right"/>
        <w:rPr>
          <w:rFonts w:ascii="Times New Roman" w:hAnsi="Times New Roman" w:cs="Times New Roman"/>
          <w:sz w:val="28"/>
          <w:szCs w:val="28"/>
          <w:lang w:val="uk-UA" w:eastAsia="uk-UA"/>
        </w:rPr>
      </w:pPr>
    </w:p>
    <w:p w:rsidR="00132FA8" w:rsidRDefault="00132FA8">
      <w:pPr>
        <w:widowControl/>
        <w:spacing w:before="100" w:after="100"/>
        <w:ind w:left="7371"/>
        <w:contextualSpacing/>
        <w:jc w:val="right"/>
        <w:rPr>
          <w:rFonts w:ascii="Times New Roman" w:hAnsi="Times New Roman" w:cs="Times New Roman"/>
          <w:sz w:val="28"/>
          <w:szCs w:val="28"/>
          <w:lang w:val="uk-UA" w:eastAsia="uk-UA"/>
        </w:rPr>
      </w:pPr>
    </w:p>
    <w:p w:rsidR="00743ADC" w:rsidRDefault="00743ADC" w:rsidP="0015340B">
      <w:pPr>
        <w:tabs>
          <w:tab w:val="left" w:pos="9498"/>
          <w:tab w:val="left" w:pos="10348"/>
        </w:tabs>
        <w:suppressAutoHyphens/>
        <w:autoSpaceDE w:val="0"/>
        <w:jc w:val="right"/>
        <w:rPr>
          <w:rFonts w:ascii="Times New Roman" w:hAnsi="Times New Roman" w:cs="Times New Roman"/>
          <w:lang w:val="uk-UA" w:eastAsia="uk-UA"/>
        </w:rPr>
      </w:pPr>
    </w:p>
    <w:p w:rsidR="00743ADC" w:rsidRDefault="00743ADC" w:rsidP="0015340B">
      <w:pPr>
        <w:tabs>
          <w:tab w:val="left" w:pos="9498"/>
          <w:tab w:val="left" w:pos="10348"/>
        </w:tabs>
        <w:suppressAutoHyphens/>
        <w:autoSpaceDE w:val="0"/>
        <w:jc w:val="right"/>
        <w:rPr>
          <w:rFonts w:ascii="Times New Roman" w:hAnsi="Times New Roman" w:cs="Times New Roman"/>
          <w:lang w:val="uk-UA" w:eastAsia="uk-UA"/>
        </w:rPr>
      </w:pPr>
    </w:p>
    <w:p w:rsidR="00743ADC" w:rsidRDefault="00743ADC" w:rsidP="0015340B">
      <w:pPr>
        <w:tabs>
          <w:tab w:val="left" w:pos="9498"/>
          <w:tab w:val="left" w:pos="10348"/>
        </w:tabs>
        <w:suppressAutoHyphens/>
        <w:autoSpaceDE w:val="0"/>
        <w:jc w:val="right"/>
        <w:rPr>
          <w:rFonts w:ascii="Times New Roman" w:hAnsi="Times New Roman" w:cs="Times New Roman"/>
          <w:lang w:val="uk-UA" w:eastAsia="uk-UA"/>
        </w:rPr>
      </w:pPr>
    </w:p>
    <w:p w:rsidR="00743ADC" w:rsidRDefault="00743ADC" w:rsidP="0015340B">
      <w:pPr>
        <w:tabs>
          <w:tab w:val="left" w:pos="9498"/>
          <w:tab w:val="left" w:pos="10348"/>
        </w:tabs>
        <w:suppressAutoHyphens/>
        <w:autoSpaceDE w:val="0"/>
        <w:jc w:val="right"/>
        <w:rPr>
          <w:rFonts w:ascii="Times New Roman" w:hAnsi="Times New Roman" w:cs="Times New Roman"/>
          <w:lang w:val="uk-UA" w:eastAsia="uk-UA"/>
        </w:rPr>
      </w:pPr>
    </w:p>
    <w:p w:rsidR="00743ADC" w:rsidRDefault="00743ADC" w:rsidP="0015340B">
      <w:pPr>
        <w:tabs>
          <w:tab w:val="left" w:pos="9498"/>
          <w:tab w:val="left" w:pos="10348"/>
        </w:tabs>
        <w:suppressAutoHyphens/>
        <w:autoSpaceDE w:val="0"/>
        <w:jc w:val="right"/>
        <w:rPr>
          <w:rFonts w:ascii="Times New Roman" w:hAnsi="Times New Roman" w:cs="Times New Roman"/>
          <w:lang w:val="uk-UA" w:eastAsia="uk-UA"/>
        </w:rPr>
      </w:pPr>
    </w:p>
    <w:p w:rsidR="00743ADC" w:rsidRDefault="00743ADC" w:rsidP="0015340B">
      <w:pPr>
        <w:tabs>
          <w:tab w:val="left" w:pos="9498"/>
          <w:tab w:val="left" w:pos="10348"/>
        </w:tabs>
        <w:suppressAutoHyphens/>
        <w:autoSpaceDE w:val="0"/>
        <w:jc w:val="right"/>
        <w:rPr>
          <w:rFonts w:ascii="Times New Roman" w:hAnsi="Times New Roman" w:cs="Times New Roman"/>
          <w:lang w:val="uk-UA" w:eastAsia="uk-UA"/>
        </w:rPr>
      </w:pPr>
    </w:p>
    <w:p w:rsidR="00743ADC" w:rsidRDefault="00743ADC" w:rsidP="0015340B">
      <w:pPr>
        <w:tabs>
          <w:tab w:val="left" w:pos="9498"/>
          <w:tab w:val="left" w:pos="10348"/>
        </w:tabs>
        <w:suppressAutoHyphens/>
        <w:autoSpaceDE w:val="0"/>
        <w:jc w:val="right"/>
        <w:rPr>
          <w:rFonts w:ascii="Times New Roman" w:hAnsi="Times New Roman" w:cs="Times New Roman"/>
          <w:lang w:val="uk-UA" w:eastAsia="uk-UA"/>
        </w:rPr>
      </w:pPr>
    </w:p>
    <w:p w:rsidR="00743ADC" w:rsidRDefault="00743ADC" w:rsidP="0015340B">
      <w:pPr>
        <w:tabs>
          <w:tab w:val="left" w:pos="9498"/>
          <w:tab w:val="left" w:pos="10348"/>
        </w:tabs>
        <w:suppressAutoHyphens/>
        <w:autoSpaceDE w:val="0"/>
        <w:jc w:val="right"/>
        <w:rPr>
          <w:rFonts w:ascii="Times New Roman" w:hAnsi="Times New Roman" w:cs="Times New Roman"/>
          <w:lang w:val="uk-UA" w:eastAsia="uk-UA"/>
        </w:rPr>
      </w:pPr>
    </w:p>
    <w:p w:rsidR="00743ADC" w:rsidRDefault="00743ADC" w:rsidP="0015340B">
      <w:pPr>
        <w:tabs>
          <w:tab w:val="left" w:pos="9498"/>
          <w:tab w:val="left" w:pos="10348"/>
        </w:tabs>
        <w:suppressAutoHyphens/>
        <w:autoSpaceDE w:val="0"/>
        <w:jc w:val="right"/>
        <w:rPr>
          <w:rFonts w:ascii="Times New Roman" w:hAnsi="Times New Roman" w:cs="Times New Roman"/>
          <w:lang w:val="uk-UA" w:eastAsia="uk-UA"/>
        </w:rPr>
      </w:pPr>
    </w:p>
    <w:p w:rsidR="00743ADC" w:rsidRDefault="00743ADC" w:rsidP="0015340B">
      <w:pPr>
        <w:tabs>
          <w:tab w:val="left" w:pos="9498"/>
          <w:tab w:val="left" w:pos="10348"/>
        </w:tabs>
        <w:suppressAutoHyphens/>
        <w:autoSpaceDE w:val="0"/>
        <w:jc w:val="right"/>
        <w:rPr>
          <w:rFonts w:ascii="Times New Roman" w:hAnsi="Times New Roman" w:cs="Times New Roman"/>
          <w:lang w:val="uk-UA" w:eastAsia="uk-UA"/>
        </w:rPr>
      </w:pPr>
    </w:p>
    <w:p w:rsidR="0015340B" w:rsidRPr="0073558B" w:rsidRDefault="0015340B" w:rsidP="0015340B">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sidR="00753343">
        <w:rPr>
          <w:rFonts w:ascii="Times New Roman" w:hAnsi="Times New Roman" w:cs="Times New Roman"/>
          <w:lang w:val="uk-UA" w:eastAsia="uk-UA"/>
        </w:rPr>
        <w:t>5</w:t>
      </w:r>
    </w:p>
    <w:p w:rsidR="0015340B" w:rsidRPr="0073558B" w:rsidRDefault="0015340B" w:rsidP="0015340B">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014592" w:rsidRPr="00131BD1" w:rsidRDefault="00014592">
      <w:pPr>
        <w:jc w:val="right"/>
        <w:rPr>
          <w:rFonts w:ascii="Times New Roman" w:hAnsi="Times New Roman" w:cs="Times New Roman"/>
          <w:sz w:val="28"/>
          <w:szCs w:val="28"/>
          <w:lang w:val="uk-UA" w:eastAsia="uk-UA"/>
        </w:rPr>
      </w:pPr>
    </w:p>
    <w:p w:rsidR="00014592" w:rsidRPr="0015340B" w:rsidRDefault="0015340B" w:rsidP="0015340B">
      <w:pPr>
        <w:widowControl/>
        <w:jc w:val="center"/>
        <w:rPr>
          <w:rFonts w:ascii="Times New Roman" w:hAnsi="Times New Roman" w:cs="Times New Roman"/>
          <w:b/>
          <w:lang w:val="uk-UA"/>
        </w:rPr>
      </w:pPr>
      <w:r w:rsidRPr="0015340B">
        <w:rPr>
          <w:rFonts w:ascii="Times New Roman" w:hAnsi="Times New Roman" w:cs="Times New Roman"/>
          <w:b/>
          <w:lang w:val="uk-UA"/>
        </w:rPr>
        <w:t>ДОКУМЕНТИ ДЛЯ ПЕРЕМОЖЦЯ ТОРГІВ, ЩО ПІДТВЕРДЖУЮТЬ ВІДСУТНІСТЬ ПІДСТАВ ВІДМОВИ В УЧАСТІ У ПРОЦЕДУРІ ЗАКУПІВЛІ ЗГІДНО АБЗАЦУ 15 ПУНКТУ 47 ОСОБЛИВОСТЕЙ</w:t>
      </w:r>
    </w:p>
    <w:p w:rsidR="00014592" w:rsidRPr="00131BD1" w:rsidRDefault="00014592">
      <w:pPr>
        <w:widowControl/>
        <w:ind w:left="142" w:right="-283"/>
        <w:jc w:val="both"/>
        <w:rPr>
          <w:rFonts w:ascii="Times New Roman" w:hAnsi="Times New Roman" w:cs="Times New Roman"/>
          <w:szCs w:val="28"/>
          <w:lang w:val="uk-UA"/>
        </w:rPr>
      </w:pPr>
    </w:p>
    <w:p w:rsidR="00014592" w:rsidRPr="00131BD1" w:rsidRDefault="000357DB">
      <w:pPr>
        <w:ind w:firstLine="283"/>
        <w:jc w:val="both"/>
        <w:rPr>
          <w:b/>
          <w:lang w:val="uk-UA"/>
        </w:rPr>
      </w:pPr>
      <w:r w:rsidRPr="00131BD1">
        <w:rPr>
          <w:b/>
          <w:lang w:val="uk-UA"/>
        </w:rPr>
        <w:t>Переможець процедури закупівлі у строк, що не перевищує чотири дні з дати оприлюднення на веб-порталі Уповноваженого органу повідомлення про намір укласти договір, повинен завантажити в електронну систему закупівель наступні документи:</w:t>
      </w:r>
    </w:p>
    <w:p w:rsidR="00014592" w:rsidRPr="00131BD1" w:rsidRDefault="00014592">
      <w:pPr>
        <w:widowControl/>
        <w:ind w:left="142" w:right="-283"/>
        <w:jc w:val="both"/>
        <w:rPr>
          <w:rFonts w:ascii="Times New Roman" w:hAnsi="Times New Roman" w:cs="Times New Roman"/>
          <w:szCs w:val="28"/>
          <w:lang w:val="uk-UA"/>
        </w:rPr>
      </w:pPr>
    </w:p>
    <w:p w:rsidR="00014592" w:rsidRPr="00131BD1" w:rsidRDefault="00014592">
      <w:pPr>
        <w:widowControl/>
        <w:ind w:right="-283" w:firstLine="720"/>
        <w:jc w:val="both"/>
        <w:rPr>
          <w:rFonts w:ascii="Times New Roman" w:hAnsi="Times New Roman" w:cs="Times New Roman"/>
          <w:szCs w:val="28"/>
          <w:lang w:val="uk-UA"/>
        </w:rPr>
      </w:pP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b/>
          <w:lang w:val="uk-UA"/>
        </w:rPr>
        <w:t>1.</w:t>
      </w:r>
      <w:r w:rsidRPr="00131BD1">
        <w:rPr>
          <w:rFonts w:ascii="Times New Roman" w:hAnsi="Times New Roman" w:cs="Times New Roman"/>
          <w:lang w:val="uk-UA"/>
        </w:rPr>
        <w:t xml:space="preserve">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що сформована </w:t>
      </w:r>
      <w:r w:rsidR="00743ADC" w:rsidRPr="00743ADC">
        <w:rPr>
          <w:rFonts w:ascii="Times New Roman" w:hAnsi="Times New Roman" w:cs="Times New Roman"/>
          <w:b/>
          <w:lang w:val="uk-UA"/>
        </w:rPr>
        <w:t>не раніше  3</w:t>
      </w:r>
      <w:r w:rsidRPr="00743ADC">
        <w:rPr>
          <w:rFonts w:ascii="Times New Roman" w:hAnsi="Times New Roman" w:cs="Times New Roman"/>
          <w:b/>
          <w:lang w:val="uk-UA"/>
        </w:rPr>
        <w:t>0 днів відносно дати її подання</w:t>
      </w:r>
      <w:r w:rsidRPr="00743ADC">
        <w:rPr>
          <w:rFonts w:ascii="Times New Roman" w:hAnsi="Times New Roman" w:cs="Times New Roman"/>
          <w:lang w:val="uk-UA"/>
        </w:rPr>
        <w:t>,</w:t>
      </w:r>
      <w:r w:rsidRPr="00131BD1">
        <w:rPr>
          <w:rFonts w:ascii="Times New Roman" w:hAnsi="Times New Roman" w:cs="Times New Roman"/>
          <w:lang w:val="uk-UA"/>
        </w:rPr>
        <w:t xml:space="preserve"> на:</w:t>
      </w: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lang w:val="uk-UA"/>
        </w:rPr>
        <w:t>- керівника учасника процедури закупівлі;</w:t>
      </w: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lang w:val="uk-UA"/>
        </w:rPr>
        <w:t>або</w:t>
      </w: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lang w:val="uk-UA"/>
        </w:rPr>
        <w:t>- фізичну особу, яка є учасником процедури закупівлі.</w:t>
      </w: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014592" w:rsidRPr="00131BD1" w:rsidRDefault="00014592">
      <w:pPr>
        <w:widowControl/>
        <w:ind w:firstLine="567"/>
        <w:jc w:val="both"/>
        <w:rPr>
          <w:rFonts w:ascii="Times New Roman" w:hAnsi="Times New Roman" w:cs="Times New Roman"/>
          <w:lang w:val="uk-UA"/>
        </w:rPr>
      </w:pP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b/>
          <w:lang w:val="uk-UA"/>
        </w:rPr>
        <w:t>2.</w:t>
      </w:r>
      <w:r w:rsidRPr="00131BD1">
        <w:rPr>
          <w:rFonts w:ascii="Times New Roman" w:hAnsi="Times New Roman" w:cs="Times New Roman"/>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lang w:val="uk-UA"/>
        </w:rPr>
        <w:t>- фізичну особу, яка є учасником процедури закупівлі;</w:t>
      </w: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lang w:val="uk-UA"/>
        </w:rPr>
        <w:t>або</w:t>
      </w: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lang w:val="uk-UA"/>
        </w:rPr>
        <w:t>- керівника учасника процедури закупівлі.</w:t>
      </w:r>
    </w:p>
    <w:p w:rsidR="00014592" w:rsidRPr="00131BD1" w:rsidRDefault="000357DB">
      <w:pPr>
        <w:tabs>
          <w:tab w:val="left" w:pos="851"/>
        </w:tabs>
        <w:ind w:firstLine="567"/>
        <w:jc w:val="both"/>
        <w:rPr>
          <w:rFonts w:ascii="Times New Roman" w:hAnsi="Times New Roman" w:cs="Times New Roman"/>
          <w:b/>
          <w:lang w:val="uk-UA"/>
        </w:rPr>
      </w:pPr>
      <w:r w:rsidRPr="00131BD1">
        <w:rPr>
          <w:rFonts w:ascii="Times New Roman" w:hAnsi="Times New Roman" w:cs="Times New Roman"/>
          <w:b/>
          <w:lang w:val="uk-UA"/>
        </w:rPr>
        <w:t>Документ має бути сформовано не раніше 30 днів відносно дати його подання.</w:t>
      </w:r>
    </w:p>
    <w:p w:rsidR="00014592" w:rsidRPr="00131BD1" w:rsidRDefault="000357DB">
      <w:pPr>
        <w:pStyle w:val="aff6"/>
        <w:tabs>
          <w:tab w:val="left" w:pos="851"/>
        </w:tabs>
        <w:spacing w:before="100" w:after="0" w:line="240" w:lineRule="auto"/>
        <w:ind w:left="0" w:firstLine="567"/>
        <w:jc w:val="both"/>
      </w:pPr>
      <w:r w:rsidRPr="00131BD1">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7">
        <w:r w:rsidRPr="00131BD1">
          <w:rPr>
            <w:rStyle w:val="17"/>
            <w:rFonts w:ascii="Times New Roman" w:hAnsi="Times New Roman"/>
            <w:color w:val="auto"/>
            <w:sz w:val="24"/>
            <w:szCs w:val="24"/>
            <w:lang w:val="uk-UA"/>
          </w:rPr>
          <w:t>https://vytiah.mvs.gov.ua/app/landing</w:t>
        </w:r>
      </w:hyperlink>
      <w:r w:rsidRPr="00131BD1">
        <w:rPr>
          <w:rFonts w:ascii="Times New Roman" w:hAnsi="Times New Roman"/>
          <w:sz w:val="24"/>
          <w:szCs w:val="24"/>
          <w:lang w:val="uk-UA"/>
        </w:rPr>
        <w:t>. Кожен витяг повинен містити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014592" w:rsidRPr="00131BD1" w:rsidRDefault="00014592">
      <w:pPr>
        <w:pStyle w:val="aff6"/>
        <w:tabs>
          <w:tab w:val="left" w:pos="851"/>
        </w:tabs>
        <w:spacing w:before="100" w:after="0" w:line="240" w:lineRule="auto"/>
        <w:ind w:left="0" w:firstLine="567"/>
        <w:jc w:val="both"/>
        <w:rPr>
          <w:rFonts w:ascii="Times New Roman" w:hAnsi="Times New Roman"/>
          <w:sz w:val="24"/>
          <w:szCs w:val="24"/>
          <w:lang w:val="uk-UA"/>
        </w:rPr>
      </w:pPr>
    </w:p>
    <w:p w:rsidR="00014592" w:rsidRPr="00131BD1" w:rsidRDefault="000357DB">
      <w:pPr>
        <w:pStyle w:val="aff6"/>
        <w:tabs>
          <w:tab w:val="left" w:pos="851"/>
        </w:tabs>
        <w:spacing w:before="100" w:after="0" w:line="240" w:lineRule="auto"/>
        <w:ind w:left="0" w:firstLine="567"/>
        <w:jc w:val="both"/>
        <w:rPr>
          <w:rFonts w:ascii="Times New Roman" w:hAnsi="Times New Roman"/>
          <w:sz w:val="24"/>
          <w:szCs w:val="24"/>
          <w:lang w:val="uk-UA"/>
        </w:rPr>
      </w:pPr>
      <w:r w:rsidRPr="00131BD1">
        <w:rPr>
          <w:rFonts w:ascii="Times New Roman" w:hAnsi="Times New Roman"/>
          <w:b/>
          <w:sz w:val="24"/>
          <w:szCs w:val="24"/>
          <w:lang w:val="uk-UA"/>
        </w:rPr>
        <w:t>3.</w:t>
      </w:r>
      <w:r w:rsidRPr="00131BD1">
        <w:rPr>
          <w:rFonts w:ascii="Times New Roman" w:hAnsi="Times New Roman"/>
          <w:sz w:val="24"/>
          <w:szCs w:val="24"/>
          <w:lang w:val="uk-UA"/>
        </w:rPr>
        <w:t xml:space="preserve">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пунктом 12 та абзацом 14 пункту 47 Особливостей.</w:t>
      </w:r>
    </w:p>
    <w:p w:rsidR="00014592" w:rsidRPr="00131BD1" w:rsidRDefault="00014592">
      <w:pPr>
        <w:pStyle w:val="aff6"/>
        <w:tabs>
          <w:tab w:val="left" w:pos="851"/>
        </w:tabs>
        <w:spacing w:before="100" w:after="0" w:line="240" w:lineRule="auto"/>
        <w:ind w:left="0" w:firstLine="567"/>
        <w:jc w:val="both"/>
        <w:rPr>
          <w:rFonts w:ascii="Times New Roman" w:hAnsi="Times New Roman"/>
          <w:sz w:val="24"/>
          <w:szCs w:val="24"/>
          <w:lang w:val="uk-UA"/>
        </w:rPr>
      </w:pPr>
    </w:p>
    <w:p w:rsidR="00014592" w:rsidRPr="00131BD1" w:rsidRDefault="000357DB">
      <w:pPr>
        <w:widowControl/>
        <w:rPr>
          <w:rFonts w:ascii="Times New Roman" w:hAnsi="Times New Roman" w:cs="Times New Roman"/>
          <w:b/>
          <w:u w:val="single"/>
          <w:lang w:val="uk-UA" w:eastAsia="en-US"/>
        </w:rPr>
      </w:pPr>
      <w:r w:rsidRPr="00131BD1">
        <w:rPr>
          <w:lang w:val="uk-UA"/>
        </w:rPr>
        <w:br w:type="page"/>
      </w:r>
    </w:p>
    <w:p w:rsidR="00014592" w:rsidRPr="00131BD1" w:rsidRDefault="000357DB">
      <w:pPr>
        <w:widowControl/>
        <w:ind w:firstLine="567"/>
        <w:jc w:val="right"/>
        <w:rPr>
          <w:rFonts w:ascii="Times New Roman" w:hAnsi="Times New Roman" w:cs="Times New Roman"/>
          <w:b/>
          <w:u w:val="single"/>
          <w:lang w:val="uk-UA" w:eastAsia="en-US"/>
        </w:rPr>
      </w:pPr>
      <w:r w:rsidRPr="00131BD1">
        <w:rPr>
          <w:rFonts w:ascii="Times New Roman" w:hAnsi="Times New Roman" w:cs="Times New Roman"/>
          <w:b/>
          <w:u w:val="single"/>
          <w:lang w:val="uk-UA" w:eastAsia="en-US"/>
        </w:rPr>
        <w:t>Зразок</w:t>
      </w:r>
    </w:p>
    <w:p w:rsidR="00014592" w:rsidRPr="00131BD1" w:rsidRDefault="00014592">
      <w:pPr>
        <w:spacing w:line="240" w:lineRule="exact"/>
        <w:ind w:firstLine="567"/>
        <w:jc w:val="both"/>
        <w:rPr>
          <w:sz w:val="28"/>
          <w:szCs w:val="28"/>
          <w:lang w:val="uk-UA"/>
        </w:rPr>
      </w:pPr>
    </w:p>
    <w:p w:rsidR="00014592" w:rsidRPr="00131BD1" w:rsidRDefault="000357DB">
      <w:pPr>
        <w:spacing w:line="240" w:lineRule="exact"/>
        <w:ind w:firstLine="567"/>
        <w:jc w:val="center"/>
        <w:rPr>
          <w:sz w:val="28"/>
          <w:szCs w:val="28"/>
          <w:lang w:val="uk-UA"/>
        </w:rPr>
      </w:pPr>
      <w:r w:rsidRPr="00131BD1">
        <w:rPr>
          <w:sz w:val="28"/>
          <w:szCs w:val="28"/>
          <w:lang w:val="uk-UA"/>
        </w:rPr>
        <w:t>ДОВІДКА</w:t>
      </w:r>
    </w:p>
    <w:p w:rsidR="00014592" w:rsidRPr="00131BD1" w:rsidRDefault="000357DB">
      <w:pPr>
        <w:jc w:val="center"/>
        <w:rPr>
          <w:rFonts w:ascii="Times New Roman" w:hAnsi="Times New Roman"/>
          <w:b/>
          <w:bCs/>
          <w:lang w:val="uk-UA"/>
        </w:rPr>
      </w:pPr>
      <w:r w:rsidRPr="00131BD1">
        <w:rPr>
          <w:lang w:val="uk-UA"/>
        </w:rPr>
        <w:t xml:space="preserve">про відсутність </w:t>
      </w:r>
      <w:r w:rsidRPr="00131BD1">
        <w:rPr>
          <w:bCs/>
          <w:lang w:val="uk-UA"/>
        </w:rPr>
        <w:t>підстав</w:t>
      </w:r>
      <w:r w:rsidRPr="00131BD1">
        <w:rPr>
          <w:rFonts w:ascii="Times New Roman" w:hAnsi="Times New Roman" w:cs="Times New Roman"/>
          <w:lang w:val="uk-UA"/>
        </w:rPr>
        <w:t>, визначених пунктом</w:t>
      </w:r>
      <w:r w:rsidRPr="00131BD1">
        <w:rPr>
          <w:lang w:val="uk-UA"/>
        </w:rPr>
        <w:t xml:space="preserve"> 12 та абзацом 14 пункту 47 </w:t>
      </w:r>
      <w:r w:rsidRPr="00131BD1">
        <w:rPr>
          <w:rFonts w:ascii="Times New Roman" w:hAnsi="Times New Roman"/>
          <w:bCs/>
          <w:lang w:val="uk-UA"/>
        </w:rPr>
        <w:t>Постанови Кабінету Міністрів України від 12 жовтня 2022 р. № 1178 (зі змінами)</w:t>
      </w:r>
    </w:p>
    <w:p w:rsidR="00014592" w:rsidRPr="00131BD1" w:rsidRDefault="00014592">
      <w:pPr>
        <w:spacing w:line="240" w:lineRule="exact"/>
        <w:ind w:firstLine="567"/>
        <w:jc w:val="center"/>
        <w:rPr>
          <w:lang w:val="uk-UA"/>
        </w:rPr>
      </w:pPr>
    </w:p>
    <w:p w:rsidR="00014592" w:rsidRPr="00131BD1" w:rsidRDefault="00014592">
      <w:pPr>
        <w:widowControl/>
        <w:ind w:firstLine="567"/>
        <w:rPr>
          <w:rFonts w:ascii="Times New Roman" w:hAnsi="Times New Roman" w:cs="Times New Roman"/>
          <w:b/>
          <w:sz w:val="28"/>
          <w:szCs w:val="28"/>
          <w:lang w:val="uk-UA"/>
        </w:rPr>
      </w:pPr>
    </w:p>
    <w:p w:rsidR="00014592" w:rsidRPr="00131BD1" w:rsidRDefault="000357DB">
      <w:pPr>
        <w:jc w:val="both"/>
        <w:rPr>
          <w:rFonts w:ascii="Times New Roman" w:hAnsi="Times New Roman"/>
          <w:bCs/>
          <w:lang w:val="uk-UA"/>
        </w:rPr>
      </w:pPr>
      <w:r w:rsidRPr="00131BD1">
        <w:rPr>
          <w:lang w:val="uk-UA"/>
        </w:rPr>
        <w:t xml:space="preserve">Ми, </w:t>
      </w:r>
      <w:r w:rsidRPr="00131BD1">
        <w:rPr>
          <w:u w:val="single"/>
          <w:lang w:val="uk-UA"/>
        </w:rPr>
        <w:t xml:space="preserve"> </w:t>
      </w:r>
      <w:r w:rsidRPr="00131BD1">
        <w:rPr>
          <w:rFonts w:ascii="Times New Roman" w:hAnsi="Times New Roman"/>
          <w:b/>
          <w:i/>
          <w:sz w:val="20"/>
          <w:szCs w:val="20"/>
          <w:u w:val="single"/>
          <w:lang w:val="uk-UA"/>
        </w:rPr>
        <w:t xml:space="preserve">(вказати назву переможця) </w:t>
      </w:r>
      <w:r w:rsidRPr="00131BD1">
        <w:rPr>
          <w:rFonts w:ascii="Times New Roman" w:hAnsi="Times New Roman"/>
          <w:lang w:val="uk-UA"/>
        </w:rPr>
        <w:t xml:space="preserve"> (надалі переможець) </w:t>
      </w:r>
      <w:r w:rsidRPr="00131BD1">
        <w:rPr>
          <w:lang w:val="uk-UA"/>
        </w:rPr>
        <w:t xml:space="preserve">в особі </w:t>
      </w:r>
      <w:r w:rsidRPr="00131BD1">
        <w:rPr>
          <w:rFonts w:ascii="Times New Roman" w:hAnsi="Times New Roman"/>
          <w:u w:val="single"/>
          <w:lang w:val="uk-UA"/>
        </w:rPr>
        <w:t xml:space="preserve"> </w:t>
      </w:r>
      <w:r w:rsidRPr="00131BD1">
        <w:rPr>
          <w:rFonts w:ascii="Times New Roman" w:hAnsi="Times New Roman"/>
          <w:b/>
          <w:i/>
          <w:sz w:val="20"/>
          <w:szCs w:val="20"/>
          <w:u w:val="single"/>
          <w:lang w:val="uk-UA"/>
        </w:rPr>
        <w:t xml:space="preserve">(вказати уповноважену особу) </w:t>
      </w:r>
      <w:r w:rsidRPr="00131BD1">
        <w:rPr>
          <w:lang w:val="uk-UA"/>
        </w:rPr>
        <w:t xml:space="preserve">підтверджуємо, </w:t>
      </w:r>
      <w:r w:rsidRPr="00131BD1">
        <w:rPr>
          <w:rFonts w:ascii="Times New Roman" w:hAnsi="Times New Roman" w:cs="Times New Roman"/>
          <w:lang w:val="uk-UA"/>
        </w:rPr>
        <w:t>що відсутні підстави, визначені пунктом</w:t>
      </w:r>
      <w:r w:rsidRPr="00131BD1">
        <w:rPr>
          <w:lang w:val="uk-UA"/>
        </w:rPr>
        <w:t xml:space="preserve"> 12 та абзацом 14 пункту 47 </w:t>
      </w:r>
      <w:r w:rsidRPr="00131BD1">
        <w:rPr>
          <w:rFonts w:ascii="Times New Roman" w:hAnsi="Times New Roman"/>
          <w:bCs/>
          <w:lang w:val="uk-UA"/>
        </w:rPr>
        <w:t>Постанови Кабінету Міністрів України від 12 жовтня 2022 р. № 1178 (зі змінами)</w:t>
      </w:r>
      <w:r w:rsidRPr="00131BD1">
        <w:rPr>
          <w:lang w:val="uk-UA"/>
        </w:rPr>
        <w:t>:</w:t>
      </w: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lang w:val="uk-UA"/>
        </w:rP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4592" w:rsidRPr="00131BD1" w:rsidRDefault="000357DB">
      <w:pPr>
        <w:widowControl/>
        <w:ind w:firstLine="567"/>
        <w:jc w:val="both"/>
        <w:rPr>
          <w:rFonts w:ascii="Times New Roman" w:hAnsi="Times New Roman" w:cs="Times New Roman"/>
          <w:lang w:val="uk-UA"/>
        </w:rPr>
      </w:pPr>
      <w:r w:rsidRPr="00131BD1">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00AB6780">
        <w:rPr>
          <w:rFonts w:ascii="Times New Roman" w:hAnsi="Times New Roman" w:cs="Times New Roman"/>
          <w:lang w:val="uk-UA"/>
        </w:rPr>
        <w:t>Південним</w:t>
      </w:r>
      <w:r w:rsidR="00131BD1">
        <w:rPr>
          <w:rFonts w:ascii="Times New Roman" w:hAnsi="Times New Roman" w:cs="Times New Roman"/>
          <w:lang w:val="uk-UA"/>
        </w:rPr>
        <w:t xml:space="preserve"> управлінням замовника робіт</w:t>
      </w:r>
      <w:r w:rsidRPr="00131BD1">
        <w:rPr>
          <w:rFonts w:ascii="Times New Roman" w:hAnsi="Times New Roman" w:cs="Times New Roman"/>
          <w:lang w:val="uk-UA"/>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4592" w:rsidRPr="00131BD1" w:rsidRDefault="00014592">
      <w:pPr>
        <w:widowControl/>
        <w:jc w:val="both"/>
        <w:rPr>
          <w:rFonts w:ascii="Times New Roman" w:hAnsi="Times New Roman" w:cs="Times New Roman"/>
          <w:lang w:val="uk-UA"/>
        </w:rPr>
      </w:pPr>
    </w:p>
    <w:p w:rsidR="00014592" w:rsidRPr="00131BD1" w:rsidRDefault="000357DB">
      <w:pPr>
        <w:jc w:val="both"/>
        <w:rPr>
          <w:rFonts w:ascii="Times New Roman" w:hAnsi="Times New Roman"/>
          <w:i/>
          <w:sz w:val="16"/>
          <w:szCs w:val="16"/>
          <w:lang w:val="uk-UA"/>
        </w:rPr>
      </w:pPr>
      <w:r w:rsidRPr="00131BD1">
        <w:rPr>
          <w:rFonts w:ascii="Times New Roman" w:hAnsi="Times New Roman"/>
          <w:i/>
          <w:sz w:val="16"/>
          <w:szCs w:val="16"/>
          <w:lang w:val="uk-UA"/>
        </w:rPr>
        <w:t xml:space="preserve">      _________________________________</w:t>
      </w:r>
      <w:r w:rsidRPr="00131BD1">
        <w:rPr>
          <w:rFonts w:ascii="Times New Roman" w:hAnsi="Times New Roman"/>
          <w:i/>
          <w:sz w:val="16"/>
          <w:szCs w:val="16"/>
          <w:lang w:val="uk-UA"/>
        </w:rPr>
        <w:tab/>
      </w:r>
      <w:r w:rsidRPr="00131BD1">
        <w:rPr>
          <w:rFonts w:ascii="Times New Roman" w:hAnsi="Times New Roman"/>
          <w:i/>
          <w:sz w:val="16"/>
          <w:szCs w:val="16"/>
          <w:lang w:val="uk-UA"/>
        </w:rPr>
        <w:tab/>
        <w:t xml:space="preserve">___________________________   </w:t>
      </w:r>
      <w:r w:rsidRPr="00131BD1">
        <w:rPr>
          <w:rFonts w:ascii="Times New Roman" w:hAnsi="Times New Roman"/>
          <w:i/>
          <w:sz w:val="16"/>
          <w:szCs w:val="16"/>
          <w:lang w:val="uk-UA"/>
        </w:rPr>
        <w:tab/>
      </w:r>
      <w:r w:rsidRPr="00131BD1">
        <w:rPr>
          <w:rFonts w:ascii="Times New Roman" w:hAnsi="Times New Roman"/>
          <w:i/>
          <w:sz w:val="16"/>
          <w:szCs w:val="16"/>
          <w:lang w:val="uk-UA"/>
        </w:rPr>
        <w:tab/>
        <w:t xml:space="preserve">    __________________</w:t>
      </w:r>
    </w:p>
    <w:p w:rsidR="00014592" w:rsidRPr="00131BD1" w:rsidRDefault="000357DB">
      <w:pPr>
        <w:ind w:firstLine="567"/>
        <w:jc w:val="both"/>
        <w:rPr>
          <w:rFonts w:ascii="Times New Roman" w:hAnsi="Times New Roman"/>
          <w:i/>
          <w:sz w:val="16"/>
          <w:szCs w:val="16"/>
          <w:lang w:val="uk-UA"/>
        </w:rPr>
      </w:pPr>
      <w:r w:rsidRPr="00131BD1">
        <w:rPr>
          <w:rFonts w:ascii="Times New Roman" w:hAnsi="Times New Roman"/>
          <w:i/>
          <w:sz w:val="16"/>
          <w:szCs w:val="16"/>
          <w:lang w:val="uk-UA"/>
        </w:rPr>
        <w:t>(посада керівника учасника</w:t>
      </w:r>
    </w:p>
    <w:p w:rsidR="00014592" w:rsidRPr="00131BD1" w:rsidRDefault="000357DB">
      <w:pPr>
        <w:ind w:firstLine="567"/>
        <w:jc w:val="both"/>
        <w:rPr>
          <w:rFonts w:ascii="Times New Roman" w:hAnsi="Times New Roman"/>
          <w:i/>
          <w:sz w:val="16"/>
          <w:szCs w:val="16"/>
          <w:lang w:val="uk-UA"/>
        </w:rPr>
      </w:pPr>
      <w:r w:rsidRPr="00131BD1">
        <w:rPr>
          <w:rFonts w:ascii="Times New Roman" w:hAnsi="Times New Roman"/>
          <w:i/>
          <w:sz w:val="16"/>
          <w:szCs w:val="16"/>
          <w:lang w:val="uk-UA"/>
        </w:rPr>
        <w:t xml:space="preserve">або уповноваженої ним особи)                </w:t>
      </w:r>
      <w:r w:rsidRPr="00131BD1">
        <w:rPr>
          <w:rFonts w:ascii="Times New Roman" w:hAnsi="Times New Roman"/>
          <w:i/>
          <w:sz w:val="16"/>
          <w:szCs w:val="16"/>
          <w:lang w:val="uk-UA"/>
        </w:rPr>
        <w:tab/>
        <w:t xml:space="preserve">                      (підпис та печатка)                                        (ініціали та прізвище</w:t>
      </w:r>
    </w:p>
    <w:p w:rsidR="00014592" w:rsidRPr="00131BD1" w:rsidRDefault="00014592">
      <w:pPr>
        <w:widowControl/>
        <w:ind w:firstLine="567"/>
        <w:jc w:val="both"/>
        <w:rPr>
          <w:rFonts w:ascii="Times New Roman" w:hAnsi="Times New Roman" w:cs="Times New Roman"/>
          <w:lang w:val="uk-UA"/>
        </w:rPr>
      </w:pPr>
    </w:p>
    <w:p w:rsidR="00014592" w:rsidRPr="00131BD1" w:rsidRDefault="000357DB">
      <w:pPr>
        <w:widowControl/>
        <w:shd w:val="clear" w:color="auto" w:fill="FFFFFF"/>
        <w:ind w:firstLine="567"/>
        <w:jc w:val="both"/>
        <w:rPr>
          <w:rFonts w:ascii="Times New Roman" w:hAnsi="Times New Roman" w:cs="Times New Roman"/>
          <w:b/>
          <w:lang w:val="uk-UA"/>
        </w:rPr>
      </w:pPr>
      <w:r w:rsidRPr="00131BD1">
        <w:rPr>
          <w:b/>
          <w:sz w:val="22"/>
          <w:szCs w:val="22"/>
        </w:rPr>
        <w:t>*</w:t>
      </w:r>
      <w:r w:rsidRPr="00131BD1">
        <w:rPr>
          <w:b/>
          <w:sz w:val="22"/>
          <w:szCs w:val="22"/>
          <w:lang w:val="uk-UA"/>
        </w:rPr>
        <w:t xml:space="preserve"> </w:t>
      </w:r>
      <w:r w:rsidRPr="00131BD1">
        <w:rPr>
          <w:rFonts w:ascii="Times New Roman" w:hAnsi="Times New Roman" w:cs="Times New Roman"/>
          <w:b/>
          <w:lang w:val="uk-UA"/>
        </w:rPr>
        <w:t xml:space="preserve">або, </w:t>
      </w:r>
      <w:r w:rsidRPr="00131BD1">
        <w:rPr>
          <w:rFonts w:ascii="Times New Roman" w:hAnsi="Times New Roman" w:cs="Times New Roman"/>
          <w:b/>
          <w:lang w:val="uk-UA" w:eastAsia="uk-UA"/>
        </w:rPr>
        <w:t>якщо у переможця були факти не виконання своїх зобов’язань за раніше укладеним договором:</w:t>
      </w:r>
    </w:p>
    <w:p w:rsidR="00014592" w:rsidRPr="00131BD1" w:rsidRDefault="000357DB">
      <w:pPr>
        <w:widowControl/>
        <w:spacing w:before="100" w:after="100"/>
        <w:ind w:firstLine="567"/>
        <w:contextualSpacing/>
        <w:jc w:val="both"/>
        <w:rPr>
          <w:rFonts w:ascii="Times New Roman" w:hAnsi="Times New Roman" w:cs="Times New Roman"/>
          <w:spacing w:val="-1"/>
          <w:lang w:val="uk-UA"/>
        </w:rPr>
      </w:pPr>
      <w:r w:rsidRPr="00131BD1">
        <w:rPr>
          <w:shd w:val="clear" w:color="auto" w:fill="FFFFFF"/>
          <w:lang w:val="uk-UA"/>
        </w:rPr>
        <w:t>переможець процедури закупівлі, що перебуває в обставинах, зазначених у</w:t>
      </w:r>
      <w:r w:rsidRPr="00131BD1">
        <w:rPr>
          <w:shd w:val="clear" w:color="auto" w:fill="FFFFFF"/>
        </w:rPr>
        <w:t> </w:t>
      </w:r>
      <w:r w:rsidRPr="00131BD1">
        <w:rPr>
          <w:lang w:val="uk-UA"/>
        </w:rPr>
        <w:t xml:space="preserve">абзаці 14 пункту 47 </w:t>
      </w:r>
      <w:r w:rsidRPr="00131BD1">
        <w:rPr>
          <w:rFonts w:ascii="Times New Roman" w:hAnsi="Times New Roman"/>
          <w:bCs/>
          <w:lang w:val="uk-UA"/>
        </w:rPr>
        <w:t>Постанови Кабінету Міністрів України від 12 жовтня 2022 р. № 1178 (зі змінами)</w:t>
      </w:r>
      <w:r w:rsidRPr="00131BD1">
        <w:rPr>
          <w:shd w:val="clear" w:color="auto" w:fill="FFFFFF"/>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14592" w:rsidRPr="00131BD1" w:rsidRDefault="00014592">
      <w:pPr>
        <w:widowControl/>
        <w:spacing w:before="100" w:after="100"/>
        <w:ind w:firstLine="567"/>
        <w:contextualSpacing/>
        <w:jc w:val="both"/>
        <w:rPr>
          <w:rFonts w:ascii="Times New Roman" w:hAnsi="Times New Roman" w:cs="Times New Roman"/>
          <w:spacing w:val="-1"/>
          <w:lang w:val="uk-UA"/>
        </w:rPr>
      </w:pPr>
    </w:p>
    <w:p w:rsidR="00014592" w:rsidRPr="00131BD1" w:rsidRDefault="000357DB">
      <w:pPr>
        <w:shd w:val="clear" w:color="auto" w:fill="FFFFFF"/>
        <w:ind w:firstLine="567"/>
        <w:jc w:val="both"/>
        <w:rPr>
          <w:rFonts w:ascii="Times New Roman" w:hAnsi="Times New Roman" w:cs="Times New Roman"/>
          <w:lang w:val="uk-UA"/>
        </w:rPr>
      </w:pPr>
      <w:r w:rsidRPr="00131BD1">
        <w:rPr>
          <w:rFonts w:ascii="Times New Roman" w:hAnsi="Times New Roman" w:cs="Times New Roman"/>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w:t>
      </w:r>
      <w:r w:rsidRPr="00131BD1">
        <w:rPr>
          <w:rFonts w:ascii="Times New Roman" w:hAnsi="Times New Roman"/>
          <w:bCs/>
          <w:lang w:val="uk-UA"/>
        </w:rPr>
        <w:t>Постанови Кабінету Міністрів України від 12 жовтня 2022 р. № 1178 (зі змінами)</w:t>
      </w:r>
      <w:r w:rsidRPr="00131BD1">
        <w:rPr>
          <w:rFonts w:ascii="Times New Roman" w:hAnsi="Times New Roman" w:cs="Times New Roman"/>
          <w:lang w:val="uk-UA"/>
        </w:rPr>
        <w:t>, подається по кожному з учасників, які входять у склад об’єднання окремо.</w:t>
      </w:r>
    </w:p>
    <w:p w:rsidR="00014592" w:rsidRPr="00131BD1" w:rsidRDefault="00014592">
      <w:pPr>
        <w:widowControl/>
        <w:spacing w:before="100" w:after="100"/>
        <w:ind w:firstLine="567"/>
        <w:contextualSpacing/>
        <w:jc w:val="both"/>
        <w:rPr>
          <w:rFonts w:ascii="Times New Roman" w:hAnsi="Times New Roman" w:cs="Times New Roman"/>
          <w:spacing w:val="-1"/>
          <w:lang w:val="uk-UA"/>
        </w:rPr>
      </w:pPr>
    </w:p>
    <w:p w:rsidR="00014592" w:rsidRPr="00131BD1" w:rsidRDefault="000357DB">
      <w:pPr>
        <w:ind w:firstLine="567"/>
        <w:jc w:val="both"/>
        <w:rPr>
          <w:rFonts w:ascii="Times New Roman" w:hAnsi="Times New Roman" w:cs="Times New Roman"/>
          <w:lang w:val="uk-UA"/>
        </w:rPr>
      </w:pPr>
      <w:r w:rsidRPr="00131BD1">
        <w:rPr>
          <w:rFonts w:ascii="Times New Roman" w:hAnsi="Times New Roman" w:cs="Times New Roman"/>
          <w:i/>
          <w:u w:val="single"/>
          <w:lang w:val="uk-UA"/>
        </w:rPr>
        <w:t>Для нерезидента:</w:t>
      </w:r>
      <w:r w:rsidRPr="00131BD1">
        <w:rPr>
          <w:rFonts w:ascii="Times New Roman" w:hAnsi="Times New Roman" w:cs="Times New Roman"/>
          <w:b/>
          <w:lang w:val="uk-UA"/>
        </w:rPr>
        <w:t xml:space="preserve"> </w:t>
      </w:r>
      <w:r w:rsidRPr="00131BD1">
        <w:rPr>
          <w:rFonts w:ascii="Times New Roman" w:hAnsi="Times New Roman" w:cs="Times New Roman"/>
          <w:lang w:val="uk-UA"/>
        </w:rPr>
        <w:t xml:space="preserve">аналогічні документи у відповідності до особливостей законодавства своєї країни. </w:t>
      </w:r>
    </w:p>
    <w:p w:rsidR="00014592" w:rsidRPr="00131BD1" w:rsidRDefault="00014592">
      <w:pPr>
        <w:widowControl/>
        <w:tabs>
          <w:tab w:val="left" w:pos="552"/>
        </w:tabs>
        <w:jc w:val="both"/>
        <w:rPr>
          <w:rFonts w:ascii="Times New Roman" w:hAnsi="Times New Roman" w:cs="Times New Roman"/>
          <w:lang w:val="uk-UA"/>
        </w:rPr>
      </w:pPr>
    </w:p>
    <w:p w:rsidR="00014592" w:rsidRPr="00131BD1" w:rsidRDefault="000357DB">
      <w:pPr>
        <w:tabs>
          <w:tab w:val="left" w:pos="1119"/>
          <w:tab w:val="left" w:pos="1617"/>
        </w:tabs>
        <w:ind w:firstLine="567"/>
        <w:jc w:val="both"/>
        <w:rPr>
          <w:b/>
          <w:lang w:val="uk-UA"/>
        </w:rPr>
      </w:pPr>
      <w:r w:rsidRPr="00131BD1">
        <w:rPr>
          <w:b/>
          <w:lang w:val="uk-UA"/>
        </w:rPr>
        <w:t xml:space="preserve">У разі неподання переможцем документів, що підтверджують відсутність підстав, передбачених пунктом 47 </w:t>
      </w:r>
      <w:r w:rsidRPr="00131BD1">
        <w:rPr>
          <w:rFonts w:ascii="Times New Roman" w:hAnsi="Times New Roman"/>
          <w:b/>
          <w:bCs/>
          <w:lang w:val="uk-UA"/>
        </w:rPr>
        <w:t>Постанови Кабінету Міністрів України від 12 жовтня 2022 р. № 1178 (зі змінами)</w:t>
      </w:r>
      <w:r w:rsidRPr="00131BD1">
        <w:rPr>
          <w:b/>
          <w:lang w:val="uk-UA"/>
        </w:rPr>
        <w:t>, або подання документі</w:t>
      </w:r>
      <w:r w:rsidR="00743ADC">
        <w:rPr>
          <w:b/>
          <w:lang w:val="uk-UA"/>
        </w:rPr>
        <w:t xml:space="preserve">в, які не відповідають вимогам </w:t>
      </w:r>
      <w:r w:rsidRPr="00131BD1">
        <w:rPr>
          <w:b/>
          <w:lang w:val="uk-UA"/>
        </w:rPr>
        <w:t>тендерної документації,</w:t>
      </w:r>
      <w:r w:rsidRPr="00131BD1">
        <w:rPr>
          <w:rFonts w:ascii="Calibri" w:hAnsi="Calibri" w:cs="Calibri"/>
          <w:b/>
          <w:i/>
          <w:iCs/>
          <w:lang w:val="uk-UA"/>
        </w:rPr>
        <w:t xml:space="preserve"> </w:t>
      </w:r>
      <w:r w:rsidRPr="00131BD1">
        <w:rPr>
          <w:b/>
          <w:lang w:val="uk-UA"/>
        </w:rPr>
        <w:t>замовник відхиляє його пропозицію та розглядає найбільш економічно вигідну тендерну пропозицію з тих, строк дії яких ще не минув.</w:t>
      </w:r>
    </w:p>
    <w:p w:rsidR="00014592" w:rsidRPr="000D352B" w:rsidRDefault="00014592">
      <w:pPr>
        <w:widowControl/>
        <w:spacing w:before="100" w:after="100"/>
        <w:ind w:left="7371"/>
        <w:contextualSpacing/>
        <w:rPr>
          <w:rFonts w:ascii="Times New Roman" w:hAnsi="Times New Roman" w:cs="Times New Roman"/>
          <w:color w:val="FF0000"/>
          <w:spacing w:val="-1"/>
          <w:lang w:val="uk-UA"/>
        </w:rPr>
      </w:pPr>
    </w:p>
    <w:p w:rsidR="009C2B09" w:rsidRPr="00131BD1" w:rsidRDefault="009C2B09">
      <w:pPr>
        <w:jc w:val="right"/>
        <w:rPr>
          <w:rFonts w:ascii="Times New Roman" w:hAnsi="Times New Roman" w:cs="Times New Roman"/>
          <w:sz w:val="28"/>
          <w:szCs w:val="28"/>
          <w:lang w:val="uk-UA" w:eastAsia="uk-UA"/>
        </w:rPr>
      </w:pPr>
    </w:p>
    <w:p w:rsidR="00014592" w:rsidRPr="00131BD1" w:rsidRDefault="00014592">
      <w:pPr>
        <w:widowControl/>
        <w:ind w:left="284" w:right="127"/>
        <w:jc w:val="both"/>
        <w:rPr>
          <w:rFonts w:ascii="Times New Roman" w:hAnsi="Times New Roman" w:cs="Times New Roman"/>
          <w:b/>
          <w:sz w:val="28"/>
          <w:szCs w:val="28"/>
          <w:lang w:val="uk-UA" w:eastAsia="uk-UA"/>
        </w:rPr>
      </w:pPr>
    </w:p>
    <w:p w:rsidR="00014592" w:rsidRPr="009C2B09" w:rsidRDefault="009C2B09" w:rsidP="009C2B09">
      <w:pPr>
        <w:widowControl/>
        <w:tabs>
          <w:tab w:val="left" w:pos="10348"/>
        </w:tabs>
        <w:ind w:left="142"/>
        <w:jc w:val="center"/>
        <w:rPr>
          <w:b/>
          <w:lang w:val="uk-UA"/>
        </w:rPr>
      </w:pPr>
      <w:r w:rsidRPr="009C2B09">
        <w:rPr>
          <w:rFonts w:ascii="Times New Roman" w:hAnsi="Times New Roman" w:cs="Times New Roman"/>
          <w:b/>
          <w:lang w:val="uk-UA"/>
        </w:rPr>
        <w:t>ДОКУМЕНТИ,  ЯКІ НАДАЄ П</w:t>
      </w:r>
      <w:r w:rsidRPr="009C2B09">
        <w:rPr>
          <w:b/>
          <w:lang w:val="uk-UA"/>
        </w:rPr>
        <w:t xml:space="preserve">ЕРЕМОЖЕЦЬ ПРОЦЕДУРИ ЗАКУПІВЛІ ДЛЯ УКЛАДЕННЯ ДОГОВОРУ ПРО ЗАКУПІВЛЮ </w:t>
      </w:r>
    </w:p>
    <w:p w:rsidR="00014592" w:rsidRPr="00131BD1" w:rsidRDefault="00014592">
      <w:pPr>
        <w:widowControl/>
        <w:ind w:left="142" w:right="-283"/>
        <w:jc w:val="center"/>
        <w:rPr>
          <w:b/>
          <w:lang w:val="uk-UA"/>
        </w:rPr>
      </w:pPr>
    </w:p>
    <w:p w:rsidR="00930DD0" w:rsidRDefault="000357DB" w:rsidP="009C2B09">
      <w:pPr>
        <w:ind w:firstLine="284"/>
        <w:jc w:val="both"/>
        <w:rPr>
          <w:lang w:val="uk-UA"/>
        </w:rPr>
      </w:pPr>
      <w:r w:rsidRPr="00131BD1">
        <w:rPr>
          <w:lang w:val="uk-UA"/>
        </w:rPr>
        <w:t xml:space="preserve">1. </w:t>
      </w:r>
      <w:r w:rsidR="00930DD0" w:rsidRPr="00930DD0">
        <w:rPr>
          <w:lang w:val="uk-UA"/>
        </w:rPr>
        <w:t>Розрахунок ціни тендерної пропозиції, що підтверджує інформацію про ціну тендерної пропозиції, у тому числі за результатами електронного аукціону</w:t>
      </w:r>
      <w:r w:rsidR="00930DD0">
        <w:rPr>
          <w:lang w:val="uk-UA"/>
        </w:rPr>
        <w:t>;</w:t>
      </w:r>
    </w:p>
    <w:p w:rsidR="00BB3FF0" w:rsidRPr="00BB3FF0" w:rsidRDefault="00930DD0" w:rsidP="00BB3FF0">
      <w:pPr>
        <w:ind w:firstLine="284"/>
        <w:jc w:val="both"/>
        <w:rPr>
          <w:b/>
          <w:lang w:val="uk-UA"/>
        </w:rPr>
      </w:pPr>
      <w:r>
        <w:rPr>
          <w:lang w:val="uk-UA"/>
        </w:rPr>
        <w:t>2</w:t>
      </w:r>
      <w:r w:rsidRPr="00BB3FF0">
        <w:rPr>
          <w:b/>
          <w:lang w:val="uk-UA"/>
        </w:rPr>
        <w:t xml:space="preserve">. </w:t>
      </w:r>
      <w:r w:rsidR="00BB3FF0" w:rsidRPr="00BB3FF0">
        <w:rPr>
          <w:b/>
          <w:lang w:val="uk-UA"/>
        </w:rPr>
        <w:t>Не пізніше дати укладання договору</w:t>
      </w:r>
      <w:r w:rsidR="00BB3FF0" w:rsidRPr="00BB3FF0">
        <w:rPr>
          <w:lang w:val="uk-UA"/>
        </w:rPr>
        <w:t xml:space="preserve"> переможець торгів повинен надати замовнику </w:t>
      </w:r>
      <w:r w:rsidR="00BB3FF0" w:rsidRPr="00BB3FF0">
        <w:rPr>
          <w:b/>
          <w:lang w:val="uk-UA"/>
        </w:rPr>
        <w:t xml:space="preserve">через електронну систему закупівель: </w:t>
      </w:r>
    </w:p>
    <w:p w:rsidR="00014592" w:rsidRPr="00131BD1" w:rsidRDefault="000357DB" w:rsidP="009C2B09">
      <w:pPr>
        <w:ind w:firstLine="284"/>
        <w:jc w:val="both"/>
        <w:rPr>
          <w:lang w:val="uk-UA"/>
        </w:rPr>
      </w:pPr>
      <w:r w:rsidRPr="00131BD1">
        <w:rPr>
          <w:lang w:val="uk-UA"/>
        </w:rPr>
        <w:t>Забезпечення виконання договору, якщо таке забезпечення передбачалося умовами тендерної документації;</w:t>
      </w:r>
    </w:p>
    <w:p w:rsidR="00743ADC" w:rsidRDefault="00930DD0" w:rsidP="009C2B09">
      <w:pPr>
        <w:ind w:firstLine="284"/>
        <w:jc w:val="both"/>
        <w:rPr>
          <w:lang w:val="uk-UA"/>
        </w:rPr>
      </w:pPr>
      <w:r>
        <w:rPr>
          <w:lang w:val="uk-UA"/>
        </w:rPr>
        <w:t>3</w:t>
      </w:r>
      <w:r w:rsidR="000357DB" w:rsidRPr="00131BD1">
        <w:rPr>
          <w:lang w:val="uk-UA"/>
        </w:rPr>
        <w:t>. К</w:t>
      </w:r>
      <w:r w:rsidR="000357DB" w:rsidRPr="00131BD1">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0357DB" w:rsidRPr="00131BD1">
        <w:rPr>
          <w:lang w:val="uk-UA"/>
        </w:rPr>
        <w:t>.</w:t>
      </w:r>
    </w:p>
    <w:p w:rsidR="00014592" w:rsidRPr="00131BD1" w:rsidRDefault="000357DB" w:rsidP="009C2B09">
      <w:pPr>
        <w:ind w:firstLine="284"/>
        <w:jc w:val="both"/>
        <w:rPr>
          <w:lang w:val="uk-UA"/>
        </w:rPr>
      </w:pPr>
      <w:r w:rsidRPr="00131BD1">
        <w:rPr>
          <w:lang w:val="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14592" w:rsidRPr="00131BD1" w:rsidRDefault="00930DD0" w:rsidP="009C2B09">
      <w:pPr>
        <w:ind w:firstLine="284"/>
        <w:jc w:val="both"/>
        <w:rPr>
          <w:lang w:val="uk-UA"/>
        </w:rPr>
      </w:pPr>
      <w:r>
        <w:rPr>
          <w:lang w:val="uk-UA"/>
        </w:rPr>
        <w:t>4</w:t>
      </w:r>
      <w:r w:rsidR="000357DB" w:rsidRPr="00131BD1">
        <w:rPr>
          <w:lang w:val="uk-UA"/>
        </w:rPr>
        <w:t>. В</w:t>
      </w:r>
      <w:r w:rsidR="000357DB" w:rsidRPr="00131BD1">
        <w:t>ідповідну інформацію про право підписання договору про закупівлю</w:t>
      </w:r>
      <w:r w:rsidR="000357DB" w:rsidRPr="00131BD1">
        <w:rPr>
          <w:lang w:val="uk-UA"/>
        </w:rPr>
        <w:t>:</w:t>
      </w:r>
    </w:p>
    <w:p w:rsidR="00014592" w:rsidRPr="00131BD1" w:rsidRDefault="000357DB" w:rsidP="009C2B09">
      <w:pPr>
        <w:tabs>
          <w:tab w:val="left" w:pos="552"/>
        </w:tabs>
        <w:ind w:firstLine="284"/>
        <w:jc w:val="both"/>
        <w:rPr>
          <w:rFonts w:ascii="Times New Roman" w:hAnsi="Times New Roman" w:cs="Times New Roman"/>
          <w:lang w:val="uk-UA" w:eastAsia="uk-UA"/>
        </w:rPr>
      </w:pPr>
      <w:r w:rsidRPr="00131BD1">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Pr="00131BD1">
        <w:rPr>
          <w:rFonts w:ascii="Times New Roman" w:hAnsi="Times New Roman" w:cs="Times New Roman"/>
          <w:lang w:val="uk-UA"/>
        </w:rPr>
        <w:t> </w:t>
      </w:r>
      <w:r w:rsidRPr="00131BD1">
        <w:rPr>
          <w:rFonts w:ascii="Times New Roman" w:hAnsi="Times New Roman" w:cs="Times New Roman"/>
          <w:lang w:val="uk-UA" w:eastAsia="uk-UA"/>
        </w:rPr>
        <w:t>/</w:t>
      </w:r>
      <w:r w:rsidRPr="00131BD1">
        <w:rPr>
          <w:rFonts w:ascii="Times New Roman" w:hAnsi="Times New Roman" w:cs="Times New Roman"/>
          <w:lang w:val="uk-UA"/>
        </w:rPr>
        <w:t> </w:t>
      </w:r>
      <w:r w:rsidRPr="00131BD1">
        <w:rPr>
          <w:rFonts w:ascii="Times New Roman" w:hAnsi="Times New Roman" w:cs="Times New Roman"/>
          <w:lang w:val="uk-UA" w:eastAsia="uk-UA"/>
        </w:rPr>
        <w:t xml:space="preserve">або протокол зборів засновників тощо); </w:t>
      </w:r>
    </w:p>
    <w:p w:rsidR="00014592" w:rsidRPr="00131BD1" w:rsidRDefault="000357DB">
      <w:pPr>
        <w:tabs>
          <w:tab w:val="left" w:pos="552"/>
          <w:tab w:val="left" w:pos="10206"/>
        </w:tabs>
        <w:ind w:firstLine="709"/>
        <w:jc w:val="both"/>
        <w:rPr>
          <w:rFonts w:ascii="Times New Roman" w:hAnsi="Times New Roman" w:cs="Times New Roman"/>
          <w:lang w:val="uk-UA" w:eastAsia="uk-UA"/>
        </w:rPr>
      </w:pPr>
      <w:r w:rsidRPr="00131BD1">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4592" w:rsidRPr="00131BD1" w:rsidRDefault="000357DB">
      <w:pPr>
        <w:ind w:firstLine="709"/>
        <w:jc w:val="both"/>
        <w:rPr>
          <w:rFonts w:ascii="Times New Roman" w:hAnsi="Times New Roman" w:cs="Times New Roman"/>
          <w:lang w:val="uk-UA" w:eastAsia="uk-UA"/>
        </w:rPr>
      </w:pPr>
      <w:r w:rsidRPr="00131BD1">
        <w:rPr>
          <w:rFonts w:ascii="Times New Roman" w:hAnsi="Times New Roman" w:cs="Times New Roman"/>
          <w:lang w:val="uk-UA" w:eastAsia="uk-UA"/>
        </w:rPr>
        <w:t>У разі наявності у підписанта договору обмежень по сумі, щодо укладання таких договорів згідно з вимогами Закону України «Про товариства з обмеженою та додатковою відповідальністю» та</w:t>
      </w:r>
      <w:r w:rsidRPr="00131BD1">
        <w:rPr>
          <w:rFonts w:ascii="Times New Roman" w:hAnsi="Times New Roman" w:cs="Times New Roman"/>
          <w:lang w:val="uk-UA"/>
        </w:rPr>
        <w:t> </w:t>
      </w:r>
      <w:r w:rsidRPr="00131BD1">
        <w:rPr>
          <w:rFonts w:ascii="Times New Roman" w:hAnsi="Times New Roman" w:cs="Times New Roman"/>
          <w:lang w:val="uk-UA" w:eastAsia="uk-UA"/>
        </w:rPr>
        <w:t>/</w:t>
      </w:r>
      <w:r w:rsidRPr="00131BD1">
        <w:rPr>
          <w:rFonts w:ascii="Times New Roman" w:hAnsi="Times New Roman" w:cs="Times New Roman"/>
          <w:lang w:val="uk-UA"/>
        </w:rPr>
        <w:t> </w:t>
      </w:r>
      <w:r w:rsidRPr="00131BD1">
        <w:rPr>
          <w:rFonts w:ascii="Times New Roman" w:hAnsi="Times New Roman" w:cs="Times New Roman"/>
          <w:lang w:val="uk-UA" w:eastAsia="uk-UA"/>
        </w:rPr>
        <w:t xml:space="preserve">або установчих (статутних) документів </w:t>
      </w:r>
      <w:r w:rsidRPr="00131BD1">
        <w:rPr>
          <w:rFonts w:ascii="Times New Roman" w:hAnsi="Times New Roman" w:cs="Times New Roman"/>
          <w:bCs/>
          <w:shd w:val="clear" w:color="auto" w:fill="FFFFFF"/>
          <w:lang w:val="uk-UA" w:eastAsia="uk-UA"/>
        </w:rPr>
        <w:t xml:space="preserve">учасник зобов’язаний </w:t>
      </w:r>
      <w:r w:rsidRPr="00131BD1">
        <w:rPr>
          <w:rFonts w:ascii="Times New Roman" w:hAnsi="Times New Roman" w:cs="Times New Roman"/>
          <w:lang w:val="uk-UA" w:eastAsia="uk-UA"/>
        </w:rPr>
        <w:t>надати:</w:t>
      </w:r>
    </w:p>
    <w:p w:rsidR="00014592" w:rsidRPr="00131BD1" w:rsidRDefault="000357DB" w:rsidP="00E3336E">
      <w:pPr>
        <w:widowControl/>
        <w:numPr>
          <w:ilvl w:val="0"/>
          <w:numId w:val="4"/>
        </w:numPr>
        <w:tabs>
          <w:tab w:val="left" w:pos="709"/>
        </w:tabs>
        <w:ind w:left="0" w:firstLine="567"/>
        <w:jc w:val="both"/>
        <w:rPr>
          <w:rFonts w:ascii="Times New Roman" w:hAnsi="Times New Roman" w:cs="Times New Roman"/>
          <w:spacing w:val="-2"/>
          <w:lang w:val="uk-UA" w:eastAsia="uk-UA"/>
        </w:rPr>
      </w:pPr>
      <w:r w:rsidRPr="00131BD1">
        <w:rPr>
          <w:rFonts w:ascii="Times New Roman" w:hAnsi="Times New Roman" w:cs="Times New Roman"/>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учасників або рішення єдиного учасника) або його копію, посвідчену </w:t>
      </w:r>
      <w:r w:rsidRPr="00131BD1">
        <w:rPr>
          <w:rFonts w:ascii="Times New Roman" w:hAnsi="Times New Roman" w:cs="Times New Roman"/>
          <w:lang w:val="uk-UA" w:eastAsia="uk-UA"/>
        </w:rPr>
        <w:t>підписом, печаткою учасника (або нотаріально посвідчена копія), 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 якому надаються повноваження на укладення (підписання) договору;</w:t>
      </w:r>
    </w:p>
    <w:p w:rsidR="00014592" w:rsidRPr="00131BD1" w:rsidRDefault="000357DB" w:rsidP="00E3336E">
      <w:pPr>
        <w:widowControl/>
        <w:numPr>
          <w:ilvl w:val="0"/>
          <w:numId w:val="4"/>
        </w:numPr>
        <w:tabs>
          <w:tab w:val="left" w:pos="777"/>
        </w:tabs>
        <w:ind w:left="0" w:firstLine="567"/>
        <w:jc w:val="both"/>
        <w:rPr>
          <w:rFonts w:ascii="Times New Roman" w:hAnsi="Times New Roman" w:cs="Times New Roman"/>
          <w:spacing w:val="-2"/>
          <w:lang w:val="uk-UA" w:eastAsia="uk-UA"/>
        </w:rPr>
      </w:pPr>
      <w:r w:rsidRPr="00131BD1">
        <w:rPr>
          <w:rFonts w:ascii="Times New Roman" w:hAnsi="Times New Roman" w:cs="Times New Roman"/>
          <w:lang w:val="uk-UA" w:eastAsia="uk-UA"/>
        </w:rPr>
        <w:t>та</w:t>
      </w:r>
      <w:r w:rsidRPr="00131BD1">
        <w:rPr>
          <w:rFonts w:ascii="Times New Roman" w:hAnsi="Times New Roman" w:cs="Times New Roman"/>
          <w:lang w:val="uk-UA"/>
        </w:rPr>
        <w:t> </w:t>
      </w:r>
      <w:r w:rsidRPr="00131BD1">
        <w:rPr>
          <w:rFonts w:ascii="Times New Roman" w:hAnsi="Times New Roman" w:cs="Times New Roman"/>
          <w:lang w:val="uk-UA" w:eastAsia="uk-UA"/>
        </w:rPr>
        <w:t>/</w:t>
      </w:r>
      <w:r w:rsidRPr="00131BD1">
        <w:rPr>
          <w:rFonts w:ascii="Times New Roman" w:hAnsi="Times New Roman" w:cs="Times New Roman"/>
          <w:lang w:val="uk-UA"/>
        </w:rPr>
        <w:t> </w:t>
      </w:r>
      <w:r w:rsidRPr="00131BD1">
        <w:rPr>
          <w:rFonts w:ascii="Times New Roman" w:hAnsi="Times New Roman" w:cs="Times New Roman"/>
          <w:lang w:val="uk-UA" w:eastAsia="uk-UA"/>
        </w:rPr>
        <w:t>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14592" w:rsidRPr="00131BD1" w:rsidRDefault="00014592">
      <w:pPr>
        <w:ind w:firstLine="494"/>
        <w:jc w:val="both"/>
        <w:rPr>
          <w:rFonts w:ascii="Times New Roman" w:hAnsi="Times New Roman" w:cs="Times New Roman"/>
          <w:lang w:val="uk-UA" w:eastAsia="uk-UA"/>
        </w:rPr>
      </w:pPr>
    </w:p>
    <w:p w:rsidR="00E23DED" w:rsidRPr="000D352B" w:rsidRDefault="00E23DED">
      <w:pPr>
        <w:ind w:firstLine="709"/>
        <w:jc w:val="both"/>
        <w:rPr>
          <w:rFonts w:ascii="Times New Roman" w:hAnsi="Times New Roman" w:cs="Times New Roman"/>
          <w:color w:val="FF0000"/>
          <w:lang w:val="uk-UA" w:eastAsia="uk-UA"/>
        </w:rPr>
      </w:pPr>
    </w:p>
    <w:p w:rsidR="00E23DED" w:rsidRPr="000D352B" w:rsidRDefault="00E23DED">
      <w:pPr>
        <w:ind w:firstLine="709"/>
        <w:jc w:val="both"/>
        <w:rPr>
          <w:rFonts w:ascii="Times New Roman" w:hAnsi="Times New Roman" w:cs="Times New Roman"/>
          <w:color w:val="FF0000"/>
          <w:lang w:val="uk-UA" w:eastAsia="uk-UA"/>
        </w:rPr>
      </w:pPr>
    </w:p>
    <w:p w:rsidR="00E23DED" w:rsidRPr="000D352B" w:rsidRDefault="00E23DED">
      <w:pPr>
        <w:ind w:firstLine="709"/>
        <w:jc w:val="both"/>
        <w:rPr>
          <w:rFonts w:ascii="Times New Roman" w:hAnsi="Times New Roman" w:cs="Times New Roman"/>
          <w:color w:val="FF0000"/>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456924" w:rsidRDefault="00456924" w:rsidP="0023273D">
      <w:pPr>
        <w:tabs>
          <w:tab w:val="left" w:pos="9498"/>
          <w:tab w:val="left" w:pos="10348"/>
        </w:tabs>
        <w:suppressAutoHyphens/>
        <w:autoSpaceDE w:val="0"/>
        <w:jc w:val="right"/>
        <w:rPr>
          <w:rFonts w:ascii="Times New Roman" w:hAnsi="Times New Roman" w:cs="Times New Roman"/>
          <w:lang w:val="uk-UA" w:eastAsia="uk-UA"/>
        </w:rPr>
      </w:pPr>
    </w:p>
    <w:p w:rsidR="0023273D" w:rsidRPr="0073558B" w:rsidRDefault="0023273D" w:rsidP="0023273D">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sidR="00F76D0A">
        <w:rPr>
          <w:rFonts w:ascii="Times New Roman" w:hAnsi="Times New Roman" w:cs="Times New Roman"/>
          <w:lang w:val="uk-UA" w:eastAsia="uk-UA"/>
        </w:rPr>
        <w:t>6</w:t>
      </w:r>
    </w:p>
    <w:p w:rsidR="0023273D" w:rsidRPr="0073558B" w:rsidRDefault="0023273D" w:rsidP="0023273D">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23273D" w:rsidRDefault="0023273D" w:rsidP="0023273D">
      <w:pPr>
        <w:jc w:val="right"/>
        <w:rPr>
          <w:rFonts w:ascii="Times New Roman" w:hAnsi="Times New Roman" w:cs="Times New Roman"/>
          <w:sz w:val="28"/>
          <w:szCs w:val="28"/>
          <w:lang w:val="uk-UA" w:eastAsia="uk-UA"/>
        </w:rPr>
      </w:pPr>
    </w:p>
    <w:p w:rsidR="00D62400" w:rsidRPr="00D62400" w:rsidRDefault="00CB65CF" w:rsidP="00E53D67">
      <w:pPr>
        <w:tabs>
          <w:tab w:val="left" w:pos="3766"/>
          <w:tab w:val="center" w:pos="5457"/>
        </w:tabs>
        <w:ind w:leftChars="2243" w:left="5385" w:hanging="2"/>
        <w:rPr>
          <w:rFonts w:ascii="Times New Roman" w:hAnsi="Times New Roman" w:cs="Times New Roman"/>
          <w:b/>
          <w:lang w:val="uk-UA" w:eastAsia="uk-UA" w:bidi="uk-UA"/>
        </w:rPr>
      </w:pPr>
      <w:r w:rsidRPr="00CB65CF">
        <w:rPr>
          <w:rFonts w:ascii="Times New Roman" w:hAnsi="Times New Roman" w:cs="Times New Roman"/>
          <w:b/>
          <w:lang w:val="uk-UA" w:eastAsia="uk-UA" w:bidi="uk-UA"/>
        </w:rPr>
        <w:t>(ПРОЄКТ)</w:t>
      </w:r>
      <w:r w:rsidRPr="00E669E5">
        <w:rPr>
          <w:rFonts w:ascii="Times New Roman" w:hAnsi="Times New Roman" w:cs="Times New Roman"/>
          <w:b/>
          <w:lang w:eastAsia="uk-UA" w:bidi="uk-UA"/>
        </w:rPr>
        <w:t xml:space="preserve"> </w:t>
      </w:r>
      <w:r w:rsidR="00D62400" w:rsidRPr="00D62400">
        <w:rPr>
          <w:rFonts w:ascii="Times New Roman" w:hAnsi="Times New Roman" w:cs="Times New Roman"/>
          <w:b/>
          <w:lang w:val="uk-UA" w:eastAsia="uk-UA" w:bidi="uk-UA"/>
        </w:rPr>
        <w:t>ДОГОВОРУ</w:t>
      </w:r>
    </w:p>
    <w:p w:rsidR="00D62400" w:rsidRDefault="00D62400" w:rsidP="00D62400">
      <w:pPr>
        <w:tabs>
          <w:tab w:val="left" w:pos="3766"/>
          <w:tab w:val="center" w:pos="5457"/>
        </w:tabs>
        <w:ind w:leftChars="2243" w:left="5385" w:hanging="2"/>
        <w:jc w:val="both"/>
        <w:rPr>
          <w:rFonts w:ascii="Times New Roman" w:hAnsi="Times New Roman" w:cs="Times New Roman"/>
          <w:b/>
          <w:lang w:val="uk-UA" w:eastAsia="uk-UA" w:bidi="uk-UA"/>
        </w:rPr>
      </w:pPr>
      <w:r w:rsidRPr="00D62400">
        <w:rPr>
          <w:rFonts w:ascii="Times New Roman" w:hAnsi="Times New Roman" w:cs="Times New Roman"/>
          <w:b/>
          <w:lang w:val="uk-UA" w:eastAsia="uk-UA" w:bidi="uk-UA"/>
        </w:rPr>
        <w:t>для здійснення процедури закупівлі</w:t>
      </w:r>
    </w:p>
    <w:p w:rsidR="0023273D" w:rsidRDefault="0023273D" w:rsidP="0023273D">
      <w:pPr>
        <w:tabs>
          <w:tab w:val="left" w:pos="9498"/>
          <w:tab w:val="left" w:pos="10348"/>
        </w:tabs>
        <w:suppressAutoHyphens/>
        <w:autoSpaceDE w:val="0"/>
        <w:jc w:val="right"/>
        <w:rPr>
          <w:rFonts w:ascii="Times New Roman" w:hAnsi="Times New Roman" w:cs="Times New Roman"/>
          <w:lang w:val="uk-UA" w:eastAsia="uk-UA"/>
        </w:rPr>
      </w:pPr>
    </w:p>
    <w:p w:rsidR="00743ADC" w:rsidRPr="00F6512A" w:rsidRDefault="00743ADC" w:rsidP="00743ADC">
      <w:pPr>
        <w:pStyle w:val="47"/>
        <w:shd w:val="clear" w:color="auto" w:fill="auto"/>
        <w:spacing w:line="240" w:lineRule="auto"/>
        <w:ind w:firstLine="360"/>
        <w:jc w:val="center"/>
        <w:rPr>
          <w:b/>
          <w:bCs/>
          <w:color w:val="auto"/>
          <w:sz w:val="24"/>
          <w:szCs w:val="24"/>
        </w:rPr>
      </w:pPr>
      <w:r w:rsidRPr="00F6512A">
        <w:rPr>
          <w:b/>
          <w:bCs/>
          <w:color w:val="auto"/>
          <w:sz w:val="24"/>
          <w:szCs w:val="24"/>
        </w:rPr>
        <w:t>ДОГОВІР ПІДРЯДУ № _____</w:t>
      </w:r>
    </w:p>
    <w:p w:rsidR="002E28B0" w:rsidRDefault="00743ADC" w:rsidP="00743ADC">
      <w:pPr>
        <w:pStyle w:val="47"/>
        <w:shd w:val="clear" w:color="auto" w:fill="auto"/>
        <w:spacing w:line="240" w:lineRule="auto"/>
        <w:ind w:firstLine="360"/>
        <w:jc w:val="center"/>
        <w:rPr>
          <w:b/>
          <w:bCs/>
          <w:color w:val="auto"/>
          <w:sz w:val="24"/>
          <w:szCs w:val="24"/>
        </w:rPr>
      </w:pPr>
      <w:r w:rsidRPr="00F6512A">
        <w:rPr>
          <w:b/>
          <w:bCs/>
          <w:color w:val="auto"/>
          <w:sz w:val="24"/>
          <w:szCs w:val="24"/>
        </w:rPr>
        <w:t xml:space="preserve">на виконання будівельних робіт </w:t>
      </w:r>
      <w:r>
        <w:rPr>
          <w:rFonts w:asciiTheme="minorHAnsi" w:hAnsiTheme="minorHAnsi"/>
          <w:color w:val="auto"/>
          <w:sz w:val="24"/>
          <w:szCs w:val="24"/>
        </w:rPr>
        <w:t>«</w:t>
      </w:r>
      <w:r w:rsidRPr="00F6512A">
        <w:rPr>
          <w:b/>
          <w:bCs/>
          <w:color w:val="auto"/>
          <w:sz w:val="24"/>
          <w:szCs w:val="24"/>
        </w:rPr>
        <w:t xml:space="preserve">Нове будівництво аптеки на території в/м №10, </w:t>
      </w:r>
    </w:p>
    <w:p w:rsidR="00743ADC" w:rsidRPr="00F6512A" w:rsidRDefault="00743ADC" w:rsidP="00743ADC">
      <w:pPr>
        <w:pStyle w:val="47"/>
        <w:shd w:val="clear" w:color="auto" w:fill="auto"/>
        <w:spacing w:line="240" w:lineRule="auto"/>
        <w:ind w:firstLine="360"/>
        <w:jc w:val="center"/>
        <w:rPr>
          <w:b/>
          <w:bCs/>
          <w:color w:val="auto"/>
          <w:sz w:val="24"/>
          <w:szCs w:val="24"/>
        </w:rPr>
      </w:pPr>
      <w:r w:rsidRPr="00F6512A">
        <w:rPr>
          <w:b/>
          <w:bCs/>
          <w:color w:val="auto"/>
          <w:sz w:val="24"/>
          <w:szCs w:val="24"/>
        </w:rPr>
        <w:t xml:space="preserve">ВМКЦ ЦР, </w:t>
      </w:r>
      <w:r w:rsidR="00B341E1">
        <w:rPr>
          <w:b/>
          <w:bCs/>
          <w:color w:val="auto"/>
          <w:sz w:val="24"/>
          <w:szCs w:val="24"/>
        </w:rPr>
        <w:t>м. Вінниця</w:t>
      </w:r>
      <w:r>
        <w:rPr>
          <w:b/>
          <w:bCs/>
          <w:color w:val="auto"/>
          <w:sz w:val="24"/>
          <w:szCs w:val="24"/>
        </w:rPr>
        <w:t>»</w:t>
      </w:r>
    </w:p>
    <w:p w:rsidR="00743ADC" w:rsidRPr="00F6512A" w:rsidRDefault="00743ADC" w:rsidP="00743ADC">
      <w:pPr>
        <w:pStyle w:val="47"/>
        <w:shd w:val="clear" w:color="auto" w:fill="auto"/>
        <w:spacing w:line="240" w:lineRule="auto"/>
        <w:ind w:firstLine="360"/>
        <w:jc w:val="both"/>
        <w:rPr>
          <w:b/>
          <w:bCs/>
          <w:color w:val="auto"/>
          <w:sz w:val="20"/>
          <w:szCs w:val="20"/>
        </w:rPr>
      </w:pPr>
    </w:p>
    <w:p w:rsidR="00743ADC" w:rsidRPr="00F6512A" w:rsidRDefault="00743ADC" w:rsidP="00743ADC">
      <w:pPr>
        <w:pStyle w:val="47"/>
        <w:shd w:val="clear" w:color="auto" w:fill="auto"/>
        <w:tabs>
          <w:tab w:val="left" w:pos="6711"/>
          <w:tab w:val="right" w:leader="underscore" w:pos="7472"/>
          <w:tab w:val="right" w:leader="underscore" w:pos="9630"/>
        </w:tabs>
        <w:spacing w:line="240" w:lineRule="auto"/>
        <w:jc w:val="both"/>
        <w:rPr>
          <w:color w:val="auto"/>
          <w:sz w:val="24"/>
          <w:szCs w:val="24"/>
        </w:rPr>
      </w:pPr>
      <w:r w:rsidRPr="00F6512A">
        <w:rPr>
          <w:color w:val="auto"/>
          <w:sz w:val="24"/>
          <w:szCs w:val="24"/>
        </w:rPr>
        <w:t>м. Одеса</w:t>
      </w:r>
      <w:r w:rsidRPr="00F6512A">
        <w:rPr>
          <w:color w:val="auto"/>
          <w:sz w:val="24"/>
          <w:szCs w:val="24"/>
        </w:rPr>
        <w:tab/>
        <w:t>“___” __________ 202_ року</w:t>
      </w:r>
    </w:p>
    <w:p w:rsidR="00743ADC" w:rsidRPr="00F6512A" w:rsidRDefault="00743ADC" w:rsidP="00743ADC">
      <w:pPr>
        <w:pStyle w:val="47"/>
        <w:shd w:val="clear" w:color="auto" w:fill="auto"/>
        <w:tabs>
          <w:tab w:val="left" w:pos="6711"/>
          <w:tab w:val="right" w:leader="underscore" w:pos="7472"/>
          <w:tab w:val="right" w:leader="underscore" w:pos="9630"/>
        </w:tabs>
        <w:spacing w:line="240" w:lineRule="auto"/>
        <w:jc w:val="both"/>
        <w:rPr>
          <w:color w:val="auto"/>
          <w:sz w:val="16"/>
          <w:szCs w:val="16"/>
        </w:rPr>
      </w:pPr>
    </w:p>
    <w:p w:rsidR="00743ADC" w:rsidRPr="00F6512A" w:rsidRDefault="00743ADC" w:rsidP="00743ADC">
      <w:pPr>
        <w:pStyle w:val="47"/>
        <w:shd w:val="clear" w:color="auto" w:fill="auto"/>
        <w:tabs>
          <w:tab w:val="right" w:pos="709"/>
          <w:tab w:val="right" w:pos="4220"/>
          <w:tab w:val="right" w:pos="6570"/>
          <w:tab w:val="right" w:pos="8026"/>
          <w:tab w:val="right" w:pos="9934"/>
        </w:tabs>
        <w:spacing w:line="240" w:lineRule="auto"/>
        <w:jc w:val="both"/>
        <w:rPr>
          <w:color w:val="auto"/>
          <w:sz w:val="24"/>
          <w:szCs w:val="24"/>
        </w:rPr>
      </w:pPr>
      <w:r w:rsidRPr="00F6512A">
        <w:rPr>
          <w:color w:val="auto"/>
          <w:sz w:val="24"/>
          <w:szCs w:val="24"/>
        </w:rPr>
        <w:tab/>
      </w:r>
      <w:r w:rsidRPr="00F6512A">
        <w:rPr>
          <w:b/>
          <w:bCs/>
          <w:color w:val="auto"/>
          <w:sz w:val="24"/>
          <w:szCs w:val="24"/>
        </w:rPr>
        <w:tab/>
        <w:t>“Південне управління замовника робіт”</w:t>
      </w:r>
      <w:r w:rsidRPr="00F6512A">
        <w:rPr>
          <w:color w:val="auto"/>
          <w:sz w:val="24"/>
          <w:szCs w:val="24"/>
        </w:rPr>
        <w:t xml:space="preserve"> (далі по тексту – </w:t>
      </w:r>
      <w:r w:rsidRPr="00F6512A">
        <w:rPr>
          <w:b/>
          <w:bCs/>
          <w:color w:val="auto"/>
          <w:sz w:val="24"/>
          <w:szCs w:val="24"/>
        </w:rPr>
        <w:t>Замовник</w:t>
      </w:r>
      <w:r w:rsidRPr="00F6512A">
        <w:rPr>
          <w:color w:val="auto"/>
          <w:sz w:val="24"/>
          <w:szCs w:val="24"/>
        </w:rPr>
        <w:t xml:space="preserve">), ідентифікаційний номер юридичної особи (код </w:t>
      </w:r>
      <w:r w:rsidRPr="00F6512A">
        <w:rPr>
          <w:color w:val="auto"/>
          <w:sz w:val="24"/>
          <w:szCs w:val="24"/>
        </w:rPr>
        <w:tab/>
        <w:t xml:space="preserve">ЄДРПОУ – 26637930), в особі </w:t>
      </w:r>
      <w:r w:rsidR="001B52B6">
        <w:rPr>
          <w:color w:val="auto"/>
          <w:sz w:val="24"/>
          <w:szCs w:val="24"/>
        </w:rPr>
        <w:t>________________________________</w:t>
      </w:r>
      <w:r w:rsidRPr="00F6512A">
        <w:rPr>
          <w:color w:val="auto"/>
          <w:sz w:val="24"/>
          <w:szCs w:val="24"/>
          <w:u w:val="single"/>
        </w:rPr>
        <w:t xml:space="preserve">, </w:t>
      </w:r>
      <w:r w:rsidRPr="00F6512A">
        <w:rPr>
          <w:color w:val="auto"/>
          <w:sz w:val="24"/>
          <w:szCs w:val="24"/>
        </w:rPr>
        <w:t xml:space="preserve">який діє на підставі </w:t>
      </w:r>
      <w:r w:rsidR="001B52B6">
        <w:rPr>
          <w:color w:val="auto"/>
          <w:sz w:val="24"/>
          <w:szCs w:val="24"/>
        </w:rPr>
        <w:t>________________________________________________</w:t>
      </w:r>
      <w:r w:rsidRPr="00F6512A">
        <w:rPr>
          <w:color w:val="auto"/>
          <w:sz w:val="24"/>
          <w:szCs w:val="24"/>
        </w:rPr>
        <w:t>, та</w:t>
      </w:r>
    </w:p>
    <w:p w:rsidR="00743ADC" w:rsidRPr="00F6512A" w:rsidRDefault="00743ADC" w:rsidP="00743ADC">
      <w:pPr>
        <w:pStyle w:val="47"/>
        <w:shd w:val="clear" w:color="auto" w:fill="auto"/>
        <w:tabs>
          <w:tab w:val="right" w:pos="709"/>
          <w:tab w:val="right" w:pos="4220"/>
          <w:tab w:val="right" w:pos="6570"/>
          <w:tab w:val="right" w:pos="8026"/>
          <w:tab w:val="right" w:pos="9934"/>
        </w:tabs>
        <w:spacing w:line="240" w:lineRule="auto"/>
        <w:ind w:firstLine="709"/>
        <w:jc w:val="both"/>
        <w:rPr>
          <w:color w:val="auto"/>
          <w:sz w:val="24"/>
          <w:szCs w:val="24"/>
        </w:rPr>
      </w:pPr>
      <w:r w:rsidRPr="00F6512A">
        <w:rPr>
          <w:color w:val="auto"/>
          <w:sz w:val="24"/>
          <w:szCs w:val="24"/>
        </w:rPr>
        <w:tab/>
      </w:r>
      <w:r w:rsidRPr="00F6512A">
        <w:rPr>
          <w:b/>
          <w:bCs/>
          <w:color w:val="auto"/>
          <w:sz w:val="24"/>
          <w:szCs w:val="24"/>
        </w:rPr>
        <w:t>_______________________________________________</w:t>
      </w:r>
      <w:r w:rsidRPr="00F6512A">
        <w:rPr>
          <w:color w:val="auto"/>
          <w:sz w:val="24"/>
          <w:szCs w:val="24"/>
        </w:rPr>
        <w:t>, (далі по тексту –</w:t>
      </w:r>
      <w:r w:rsidR="001B52B6">
        <w:rPr>
          <w:color w:val="auto"/>
          <w:sz w:val="24"/>
          <w:szCs w:val="24"/>
        </w:rPr>
        <w:t xml:space="preserve"> </w:t>
      </w:r>
      <w:r w:rsidRPr="00F6512A">
        <w:rPr>
          <w:b/>
          <w:bCs/>
          <w:color w:val="auto"/>
          <w:sz w:val="24"/>
          <w:szCs w:val="24"/>
        </w:rPr>
        <w:t>Генеральний підрядник</w:t>
      </w:r>
      <w:r w:rsidRPr="00F6512A">
        <w:rPr>
          <w:color w:val="auto"/>
          <w:sz w:val="24"/>
          <w:szCs w:val="24"/>
        </w:rPr>
        <w:t xml:space="preserve"> або Генпідрядник), в особі _____________________________________________, яке діє на</w:t>
      </w:r>
      <w:r w:rsidRPr="00F6512A">
        <w:rPr>
          <w:color w:val="auto"/>
          <w:sz w:val="24"/>
          <w:szCs w:val="24"/>
        </w:rPr>
        <w:tab/>
        <w:t xml:space="preserve"> підставі ____________________, з другої сторони, надалі разом іменовані Сторони, а кожен окремо Сторона, </w:t>
      </w:r>
      <w:r w:rsidRPr="00F6512A">
        <w:rPr>
          <w:color w:val="auto"/>
          <w:sz w:val="24"/>
        </w:rPr>
        <w:t xml:space="preserve">керуючись вимогами чинного законодавства, згідно з указом Президента від 24.02.2022 року № 64/2022 (зі змінами) «Про введення воєнного стану в Україні» та відповідно до п.п. ____ п. ____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6512A">
        <w:rPr>
          <w:color w:val="auto"/>
          <w:sz w:val="24"/>
          <w:szCs w:val="24"/>
        </w:rPr>
        <w:t>уклали цей договір підряду в капітальному будівництві, (далі по тексту– Договір) про таке:</w:t>
      </w:r>
    </w:p>
    <w:p w:rsidR="00743ADC" w:rsidRPr="00F6512A" w:rsidRDefault="00743ADC" w:rsidP="00743ADC">
      <w:pPr>
        <w:pStyle w:val="47"/>
        <w:shd w:val="clear" w:color="auto" w:fill="auto"/>
        <w:tabs>
          <w:tab w:val="left" w:pos="4149"/>
        </w:tabs>
        <w:spacing w:line="240" w:lineRule="auto"/>
        <w:jc w:val="center"/>
        <w:rPr>
          <w:color w:val="auto"/>
          <w:sz w:val="24"/>
          <w:szCs w:val="24"/>
        </w:rPr>
      </w:pPr>
    </w:p>
    <w:p w:rsidR="00743ADC" w:rsidRPr="00F6512A" w:rsidRDefault="00743ADC" w:rsidP="00743ADC">
      <w:pPr>
        <w:pStyle w:val="47"/>
        <w:shd w:val="clear" w:color="auto" w:fill="auto"/>
        <w:tabs>
          <w:tab w:val="left" w:pos="4149"/>
        </w:tabs>
        <w:spacing w:line="240" w:lineRule="auto"/>
        <w:jc w:val="center"/>
        <w:rPr>
          <w:b/>
          <w:bCs/>
          <w:color w:val="auto"/>
          <w:sz w:val="24"/>
          <w:szCs w:val="24"/>
        </w:rPr>
      </w:pPr>
      <w:r w:rsidRPr="00F6512A">
        <w:rPr>
          <w:b/>
          <w:bCs/>
          <w:color w:val="auto"/>
          <w:sz w:val="24"/>
          <w:szCs w:val="24"/>
        </w:rPr>
        <w:t>1. ПРЕДМЕТ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1.1. В порядку, строки та на умовах, визначених цим Договором, Замовник доручає, а Генеральний підрядник зобов’язується на свій ризик, власними силами та засобами, відповідно до проєктної документації, з дотриманням будівельних норм і правил та умов цього Договору, за завданням Замовника виконати роботи з </w:t>
      </w:r>
      <w:r>
        <w:rPr>
          <w:color w:val="auto"/>
          <w:sz w:val="24"/>
          <w:szCs w:val="24"/>
        </w:rPr>
        <w:t>«</w:t>
      </w:r>
      <w:r w:rsidRPr="00F6512A">
        <w:rPr>
          <w:b/>
          <w:bCs/>
          <w:color w:val="auto"/>
          <w:sz w:val="24"/>
          <w:szCs w:val="24"/>
        </w:rPr>
        <w:t xml:space="preserve">Нове будівництво аптеки на території в/м №10, ВМКЦ ЦР, </w:t>
      </w:r>
      <w:r w:rsidR="00B341E1">
        <w:rPr>
          <w:b/>
          <w:bCs/>
          <w:color w:val="auto"/>
          <w:sz w:val="24"/>
          <w:szCs w:val="24"/>
        </w:rPr>
        <w:t>м. Вінниця</w:t>
      </w:r>
      <w:r>
        <w:rPr>
          <w:color w:val="auto"/>
          <w:sz w:val="24"/>
          <w:szCs w:val="24"/>
        </w:rPr>
        <w:t>»</w:t>
      </w:r>
      <w:r w:rsidRPr="00F6512A">
        <w:rPr>
          <w:color w:val="auto"/>
          <w:sz w:val="24"/>
          <w:szCs w:val="24"/>
        </w:rPr>
        <w:t xml:space="preserve"> (далі по тексту – Роботи) в повному обсязі, а Замовник зобов’язується, відповідно до умов Договору, прийняти виконані роботи та оплатити їх вартість.</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1.2</w:t>
      </w:r>
      <w:r>
        <w:rPr>
          <w:color w:val="auto"/>
          <w:sz w:val="24"/>
          <w:szCs w:val="24"/>
        </w:rPr>
        <w:t>.»</w:t>
      </w:r>
      <w:r w:rsidRPr="00F6512A">
        <w:rPr>
          <w:color w:val="auto"/>
          <w:sz w:val="24"/>
          <w:szCs w:val="24"/>
        </w:rPr>
        <w:t xml:space="preserve">Нове будівництво аптеки на території в/м №10, ВМКЦ ЦР, </w:t>
      </w:r>
      <w:r w:rsidR="00B341E1">
        <w:rPr>
          <w:color w:val="auto"/>
          <w:sz w:val="24"/>
          <w:szCs w:val="24"/>
        </w:rPr>
        <w:t>м. Вінниця</w:t>
      </w:r>
      <w:r>
        <w:rPr>
          <w:color w:val="auto"/>
          <w:sz w:val="24"/>
          <w:szCs w:val="24"/>
        </w:rPr>
        <w:t>»</w:t>
      </w:r>
      <w:r w:rsidRPr="00F6512A">
        <w:rPr>
          <w:color w:val="auto"/>
          <w:sz w:val="24"/>
          <w:szCs w:val="24"/>
        </w:rPr>
        <w:t>, (далі по тексту – Предмет договору) для цілей, визначених Законом України «Про публічні закупівлі», відноситься на основі національного класифікатора України до ДК021:2015 – _____________________________________.</w:t>
      </w:r>
    </w:p>
    <w:p w:rsidR="00743ADC" w:rsidRPr="00F6512A" w:rsidRDefault="00743ADC" w:rsidP="00743ADC">
      <w:pPr>
        <w:pStyle w:val="47"/>
        <w:numPr>
          <w:ilvl w:val="2"/>
          <w:numId w:val="37"/>
        </w:numPr>
        <w:shd w:val="clear" w:color="auto" w:fill="auto"/>
        <w:tabs>
          <w:tab w:val="left" w:pos="709"/>
        </w:tabs>
        <w:spacing w:line="240" w:lineRule="auto"/>
        <w:ind w:left="0" w:firstLine="709"/>
        <w:jc w:val="both"/>
        <w:rPr>
          <w:color w:val="auto"/>
          <w:sz w:val="24"/>
          <w:szCs w:val="24"/>
        </w:rPr>
      </w:pPr>
      <w:r w:rsidRPr="00F6512A">
        <w:rPr>
          <w:color w:val="auto"/>
          <w:sz w:val="24"/>
          <w:szCs w:val="24"/>
        </w:rPr>
        <w:t>Об’єкт будівництва:</w:t>
      </w:r>
      <w:r>
        <w:rPr>
          <w:color w:val="auto"/>
          <w:sz w:val="24"/>
          <w:szCs w:val="24"/>
        </w:rPr>
        <w:t>»</w:t>
      </w:r>
      <w:r w:rsidRPr="00F6512A">
        <w:rPr>
          <w:b/>
          <w:bCs/>
          <w:color w:val="auto"/>
          <w:sz w:val="24"/>
          <w:szCs w:val="24"/>
        </w:rPr>
        <w:t xml:space="preserve">Нове будівництво аптеки на території в/м №10, ВМКЦ ЦР, </w:t>
      </w:r>
      <w:r w:rsidR="00B341E1">
        <w:rPr>
          <w:b/>
          <w:bCs/>
          <w:color w:val="auto"/>
          <w:sz w:val="24"/>
          <w:szCs w:val="24"/>
        </w:rPr>
        <w:t>м. Вінниця</w:t>
      </w:r>
      <w:r>
        <w:rPr>
          <w:color w:val="auto"/>
          <w:sz w:val="24"/>
          <w:szCs w:val="24"/>
        </w:rPr>
        <w:t>»</w:t>
      </w:r>
      <w:r w:rsidRPr="00F6512A">
        <w:rPr>
          <w:color w:val="auto"/>
          <w:sz w:val="24"/>
          <w:szCs w:val="24"/>
        </w:rPr>
        <w:t xml:space="preserve"> </w:t>
      </w:r>
      <w:r w:rsidRPr="00F6512A">
        <w:rPr>
          <w:rStyle w:val="Bodytext3NotItalic"/>
          <w:color w:val="auto"/>
        </w:rPr>
        <w:t>(</w:t>
      </w:r>
      <w:r w:rsidRPr="00F6512A">
        <w:rPr>
          <w:color w:val="auto"/>
          <w:sz w:val="24"/>
          <w:szCs w:val="24"/>
        </w:rPr>
        <w:t xml:space="preserve">далі по тексту </w:t>
      </w:r>
      <w:r w:rsidRPr="00F6512A">
        <w:rPr>
          <w:i/>
          <w:iCs/>
          <w:color w:val="auto"/>
          <w:sz w:val="24"/>
          <w:szCs w:val="24"/>
        </w:rPr>
        <w:t>–</w:t>
      </w:r>
      <w:r w:rsidRPr="00F6512A">
        <w:rPr>
          <w:rStyle w:val="Bodytext3NotItalic"/>
          <w:color w:val="auto"/>
        </w:rPr>
        <w:t xml:space="preserve"> Об’єкт),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1.2.2. Адреса розташування: </w:t>
      </w:r>
      <w:r w:rsidR="00B341E1">
        <w:rPr>
          <w:color w:val="auto"/>
          <w:sz w:val="24"/>
          <w:szCs w:val="24"/>
          <w:u w:val="single"/>
        </w:rPr>
        <w:t>м. Вінниця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1.2.3 Земельна ділянка: _________________________________________</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1.3. Склад, обсяги та вартість робіт визначаються проєктною документацією та Договірною ціною, складеною на підставі кошторисів, розрахунків та відомості ресурсів до неї (Додаток №1),що є невід'ємною частиною цього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 Склад та обсяги робіт можуть бути зменшені залежно від реального фінансування видатків, відповідно до програми фінансування, про що Замовник письмово повідомляє Генерального підрядника і оформлюється додатковою угодою з відповідними додатками. Джерелом фінансування проведення робіт є Державний бюджет України.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1.5.Власником результату виконаних робіт на Об’єкті є Замовник, але до прийому об’єкту в експлуатацію знаходиться на збережені і повній матеріальній відповідальності Генерального підрядника.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1.6. Джерело фінансування: кошти загального фонду підпрограма КПКВ 2101020/27/1 “Будівництво (реконструкція, реставрація) військових об’єктів, придбання мобільних модулів спеціального та іншого призначення, а також модульних конструкцій”.</w:t>
      </w:r>
    </w:p>
    <w:p w:rsidR="00743ADC" w:rsidRPr="00F6512A" w:rsidRDefault="00743ADC" w:rsidP="00743ADC">
      <w:pPr>
        <w:pStyle w:val="47"/>
        <w:shd w:val="clear" w:color="auto" w:fill="auto"/>
        <w:tabs>
          <w:tab w:val="left" w:pos="4363"/>
        </w:tabs>
        <w:spacing w:line="240" w:lineRule="auto"/>
        <w:jc w:val="center"/>
        <w:rPr>
          <w:b/>
          <w:bCs/>
          <w:color w:val="auto"/>
          <w:sz w:val="24"/>
          <w:szCs w:val="24"/>
        </w:rPr>
      </w:pPr>
    </w:p>
    <w:p w:rsidR="00743ADC" w:rsidRPr="00F6512A" w:rsidRDefault="00743ADC" w:rsidP="00743ADC">
      <w:pPr>
        <w:pStyle w:val="47"/>
        <w:shd w:val="clear" w:color="auto" w:fill="auto"/>
        <w:tabs>
          <w:tab w:val="left" w:pos="4363"/>
        </w:tabs>
        <w:spacing w:line="240" w:lineRule="auto"/>
        <w:jc w:val="center"/>
        <w:rPr>
          <w:b/>
          <w:bCs/>
          <w:color w:val="auto"/>
          <w:sz w:val="24"/>
          <w:szCs w:val="24"/>
        </w:rPr>
      </w:pPr>
      <w:r w:rsidRPr="00F6512A">
        <w:rPr>
          <w:b/>
          <w:bCs/>
          <w:color w:val="auto"/>
          <w:sz w:val="24"/>
          <w:szCs w:val="24"/>
        </w:rPr>
        <w:t>2. ДОГОВІРНА ЦІНА</w:t>
      </w:r>
    </w:p>
    <w:p w:rsidR="00743ADC" w:rsidRPr="00F6512A" w:rsidRDefault="00743ADC" w:rsidP="00743ADC">
      <w:pPr>
        <w:pStyle w:val="47"/>
        <w:shd w:val="clear" w:color="auto" w:fill="auto"/>
        <w:tabs>
          <w:tab w:val="left" w:pos="996"/>
        </w:tabs>
        <w:spacing w:line="240" w:lineRule="auto"/>
        <w:ind w:firstLine="709"/>
        <w:jc w:val="both"/>
        <w:rPr>
          <w:color w:val="auto"/>
          <w:sz w:val="24"/>
          <w:szCs w:val="24"/>
        </w:rPr>
      </w:pPr>
      <w:r w:rsidRPr="00F6512A">
        <w:rPr>
          <w:color w:val="auto"/>
          <w:sz w:val="24"/>
          <w:szCs w:val="24"/>
        </w:rPr>
        <w:t xml:space="preserve">2.1. Вартість робіт по Договору визначена за Договірною ціною, складеною на підставі локальних кошторисів, розрахунків та відомостей до неї (Додаток №1), і складає </w:t>
      </w:r>
      <w:r w:rsidRPr="00F6512A">
        <w:rPr>
          <w:b/>
          <w:bCs/>
          <w:color w:val="auto"/>
          <w:sz w:val="24"/>
          <w:szCs w:val="24"/>
        </w:rPr>
        <w:t>___________________________________________</w:t>
      </w:r>
      <w:r w:rsidRPr="00F6512A">
        <w:rPr>
          <w:color w:val="auto"/>
          <w:sz w:val="24"/>
          <w:szCs w:val="24"/>
        </w:rPr>
        <w:t xml:space="preserve">гривень </w:t>
      </w:r>
      <w:r w:rsidRPr="00F6512A">
        <w:rPr>
          <w:b/>
          <w:bCs/>
          <w:color w:val="auto"/>
          <w:sz w:val="24"/>
          <w:szCs w:val="24"/>
        </w:rPr>
        <w:t>_____</w:t>
      </w:r>
      <w:r w:rsidRPr="00F6512A">
        <w:rPr>
          <w:color w:val="auto"/>
          <w:sz w:val="24"/>
          <w:szCs w:val="24"/>
        </w:rPr>
        <w:t xml:space="preserve"> коп.,у</w:t>
      </w:r>
      <w:r w:rsidRPr="00F6512A">
        <w:rPr>
          <w:color w:val="auto"/>
          <w:sz w:val="24"/>
          <w:szCs w:val="24"/>
        </w:rPr>
        <w:tab/>
        <w:t xml:space="preserve">т. ч. ПДВ </w:t>
      </w:r>
      <w:r w:rsidRPr="00F6512A">
        <w:rPr>
          <w:b/>
          <w:bCs/>
          <w:color w:val="auto"/>
          <w:sz w:val="24"/>
          <w:szCs w:val="24"/>
        </w:rPr>
        <w:t>_______________________________________________</w:t>
      </w:r>
      <w:r w:rsidRPr="00F6512A">
        <w:rPr>
          <w:color w:val="auto"/>
          <w:sz w:val="24"/>
          <w:szCs w:val="24"/>
        </w:rPr>
        <w:t xml:space="preserve"> гривні </w:t>
      </w:r>
      <w:r w:rsidRPr="00F6512A">
        <w:rPr>
          <w:b/>
          <w:bCs/>
          <w:color w:val="auto"/>
          <w:sz w:val="24"/>
          <w:szCs w:val="24"/>
        </w:rPr>
        <w:t>__</w:t>
      </w:r>
      <w:r w:rsidRPr="00F6512A">
        <w:rPr>
          <w:color w:val="auto"/>
          <w:sz w:val="24"/>
          <w:szCs w:val="24"/>
        </w:rPr>
        <w:t xml:space="preserve"> коп. та є складовоючастиною вартості робіт по об’єкту в межах зведеного кошторисного розрахунку вартості будівництва Об’єкту.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2.2. Порядок визначення вартості Договірної ціни проводиться згідно положень </w:t>
      </w:r>
      <w:hyperlink r:id="rId18" w:history="1">
        <w:r w:rsidRPr="00F6512A">
          <w:rPr>
            <w:rStyle w:val="afff"/>
            <w:color w:val="auto"/>
          </w:rPr>
          <w:t xml:space="preserve">Кошторисних норм України «Настанова з визначення вартості будівництва» </w:t>
        </w:r>
      </w:hyperlink>
      <w:r w:rsidRPr="00F6512A">
        <w:rPr>
          <w:color w:val="auto"/>
          <w:sz w:val="24"/>
          <w:szCs w:val="24"/>
        </w:rPr>
        <w:t>(в редакції, чинній на день укладення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2.3. Договірна ціна як істотна умова Договору може коригуватися (змінюватися) за взаємною згодою Сторін у порядку, визначеному ч. 5 ст. 41 Закону України “Про публічні закупівлі”.</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2.4. Договірна ціна може бути змінена (зменшена), якщо:</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замовник змінює в процесі виконання робіт на Об'єкті проєктні рішення, що призводить до зменшення обсягів робіт та вартісних показників;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вносяться зміни до проєктно-кошторисній документації, про що повідомляється Генеральному підряднику;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виникла потреба в усуненні недоліків робіт, що виникли внаслідок невідповідності вимогам проєктно-кошторисній документації;</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відсутня потреба у виконанні робіт за окремими ділянками(видами робіт) Об’єкту, про що за 10 (десять) днів письмово повідомляється Генпідряднику;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виникають обставини непереборної сили (форс-мажорні обставини) – надзвичайні обставини та події, які не можуть бути передбачені сторонами під час укладання Договору та настання яких підтверджується документами виданими уповноваженими на це нормами чинного законодавства України органами;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змінюється законодавство з питань оподаткування та з інших питань, обов’язкове застосування положень якого призводить до зміни вартості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в інших випадках визначених цим Договором.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2.5. Якщо фактична вартість закінчених робіт перевищує ціну, яка визначена пунктом 2.1. Договору, всі пов'язані з цим витрати несе Генеральний підрядник.</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2.6. Генеральний підрядник, який виявив у ході будівництва не враховані проєктною документацією роботи і необхідність у зв'язку з цим проведення додаткових робіт і збільшення кошторису, зобов'язаний письмово повідомити про це Замовника, представника генерального проєктувальника і технічного нагляду з метою проведення робочої наради щодо подальших дій.</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У разі неодержання від Замовника в 10-ти денний строк, від дати отримання повідомлення Замовником, відповіді на своє повідомлення Генеральний підрядник зобов'язаний зупинити відповідні роботи. Замовник звільняється від відшкодування цих збитків, якщо доведе, що у проведенні додаткових робіт немає необхідності.</w:t>
      </w:r>
    </w:p>
    <w:p w:rsidR="00743ADC" w:rsidRPr="00F6512A" w:rsidRDefault="00743ADC" w:rsidP="00743ADC">
      <w:pPr>
        <w:pStyle w:val="47"/>
        <w:shd w:val="clear" w:color="auto" w:fill="auto"/>
        <w:spacing w:line="240" w:lineRule="auto"/>
        <w:ind w:firstLine="720"/>
        <w:jc w:val="both"/>
        <w:rPr>
          <w:color w:val="auto"/>
          <w:sz w:val="24"/>
          <w:szCs w:val="24"/>
        </w:rPr>
      </w:pPr>
      <w:r w:rsidRPr="00F6512A">
        <w:rPr>
          <w:color w:val="auto"/>
          <w:sz w:val="24"/>
          <w:szCs w:val="24"/>
        </w:rPr>
        <w:t>Якщо Генеральний підрядник не виконав обов'язку, встановленого частиною першою цього пункту, він позбавляється права вимагати від Замовника плату за виконані додаткові роботи і права на відшкодування завданих цим збитків, якщо не доведе, що його негайні дії були необхідними в інтересах Замовника, зокрема у зв'язку з тим, що зупинення роботи могло призвести до знищення або пошкодження об'єкта будівництва.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Виконання Генеральним підрядником додаткових об’ємів чи видів робіт без їх попереднього узгодження у встановленому порядку із Замовником не допускається і відповідно оплаті не підлягає.</w:t>
      </w:r>
    </w:p>
    <w:p w:rsidR="00743ADC" w:rsidRPr="00E53D67" w:rsidRDefault="00743ADC" w:rsidP="00E53D67">
      <w:pPr>
        <w:pStyle w:val="47"/>
        <w:shd w:val="clear" w:color="auto" w:fill="auto"/>
        <w:spacing w:line="240" w:lineRule="auto"/>
        <w:ind w:firstLine="709"/>
        <w:jc w:val="both"/>
        <w:rPr>
          <w:color w:val="auto"/>
          <w:sz w:val="24"/>
          <w:szCs w:val="24"/>
        </w:rPr>
      </w:pPr>
      <w:r w:rsidRPr="00E53D67">
        <w:rPr>
          <w:color w:val="auto"/>
          <w:sz w:val="24"/>
          <w:szCs w:val="24"/>
        </w:rPr>
        <w:t>2.6.1. Якщо під час виконання робіт виникла потреба у виконанні додаткових робіт, неврахованих проєктно-кошторисною документацією, забезпечення якою покладено на Замовника, Генеральний підрядник зобов’язаний повідомити протягом трьох календарних днів з дня виникнення такої потреби та подати Замовнику пропозиції з відповідними розрахунками (Генеральним підрядником складається відповідний акт з визначенням обсягів робіт, які підлягають погодженню із Замовником та проєктною організацією). Якщо Генеральний підрядник проігнорував цю умову, то він втрачає право вимагати оплату за додаткові роботи.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Замовник, розглядає зазначені пропозиції, приймає рішення по суті та повідомляє про нього Генерального підрядника.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Вартість додаткових робіт обґрунтовуються відповідними розрахунками і оформляються Договором на додаткові роботи, за згодою Замовника. Після згоди Замовника Сторони оформляють наступні документи: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ab/>
        <w:t>акт обстеження обсягів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ab/>
        <w:t>локальний кошторис;</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ab/>
        <w:t>договірна ціна.</w:t>
      </w:r>
    </w:p>
    <w:p w:rsidR="00743ADC" w:rsidRPr="00F6512A" w:rsidRDefault="00743ADC" w:rsidP="00743ADC">
      <w:pPr>
        <w:pStyle w:val="47"/>
        <w:shd w:val="clear" w:color="auto" w:fill="auto"/>
        <w:spacing w:line="240" w:lineRule="auto"/>
        <w:ind w:firstLine="709"/>
        <w:jc w:val="both"/>
        <w:rPr>
          <w:color w:val="auto"/>
          <w:sz w:val="24"/>
          <w:szCs w:val="24"/>
        </w:rPr>
      </w:pPr>
      <w:bookmarkStart w:id="35" w:name="bookmark0"/>
      <w:r w:rsidRPr="00F6512A">
        <w:rPr>
          <w:color w:val="auto"/>
          <w:sz w:val="24"/>
          <w:szCs w:val="24"/>
        </w:rPr>
        <w:t xml:space="preserve">2.7. Зазначена Договірна ціна є </w:t>
      </w:r>
      <w:r w:rsidRPr="00F6512A">
        <w:rPr>
          <w:b/>
          <w:bCs/>
          <w:color w:val="auto"/>
          <w:sz w:val="24"/>
          <w:szCs w:val="24"/>
          <w:u w:val="single"/>
        </w:rPr>
        <w:t>твердою</w:t>
      </w:r>
      <w:r w:rsidRPr="00F6512A">
        <w:rPr>
          <w:color w:val="auto"/>
          <w:sz w:val="24"/>
          <w:szCs w:val="24"/>
        </w:rPr>
        <w:t>, складається Генерального підрядником на підставі наданої ним цінової пропозиції згідно вимог нормативних документів у сфері ціноутворення у будівництві та надається Замовнику в електронному вигляді разом з додатками (локальними кошторисами, розрахунками загальновиробничих витрат, підсумковою відомості ресурсів, тощо) у вигляді інформаційної моделі та у паперовому вигляді 1 (один) примірник зброшурованої документації:</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договірна ціна;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пояснювальна записка до Договірної ціни;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локальні кошториси;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підсумкові відомості ресурсів;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розрахунок загальновиробничих витрат до локальних кошторисів;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розрахунок кошторисного прибутку та адміністративних витрат, виконаних згідно кошторисних норм України “Настанова з визначення вартості будівництва”.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Розмір кошторисної заробітної плати, який враховується при визначенні вартості Об’єкта та рівень заробітної плати працівників (яка враховується в загальновиробничих витратах) для середнього розряду складності у будівництві 3,8 при виконанні робіт у звичайних умовах (з урахуванням всіх доплат) не повинен перевищувати 12101,81 грн. і складає згідно цінової пропозиції Генерального підрядника _________________грн. та встановлюються незмінними на весь період будівництва Об’єкта.</w:t>
      </w:r>
    </w:p>
    <w:p w:rsidR="00743ADC" w:rsidRPr="00743ADC" w:rsidRDefault="00743ADC" w:rsidP="00743ADC">
      <w:pPr>
        <w:widowControl/>
        <w:ind w:firstLine="709"/>
        <w:jc w:val="both"/>
        <w:rPr>
          <w:rFonts w:ascii="Times New Roman" w:hAnsi="Times New Roman" w:cs="Times New Roman"/>
          <w:lang w:val="uk-UA"/>
        </w:rPr>
      </w:pPr>
      <w:r w:rsidRPr="00743ADC">
        <w:rPr>
          <w:rFonts w:ascii="Times New Roman" w:hAnsi="Times New Roman" w:cs="Times New Roman"/>
          <w:lang w:val="uk-UA"/>
        </w:rPr>
        <w:t xml:space="preserve">Показники для визначення розміру кошторисного прибутку не повинні перевищувати усереднених показників, встановлених КНУ «Настанова з визначення вартості будівництва» пункту 4.38, затвердженого Наказом Міністерства розвитку громад та територій України </w:t>
      </w:r>
      <w:r w:rsidRPr="00743ADC">
        <w:rPr>
          <w:rFonts w:ascii="Times New Roman" w:hAnsi="Times New Roman" w:cs="Times New Roman"/>
          <w:lang w:val="uk-UA"/>
        </w:rPr>
        <w:br/>
        <w:t>№ 281 від 01.11.2021 року та складають згідно цінової пропозиції Генпідрядника:</w:t>
      </w:r>
    </w:p>
    <w:p w:rsidR="00743ADC" w:rsidRPr="00F6512A" w:rsidRDefault="00743ADC" w:rsidP="00743ADC">
      <w:pPr>
        <w:widowControl/>
        <w:ind w:firstLine="284"/>
        <w:jc w:val="both"/>
        <w:rPr>
          <w:rFonts w:ascii="Times New Roman" w:hAnsi="Times New Roman" w:cs="Times New Roman"/>
        </w:rPr>
      </w:pPr>
      <w:r w:rsidRPr="00F6512A">
        <w:rPr>
          <w:rFonts w:ascii="Times New Roman" w:hAnsi="Times New Roman" w:cs="Times New Roman"/>
        </w:rPr>
        <w:t>_</w:t>
      </w:r>
      <w:r w:rsidRPr="00F6512A">
        <w:rPr>
          <w:rFonts w:ascii="Times New Roman" w:hAnsi="Times New Roman" w:cs="Times New Roman"/>
          <w:u w:val="single"/>
        </w:rPr>
        <w:t>____</w:t>
      </w:r>
      <w:r w:rsidRPr="00F6512A">
        <w:rPr>
          <w:rFonts w:ascii="Times New Roman" w:hAnsi="Times New Roman" w:cs="Times New Roman"/>
        </w:rPr>
        <w:t>_ грн./люд.-год. – для загальнобудівельних та монтажних робіт;</w:t>
      </w:r>
    </w:p>
    <w:p w:rsidR="00743ADC" w:rsidRPr="00F6512A" w:rsidRDefault="00743ADC" w:rsidP="00743ADC">
      <w:pPr>
        <w:widowControl/>
        <w:ind w:firstLine="284"/>
        <w:jc w:val="both"/>
        <w:rPr>
          <w:rFonts w:ascii="Times New Roman" w:hAnsi="Times New Roman" w:cs="Times New Roman"/>
        </w:rPr>
      </w:pPr>
      <w:r w:rsidRPr="00F6512A">
        <w:rPr>
          <w:rFonts w:ascii="Times New Roman" w:hAnsi="Times New Roman" w:cs="Times New Roman"/>
        </w:rPr>
        <w:t>____ грн./люд.-год. – для пусконалагоджувальних робіт та встановлюються незмінними на весь період капітального будівництва Об’єкта.</w:t>
      </w:r>
    </w:p>
    <w:p w:rsidR="00743ADC" w:rsidRPr="00F6512A" w:rsidRDefault="00743ADC" w:rsidP="00743ADC">
      <w:pPr>
        <w:widowControl/>
        <w:ind w:firstLine="720"/>
        <w:jc w:val="both"/>
        <w:rPr>
          <w:rFonts w:ascii="Times New Roman" w:hAnsi="Times New Roman" w:cs="Times New Roman"/>
        </w:rPr>
      </w:pPr>
      <w:r w:rsidRPr="00F6512A">
        <w:rPr>
          <w:rFonts w:ascii="Times New Roman" w:hAnsi="Times New Roman" w:cs="Times New Roman"/>
        </w:rPr>
        <w:t>Усереднені показники для визначення розміру адміністративних витрат будівельно-монтажних організацій не повинні перевищувати усереднених показників, встановлених КНУ «Настанова з визначення вартості будівництва» пункту 4.39, затвердженого Наказом Міністерства розвитку громад та територій України № 281 від 01.11.2021 року та складають згідно цінової пропозиції Генпідрядника:</w:t>
      </w:r>
    </w:p>
    <w:p w:rsidR="00743ADC" w:rsidRPr="00F6512A" w:rsidRDefault="00743ADC" w:rsidP="00743ADC">
      <w:pPr>
        <w:widowControl/>
        <w:ind w:firstLine="284"/>
        <w:jc w:val="both"/>
        <w:rPr>
          <w:rFonts w:ascii="Times New Roman" w:hAnsi="Times New Roman" w:cs="Times New Roman"/>
        </w:rPr>
      </w:pPr>
      <w:r w:rsidRPr="00F6512A">
        <w:rPr>
          <w:rFonts w:ascii="Times New Roman" w:hAnsi="Times New Roman" w:cs="Times New Roman"/>
        </w:rPr>
        <w:t>___ грн./люд.-год. – для загальнобудівельних та монтажних робіт;</w:t>
      </w:r>
    </w:p>
    <w:p w:rsidR="00743ADC" w:rsidRPr="00F6512A" w:rsidRDefault="00743ADC" w:rsidP="00743ADC">
      <w:pPr>
        <w:widowControl/>
        <w:ind w:firstLine="284"/>
        <w:jc w:val="both"/>
        <w:rPr>
          <w:rFonts w:ascii="Times New Roman" w:hAnsi="Times New Roman" w:cs="Times New Roman"/>
        </w:rPr>
      </w:pPr>
      <w:r w:rsidRPr="00F6512A">
        <w:rPr>
          <w:rFonts w:ascii="Times New Roman" w:hAnsi="Times New Roman" w:cs="Times New Roman"/>
        </w:rPr>
        <w:t>______ грн./люд.-год. – для пусконалагоджувальних робіт та встановлюються незмінними на весь період будівництва ОБ’ЄКТА.</w:t>
      </w:r>
    </w:p>
    <w:p w:rsidR="00743ADC" w:rsidRPr="00F6512A" w:rsidRDefault="00743ADC" w:rsidP="00743ADC">
      <w:pPr>
        <w:ind w:firstLine="851"/>
        <w:jc w:val="both"/>
        <w:rPr>
          <w:rFonts w:ascii="Times New Roman" w:hAnsi="Times New Roman" w:cs="Times New Roman"/>
          <w:b/>
          <w:bCs/>
          <w:i/>
          <w:iCs/>
        </w:rPr>
      </w:pPr>
      <w:r w:rsidRPr="00F6512A">
        <w:rPr>
          <w:rFonts w:ascii="Times New Roman" w:hAnsi="Times New Roman" w:cs="Times New Roman"/>
          <w:b/>
          <w:bCs/>
          <w:i/>
          <w:iCs/>
        </w:rPr>
        <w:t>Вартість матеріальних ресурсів приймаються на підставі застосування середньо-регіональних цін, за звітний період, які склалися в регіоні.</w:t>
      </w:r>
    </w:p>
    <w:p w:rsidR="00743ADC" w:rsidRPr="00F6512A" w:rsidRDefault="00743ADC" w:rsidP="00743ADC">
      <w:pPr>
        <w:ind w:firstLine="851"/>
        <w:jc w:val="both"/>
        <w:rPr>
          <w:rFonts w:ascii="Times New Roman" w:hAnsi="Times New Roman" w:cs="Times New Roman"/>
          <w:b/>
          <w:bCs/>
          <w:i/>
          <w:iCs/>
        </w:rPr>
      </w:pPr>
    </w:p>
    <w:p w:rsidR="00743ADC" w:rsidRPr="003A2F26" w:rsidRDefault="00743ADC" w:rsidP="00743ADC">
      <w:pPr>
        <w:pStyle w:val="47"/>
        <w:shd w:val="clear" w:color="auto" w:fill="auto"/>
        <w:spacing w:line="240" w:lineRule="auto"/>
        <w:ind w:firstLine="709"/>
        <w:jc w:val="both"/>
        <w:rPr>
          <w:color w:val="auto"/>
          <w:sz w:val="24"/>
          <w:szCs w:val="24"/>
        </w:rPr>
      </w:pPr>
      <w:r w:rsidRPr="003A2F26">
        <w:rPr>
          <w:color w:val="auto"/>
          <w:sz w:val="24"/>
          <w:szCs w:val="24"/>
        </w:rPr>
        <w:t>Кошти на покриття додаткових витрат, пов’язаних з інфляційними процесами, розраховуються виходячи зі строків будівництва, виду будівництва, структури робіт, вартості матеріально-технічних ресурсів, згідно цінової пропозиції Генпідрядника складають ____________грн. (без урахування ПДВ). та на підставі прогнозних індексів цін виробників промислової продукції на наступні періоди, що встановлюються Кабінетом Міністрів України.</w:t>
      </w:r>
    </w:p>
    <w:p w:rsidR="00743ADC" w:rsidRPr="003A2F26" w:rsidRDefault="00743ADC" w:rsidP="00743ADC">
      <w:pPr>
        <w:pStyle w:val="47"/>
        <w:shd w:val="clear" w:color="auto" w:fill="auto"/>
        <w:spacing w:line="240" w:lineRule="auto"/>
        <w:ind w:firstLine="709"/>
        <w:jc w:val="both"/>
        <w:rPr>
          <w:color w:val="auto"/>
          <w:sz w:val="24"/>
          <w:szCs w:val="24"/>
        </w:rPr>
      </w:pPr>
      <w:r w:rsidRPr="003A2F26">
        <w:rPr>
          <w:color w:val="auto"/>
          <w:sz w:val="24"/>
          <w:szCs w:val="24"/>
        </w:rPr>
        <w:t>Розмір коштів на покриття ризику всіх учасників будівництва згідно цінової пропозиції Генерального підрядника складають ___________грн. (без урахування ПДВ).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У складі Договірної ціни застосовані усереднені показники загальновиробничих витрат, які визначені у відповідності до вимог п.5.15. “Настанови з визначення вартості будівництва”, а саме: розрахунково-аналітичним методом на підставі аналізу цих витрат за попередній звітній період за даними бухгалтерського обліку з використанням самостійно обраної підприємством бази розподілу (зокрема у відсотках від прямих витрат).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За умови вищих показників загальновиробничих витрат, які визначені розрахунково-аналітичним методом Підрядника, при розрахунках у Актах приймання виконаних будівельних робіт за формою № КБ-2в, приймаються усереднені показники загальновиробничих витрат згідно Додатків 18 та 19 до Настанови з визначення вартості будівництва.</w:t>
      </w:r>
    </w:p>
    <w:p w:rsidR="00743ADC" w:rsidRPr="00F6512A" w:rsidRDefault="00743ADC" w:rsidP="00743ADC">
      <w:pPr>
        <w:pStyle w:val="aff4"/>
        <w:shd w:val="clear" w:color="auto" w:fill="FFFFFF"/>
        <w:spacing w:beforeAutospacing="0" w:afterAutospacing="0"/>
        <w:ind w:right="-6" w:firstLine="709"/>
        <w:jc w:val="both"/>
        <w:rPr>
          <w:lang w:val="uk-UA"/>
        </w:rPr>
      </w:pPr>
      <w:r w:rsidRPr="00F6512A">
        <w:rPr>
          <w:lang w:val="uk-UA"/>
        </w:rPr>
        <w:t>2.8. Компенсація Генеральному підряднику витрат, які виникли у процесі виконання додаткових робіт, за умови виконання вимог пп. 2.9 Договору здійснюється наступним чином:</w:t>
      </w:r>
    </w:p>
    <w:p w:rsidR="00743ADC" w:rsidRPr="00F6512A" w:rsidRDefault="00743ADC" w:rsidP="00743ADC">
      <w:pPr>
        <w:pStyle w:val="aff4"/>
        <w:shd w:val="clear" w:color="auto" w:fill="FFFFFF"/>
        <w:spacing w:beforeAutospacing="0" w:afterAutospacing="0"/>
        <w:ind w:right="-6" w:firstLine="709"/>
        <w:jc w:val="both"/>
        <w:rPr>
          <w:lang w:val="uk-UA"/>
        </w:rPr>
      </w:pPr>
      <w:r w:rsidRPr="00F6512A">
        <w:rPr>
          <w:lang w:val="uk-UA"/>
        </w:rPr>
        <w:t>2.8.1. В межах розміру коштів на покриття ризику всіх учасників будівництва, зазначеному в пункті 2.7 Договору;</w:t>
      </w:r>
    </w:p>
    <w:p w:rsidR="00743ADC" w:rsidRPr="00F6512A" w:rsidRDefault="00743ADC" w:rsidP="00743ADC">
      <w:pPr>
        <w:pStyle w:val="aff4"/>
        <w:shd w:val="clear" w:color="auto" w:fill="FFFFFF"/>
        <w:spacing w:beforeAutospacing="0" w:afterAutospacing="0"/>
        <w:ind w:right="-6" w:firstLine="709"/>
        <w:jc w:val="both"/>
        <w:rPr>
          <w:lang w:val="uk-UA"/>
        </w:rPr>
      </w:pPr>
      <w:r w:rsidRPr="00F6512A">
        <w:rPr>
          <w:lang w:val="uk-UA"/>
        </w:rPr>
        <w:t>2.8.2. За рахунок зменшення обсягів робіт або економії матеріальних та інших ресурсів, які передбачені локальним кошторисом та/або Підсумковою відомістю ресурсів, за умови, що це не призведе до погіршення якості робіт по Об’єкту та збільшення розміру Договірної ціни, зазначеного у пункті 2.1 Договору.</w:t>
      </w:r>
    </w:p>
    <w:p w:rsidR="00743ADC" w:rsidRPr="00F6512A" w:rsidRDefault="00743ADC" w:rsidP="00743ADC">
      <w:pPr>
        <w:pStyle w:val="aff4"/>
        <w:shd w:val="clear" w:color="auto" w:fill="FFFFFF"/>
        <w:spacing w:beforeAutospacing="0" w:afterAutospacing="0"/>
        <w:ind w:right="-6" w:firstLine="709"/>
        <w:jc w:val="both"/>
        <w:rPr>
          <w:lang w:val="uk-UA"/>
        </w:rPr>
      </w:pPr>
      <w:r w:rsidRPr="00F6512A">
        <w:rPr>
          <w:lang w:val="uk-UA"/>
        </w:rPr>
        <w:t>Перелік таких робіт і ресурсів з зазначенням вартісних показників складається Генпідрядником і погоджується Замовником та проектною організацією.</w:t>
      </w:r>
    </w:p>
    <w:p w:rsidR="00743ADC" w:rsidRPr="00F6512A" w:rsidRDefault="00743ADC" w:rsidP="00743ADC">
      <w:pPr>
        <w:pStyle w:val="aff4"/>
        <w:shd w:val="clear" w:color="auto" w:fill="FFFFFF"/>
        <w:spacing w:beforeAutospacing="0" w:afterAutospacing="0"/>
        <w:ind w:right="-6" w:firstLine="720"/>
        <w:jc w:val="both"/>
        <w:rPr>
          <w:lang w:val="uk-UA"/>
        </w:rPr>
      </w:pPr>
      <w:r w:rsidRPr="00F6512A">
        <w:rPr>
          <w:lang w:val="uk-UA"/>
        </w:rPr>
        <w:t xml:space="preserve">2.8.3. За рахунок економії коштів на покриття додаткових витрат Генпідрядника, пов’язаними з інфляційними процесами, які можуть відбутись протягом будівництва Об’єкта, та не використаних у повному обсязі згідно п. 2.9 Договору, за умови, якщо на Об’єкті виконано та прийнято згідно умов Договору не менш ніж 70 % робіт, визначених локальним кошторисом. </w:t>
      </w:r>
    </w:p>
    <w:p w:rsidR="00743ADC" w:rsidRPr="00F6512A" w:rsidRDefault="00743ADC" w:rsidP="00743ADC">
      <w:pPr>
        <w:pStyle w:val="aff4"/>
        <w:shd w:val="clear" w:color="auto" w:fill="FFFFFF"/>
        <w:spacing w:beforeAutospacing="0" w:afterAutospacing="0"/>
        <w:ind w:right="-6" w:firstLine="720"/>
        <w:jc w:val="both"/>
        <w:rPr>
          <w:lang w:val="uk-UA"/>
        </w:rPr>
      </w:pPr>
      <w:r w:rsidRPr="00F6512A">
        <w:rPr>
          <w:lang w:val="uk-UA"/>
        </w:rPr>
        <w:t>2.9. Врахування додаткових витрат, пов’язаних з інфляційними процесами.</w:t>
      </w:r>
    </w:p>
    <w:p w:rsidR="00743ADC" w:rsidRPr="00F6512A" w:rsidRDefault="00743ADC" w:rsidP="00743ADC">
      <w:pPr>
        <w:pStyle w:val="aff4"/>
        <w:shd w:val="clear" w:color="auto" w:fill="FFFFFF"/>
        <w:spacing w:beforeAutospacing="0" w:afterAutospacing="0"/>
        <w:ind w:right="-6" w:firstLine="720"/>
        <w:jc w:val="both"/>
        <w:rPr>
          <w:lang w:val="uk-UA"/>
        </w:rPr>
      </w:pPr>
      <w:r w:rsidRPr="00F6512A">
        <w:rPr>
          <w:lang w:val="uk-UA"/>
        </w:rPr>
        <w:t xml:space="preserve">2.9.1. Додаткові витрати Генпідрядника, пов’язані зі зростанням вартості, матеріально-технічних ресурсів, паливно-мастильних матеріалів, енергоносіїв та інших витрат (окрім додаткових робіт), що виникли у процесі виконання робіт, компенсуються Замовником при взаєморозрахунках за обсяги виконаних робіт за рахунок та в межах розміру коштів на покриття додаткових витрат, пов’язаних з інфляційними процесами, зазначеному в пункті 2.7 Договору. </w:t>
      </w:r>
    </w:p>
    <w:p w:rsidR="00743ADC" w:rsidRPr="00F6512A" w:rsidRDefault="00743ADC" w:rsidP="00743ADC">
      <w:pPr>
        <w:pStyle w:val="aff4"/>
        <w:shd w:val="clear" w:color="auto" w:fill="FFFFFF"/>
        <w:spacing w:beforeAutospacing="0" w:afterAutospacing="0"/>
        <w:ind w:right="-6" w:firstLine="720"/>
        <w:jc w:val="both"/>
        <w:rPr>
          <w:lang w:val="uk-UA"/>
        </w:rPr>
      </w:pPr>
      <w:r w:rsidRPr="00F6512A">
        <w:rPr>
          <w:lang w:val="uk-UA"/>
        </w:rPr>
        <w:t xml:space="preserve">2.9.2.* Розмір коштів на покриття додаткових витрат, пов’язаних з інфляційними процесами визначається шляхом застосування у акті приймання виконаних будівельних робіт (ф.КБ-2в) індексу інфляції (індексу споживчих цін) за період, починаючи від базового місяця ( _______ 20__ року) до останнього місяця, за який оприлюднено індекс інфляції на офіційному сайті Державної служби статистики України. </w:t>
      </w:r>
    </w:p>
    <w:p w:rsidR="00743ADC" w:rsidRPr="00F6512A" w:rsidRDefault="00743ADC" w:rsidP="00743ADC">
      <w:pPr>
        <w:pStyle w:val="aff4"/>
        <w:shd w:val="clear" w:color="auto" w:fill="FFFFFF"/>
        <w:spacing w:beforeAutospacing="0" w:after="120" w:afterAutospacing="0"/>
        <w:ind w:right="-6" w:firstLine="709"/>
        <w:jc w:val="both"/>
        <w:rPr>
          <w:lang w:val="uk-UA" w:eastAsia="uk-UA"/>
        </w:rPr>
      </w:pPr>
      <w:r w:rsidRPr="00F6512A">
        <w:rPr>
          <w:lang w:val="uk-UA"/>
        </w:rPr>
        <w:t>2.9.3. У випадку, якщо під час виконання робіт по Об’єкту загальний обсяг коштів на покриття додаткових витрат, пов’язаних з інфляційними процесами, що був оплачений Генеральному підряднику, перевищив  розмір коштів на покриття додаткових витрат, пов’язаних з інфляційними процесами, зазначеному в пункті 2.7 Договору, Генеральний підрядник втрачає право в подальшому на зазначену компенсацію.</w:t>
      </w:r>
    </w:p>
    <w:p w:rsidR="00743ADC" w:rsidRPr="00F6512A" w:rsidRDefault="00743ADC" w:rsidP="00743ADC">
      <w:pPr>
        <w:pStyle w:val="47"/>
        <w:shd w:val="clear" w:color="auto" w:fill="auto"/>
        <w:spacing w:line="240" w:lineRule="auto"/>
        <w:ind w:firstLine="360"/>
        <w:jc w:val="center"/>
        <w:rPr>
          <w:b/>
          <w:bCs/>
          <w:color w:val="auto"/>
          <w:sz w:val="24"/>
          <w:szCs w:val="24"/>
        </w:rPr>
      </w:pPr>
    </w:p>
    <w:p w:rsidR="00743ADC" w:rsidRPr="00F6512A" w:rsidRDefault="00743ADC" w:rsidP="00743ADC">
      <w:pPr>
        <w:pStyle w:val="47"/>
        <w:shd w:val="clear" w:color="auto" w:fill="auto"/>
        <w:spacing w:line="240" w:lineRule="auto"/>
        <w:ind w:firstLine="360"/>
        <w:jc w:val="center"/>
        <w:rPr>
          <w:b/>
          <w:bCs/>
          <w:color w:val="auto"/>
          <w:sz w:val="24"/>
          <w:szCs w:val="24"/>
        </w:rPr>
      </w:pPr>
      <w:r w:rsidRPr="00F6512A">
        <w:rPr>
          <w:b/>
          <w:bCs/>
          <w:color w:val="auto"/>
          <w:sz w:val="24"/>
          <w:szCs w:val="24"/>
        </w:rPr>
        <w:t>3. СТРОКИ ВИКОНАННЯ РОБІТ</w:t>
      </w:r>
      <w:bookmarkEnd w:id="35"/>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3.1. Строки виконання робіт за цим Договором визначені Календарним графіком виконання робіт (Додаток №2) та встановлюються по ____.__.202__ року, включно.</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3.1.1. Підрядником розробляється Календарний графік виконання робіт, у якому зазначаються усі роботи, що необхідно виконати на Об'єкті згідно проєкту організації будівництва, їх вартість та терміни виконання (подекадно), який погоджуються Замовником та є невід’ємною частиною цього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3.2. Генеральний підрядник розпочинає виконання робіт за Договором згідно Календарного графіку виконання робіт, не пізніше 5 (п’яти) календарних днів після передачі Замовником будівельного майданчика, попередивши Замовника за 3 (три) календарні дні.</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3.3.Строки виконання робіт можуть змінюватися із внесенням відповідних змін у Договір у разі: обставин непереборної сили, відсутності фінансування, коригування проєктно-кошторисної документації, виконання додаткових робіт при будівництві Об'єкта, виникнення інших обставин, що можуть вплинути на строки виконання робіт. Рішення про перегляд строків оформляється додатковою угодою.</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3.4. Замовник може у разі необхідності прийняти рішення про уповільнення, зупинення або прискорення виконання робіт,повідомивши про це Генерального підрядника не пізніше, ніж за 10 (десять) календарних днів до такого уповільнення, зупинення або початку прискорення виконання робіт, таке рішення Замовника є підставою для укладення Сторонами у встановленому порядку змін у Договір, у тому числі до календарного графіка виконання робіт, договірної ціни, плану фінансування (за необхідності).</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3.5. Датою закінчення робіт за Договором вважається дата підписання Акту готовності об'єкта до експлуатації, що складається після підписання останнього Акту приймання виконаних будівельних робіт форми № КБ-2в. Виконання робіт може бути закінчено достроково за письмовою згодою Замовника, про що Генеральний підрядник зобов’язаний попередити Замовника письмово.</w:t>
      </w:r>
      <w:bookmarkStart w:id="36" w:name="bookmark1"/>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3.6. Про обставини, які перешкоджають дотриманню визначених Договором термінів (строків) виконання робіт та передачі Об’єкта Замовнику Генеральний підрядник повинен попередити у письмовій формі Замовника протягом 10 (десяти) календарних днів з дня настання дії цих обставин. Замовник у такому випадку розглядає дані обставини та надає Генпідряднику обґрунтовану письмову відповідь. </w:t>
      </w:r>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4. ПРАВА ТА ОБОВ’ЯЗКИ СТОРІН</w:t>
      </w:r>
      <w:bookmarkStart w:id="37" w:name="bookmark2"/>
      <w:bookmarkEnd w:id="36"/>
    </w:p>
    <w:p w:rsidR="00743ADC" w:rsidRPr="00F6512A" w:rsidRDefault="00743ADC" w:rsidP="00743ADC">
      <w:pPr>
        <w:pStyle w:val="47"/>
        <w:shd w:val="clear" w:color="auto" w:fill="auto"/>
        <w:spacing w:line="240" w:lineRule="auto"/>
        <w:ind w:firstLine="709"/>
        <w:jc w:val="both"/>
        <w:rPr>
          <w:b/>
          <w:bCs/>
          <w:color w:val="auto"/>
          <w:sz w:val="24"/>
          <w:szCs w:val="24"/>
        </w:rPr>
      </w:pPr>
      <w:r w:rsidRPr="00F6512A">
        <w:rPr>
          <w:rStyle w:val="Heading10"/>
          <w:b/>
          <w:bCs/>
          <w:color w:val="auto"/>
        </w:rPr>
        <w:t>4.1. Замовник має право:</w:t>
      </w:r>
      <w:bookmarkEnd w:id="37"/>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4.1.1. Відповідно до статей 235, 236, 237 Господарського кодексу України у разі порушення Генеральним підрядником господарських зобов’язань за Договором застосувати в односторонньому порядку оперативно-господарські санкції - заходи оперативного впливу з метою припинення або попередження повторення порушень, а саме:</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Достроково розірвати Договір в односторонньому порядку, письмово повідомивши Генерального підрядника (цінний лист із описом </w:t>
      </w:r>
      <w:r w:rsidRPr="00576BA1">
        <w:rPr>
          <w:color w:val="auto"/>
          <w:sz w:val="24"/>
          <w:szCs w:val="24"/>
        </w:rPr>
        <w:t xml:space="preserve">вкладення) </w:t>
      </w:r>
      <w:r w:rsidR="00940587" w:rsidRPr="00576BA1">
        <w:rPr>
          <w:color w:val="auto"/>
          <w:sz w:val="24"/>
          <w:szCs w:val="24"/>
        </w:rPr>
        <w:t>за 30</w:t>
      </w:r>
      <w:r w:rsidRPr="00576BA1">
        <w:rPr>
          <w:color w:val="auto"/>
          <w:sz w:val="24"/>
          <w:szCs w:val="24"/>
        </w:rPr>
        <w:t xml:space="preserve"> (</w:t>
      </w:r>
      <w:r w:rsidR="00940587" w:rsidRPr="00576BA1">
        <w:rPr>
          <w:color w:val="auto"/>
          <w:sz w:val="24"/>
          <w:szCs w:val="24"/>
          <w:lang w:val="ru-RU"/>
        </w:rPr>
        <w:t>три</w:t>
      </w:r>
      <w:r w:rsidRPr="00576BA1">
        <w:rPr>
          <w:color w:val="auto"/>
          <w:sz w:val="24"/>
          <w:szCs w:val="24"/>
        </w:rPr>
        <w:t xml:space="preserve">дцять) </w:t>
      </w:r>
      <w:r w:rsidR="00940587" w:rsidRPr="00576BA1">
        <w:rPr>
          <w:color w:val="auto"/>
          <w:sz w:val="24"/>
          <w:szCs w:val="24"/>
        </w:rPr>
        <w:t xml:space="preserve">календарних </w:t>
      </w:r>
      <w:r w:rsidRPr="00576BA1">
        <w:rPr>
          <w:color w:val="auto"/>
          <w:sz w:val="24"/>
          <w:szCs w:val="24"/>
        </w:rPr>
        <w:t xml:space="preserve">днів до </w:t>
      </w:r>
      <w:r w:rsidRPr="00F6512A">
        <w:rPr>
          <w:color w:val="auto"/>
          <w:sz w:val="24"/>
          <w:szCs w:val="24"/>
        </w:rPr>
        <w:t>дати розірвання, у разі якщо:</w:t>
      </w:r>
    </w:p>
    <w:p w:rsidR="00743ADC" w:rsidRPr="00F6512A" w:rsidRDefault="00743ADC" w:rsidP="00743ADC">
      <w:pPr>
        <w:pStyle w:val="47"/>
        <w:shd w:val="clear" w:color="auto" w:fill="auto"/>
        <w:spacing w:line="240" w:lineRule="auto"/>
        <w:ind w:firstLine="720"/>
        <w:jc w:val="both"/>
        <w:rPr>
          <w:color w:val="auto"/>
          <w:sz w:val="24"/>
          <w:szCs w:val="24"/>
        </w:rPr>
      </w:pPr>
      <w:r w:rsidRPr="00F6512A">
        <w:rPr>
          <w:color w:val="auto"/>
          <w:sz w:val="24"/>
          <w:szCs w:val="24"/>
        </w:rPr>
        <w:t>а) генеральний підрядник не розпочав будівництво (реконструкцію) Об’єкту протягом 10-ти (десяти) календарних днів з дати передачі Замовником Об’єкту та проєктної документації, що підтверджується актом огляду будівельного майданчику, складеним уповноваженими представниками Замовника.</w:t>
      </w:r>
    </w:p>
    <w:p w:rsidR="00743ADC" w:rsidRPr="00F6512A" w:rsidRDefault="00743ADC" w:rsidP="00743ADC">
      <w:pPr>
        <w:pStyle w:val="47"/>
        <w:shd w:val="clear" w:color="auto" w:fill="auto"/>
        <w:spacing w:line="240" w:lineRule="auto"/>
        <w:ind w:firstLine="720"/>
        <w:jc w:val="both"/>
        <w:rPr>
          <w:color w:val="auto"/>
          <w:sz w:val="24"/>
          <w:szCs w:val="24"/>
        </w:rPr>
      </w:pPr>
      <w:r w:rsidRPr="00F6512A">
        <w:rPr>
          <w:color w:val="auto"/>
          <w:sz w:val="24"/>
          <w:szCs w:val="24"/>
        </w:rPr>
        <w:t xml:space="preserve">б) генеральний підрядник більш ніж на 10 </w:t>
      </w:r>
      <w:r w:rsidRPr="001B52B6">
        <w:rPr>
          <w:color w:val="auto"/>
          <w:sz w:val="24"/>
          <w:szCs w:val="24"/>
        </w:rPr>
        <w:t>(десять) днів</w:t>
      </w:r>
      <w:r w:rsidRPr="00F6512A">
        <w:rPr>
          <w:color w:val="auto"/>
          <w:sz w:val="24"/>
          <w:szCs w:val="24"/>
        </w:rPr>
        <w:t xml:space="preserve"> порушив строк виконання робіт, визначених у календарному графіку виконання робіт, що підтверджується актом огляду будівельного майданчику, складеним уповноваженими представниками Замовника.</w:t>
      </w:r>
    </w:p>
    <w:p w:rsidR="00743ADC" w:rsidRPr="00F6512A" w:rsidRDefault="00743ADC" w:rsidP="00743ADC">
      <w:pPr>
        <w:pStyle w:val="47"/>
        <w:shd w:val="clear" w:color="auto" w:fill="auto"/>
        <w:spacing w:line="240" w:lineRule="auto"/>
        <w:ind w:firstLine="720"/>
        <w:jc w:val="both"/>
        <w:rPr>
          <w:color w:val="auto"/>
          <w:sz w:val="24"/>
          <w:szCs w:val="24"/>
        </w:rPr>
      </w:pPr>
      <w:r w:rsidRPr="00F6512A">
        <w:rPr>
          <w:color w:val="auto"/>
          <w:sz w:val="24"/>
          <w:szCs w:val="24"/>
        </w:rPr>
        <w:t>в) генпідрядник порушив будівельні норми і правила, стандарти, вимоги проєктно- кошторисної документації під час будівництва Об’єкта та не усунув їх протягом 20-ти (двадцяти) днів з дня їх виявлення Замовником. Днем виявлення порушень вважається дата складання представниками Замовником акту виявлених порушень.</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4.1.2. Безперешкодно, у будь-який час, здійснювати контроль за ходом виконання робіт по Об’єкту Генеральним підрядником (не втручаючись у його господарську діяльність), щодо відповідності якості, обсягів і вартості виконуваних робіт проєктно-кошторисній документації та вимогам нормативних документів, та відповідністю матеріалів, конструкцій, виробів, технічним вимогам, нормативним документам і при виявленні недоліків, вимагати їх негайного усунення або зупинення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4.1.3.Здійснювати контроль і технічний нагляд за виконанням робіт та якістю матеріалів, призначивши для цього відповідальну особу або експерта, в тому числі за участі спеціалізованих організацій, які залучаються Замовником на договірних засадах.</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4.1.4.При виявленні неякісного виконання робіт, матеріалів оповістити про це Генерального підрядника для складання Акту про неналежну якість робіт, або акту контрольного огляду/обміру.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4.1.5. Вимагати безоплатного усунення недоліків, що виникли внаслідок порушень допущенних Генеральним підрядником. У такому разі збитки, завдані Замовнику, відшкодовуються Генеральним підрядником.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4.1.6. Відмовитися від прийняття закінчених робіт (об’єкта) у разі виявлення недоліків та відхилення від проєктної документації, технічних вимог обумовлених Договором, які виключають можливість (його) використання відповідно до мети зазначеній у проєктній документації та Договорі і не можуть бути усунені Генеральним підрядником, Замовником, або третьою особою.</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4.1.7. Вносити зміни у проєктну та кошторисну документацію до початку робіт або під час їх виконання в установленому порядку.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4.1.8. Зменшувати обсяг виконання робіт та загальну вартість цього Договору залежно від реального фінансування видатків, шляхом укладення відповідної додаткової угоди до цього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4.1.9. Ініціювати внесення змін до Договору у разі відсутності або затримки фінансування.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4.1.10. Вносити зміни до Договору у зв’язку із змінами законодавства, шляхом укладання додаткових угод.</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4.1.11. Вимагати проведення додаткових випробувань матеріалів та виконаних робіт, а також перевірки якості прихованих робіт, не прийнятих Замовником внаслідок несвоєчасного запрошення Генеральним підрядником представника Замовника (технічного нагляду) (або при відсутності письмового запрошення Генеральним підрядником представника Замовника) для участі в прийманні виконаних робіт. Зазначена вимога Замовника є обов'язковою для виконання Генеральним підрядником. Витрати на проведення таких додаткових випробувань і перевірок несе Генеральний підрядник.</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4.1.12. У разі відсутності та/або затримки фінансування достроково розірвати Договір в односторонньому порядку, повідомивши про це Генерального підрядника письмово. Договір вважається розірваним через 10 (десять) календарних днів з дати направлення Замовником на адресу Генерального підрядника письмового повідомлення.</w:t>
      </w:r>
    </w:p>
    <w:p w:rsidR="00743ADC" w:rsidRPr="00F6512A" w:rsidRDefault="00743ADC" w:rsidP="00743ADC">
      <w:pPr>
        <w:tabs>
          <w:tab w:val="left" w:pos="0"/>
        </w:tabs>
        <w:ind w:left="1" w:firstLineChars="272" w:firstLine="653"/>
        <w:jc w:val="both"/>
        <w:rPr>
          <w:rFonts w:ascii="Times New Roman" w:hAnsi="Times New Roman" w:cs="Times New Roman"/>
        </w:rPr>
      </w:pPr>
      <w:r w:rsidRPr="00743ADC">
        <w:rPr>
          <w:rFonts w:ascii="Times New Roman" w:hAnsi="Times New Roman" w:cs="Times New Roman"/>
          <w:lang w:val="uk-UA"/>
        </w:rPr>
        <w:t xml:space="preserve">4.1.13. У будь-який час ознайомитись з порядком ведення виконавчої документації, включити до журналів ведення робіт претензії щодо якості робіт, строків їх виконання, застосованих виробів/матеріалів/конструкцій тощо, порядку виконання робіт. </w:t>
      </w:r>
      <w:r w:rsidRPr="00F6512A">
        <w:rPr>
          <w:rFonts w:ascii="Times New Roman" w:hAnsi="Times New Roman" w:cs="Times New Roman"/>
        </w:rPr>
        <w:t>Вимоги Замовника щодо усунення виявлених порушень обов’язково враховуються Підрядником і запис про їх виконання вноситься до загального журналу робіт.</w:t>
      </w:r>
    </w:p>
    <w:p w:rsidR="00743ADC" w:rsidRPr="00F6512A" w:rsidRDefault="00743ADC" w:rsidP="00743ADC">
      <w:pPr>
        <w:pStyle w:val="47"/>
        <w:shd w:val="clear" w:color="auto" w:fill="auto"/>
        <w:spacing w:line="240" w:lineRule="auto"/>
        <w:ind w:firstLine="709"/>
        <w:jc w:val="both"/>
        <w:rPr>
          <w:b/>
          <w:bCs/>
          <w:color w:val="auto"/>
          <w:sz w:val="24"/>
          <w:szCs w:val="24"/>
        </w:rPr>
      </w:pPr>
      <w:r w:rsidRPr="00F6512A">
        <w:rPr>
          <w:b/>
          <w:bCs/>
          <w:color w:val="auto"/>
          <w:sz w:val="24"/>
          <w:szCs w:val="24"/>
        </w:rPr>
        <w:t xml:space="preserve">4.2. </w:t>
      </w:r>
      <w:r w:rsidRPr="00F6512A">
        <w:rPr>
          <w:rStyle w:val="1f7"/>
          <w:b/>
          <w:bCs/>
          <w:color w:val="auto"/>
          <w:sz w:val="24"/>
          <w:szCs w:val="24"/>
        </w:rPr>
        <w:t>Замовник зобов’язаний:</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4.2.1.Надати Генеральному підряднику Об’єкт (фронт робіт), проєктну та дозвільну документацію після підписання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4.2.2. Забезпечити своєчасне фінансування виконаних робіт на умовах визначених цим Договором, за наявності бюджетного фінансування.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4.2.3. Прийняти від Генерального підрядника виконані роботи та оплатити їх в порядку та на умовах, визначених Договором (із додатками та змінами до нього)..</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4.2.4. Забезпечити здійснення технічного нагляду протягом усього періоду будівництва Об’єкта в порядку, встановленому законодавством та договором.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4.2.5. За умови належного виконання робіт відповідно до ДБН, ДСТУ у галузі будівництва та умов Договору, підписувати Генеральному підряднику Акти приймання виконаних будівельних робіт за формою №КБ-2в та Довідки про вартість виконаних робіт та витрат за формою №КБ-3 протягом 5-ти (п'яти) робочих днів. У разі відмови від підписання Актів приймання виконаних будівельних робіт зі сторони Замовника останній письмово інформує Генерального підрядника про причини непідписання таких актів.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4.2.6. Протягом 10-ти робочих днів з моменту виявлення недоліків виконання Генпідрядником робіт інформувати Генерального підрядника про такі недоліки.</w:t>
      </w:r>
    </w:p>
    <w:p w:rsidR="00743ADC" w:rsidRPr="00F6512A" w:rsidRDefault="00743ADC" w:rsidP="00743ADC">
      <w:pPr>
        <w:pStyle w:val="47"/>
        <w:shd w:val="clear" w:color="auto" w:fill="auto"/>
        <w:spacing w:line="240" w:lineRule="auto"/>
        <w:ind w:firstLine="720"/>
        <w:jc w:val="both"/>
        <w:rPr>
          <w:color w:val="auto"/>
          <w:sz w:val="24"/>
          <w:szCs w:val="24"/>
        </w:rPr>
      </w:pPr>
      <w:r w:rsidRPr="00F6512A">
        <w:rPr>
          <w:color w:val="auto"/>
          <w:sz w:val="24"/>
          <w:szCs w:val="24"/>
        </w:rPr>
        <w:t>4.2.7. Виконувати інші зобов’язання, передбачені цим договором, Цивільним і Господарським кодексами України та Постановою Кабінету Міністрів України “Про затвердження Загальних умов укладення та виконання договорів підряду в капітальному будівництві” від 01.08.2005 р. № 668.</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4.2.8. Здійснювати контроль, щодо повернення Генеральним підрядником коштів у сумі виявленого, контролюючими органами, завищення обсягів та вартості виконаних робіт по Об’єкту.</w:t>
      </w:r>
    </w:p>
    <w:p w:rsidR="00743ADC" w:rsidRPr="00F6512A" w:rsidRDefault="00743ADC" w:rsidP="00743ADC">
      <w:pPr>
        <w:pStyle w:val="47"/>
        <w:shd w:val="clear" w:color="auto" w:fill="auto"/>
        <w:spacing w:line="240" w:lineRule="auto"/>
        <w:ind w:firstLine="709"/>
        <w:jc w:val="both"/>
        <w:rPr>
          <w:b/>
          <w:bCs/>
          <w:color w:val="auto"/>
          <w:sz w:val="24"/>
          <w:szCs w:val="24"/>
        </w:rPr>
      </w:pPr>
      <w:r w:rsidRPr="00F6512A">
        <w:rPr>
          <w:b/>
          <w:bCs/>
          <w:color w:val="auto"/>
          <w:sz w:val="24"/>
          <w:szCs w:val="24"/>
        </w:rPr>
        <w:t xml:space="preserve">4.3. </w:t>
      </w:r>
      <w:r w:rsidRPr="00F6512A">
        <w:rPr>
          <w:rStyle w:val="1f7"/>
          <w:b/>
          <w:bCs/>
          <w:color w:val="auto"/>
          <w:sz w:val="24"/>
          <w:szCs w:val="24"/>
        </w:rPr>
        <w:t>Генеральний підрядник має право:</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4.3.1. Одержувати оплату за виконані Роботи в розмірі та в строк, передбачений цим Договором та додатками до нього.</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4.3.2. На дострокове виконання робіт за письмовим погодженням Замовника та за умови дотримання вимог щодо якості виконаних робіт по Об’єкту.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4.3.3. За попередньою письмовою згодою із Замовником, може залучати для виконання спеціальних робіт (певних обсягів) субпідрядні (спеціалізовані, будівельні та інші) організації, і повинен забезпечувати координацію їх діяльності на будівельному майданчику та нести повну відповідальність перед Замовником за результати їхньої роботи. Субпідрядники не можуть змінювати зобов'язань Генерального підрядника перед Замовником. Приймання та оплату робіт, виконаних іншими субпідрядними організаціями, здійснює Генеральний підрядник.</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4.3.4. Вимагати від Замовника належного виконання зобов'язань за цим Договором.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4.3.5. Ініціювати внесення змін до Договору.</w:t>
      </w:r>
    </w:p>
    <w:p w:rsidR="00743ADC" w:rsidRPr="00F6512A" w:rsidRDefault="00743ADC" w:rsidP="00743ADC">
      <w:pPr>
        <w:pStyle w:val="47"/>
        <w:shd w:val="clear" w:color="auto" w:fill="auto"/>
        <w:spacing w:line="240" w:lineRule="auto"/>
        <w:ind w:firstLine="709"/>
        <w:jc w:val="both"/>
        <w:rPr>
          <w:b/>
          <w:bCs/>
          <w:color w:val="auto"/>
          <w:sz w:val="24"/>
          <w:szCs w:val="24"/>
        </w:rPr>
      </w:pPr>
      <w:r w:rsidRPr="00F6512A">
        <w:rPr>
          <w:b/>
          <w:bCs/>
          <w:color w:val="auto"/>
          <w:sz w:val="24"/>
          <w:szCs w:val="24"/>
        </w:rPr>
        <w:t xml:space="preserve">4.4. </w:t>
      </w:r>
      <w:r w:rsidRPr="00F6512A">
        <w:rPr>
          <w:rStyle w:val="1f7"/>
          <w:b/>
          <w:bCs/>
          <w:color w:val="auto"/>
          <w:sz w:val="24"/>
          <w:szCs w:val="24"/>
        </w:rPr>
        <w:t>Генеральний підрядник зобов’язаний:</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4.4.1. Виконувати, з використанням власних ресурсів та у встановлені строки, всі роботи обумовлені Договором у відповідності із затвердженою проектно-кошторисною документацією, технічними вимогами, будівельними нормами і правилами та забезпечити завершення робіт і передачу Об’єкту згідно акту, в терміни вказані в пункт 3.1.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4.4.2. Передати Замовнику, після завершення робіт у порядку, передбаченому законодавством, ДБН та Договором, відповідну (у тому числі виконавчу) документацію та закінчені роботи (об'єкт).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Генеральний підрядник гарантує якість робіт протягом 10 (десяти) років з дати підписання Акту готовності Об’єкта до експлуатації. Генеральний підрядник гарантує, що всі матеріали, вироби та конструкції, які використовуються при виконанні робіт, сертифіковані відповідно до чинних правил обов’язкової сертифікації будівельних матеріалів, виробів та конструкцій, визначених законодавством України.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4.4.3. Своєчасно забезпечувати Об'єкт будівельними матеріалами, дотримуючись календарного графіка виконання робіт. Усі матеріали, що застосовуються при виконанні робіт повинні бути сертифікованими і відповідати діючим нормативним вимогам.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4.4.4. Своєчасно усувати допущені дефекти і недоліки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4.4.5. Під час виконання робіт та після їх закінчення забезпечити прибирання території (об’єкта) будівництва від сміття, та залишків матеріалів, що утворилися в процесі виконання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4.4.6. Протягом 10 (десяти) календарних днів звільнити будівельний майданчик (Об’єкт) після завершення робіт та очистити від сміття, техніки, механізмів, матеріалів, тимчасових споруд, відновити благоустрій території тощо після підписання акту передачі об’єкта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4.4.7. Забезпечувати дотримання законодавства з охорони праці, протипожежних заходів, безпечних умов при проведенні монтажних і спеціальних будівельних робіт та улаштування огорож у разі необхідності.</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4.4.8. Забезпечувати повне, якісне і своєчасне ведення документації передбаченої будівельними нормами і правилами та відповідної виконавчої документації щодо виконання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4.4.9. Вести виконавчу документацію, перелік якої наведено в ДБН А.3.1-5:2016 “Організація будівельного виробництва” (далі по тексту – виконавча документація), та після закінчення Робіт передати Замовнику виконавчу документацію до складу якої належить:</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а) загальний журнал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б) спеціальні журнали з окремих видів робіт, перелік яких встановлено в проекті організації будівництва;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в) акти на закриття прихованих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г) акти проміжного прийняття відповідальних конструкцій;</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д) виконавчі схеми;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е) акти випробування устаткування, інженерних систем, мереж та обладнання;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є) інша нормативна документація, передбачена нормативними документами на виконання конкретного виду будівельних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4.4.10. Забезпечувати експертну перевірку, випробування робіт, матеріалів, конструкцій виробів, устаткування тощо, які використовуються для виконання робіт, та повідомляти про це Замовника за 3 (три) робочих дні для забезпечення участі представника Замовника та протягом 5 (п’яти) робочих днів повідомити Замовника про результати надавши відповідні акти, висновки, тощо.</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4.4.11. Погоджувати із Замовником питання про залучення до виконання робіт субпідрядників.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4.4.12. Координувати діяльність субпідрядників на будівельному майданчику, якщо такі залученні до виконання робіт на Об’єкті за попереднім погодженням із Замовником.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4.4.13. Залучати для виконання робіт інженерно-технічний персонал та робітників в необхідній кількості та відповідної кваліфікації і забезпечувати дотримання трудового законодавства, зокрема створення здорових і безпечних умов праці та відпочинку працівників, а також проведення відповідного їх інструктажу.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4.4.14. Завчасно, у письмовій формі, інформувати Замовника про можливе сповільнення або призупинення виконання робіт з незалежних від нього обставин (не менш ніж за 3 (три) дні).</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4.4.15. Гарантувати якість закінчених робіт згідно умов Договору у визначеному обсязі та встановлені строки.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4.4.16. Виконувати інші зобов’язання, передбачені договором, Цивільним і Господарським кодексами України та Загальними умовами укладення та виконання договорів підряду в капітальному будівництві, затвердженими ПКМУ від 01.08.2005 р.</w:t>
      </w:r>
      <w:r w:rsidR="001B52B6">
        <w:rPr>
          <w:color w:val="auto"/>
          <w:sz w:val="24"/>
          <w:szCs w:val="24"/>
        </w:rPr>
        <w:t xml:space="preserve"> </w:t>
      </w:r>
      <w:r w:rsidRPr="00F6512A">
        <w:rPr>
          <w:color w:val="auto"/>
          <w:sz w:val="24"/>
          <w:szCs w:val="24"/>
        </w:rPr>
        <w:t>№ 668.</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4.4.17. Сплачувати незалежні експертизи в випадках, якщо між Генеральним підрядником і Замовником виник спір, щодо усунення недоліків (дефектів) або їх причин.</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4.4.18. Одержати встановлені законом дозволи на виконання окремих видів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4.4.19. Здійснювати оплату за електроенергію та воду, спожиті в процесі виконання будівельно-монтажних робіт, відповідно до показань лічильників та згідно з чинними тарифами на підставі відповідних договорів (у разі їх укладання).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4.4.20. Відшкодовувати відповідно до законодавства та Договору завдані Замовнику збитки.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4.4.21.Інформувати Замовника про хід виконання зобов’язань за Договором, обставин, що перешкоджають його виконанню, а також про заходи, необхідні для їх усунення.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4.4.22. При виявлені завищення обсягів та вартості виконаних робіт Генеральним підрядником, здійснювати безумовне повернення даних коштів відповідно до чинного законодавства України.</w:t>
      </w:r>
    </w:p>
    <w:p w:rsidR="00743ADC" w:rsidRPr="00F6512A" w:rsidRDefault="00743ADC" w:rsidP="00743ADC">
      <w:pPr>
        <w:widowControl/>
        <w:tabs>
          <w:tab w:val="left" w:pos="711"/>
        </w:tabs>
        <w:ind w:right="-6" w:firstLine="284"/>
        <w:jc w:val="both"/>
        <w:rPr>
          <w:rFonts w:ascii="Times New Roman" w:hAnsi="Times New Roman" w:cs="Times New Roman"/>
        </w:rPr>
      </w:pPr>
      <w:r w:rsidRPr="00F6512A">
        <w:rPr>
          <w:rFonts w:ascii="Times New Roman" w:hAnsi="Times New Roman" w:cs="Times New Roman"/>
        </w:rPr>
        <w:tab/>
        <w:t>4.4.23. Погодити розроблений ПВР (проект виконання робіт) із Замовником в цілому або в частині, необхідній та достатній для початку виконання робіт за Договором. При цьому, виконання робіт не може бути розпочате Генпідрядником до узгодження Замовником ПВР.</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4.4.24. Генеральний підрядник повинен зберігати на Об’єкті один комплект проєктної документації разом із змінами до неї та надавати її Замовнику на його прохання для користування. Генеральний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4.4.25. У разі дострокового припинення відносин за Договором (розірвання, у тому числі в односторонньому порядку; відмова Замовника від Договору) передати за актом об’єкта незавершеного будівництва та будівельний майданчик разом з проєктно-кошторисною та виконавчою документацією.</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4.4.26. За письмовим розпорядженням Замовника відповідно до умов “Положення про порядок консервації та розконсервації об'єктів будівництва”, затвердженого наказом Міністерства будівництва, архітектури та житлово-комунального господарства України від 21.10.2005 № 2, в 2-х місячний термін (не більше 61 календарний день), виконати за власний рахунок заходи та роботи з проведення консервації об'єкта, виконуючи вимоги проєкту консервації складеного генеральним проектувальником і затвердженого Замовником, в тому числі витрати з перевезення матеріальних цінностей. </w:t>
      </w:r>
    </w:p>
    <w:p w:rsidR="00743ADC" w:rsidRPr="00F6512A" w:rsidRDefault="00743ADC" w:rsidP="00743ADC">
      <w:pPr>
        <w:ind w:left="1" w:firstLineChars="272" w:firstLine="653"/>
        <w:jc w:val="both"/>
        <w:rPr>
          <w:rFonts w:ascii="Times New Roman" w:hAnsi="Times New Roman" w:cs="Times New Roman"/>
        </w:rPr>
      </w:pPr>
      <w:r w:rsidRPr="00F6512A">
        <w:rPr>
          <w:rFonts w:ascii="Times New Roman" w:hAnsi="Times New Roman" w:cs="Times New Roman"/>
        </w:rPr>
        <w:t>4.4.27. Завчасно, у письмовій формі, інформувати Замовника про перехід  Підрядника на іншу  систему оподаткування, (не більше ніж через 3 (три) дні від дати переходу на іншу систему оподаткування) для внесення відповідних змін до цього Договору. Забезпечити на постійній основі уточнення статусу платника податку Підрядника, перед направленням документів на оплату, шляхом надання Витягу з  реєстру платників податків.</w:t>
      </w:r>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5. ЗАБЕЗПЕЧЕННЯ ВИКОНАННЯ ЗОБОВ'ЯЗАНЬ ЗА ДОГОВОРОМ</w:t>
      </w:r>
    </w:p>
    <w:p w:rsidR="001B52B6" w:rsidRPr="001B52B6" w:rsidRDefault="00743ADC" w:rsidP="001B52B6">
      <w:pPr>
        <w:ind w:firstLine="567"/>
        <w:jc w:val="both"/>
        <w:rPr>
          <w:rFonts w:ascii="Times New Roman" w:hAnsi="Times New Roman" w:cs="Times New Roman"/>
          <w:kern w:val="2"/>
          <w:lang w:val="uk-UA"/>
        </w:rPr>
      </w:pPr>
      <w:r w:rsidRPr="001B52B6">
        <w:rPr>
          <w:lang w:val="uk-UA"/>
        </w:rPr>
        <w:t xml:space="preserve">5.1. Генеральний підрядник </w:t>
      </w:r>
      <w:r w:rsidR="001B52B6" w:rsidRPr="001B52B6">
        <w:rPr>
          <w:rFonts w:ascii="Times New Roman" w:hAnsi="Times New Roman" w:cs="Times New Roman"/>
          <w:kern w:val="2"/>
          <w:lang w:val="uk-UA"/>
        </w:rPr>
        <w:t>зобов’язується надати Замовнику не пізніше дати укладення цього Договору</w:t>
      </w:r>
      <w:r w:rsidR="00F1068F">
        <w:rPr>
          <w:rFonts w:ascii="Times New Roman" w:hAnsi="Times New Roman" w:cs="Times New Roman"/>
          <w:kern w:val="2"/>
          <w:lang w:val="uk-UA"/>
        </w:rPr>
        <w:t>,</w:t>
      </w:r>
      <w:r w:rsidR="001B52B6" w:rsidRPr="001B52B6">
        <w:rPr>
          <w:rFonts w:ascii="Times New Roman" w:hAnsi="Times New Roman" w:cs="Times New Roman"/>
          <w:kern w:val="2"/>
          <w:lang w:val="uk-UA"/>
        </w:rPr>
        <w:t xml:space="preserve"> безвідкличну безумовну банківську гарантію </w:t>
      </w:r>
      <w:r w:rsidR="00274139">
        <w:rPr>
          <w:rFonts w:ascii="Times New Roman" w:hAnsi="Times New Roman" w:cs="Times New Roman"/>
          <w:kern w:val="2"/>
          <w:lang w:val="uk-UA"/>
        </w:rPr>
        <w:t>3</w:t>
      </w:r>
      <w:r w:rsidR="008F4AEF">
        <w:rPr>
          <w:rFonts w:ascii="Times New Roman" w:hAnsi="Times New Roman" w:cs="Times New Roman"/>
          <w:kern w:val="2"/>
          <w:lang w:val="uk-UA"/>
        </w:rPr>
        <w:t>% від вартості договору визначеної у пункті 2.1. цього Договору</w:t>
      </w:r>
      <w:r w:rsidR="004F1E92">
        <w:rPr>
          <w:rFonts w:ascii="Times New Roman" w:hAnsi="Times New Roman" w:cs="Times New Roman"/>
          <w:kern w:val="2"/>
          <w:lang w:val="uk-UA"/>
        </w:rPr>
        <w:t>,</w:t>
      </w:r>
      <w:r w:rsidR="008F4AEF">
        <w:rPr>
          <w:rFonts w:ascii="Times New Roman" w:hAnsi="Times New Roman" w:cs="Times New Roman"/>
          <w:kern w:val="2"/>
          <w:lang w:val="uk-UA"/>
        </w:rPr>
        <w:t xml:space="preserve"> </w:t>
      </w:r>
      <w:r w:rsidR="001B52B6" w:rsidRPr="001B52B6">
        <w:rPr>
          <w:rFonts w:ascii="Times New Roman" w:hAnsi="Times New Roman" w:cs="Times New Roman"/>
          <w:kern w:val="2"/>
          <w:lang w:val="uk-UA"/>
        </w:rPr>
        <w:t>на суму _______________________________________</w:t>
      </w:r>
      <w:r w:rsidR="00F1068F">
        <w:rPr>
          <w:rFonts w:ascii="Times New Roman" w:hAnsi="Times New Roman" w:cs="Times New Roman"/>
          <w:kern w:val="2"/>
          <w:lang w:val="uk-UA"/>
        </w:rPr>
        <w:t>_______.</w:t>
      </w:r>
    </w:p>
    <w:p w:rsidR="00743ADC" w:rsidRPr="00F6512A" w:rsidRDefault="001B52B6" w:rsidP="001B52B6">
      <w:pPr>
        <w:pStyle w:val="47"/>
        <w:shd w:val="clear" w:color="auto" w:fill="auto"/>
        <w:spacing w:line="240" w:lineRule="auto"/>
        <w:ind w:firstLine="709"/>
        <w:jc w:val="both"/>
        <w:rPr>
          <w:color w:val="auto"/>
          <w:sz w:val="24"/>
          <w:szCs w:val="24"/>
        </w:rPr>
      </w:pPr>
      <w:r w:rsidRPr="00166C49">
        <w:rPr>
          <w:kern w:val="2"/>
          <w:sz w:val="16"/>
          <w:szCs w:val="16"/>
        </w:rPr>
        <w:t xml:space="preserve">                         </w:t>
      </w:r>
      <w:r w:rsidR="00F1068F">
        <w:rPr>
          <w:kern w:val="2"/>
          <w:sz w:val="16"/>
          <w:szCs w:val="16"/>
        </w:rPr>
        <w:t xml:space="preserve">    </w:t>
      </w:r>
      <w:r w:rsidR="00C7508D">
        <w:rPr>
          <w:kern w:val="2"/>
          <w:sz w:val="16"/>
          <w:szCs w:val="16"/>
        </w:rPr>
        <w:tab/>
      </w:r>
      <w:r w:rsidR="00C7508D">
        <w:rPr>
          <w:kern w:val="2"/>
          <w:sz w:val="16"/>
          <w:szCs w:val="16"/>
        </w:rPr>
        <w:tab/>
      </w:r>
      <w:r w:rsidR="00C7508D">
        <w:rPr>
          <w:kern w:val="2"/>
          <w:sz w:val="16"/>
          <w:szCs w:val="16"/>
        </w:rPr>
        <w:tab/>
      </w:r>
      <w:r w:rsidR="00C7508D">
        <w:rPr>
          <w:kern w:val="2"/>
          <w:sz w:val="16"/>
          <w:szCs w:val="16"/>
        </w:rPr>
        <w:tab/>
      </w:r>
      <w:r w:rsidR="00C7508D">
        <w:rPr>
          <w:kern w:val="2"/>
          <w:sz w:val="16"/>
          <w:szCs w:val="16"/>
        </w:rPr>
        <w:tab/>
      </w:r>
      <w:r w:rsidR="00F1068F">
        <w:rPr>
          <w:kern w:val="2"/>
          <w:sz w:val="16"/>
          <w:szCs w:val="16"/>
        </w:rPr>
        <w:t xml:space="preserve"> </w:t>
      </w:r>
      <w:r w:rsidRPr="00166C49">
        <w:rPr>
          <w:kern w:val="2"/>
          <w:sz w:val="16"/>
          <w:szCs w:val="16"/>
        </w:rPr>
        <w:t>(сума цифрами та прописом)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Усі витрати, пов’язані з поданням забезпечення виконання договору, здійснюються за рахунок коштів Генерального підрядника.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5.2. </w:t>
      </w:r>
      <w:r w:rsidR="00F1068F">
        <w:rPr>
          <w:color w:val="auto"/>
          <w:sz w:val="24"/>
          <w:szCs w:val="24"/>
        </w:rPr>
        <w:t>Надання</w:t>
      </w:r>
      <w:r w:rsidRPr="00F6512A">
        <w:rPr>
          <w:color w:val="auto"/>
          <w:sz w:val="24"/>
          <w:szCs w:val="24"/>
        </w:rPr>
        <w:t xml:space="preserve"> забезпечення виконання Договору не припиняє виконання зобов’язань Генеральним підрядником за Договором.</w:t>
      </w:r>
    </w:p>
    <w:p w:rsidR="00743ADC" w:rsidRPr="00EE40C7" w:rsidRDefault="00743ADC" w:rsidP="00743ADC">
      <w:pPr>
        <w:pStyle w:val="47"/>
        <w:shd w:val="clear" w:color="auto" w:fill="auto"/>
        <w:spacing w:line="240" w:lineRule="auto"/>
        <w:ind w:firstLine="709"/>
        <w:jc w:val="both"/>
        <w:rPr>
          <w:color w:val="auto"/>
          <w:sz w:val="24"/>
          <w:szCs w:val="24"/>
        </w:rPr>
      </w:pPr>
      <w:r w:rsidRPr="00EE40C7">
        <w:rPr>
          <w:color w:val="auto"/>
          <w:sz w:val="24"/>
          <w:szCs w:val="24"/>
        </w:rPr>
        <w:t>5.3. Забезпечення виконання договор</w:t>
      </w:r>
      <w:r w:rsidR="00432CA9" w:rsidRPr="00EE40C7">
        <w:rPr>
          <w:color w:val="auto"/>
          <w:sz w:val="24"/>
          <w:szCs w:val="24"/>
        </w:rPr>
        <w:t>у повертається після виконання Г</w:t>
      </w:r>
      <w:r w:rsidRPr="00EE40C7">
        <w:rPr>
          <w:color w:val="auto"/>
          <w:sz w:val="24"/>
          <w:szCs w:val="24"/>
        </w:rPr>
        <w:t xml:space="preserve">енеральний підрядником своїх зобов’язань за цим Договором стосовно якості і строків виконання робіт,  а також у разі визнання судом результатів процедури закупівлі або цього Договору недійсними та у випадках, передбачених статтею 27 Закону України “Про публічні закупівлі”, але не пізніше ніж протягом 5 (п’яти) банківських днів з дня настання зазначених обставин. </w:t>
      </w:r>
    </w:p>
    <w:p w:rsidR="00743ADC" w:rsidRPr="00EE40C7" w:rsidRDefault="00743ADC" w:rsidP="00EE40C7">
      <w:pPr>
        <w:pStyle w:val="47"/>
        <w:shd w:val="clear" w:color="auto" w:fill="auto"/>
        <w:spacing w:line="240" w:lineRule="auto"/>
        <w:ind w:firstLine="709"/>
        <w:jc w:val="both"/>
        <w:rPr>
          <w:color w:val="auto"/>
          <w:sz w:val="24"/>
          <w:szCs w:val="24"/>
        </w:rPr>
      </w:pPr>
      <w:r w:rsidRPr="00EE40C7">
        <w:rPr>
          <w:color w:val="auto"/>
          <w:sz w:val="24"/>
          <w:szCs w:val="24"/>
        </w:rPr>
        <w:t>5.4. Забезпечення виконання Договору не повертається у разі, якщо Генеральний підрядник не виконав хоча б однієї з умов (обов’язків) за Договором стосовно якості робіт чи строків їх виконання (порушено хоча б на один день Календарний графік виконання робіт) відповідно до положень Договору, або з вини Підрядника завдано збитків, а також у випадку дострокового розірвання Договору в односторонньому порядку чи застосування визначених Договором оперативно-господарських санкцій</w:t>
      </w:r>
      <w:r w:rsidR="00432CA9" w:rsidRPr="00EE40C7">
        <w:rPr>
          <w:color w:val="auto"/>
          <w:sz w:val="24"/>
          <w:szCs w:val="24"/>
        </w:rPr>
        <w:t xml:space="preserve"> або виконава ненадежним чином</w:t>
      </w:r>
      <w:r w:rsidRPr="00EE40C7">
        <w:rPr>
          <w:color w:val="auto"/>
          <w:sz w:val="24"/>
          <w:szCs w:val="24"/>
        </w:rPr>
        <w:t>.</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5.5. Кошти, що надійшли у якості забезпечення виконання договору (у разі якщо вони не повертаються), підлягають перерахуванню до відповідного бюджету.</w:t>
      </w:r>
    </w:p>
    <w:p w:rsidR="00743ADC" w:rsidRPr="00F6512A" w:rsidRDefault="00743ADC" w:rsidP="00743ADC">
      <w:pPr>
        <w:pStyle w:val="47"/>
        <w:shd w:val="clear" w:color="auto" w:fill="auto"/>
        <w:spacing w:line="240" w:lineRule="auto"/>
        <w:ind w:firstLine="709"/>
        <w:jc w:val="center"/>
        <w:rPr>
          <w:b/>
          <w:bCs/>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6. РИЗИКИ ВИПАДКОВОГО ЗНИЩЕННЯ АБО ПОШКОДЖЕННЯ ОБ’ЄКТУ</w:t>
      </w:r>
    </w:p>
    <w:p w:rsidR="00743ADC" w:rsidRPr="00F6512A" w:rsidRDefault="00743ADC" w:rsidP="00743ADC">
      <w:pPr>
        <w:pStyle w:val="47"/>
        <w:shd w:val="clear" w:color="auto" w:fill="auto"/>
        <w:spacing w:line="240" w:lineRule="auto"/>
        <w:jc w:val="center"/>
        <w:rPr>
          <w:b/>
          <w:bCs/>
          <w:color w:val="auto"/>
          <w:sz w:val="24"/>
          <w:szCs w:val="24"/>
        </w:rPr>
      </w:pPr>
      <w:r w:rsidRPr="00F6512A">
        <w:rPr>
          <w:b/>
          <w:bCs/>
          <w:color w:val="auto"/>
          <w:sz w:val="24"/>
          <w:szCs w:val="24"/>
        </w:rPr>
        <w:t>БУДІВНИЦТВА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6.1. Ризик випадкового знищення або пошкодження Об'єкту до його прийняття</w:t>
      </w:r>
      <w:r>
        <w:rPr>
          <w:color w:val="auto"/>
          <w:sz w:val="24"/>
          <w:szCs w:val="24"/>
        </w:rPr>
        <w:t xml:space="preserve"> </w:t>
      </w:r>
      <w:r w:rsidRPr="00F6512A">
        <w:rPr>
          <w:color w:val="auto"/>
          <w:sz w:val="24"/>
          <w:szCs w:val="24"/>
        </w:rPr>
        <w:t>Замовником за актом приймання-передачі несе Генеральний підрядник.</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6.2. Сторони зобов'язані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У разі випадкового знищення Об'єкта подальші дії Генерального підрядника визначаються рішенням Замовника щодо доцільності та умов продовження будівництва.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6.3. У разі випадкового пошкодження Об'єкта до передачі його Замовнику Генеральний підрядник зобов'язаний протягом 2 (двох) календарних днів повідомити про це Замовника та негайно власними силами усунути пошкодження. З цією метою Генеральний підрядник подає Замовнику для погодження план заходів щодо усунення наслідків випадкового пошкодження Об'єкта. </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6.4. За погодженням із Замовником Генеральний підрядник може залучати до усунення пошкодження Об'єкта третіх осіб.</w:t>
      </w:r>
      <w:bookmarkStart w:id="38" w:name="bookmark4"/>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6.5. Страхування ризику знищення або пошкодження об’єкту, умовами Договору, покладається на Генерального підрядника.</w:t>
      </w:r>
    </w:p>
    <w:p w:rsidR="00743ADC" w:rsidRPr="007D4F75" w:rsidRDefault="00743ADC" w:rsidP="007D4F75">
      <w:pPr>
        <w:pStyle w:val="47"/>
        <w:shd w:val="clear" w:color="auto" w:fill="auto"/>
        <w:spacing w:line="240" w:lineRule="auto"/>
        <w:ind w:firstLine="709"/>
        <w:jc w:val="center"/>
        <w:rPr>
          <w:b/>
          <w:bCs/>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7.</w:t>
      </w:r>
      <w:r w:rsidR="007D4F75">
        <w:rPr>
          <w:b/>
          <w:bCs/>
          <w:color w:val="auto"/>
          <w:sz w:val="24"/>
          <w:szCs w:val="24"/>
        </w:rPr>
        <w:t xml:space="preserve"> </w:t>
      </w:r>
      <w:r w:rsidRPr="007D4F75">
        <w:rPr>
          <w:b/>
          <w:bCs/>
          <w:color w:val="auto"/>
          <w:sz w:val="24"/>
          <w:szCs w:val="24"/>
        </w:rPr>
        <w:t>ЗАБЕЗ</w:t>
      </w:r>
      <w:r w:rsidRPr="007D4F75">
        <w:rPr>
          <w:b/>
          <w:sz w:val="24"/>
          <w:szCs w:val="24"/>
        </w:rPr>
        <w:t>П</w:t>
      </w:r>
      <w:r w:rsidRPr="007D4F75">
        <w:rPr>
          <w:b/>
          <w:bCs/>
          <w:color w:val="auto"/>
          <w:sz w:val="24"/>
          <w:szCs w:val="24"/>
        </w:rPr>
        <w:t>ЕЧЕ</w:t>
      </w:r>
      <w:r w:rsidRPr="007D4F75">
        <w:rPr>
          <w:b/>
          <w:sz w:val="24"/>
          <w:szCs w:val="24"/>
        </w:rPr>
        <w:t>ННЯ</w:t>
      </w:r>
      <w:r w:rsidRPr="007D4F75">
        <w:rPr>
          <w:b/>
          <w:bCs/>
          <w:color w:val="auto"/>
          <w:sz w:val="24"/>
          <w:szCs w:val="24"/>
        </w:rPr>
        <w:t xml:space="preserve"> РОБІТ ПРОЄКТНОЮ ДОКУМЕНТАЦІЄЮ ТА</w:t>
      </w:r>
      <w:r w:rsidRPr="00F6512A">
        <w:rPr>
          <w:b/>
          <w:bCs/>
          <w:color w:val="auto"/>
          <w:sz w:val="24"/>
          <w:szCs w:val="24"/>
        </w:rPr>
        <w:t xml:space="preserve"> МАТЕРІАЛЬНИМИ РЕСУРСАМИ</w:t>
      </w:r>
      <w:bookmarkEnd w:id="38"/>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7.1. Забезпечення робіт проєктною документацією покладається на Замовника.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7.2. Передача некомплектної проєктної документації, а також проєктної документації, що не відповідає регіональним і місцевим правилам забудови, Державним будівельним нормам, Державним стандартам України та іншим нормативним документам, не дозволяється.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У разі коли забезпечення робіт (Об'єкта) проєктною документацією здійснюється Замовником, Генеральний підрядник зобов'язаний до початку виконання робіт перевірити її комплектність та відповідність установленим вимогам. У разі виявлення невідповідності проєктної документації установленим вимогам Підрядник протягом визначеного Договором строку повідомляє про це Замовника. </w:t>
      </w:r>
    </w:p>
    <w:p w:rsidR="00743ADC" w:rsidRPr="00F6512A" w:rsidRDefault="00C7508D" w:rsidP="00743ADC">
      <w:pPr>
        <w:pStyle w:val="47"/>
        <w:shd w:val="clear" w:color="auto" w:fill="auto"/>
        <w:spacing w:line="240" w:lineRule="auto"/>
        <w:ind w:firstLine="709"/>
        <w:jc w:val="both"/>
        <w:rPr>
          <w:color w:val="auto"/>
          <w:sz w:val="24"/>
          <w:szCs w:val="24"/>
        </w:rPr>
      </w:pPr>
      <w:r>
        <w:rPr>
          <w:color w:val="auto"/>
          <w:sz w:val="24"/>
          <w:szCs w:val="24"/>
        </w:rPr>
        <w:t>7</w:t>
      </w:r>
      <w:r w:rsidR="00743ADC" w:rsidRPr="00F6512A">
        <w:rPr>
          <w:color w:val="auto"/>
          <w:sz w:val="24"/>
          <w:szCs w:val="24"/>
        </w:rPr>
        <w:t>.3.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rsidR="00743ADC" w:rsidRPr="00F6512A" w:rsidRDefault="00C7508D" w:rsidP="00743ADC">
      <w:pPr>
        <w:pStyle w:val="47"/>
        <w:shd w:val="clear" w:color="auto" w:fill="auto"/>
        <w:spacing w:line="240" w:lineRule="auto"/>
        <w:ind w:firstLine="709"/>
        <w:jc w:val="both"/>
        <w:rPr>
          <w:color w:val="auto"/>
          <w:sz w:val="24"/>
          <w:szCs w:val="24"/>
        </w:rPr>
      </w:pPr>
      <w:r>
        <w:rPr>
          <w:color w:val="auto"/>
          <w:sz w:val="24"/>
          <w:szCs w:val="24"/>
        </w:rPr>
        <w:t>7</w:t>
      </w:r>
      <w:r w:rsidR="00743ADC" w:rsidRPr="00F6512A">
        <w:rPr>
          <w:color w:val="auto"/>
          <w:sz w:val="24"/>
          <w:szCs w:val="24"/>
        </w:rPr>
        <w:t>.4. Авторські права на проєктну документацію охороняються відповідно до законодавства України.</w:t>
      </w:r>
    </w:p>
    <w:p w:rsidR="00743ADC" w:rsidRPr="00F6512A" w:rsidRDefault="00C7508D" w:rsidP="00743ADC">
      <w:pPr>
        <w:pStyle w:val="47"/>
        <w:shd w:val="clear" w:color="auto" w:fill="auto"/>
        <w:spacing w:line="240" w:lineRule="auto"/>
        <w:ind w:firstLine="709"/>
        <w:jc w:val="both"/>
        <w:rPr>
          <w:color w:val="auto"/>
          <w:sz w:val="24"/>
          <w:szCs w:val="24"/>
        </w:rPr>
      </w:pPr>
      <w:r>
        <w:rPr>
          <w:color w:val="auto"/>
          <w:sz w:val="24"/>
          <w:szCs w:val="24"/>
        </w:rPr>
        <w:t>7</w:t>
      </w:r>
      <w:r w:rsidR="00743ADC" w:rsidRPr="00F6512A">
        <w:rPr>
          <w:color w:val="auto"/>
          <w:sz w:val="24"/>
          <w:szCs w:val="24"/>
        </w:rPr>
        <w:t>.5. Генеральний підрядник зобов'язаний забезпечувати будівництво Об'єкту необхідними матеріально-технічними (зокрема – будівельними матеріалами, обладнанням, устаткуванням, виробами і конструкціями тощо) та енергетичними ресурсами. При цьому Генеральний підрядник відповідає за їх якість і відповідність вимогам, установленим нормативними документами та проєктною документацією, а також за охорону об’єкта незавершеного будівництва та будівельного майданчика до їх передачі Замовнику.</w:t>
      </w:r>
      <w:bookmarkStart w:id="39" w:name="bookmark5"/>
    </w:p>
    <w:p w:rsidR="00743ADC" w:rsidRPr="00F6512A" w:rsidRDefault="00C7508D" w:rsidP="00743ADC">
      <w:pPr>
        <w:pStyle w:val="47"/>
        <w:shd w:val="clear" w:color="auto" w:fill="auto"/>
        <w:spacing w:line="240" w:lineRule="auto"/>
        <w:ind w:firstLine="709"/>
        <w:jc w:val="both"/>
        <w:rPr>
          <w:color w:val="auto"/>
          <w:sz w:val="24"/>
          <w:szCs w:val="24"/>
        </w:rPr>
      </w:pPr>
      <w:r>
        <w:rPr>
          <w:color w:val="auto"/>
          <w:sz w:val="24"/>
          <w:szCs w:val="24"/>
        </w:rPr>
        <w:t>7.6</w:t>
      </w:r>
      <w:r w:rsidR="00743ADC" w:rsidRPr="00F6512A">
        <w:rPr>
          <w:color w:val="auto"/>
          <w:sz w:val="24"/>
          <w:szCs w:val="24"/>
        </w:rPr>
        <w:t>. Генеральний підрядник попередньо погоджує місця встановлення вузлів обліку води та електроенергії у експлуатуючої (постачальної організації) та щомісячно оплачує її вартість на підставі укладених договорів.</w:t>
      </w:r>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8. ЗАЛУЧЕННЯ СУБПІДРЯДНИКІВ</w:t>
      </w:r>
      <w:bookmarkEnd w:id="39"/>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8.1. Генеральний підрядник має право за письмовою згодою Замовника залучати для виконання робіт субпідрядні організації. Укладання субпідрядних договорів не створює будь- яких правових відносин між Замовником і субпідрядниками. Генеральний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8.2. Субпідрядники, що залучаються до виконання робіт, повинні відповідати таким вимогам: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наявність ліцензії (дозволу) на виконання робіт у разі необхідності;</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наявність ресурсів (матеріальних, технічних, фінансових), які забезпечують якісне та своєчасне виконання договорів;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наявність досвіду виконання аналогічних договорів.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8.3.Генеральний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Генеральний підрядник координує виконання робіт субпідрядниками, створює умови та здійснює контроль за виконанням ними договірних зобов'язань.</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8.4. Субпідрядник не мають права пред’являти Замовнику вимоги, пов’язані з порушенням договорів, укладених кожним з них з Генеральним підрядником, якщо інше не встановлено законом.</w:t>
      </w:r>
      <w:bookmarkStart w:id="40" w:name="bookmark6"/>
    </w:p>
    <w:p w:rsidR="00743ADC" w:rsidRPr="00743ADC" w:rsidRDefault="00743ADC" w:rsidP="00743ADC">
      <w:pPr>
        <w:pBdr>
          <w:top w:val="nil"/>
          <w:left w:val="nil"/>
          <w:bottom w:val="nil"/>
          <w:right w:val="nil"/>
          <w:between w:val="nil"/>
        </w:pBdr>
        <w:tabs>
          <w:tab w:val="left" w:pos="890"/>
        </w:tabs>
        <w:ind w:left="1" w:right="-6" w:firstLineChars="272" w:firstLine="653"/>
        <w:jc w:val="both"/>
        <w:rPr>
          <w:rFonts w:ascii="Times New Roman" w:hAnsi="Times New Roman" w:cs="Times New Roman"/>
          <w:lang w:val="uk-UA"/>
        </w:rPr>
      </w:pPr>
      <w:r w:rsidRPr="00743ADC">
        <w:rPr>
          <w:rFonts w:ascii="Times New Roman" w:hAnsi="Times New Roman" w:cs="Times New Roman"/>
          <w:lang w:val="uk-UA"/>
        </w:rPr>
        <w:t>8.5. Замовник має право перевіряти хід виконання робіт субпідрядниками, включити до журналів ведення робіт претензії щодо якості робіт, строків їх виконання, застосованих виробів/матеріалів/конструкцій тощо, порядку виконання робіт. Вимоги Замовника щодо усунення виявлених порушень обов’язково враховуються субпідрядниками.</w:t>
      </w:r>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9. ОРГАНІЗАЦІЯ ВИКОНАННЯ РОБІТ ТА КОНТРОЛЬ ЗА ЯКІСТЮ РОБІТ І МАТЕРІАЛЬНИХ РЕСУРСІВ</w:t>
      </w:r>
      <w:bookmarkEnd w:id="40"/>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9.1. Замовник за Актом приймання-передачі об'єкта передає Генпідряднику на період виконання робіт та до їх завершення Об’єкт (будівельний майданчик/фронт робіт) з усіма необхідними для використання ним дозволами, документами та погодженнями.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9.2. Генеральний підрядник самостійно організовує всю роботу по виконанню цього Договору відповідно до календарного графіку виконання робіт, що є Додатком № 2 до Договору, та з дотриманням вимог ДБН А.3.1-5-2016 “Організація будівельного виробництва”, інших нормативних документів, які регулюють виконання будівельних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9.3. До закінчення будівництва та введення Об'єкта в експлуатацію Генеральний підрядник забезпечує охорону будівельного майданчика, об'єкта незавершеного будівництва та будівельних матеріалів, виробів та конструкцій, придбаних для виконання зобов'язань за Договором.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9.4. Генеральний підрядник щомісячно до 10 (десятого) числа наступного місяця зобов’язаний інформувати Замовника про:</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хід виконання робіт, у тому числі про відхилення від графіку їх виконання (причини, заходи щодо усунення відхилення тощо);</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забезпечення виконання робіт з використанням матеріалів згідно кошторисної документації;</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залучення до виконання робіт робочої сили та субпідрядників;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результати здійснення контролю за якістю виконуваних робіт, матеріальних ресурсів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загрозу невиконання Договору з вини Замовника.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9.5. Під час виконання робіт Генеральний підрядник зобов’язаний дотримуватись технологій виконання робіт, забезпечувати ведення журналу виконаних робіт, складати акти прихованих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9.6. Генеральний підрядник зобов’язаний регулярно прибирати будівельний майданчик і після завершення робіт очистити від сміття, непотрібних матеріальних ресурсів, тимчасових споруд, приміщень тощо, та відновити благоустрій території Об’єкта. Якщо Генеральний підрядник не виконає зазначені зобов’язання, Замовник після попередження Генерального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Генеральним підрядником.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9.7. Відповідальність за дотриманням техніки безпеки та за безпеку праці при виконанні робіт, санітарних та пожежних вимог визначених законодавством та Договором несе Генеральний підрядник.</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9.8. Роботи виконуються з будівельних матеріалів та ресурсів Генерального підрядника.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згідно чинного законодавства.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9.9. З метою забезпечення контролю за відповідністю робіт, матеріальних ресурсів установленим вимогам, Замовник здійснює технічний нагляд та контроль якості за виконанням робіт, а також може проводити перевірку обсягів виконаних та прийнятих до оплати робіт шляхом здійснення контрольних обмірів. Такі перевірки проводяться за участю Генерального підрядника. Виявлені відхилення або завищення підлягають коригуванню (виключенню з прийнятих до оплати Замовником обсягів виконаних на Об’єкті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9.10. 3 метою контролю за відповідністю будівельно-монтажних робіт проєктній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Авторський нагляд під час будівництва об'єкту здійснюється в порядку, встановленому законодавством.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9.11. У разі виявлення невідповідності виконаних робіт встановленим вимогам, Замовник приймає рішення про усунення Генеральним підрядником допущених недоліків за рахунок та силами Генерального підрядника або про зупинення виконання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9.12. У разі виявлення невідповідності матеріальних ресурсів встановленим вимогам, Генеральний підрядник за свій рахунок та своїми силами зобов’язаний негайно провести їх заміну.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9.13. Якщо в процесі виконання робіт виявиться неможливість їх продовження, Генеральний підрядник зобов’язується протягом 3-х робочих днів в письмовій формі повідомити про це Замовника для визначення подальших дій з реалізації робіт, визначених Договором.</w:t>
      </w:r>
      <w:bookmarkStart w:id="41" w:name="bookmark7"/>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10. ФІНАНСУВАННЯ РОБІТ</w:t>
      </w:r>
      <w:bookmarkEnd w:id="41"/>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10.1. Фінансування робіт залежить від реального надходження коштів з Державного бюджету України. Сума зобов’язань за Договором підлягає коригуванню у разі зменшення бюджетних призначень під час уточнення показників Державного бюджету України на відповідний рік і оформлюється додатковою угодою.</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10.2. Фінансування робіт здійснюється за Планом фінансування будівництва, який є невід’ємною частиною Договору (Додаток 3). План фінансування будівництва складається на підставі титульного списку, проєкту організації будівництва з урахуванням Календарного графіку виконання робіт (Додаток 2) і порядку проведення розрахунків за виконані роботи. Сторони узгоджують План фінансування будівництва у порядку, визначеному у Договорі.</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10.3. План фінансування будівництва (Додаток 3)  складається на весь період виконання робіт за роками, а на поточний рік – за місяцями. Щомісячний розподіл коштів для перехідних об'єктів щороку узгоджується Сторонами у визначені Договором строки. Відповідно до Договору Замовник має право у визначені строки уточнити План фінансування будівництва на поточний рік з урахуванням наявних у нього коштів, обсягів фактично виконаних робіт тощо.</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10.4. Замовник може у разі необхідності прийняти рішення про уповільнення, зупинення або прискорення темпів виконання робіт з будівництва об'єкта, про що повідомляє Генерального підрядника протягом 3 (трьох) робочих днів. Таке рішення Замовника є підставою для укладення Сторонами додаткової угоди, в тому числі внесення змін до Календарного графіку виконання робіт (Додаток № 2), Договірної ціни в бік зменшення (збільшення) тощо.</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10.5 У 202__році фінансування робіт буде здійснюватися в сумі</w:t>
      </w:r>
      <w:r w:rsidRPr="00F6512A">
        <w:rPr>
          <w:color w:val="auto"/>
          <w:sz w:val="24"/>
          <w:szCs w:val="24"/>
        </w:rPr>
        <w:tab/>
        <w:t xml:space="preserve">______________грн. (_______________________________)гривень </w:t>
      </w:r>
      <w:r w:rsidR="00C7508D">
        <w:rPr>
          <w:color w:val="auto"/>
          <w:sz w:val="24"/>
          <w:szCs w:val="24"/>
        </w:rPr>
        <w:t>___</w:t>
      </w:r>
      <w:r w:rsidRPr="00F6512A">
        <w:rPr>
          <w:color w:val="auto"/>
          <w:sz w:val="24"/>
          <w:szCs w:val="24"/>
        </w:rPr>
        <w:t xml:space="preserve"> коп., в тому числі П</w:t>
      </w:r>
      <w:r w:rsidRPr="00F6512A">
        <w:rPr>
          <w:rStyle w:val="1f7"/>
          <w:color w:val="auto"/>
          <w:sz w:val="24"/>
          <w:szCs w:val="24"/>
        </w:rPr>
        <w:t>ДВ</w:t>
      </w:r>
      <w:r w:rsidRPr="00F6512A">
        <w:rPr>
          <w:color w:val="auto"/>
          <w:sz w:val="24"/>
          <w:szCs w:val="24"/>
        </w:rPr>
        <w:t>– ___________ грн. (</w:t>
      </w:r>
      <w:r w:rsidRPr="00F6512A">
        <w:rPr>
          <w:color w:val="auto"/>
          <w:sz w:val="24"/>
          <w:szCs w:val="24"/>
        </w:rPr>
        <w:tab/>
        <w:t xml:space="preserve">__________________________) гривень </w:t>
      </w:r>
      <w:r w:rsidR="00C7508D">
        <w:rPr>
          <w:color w:val="auto"/>
          <w:sz w:val="24"/>
          <w:szCs w:val="24"/>
        </w:rPr>
        <w:t>____</w:t>
      </w:r>
      <w:r w:rsidRPr="00F6512A">
        <w:rPr>
          <w:color w:val="auto"/>
          <w:sz w:val="24"/>
          <w:szCs w:val="24"/>
        </w:rPr>
        <w:t xml:space="preserve"> коп., за рахунок коштів загального(спеціального) фонду Державного бюджету за КПКВ 2101020/27/1, </w:t>
      </w:r>
      <w:r w:rsidRPr="00F6512A">
        <w:rPr>
          <w:color w:val="auto"/>
          <w:sz w:val="24"/>
          <w:szCs w:val="24"/>
        </w:rPr>
        <w:tab/>
        <w:t>КЕКВ 3122, що відповідає бюджетним призначенням, лише у межах цих бюджетних призначень, що відповідає ліміту фінансування із Державного бюджету, за наявності на казначейському рахунку відповідних коштів та згідно з Планом фінансування будівництва  (Додаток 3), який обов’язково узгоджується та підписується Сторонами.</w:t>
      </w:r>
    </w:p>
    <w:p w:rsidR="00743ADC" w:rsidRPr="00576BA1" w:rsidRDefault="00576BA1" w:rsidP="00576BA1">
      <w:pPr>
        <w:pStyle w:val="47"/>
        <w:shd w:val="clear" w:color="auto" w:fill="auto"/>
        <w:spacing w:line="240" w:lineRule="auto"/>
        <w:ind w:firstLine="709"/>
        <w:jc w:val="both"/>
        <w:rPr>
          <w:color w:val="auto"/>
          <w:sz w:val="24"/>
          <w:szCs w:val="24"/>
        </w:rPr>
      </w:pPr>
      <w:r w:rsidRPr="00576BA1">
        <w:rPr>
          <w:color w:val="auto"/>
          <w:sz w:val="24"/>
          <w:szCs w:val="24"/>
        </w:rPr>
        <w:t>Залишок фінансування на 202_</w:t>
      </w:r>
      <w:r w:rsidR="00743ADC" w:rsidRPr="00576BA1">
        <w:rPr>
          <w:color w:val="auto"/>
          <w:sz w:val="24"/>
          <w:szCs w:val="24"/>
        </w:rPr>
        <w:t xml:space="preserve"> рік складає _________________ грн (_______________________________________________________)гривень </w:t>
      </w:r>
      <w:r w:rsidR="00C7508D" w:rsidRPr="00576BA1">
        <w:rPr>
          <w:color w:val="auto"/>
          <w:sz w:val="24"/>
          <w:szCs w:val="24"/>
        </w:rPr>
        <w:t>___</w:t>
      </w:r>
      <w:r w:rsidR="00743ADC" w:rsidRPr="00576BA1">
        <w:rPr>
          <w:color w:val="auto"/>
          <w:sz w:val="24"/>
          <w:szCs w:val="24"/>
        </w:rPr>
        <w:t xml:space="preserve"> коп., в тому числі ПДВ – ____________________ грн. (____________________________________)</w:t>
      </w:r>
      <w:r w:rsidR="000B5CDF" w:rsidRPr="00576BA1">
        <w:rPr>
          <w:color w:val="auto"/>
          <w:sz w:val="24"/>
          <w:szCs w:val="24"/>
        </w:rPr>
        <w:t xml:space="preserve"> </w:t>
      </w:r>
      <w:r w:rsidR="00743ADC" w:rsidRPr="00576BA1">
        <w:rPr>
          <w:color w:val="auto"/>
          <w:sz w:val="24"/>
          <w:szCs w:val="24"/>
        </w:rPr>
        <w:t>гривні _____коп. Фінанс</w:t>
      </w:r>
      <w:r w:rsidRPr="00576BA1">
        <w:rPr>
          <w:color w:val="auto"/>
          <w:sz w:val="24"/>
          <w:szCs w:val="24"/>
        </w:rPr>
        <w:t>ування буде здійснюватися у 202_</w:t>
      </w:r>
      <w:r w:rsidR="00743ADC" w:rsidRPr="00576BA1">
        <w:rPr>
          <w:color w:val="auto"/>
          <w:sz w:val="24"/>
          <w:szCs w:val="24"/>
        </w:rPr>
        <w:t xml:space="preserve"> році за рахунок коштів Державного бюджету України після прийняття Закону України “Про </w:t>
      </w:r>
      <w:r w:rsidRPr="00576BA1">
        <w:rPr>
          <w:color w:val="auto"/>
          <w:sz w:val="24"/>
          <w:szCs w:val="24"/>
        </w:rPr>
        <w:t>Державний бюджет України на 202_</w:t>
      </w:r>
      <w:r w:rsidR="00743ADC" w:rsidRPr="00576BA1">
        <w:rPr>
          <w:color w:val="auto"/>
          <w:sz w:val="24"/>
          <w:szCs w:val="24"/>
        </w:rPr>
        <w:t xml:space="preserve"> рік”, затвердження помісячного розпису бюджетних асигнув</w:t>
      </w:r>
      <w:r w:rsidRPr="00576BA1">
        <w:rPr>
          <w:color w:val="auto"/>
          <w:sz w:val="24"/>
          <w:szCs w:val="24"/>
        </w:rPr>
        <w:t>ань та розподілу лімітів на 202_</w:t>
      </w:r>
      <w:r w:rsidR="00743ADC" w:rsidRPr="00576BA1">
        <w:rPr>
          <w:color w:val="auto"/>
          <w:sz w:val="24"/>
          <w:szCs w:val="24"/>
        </w:rPr>
        <w:t xml:space="preserve"> рік, за наявності на казначейському рахунку відповідних коштів та згідно з Планом фінансування будівництва (Додаток 3), який обов’язково узгоджується та підписується сторонами.</w:t>
      </w:r>
    </w:p>
    <w:p w:rsidR="00743ADC" w:rsidRPr="00F6512A" w:rsidRDefault="00743ADC" w:rsidP="00743ADC">
      <w:pPr>
        <w:pStyle w:val="47"/>
        <w:shd w:val="clear" w:color="auto" w:fill="auto"/>
        <w:spacing w:line="240" w:lineRule="auto"/>
        <w:ind w:firstLine="720"/>
        <w:jc w:val="both"/>
        <w:rPr>
          <w:color w:val="auto"/>
          <w:sz w:val="24"/>
          <w:szCs w:val="24"/>
        </w:rPr>
      </w:pPr>
      <w:r w:rsidRPr="00F6512A">
        <w:rPr>
          <w:color w:val="auto"/>
          <w:sz w:val="24"/>
          <w:szCs w:val="24"/>
        </w:rPr>
        <w:t>Вартість робіт на кожний наступний рік визначається Замовником та оформлюється додатковими угодами.</w:t>
      </w:r>
      <w:bookmarkStart w:id="42" w:name="bookmark8"/>
    </w:p>
    <w:p w:rsidR="00743ADC" w:rsidRPr="00F6512A" w:rsidRDefault="00743ADC" w:rsidP="00743ADC">
      <w:pPr>
        <w:pStyle w:val="47"/>
        <w:shd w:val="clear" w:color="auto" w:fill="auto"/>
        <w:spacing w:line="240" w:lineRule="auto"/>
        <w:ind w:firstLine="360"/>
        <w:jc w:val="center"/>
        <w:rPr>
          <w:color w:val="auto"/>
          <w:sz w:val="24"/>
          <w:szCs w:val="24"/>
        </w:rPr>
      </w:pPr>
    </w:p>
    <w:p w:rsidR="00743ADC" w:rsidRPr="00F6512A" w:rsidRDefault="00743ADC" w:rsidP="00743ADC">
      <w:pPr>
        <w:pStyle w:val="47"/>
        <w:shd w:val="clear" w:color="auto" w:fill="auto"/>
        <w:spacing w:line="240" w:lineRule="auto"/>
        <w:ind w:firstLine="360"/>
        <w:jc w:val="center"/>
        <w:rPr>
          <w:b/>
          <w:bCs/>
          <w:color w:val="auto"/>
          <w:sz w:val="24"/>
          <w:szCs w:val="24"/>
        </w:rPr>
      </w:pPr>
      <w:r w:rsidRPr="00F6512A">
        <w:rPr>
          <w:b/>
          <w:bCs/>
          <w:color w:val="auto"/>
          <w:sz w:val="24"/>
          <w:szCs w:val="24"/>
        </w:rPr>
        <w:t>11. ПОРЯДОК ПРИЙМАННЯ-ПЕРЕДАЧІ РОБІТ</w:t>
      </w:r>
      <w:bookmarkEnd w:id="42"/>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11.1. Приймання та передача виконаних Робіт здійснюється Сторонами поступово, по мірі завершення виконання видів робіт, їх частин, окремих конструктивних елементів тощо, шляхом підписання Сторонами Акту приймання виконаних будівельних робіт за формою №КБ-2в та Довідки про вартість виконаних будівельних робіт та витрат за формою № КБ-3.</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11.</w:t>
      </w:r>
      <w:r w:rsidR="00C7508D">
        <w:rPr>
          <w:color w:val="auto"/>
          <w:sz w:val="24"/>
          <w:szCs w:val="24"/>
        </w:rPr>
        <w:t>2</w:t>
      </w:r>
      <w:r w:rsidRPr="00F6512A">
        <w:rPr>
          <w:color w:val="auto"/>
          <w:sz w:val="24"/>
          <w:szCs w:val="24"/>
        </w:rPr>
        <w:t>. Генеральний підрядник надає акт приймання виконаних будівельних робіт за формою № КБ-2В для перевірки представнику технічного нагляду, який зобов’язаний протягом 3 (трьох) календарних днів після отримання цих документів перевірити фактичне виконаних робіт і зробити письмове візування.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У разі відсутності на “Актах приймання виконаних будівельних робіт” за формою   КБ-2в письмового візування технічного нагляду про відповідність обсягів та якості виконаних робіт нормативним актам, затвердженій проектно-кошторисній документації та умовам Договору Замовник повертає Генеральному підряднику такі акти без розгляду. </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11.</w:t>
      </w:r>
      <w:r w:rsidR="00C7508D">
        <w:rPr>
          <w:color w:val="auto"/>
          <w:sz w:val="24"/>
          <w:szCs w:val="24"/>
        </w:rPr>
        <w:t>3</w:t>
      </w:r>
      <w:r w:rsidRPr="00F6512A">
        <w:rPr>
          <w:color w:val="auto"/>
          <w:sz w:val="24"/>
          <w:szCs w:val="24"/>
        </w:rPr>
        <w:t>. Генеральний підрядник оформлює належним чином у двох примірниках акт приймання виконаних будівельних робіт за формою № КБ-2В та Довідку про вартість виконаних будівельних робіт за формою № КБ-3 щодо виконаних будівельних робіт і надає для перевірки (підписання) Замовнику разом з інформаційним блоком даних вартості підрядних робіт, копії паспортів на основні матеріально-технічні ресурси та устаткування, актами, посвідчення, (відрядження, перевезення працівників), проміжними актами прихованих робіт, виконавчу документацію, завірену Генеральним підрядником: копії документів, які підтверджують якість та вартість застосованих матеріалів (паспорти, сертифікати, виконавчі схеми, накладні, та інші документи, що підтверджують фактичні видатки Генерального підрядника під час будівництва Об’єкта) за відповідний період, не пізніше 5 (п’яти) днів після їх виконання з дотриманням строків, визначених Календарним графіком виконання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11.</w:t>
      </w:r>
      <w:r w:rsidR="00C7508D">
        <w:rPr>
          <w:color w:val="auto"/>
          <w:sz w:val="24"/>
          <w:szCs w:val="24"/>
        </w:rPr>
        <w:t>4</w:t>
      </w:r>
      <w:r w:rsidRPr="00F6512A">
        <w:rPr>
          <w:color w:val="auto"/>
          <w:sz w:val="24"/>
          <w:szCs w:val="24"/>
        </w:rPr>
        <w:t>. Замовник повинен розглянути та підписати Акт приймання виконаних будівельних робіт за формою № КБ-2в та Довідку про вартість виконаних будівельних робіт та витрат за формою № КБ-3 протягом 5 (п'яти) робочих днів з моменту одержання цих документів або письмово мотивувати відмову від прийняття Робіт із зазначенням переліку зауважень та/або виявлених недоліків (дефектів) та строків їх усунення, при цьому визначений Замовником строк є обов'язковим для Генерального підрядника.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11.5. Генеральний підрядник зобов'язаний в строк визначений у відмові усунути всі зауваження та виявлені недоліки (дефекти) після чого повторно надати Замовникові Акт приймання виконаних будівельних робіт за формою №КБ-2в та Довідку про вартість виконаних будівельних робіт та витрат за формою №КБ-3. Якщо Генеральний підрядник не може усунути такі недоліки (дефекти) він письмово повідомляє про це Замовника. Замовник може усунути недоліки (дефекти) своїми силами або із залученням третіх осіб, у такому випадку Генпідрядник зобов'язується компенсувати всі понесені у зв'язку з цим витрати.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11.6. Замовник має право не підписувати Акт приймання виконаних будівельних робіт за формою № КБ-2в та Довідку про вартість виконаних будівельних робіт та витрат за формою № КБ-3 до моменту усунення Генпідрядником усіх недоліків (дефектів), зауважень та не оплачувати неякісно виконані Роботи.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11.7. У разі виявлення Замовником недоліків (дефектів) після прийняття Робіт Генеральний підрядник зобов'язаний у визначений Замовником строк усунути виявлені недоліки (дефекти) за власний рахунок. Якщо виявлені недоліки (дефекти) не можуть бути усунені Генеральним підрядником, Замовник має право вимагати повернення сплачених коштів за такі прийняті Роботи та відшкодування збитків.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11.8. Усунення всіх зауважень та недоліків (дефектів) здійснюється силами та за рахунок Генпідрядника.</w:t>
      </w:r>
      <w:bookmarkStart w:id="43" w:name="bookmark9"/>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11.9. Замовник має право відмовитись від приймання робіт та їх оплати за умови, якщо вони не відповідають вимогам затвердженої проєктно-кошторисної документації на ОБ'ЄКТ, чинному законодавству (Державні будівельні норми, правила, стандарти тощо), а також умовам Договору.</w:t>
      </w:r>
    </w:p>
    <w:p w:rsidR="00743ADC" w:rsidRPr="00F6512A" w:rsidRDefault="00743ADC" w:rsidP="00743ADC">
      <w:pPr>
        <w:pStyle w:val="47"/>
        <w:shd w:val="clear" w:color="auto" w:fill="auto"/>
        <w:spacing w:line="240" w:lineRule="auto"/>
        <w:ind w:firstLine="709"/>
        <w:jc w:val="center"/>
        <w:rPr>
          <w:b/>
          <w:bCs/>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12. РОЗРАХУНКИ ЗА ВИКОНАНІ РОБОТИ</w:t>
      </w:r>
      <w:bookmarkEnd w:id="43"/>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12.1. </w:t>
      </w:r>
      <w:bookmarkStart w:id="44" w:name="_GoBack"/>
      <w:r w:rsidRPr="00F6512A">
        <w:rPr>
          <w:color w:val="auto"/>
          <w:sz w:val="24"/>
          <w:szCs w:val="24"/>
        </w:rPr>
        <w:t>Розрахунки за виконані роботи з будівництва Об’єкту проводяться на підставі “Актів приймання виконаних будівельних робіт” за формою № КБ-2в та “Довідок про вартість виконаних будівельних робіт та витрат” за формою № КБ-3, протягом 30 (тридцяти) календарних днів після їх підписання (за умов надходження бюджетних коштів на рахунок Замовника) та надання Генпідрядником проміжного паке</w:t>
      </w:r>
      <w:r w:rsidR="00353758">
        <w:rPr>
          <w:color w:val="auto"/>
          <w:sz w:val="24"/>
          <w:szCs w:val="24"/>
        </w:rPr>
        <w:t>ту документів</w:t>
      </w:r>
      <w:r w:rsidR="00DC04D5">
        <w:rPr>
          <w:color w:val="auto"/>
          <w:sz w:val="24"/>
          <w:szCs w:val="24"/>
        </w:rPr>
        <w:t>,</w:t>
      </w:r>
      <w:r w:rsidR="00353758">
        <w:rPr>
          <w:color w:val="auto"/>
          <w:sz w:val="24"/>
          <w:szCs w:val="24"/>
        </w:rPr>
        <w:t xml:space="preserve"> наведених в </w:t>
      </w:r>
      <w:r w:rsidRPr="00F6512A">
        <w:rPr>
          <w:color w:val="auto"/>
          <w:sz w:val="24"/>
          <w:szCs w:val="24"/>
        </w:rPr>
        <w:t>пункті 10.2</w:t>
      </w:r>
      <w:r w:rsidR="00641203">
        <w:rPr>
          <w:color w:val="auto"/>
          <w:sz w:val="24"/>
          <w:szCs w:val="24"/>
        </w:rPr>
        <w:t xml:space="preserve"> Договору</w:t>
      </w:r>
      <w:bookmarkEnd w:id="44"/>
      <w:r w:rsidRPr="00F6512A">
        <w:rPr>
          <w:color w:val="auto"/>
          <w:sz w:val="24"/>
          <w:szCs w:val="24"/>
        </w:rPr>
        <w:t xml:space="preserve">. </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Проміжні платежі за виконані роботи здійснюються в межах не більше як 95% їх загальної вартості за Договірною ціною (згідно з вимогами Постанови Кабінету Міністрів України від 27.12.2001 №1764 “Про затвердження порядку державного фінансування капітального будівництва”. Генеральний підрядник, щомісячно, подає Замовнику Акти приймання виконаних будівельних робіт форма № КБ-2в та довідки про вартість виконаних будівельних робіт та витрат за формою № КБ-3 попередньо підписаній посадовими особами, яким Замовником доручено здійснювати приймання та інспекційний контроль обсягів та якості виконаних Генеральним підрядником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12.2. Після виконання Генеральним підрядником робіт з будівництва Замовник приймає виконану роботу та протягом 5 (п’яти) робочих днів підписує Акти приймання виконаних будівельних робіт (форма № Кб-2в) та Довідки про вартість виконаних будівельних робіт та витрат за формою № КБ-3 з дня отримання зазначених документів, якщо вони повністю відповідають об’ємам виконаних робіт на ділянці будівництваоб’єкта, в іншому випадку акти повертаються Генеральному підряднику для усунення зауважень та коригування.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12.3.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Генерального підрядника скоригувати суму, що підлягає сплаті.</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12.4. У разі виявлення у розрахунках за виконані роботи (форма КБ-2в “Акт приймання виконаних будівельних робіт” та форма № КБ-3 “Довідок про вартість виконаних будівельних робіт та витрат”), які були відповідно оформлені і оплачені за попередні періоди, безперечних помилок та порушень чинного порядку визначення вартості будівництва, Генеральний підрядник зобов’язаний протягом десяти календарних днів з дати направлення Замовником письмової вимоги здійснити уточнення/перерахунок вартості виконаних робіт.</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sz w:val="24"/>
          <w:szCs w:val="24"/>
        </w:rPr>
        <w:tab/>
      </w:r>
      <w:r w:rsidRPr="00743ADC">
        <w:rPr>
          <w:color w:val="auto"/>
          <w:sz w:val="24"/>
          <w:szCs w:val="24"/>
        </w:rPr>
        <w:t xml:space="preserve">12.5. Після завершення робіт з будівництва, протягом 20 (тридцяти) робочих днів після оформлення Акту готовності Об’єкта до експлуатації, складеного за формою, визначеною Додатком № 7 до Порядку прийняття в експлуатацію закінчених будівництвом об’єктів, затвердженого постановою Кабінету Міністрів України від 13 квітня 2011 року </w:t>
      </w:r>
      <w:r w:rsidR="00161047">
        <w:rPr>
          <w:color w:val="auto"/>
          <w:sz w:val="24"/>
          <w:szCs w:val="24"/>
        </w:rPr>
        <w:t>абезпечення виконання</w:t>
      </w:r>
      <w:r w:rsidRPr="00743ADC">
        <w:rPr>
          <w:color w:val="auto"/>
          <w:sz w:val="24"/>
          <w:szCs w:val="24"/>
        </w:rPr>
        <w:t>№ 461 “Питання прийняття в експлуатацію закінчених будівництвом об’єктів” (із змінами), Підрядник зобов’язаний передати Об’єкт експлуатуючій організації, при цьому Генеральний підрядник повинен передати експлуатуючій організації оригінали наступних документів: - перелік встановленого обладнання; - Акти випробування систем, мереж; - Акт монтажу обладнання; - висновок відповідних організацій про придатність до використання (в разі монтажу на об’єкті обладнання); - технічну документацію; - гарантію виробника; - проектно-кошторисну документацію; - Акти на приховані роботи; - Акти перевірки обсягів робіт; - Акт передачі технічної документації; - гарантійні зобов’язання відповідно до Договору; - виконавчі схеми та креслення та інші документи встановлені нормативними актами та Договором.</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color w:val="auto"/>
          <w:sz w:val="24"/>
          <w:szCs w:val="24"/>
        </w:rPr>
        <w:t>12.5.1. Підписання Акту готовності Об’єкту до експлуатації є підставою для проведення остаточних розрахунків між Сторонами.</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color w:val="auto"/>
          <w:sz w:val="24"/>
          <w:szCs w:val="24"/>
        </w:rPr>
        <w:tab/>
        <w:t>12.5.2. Остаточні розрахунки з Генеральним підрядником проводяться протягом 30 (тридцяти) робочих днів після прийняття Об’єкта в експлуатацію, передачі експлуатуючій організації Об’єкту та документації згідно з пунктом 11.5 та за відсутності недоліків (дефектів) у виконаних роботах, що могли виникнути з вини Генерального підрядника.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12.6. Вартість матеріальних ресурсів уточнюється відповідно до умов Договору за взаємною згодою Сторін з урахуванням вимог </w:t>
      </w:r>
      <w:hyperlink r:id="rId19" w:history="1">
        <w:r w:rsidRPr="00F6512A">
          <w:rPr>
            <w:rStyle w:val="afff"/>
            <w:color w:val="auto"/>
          </w:rPr>
          <w:t>Кошторисних норм України «Настанова з визначення</w:t>
        </w:r>
      </w:hyperlink>
      <w:hyperlink r:id="rId20" w:history="1">
        <w:r w:rsidRPr="00F6512A">
          <w:rPr>
            <w:rStyle w:val="afff"/>
            <w:color w:val="auto"/>
          </w:rPr>
          <w:t>вартості будівництва»</w:t>
        </w:r>
      </w:hyperlink>
      <w:r w:rsidRPr="00F6512A">
        <w:rPr>
          <w:color w:val="auto"/>
          <w:sz w:val="24"/>
          <w:szCs w:val="24"/>
        </w:rPr>
        <w:t>. Витрати пов’язані із збільшенням вартості матеріальних ресурсів протягом терміну будівництва компенсуються за рахунок додаткових витрат, пов’язаних з інфляційними процесами, передбачених в межах договірної ціни.</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За погодженням з замовником вартість будівельних робіт може визначатись із зміненими технічними ресурсами.</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Якщо при такій заміні технологія виконання робіт та показники цих норм не змінюються, уточнена ресурсна елементна норма підлягає врахуванню під час проведення взаєморозрахунків за обсяги виконаних відповідних будівельних робіт без розробки індивідуальної норми та коригування проєктної документації.</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Якщо така зміна призводить до зміни технології виконання робіт та зміни інших показників цих норм, до затвердження скоригованої проєктної документації у встановленому порядку, проведення взаєморозрахунків за обсяги виконаних будівельних робіт може здійснюватися на підставі затверджених згідно з положеннями розділу 7 “Настанови з розробки ресурсних елементних кошторисних норм” для даного об’єкту будівництва відповідних індивідуальних ресурсних елементних кошторисних норм.</w:t>
      </w:r>
    </w:p>
    <w:p w:rsidR="00743ADC" w:rsidRPr="00743ADC" w:rsidRDefault="00743ADC" w:rsidP="00743ADC">
      <w:pPr>
        <w:pStyle w:val="47"/>
        <w:shd w:val="clear" w:color="auto" w:fill="auto"/>
        <w:spacing w:line="240" w:lineRule="auto"/>
        <w:ind w:firstLine="709"/>
        <w:jc w:val="both"/>
        <w:rPr>
          <w:color w:val="auto"/>
          <w:sz w:val="24"/>
          <w:szCs w:val="24"/>
        </w:rPr>
      </w:pPr>
      <w:r w:rsidRPr="00F6512A">
        <w:tab/>
      </w:r>
      <w:r w:rsidRPr="00743ADC">
        <w:rPr>
          <w:color w:val="auto"/>
          <w:sz w:val="24"/>
          <w:szCs w:val="24"/>
        </w:rPr>
        <w:t>12.7. Вартість виконаних робіт, що підлягають оплаті визначається по усіх складових вартості робіт, розрахованих у договірній ціні, у тому числі:</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color w:val="auto"/>
          <w:sz w:val="24"/>
          <w:szCs w:val="24"/>
        </w:rPr>
        <w:tab/>
        <w:t>12.7.1. Прямі витрати при визначенні вартості виконаних робіт розраховуються на підставі нормативних витрат трудових і матеріально-технічних ресурсів, виходячи з фізичних обсягів виконаних робіт та уточнених цін ресурсів, прийнятих в договірній ціні. У випадку значного подорожчання деяких матеріально-технічних ресурсів у порівнянні з їх вартістю, врахованою договірною ціною, пов’язані з цим додаткові витрати компенсуються за рахунок коштів на покриття додаткових витрат, пов’язаних з інфляційними процесами, а також економії коштів по інших роботах та витратах у межах вартісних показників графи 5 “будівельні роботи”, передбачених договірною ціною (з її уточненням).</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color w:val="auto"/>
          <w:sz w:val="24"/>
          <w:szCs w:val="24"/>
        </w:rPr>
        <w:t>Заробітна плата в складі прямих витрат при взаєморозрахунках за обсяги виконаних робіт визначається на підставі нормативних трудовитрат, фізичних обсягів виконаних робіт та вартості людино-години, що відповідає середньому нормативному розрядові цих робіт для ланки робітників-будівельників і монтажників, робітників, зайнятих на керуванні і обслуговуванні будівельних машин та механізмів, розрахованої та погодженої в договірній ціні.</w:t>
      </w:r>
    </w:p>
    <w:p w:rsidR="00743ADC" w:rsidRPr="00743ADC" w:rsidRDefault="00743ADC" w:rsidP="00743ADC">
      <w:pPr>
        <w:tabs>
          <w:tab w:val="left" w:pos="1440"/>
        </w:tabs>
        <w:ind w:left="1" w:firstLineChars="272" w:firstLine="653"/>
        <w:jc w:val="both"/>
        <w:rPr>
          <w:rFonts w:ascii="Times New Roman" w:hAnsi="Times New Roman" w:cs="Times New Roman"/>
        </w:rPr>
      </w:pPr>
      <w:r w:rsidRPr="00603009">
        <w:rPr>
          <w:rFonts w:ascii="Times New Roman" w:hAnsi="Times New Roman" w:cs="Times New Roman"/>
          <w:lang w:val="uk-UA"/>
        </w:rPr>
        <w:t xml:space="preserve">Вартість експлуатації будівельних машин та механізмів у складі прямих витрат при взаєморозрахунках за обсяги виконаних робіт визначається на підставі фізичних обсягів виконаних робіт, нормативного часу роботи машин та вартості експлуатації машин за одиницю часу їх застосування (машино-година), передбаченої в договірній ціні. </w:t>
      </w:r>
      <w:r w:rsidRPr="00743ADC">
        <w:rPr>
          <w:rFonts w:ascii="Times New Roman" w:hAnsi="Times New Roman" w:cs="Times New Roman"/>
        </w:rPr>
        <w:t>Вартість експлуатації будівельних машин та механізмів (маїпино/година) може уточнюватися відповідно Договору.</w:t>
      </w:r>
    </w:p>
    <w:p w:rsidR="00743ADC" w:rsidRPr="00743ADC" w:rsidRDefault="00743ADC" w:rsidP="00743ADC">
      <w:pPr>
        <w:pStyle w:val="47"/>
        <w:shd w:val="clear" w:color="auto" w:fill="auto"/>
        <w:spacing w:line="240" w:lineRule="auto"/>
        <w:ind w:firstLine="709"/>
        <w:jc w:val="both"/>
        <w:rPr>
          <w:color w:val="auto"/>
          <w:sz w:val="24"/>
          <w:szCs w:val="24"/>
        </w:rPr>
      </w:pPr>
      <w:r w:rsidRPr="00F6512A">
        <w:rPr>
          <w:sz w:val="24"/>
          <w:szCs w:val="24"/>
        </w:rPr>
        <w:tab/>
      </w:r>
      <w:r w:rsidRPr="00743ADC">
        <w:rPr>
          <w:color w:val="auto"/>
          <w:sz w:val="24"/>
          <w:szCs w:val="24"/>
        </w:rPr>
        <w:t>12.7.2. Загальновиробничі та адміністративні витрати визначаються розрахунково-аналітичним методом згідно пунктів 5.14-5.18 Настанови з визначення вартості будівництва (зі змінами) Кошторисних норм України за попередній звітний період (рік), але не більше рекомендованих показників, виражених у гривнях в розрахунку на одну людино-годину загальної кошторисної трудомісткості.</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color w:val="auto"/>
          <w:sz w:val="24"/>
          <w:szCs w:val="24"/>
        </w:rPr>
        <w:tab/>
        <w:t>12.7.3. Сума прибутку, що підлягає перерахуванню Підряднику, визначається Настановою з визначення вартості будівництва (зі змінами) Кошторисних норм України виходячи з класу наслідків (відповідальності) об’єкта.</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color w:val="auto"/>
          <w:sz w:val="24"/>
          <w:szCs w:val="24"/>
        </w:rPr>
        <w:tab/>
        <w:t>12.7.4. При взаєморозрахунках за обсяги виконаних робіт кошти на покриття додаткових витрат, пов’язаних з інфляційними процесами, можуть враховуватися безпосередньо в уточненій вартості матеріальних ресурсів, придбаних Генеральним підрядником за поточними цінами для виконання будівельних робіт у звітному місяці.</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color w:val="auto"/>
          <w:sz w:val="24"/>
          <w:szCs w:val="24"/>
        </w:rPr>
        <w:tab/>
        <w:t>12.8. У договірній ціні повторне використання матеріалів, отриманих від розбирання (демонтажу), не передбачається.</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color w:val="auto"/>
          <w:sz w:val="24"/>
          <w:szCs w:val="24"/>
        </w:rPr>
        <w:t>Матеріали отримані від розбирання (демонтажу) передаються по Акту експлуатуючій організації.</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color w:val="auto"/>
          <w:sz w:val="24"/>
          <w:szCs w:val="24"/>
        </w:rPr>
        <w:tab/>
        <w:t>12.9. Розрахунки за обладнання, що поставляється Генеральним підрядником на Об’єкт капітального будівництва проводяться «Замовником» після поставки обладнання на Об’єкт, та передачі устаткування до монтажу, на підставі Акту приймання-передачі устаткування до монтажу (форма М-15а).</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color w:val="auto"/>
          <w:sz w:val="24"/>
          <w:szCs w:val="24"/>
        </w:rPr>
        <w:tab/>
        <w:t>Обладнання, що передається Генпідряднику до монтажу на Об’єкті капітального будівництва засвідчується Актом приймання-передачі устаткування до монтажу (форма М-15а), після випробування обладнання, Генпідрядником складається відповідний Акт про передачу обладнання Замовнику в експлуатацію</w:t>
      </w:r>
    </w:p>
    <w:p w:rsidR="00743ADC" w:rsidRPr="00743ADC" w:rsidRDefault="00743ADC" w:rsidP="00743ADC">
      <w:pPr>
        <w:pStyle w:val="47"/>
        <w:shd w:val="clear" w:color="auto" w:fill="auto"/>
        <w:spacing w:line="240" w:lineRule="auto"/>
        <w:ind w:firstLine="709"/>
        <w:jc w:val="both"/>
        <w:rPr>
          <w:color w:val="auto"/>
          <w:sz w:val="24"/>
          <w:szCs w:val="24"/>
        </w:rPr>
      </w:pPr>
      <w:r w:rsidRPr="00743ADC">
        <w:rPr>
          <w:color w:val="auto"/>
          <w:sz w:val="24"/>
          <w:szCs w:val="24"/>
        </w:rPr>
        <w:tab/>
        <w:t>12.10. Розрахунки здійснюються в національній валюті України у безготівковій формі на розрахунковий рахунок Генерального підрядника. Попередня оплата здійснюється на рахунок відкритий Генеральним підрядником в органах Державної казначейської служби України.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12.11.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виконані та прийняті Роботи здійснюється протягом 5 (п'яти) банківських днів з дати отримання відповідного бюджетного фінансування.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12.12. У разі необхідності Сторони проводять звірку взаємних розрахунків з подальшим оформленням акту.</w:t>
      </w:r>
      <w:bookmarkStart w:id="45" w:name="bookmark10"/>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both"/>
        <w:rPr>
          <w:b/>
          <w:bCs/>
          <w:color w:val="auto"/>
          <w:sz w:val="24"/>
          <w:szCs w:val="24"/>
        </w:rPr>
      </w:pPr>
      <w:r w:rsidRPr="00F6512A">
        <w:rPr>
          <w:b/>
          <w:bCs/>
          <w:color w:val="auto"/>
          <w:sz w:val="24"/>
          <w:szCs w:val="24"/>
        </w:rPr>
        <w:t>13. ГАРАНТ</w:t>
      </w:r>
      <w:r w:rsidRPr="00F6512A">
        <w:rPr>
          <w:rStyle w:val="Heading10"/>
          <w:b/>
          <w:bCs/>
          <w:color w:val="auto"/>
        </w:rPr>
        <w:t>ІЙНІ</w:t>
      </w:r>
      <w:r w:rsidRPr="00F6512A">
        <w:rPr>
          <w:b/>
          <w:bCs/>
          <w:color w:val="auto"/>
          <w:sz w:val="24"/>
          <w:szCs w:val="24"/>
        </w:rPr>
        <w:t xml:space="preserve"> СТРОКИ ЯКОСТІ ЗАКІНЧЕНИХ РОБІТ ТА ПОРЯДОК УСУНЕННЯ ВИЯВЛЕНИХ НЕДОЛІКІВ (ДЕФЕКТІВ)</w:t>
      </w:r>
      <w:bookmarkEnd w:id="45"/>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13.1. Генеральний підрядник гарантує надійність і якість виконаних робіт з дати підписання  акту  прийняття  виконаних робіт  в гарантійну  експлуатацію об’єкта   протягом 10 (десяти) років.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13.2. Початком гарантійних строків вважається день підписання акту приймання-передачу закінчених робіт (Об’єкта будівництва).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13.3. У разі виявлення Замовником протягом гарантійних строків недоліків (дефектів) у закінчених роботах і змонтованих конструкціях, він повідомляє про них Генерального підрядника протягом 10-ти календарних днів з дати їх виявлення і запрошує його для складання відповідного акту із визначенням порядку і строків усунення виявлених недоліків (дефектів).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13.3.1. У випадку неявки Генерального підрядника без поважних причин у визначений Замовником строк щодо оформлення акту (пункт 12.3. Договору), Замовник має право залучити до складання акту незалежних експертів, повідомивши про це Генерального підрядника.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13.3.2. Акт, складений без участі Генерального підрядника, надсилається йому до виконання протягом 7 (семи) днів після складання.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13.4. Генеральний підрядник зобов’язаний за свої кошти та своїми силами усунути виявлені недоліки (дефекти) в порядку та в терміни визначені актом про їх усунення.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13.5. У разі відмови Генерального підрядника усунути виявлені недоліки (дефекти) Замовник має право звернутися до суду, або усунути їх своїми силами чи то із залученням третіх осіб. У такому разі Генеральний підрядник зобов’язаний повністю компенсувати Замовнику витрати, пов’язані з усуненням зазначених недоліків, та завдані збитки.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13.6. Якщо між Замовником і Генеральним підрядником виник спір щодо усунення недоліків (дефектів) або їх причин, на вимогу будь-якої Сторони може бути проведено незалежну експертизу.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13.7. Гарантійний строк продовжується на час, протягом якого Об'єкт не міг експлуатуватися внаслідок недоліків, які виникли з вини Генерального підрядника.</w:t>
      </w:r>
      <w:bookmarkStart w:id="46" w:name="bookmark11"/>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13.8. Генеральний 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не міг виявити ці дефекти при прийманні Об’єкта чи протягом гарантійного строку експлуатації Об’єкта.</w:t>
      </w:r>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both"/>
        <w:rPr>
          <w:b/>
          <w:bCs/>
          <w:color w:val="auto"/>
          <w:sz w:val="24"/>
          <w:szCs w:val="24"/>
        </w:rPr>
      </w:pPr>
      <w:r w:rsidRPr="00F6512A">
        <w:rPr>
          <w:b/>
          <w:bCs/>
          <w:color w:val="auto"/>
          <w:sz w:val="24"/>
          <w:szCs w:val="24"/>
        </w:rPr>
        <w:t>14. ВІДПОВІДАЛЬНІСТЬ СТОРІН ТА ПОРЯДОК ВРЕГУЛЮВ</w:t>
      </w:r>
      <w:r w:rsidRPr="00F6512A">
        <w:rPr>
          <w:rStyle w:val="Heading10"/>
          <w:b/>
          <w:bCs/>
          <w:color w:val="auto"/>
        </w:rPr>
        <w:t>АННЯ</w:t>
      </w:r>
      <w:r w:rsidRPr="00F6512A">
        <w:rPr>
          <w:b/>
          <w:bCs/>
          <w:color w:val="auto"/>
          <w:sz w:val="24"/>
          <w:szCs w:val="24"/>
        </w:rPr>
        <w:t xml:space="preserve"> СПОРІВ</w:t>
      </w:r>
      <w:bookmarkEnd w:id="46"/>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14.1. За невиконання або неналежне виконання зобов’язань за даним Договором, Сторони несуть відповідальність передбачену цим Договором та чинним законодавством України.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14.2. Генеральний підрядник несе відповідальність за якість і строки виконання робіт по Об’єкту.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14.3. За порушення терміну початку виконання робіт по Договору (пункт 3.1. Договору), Генеральний підрядник сплачує Замовнику пеню у розмірі </w:t>
      </w:r>
      <w:r w:rsidR="00511659" w:rsidRPr="00511659">
        <w:rPr>
          <w:color w:val="auto"/>
          <w:sz w:val="24"/>
          <w:szCs w:val="24"/>
        </w:rPr>
        <w:t>0,5</w:t>
      </w:r>
      <w:r w:rsidRPr="00511659">
        <w:rPr>
          <w:color w:val="auto"/>
          <w:sz w:val="24"/>
          <w:szCs w:val="24"/>
        </w:rPr>
        <w:t xml:space="preserve"> % </w:t>
      </w:r>
      <w:r w:rsidRPr="00F6512A">
        <w:rPr>
          <w:color w:val="auto"/>
          <w:sz w:val="24"/>
          <w:szCs w:val="24"/>
        </w:rPr>
        <w:t>(нуль цілих п’ять десятих відсотка) від Договірної ціни за кожний день нерозпочатої роботи. У разі якщо Генеральний підрядник не розпочав роботу протягом 30 (тридцяти) календарних днів, Замовник має право розірвати договір в односторонньому порядку, повідомивши Генерального підрядника за 5 (п’ять) робочих днів.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14.4. При несвоєчасному усуненню (в строки, визначені у письмовій вимозі) недоліків (дефектів), виявлених при виконанні робіт, прийманні-передачі закінчених робіт та в гарантійний строк, Генеральний підрядник сплачує Замовнику пеню в розмірі </w:t>
      </w:r>
      <w:r w:rsidRPr="00511659">
        <w:rPr>
          <w:color w:val="auto"/>
          <w:sz w:val="24"/>
          <w:szCs w:val="24"/>
        </w:rPr>
        <w:t xml:space="preserve">0,002% </w:t>
      </w:r>
      <w:r w:rsidRPr="00F6512A">
        <w:rPr>
          <w:color w:val="auto"/>
          <w:sz w:val="24"/>
          <w:szCs w:val="24"/>
        </w:rPr>
        <w:t>(нуль цілих дві тисячних відсотка) ( від Договірної ціни за кожний день такого прострочення.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14.5. За порушення щомісячних строків виконання робіт наведених в календарному графіку виконання робіт (Додаток №2) Договору (без внесення відповідних змін по договору) та строків закінчення виконання робіт (здачі закінченого об’єкта в експлуатацію), Генеральний підрядник сплачує Замовникові пеню у розмірі </w:t>
      </w:r>
      <w:r w:rsidRPr="00511659">
        <w:rPr>
          <w:color w:val="auto"/>
          <w:sz w:val="24"/>
          <w:szCs w:val="24"/>
        </w:rPr>
        <w:t>0,5</w:t>
      </w:r>
      <w:r w:rsidRPr="00F6512A">
        <w:rPr>
          <w:color w:val="auto"/>
          <w:sz w:val="24"/>
          <w:szCs w:val="24"/>
        </w:rPr>
        <w:t>% (нуль цілих п’ять десятих відсотка) від вартості невиконаних/незакінчених робіт, за кожен день такого прострочення, а за прострочення понад тридцять днів додатково стягується штраф у розмірі 7 % (сім відсотків), за кожен день, від вартості прострочених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14.6. Генеральний підрядник за невиконання пункту 4.4.5. Договору повинен сплатити пеню у розмірі 5% (п’ять відсотків) за кожен день такого прострочення від середньої ринкової вартості виконання відповідних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14.7. У разі несвоєчасного повернення залишку попередньої оплати Генпідрядник сплачує Замовнику пеню у розмірі подвійної облікової ставки Національного банку України, що діяла в період, за який сплачується пеня, за кожен день прострочення до дати повернення залишку авансу на рахунок Замовника.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договірних зобов’язань.</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14.9. Відповідальність за всі дії субпідрядника (ів), у тому числі майнову відповідальність за шкоду, завдану субпідрядником (ами), несе виключно Генеральний підрядник.</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14.10. Генеральний підрядник несе повну відповідальність за невиконання, неналежне виконання або порушення ним вимог нормативно-правових актів з охорони праці, пожежної безпеки, виробничої санітарії та гігієни праці, у тому числі за порушення, що спричинили нещасні випадки на виробництві, згідно з чинним законодавством України.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14.11. У разі порушення строків оплати, Генеральний підрядник має право стягнути з Замовника пеню у розмірі 0,01 % (нуль цілих одна сота відсотка) від суми простроченого платежу за кожний банківський день прострочення, але не більше подвійної облікової ставки НБУ, що діяла у період, за який сплачується пеня. Замовник не відповідає перед Генпідрядником за несвоєчасне виконання грошових зобов'язань у разі затримки бюджетного фінансування (або відсутності фінансування) або не перерахування коштів органом Державної казначейської служби України.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14.12. Генеральний підрядник несе відповідальність за збереження придбаних будівельних матеріалів, обладнання тощо, а також за шкоду заподіяну об’єкту будівництва протягом дії Договору та за збереження виконаних робіт до їх передачі Замовнику по акту приймання-передачу закінчених робіт (Об’єкта).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14.13. Закінчення строку дії Договору не звільняє Сторони від відповідальності за порушення його умов.</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14.14.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Міністерства оборони України Сторони встановили інший розмір процентів: 0% (нуль відсотків) річних.</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14.15. Відповідно до ч. 1 ст. 259 Цивільного кодексу України Сторони встановили іншу тривалість позовної давності - 10 (десять) років.</w:t>
      </w:r>
      <w:bookmarkStart w:id="47" w:name="bookmark12"/>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За порушення Генеральним підрядником умов Договору (зобов’язання) щодо якості виконаних робіт, додатково, стягується штраф у розмірі 25 (двадцяти п’яти) відсотків вартості неякісних робіт.</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14.17. Замовником надсилаються Генеральному підряднику претензійний лист з вимогою щодо сплати штрафних санкцій, нарахованих згідно п. 13.5, 13.6 даного Договору,  цінним листом із описом вкладенням, надісланого на юридичну адресу Генпідрядника, зазначену в розділі ХІІІ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 xml:space="preserve">14.18. Оперативно-господарські санкції, які застосовуються до Генерального підрядника за Договором: </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одностороння відмова Замовника від виконання свого зобов'язання, із звільненням її від відповідальності за це - у разі порушення Генеральним підрядником умов Договору, в частині якості, несвоєчасного початку робіт та строків їх виконання;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відмова Замовника від оплати робіт, які виконані Генеральним підрядником неналежним чином або достроково виконані без згоди Замовника;</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відмова Замовника від встановлення на майбутнє договірних відносин з Генеральним підрядником за неналежне виконання ним умов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rPr>
        <w:tab/>
      </w:r>
      <w:r w:rsidRPr="00F6512A">
        <w:rPr>
          <w:color w:val="auto"/>
          <w:sz w:val="24"/>
          <w:szCs w:val="24"/>
        </w:rPr>
        <w:t>14.19.Генеральний підрядник зобов'язується, у разі виявлення контролюючими органами або іншими незалежними експертними організаціями, завищень вартості Робіт, повернути Замовнику кошти, зазначені в акті контролюючого органу, 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14.20. Жодна із Сторін не має права передавати свої права та обов’язки за цим Договором третім особам без письмової згоди іншої Сторони.</w:t>
      </w:r>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15. НЕПЕРЕБОРНА СИЛА</w:t>
      </w:r>
      <w:bookmarkEnd w:id="47"/>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15.1. Сторони звільняються від відповідальності за невиконання або неналежне виконання умов цього Договору у разі виникнення обставин непереборної сили (форс-мажорних обставин). На час дії таких обставин жодна зі Сторін не буде нести відповідальність за повне або часткове невиконання взятих на себе за Договором обов’язків, якщо невиконання їх стало наслідком дії обставин непереборної сили.</w:t>
      </w:r>
    </w:p>
    <w:p w:rsidR="00743ADC" w:rsidRPr="00F6512A" w:rsidRDefault="00743ADC" w:rsidP="00743ADC">
      <w:pPr>
        <w:pStyle w:val="47"/>
        <w:shd w:val="clear" w:color="auto" w:fill="auto"/>
        <w:spacing w:line="240" w:lineRule="auto"/>
        <w:ind w:firstLine="360"/>
        <w:jc w:val="both"/>
        <w:rPr>
          <w:color w:val="auto"/>
          <w:sz w:val="24"/>
          <w:szCs w:val="24"/>
        </w:rPr>
      </w:pPr>
      <w:r w:rsidRPr="00F6512A">
        <w:rPr>
          <w:color w:val="auto"/>
          <w:sz w:val="24"/>
          <w:szCs w:val="24"/>
        </w:rPr>
        <w:t>Обставинами непереборної сили визначаються техногенні аварії, стихійні лиха і природні явища, загальні страйки, війни і військові дії, повінь, терористичні акти тощо, які визнані компетентними органами офіційно; а також - обмеженість та неналежне бюджетне фінансування, рішення Уряду, введення законодавчих обмежень або прийняття законодавчих актів, що безпосередньо вплинули на належне виконання цього Договору, якщо їх неможливо було усунути діями Сторін.</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15.2. Сторона, виконанню обов’язків якої перешкоджають форс-мажорні обставини (обставини непереборної сили), зобов’язана:</w:t>
      </w:r>
    </w:p>
    <w:p w:rsidR="00743ADC" w:rsidRPr="00F6512A" w:rsidRDefault="00743ADC" w:rsidP="00743ADC">
      <w:pPr>
        <w:pStyle w:val="47"/>
        <w:shd w:val="clear" w:color="auto" w:fill="auto"/>
        <w:spacing w:line="240" w:lineRule="auto"/>
        <w:ind w:firstLine="360"/>
        <w:jc w:val="both"/>
        <w:rPr>
          <w:color w:val="auto"/>
          <w:sz w:val="24"/>
          <w:szCs w:val="24"/>
        </w:rPr>
      </w:pPr>
      <w:r w:rsidRPr="00F6512A">
        <w:rPr>
          <w:color w:val="auto"/>
          <w:sz w:val="24"/>
          <w:szCs w:val="24"/>
        </w:rPr>
        <w:t>не пізніше 5 (п’яти) робочих днів з моменту їх настання письмово повідомити про це іншу Сторону;</w:t>
      </w:r>
    </w:p>
    <w:p w:rsidR="00743ADC" w:rsidRPr="00F6512A" w:rsidRDefault="00743ADC" w:rsidP="00743ADC">
      <w:pPr>
        <w:pStyle w:val="47"/>
        <w:shd w:val="clear" w:color="auto" w:fill="auto"/>
        <w:spacing w:line="240" w:lineRule="auto"/>
        <w:ind w:firstLine="360"/>
        <w:jc w:val="both"/>
        <w:rPr>
          <w:color w:val="auto"/>
          <w:sz w:val="24"/>
          <w:szCs w:val="24"/>
        </w:rPr>
      </w:pPr>
      <w:r w:rsidRPr="00F6512A">
        <w:rPr>
          <w:color w:val="auto"/>
          <w:sz w:val="24"/>
          <w:szCs w:val="24"/>
        </w:rPr>
        <w:t>протягом 14 (чотирнадцяти) календарних днів з моменту їх настання надати іншій Стороні належні підтвердні документи, видані компетентними (уповноваженими) органами.</w:t>
      </w:r>
    </w:p>
    <w:p w:rsidR="00743ADC" w:rsidRPr="00F6512A" w:rsidRDefault="00743ADC" w:rsidP="00743ADC">
      <w:pPr>
        <w:pStyle w:val="47"/>
        <w:shd w:val="clear" w:color="auto" w:fill="auto"/>
        <w:spacing w:line="240" w:lineRule="auto"/>
        <w:ind w:firstLine="654"/>
        <w:jc w:val="both"/>
        <w:rPr>
          <w:color w:val="auto"/>
          <w:sz w:val="24"/>
          <w:szCs w:val="24"/>
        </w:rPr>
      </w:pPr>
      <w:r w:rsidRPr="00F6512A">
        <w:rPr>
          <w:color w:val="auto"/>
          <w:sz w:val="24"/>
          <w:szCs w:val="24"/>
        </w:rPr>
        <w:t>Повідомлення про настання форс-мажорних обставин має містити дані про час настання і характер обставин непереборної сили.</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 xml:space="preserve">Підтвердження обставин непереборної сили (форс-мажорних обставин) засвідчується відповідним документом компетентного (уповноваженого) органу згідно з чинним законодавством України із зазначенням у ньому строку дії цих обставин та обґрунтованого строку усунення їх наслідків. </w:t>
      </w:r>
    </w:p>
    <w:p w:rsidR="00743ADC" w:rsidRPr="00F6512A" w:rsidRDefault="00743ADC" w:rsidP="00743ADC">
      <w:pPr>
        <w:pStyle w:val="47"/>
        <w:shd w:val="clear" w:color="auto" w:fill="auto"/>
        <w:spacing w:line="240" w:lineRule="auto"/>
        <w:ind w:firstLine="654"/>
        <w:jc w:val="both"/>
        <w:rPr>
          <w:color w:val="auto"/>
          <w:sz w:val="24"/>
          <w:szCs w:val="24"/>
        </w:rPr>
      </w:pPr>
      <w:r w:rsidRPr="00F6512A">
        <w:rPr>
          <w:color w:val="auto"/>
          <w:sz w:val="24"/>
          <w:szCs w:val="24"/>
        </w:rPr>
        <w:t>Доказом виникнення обставин непереборної сили та строку їх дії є сертифікат виданий Торгово-промисловою палатою України (далі по тексту – ТППУкраїни) або регіональною торгово-промисловою палатою (далі по тексту – регіональна ТПП) та інформація про внесення сертифікату до Реєстру сертифікатів надана ТПП України, про засвідчення форс-мажорних обставин (обставин непереборної сили). Сертифікат надається в межах строку повного виконання Сторонами своїх зобов’язань за договором.</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15.3. Сторона, яка посилається на обставини непереборної сили (форс-мажорні обставини), як на причину неналежного виконання своїх зобов’язань за цим договором, звільняється від відповідальності за таке невиконання або неналежне виконання зобов’язань тільки у разі, якщо ті обставини, на які посилається Сторона, виникли після укладення цього договору, їх виникнення викликано подіями, що не залежать від волі цієї Сторони, цією Стороною було вжито усіх необхідних заходів для того, щоб уникнути або усунути негативні наслідки таких обставин.</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15.4. При виникненні обставин непереборної сили строк виконання Сторонами зобов’язань за Договором переноситься відповідно часу, упродовж якого діяли ці обставини або їх наслідки.</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15.5.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яким засвідчене настання форс-мажорних обставин (обставин непереборної сили) та термін їх дії понад 90 (дев’яносто) календарних днів. У цьому випадку Договір вважається розірваним з дня отримання Стороною повідомлення про відмову іншої Сторони від Договору або з 5 (п’ятого) календарного дня з дати направлення Стороною повідомлення про відмову від Договору залежно від того, яка подія станеться раніше.</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15.6. Неповідомлення або несвоєчасне повідомлення другої Сторони Стороною, для якої стало неможливим виконання зобов’язань за Договором через настання обставин непереборної сили (форс-мажорних обставин), які звільняють її від відповідальності, позбавляє її права посилатися на ці обставини та вимагати зміни (перенесення) строку виконання своїх зобов’язань.</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15.7. У разі внесення змін до законодавства України або прийняття центральними органами державної влади відповідних рішень, які унеможливлюють фінансування цього Договору, Сторони домовляються за взаємною згодою внести зміни або розірвати Договір.</w:t>
      </w:r>
    </w:p>
    <w:p w:rsidR="00743ADC" w:rsidRPr="00F6512A" w:rsidRDefault="00743ADC" w:rsidP="00743ADC">
      <w:pPr>
        <w:pStyle w:val="Bodytext40"/>
        <w:shd w:val="clear" w:color="auto" w:fill="auto"/>
        <w:spacing w:line="240" w:lineRule="auto"/>
        <w:jc w:val="center"/>
        <w:rPr>
          <w:sz w:val="24"/>
          <w:szCs w:val="24"/>
        </w:rPr>
      </w:pPr>
      <w:r w:rsidRPr="00F6512A">
        <w:rPr>
          <w:sz w:val="24"/>
          <w:szCs w:val="24"/>
        </w:rPr>
        <w:t>(на час дії воєнного стану)</w:t>
      </w:r>
    </w:p>
    <w:p w:rsidR="00743ADC" w:rsidRPr="00F6512A" w:rsidRDefault="00743ADC" w:rsidP="00743ADC">
      <w:pPr>
        <w:pStyle w:val="Bodytext40"/>
        <w:shd w:val="clear" w:color="auto" w:fill="auto"/>
        <w:spacing w:line="240" w:lineRule="auto"/>
        <w:ind w:firstLine="720"/>
        <w:jc w:val="both"/>
        <w:rPr>
          <w:b w:val="0"/>
          <w:bCs w:val="0"/>
          <w:i w:val="0"/>
          <w:iCs w:val="0"/>
          <w:sz w:val="24"/>
          <w:szCs w:val="24"/>
        </w:rPr>
      </w:pPr>
      <w:r w:rsidRPr="00F6512A">
        <w:rPr>
          <w:b w:val="0"/>
          <w:bCs w:val="0"/>
          <w:i w:val="0"/>
          <w:iCs w:val="0"/>
          <w:sz w:val="24"/>
          <w:szCs w:val="24"/>
        </w:rPr>
        <w:t>15.8.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повинні вчинятися Сторонами дії на виконання умов Договору, знищення безпосередньо об’єктів Сторін тощо) під час дії правового режиму воєнного стану, що буде підтверджено документами, які надаються відповідним уповноваженим органом.</w:t>
      </w:r>
      <w:bookmarkStart w:id="48" w:name="bookmark13"/>
    </w:p>
    <w:p w:rsidR="00743ADC" w:rsidRPr="00F6512A" w:rsidRDefault="00743ADC" w:rsidP="00743ADC">
      <w:pPr>
        <w:pStyle w:val="Bodytext40"/>
        <w:shd w:val="clear" w:color="auto" w:fill="auto"/>
        <w:spacing w:line="240" w:lineRule="auto"/>
        <w:ind w:firstLine="720"/>
        <w:jc w:val="both"/>
        <w:rPr>
          <w:i w:val="0"/>
          <w:iCs w:val="0"/>
          <w:sz w:val="24"/>
          <w:szCs w:val="24"/>
        </w:rPr>
      </w:pPr>
    </w:p>
    <w:p w:rsidR="00743ADC" w:rsidRPr="00F6512A" w:rsidRDefault="00743ADC" w:rsidP="00743ADC">
      <w:pPr>
        <w:pStyle w:val="Bodytext40"/>
        <w:shd w:val="clear" w:color="auto" w:fill="auto"/>
        <w:spacing w:line="240" w:lineRule="auto"/>
        <w:ind w:firstLine="720"/>
        <w:jc w:val="center"/>
        <w:rPr>
          <w:rStyle w:val="Heading10"/>
          <w:i w:val="0"/>
          <w:iCs w:val="0"/>
        </w:rPr>
      </w:pPr>
      <w:r w:rsidRPr="00F6512A">
        <w:rPr>
          <w:i w:val="0"/>
          <w:iCs w:val="0"/>
          <w:sz w:val="24"/>
          <w:szCs w:val="24"/>
        </w:rPr>
        <w:t xml:space="preserve">16. </w:t>
      </w:r>
      <w:r>
        <w:rPr>
          <w:i w:val="0"/>
          <w:iCs w:val="0"/>
          <w:sz w:val="24"/>
          <w:szCs w:val="24"/>
        </w:rPr>
        <w:t xml:space="preserve">АНТИКОРУПЦІЙНЕ </w:t>
      </w:r>
      <w:r w:rsidRPr="00F6512A">
        <w:rPr>
          <w:i w:val="0"/>
          <w:iCs w:val="0"/>
          <w:sz w:val="24"/>
          <w:szCs w:val="24"/>
        </w:rPr>
        <w:t xml:space="preserve">ЗАСТЕРЕЖЕННЯ. </w:t>
      </w:r>
      <w:bookmarkEnd w:id="48"/>
    </w:p>
    <w:p w:rsidR="00743ADC" w:rsidRPr="00743ADC" w:rsidRDefault="00743ADC" w:rsidP="00743ADC">
      <w:pPr>
        <w:tabs>
          <w:tab w:val="left" w:pos="1440"/>
        </w:tabs>
        <w:ind w:left="1" w:firstLineChars="272" w:firstLine="653"/>
        <w:jc w:val="both"/>
        <w:rPr>
          <w:rFonts w:ascii="Times New Roman" w:hAnsi="Times New Roman" w:cs="Times New Roman"/>
          <w:lang w:val="uk-UA"/>
        </w:rPr>
      </w:pPr>
      <w:bookmarkStart w:id="49" w:name="bookmark14"/>
      <w:r w:rsidRPr="00743ADC">
        <w:rPr>
          <w:rFonts w:ascii="Times New Roman" w:hAnsi="Times New Roman" w:cs="Times New Roman"/>
          <w:lang w:val="uk-UA"/>
        </w:rPr>
        <w:t>16.1. 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“Антикорупційне законодавство”:</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 Закон України № 1700-VII від 14.10.2014 “Про запобігання корупції”;</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 Закон України № 1701-VII від 14.10.2014 “Про внесення змін до деяких законодавчих актів України щодо визначення кінцевих вигодоодержувачів юридичних осіб та публічних діячів”;</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 Закон України № 361-IX від 6 грудня 2019 року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Закон України № 1644-VII від 14.10.2014 “Про санкції”;</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 будь-які законодавчі та підзаконні акти, що відображають положення Конвенції ООН про протидію корупції (United Nation Convention against Corruption), прийнятої Генеральною Асамблеєю ООН (Резолюція 58/4 від 31 жовтня 2003 р.).</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16.2.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16.3.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при ці порушення іншу Сторону.</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16.4. Сторони договору зобов’язані у строк 5 (п’ять)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16.5.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16.6.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743ADC" w:rsidRPr="00F6512A" w:rsidRDefault="00743ADC" w:rsidP="00743ADC">
      <w:pPr>
        <w:tabs>
          <w:tab w:val="left" w:pos="1440"/>
        </w:tabs>
        <w:ind w:left="1" w:firstLineChars="272" w:firstLine="653"/>
        <w:jc w:val="both"/>
        <w:rPr>
          <w:rFonts w:ascii="Times New Roman" w:hAnsi="Times New Roman" w:cs="Times New Roman"/>
        </w:rPr>
      </w:pPr>
      <w:r w:rsidRPr="00F6512A">
        <w:rPr>
          <w:rFonts w:ascii="Times New Roman" w:hAnsi="Times New Roman" w:cs="Times New Roman"/>
        </w:rPr>
        <w:t>16.7.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17. СТРОК ДІЇ ДОГОВОРУ</w:t>
      </w:r>
      <w:bookmarkEnd w:id="49"/>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17.1. Даний Договір набирає чинності з дати його підписання та діє до ___.____.202__ року, включно, а в частині невиконаних зобов’язань та розрахунків - до їх повного виконання.</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17.2. В будь-якому випадку строк дії Договору продовжується до повного виконання Сторонами своїх зобов’язань згідно умов цього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17.3. Закінчення строку Договору не звільняє Сторони від відповідальності за його порушення, яке мало місце під час дії Договору.</w:t>
      </w:r>
    </w:p>
    <w:p w:rsidR="00743ADC" w:rsidRPr="00F6512A" w:rsidRDefault="00743ADC" w:rsidP="00743ADC">
      <w:pPr>
        <w:pStyle w:val="47"/>
        <w:shd w:val="clear" w:color="auto" w:fill="auto"/>
        <w:spacing w:line="240" w:lineRule="auto"/>
        <w:ind w:firstLine="709"/>
        <w:jc w:val="both"/>
        <w:rPr>
          <w:color w:val="auto"/>
          <w:sz w:val="24"/>
          <w:szCs w:val="24"/>
        </w:rPr>
      </w:pPr>
      <w:r w:rsidRPr="00F6512A">
        <w:rPr>
          <w:color w:val="auto"/>
          <w:sz w:val="24"/>
          <w:szCs w:val="24"/>
        </w:rPr>
        <w:t>17.4.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bookmarkStart w:id="50" w:name="bookmark15"/>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18. ІНШІ УМОВИ</w:t>
      </w:r>
      <w:bookmarkEnd w:id="50"/>
    </w:p>
    <w:p w:rsidR="00743ADC" w:rsidRPr="00F6512A" w:rsidRDefault="00743ADC" w:rsidP="00743ADC">
      <w:pPr>
        <w:ind w:left="1" w:firstLineChars="272" w:firstLine="653"/>
        <w:jc w:val="both"/>
        <w:rPr>
          <w:rFonts w:ascii="Times New Roman" w:hAnsi="Times New Roman" w:cs="Times New Roman"/>
        </w:rPr>
      </w:pPr>
      <w:r w:rsidRPr="00F6512A">
        <w:rPr>
          <w:rFonts w:ascii="Times New Roman" w:hAnsi="Times New Roman" w:cs="Times New Roman"/>
        </w:rPr>
        <w:t>18.1. Цей Договір складений при повному розумінні Сторонами його умов та термінології українською мовою, у 3 (трьох) автентичних примірниках, що мають однакову зобов’язальну силу для кожної із Сторін і можуть бути змінені у встановленому законодавством та цим Договором порядку за взаємною згодою Сторін шляхом укладання Додаткової угоди до даного Договору, яка з дати підписання є невід’ємною частиною даного Договору.</w:t>
      </w:r>
    </w:p>
    <w:p w:rsidR="00743ADC" w:rsidRPr="00F6512A" w:rsidRDefault="00743ADC" w:rsidP="00743ADC">
      <w:pPr>
        <w:ind w:left="1" w:firstLineChars="272" w:firstLine="653"/>
        <w:jc w:val="both"/>
        <w:rPr>
          <w:rFonts w:ascii="Times New Roman" w:hAnsi="Times New Roman" w:cs="Times New Roman"/>
        </w:rPr>
      </w:pPr>
      <w:r w:rsidRPr="00F6512A">
        <w:rPr>
          <w:rFonts w:ascii="Times New Roman" w:hAnsi="Times New Roman" w:cs="Times New Roman"/>
        </w:rPr>
        <w:t>18.2. Усі повідомлення між Сторонами здійснюються у письмовій формі, направляються адресатові рекомендованим або цінним листом або вручаються під розписку.</w:t>
      </w:r>
    </w:p>
    <w:p w:rsidR="00743ADC" w:rsidRPr="00F6512A" w:rsidRDefault="00743ADC" w:rsidP="00743ADC">
      <w:pPr>
        <w:ind w:left="1" w:firstLineChars="272" w:firstLine="653"/>
        <w:jc w:val="both"/>
        <w:rPr>
          <w:rFonts w:ascii="Times New Roman" w:hAnsi="Times New Roman" w:cs="Times New Roman"/>
        </w:rPr>
      </w:pPr>
      <w:r w:rsidRPr="00F6512A">
        <w:rPr>
          <w:rFonts w:ascii="Times New Roman" w:hAnsi="Times New Roman" w:cs="Times New Roman"/>
        </w:rPr>
        <w:t xml:space="preserve">18.3. Сторони несуть повну відповідальність за правильність вказаних ними у цьому Договорі реквізитів та зобов'язуються в 5 (п’яти) денний строк повідомити іншу Сторону про їх зміну засобами поштового/електронного зв’язку, а у разі неповідомлення однієї із Сторін, Сторона, що неналежно повідомлена звільняється від відповідальності за використання реквізитів, що вказані у Договорі. </w:t>
      </w:r>
    </w:p>
    <w:p w:rsidR="00743ADC" w:rsidRPr="00F6512A" w:rsidRDefault="00743ADC" w:rsidP="00743ADC">
      <w:pPr>
        <w:ind w:left="1" w:firstLineChars="272" w:firstLine="653"/>
        <w:jc w:val="both"/>
        <w:rPr>
          <w:rFonts w:ascii="Times New Roman" w:hAnsi="Times New Roman" w:cs="Times New Roman"/>
        </w:rPr>
      </w:pPr>
      <w:r w:rsidRPr="00F6512A">
        <w:rPr>
          <w:rFonts w:ascii="Times New Roman" w:hAnsi="Times New Roman" w:cs="Times New Roman"/>
        </w:rPr>
        <w:t>18.4. Зміни та доповнення до даного Договору будуть дійсні при умові, якщо вони укладені в письмовій формі і підписані уповноваженими на це представниками Сторін та скріплені печатками (за наявності).</w:t>
      </w:r>
    </w:p>
    <w:p w:rsidR="00743ADC" w:rsidRPr="00F6512A" w:rsidRDefault="00743ADC" w:rsidP="00743ADC">
      <w:pPr>
        <w:ind w:left="1" w:firstLineChars="272" w:firstLine="653"/>
        <w:jc w:val="both"/>
        <w:rPr>
          <w:rFonts w:ascii="Times New Roman" w:hAnsi="Times New Roman" w:cs="Times New Roman"/>
        </w:rPr>
      </w:pPr>
      <w:r w:rsidRPr="00F6512A">
        <w:rPr>
          <w:rFonts w:ascii="Times New Roman" w:hAnsi="Times New Roman" w:cs="Times New Roman"/>
        </w:rPr>
        <w:t>18.5. Дострокове припинення Договору може мати місце за угодою Сторін, так і в судовому порядку за заявою будь-якої Сторони при порушенні умов Договору.</w:t>
      </w:r>
    </w:p>
    <w:p w:rsidR="00743ADC" w:rsidRPr="00F6512A" w:rsidRDefault="00743ADC" w:rsidP="00743ADC">
      <w:pPr>
        <w:ind w:left="1" w:firstLineChars="272" w:firstLine="653"/>
        <w:jc w:val="both"/>
        <w:rPr>
          <w:rFonts w:ascii="Times New Roman" w:hAnsi="Times New Roman" w:cs="Times New Roman"/>
        </w:rPr>
      </w:pPr>
      <w:r w:rsidRPr="00F6512A">
        <w:rPr>
          <w:rFonts w:ascii="Times New Roman" w:hAnsi="Times New Roman" w:cs="Times New Roman"/>
        </w:rPr>
        <w:t>18.6.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цінним листом з описом вкладення через засоби поштового зв’язку України за фактичною адресою, зазначеною у Договорі.</w:t>
      </w:r>
    </w:p>
    <w:p w:rsidR="00743ADC" w:rsidRPr="00F6512A" w:rsidRDefault="00743ADC" w:rsidP="00743ADC">
      <w:pPr>
        <w:ind w:left="1" w:firstLineChars="272" w:firstLine="653"/>
        <w:jc w:val="both"/>
        <w:rPr>
          <w:rFonts w:ascii="Times New Roman" w:hAnsi="Times New Roman" w:cs="Times New Roman"/>
        </w:rPr>
      </w:pPr>
      <w:r w:rsidRPr="00F6512A">
        <w:rPr>
          <w:rFonts w:ascii="Times New Roman" w:hAnsi="Times New Roman" w:cs="Times New Roman"/>
        </w:rPr>
        <w:t>18.7. Підрядник несе відповідальність за наявність ліцензій, необхідних для належного виконання своїх зобов’язань за Договором, визначених нормативними документами.</w:t>
      </w:r>
    </w:p>
    <w:p w:rsidR="00743ADC" w:rsidRPr="00F6512A" w:rsidRDefault="00743ADC" w:rsidP="00743ADC">
      <w:pPr>
        <w:shd w:val="clear" w:color="auto" w:fill="FFFFFF"/>
        <w:tabs>
          <w:tab w:val="left" w:pos="6237"/>
        </w:tabs>
        <w:ind w:left="1" w:firstLineChars="272" w:firstLine="653"/>
        <w:jc w:val="both"/>
        <w:rPr>
          <w:rFonts w:ascii="Times New Roman" w:hAnsi="Times New Roman" w:cs="Times New Roman"/>
        </w:rPr>
      </w:pPr>
      <w:r w:rsidRPr="00F6512A">
        <w:rPr>
          <w:rFonts w:ascii="Times New Roman" w:hAnsi="Times New Roman" w:cs="Times New Roman"/>
        </w:rPr>
        <w:t>18.8.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743ADC" w:rsidRPr="00F6512A" w:rsidRDefault="00743ADC" w:rsidP="00743ADC">
      <w:pPr>
        <w:shd w:val="clear" w:color="auto" w:fill="FFFFFF"/>
        <w:tabs>
          <w:tab w:val="left" w:pos="6237"/>
        </w:tabs>
        <w:ind w:left="1" w:firstLineChars="272" w:firstLine="653"/>
        <w:jc w:val="both"/>
        <w:rPr>
          <w:rFonts w:ascii="Times New Roman" w:hAnsi="Times New Roman" w:cs="Times New Roman"/>
        </w:rPr>
      </w:pPr>
      <w:r w:rsidRPr="00F6512A">
        <w:rPr>
          <w:rFonts w:ascii="Times New Roman" w:hAnsi="Times New Roman" w:cs="Times New Roman"/>
        </w:rPr>
        <w:t>18.9. Будь-які повідомлення, претензії, що направляються Сторонами у зв'язку з даним Договором, повинні надаватися належним чином відповідній Стороні виключно в письмовому (паперовому) вигляді. Сторони досягли згоди, що датою повідомлення належним чином Сторін одна одну є день отримання Стороною-адресатом за її адресою, що зазначена у реквізитах Сторін даного Договору поштового рекомендованого відправлення (факт отримання якого адресатом підтверджує відповідний документ від підприємства поштового зв’язку), або день вручення повідомлення (кур’єром чи особисто) уповноваженому представнику Сторони (що підтверджується відповідним підписом представника, який прийняв повідомлення).</w:t>
      </w:r>
    </w:p>
    <w:p w:rsidR="00743ADC" w:rsidRPr="00F6512A" w:rsidRDefault="00743ADC" w:rsidP="00743ADC">
      <w:pPr>
        <w:shd w:val="clear" w:color="auto" w:fill="FFFFFF"/>
        <w:tabs>
          <w:tab w:val="left" w:pos="6237"/>
        </w:tabs>
        <w:ind w:left="1" w:firstLineChars="272" w:firstLine="653"/>
        <w:jc w:val="both"/>
        <w:rPr>
          <w:rFonts w:ascii="Times New Roman" w:hAnsi="Times New Roman" w:cs="Times New Roman"/>
        </w:rPr>
      </w:pPr>
      <w:r w:rsidRPr="00F6512A">
        <w:rPr>
          <w:rFonts w:ascii="Times New Roman" w:hAnsi="Times New Roman" w:cs="Times New Roman"/>
        </w:rPr>
        <w:t xml:space="preserve">18.10. Сторони домовилися, що використання факсимільного підпису (факсиміле) керівника при оформленні документів є недопустимим. У разі використання/проставляння факсиміле на документах, вони не матимуть завідомо юридичної сили. </w:t>
      </w:r>
    </w:p>
    <w:p w:rsidR="00743ADC" w:rsidRPr="00F6512A" w:rsidRDefault="00743ADC" w:rsidP="00743ADC">
      <w:pPr>
        <w:tabs>
          <w:tab w:val="left" w:pos="6237"/>
        </w:tabs>
        <w:ind w:left="1" w:firstLineChars="272" w:firstLine="653"/>
        <w:jc w:val="both"/>
        <w:rPr>
          <w:rFonts w:ascii="Times New Roman" w:hAnsi="Times New Roman" w:cs="Times New Roman"/>
        </w:rPr>
      </w:pPr>
      <w:r w:rsidRPr="00F6512A">
        <w:rPr>
          <w:rFonts w:ascii="Times New Roman" w:hAnsi="Times New Roman" w:cs="Times New Roman"/>
        </w:rPr>
        <w:t>18.11. З усіх питань, що не врегульовані та не передбачені даним Договором, Сторони керуються чинним законодавством України.</w:t>
      </w:r>
    </w:p>
    <w:p w:rsidR="00743ADC" w:rsidRPr="00F6512A" w:rsidRDefault="00743ADC" w:rsidP="00743ADC">
      <w:pPr>
        <w:pStyle w:val="47"/>
        <w:shd w:val="clear" w:color="auto" w:fill="auto"/>
        <w:spacing w:line="240" w:lineRule="auto"/>
        <w:ind w:firstLine="709"/>
        <w:jc w:val="both"/>
        <w:rPr>
          <w:color w:val="auto"/>
          <w:sz w:val="24"/>
          <w:szCs w:val="24"/>
        </w:rPr>
      </w:pPr>
    </w:p>
    <w:p w:rsidR="00743ADC" w:rsidRPr="00F6512A" w:rsidRDefault="00743ADC" w:rsidP="00743ADC">
      <w:pPr>
        <w:pStyle w:val="47"/>
        <w:shd w:val="clear" w:color="auto" w:fill="auto"/>
        <w:spacing w:line="240" w:lineRule="auto"/>
        <w:ind w:firstLine="709"/>
        <w:jc w:val="center"/>
        <w:rPr>
          <w:b/>
          <w:bCs/>
          <w:color w:val="auto"/>
          <w:sz w:val="24"/>
          <w:szCs w:val="24"/>
        </w:rPr>
      </w:pPr>
      <w:r w:rsidRPr="00F6512A">
        <w:rPr>
          <w:b/>
          <w:bCs/>
          <w:color w:val="auto"/>
          <w:sz w:val="24"/>
          <w:szCs w:val="24"/>
        </w:rPr>
        <w:t>19. ДОДАТКИ ДО ДОГОВОРУ</w:t>
      </w:r>
    </w:p>
    <w:p w:rsidR="00743ADC" w:rsidRPr="00F6512A" w:rsidRDefault="00743ADC" w:rsidP="00743ADC">
      <w:pPr>
        <w:pStyle w:val="47"/>
        <w:shd w:val="clear" w:color="auto" w:fill="auto"/>
        <w:spacing w:line="240" w:lineRule="auto"/>
        <w:ind w:firstLine="709"/>
        <w:jc w:val="left"/>
        <w:rPr>
          <w:color w:val="auto"/>
          <w:sz w:val="24"/>
          <w:szCs w:val="24"/>
        </w:rPr>
      </w:pPr>
      <w:r w:rsidRPr="00F6512A">
        <w:rPr>
          <w:color w:val="auto"/>
          <w:sz w:val="24"/>
          <w:szCs w:val="24"/>
        </w:rPr>
        <w:t>19.1. Невід’ємною частиною цього Договору є:</w:t>
      </w:r>
    </w:p>
    <w:p w:rsidR="00743ADC" w:rsidRPr="00F6512A" w:rsidRDefault="00743ADC" w:rsidP="00743ADC">
      <w:pPr>
        <w:pStyle w:val="47"/>
        <w:shd w:val="clear" w:color="auto" w:fill="auto"/>
        <w:spacing w:line="240" w:lineRule="auto"/>
        <w:ind w:firstLine="709"/>
        <w:jc w:val="left"/>
        <w:rPr>
          <w:color w:val="auto"/>
          <w:sz w:val="24"/>
          <w:szCs w:val="24"/>
        </w:rPr>
      </w:pPr>
      <w:r w:rsidRPr="00F6512A">
        <w:rPr>
          <w:color w:val="auto"/>
          <w:sz w:val="24"/>
          <w:szCs w:val="24"/>
        </w:rPr>
        <w:t>19.1.1. Додаток №1 - Договірна ціна;</w:t>
      </w:r>
    </w:p>
    <w:p w:rsidR="00743ADC" w:rsidRPr="00F6512A" w:rsidRDefault="00743ADC" w:rsidP="00743ADC">
      <w:pPr>
        <w:pStyle w:val="47"/>
        <w:shd w:val="clear" w:color="auto" w:fill="auto"/>
        <w:spacing w:line="240" w:lineRule="auto"/>
        <w:ind w:firstLine="709"/>
        <w:jc w:val="left"/>
        <w:rPr>
          <w:color w:val="auto"/>
          <w:sz w:val="24"/>
          <w:szCs w:val="24"/>
        </w:rPr>
      </w:pPr>
      <w:r w:rsidRPr="00F6512A">
        <w:rPr>
          <w:color w:val="auto"/>
          <w:sz w:val="24"/>
          <w:szCs w:val="24"/>
        </w:rPr>
        <w:t>19.1.2. Додаток №2 - Календарний графік виконання робіт;</w:t>
      </w:r>
    </w:p>
    <w:p w:rsidR="00743ADC" w:rsidRPr="00F6512A" w:rsidRDefault="00743ADC" w:rsidP="00743ADC">
      <w:pPr>
        <w:pStyle w:val="47"/>
        <w:shd w:val="clear" w:color="auto" w:fill="auto"/>
        <w:spacing w:line="240" w:lineRule="auto"/>
        <w:ind w:firstLine="709"/>
        <w:jc w:val="left"/>
        <w:rPr>
          <w:color w:val="auto"/>
          <w:sz w:val="24"/>
          <w:szCs w:val="24"/>
        </w:rPr>
      </w:pPr>
      <w:r w:rsidRPr="00F6512A">
        <w:rPr>
          <w:color w:val="auto"/>
          <w:sz w:val="24"/>
          <w:szCs w:val="24"/>
        </w:rPr>
        <w:t>19.1.3. Додаток №3 - План фінансування будівництва.</w:t>
      </w:r>
    </w:p>
    <w:p w:rsidR="00743ADC" w:rsidRPr="00F6512A" w:rsidRDefault="00743ADC" w:rsidP="00743ADC">
      <w:pPr>
        <w:pStyle w:val="47"/>
        <w:shd w:val="clear" w:color="auto" w:fill="auto"/>
        <w:spacing w:line="240" w:lineRule="auto"/>
        <w:ind w:firstLine="709"/>
        <w:jc w:val="left"/>
        <w:rPr>
          <w:color w:val="auto"/>
          <w:sz w:val="24"/>
          <w:szCs w:val="24"/>
        </w:rPr>
      </w:pPr>
    </w:p>
    <w:p w:rsidR="00743ADC" w:rsidRPr="00F6512A" w:rsidRDefault="00743ADC" w:rsidP="00743ADC">
      <w:pPr>
        <w:pStyle w:val="47"/>
        <w:shd w:val="clear" w:color="auto" w:fill="auto"/>
        <w:tabs>
          <w:tab w:val="left" w:pos="5545"/>
        </w:tabs>
        <w:spacing w:line="240" w:lineRule="auto"/>
        <w:ind w:firstLine="360"/>
        <w:jc w:val="center"/>
        <w:rPr>
          <w:b/>
          <w:bCs/>
          <w:color w:val="auto"/>
          <w:sz w:val="24"/>
          <w:szCs w:val="24"/>
        </w:rPr>
      </w:pPr>
      <w:r w:rsidRPr="00F6512A">
        <w:rPr>
          <w:b/>
          <w:bCs/>
          <w:color w:val="auto"/>
          <w:sz w:val="24"/>
          <w:szCs w:val="24"/>
        </w:rPr>
        <w:t xml:space="preserve">20. МІСЦЕЗНАХОДЖЕННЯ ТА БАНКІВСЬКІ РЕКВІЗИТИ СТОРІН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4961"/>
      </w:tblGrid>
      <w:tr w:rsidR="00743ADC" w:rsidRPr="00F6512A" w:rsidTr="00353758">
        <w:tc>
          <w:tcPr>
            <w:tcW w:w="5382" w:type="dxa"/>
          </w:tcPr>
          <w:p w:rsidR="00743ADC" w:rsidRPr="00F6512A" w:rsidRDefault="00743ADC" w:rsidP="00743ADC">
            <w:pPr>
              <w:pStyle w:val="36"/>
              <w:rPr>
                <w:b/>
                <w:bCs/>
              </w:rPr>
            </w:pPr>
            <w:r w:rsidRPr="00F6512A">
              <w:rPr>
                <w:b/>
                <w:bCs/>
                <w:lang w:bidi="uk-UA"/>
              </w:rPr>
              <w:t>ЗАМОВНИК:</w:t>
            </w:r>
          </w:p>
        </w:tc>
        <w:tc>
          <w:tcPr>
            <w:tcW w:w="4961" w:type="dxa"/>
          </w:tcPr>
          <w:p w:rsidR="00743ADC" w:rsidRPr="00F6512A" w:rsidRDefault="00743ADC" w:rsidP="00743ADC">
            <w:pPr>
              <w:pStyle w:val="36"/>
              <w:ind w:left="34"/>
              <w:rPr>
                <w:b/>
                <w:bCs/>
              </w:rPr>
            </w:pPr>
            <w:r w:rsidRPr="00F6512A">
              <w:rPr>
                <w:b/>
                <w:bCs/>
              </w:rPr>
              <w:t>ГЕНЕРАЛЬНИЙ ПІДРЯДНИК:</w:t>
            </w:r>
          </w:p>
        </w:tc>
      </w:tr>
      <w:tr w:rsidR="00743ADC" w:rsidRPr="00F6512A" w:rsidTr="00353758">
        <w:trPr>
          <w:trHeight w:val="1124"/>
        </w:trPr>
        <w:tc>
          <w:tcPr>
            <w:tcW w:w="5382" w:type="dxa"/>
          </w:tcPr>
          <w:p w:rsidR="00743ADC" w:rsidRPr="00F6512A" w:rsidRDefault="00743ADC" w:rsidP="00743ADC">
            <w:pPr>
              <w:tabs>
                <w:tab w:val="left" w:leader="underscore" w:pos="2842"/>
              </w:tabs>
              <w:rPr>
                <w:rFonts w:ascii="Times New Roman" w:hAnsi="Times New Roman" w:cs="Times New Roman"/>
                <w:b/>
                <w:bCs/>
              </w:rPr>
            </w:pPr>
            <w:r w:rsidRPr="00F6512A">
              <w:rPr>
                <w:rFonts w:ascii="Times New Roman" w:hAnsi="Times New Roman" w:cs="Times New Roman"/>
                <w:b/>
                <w:bCs/>
              </w:rPr>
              <w:t>Південне управління замовника робіт</w:t>
            </w:r>
          </w:p>
          <w:p w:rsidR="00743ADC" w:rsidRPr="00F6512A" w:rsidRDefault="00353758" w:rsidP="00743ADC">
            <w:pPr>
              <w:tabs>
                <w:tab w:val="left" w:leader="underscore" w:pos="2842"/>
              </w:tabs>
              <w:rPr>
                <w:rFonts w:ascii="Times New Roman" w:eastAsia="Corbel" w:hAnsi="Times New Roman" w:cs="Times New Roman"/>
              </w:rPr>
            </w:pPr>
            <w:r>
              <w:rPr>
                <w:rFonts w:ascii="Times New Roman" w:eastAsia="Corbel" w:hAnsi="Times New Roman" w:cs="Times New Roman"/>
                <w:lang w:val="uk-UA"/>
              </w:rPr>
              <w:t xml:space="preserve">Код за </w:t>
            </w:r>
            <w:r>
              <w:rPr>
                <w:rFonts w:ascii="Times New Roman" w:eastAsia="Corbel" w:hAnsi="Times New Roman" w:cs="Times New Roman"/>
              </w:rPr>
              <w:t xml:space="preserve">ЄДРПОУ </w:t>
            </w:r>
            <w:r w:rsidR="00743ADC" w:rsidRPr="00F6512A">
              <w:rPr>
                <w:rFonts w:ascii="Times New Roman" w:eastAsia="Corbel" w:hAnsi="Times New Roman" w:cs="Times New Roman"/>
              </w:rPr>
              <w:t>26637930</w:t>
            </w:r>
          </w:p>
          <w:p w:rsidR="00743ADC" w:rsidRPr="00F6512A" w:rsidRDefault="00743ADC" w:rsidP="00743ADC">
            <w:pPr>
              <w:tabs>
                <w:tab w:val="left" w:leader="underscore" w:pos="2842"/>
              </w:tabs>
              <w:rPr>
                <w:rFonts w:ascii="Times New Roman" w:eastAsia="Corbel" w:hAnsi="Times New Roman" w:cs="Times New Roman"/>
              </w:rPr>
            </w:pPr>
            <w:r w:rsidRPr="00F6512A">
              <w:rPr>
                <w:rFonts w:ascii="Times New Roman" w:eastAsia="Corbel" w:hAnsi="Times New Roman" w:cs="Times New Roman"/>
              </w:rPr>
              <w:t xml:space="preserve">Юридична адреса: 65058, м. Одеса, </w:t>
            </w:r>
          </w:p>
          <w:p w:rsidR="00743ADC" w:rsidRPr="00F6512A" w:rsidRDefault="00743ADC" w:rsidP="00743ADC">
            <w:pPr>
              <w:tabs>
                <w:tab w:val="left" w:leader="underscore" w:pos="2842"/>
              </w:tabs>
              <w:rPr>
                <w:rFonts w:ascii="Times New Roman" w:eastAsia="Corbel" w:hAnsi="Times New Roman" w:cs="Times New Roman"/>
              </w:rPr>
            </w:pPr>
            <w:r w:rsidRPr="00F6512A">
              <w:rPr>
                <w:rFonts w:ascii="Times New Roman" w:eastAsia="Corbel" w:hAnsi="Times New Roman" w:cs="Times New Roman"/>
              </w:rPr>
              <w:t>вул. Армійська, 18</w:t>
            </w:r>
          </w:p>
          <w:p w:rsidR="00743ADC" w:rsidRPr="00F6512A" w:rsidRDefault="00743ADC" w:rsidP="00743ADC">
            <w:pPr>
              <w:tabs>
                <w:tab w:val="left" w:leader="underscore" w:pos="2842"/>
              </w:tabs>
              <w:rPr>
                <w:rFonts w:ascii="Times New Roman" w:eastAsia="Corbel" w:hAnsi="Times New Roman" w:cs="Times New Roman"/>
              </w:rPr>
            </w:pPr>
            <w:r w:rsidRPr="00F6512A">
              <w:rPr>
                <w:rFonts w:ascii="Times New Roman" w:eastAsia="Corbel" w:hAnsi="Times New Roman" w:cs="Times New Roman"/>
              </w:rPr>
              <w:t>Фактична адреса: 65058, м. Одеса</w:t>
            </w:r>
          </w:p>
          <w:p w:rsidR="00743ADC" w:rsidRPr="00F6512A" w:rsidRDefault="00743ADC" w:rsidP="00743ADC">
            <w:pPr>
              <w:tabs>
                <w:tab w:val="left" w:leader="underscore" w:pos="2842"/>
              </w:tabs>
              <w:rPr>
                <w:rFonts w:ascii="Times New Roman" w:eastAsia="Corbel" w:hAnsi="Times New Roman" w:cs="Times New Roman"/>
              </w:rPr>
            </w:pPr>
            <w:r w:rsidRPr="00F6512A">
              <w:rPr>
                <w:rFonts w:ascii="Times New Roman" w:eastAsia="Corbel" w:hAnsi="Times New Roman" w:cs="Times New Roman"/>
              </w:rPr>
              <w:t>вул. Армійська, 18</w:t>
            </w:r>
          </w:p>
          <w:p w:rsidR="00743ADC" w:rsidRPr="00F6512A" w:rsidRDefault="00353758" w:rsidP="00743ADC">
            <w:pPr>
              <w:tabs>
                <w:tab w:val="left" w:leader="underscore" w:pos="2842"/>
              </w:tabs>
              <w:rPr>
                <w:rFonts w:ascii="Times New Roman" w:eastAsia="Corbel" w:hAnsi="Times New Roman" w:cs="Times New Roman"/>
                <w:sz w:val="20"/>
                <w:szCs w:val="20"/>
              </w:rPr>
            </w:pPr>
            <w:r w:rsidRPr="00353758">
              <w:rPr>
                <w:rFonts w:eastAsia="Corbel"/>
                <w:lang w:val="en-US" w:eastAsia="uk-UA" w:bidi="uk-UA"/>
              </w:rPr>
              <w:t>IBAN</w:t>
            </w:r>
            <w:r>
              <w:rPr>
                <w:b/>
                <w:color w:val="000000" w:themeColor="text1"/>
                <w:sz w:val="23"/>
                <w:szCs w:val="23"/>
              </w:rPr>
              <w:t xml:space="preserve"> </w:t>
            </w:r>
            <w:r w:rsidR="00743ADC" w:rsidRPr="00F6512A">
              <w:rPr>
                <w:rFonts w:ascii="Times New Roman" w:eastAsia="Corbel" w:hAnsi="Times New Roman" w:cs="Times New Roman"/>
                <w:sz w:val="22"/>
                <w:szCs w:val="22"/>
              </w:rPr>
              <w:t>UA748201720343160001000022635</w:t>
            </w:r>
          </w:p>
          <w:p w:rsidR="00743ADC" w:rsidRPr="00F6512A" w:rsidRDefault="00353758" w:rsidP="00743ADC">
            <w:pPr>
              <w:tabs>
                <w:tab w:val="left" w:leader="underscore" w:pos="2842"/>
              </w:tabs>
              <w:rPr>
                <w:rFonts w:ascii="Times New Roman" w:eastAsia="Corbel" w:hAnsi="Times New Roman" w:cs="Times New Roman"/>
                <w:sz w:val="20"/>
                <w:szCs w:val="20"/>
              </w:rPr>
            </w:pPr>
            <w:r>
              <w:rPr>
                <w:rFonts w:ascii="Times New Roman" w:eastAsia="Corbel" w:hAnsi="Times New Roman" w:cs="Times New Roman"/>
                <w:sz w:val="22"/>
                <w:szCs w:val="22"/>
              </w:rPr>
              <w:t>IBAN</w:t>
            </w:r>
            <w:r w:rsidR="00743ADC" w:rsidRPr="00F6512A">
              <w:rPr>
                <w:rFonts w:ascii="Times New Roman" w:eastAsia="Corbel" w:hAnsi="Times New Roman" w:cs="Times New Roman"/>
                <w:sz w:val="22"/>
                <w:szCs w:val="22"/>
              </w:rPr>
              <w:t xml:space="preserve"> UA908201720343151001200022635</w:t>
            </w:r>
          </w:p>
          <w:p w:rsidR="00743ADC" w:rsidRPr="00F6512A" w:rsidRDefault="00743ADC" w:rsidP="00743ADC">
            <w:pPr>
              <w:tabs>
                <w:tab w:val="left" w:leader="underscore" w:pos="2842"/>
              </w:tabs>
              <w:rPr>
                <w:rFonts w:ascii="Times New Roman" w:eastAsia="Corbel" w:hAnsi="Times New Roman" w:cs="Times New Roman"/>
              </w:rPr>
            </w:pPr>
            <w:r w:rsidRPr="00F6512A">
              <w:rPr>
                <w:rFonts w:ascii="Times New Roman" w:eastAsia="Corbel" w:hAnsi="Times New Roman" w:cs="Times New Roman"/>
              </w:rPr>
              <w:t xml:space="preserve">банк в Держказначейській службі України в </w:t>
            </w:r>
          </w:p>
          <w:p w:rsidR="00743ADC" w:rsidRPr="00743ADC" w:rsidRDefault="00743ADC" w:rsidP="00743ADC">
            <w:pPr>
              <w:tabs>
                <w:tab w:val="left" w:leader="underscore" w:pos="2842"/>
              </w:tabs>
              <w:rPr>
                <w:rFonts w:ascii="Times New Roman" w:eastAsia="Corbel" w:hAnsi="Times New Roman" w:cs="Times New Roman"/>
                <w:lang w:val="en-US"/>
              </w:rPr>
            </w:pPr>
            <w:r w:rsidRPr="00F6512A">
              <w:rPr>
                <w:rFonts w:ascii="Times New Roman" w:eastAsia="Corbel" w:hAnsi="Times New Roman" w:cs="Times New Roman"/>
              </w:rPr>
              <w:t>м</w:t>
            </w:r>
            <w:r w:rsidRPr="00743ADC">
              <w:rPr>
                <w:rFonts w:ascii="Times New Roman" w:eastAsia="Corbel" w:hAnsi="Times New Roman" w:cs="Times New Roman"/>
                <w:lang w:val="en-US"/>
              </w:rPr>
              <w:t xml:space="preserve">. </w:t>
            </w:r>
            <w:r w:rsidRPr="00F6512A">
              <w:rPr>
                <w:rFonts w:ascii="Times New Roman" w:eastAsia="Corbel" w:hAnsi="Times New Roman" w:cs="Times New Roman"/>
              </w:rPr>
              <w:t>Києві</w:t>
            </w:r>
            <w:r w:rsidRPr="00743ADC">
              <w:rPr>
                <w:rFonts w:ascii="Times New Roman" w:eastAsia="Corbel" w:hAnsi="Times New Roman" w:cs="Times New Roman"/>
                <w:lang w:val="en-US"/>
              </w:rPr>
              <w:t xml:space="preserve">, </w:t>
            </w:r>
            <w:r w:rsidRPr="00F6512A">
              <w:rPr>
                <w:rFonts w:ascii="Times New Roman" w:eastAsia="Corbel" w:hAnsi="Times New Roman" w:cs="Times New Roman"/>
              </w:rPr>
              <w:t>МФО</w:t>
            </w:r>
            <w:r w:rsidRPr="00743ADC">
              <w:rPr>
                <w:rFonts w:ascii="Times New Roman" w:eastAsia="Corbel" w:hAnsi="Times New Roman" w:cs="Times New Roman"/>
                <w:lang w:val="en-US"/>
              </w:rPr>
              <w:t xml:space="preserve"> 820172</w:t>
            </w:r>
          </w:p>
          <w:p w:rsidR="00743ADC" w:rsidRPr="00743ADC" w:rsidRDefault="00353758" w:rsidP="00743ADC">
            <w:pPr>
              <w:tabs>
                <w:tab w:val="left" w:leader="underscore" w:pos="2842"/>
              </w:tabs>
              <w:rPr>
                <w:rFonts w:ascii="Times New Roman" w:hAnsi="Times New Roman" w:cs="Times New Roman"/>
                <w:lang w:val="en-US"/>
              </w:rPr>
            </w:pPr>
            <w:r>
              <w:rPr>
                <w:rFonts w:ascii="Times New Roman" w:eastAsia="Corbel" w:hAnsi="Times New Roman" w:cs="Times New Roman"/>
                <w:lang w:val="en-US"/>
              </w:rPr>
              <w:t>e-</w:t>
            </w:r>
            <w:r w:rsidR="00743ADC" w:rsidRPr="00743ADC">
              <w:rPr>
                <w:rFonts w:ascii="Times New Roman" w:eastAsia="Corbel" w:hAnsi="Times New Roman" w:cs="Times New Roman"/>
                <w:lang w:val="en-US"/>
              </w:rPr>
              <w:t xml:space="preserve">mail: </w:t>
            </w:r>
            <w:hyperlink r:id="rId21" w:history="1">
              <w:r w:rsidR="00743ADC" w:rsidRPr="00743ADC">
                <w:rPr>
                  <w:rFonts w:ascii="Times New Roman" w:eastAsia="Corbel" w:hAnsi="Times New Roman" w:cs="Times New Roman"/>
                  <w:lang w:val="en-US"/>
                </w:rPr>
                <w:t>puzrfeu@ukr.net</w:t>
              </w:r>
            </w:hyperlink>
          </w:p>
        </w:tc>
        <w:tc>
          <w:tcPr>
            <w:tcW w:w="4961" w:type="dxa"/>
          </w:tcPr>
          <w:p w:rsidR="00743ADC" w:rsidRPr="00F6512A" w:rsidRDefault="00353758" w:rsidP="00743ADC">
            <w:pPr>
              <w:pStyle w:val="Style3"/>
              <w:spacing w:line="240" w:lineRule="auto"/>
              <w:ind w:left="34" w:firstLine="0"/>
              <w:jc w:val="left"/>
              <w:rPr>
                <w:bCs/>
                <w:lang w:val="uk-UA"/>
              </w:rPr>
            </w:pPr>
            <w:r>
              <w:rPr>
                <w:bCs/>
                <w:lang w:val="uk-UA"/>
              </w:rPr>
              <w:t>(Назва)</w:t>
            </w:r>
          </w:p>
          <w:p w:rsidR="00353758" w:rsidRPr="00353758" w:rsidRDefault="00353758" w:rsidP="00743ADC">
            <w:pPr>
              <w:pStyle w:val="Style3"/>
              <w:spacing w:line="240" w:lineRule="auto"/>
              <w:ind w:left="34" w:firstLine="0"/>
              <w:jc w:val="left"/>
              <w:rPr>
                <w:rFonts w:eastAsia="Corbel"/>
                <w:lang w:val="uk-UA"/>
              </w:rPr>
            </w:pPr>
            <w:r>
              <w:rPr>
                <w:rFonts w:eastAsia="Corbel"/>
                <w:lang w:val="uk-UA"/>
              </w:rPr>
              <w:t xml:space="preserve">Код за </w:t>
            </w:r>
            <w:r>
              <w:rPr>
                <w:rFonts w:eastAsia="Corbel"/>
              </w:rPr>
              <w:t xml:space="preserve">ЄДРПОУ </w:t>
            </w:r>
            <w:r>
              <w:rPr>
                <w:rFonts w:eastAsia="Corbel"/>
                <w:lang w:val="uk-UA"/>
              </w:rPr>
              <w:t>_____________________</w:t>
            </w:r>
          </w:p>
          <w:p w:rsidR="00353758" w:rsidRDefault="00353758" w:rsidP="00743ADC">
            <w:pPr>
              <w:pStyle w:val="Style3"/>
              <w:spacing w:line="240" w:lineRule="auto"/>
              <w:ind w:left="34" w:firstLine="0"/>
              <w:jc w:val="left"/>
              <w:rPr>
                <w:bCs/>
                <w:lang w:val="uk-UA"/>
              </w:rPr>
            </w:pPr>
          </w:p>
          <w:p w:rsidR="00743ADC" w:rsidRPr="00F6512A" w:rsidRDefault="00743ADC" w:rsidP="00743ADC">
            <w:pPr>
              <w:pStyle w:val="Style3"/>
              <w:spacing w:line="240" w:lineRule="auto"/>
              <w:ind w:left="34" w:firstLine="0"/>
              <w:jc w:val="left"/>
              <w:rPr>
                <w:bCs/>
                <w:lang w:val="uk-UA"/>
              </w:rPr>
            </w:pPr>
            <w:r w:rsidRPr="00F6512A">
              <w:rPr>
                <w:bCs/>
                <w:lang w:val="uk-UA"/>
              </w:rPr>
              <w:t xml:space="preserve">Адреса: </w:t>
            </w:r>
            <w:r w:rsidR="00E53D67">
              <w:rPr>
                <w:bCs/>
                <w:lang w:val="uk-UA"/>
              </w:rPr>
              <w:t>____________________________</w:t>
            </w:r>
          </w:p>
          <w:p w:rsidR="00743ADC" w:rsidRPr="00F6512A" w:rsidRDefault="00743ADC" w:rsidP="00743ADC">
            <w:pPr>
              <w:pStyle w:val="Style3"/>
              <w:spacing w:line="240" w:lineRule="auto"/>
              <w:ind w:left="34" w:firstLine="0"/>
              <w:jc w:val="left"/>
              <w:rPr>
                <w:bCs/>
                <w:lang w:val="uk-UA"/>
              </w:rPr>
            </w:pPr>
          </w:p>
          <w:p w:rsidR="00743ADC" w:rsidRPr="00F6512A" w:rsidRDefault="00353758" w:rsidP="00743ADC">
            <w:pPr>
              <w:pStyle w:val="Style3"/>
              <w:spacing w:line="240" w:lineRule="auto"/>
              <w:ind w:left="34" w:firstLine="0"/>
              <w:jc w:val="left"/>
              <w:rPr>
                <w:bCs/>
                <w:lang w:val="uk-UA"/>
              </w:rPr>
            </w:pPr>
            <w:r>
              <w:rPr>
                <w:bCs/>
                <w:lang w:val="uk-UA"/>
              </w:rPr>
              <w:t>IBAN</w:t>
            </w:r>
            <w:r w:rsidR="00743ADC" w:rsidRPr="00F6512A">
              <w:rPr>
                <w:bCs/>
                <w:lang w:val="uk-UA"/>
              </w:rPr>
              <w:t xml:space="preserve"> </w:t>
            </w:r>
            <w:r w:rsidR="00E53D67">
              <w:rPr>
                <w:bCs/>
                <w:lang w:val="uk-UA"/>
              </w:rPr>
              <w:t>________________________________</w:t>
            </w:r>
          </w:p>
          <w:p w:rsidR="00743ADC" w:rsidRDefault="00743ADC" w:rsidP="00743ADC">
            <w:pPr>
              <w:pStyle w:val="Style3"/>
              <w:spacing w:line="240" w:lineRule="auto"/>
              <w:ind w:left="34" w:firstLine="0"/>
              <w:jc w:val="left"/>
              <w:rPr>
                <w:bCs/>
                <w:lang w:val="uk-UA"/>
              </w:rPr>
            </w:pPr>
            <w:r w:rsidRPr="00F6512A">
              <w:rPr>
                <w:bCs/>
                <w:lang w:val="uk-UA"/>
              </w:rPr>
              <w:t xml:space="preserve">у </w:t>
            </w:r>
            <w:r w:rsidR="00E53D67">
              <w:rPr>
                <w:bCs/>
                <w:lang w:val="uk-UA"/>
              </w:rPr>
              <w:t>_________________________________</w:t>
            </w:r>
            <w:r w:rsidRPr="00F6512A">
              <w:rPr>
                <w:bCs/>
                <w:lang w:val="uk-UA"/>
              </w:rPr>
              <w:t xml:space="preserve"> </w:t>
            </w:r>
          </w:p>
          <w:p w:rsidR="00353758" w:rsidRPr="00F6512A" w:rsidRDefault="00353758" w:rsidP="00743ADC">
            <w:pPr>
              <w:pStyle w:val="Style3"/>
              <w:spacing w:line="240" w:lineRule="auto"/>
              <w:ind w:left="34" w:firstLine="0"/>
              <w:jc w:val="left"/>
              <w:rPr>
                <w:bCs/>
                <w:lang w:val="uk-UA"/>
              </w:rPr>
            </w:pPr>
          </w:p>
          <w:p w:rsidR="00743ADC" w:rsidRDefault="00743ADC" w:rsidP="00743ADC">
            <w:pPr>
              <w:pStyle w:val="Style3"/>
              <w:spacing w:line="240" w:lineRule="auto"/>
              <w:ind w:left="34" w:firstLine="0"/>
              <w:jc w:val="left"/>
              <w:rPr>
                <w:bCs/>
                <w:lang w:val="uk-UA"/>
              </w:rPr>
            </w:pPr>
            <w:r w:rsidRPr="00F6512A">
              <w:rPr>
                <w:bCs/>
                <w:lang w:val="uk-UA"/>
              </w:rPr>
              <w:t xml:space="preserve">ІПН </w:t>
            </w:r>
            <w:r w:rsidR="00E53D67">
              <w:rPr>
                <w:bCs/>
                <w:lang w:val="uk-UA"/>
              </w:rPr>
              <w:t>_______________________________</w:t>
            </w:r>
          </w:p>
          <w:p w:rsidR="00353758" w:rsidRDefault="00353758" w:rsidP="00743ADC">
            <w:pPr>
              <w:pStyle w:val="Style3"/>
              <w:spacing w:line="240" w:lineRule="auto"/>
              <w:ind w:left="34" w:firstLine="0"/>
              <w:jc w:val="left"/>
              <w:rPr>
                <w:bCs/>
                <w:lang w:val="uk-UA"/>
              </w:rPr>
            </w:pPr>
          </w:p>
          <w:p w:rsidR="00353758" w:rsidRDefault="00353758" w:rsidP="00353758">
            <w:pPr>
              <w:pStyle w:val="Style3"/>
              <w:spacing w:line="240" w:lineRule="auto"/>
              <w:ind w:left="34" w:firstLine="0"/>
              <w:jc w:val="left"/>
              <w:rPr>
                <w:bCs/>
                <w:lang w:val="uk-UA"/>
              </w:rPr>
            </w:pPr>
            <w:r w:rsidRPr="00F6512A">
              <w:rPr>
                <w:bCs/>
                <w:lang w:val="uk-UA"/>
              </w:rPr>
              <w:t xml:space="preserve">тел: </w:t>
            </w:r>
            <w:r>
              <w:rPr>
                <w:bCs/>
                <w:lang w:val="uk-UA"/>
              </w:rPr>
              <w:t>_______________________________</w:t>
            </w:r>
          </w:p>
          <w:p w:rsidR="00353758" w:rsidRDefault="00353758" w:rsidP="00353758">
            <w:pPr>
              <w:pStyle w:val="Style3"/>
              <w:spacing w:line="240" w:lineRule="auto"/>
              <w:ind w:left="34" w:firstLine="0"/>
              <w:jc w:val="left"/>
              <w:rPr>
                <w:rFonts w:eastAsia="Corbel"/>
                <w:lang w:val="en-US"/>
              </w:rPr>
            </w:pPr>
          </w:p>
          <w:p w:rsidR="00353758" w:rsidRPr="00353758" w:rsidRDefault="00353758" w:rsidP="00353758">
            <w:pPr>
              <w:pStyle w:val="Style3"/>
              <w:spacing w:line="240" w:lineRule="auto"/>
              <w:ind w:left="34" w:firstLine="0"/>
              <w:jc w:val="left"/>
              <w:rPr>
                <w:bCs/>
                <w:lang w:val="uk-UA"/>
              </w:rPr>
            </w:pPr>
            <w:r>
              <w:rPr>
                <w:rFonts w:eastAsia="Corbel"/>
                <w:lang w:val="en-US"/>
              </w:rPr>
              <w:t>e-</w:t>
            </w:r>
            <w:r w:rsidRPr="00743ADC">
              <w:rPr>
                <w:rFonts w:eastAsia="Corbel"/>
                <w:lang w:val="en-US"/>
              </w:rPr>
              <w:t>mail:</w:t>
            </w:r>
            <w:r>
              <w:rPr>
                <w:rFonts w:eastAsia="Corbel"/>
                <w:lang w:val="uk-UA"/>
              </w:rPr>
              <w:t xml:space="preserve"> _____________________________</w:t>
            </w:r>
          </w:p>
          <w:p w:rsidR="00353758" w:rsidRPr="00F6512A" w:rsidRDefault="00353758" w:rsidP="00743ADC">
            <w:pPr>
              <w:pStyle w:val="Style3"/>
              <w:spacing w:line="240" w:lineRule="auto"/>
              <w:ind w:left="34" w:firstLine="0"/>
              <w:jc w:val="left"/>
              <w:rPr>
                <w:bCs/>
                <w:lang w:val="uk-UA"/>
              </w:rPr>
            </w:pPr>
          </w:p>
        </w:tc>
      </w:tr>
      <w:tr w:rsidR="00743ADC" w:rsidRPr="00F6512A" w:rsidTr="00353758">
        <w:tc>
          <w:tcPr>
            <w:tcW w:w="5382" w:type="dxa"/>
          </w:tcPr>
          <w:p w:rsidR="00743ADC" w:rsidRPr="00F6512A" w:rsidRDefault="00743ADC" w:rsidP="00743ADC">
            <w:pPr>
              <w:jc w:val="both"/>
              <w:rPr>
                <w:rFonts w:ascii="Times New Roman" w:hAnsi="Times New Roman" w:cs="Times New Roman"/>
              </w:rPr>
            </w:pPr>
            <w:r w:rsidRPr="00F6512A">
              <w:rPr>
                <w:rFonts w:ascii="Times New Roman" w:hAnsi="Times New Roman" w:cs="Times New Roman"/>
                <w:b/>
                <w:bCs/>
              </w:rPr>
              <w:t>Замовник:</w:t>
            </w:r>
          </w:p>
          <w:p w:rsidR="00432CA9" w:rsidRPr="00432CA9" w:rsidRDefault="00432CA9" w:rsidP="00743ADC">
            <w:pPr>
              <w:ind w:right="-424"/>
              <w:jc w:val="both"/>
              <w:rPr>
                <w:rFonts w:ascii="Times New Roman" w:hAnsi="Times New Roman" w:cs="Times New Roman"/>
                <w:lang w:val="uk-UA"/>
              </w:rPr>
            </w:pPr>
            <w:r>
              <w:rPr>
                <w:rFonts w:ascii="Times New Roman" w:hAnsi="Times New Roman" w:cs="Times New Roman"/>
                <w:lang w:val="uk-UA"/>
              </w:rPr>
              <w:t>Посада</w:t>
            </w:r>
          </w:p>
          <w:p w:rsidR="00432CA9" w:rsidRDefault="00432CA9" w:rsidP="00743ADC">
            <w:pPr>
              <w:ind w:right="-424"/>
              <w:jc w:val="both"/>
              <w:rPr>
                <w:rFonts w:ascii="Times New Roman" w:hAnsi="Times New Roman" w:cs="Times New Roman"/>
              </w:rPr>
            </w:pPr>
          </w:p>
          <w:p w:rsidR="00743ADC" w:rsidRPr="00432CA9" w:rsidRDefault="00743ADC" w:rsidP="00743ADC">
            <w:pPr>
              <w:ind w:right="-424"/>
              <w:jc w:val="both"/>
              <w:rPr>
                <w:rFonts w:ascii="Times New Roman" w:hAnsi="Times New Roman" w:cs="Times New Roman"/>
                <w:lang w:val="uk-UA"/>
              </w:rPr>
            </w:pPr>
            <w:r w:rsidRPr="00F6512A">
              <w:rPr>
                <w:rFonts w:ascii="Times New Roman" w:hAnsi="Times New Roman" w:cs="Times New Roman"/>
              </w:rPr>
              <w:t>_____________</w:t>
            </w:r>
            <w:r w:rsidR="00432CA9">
              <w:rPr>
                <w:rFonts w:ascii="Times New Roman" w:hAnsi="Times New Roman" w:cs="Times New Roman"/>
                <w:lang w:val="uk-UA"/>
              </w:rPr>
              <w:t xml:space="preserve"> (П.І.Б.)</w:t>
            </w:r>
          </w:p>
          <w:p w:rsidR="00743ADC" w:rsidRPr="00F6512A" w:rsidRDefault="00353758" w:rsidP="00743ADC">
            <w:pPr>
              <w:jc w:val="both"/>
              <w:rPr>
                <w:rFonts w:ascii="Times New Roman" w:hAnsi="Times New Roman" w:cs="Times New Roman"/>
              </w:rPr>
            </w:pPr>
            <w:r>
              <w:rPr>
                <w:rFonts w:ascii="Times New Roman" w:hAnsi="Times New Roman" w:cs="Times New Roman"/>
              </w:rPr>
              <w:t>“___” ______202</w:t>
            </w:r>
            <w:r>
              <w:rPr>
                <w:rFonts w:ascii="Times New Roman" w:hAnsi="Times New Roman" w:cs="Times New Roman"/>
                <w:lang w:val="uk-UA"/>
              </w:rPr>
              <w:t>_</w:t>
            </w:r>
            <w:r w:rsidR="00743ADC" w:rsidRPr="00F6512A">
              <w:rPr>
                <w:rFonts w:ascii="Times New Roman" w:hAnsi="Times New Roman" w:cs="Times New Roman"/>
              </w:rPr>
              <w:t xml:space="preserve"> р.</w:t>
            </w:r>
          </w:p>
          <w:p w:rsidR="00743ADC" w:rsidRPr="00F6512A" w:rsidRDefault="00743ADC" w:rsidP="00743ADC">
            <w:pPr>
              <w:pStyle w:val="36"/>
              <w:rPr>
                <w:b/>
                <w:bCs/>
              </w:rPr>
            </w:pPr>
            <w:r w:rsidRPr="00F6512A">
              <w:t>м.п.</w:t>
            </w:r>
          </w:p>
        </w:tc>
        <w:tc>
          <w:tcPr>
            <w:tcW w:w="4961" w:type="dxa"/>
          </w:tcPr>
          <w:p w:rsidR="00743ADC" w:rsidRPr="00E53D67" w:rsidRDefault="00743ADC" w:rsidP="00E53D67">
            <w:pPr>
              <w:pStyle w:val="1"/>
              <w:numPr>
                <w:ilvl w:val="0"/>
                <w:numId w:val="0"/>
              </w:numPr>
              <w:jc w:val="both"/>
              <w:rPr>
                <w:rFonts w:ascii="Times New Roman" w:hAnsi="Times New Roman"/>
                <w:b/>
                <w:lang w:val="uk-UA"/>
              </w:rPr>
            </w:pPr>
            <w:r w:rsidRPr="00E53D67">
              <w:rPr>
                <w:rFonts w:ascii="Times New Roman" w:hAnsi="Times New Roman"/>
                <w:b/>
                <w:lang w:val="uk-UA"/>
              </w:rPr>
              <w:t>Генеральний підрядник:</w:t>
            </w:r>
          </w:p>
          <w:p w:rsidR="00743ADC" w:rsidRPr="00432CA9" w:rsidRDefault="00432CA9" w:rsidP="00743ADC">
            <w:pPr>
              <w:ind w:left="34"/>
              <w:jc w:val="both"/>
              <w:rPr>
                <w:rFonts w:ascii="Times New Roman" w:hAnsi="Times New Roman" w:cs="Times New Roman"/>
                <w:lang w:val="uk-UA"/>
              </w:rPr>
            </w:pPr>
            <w:r>
              <w:rPr>
                <w:rFonts w:ascii="Times New Roman" w:hAnsi="Times New Roman" w:cs="Times New Roman"/>
                <w:lang w:val="uk-UA"/>
              </w:rPr>
              <w:t>Посада</w:t>
            </w:r>
          </w:p>
          <w:p w:rsidR="00743ADC" w:rsidRPr="00F6512A" w:rsidRDefault="00743ADC" w:rsidP="00743ADC">
            <w:pPr>
              <w:ind w:left="34"/>
              <w:jc w:val="both"/>
              <w:rPr>
                <w:rFonts w:ascii="Times New Roman" w:hAnsi="Times New Roman" w:cs="Times New Roman"/>
              </w:rPr>
            </w:pPr>
          </w:p>
          <w:p w:rsidR="00743ADC" w:rsidRPr="00F6512A" w:rsidRDefault="00432CA9" w:rsidP="00743ADC">
            <w:pPr>
              <w:ind w:left="34"/>
              <w:jc w:val="both"/>
              <w:rPr>
                <w:rFonts w:ascii="Times New Roman" w:hAnsi="Times New Roman" w:cs="Times New Roman"/>
              </w:rPr>
            </w:pPr>
            <w:r>
              <w:rPr>
                <w:rFonts w:ascii="Times New Roman" w:hAnsi="Times New Roman" w:cs="Times New Roman"/>
              </w:rPr>
              <w:t xml:space="preserve">____________________ </w:t>
            </w:r>
            <w:r>
              <w:rPr>
                <w:rFonts w:ascii="Times New Roman" w:hAnsi="Times New Roman" w:cs="Times New Roman"/>
                <w:lang w:val="uk-UA"/>
              </w:rPr>
              <w:t>(П.І.Б.)</w:t>
            </w:r>
          </w:p>
          <w:p w:rsidR="00743ADC" w:rsidRPr="00F6512A" w:rsidRDefault="00353758" w:rsidP="00743ADC">
            <w:pPr>
              <w:ind w:left="34"/>
              <w:jc w:val="both"/>
              <w:rPr>
                <w:rFonts w:ascii="Times New Roman" w:hAnsi="Times New Roman" w:cs="Times New Roman"/>
              </w:rPr>
            </w:pPr>
            <w:r>
              <w:rPr>
                <w:rFonts w:ascii="Times New Roman" w:hAnsi="Times New Roman" w:cs="Times New Roman"/>
              </w:rPr>
              <w:t>“___” ______202</w:t>
            </w:r>
            <w:r>
              <w:rPr>
                <w:rFonts w:ascii="Times New Roman" w:hAnsi="Times New Roman" w:cs="Times New Roman"/>
                <w:lang w:val="uk-UA"/>
              </w:rPr>
              <w:t>_</w:t>
            </w:r>
            <w:r w:rsidR="00743ADC" w:rsidRPr="00F6512A">
              <w:rPr>
                <w:rFonts w:ascii="Times New Roman" w:hAnsi="Times New Roman" w:cs="Times New Roman"/>
              </w:rPr>
              <w:t xml:space="preserve"> р.</w:t>
            </w:r>
          </w:p>
          <w:p w:rsidR="00743ADC" w:rsidRPr="00F6512A" w:rsidRDefault="00743ADC" w:rsidP="00743ADC">
            <w:pPr>
              <w:pStyle w:val="36"/>
              <w:ind w:left="34"/>
              <w:rPr>
                <w:b/>
                <w:bCs/>
              </w:rPr>
            </w:pPr>
            <w:r w:rsidRPr="00F6512A">
              <w:t>м.п.</w:t>
            </w:r>
          </w:p>
        </w:tc>
      </w:tr>
    </w:tbl>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8"/>
          <w:szCs w:val="28"/>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E53D67">
      <w:pPr>
        <w:pStyle w:val="47"/>
        <w:shd w:val="clear" w:color="auto" w:fill="auto"/>
        <w:tabs>
          <w:tab w:val="left" w:leader="underscore" w:pos="3178"/>
        </w:tabs>
        <w:spacing w:line="240" w:lineRule="auto"/>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432CA9" w:rsidRDefault="00432CA9" w:rsidP="00743ADC">
      <w:pPr>
        <w:tabs>
          <w:tab w:val="left" w:pos="5812"/>
        </w:tabs>
        <w:ind w:left="5670" w:right="110" w:hanging="2"/>
        <w:rPr>
          <w:rFonts w:ascii="Times New Roman" w:hAnsi="Times New Roman" w:cs="Times New Roman"/>
        </w:rPr>
      </w:pPr>
    </w:p>
    <w:p w:rsidR="00432CA9" w:rsidRDefault="00432CA9" w:rsidP="00743ADC">
      <w:pPr>
        <w:tabs>
          <w:tab w:val="left" w:pos="5812"/>
        </w:tabs>
        <w:ind w:left="5670" w:right="110" w:hanging="2"/>
        <w:rPr>
          <w:rFonts w:ascii="Times New Roman" w:hAnsi="Times New Roman" w:cs="Times New Roman"/>
        </w:rPr>
      </w:pPr>
    </w:p>
    <w:p w:rsidR="00743ADC" w:rsidRPr="00F6512A" w:rsidRDefault="00743ADC" w:rsidP="00743ADC">
      <w:pPr>
        <w:tabs>
          <w:tab w:val="left" w:pos="5812"/>
        </w:tabs>
        <w:ind w:left="5670" w:right="110" w:hanging="2"/>
        <w:rPr>
          <w:rFonts w:ascii="Times New Roman" w:hAnsi="Times New Roman" w:cs="Times New Roman"/>
        </w:rPr>
      </w:pPr>
      <w:r w:rsidRPr="00F6512A">
        <w:rPr>
          <w:rFonts w:ascii="Times New Roman" w:hAnsi="Times New Roman" w:cs="Times New Roman"/>
        </w:rPr>
        <w:t>Додаток № 1 до Договору</w:t>
      </w:r>
    </w:p>
    <w:p w:rsidR="00743ADC" w:rsidRPr="00F6512A" w:rsidRDefault="00743ADC" w:rsidP="00743ADC">
      <w:pPr>
        <w:tabs>
          <w:tab w:val="left" w:pos="5812"/>
        </w:tabs>
        <w:ind w:left="5670" w:right="110" w:hanging="2"/>
        <w:rPr>
          <w:rFonts w:ascii="Times New Roman" w:hAnsi="Times New Roman" w:cs="Times New Roman"/>
        </w:rPr>
      </w:pPr>
      <w:r w:rsidRPr="00F6512A">
        <w:rPr>
          <w:rFonts w:ascii="Times New Roman" w:hAnsi="Times New Roman" w:cs="Times New Roman"/>
        </w:rPr>
        <w:t>№ _____________ від ____________</w:t>
      </w:r>
    </w:p>
    <w:p w:rsidR="00743ADC" w:rsidRPr="00F6512A" w:rsidRDefault="00743ADC" w:rsidP="00743ADC">
      <w:pPr>
        <w:pStyle w:val="47"/>
        <w:shd w:val="clear" w:color="auto" w:fill="auto"/>
        <w:tabs>
          <w:tab w:val="left" w:leader="underscore" w:pos="3178"/>
        </w:tabs>
        <w:spacing w:line="240" w:lineRule="auto"/>
        <w:ind w:left="5670"/>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jc w:val="center"/>
        <w:rPr>
          <w:b/>
          <w:bCs/>
          <w:color w:val="auto"/>
          <w:sz w:val="28"/>
          <w:szCs w:val="28"/>
        </w:rPr>
      </w:pPr>
      <w:r w:rsidRPr="00F6512A">
        <w:rPr>
          <w:b/>
          <w:bCs/>
          <w:color w:val="auto"/>
          <w:sz w:val="28"/>
          <w:szCs w:val="28"/>
        </w:rPr>
        <w:t>ДОГОВІРНА ЦІНА</w:t>
      </w:r>
    </w:p>
    <w:p w:rsidR="00743ADC" w:rsidRPr="00F6512A" w:rsidRDefault="00743ADC" w:rsidP="00743ADC">
      <w:pPr>
        <w:pStyle w:val="47"/>
        <w:shd w:val="clear" w:color="auto" w:fill="auto"/>
        <w:tabs>
          <w:tab w:val="left" w:leader="underscore" w:pos="3178"/>
        </w:tabs>
        <w:spacing w:line="240" w:lineRule="auto"/>
        <w:jc w:val="center"/>
        <w:rPr>
          <w:color w:val="auto"/>
          <w:sz w:val="28"/>
          <w:szCs w:val="28"/>
        </w:rPr>
      </w:pPr>
      <w:r w:rsidRPr="00F6512A">
        <w:rPr>
          <w:color w:val="auto"/>
          <w:sz w:val="28"/>
          <w:szCs w:val="28"/>
        </w:rPr>
        <w:t>виконується відповідно до Кошторисних норм України “Настанова з визначення вартості будівництва”</w:t>
      </w:r>
    </w:p>
    <w:p w:rsidR="00743ADC" w:rsidRPr="00F6512A" w:rsidRDefault="00743ADC" w:rsidP="00743ADC">
      <w:pPr>
        <w:pStyle w:val="47"/>
        <w:shd w:val="clear" w:color="auto" w:fill="auto"/>
        <w:tabs>
          <w:tab w:val="left" w:leader="underscore" w:pos="3178"/>
        </w:tabs>
        <w:spacing w:line="240" w:lineRule="auto"/>
        <w:jc w:val="center"/>
        <w:rPr>
          <w:color w:val="auto"/>
          <w:sz w:val="28"/>
          <w:szCs w:val="28"/>
        </w:rPr>
      </w:pPr>
    </w:p>
    <w:p w:rsidR="00743ADC" w:rsidRPr="00F6512A" w:rsidRDefault="00743ADC" w:rsidP="00743ADC">
      <w:pPr>
        <w:pStyle w:val="47"/>
        <w:shd w:val="clear" w:color="auto" w:fill="auto"/>
        <w:tabs>
          <w:tab w:val="left" w:leader="underscore" w:pos="3178"/>
        </w:tabs>
        <w:spacing w:line="240" w:lineRule="auto"/>
        <w:jc w:val="center"/>
        <w:rPr>
          <w:i/>
          <w:iCs/>
          <w:color w:val="auto"/>
          <w:sz w:val="28"/>
          <w:szCs w:val="28"/>
        </w:rPr>
      </w:pPr>
      <w:r w:rsidRPr="00F6512A">
        <w:rPr>
          <w:i/>
          <w:iCs/>
          <w:color w:val="auto"/>
          <w:sz w:val="28"/>
          <w:szCs w:val="28"/>
        </w:rPr>
        <w:t>(зміст має відповідати вимогам Настанови з визначення вартості будівництва в чинній редакції)</w:t>
      </w:r>
    </w:p>
    <w:p w:rsidR="00743ADC" w:rsidRPr="00F6512A" w:rsidRDefault="00743ADC" w:rsidP="00743ADC">
      <w:pPr>
        <w:pStyle w:val="47"/>
        <w:shd w:val="clear" w:color="auto" w:fill="auto"/>
        <w:tabs>
          <w:tab w:val="left" w:leader="underscore" w:pos="3178"/>
        </w:tabs>
        <w:spacing w:line="240" w:lineRule="auto"/>
        <w:jc w:val="center"/>
        <w:rPr>
          <w:i/>
          <w:iCs/>
          <w:color w:val="auto"/>
          <w:sz w:val="28"/>
          <w:szCs w:val="28"/>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4820"/>
      </w:tblGrid>
      <w:tr w:rsidR="00353758" w:rsidTr="00353758">
        <w:tc>
          <w:tcPr>
            <w:tcW w:w="5240" w:type="dxa"/>
            <w:tcBorders>
              <w:top w:val="single" w:sz="4" w:space="0" w:color="auto"/>
              <w:left w:val="single" w:sz="4" w:space="0" w:color="auto"/>
              <w:bottom w:val="single" w:sz="4" w:space="0" w:color="auto"/>
              <w:right w:val="single" w:sz="4" w:space="0" w:color="auto"/>
            </w:tcBorders>
            <w:hideMark/>
          </w:tcPr>
          <w:p w:rsidR="00353758" w:rsidRDefault="00353758">
            <w:pPr>
              <w:pStyle w:val="36"/>
              <w:rPr>
                <w:b/>
                <w:bCs/>
              </w:rPr>
            </w:pPr>
            <w:r>
              <w:rPr>
                <w:b/>
                <w:bCs/>
                <w:lang w:bidi="uk-UA"/>
              </w:rPr>
              <w:t>ЗАМОВНИК:</w:t>
            </w:r>
          </w:p>
        </w:tc>
        <w:tc>
          <w:tcPr>
            <w:tcW w:w="4820" w:type="dxa"/>
            <w:tcBorders>
              <w:top w:val="single" w:sz="4" w:space="0" w:color="auto"/>
              <w:left w:val="single" w:sz="4" w:space="0" w:color="auto"/>
              <w:bottom w:val="single" w:sz="4" w:space="0" w:color="auto"/>
              <w:right w:val="single" w:sz="4" w:space="0" w:color="auto"/>
            </w:tcBorders>
            <w:hideMark/>
          </w:tcPr>
          <w:p w:rsidR="00353758" w:rsidRDefault="00353758">
            <w:pPr>
              <w:pStyle w:val="36"/>
              <w:ind w:left="34"/>
              <w:rPr>
                <w:b/>
                <w:bCs/>
              </w:rPr>
            </w:pPr>
            <w:r>
              <w:rPr>
                <w:b/>
                <w:bCs/>
              </w:rPr>
              <w:t>ГЕНЕРАЛЬНИЙ ПІДРЯДНИК:</w:t>
            </w:r>
          </w:p>
        </w:tc>
      </w:tr>
      <w:tr w:rsidR="00353758" w:rsidTr="00353758">
        <w:trPr>
          <w:trHeight w:val="1124"/>
        </w:trPr>
        <w:tc>
          <w:tcPr>
            <w:tcW w:w="5240" w:type="dxa"/>
            <w:tcBorders>
              <w:top w:val="single" w:sz="4" w:space="0" w:color="auto"/>
              <w:left w:val="single" w:sz="4" w:space="0" w:color="auto"/>
              <w:bottom w:val="single" w:sz="4" w:space="0" w:color="auto"/>
              <w:right w:val="single" w:sz="4" w:space="0" w:color="auto"/>
            </w:tcBorders>
            <w:hideMark/>
          </w:tcPr>
          <w:p w:rsidR="00353758" w:rsidRDefault="00353758">
            <w:pPr>
              <w:tabs>
                <w:tab w:val="left" w:leader="underscore" w:pos="2842"/>
              </w:tabs>
              <w:rPr>
                <w:rFonts w:ascii="Times New Roman" w:hAnsi="Times New Roman" w:cs="Times New Roman"/>
                <w:b/>
                <w:bCs/>
              </w:rPr>
            </w:pPr>
            <w:r>
              <w:rPr>
                <w:rFonts w:ascii="Times New Roman" w:hAnsi="Times New Roman" w:cs="Times New Roman"/>
                <w:b/>
                <w:bCs/>
              </w:rPr>
              <w:t>Південне управління замовника робіт</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lang w:val="uk-UA"/>
              </w:rPr>
              <w:t xml:space="preserve">Код за </w:t>
            </w:r>
            <w:r>
              <w:rPr>
                <w:rFonts w:ascii="Times New Roman" w:eastAsia="Corbel" w:hAnsi="Times New Roman" w:cs="Times New Roman"/>
              </w:rPr>
              <w:t>ЄДРПОУ 26637930</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 xml:space="preserve">Юридична адреса: 65058, м. Одеса, </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вул. Армійська, 18</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Фактична адреса: 65058, м. Одеса</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вул. Армійська, 18</w:t>
            </w:r>
          </w:p>
          <w:p w:rsidR="00353758" w:rsidRDefault="00353758">
            <w:pPr>
              <w:tabs>
                <w:tab w:val="left" w:leader="underscore" w:pos="2842"/>
              </w:tabs>
              <w:rPr>
                <w:rFonts w:ascii="Times New Roman" w:eastAsia="Corbel" w:hAnsi="Times New Roman" w:cs="Times New Roman"/>
                <w:sz w:val="20"/>
                <w:szCs w:val="20"/>
              </w:rPr>
            </w:pPr>
            <w:r>
              <w:rPr>
                <w:rFonts w:eastAsia="Corbel"/>
                <w:lang w:val="en-US" w:eastAsia="uk-UA" w:bidi="uk-UA"/>
              </w:rPr>
              <w:t>IBAN</w:t>
            </w:r>
            <w:r w:rsidRPr="00353758">
              <w:rPr>
                <w:b/>
                <w:color w:val="000000" w:themeColor="text1"/>
                <w:sz w:val="23"/>
                <w:szCs w:val="23"/>
              </w:rPr>
              <w:t xml:space="preserve"> </w:t>
            </w:r>
            <w:r>
              <w:rPr>
                <w:rFonts w:ascii="Times New Roman" w:eastAsia="Corbel" w:hAnsi="Times New Roman" w:cs="Times New Roman"/>
                <w:sz w:val="22"/>
                <w:szCs w:val="22"/>
              </w:rPr>
              <w:t>UA748201720343160001000022635</w:t>
            </w:r>
          </w:p>
          <w:p w:rsidR="00353758" w:rsidRDefault="00353758">
            <w:pPr>
              <w:tabs>
                <w:tab w:val="left" w:leader="underscore" w:pos="2842"/>
              </w:tabs>
              <w:rPr>
                <w:rFonts w:ascii="Times New Roman" w:eastAsia="Corbel" w:hAnsi="Times New Roman" w:cs="Times New Roman"/>
                <w:sz w:val="20"/>
                <w:szCs w:val="20"/>
              </w:rPr>
            </w:pPr>
            <w:r>
              <w:rPr>
                <w:rFonts w:ascii="Times New Roman" w:eastAsia="Corbel" w:hAnsi="Times New Roman" w:cs="Times New Roman"/>
                <w:sz w:val="22"/>
                <w:szCs w:val="22"/>
              </w:rPr>
              <w:t>IBAN UA908201720343151001200022635</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 xml:space="preserve">банк в Держказначейській службі України в </w:t>
            </w:r>
          </w:p>
          <w:p w:rsidR="00353758" w:rsidRDefault="00353758">
            <w:pPr>
              <w:tabs>
                <w:tab w:val="left" w:leader="underscore" w:pos="2842"/>
              </w:tabs>
              <w:rPr>
                <w:rFonts w:ascii="Times New Roman" w:eastAsia="Corbel" w:hAnsi="Times New Roman" w:cs="Times New Roman"/>
                <w:lang w:val="en-US"/>
              </w:rPr>
            </w:pPr>
            <w:r>
              <w:rPr>
                <w:rFonts w:ascii="Times New Roman" w:eastAsia="Corbel" w:hAnsi="Times New Roman" w:cs="Times New Roman"/>
              </w:rPr>
              <w:t>м</w:t>
            </w:r>
            <w:r>
              <w:rPr>
                <w:rFonts w:ascii="Times New Roman" w:eastAsia="Corbel" w:hAnsi="Times New Roman" w:cs="Times New Roman"/>
                <w:lang w:val="en-US"/>
              </w:rPr>
              <w:t xml:space="preserve">. </w:t>
            </w:r>
            <w:r>
              <w:rPr>
                <w:rFonts w:ascii="Times New Roman" w:eastAsia="Corbel" w:hAnsi="Times New Roman" w:cs="Times New Roman"/>
              </w:rPr>
              <w:t>Києві</w:t>
            </w:r>
            <w:r>
              <w:rPr>
                <w:rFonts w:ascii="Times New Roman" w:eastAsia="Corbel" w:hAnsi="Times New Roman" w:cs="Times New Roman"/>
                <w:lang w:val="en-US"/>
              </w:rPr>
              <w:t xml:space="preserve">, </w:t>
            </w:r>
            <w:r>
              <w:rPr>
                <w:rFonts w:ascii="Times New Roman" w:eastAsia="Corbel" w:hAnsi="Times New Roman" w:cs="Times New Roman"/>
              </w:rPr>
              <w:t>МФО</w:t>
            </w:r>
            <w:r>
              <w:rPr>
                <w:rFonts w:ascii="Times New Roman" w:eastAsia="Corbel" w:hAnsi="Times New Roman" w:cs="Times New Roman"/>
                <w:lang w:val="en-US"/>
              </w:rPr>
              <w:t xml:space="preserve"> 820172</w:t>
            </w:r>
          </w:p>
          <w:p w:rsidR="00353758" w:rsidRDefault="00353758">
            <w:pPr>
              <w:tabs>
                <w:tab w:val="left" w:leader="underscore" w:pos="2842"/>
              </w:tabs>
              <w:rPr>
                <w:rFonts w:ascii="Times New Roman" w:hAnsi="Times New Roman" w:cs="Times New Roman"/>
                <w:lang w:val="en-US"/>
              </w:rPr>
            </w:pPr>
            <w:r>
              <w:rPr>
                <w:rFonts w:ascii="Times New Roman" w:eastAsia="Corbel" w:hAnsi="Times New Roman" w:cs="Times New Roman"/>
                <w:lang w:val="en-US"/>
              </w:rPr>
              <w:t xml:space="preserve">e-mail: </w:t>
            </w:r>
            <w:hyperlink r:id="rId22" w:history="1">
              <w:r>
                <w:rPr>
                  <w:rStyle w:val="afff"/>
                  <w:rFonts w:ascii="Times New Roman" w:eastAsia="Corbel" w:hAnsi="Times New Roman" w:cs="Times New Roman"/>
                  <w:lang w:val="en-US"/>
                </w:rPr>
                <w:t>puzrfeu@ukr.net</w:t>
              </w:r>
            </w:hyperlink>
          </w:p>
        </w:tc>
        <w:tc>
          <w:tcPr>
            <w:tcW w:w="4820" w:type="dxa"/>
            <w:tcBorders>
              <w:top w:val="single" w:sz="4" w:space="0" w:color="auto"/>
              <w:left w:val="single" w:sz="4" w:space="0" w:color="auto"/>
              <w:bottom w:val="single" w:sz="4" w:space="0" w:color="auto"/>
              <w:right w:val="single" w:sz="4" w:space="0" w:color="auto"/>
            </w:tcBorders>
          </w:tcPr>
          <w:p w:rsidR="00353758" w:rsidRDefault="00353758">
            <w:pPr>
              <w:pStyle w:val="Style3"/>
              <w:spacing w:line="240" w:lineRule="auto"/>
              <w:ind w:left="34" w:firstLine="0"/>
              <w:jc w:val="left"/>
              <w:rPr>
                <w:bCs/>
                <w:lang w:val="uk-UA"/>
              </w:rPr>
            </w:pPr>
            <w:r>
              <w:rPr>
                <w:bCs/>
                <w:lang w:val="uk-UA"/>
              </w:rPr>
              <w:t>(Назва)</w:t>
            </w:r>
          </w:p>
          <w:p w:rsidR="00353758" w:rsidRDefault="00353758">
            <w:pPr>
              <w:pStyle w:val="Style3"/>
              <w:spacing w:line="240" w:lineRule="auto"/>
              <w:ind w:left="34" w:firstLine="0"/>
              <w:jc w:val="left"/>
              <w:rPr>
                <w:rFonts w:eastAsia="Corbel"/>
                <w:lang w:val="uk-UA"/>
              </w:rPr>
            </w:pPr>
            <w:r>
              <w:rPr>
                <w:rFonts w:eastAsia="Corbel"/>
                <w:lang w:val="uk-UA"/>
              </w:rPr>
              <w:t xml:space="preserve">Код за </w:t>
            </w:r>
            <w:r>
              <w:rPr>
                <w:rFonts w:eastAsia="Corbel"/>
              </w:rPr>
              <w:t xml:space="preserve">ЄДРПОУ </w:t>
            </w:r>
            <w:r>
              <w:rPr>
                <w:rFonts w:eastAsia="Corbel"/>
                <w:lang w:val="uk-UA"/>
              </w:rPr>
              <w:t>_____________________</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Адреса: ____________________________</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IBAN ________________________________</w:t>
            </w:r>
          </w:p>
          <w:p w:rsidR="00353758" w:rsidRDefault="00353758">
            <w:pPr>
              <w:pStyle w:val="Style3"/>
              <w:spacing w:line="240" w:lineRule="auto"/>
              <w:ind w:left="34" w:firstLine="0"/>
              <w:jc w:val="left"/>
              <w:rPr>
                <w:bCs/>
                <w:lang w:val="uk-UA"/>
              </w:rPr>
            </w:pPr>
            <w:r>
              <w:rPr>
                <w:bCs/>
                <w:lang w:val="uk-UA"/>
              </w:rPr>
              <w:t xml:space="preserve">у _________________________________ </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ІПН _______________________________</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тел: _______________________________</w:t>
            </w:r>
          </w:p>
          <w:p w:rsidR="00353758" w:rsidRDefault="00353758">
            <w:pPr>
              <w:pStyle w:val="Style3"/>
              <w:spacing w:line="240" w:lineRule="auto"/>
              <w:ind w:left="34" w:firstLine="0"/>
              <w:jc w:val="left"/>
              <w:rPr>
                <w:rFonts w:eastAsia="Corbel"/>
                <w:lang w:val="en-US"/>
              </w:rPr>
            </w:pPr>
          </w:p>
          <w:p w:rsidR="00353758" w:rsidRDefault="00353758">
            <w:pPr>
              <w:pStyle w:val="Style3"/>
              <w:spacing w:line="240" w:lineRule="auto"/>
              <w:ind w:left="34" w:firstLine="0"/>
              <w:jc w:val="left"/>
              <w:rPr>
                <w:bCs/>
                <w:lang w:val="uk-UA"/>
              </w:rPr>
            </w:pPr>
            <w:r>
              <w:rPr>
                <w:rFonts w:eastAsia="Corbel"/>
                <w:lang w:val="en-US"/>
              </w:rPr>
              <w:t>e-mail:</w:t>
            </w:r>
            <w:r>
              <w:rPr>
                <w:rFonts w:eastAsia="Corbel"/>
                <w:lang w:val="uk-UA"/>
              </w:rPr>
              <w:t xml:space="preserve"> _____________________________</w:t>
            </w:r>
          </w:p>
          <w:p w:rsidR="00353758" w:rsidRDefault="00353758">
            <w:pPr>
              <w:pStyle w:val="Style3"/>
              <w:spacing w:line="240" w:lineRule="auto"/>
              <w:ind w:left="34" w:firstLine="0"/>
              <w:jc w:val="left"/>
              <w:rPr>
                <w:bCs/>
                <w:lang w:val="uk-UA"/>
              </w:rPr>
            </w:pPr>
          </w:p>
        </w:tc>
      </w:tr>
      <w:tr w:rsidR="00353758" w:rsidTr="00353758">
        <w:tc>
          <w:tcPr>
            <w:tcW w:w="5240" w:type="dxa"/>
            <w:tcBorders>
              <w:top w:val="single" w:sz="4" w:space="0" w:color="auto"/>
              <w:left w:val="single" w:sz="4" w:space="0" w:color="auto"/>
              <w:bottom w:val="single" w:sz="4" w:space="0" w:color="auto"/>
              <w:right w:val="single" w:sz="4" w:space="0" w:color="auto"/>
            </w:tcBorders>
          </w:tcPr>
          <w:p w:rsidR="00353758" w:rsidRDefault="00353758">
            <w:pPr>
              <w:jc w:val="both"/>
              <w:rPr>
                <w:rFonts w:ascii="Times New Roman" w:hAnsi="Times New Roman" w:cs="Times New Roman"/>
              </w:rPr>
            </w:pPr>
            <w:r>
              <w:rPr>
                <w:rFonts w:ascii="Times New Roman" w:hAnsi="Times New Roman" w:cs="Times New Roman"/>
                <w:b/>
                <w:bCs/>
              </w:rPr>
              <w:t>Замовник:</w:t>
            </w:r>
          </w:p>
          <w:p w:rsidR="00353758" w:rsidRDefault="00353758">
            <w:pPr>
              <w:ind w:right="-424"/>
              <w:jc w:val="both"/>
              <w:rPr>
                <w:rFonts w:ascii="Times New Roman" w:hAnsi="Times New Roman" w:cs="Times New Roman"/>
                <w:lang w:val="uk-UA"/>
              </w:rPr>
            </w:pPr>
            <w:r>
              <w:rPr>
                <w:rFonts w:ascii="Times New Roman" w:hAnsi="Times New Roman" w:cs="Times New Roman"/>
                <w:lang w:val="uk-UA"/>
              </w:rPr>
              <w:t>Посада</w:t>
            </w:r>
          </w:p>
          <w:p w:rsidR="00353758" w:rsidRDefault="00353758">
            <w:pPr>
              <w:ind w:right="-424"/>
              <w:jc w:val="both"/>
              <w:rPr>
                <w:rFonts w:ascii="Times New Roman" w:hAnsi="Times New Roman" w:cs="Times New Roman"/>
              </w:rPr>
            </w:pPr>
          </w:p>
          <w:p w:rsidR="00353758" w:rsidRDefault="00353758">
            <w:pPr>
              <w:ind w:right="-424"/>
              <w:jc w:val="both"/>
              <w:rPr>
                <w:rFonts w:ascii="Times New Roman" w:hAnsi="Times New Roman" w:cs="Times New Roman"/>
                <w:lang w:val="uk-UA"/>
              </w:rPr>
            </w:pPr>
            <w:r>
              <w:rPr>
                <w:rFonts w:ascii="Times New Roman" w:hAnsi="Times New Roman" w:cs="Times New Roman"/>
              </w:rPr>
              <w:t>_____________</w:t>
            </w:r>
            <w:r>
              <w:rPr>
                <w:rFonts w:ascii="Times New Roman" w:hAnsi="Times New Roman" w:cs="Times New Roman"/>
                <w:lang w:val="uk-UA"/>
              </w:rPr>
              <w:t xml:space="preserve"> (П.І.Б.)</w:t>
            </w:r>
          </w:p>
          <w:p w:rsidR="00353758" w:rsidRDefault="00353758">
            <w:pPr>
              <w:jc w:val="both"/>
              <w:rPr>
                <w:rFonts w:ascii="Times New Roman" w:hAnsi="Times New Roman" w:cs="Times New Roman"/>
              </w:rPr>
            </w:pPr>
            <w:r>
              <w:rPr>
                <w:rFonts w:ascii="Times New Roman" w:hAnsi="Times New Roman" w:cs="Times New Roman"/>
              </w:rPr>
              <w:t>“___” ______202</w:t>
            </w:r>
            <w:r>
              <w:rPr>
                <w:rFonts w:ascii="Times New Roman" w:hAnsi="Times New Roman" w:cs="Times New Roman"/>
                <w:lang w:val="uk-UA"/>
              </w:rPr>
              <w:t>_</w:t>
            </w:r>
            <w:r>
              <w:rPr>
                <w:rFonts w:ascii="Times New Roman" w:hAnsi="Times New Roman" w:cs="Times New Roman"/>
              </w:rPr>
              <w:t xml:space="preserve"> р.</w:t>
            </w:r>
          </w:p>
          <w:p w:rsidR="00353758" w:rsidRDefault="00353758">
            <w:pPr>
              <w:pStyle w:val="36"/>
              <w:rPr>
                <w:b/>
                <w:bCs/>
              </w:rPr>
            </w:pPr>
            <w:r>
              <w:t>м.п.</w:t>
            </w:r>
          </w:p>
        </w:tc>
        <w:tc>
          <w:tcPr>
            <w:tcW w:w="4820" w:type="dxa"/>
            <w:tcBorders>
              <w:top w:val="single" w:sz="4" w:space="0" w:color="auto"/>
              <w:left w:val="single" w:sz="4" w:space="0" w:color="auto"/>
              <w:bottom w:val="single" w:sz="4" w:space="0" w:color="auto"/>
              <w:right w:val="single" w:sz="4" w:space="0" w:color="auto"/>
            </w:tcBorders>
          </w:tcPr>
          <w:p w:rsidR="00353758" w:rsidRDefault="00353758">
            <w:pPr>
              <w:pStyle w:val="1"/>
              <w:numPr>
                <w:ilvl w:val="0"/>
                <w:numId w:val="0"/>
              </w:numPr>
              <w:tabs>
                <w:tab w:val="left" w:pos="708"/>
              </w:tabs>
              <w:jc w:val="both"/>
              <w:rPr>
                <w:rFonts w:ascii="Times New Roman" w:hAnsi="Times New Roman"/>
                <w:b/>
                <w:lang w:val="uk-UA"/>
              </w:rPr>
            </w:pPr>
            <w:r>
              <w:rPr>
                <w:rFonts w:ascii="Times New Roman" w:hAnsi="Times New Roman"/>
                <w:b/>
                <w:lang w:val="uk-UA"/>
              </w:rPr>
              <w:t>Генеральний підрядник:</w:t>
            </w:r>
          </w:p>
          <w:p w:rsidR="00353758" w:rsidRDefault="00353758">
            <w:pPr>
              <w:ind w:left="34"/>
              <w:jc w:val="both"/>
              <w:rPr>
                <w:rFonts w:ascii="Times New Roman" w:hAnsi="Times New Roman" w:cs="Times New Roman"/>
                <w:lang w:val="uk-UA"/>
              </w:rPr>
            </w:pPr>
            <w:r>
              <w:rPr>
                <w:rFonts w:ascii="Times New Roman" w:hAnsi="Times New Roman" w:cs="Times New Roman"/>
                <w:lang w:val="uk-UA"/>
              </w:rPr>
              <w:t>Посада</w:t>
            </w:r>
          </w:p>
          <w:p w:rsidR="00353758" w:rsidRDefault="00353758">
            <w:pPr>
              <w:ind w:left="34"/>
              <w:jc w:val="both"/>
              <w:rPr>
                <w:rFonts w:ascii="Times New Roman" w:hAnsi="Times New Roman" w:cs="Times New Roman"/>
              </w:rPr>
            </w:pPr>
          </w:p>
          <w:p w:rsidR="00353758" w:rsidRDefault="00353758">
            <w:pPr>
              <w:ind w:left="34"/>
              <w:jc w:val="both"/>
              <w:rPr>
                <w:rFonts w:ascii="Times New Roman" w:hAnsi="Times New Roman" w:cs="Times New Roman"/>
              </w:rPr>
            </w:pPr>
            <w:r>
              <w:rPr>
                <w:rFonts w:ascii="Times New Roman" w:hAnsi="Times New Roman" w:cs="Times New Roman"/>
              </w:rPr>
              <w:t xml:space="preserve">____________________ </w:t>
            </w:r>
            <w:r>
              <w:rPr>
                <w:rFonts w:ascii="Times New Roman" w:hAnsi="Times New Roman" w:cs="Times New Roman"/>
                <w:lang w:val="uk-UA"/>
              </w:rPr>
              <w:t>(П.І.Б.)</w:t>
            </w:r>
          </w:p>
          <w:p w:rsidR="00353758" w:rsidRDefault="00353758">
            <w:pPr>
              <w:ind w:left="34"/>
              <w:jc w:val="both"/>
              <w:rPr>
                <w:rFonts w:ascii="Times New Roman" w:hAnsi="Times New Roman" w:cs="Times New Roman"/>
              </w:rPr>
            </w:pPr>
            <w:r>
              <w:rPr>
                <w:rFonts w:ascii="Times New Roman" w:hAnsi="Times New Roman" w:cs="Times New Roman"/>
              </w:rPr>
              <w:t>“___” ______202</w:t>
            </w:r>
            <w:r>
              <w:rPr>
                <w:rFonts w:ascii="Times New Roman" w:hAnsi="Times New Roman" w:cs="Times New Roman"/>
                <w:lang w:val="uk-UA"/>
              </w:rPr>
              <w:t>_</w:t>
            </w:r>
            <w:r>
              <w:rPr>
                <w:rFonts w:ascii="Times New Roman" w:hAnsi="Times New Roman" w:cs="Times New Roman"/>
              </w:rPr>
              <w:t xml:space="preserve"> р.</w:t>
            </w:r>
          </w:p>
          <w:p w:rsidR="00353758" w:rsidRDefault="00353758">
            <w:pPr>
              <w:pStyle w:val="36"/>
              <w:ind w:left="34"/>
              <w:rPr>
                <w:b/>
                <w:bCs/>
              </w:rPr>
            </w:pPr>
            <w:r>
              <w:t>м.п.</w:t>
            </w:r>
          </w:p>
        </w:tc>
      </w:tr>
    </w:tbl>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8"/>
          <w:szCs w:val="28"/>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E53D67" w:rsidRPr="00F6512A" w:rsidRDefault="00E53D67"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Pr="00F6512A" w:rsidRDefault="00743ADC" w:rsidP="00743ADC">
      <w:pPr>
        <w:pStyle w:val="47"/>
        <w:shd w:val="clear" w:color="auto" w:fill="auto"/>
        <w:tabs>
          <w:tab w:val="left" w:leader="underscore" w:pos="3178"/>
          <w:tab w:val="left" w:leader="underscore" w:pos="6719"/>
        </w:tabs>
        <w:spacing w:line="240" w:lineRule="auto"/>
        <w:jc w:val="both"/>
        <w:rPr>
          <w:color w:val="auto"/>
          <w:sz w:val="24"/>
          <w:szCs w:val="24"/>
        </w:rPr>
      </w:pPr>
    </w:p>
    <w:p w:rsidR="00743ADC" w:rsidRPr="00F6512A" w:rsidRDefault="00743ADC" w:rsidP="00743ADC">
      <w:pPr>
        <w:tabs>
          <w:tab w:val="left" w:pos="5812"/>
        </w:tabs>
        <w:ind w:left="5670" w:right="110" w:hanging="2"/>
        <w:rPr>
          <w:rFonts w:ascii="Times New Roman" w:hAnsi="Times New Roman" w:cs="Times New Roman"/>
        </w:rPr>
      </w:pPr>
      <w:r w:rsidRPr="00F6512A">
        <w:rPr>
          <w:rFonts w:ascii="Times New Roman" w:hAnsi="Times New Roman" w:cs="Times New Roman"/>
        </w:rPr>
        <w:t>Додаток № 2 до Договору</w:t>
      </w:r>
    </w:p>
    <w:p w:rsidR="00743ADC" w:rsidRPr="00F6512A" w:rsidRDefault="00743ADC" w:rsidP="00743ADC">
      <w:pPr>
        <w:tabs>
          <w:tab w:val="left" w:pos="5812"/>
        </w:tabs>
        <w:ind w:left="5670" w:right="110" w:hanging="2"/>
        <w:rPr>
          <w:rFonts w:ascii="Times New Roman" w:hAnsi="Times New Roman" w:cs="Times New Roman"/>
        </w:rPr>
      </w:pPr>
      <w:r w:rsidRPr="00F6512A">
        <w:rPr>
          <w:rFonts w:ascii="Times New Roman" w:hAnsi="Times New Roman" w:cs="Times New Roman"/>
        </w:rPr>
        <w:t>№ _____________ від ____________</w:t>
      </w:r>
    </w:p>
    <w:p w:rsidR="00743ADC" w:rsidRPr="00F6512A" w:rsidRDefault="00743ADC" w:rsidP="00743ADC">
      <w:pPr>
        <w:pStyle w:val="47"/>
        <w:shd w:val="clear" w:color="auto" w:fill="auto"/>
        <w:tabs>
          <w:tab w:val="left" w:leader="underscore" w:pos="3178"/>
        </w:tabs>
        <w:spacing w:line="240" w:lineRule="auto"/>
        <w:jc w:val="both"/>
        <w:rPr>
          <w:color w:val="auto"/>
          <w:sz w:val="28"/>
          <w:szCs w:val="28"/>
        </w:rPr>
      </w:pPr>
    </w:p>
    <w:p w:rsidR="00743ADC" w:rsidRPr="00F6512A" w:rsidRDefault="00743ADC" w:rsidP="00743ADC">
      <w:pPr>
        <w:pStyle w:val="47"/>
        <w:shd w:val="clear" w:color="auto" w:fill="auto"/>
        <w:tabs>
          <w:tab w:val="left" w:leader="underscore" w:pos="3178"/>
        </w:tabs>
        <w:spacing w:line="240" w:lineRule="auto"/>
        <w:jc w:val="center"/>
        <w:rPr>
          <w:b/>
          <w:bCs/>
          <w:color w:val="auto"/>
          <w:sz w:val="28"/>
          <w:szCs w:val="28"/>
        </w:rPr>
      </w:pPr>
    </w:p>
    <w:p w:rsidR="00743ADC" w:rsidRPr="00F6512A" w:rsidRDefault="00743ADC" w:rsidP="00743ADC">
      <w:pPr>
        <w:pStyle w:val="47"/>
        <w:shd w:val="clear" w:color="auto" w:fill="auto"/>
        <w:tabs>
          <w:tab w:val="left" w:leader="underscore" w:pos="3178"/>
        </w:tabs>
        <w:spacing w:line="240" w:lineRule="auto"/>
        <w:jc w:val="center"/>
        <w:rPr>
          <w:b/>
          <w:bCs/>
          <w:color w:val="auto"/>
          <w:sz w:val="28"/>
          <w:szCs w:val="28"/>
        </w:rPr>
      </w:pPr>
    </w:p>
    <w:p w:rsidR="00743ADC" w:rsidRPr="00F6512A" w:rsidRDefault="00743ADC" w:rsidP="00743ADC">
      <w:pPr>
        <w:pStyle w:val="47"/>
        <w:shd w:val="clear" w:color="auto" w:fill="auto"/>
        <w:tabs>
          <w:tab w:val="left" w:leader="underscore" w:pos="3178"/>
        </w:tabs>
        <w:spacing w:line="240" w:lineRule="auto"/>
        <w:jc w:val="center"/>
        <w:rPr>
          <w:b/>
          <w:bCs/>
          <w:color w:val="auto"/>
          <w:sz w:val="28"/>
          <w:szCs w:val="28"/>
        </w:rPr>
      </w:pPr>
    </w:p>
    <w:p w:rsidR="00743ADC" w:rsidRPr="00F6512A" w:rsidRDefault="00743ADC" w:rsidP="00743ADC">
      <w:pPr>
        <w:pStyle w:val="47"/>
        <w:shd w:val="clear" w:color="auto" w:fill="auto"/>
        <w:tabs>
          <w:tab w:val="left" w:leader="underscore" w:pos="3178"/>
        </w:tabs>
        <w:spacing w:line="240" w:lineRule="auto"/>
        <w:jc w:val="center"/>
        <w:rPr>
          <w:b/>
          <w:bCs/>
          <w:color w:val="auto"/>
          <w:sz w:val="28"/>
          <w:szCs w:val="28"/>
        </w:rPr>
      </w:pPr>
      <w:r w:rsidRPr="00F6512A">
        <w:rPr>
          <w:b/>
          <w:bCs/>
          <w:color w:val="auto"/>
          <w:sz w:val="28"/>
          <w:szCs w:val="28"/>
        </w:rPr>
        <w:t>КАЛЕНДАРНИЙ ГРАФІК ВИКОНАННЯ РОБІТ</w:t>
      </w:r>
    </w:p>
    <w:p w:rsidR="00743ADC" w:rsidRPr="00F6512A" w:rsidRDefault="00743ADC" w:rsidP="00743ADC">
      <w:pPr>
        <w:pStyle w:val="47"/>
        <w:shd w:val="clear" w:color="auto" w:fill="auto"/>
        <w:tabs>
          <w:tab w:val="left" w:leader="underscore" w:pos="3178"/>
        </w:tabs>
        <w:spacing w:line="240" w:lineRule="auto"/>
        <w:jc w:val="center"/>
        <w:rPr>
          <w:color w:val="auto"/>
          <w:sz w:val="28"/>
          <w:szCs w:val="28"/>
        </w:rPr>
      </w:pPr>
    </w:p>
    <w:tbl>
      <w:tblPr>
        <w:tblStyle w:val="affe"/>
        <w:tblW w:w="9941" w:type="dxa"/>
        <w:tblLayout w:type="fixed"/>
        <w:tblLook w:val="04A0" w:firstRow="1" w:lastRow="0" w:firstColumn="1" w:lastColumn="0" w:noHBand="0" w:noVBand="1"/>
      </w:tblPr>
      <w:tblGrid>
        <w:gridCol w:w="516"/>
        <w:gridCol w:w="1775"/>
        <w:gridCol w:w="638"/>
        <w:gridCol w:w="753"/>
        <w:gridCol w:w="649"/>
        <w:gridCol w:w="649"/>
        <w:gridCol w:w="488"/>
        <w:gridCol w:w="488"/>
        <w:gridCol w:w="488"/>
        <w:gridCol w:w="493"/>
        <w:gridCol w:w="451"/>
        <w:gridCol w:w="512"/>
        <w:gridCol w:w="499"/>
        <w:gridCol w:w="524"/>
        <w:gridCol w:w="511"/>
        <w:gridCol w:w="507"/>
      </w:tblGrid>
      <w:tr w:rsidR="00743ADC" w:rsidRPr="00F6512A" w:rsidTr="00743ADC">
        <w:trPr>
          <w:trHeight w:val="331"/>
        </w:trPr>
        <w:tc>
          <w:tcPr>
            <w:tcW w:w="516" w:type="dxa"/>
            <w:vMerge w:val="restart"/>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 п/п</w:t>
            </w:r>
          </w:p>
        </w:tc>
        <w:tc>
          <w:tcPr>
            <w:tcW w:w="1775" w:type="dxa"/>
            <w:vMerge w:val="restart"/>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Найменування робіт, розділів кошторису</w:t>
            </w:r>
          </w:p>
        </w:tc>
        <w:tc>
          <w:tcPr>
            <w:tcW w:w="1391" w:type="dxa"/>
            <w:gridSpan w:val="2"/>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Обсяг робіт</w:t>
            </w:r>
          </w:p>
        </w:tc>
        <w:tc>
          <w:tcPr>
            <w:tcW w:w="1298" w:type="dxa"/>
            <w:gridSpan w:val="2"/>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Вартість робіт</w:t>
            </w:r>
          </w:p>
        </w:tc>
        <w:tc>
          <w:tcPr>
            <w:tcW w:w="4454" w:type="dxa"/>
            <w:gridSpan w:val="9"/>
          </w:tcPr>
          <w:p w:rsidR="00743ADC" w:rsidRPr="00F6512A" w:rsidRDefault="00743ADC" w:rsidP="00743ADC">
            <w:pPr>
              <w:pStyle w:val="47"/>
              <w:shd w:val="clear" w:color="auto" w:fill="auto"/>
              <w:tabs>
                <w:tab w:val="left" w:leader="underscore" w:pos="3178"/>
              </w:tabs>
              <w:spacing w:line="240" w:lineRule="auto"/>
              <w:jc w:val="both"/>
              <w:rPr>
                <w:color w:val="auto"/>
                <w:sz w:val="24"/>
                <w:szCs w:val="24"/>
              </w:rPr>
            </w:pPr>
            <w:r w:rsidRPr="00F6512A">
              <w:rPr>
                <w:color w:val="auto"/>
                <w:sz w:val="24"/>
                <w:szCs w:val="24"/>
              </w:rPr>
              <w:t>Термін виконання</w:t>
            </w:r>
          </w:p>
        </w:tc>
        <w:tc>
          <w:tcPr>
            <w:tcW w:w="507" w:type="dxa"/>
          </w:tcPr>
          <w:p w:rsidR="00743ADC" w:rsidRPr="00F6512A" w:rsidRDefault="00743ADC" w:rsidP="00743ADC">
            <w:pPr>
              <w:pStyle w:val="47"/>
              <w:shd w:val="clear" w:color="auto" w:fill="auto"/>
              <w:tabs>
                <w:tab w:val="left" w:leader="underscore" w:pos="3178"/>
              </w:tabs>
              <w:spacing w:line="240" w:lineRule="auto"/>
              <w:jc w:val="both"/>
              <w:rPr>
                <w:color w:val="auto"/>
                <w:sz w:val="28"/>
                <w:szCs w:val="28"/>
              </w:rPr>
            </w:pPr>
          </w:p>
        </w:tc>
      </w:tr>
      <w:tr w:rsidR="00743ADC" w:rsidRPr="00F6512A" w:rsidTr="00743ADC">
        <w:trPr>
          <w:trHeight w:val="150"/>
        </w:trPr>
        <w:tc>
          <w:tcPr>
            <w:tcW w:w="516" w:type="dxa"/>
            <w:vMerge/>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p>
        </w:tc>
        <w:tc>
          <w:tcPr>
            <w:tcW w:w="1775" w:type="dxa"/>
            <w:vMerge/>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p>
        </w:tc>
        <w:tc>
          <w:tcPr>
            <w:tcW w:w="638" w:type="dxa"/>
            <w:vMerge w:val="restart"/>
            <w:textDirection w:val="btLr"/>
          </w:tcPr>
          <w:p w:rsidR="00743ADC" w:rsidRPr="00F6512A" w:rsidRDefault="00743ADC" w:rsidP="00743ADC">
            <w:pPr>
              <w:pStyle w:val="47"/>
              <w:tabs>
                <w:tab w:val="left" w:leader="underscore" w:pos="3178"/>
              </w:tabs>
              <w:spacing w:line="240" w:lineRule="auto"/>
              <w:ind w:left="-102" w:right="-150"/>
              <w:jc w:val="center"/>
              <w:rPr>
                <w:color w:val="auto"/>
                <w:sz w:val="24"/>
                <w:szCs w:val="24"/>
              </w:rPr>
            </w:pPr>
            <w:r w:rsidRPr="00F6512A">
              <w:rPr>
                <w:color w:val="auto"/>
                <w:sz w:val="24"/>
                <w:szCs w:val="24"/>
              </w:rPr>
              <w:t>Одиниця вимірювання</w:t>
            </w:r>
          </w:p>
        </w:tc>
        <w:tc>
          <w:tcPr>
            <w:tcW w:w="753" w:type="dxa"/>
            <w:vMerge w:val="restart"/>
            <w:textDirection w:val="btLr"/>
          </w:tcPr>
          <w:p w:rsidR="00743ADC" w:rsidRPr="00F6512A" w:rsidRDefault="00743ADC" w:rsidP="00743ADC">
            <w:pPr>
              <w:pStyle w:val="47"/>
              <w:tabs>
                <w:tab w:val="left" w:leader="underscore" w:pos="3178"/>
              </w:tabs>
              <w:spacing w:line="240" w:lineRule="auto"/>
              <w:ind w:left="113" w:right="113"/>
              <w:jc w:val="center"/>
              <w:rPr>
                <w:color w:val="auto"/>
                <w:sz w:val="24"/>
                <w:szCs w:val="24"/>
              </w:rPr>
            </w:pPr>
            <w:r w:rsidRPr="00F6512A">
              <w:rPr>
                <w:color w:val="auto"/>
                <w:sz w:val="24"/>
                <w:szCs w:val="24"/>
              </w:rPr>
              <w:t>Кількість</w:t>
            </w:r>
          </w:p>
        </w:tc>
        <w:tc>
          <w:tcPr>
            <w:tcW w:w="649" w:type="dxa"/>
            <w:vMerge w:val="restart"/>
            <w:textDirection w:val="btLr"/>
          </w:tcPr>
          <w:p w:rsidR="00743ADC" w:rsidRPr="00F6512A" w:rsidRDefault="00743ADC" w:rsidP="00743ADC">
            <w:pPr>
              <w:pStyle w:val="47"/>
              <w:tabs>
                <w:tab w:val="left" w:leader="underscore" w:pos="3178"/>
              </w:tabs>
              <w:spacing w:line="240" w:lineRule="auto"/>
              <w:ind w:left="113" w:right="113"/>
              <w:jc w:val="center"/>
              <w:rPr>
                <w:color w:val="auto"/>
                <w:sz w:val="24"/>
                <w:szCs w:val="24"/>
              </w:rPr>
            </w:pPr>
            <w:r w:rsidRPr="00F6512A">
              <w:rPr>
                <w:color w:val="auto"/>
                <w:sz w:val="24"/>
                <w:szCs w:val="24"/>
              </w:rPr>
              <w:t>Вартість за одиницю (грн.)</w:t>
            </w:r>
          </w:p>
        </w:tc>
        <w:tc>
          <w:tcPr>
            <w:tcW w:w="649" w:type="dxa"/>
            <w:vMerge w:val="restart"/>
            <w:textDirection w:val="btLr"/>
          </w:tcPr>
          <w:p w:rsidR="00743ADC" w:rsidRPr="00F6512A" w:rsidRDefault="00743ADC" w:rsidP="00743ADC">
            <w:pPr>
              <w:pStyle w:val="47"/>
              <w:tabs>
                <w:tab w:val="left" w:leader="underscore" w:pos="3178"/>
              </w:tabs>
              <w:spacing w:line="240" w:lineRule="auto"/>
              <w:ind w:left="113" w:right="113"/>
              <w:jc w:val="center"/>
              <w:rPr>
                <w:color w:val="auto"/>
                <w:sz w:val="24"/>
                <w:szCs w:val="24"/>
              </w:rPr>
            </w:pPr>
            <w:r w:rsidRPr="00F6512A">
              <w:rPr>
                <w:color w:val="auto"/>
                <w:sz w:val="24"/>
                <w:szCs w:val="24"/>
              </w:rPr>
              <w:t>Вартість  всього (грн.)</w:t>
            </w:r>
          </w:p>
        </w:tc>
        <w:tc>
          <w:tcPr>
            <w:tcW w:w="4454" w:type="dxa"/>
            <w:gridSpan w:val="9"/>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202_ рік</w:t>
            </w:r>
          </w:p>
        </w:tc>
        <w:tc>
          <w:tcPr>
            <w:tcW w:w="507" w:type="dxa"/>
          </w:tcPr>
          <w:p w:rsidR="00743ADC" w:rsidRPr="00F6512A" w:rsidRDefault="00743ADC" w:rsidP="00743ADC">
            <w:pPr>
              <w:pStyle w:val="47"/>
              <w:shd w:val="clear" w:color="auto" w:fill="auto"/>
              <w:tabs>
                <w:tab w:val="left" w:leader="underscore" w:pos="3178"/>
              </w:tabs>
              <w:spacing w:line="240" w:lineRule="auto"/>
              <w:jc w:val="both"/>
              <w:rPr>
                <w:color w:val="auto"/>
                <w:sz w:val="28"/>
                <w:szCs w:val="28"/>
              </w:rPr>
            </w:pPr>
          </w:p>
        </w:tc>
      </w:tr>
      <w:tr w:rsidR="00743ADC" w:rsidRPr="00F6512A" w:rsidTr="00743ADC">
        <w:trPr>
          <w:trHeight w:val="150"/>
        </w:trPr>
        <w:tc>
          <w:tcPr>
            <w:tcW w:w="516" w:type="dxa"/>
            <w:vMerge/>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p>
        </w:tc>
        <w:tc>
          <w:tcPr>
            <w:tcW w:w="1775" w:type="dxa"/>
            <w:vMerge/>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p>
        </w:tc>
        <w:tc>
          <w:tcPr>
            <w:tcW w:w="638" w:type="dxa"/>
            <w:vMerge/>
          </w:tcPr>
          <w:p w:rsidR="00743ADC" w:rsidRPr="00F6512A" w:rsidRDefault="00743ADC" w:rsidP="00743ADC">
            <w:pPr>
              <w:pStyle w:val="47"/>
              <w:tabs>
                <w:tab w:val="left" w:leader="underscore" w:pos="3178"/>
              </w:tabs>
              <w:spacing w:line="240" w:lineRule="auto"/>
              <w:jc w:val="center"/>
              <w:rPr>
                <w:color w:val="auto"/>
                <w:sz w:val="24"/>
                <w:szCs w:val="24"/>
              </w:rPr>
            </w:pPr>
          </w:p>
        </w:tc>
        <w:tc>
          <w:tcPr>
            <w:tcW w:w="753" w:type="dxa"/>
            <w:vMerge/>
          </w:tcPr>
          <w:p w:rsidR="00743ADC" w:rsidRPr="00F6512A" w:rsidRDefault="00743ADC" w:rsidP="00743ADC">
            <w:pPr>
              <w:pStyle w:val="47"/>
              <w:tabs>
                <w:tab w:val="left" w:leader="underscore" w:pos="3178"/>
              </w:tabs>
              <w:spacing w:line="240" w:lineRule="auto"/>
              <w:jc w:val="center"/>
              <w:rPr>
                <w:color w:val="auto"/>
                <w:sz w:val="24"/>
                <w:szCs w:val="24"/>
              </w:rPr>
            </w:pPr>
          </w:p>
        </w:tc>
        <w:tc>
          <w:tcPr>
            <w:tcW w:w="649" w:type="dxa"/>
            <w:vMerge/>
          </w:tcPr>
          <w:p w:rsidR="00743ADC" w:rsidRPr="00F6512A" w:rsidRDefault="00743ADC" w:rsidP="00743ADC">
            <w:pPr>
              <w:pStyle w:val="47"/>
              <w:tabs>
                <w:tab w:val="left" w:leader="underscore" w:pos="3178"/>
              </w:tabs>
              <w:spacing w:line="240" w:lineRule="auto"/>
              <w:jc w:val="center"/>
              <w:rPr>
                <w:color w:val="auto"/>
                <w:sz w:val="24"/>
                <w:szCs w:val="24"/>
              </w:rPr>
            </w:pPr>
          </w:p>
        </w:tc>
        <w:tc>
          <w:tcPr>
            <w:tcW w:w="649" w:type="dxa"/>
            <w:vMerge/>
          </w:tcPr>
          <w:p w:rsidR="00743ADC" w:rsidRPr="00F6512A" w:rsidRDefault="00743ADC" w:rsidP="00743ADC">
            <w:pPr>
              <w:pStyle w:val="47"/>
              <w:tabs>
                <w:tab w:val="left" w:leader="underscore" w:pos="3178"/>
              </w:tabs>
              <w:spacing w:line="240" w:lineRule="auto"/>
              <w:jc w:val="center"/>
              <w:rPr>
                <w:color w:val="auto"/>
                <w:sz w:val="24"/>
                <w:szCs w:val="24"/>
              </w:rPr>
            </w:pPr>
          </w:p>
        </w:tc>
        <w:tc>
          <w:tcPr>
            <w:tcW w:w="1464" w:type="dxa"/>
            <w:gridSpan w:val="3"/>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січень</w:t>
            </w:r>
          </w:p>
        </w:tc>
        <w:tc>
          <w:tcPr>
            <w:tcW w:w="1456" w:type="dxa"/>
            <w:gridSpan w:val="3"/>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лютий</w:t>
            </w:r>
          </w:p>
        </w:tc>
        <w:tc>
          <w:tcPr>
            <w:tcW w:w="1534" w:type="dxa"/>
            <w:gridSpan w:val="3"/>
          </w:tcPr>
          <w:p w:rsidR="00743ADC" w:rsidRPr="00F6512A" w:rsidRDefault="00743ADC" w:rsidP="00743ADC">
            <w:pPr>
              <w:pStyle w:val="47"/>
              <w:shd w:val="clear" w:color="auto" w:fill="auto"/>
              <w:tabs>
                <w:tab w:val="left" w:leader="underscore" w:pos="3178"/>
              </w:tabs>
              <w:spacing w:line="240" w:lineRule="auto"/>
              <w:jc w:val="both"/>
              <w:rPr>
                <w:color w:val="auto"/>
                <w:sz w:val="24"/>
                <w:szCs w:val="24"/>
              </w:rPr>
            </w:pPr>
            <w:r w:rsidRPr="00F6512A">
              <w:rPr>
                <w:color w:val="auto"/>
                <w:sz w:val="24"/>
                <w:szCs w:val="24"/>
              </w:rPr>
              <w:t>березень</w:t>
            </w:r>
          </w:p>
        </w:tc>
        <w:tc>
          <w:tcPr>
            <w:tcW w:w="507" w:type="dxa"/>
          </w:tcPr>
          <w:p w:rsidR="00743ADC" w:rsidRPr="00F6512A" w:rsidRDefault="00743ADC" w:rsidP="00743ADC">
            <w:pPr>
              <w:pStyle w:val="47"/>
              <w:shd w:val="clear" w:color="auto" w:fill="auto"/>
              <w:tabs>
                <w:tab w:val="left" w:leader="underscore" w:pos="3178"/>
              </w:tabs>
              <w:spacing w:line="240" w:lineRule="auto"/>
              <w:jc w:val="both"/>
              <w:rPr>
                <w:color w:val="auto"/>
                <w:sz w:val="28"/>
                <w:szCs w:val="28"/>
              </w:rPr>
            </w:pPr>
          </w:p>
        </w:tc>
      </w:tr>
      <w:tr w:rsidR="00743ADC" w:rsidRPr="00F6512A" w:rsidTr="00743ADC">
        <w:trPr>
          <w:cantSplit/>
          <w:trHeight w:val="1371"/>
        </w:trPr>
        <w:tc>
          <w:tcPr>
            <w:tcW w:w="516" w:type="dxa"/>
            <w:vMerge/>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p>
        </w:tc>
        <w:tc>
          <w:tcPr>
            <w:tcW w:w="1775" w:type="dxa"/>
            <w:vMerge/>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p>
        </w:tc>
        <w:tc>
          <w:tcPr>
            <w:tcW w:w="638" w:type="dxa"/>
            <w:vMerge/>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p>
        </w:tc>
        <w:tc>
          <w:tcPr>
            <w:tcW w:w="753" w:type="dxa"/>
            <w:vMerge/>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p>
        </w:tc>
        <w:tc>
          <w:tcPr>
            <w:tcW w:w="649" w:type="dxa"/>
            <w:vMerge/>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p>
        </w:tc>
        <w:tc>
          <w:tcPr>
            <w:tcW w:w="649" w:type="dxa"/>
            <w:vMerge/>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p>
        </w:tc>
        <w:tc>
          <w:tcPr>
            <w:tcW w:w="488" w:type="dxa"/>
            <w:textDirection w:val="btLr"/>
          </w:tcPr>
          <w:p w:rsidR="00743ADC" w:rsidRPr="00F6512A" w:rsidRDefault="00743ADC" w:rsidP="00743ADC">
            <w:pPr>
              <w:pStyle w:val="47"/>
              <w:shd w:val="clear" w:color="auto" w:fill="auto"/>
              <w:tabs>
                <w:tab w:val="left" w:leader="underscore" w:pos="3178"/>
              </w:tabs>
              <w:spacing w:line="240" w:lineRule="auto"/>
              <w:ind w:left="113" w:right="113"/>
              <w:jc w:val="center"/>
              <w:rPr>
                <w:color w:val="auto"/>
                <w:sz w:val="24"/>
                <w:szCs w:val="24"/>
              </w:rPr>
            </w:pPr>
            <w:r w:rsidRPr="00F6512A">
              <w:rPr>
                <w:color w:val="auto"/>
                <w:sz w:val="24"/>
                <w:szCs w:val="24"/>
              </w:rPr>
              <w:t>1 декада</w:t>
            </w:r>
          </w:p>
        </w:tc>
        <w:tc>
          <w:tcPr>
            <w:tcW w:w="488" w:type="dxa"/>
            <w:textDirection w:val="btLr"/>
          </w:tcPr>
          <w:p w:rsidR="00743ADC" w:rsidRPr="00F6512A" w:rsidRDefault="00743ADC" w:rsidP="00743ADC">
            <w:pPr>
              <w:pStyle w:val="47"/>
              <w:shd w:val="clear" w:color="auto" w:fill="auto"/>
              <w:tabs>
                <w:tab w:val="left" w:leader="underscore" w:pos="3178"/>
              </w:tabs>
              <w:spacing w:line="240" w:lineRule="auto"/>
              <w:ind w:left="113" w:right="113"/>
              <w:jc w:val="center"/>
              <w:rPr>
                <w:color w:val="auto"/>
                <w:sz w:val="24"/>
                <w:szCs w:val="24"/>
              </w:rPr>
            </w:pPr>
            <w:r w:rsidRPr="00F6512A">
              <w:rPr>
                <w:color w:val="auto"/>
                <w:sz w:val="24"/>
                <w:szCs w:val="24"/>
              </w:rPr>
              <w:t>2 декада</w:t>
            </w:r>
          </w:p>
        </w:tc>
        <w:tc>
          <w:tcPr>
            <w:tcW w:w="488" w:type="dxa"/>
            <w:textDirection w:val="btLr"/>
          </w:tcPr>
          <w:p w:rsidR="00743ADC" w:rsidRPr="00F6512A" w:rsidRDefault="00743ADC" w:rsidP="00743ADC">
            <w:pPr>
              <w:pStyle w:val="47"/>
              <w:shd w:val="clear" w:color="auto" w:fill="auto"/>
              <w:tabs>
                <w:tab w:val="left" w:leader="underscore" w:pos="3178"/>
              </w:tabs>
              <w:spacing w:line="240" w:lineRule="auto"/>
              <w:ind w:left="113" w:right="113"/>
              <w:jc w:val="center"/>
              <w:rPr>
                <w:color w:val="auto"/>
                <w:sz w:val="24"/>
                <w:szCs w:val="24"/>
              </w:rPr>
            </w:pPr>
            <w:r w:rsidRPr="00F6512A">
              <w:rPr>
                <w:color w:val="auto"/>
                <w:sz w:val="24"/>
                <w:szCs w:val="24"/>
              </w:rPr>
              <w:t>3 декада</w:t>
            </w:r>
          </w:p>
        </w:tc>
        <w:tc>
          <w:tcPr>
            <w:tcW w:w="493" w:type="dxa"/>
            <w:textDirection w:val="btLr"/>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1 декада</w:t>
            </w:r>
          </w:p>
        </w:tc>
        <w:tc>
          <w:tcPr>
            <w:tcW w:w="451" w:type="dxa"/>
            <w:textDirection w:val="btLr"/>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2 декада</w:t>
            </w:r>
          </w:p>
        </w:tc>
        <w:tc>
          <w:tcPr>
            <w:tcW w:w="512" w:type="dxa"/>
            <w:textDirection w:val="btLr"/>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3 декада</w:t>
            </w:r>
          </w:p>
        </w:tc>
        <w:tc>
          <w:tcPr>
            <w:tcW w:w="499" w:type="dxa"/>
            <w:textDirection w:val="btLr"/>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1 декада</w:t>
            </w:r>
          </w:p>
        </w:tc>
        <w:tc>
          <w:tcPr>
            <w:tcW w:w="524" w:type="dxa"/>
            <w:textDirection w:val="btLr"/>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2 декада</w:t>
            </w:r>
          </w:p>
        </w:tc>
        <w:tc>
          <w:tcPr>
            <w:tcW w:w="511" w:type="dxa"/>
            <w:textDirection w:val="btLr"/>
          </w:tcPr>
          <w:p w:rsidR="00743ADC" w:rsidRPr="00F6512A" w:rsidRDefault="00743ADC" w:rsidP="00743ADC">
            <w:pPr>
              <w:pStyle w:val="47"/>
              <w:shd w:val="clear" w:color="auto" w:fill="auto"/>
              <w:tabs>
                <w:tab w:val="left" w:leader="underscore" w:pos="3178"/>
              </w:tabs>
              <w:spacing w:line="240" w:lineRule="auto"/>
              <w:jc w:val="center"/>
              <w:rPr>
                <w:color w:val="auto"/>
                <w:sz w:val="24"/>
                <w:szCs w:val="24"/>
              </w:rPr>
            </w:pPr>
            <w:r w:rsidRPr="00F6512A">
              <w:rPr>
                <w:color w:val="auto"/>
                <w:sz w:val="24"/>
                <w:szCs w:val="24"/>
              </w:rPr>
              <w:t>3 декада</w:t>
            </w:r>
          </w:p>
        </w:tc>
        <w:tc>
          <w:tcPr>
            <w:tcW w:w="507" w:type="dxa"/>
          </w:tcPr>
          <w:p w:rsidR="00743ADC" w:rsidRPr="00F6512A" w:rsidRDefault="00743ADC" w:rsidP="00743ADC">
            <w:pPr>
              <w:pStyle w:val="47"/>
              <w:shd w:val="clear" w:color="auto" w:fill="auto"/>
              <w:tabs>
                <w:tab w:val="left" w:leader="underscore" w:pos="3178"/>
              </w:tabs>
              <w:spacing w:line="240" w:lineRule="auto"/>
              <w:jc w:val="both"/>
              <w:rPr>
                <w:color w:val="auto"/>
                <w:sz w:val="28"/>
                <w:szCs w:val="28"/>
              </w:rPr>
            </w:pPr>
          </w:p>
        </w:tc>
      </w:tr>
      <w:tr w:rsidR="00743ADC" w:rsidRPr="00F6512A" w:rsidTr="00743ADC">
        <w:trPr>
          <w:trHeight w:val="262"/>
        </w:trPr>
        <w:tc>
          <w:tcPr>
            <w:tcW w:w="516"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1</w:t>
            </w:r>
          </w:p>
        </w:tc>
        <w:tc>
          <w:tcPr>
            <w:tcW w:w="1775"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2</w:t>
            </w:r>
          </w:p>
        </w:tc>
        <w:tc>
          <w:tcPr>
            <w:tcW w:w="638" w:type="dxa"/>
          </w:tcPr>
          <w:p w:rsidR="00743ADC" w:rsidRPr="00F6512A" w:rsidRDefault="00743ADC" w:rsidP="00743ADC">
            <w:pPr>
              <w:pStyle w:val="47"/>
              <w:shd w:val="clear" w:color="auto" w:fill="auto"/>
              <w:tabs>
                <w:tab w:val="left" w:leader="underscore" w:pos="3178"/>
              </w:tabs>
              <w:spacing w:line="240" w:lineRule="auto"/>
              <w:jc w:val="center"/>
              <w:rPr>
                <w:color w:val="auto"/>
              </w:rPr>
            </w:pPr>
          </w:p>
        </w:tc>
        <w:tc>
          <w:tcPr>
            <w:tcW w:w="753"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3</w:t>
            </w:r>
          </w:p>
        </w:tc>
        <w:tc>
          <w:tcPr>
            <w:tcW w:w="649" w:type="dxa"/>
          </w:tcPr>
          <w:p w:rsidR="00743ADC" w:rsidRPr="00F6512A" w:rsidRDefault="00743ADC" w:rsidP="00743ADC">
            <w:pPr>
              <w:pStyle w:val="47"/>
              <w:shd w:val="clear" w:color="auto" w:fill="auto"/>
              <w:tabs>
                <w:tab w:val="left" w:leader="underscore" w:pos="3178"/>
              </w:tabs>
              <w:spacing w:line="240" w:lineRule="auto"/>
              <w:jc w:val="center"/>
              <w:rPr>
                <w:color w:val="auto"/>
              </w:rPr>
            </w:pPr>
          </w:p>
        </w:tc>
        <w:tc>
          <w:tcPr>
            <w:tcW w:w="649"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4</w:t>
            </w:r>
          </w:p>
        </w:tc>
        <w:tc>
          <w:tcPr>
            <w:tcW w:w="488"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5</w:t>
            </w:r>
          </w:p>
        </w:tc>
        <w:tc>
          <w:tcPr>
            <w:tcW w:w="488"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6</w:t>
            </w:r>
          </w:p>
        </w:tc>
        <w:tc>
          <w:tcPr>
            <w:tcW w:w="488"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7</w:t>
            </w:r>
          </w:p>
        </w:tc>
        <w:tc>
          <w:tcPr>
            <w:tcW w:w="493"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8</w:t>
            </w:r>
          </w:p>
        </w:tc>
        <w:tc>
          <w:tcPr>
            <w:tcW w:w="451"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9</w:t>
            </w:r>
          </w:p>
        </w:tc>
        <w:tc>
          <w:tcPr>
            <w:tcW w:w="512"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10</w:t>
            </w:r>
          </w:p>
        </w:tc>
        <w:tc>
          <w:tcPr>
            <w:tcW w:w="499"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11</w:t>
            </w:r>
          </w:p>
        </w:tc>
        <w:tc>
          <w:tcPr>
            <w:tcW w:w="524"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12</w:t>
            </w:r>
          </w:p>
        </w:tc>
        <w:tc>
          <w:tcPr>
            <w:tcW w:w="511" w:type="dxa"/>
          </w:tcPr>
          <w:p w:rsidR="00743ADC" w:rsidRPr="00F6512A" w:rsidRDefault="00743ADC" w:rsidP="00743ADC">
            <w:pPr>
              <w:pStyle w:val="47"/>
              <w:shd w:val="clear" w:color="auto" w:fill="auto"/>
              <w:tabs>
                <w:tab w:val="left" w:leader="underscore" w:pos="3178"/>
              </w:tabs>
              <w:spacing w:line="240" w:lineRule="auto"/>
              <w:jc w:val="center"/>
              <w:rPr>
                <w:color w:val="auto"/>
              </w:rPr>
            </w:pPr>
            <w:r w:rsidRPr="00F6512A">
              <w:rPr>
                <w:color w:val="auto"/>
              </w:rPr>
              <w:t>13</w:t>
            </w:r>
          </w:p>
        </w:tc>
        <w:tc>
          <w:tcPr>
            <w:tcW w:w="507" w:type="dxa"/>
          </w:tcPr>
          <w:p w:rsidR="00743ADC" w:rsidRPr="00F6512A" w:rsidRDefault="00743ADC" w:rsidP="00743ADC">
            <w:pPr>
              <w:pStyle w:val="47"/>
              <w:shd w:val="clear" w:color="auto" w:fill="auto"/>
              <w:tabs>
                <w:tab w:val="left" w:leader="underscore" w:pos="3178"/>
              </w:tabs>
              <w:spacing w:line="240" w:lineRule="auto"/>
              <w:jc w:val="center"/>
              <w:rPr>
                <w:color w:val="auto"/>
              </w:rPr>
            </w:pPr>
          </w:p>
        </w:tc>
      </w:tr>
      <w:tr w:rsidR="00743ADC" w:rsidRPr="00F6512A" w:rsidTr="00743ADC">
        <w:trPr>
          <w:trHeight w:val="2021"/>
        </w:trPr>
        <w:tc>
          <w:tcPr>
            <w:tcW w:w="516"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r w:rsidRPr="00F6512A">
              <w:rPr>
                <w:i/>
                <w:iCs/>
                <w:color w:val="auto"/>
                <w:sz w:val="24"/>
                <w:szCs w:val="24"/>
              </w:rPr>
              <w:t>1</w:t>
            </w:r>
          </w:p>
        </w:tc>
        <w:tc>
          <w:tcPr>
            <w:tcW w:w="1775"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r w:rsidRPr="00F6512A">
              <w:rPr>
                <w:i/>
                <w:iCs/>
                <w:color w:val="auto"/>
                <w:sz w:val="24"/>
                <w:szCs w:val="24"/>
              </w:rPr>
              <w:t>Мурування зовнішніх простих стін з цегли (керамічної) при висоті поверху до 4 м</w:t>
            </w:r>
          </w:p>
        </w:tc>
        <w:tc>
          <w:tcPr>
            <w:tcW w:w="638" w:type="dxa"/>
            <w:vAlign w:val="center"/>
          </w:tcPr>
          <w:p w:rsidR="00743ADC" w:rsidRPr="00F6512A" w:rsidRDefault="00743ADC" w:rsidP="00743ADC">
            <w:pPr>
              <w:pStyle w:val="47"/>
              <w:shd w:val="clear" w:color="auto" w:fill="auto"/>
              <w:tabs>
                <w:tab w:val="left" w:leader="underscore" w:pos="3178"/>
              </w:tabs>
              <w:spacing w:line="240" w:lineRule="auto"/>
              <w:ind w:left="-65" w:right="-87"/>
              <w:jc w:val="center"/>
              <w:rPr>
                <w:i/>
                <w:iCs/>
                <w:color w:val="auto"/>
                <w:sz w:val="24"/>
                <w:szCs w:val="24"/>
              </w:rPr>
            </w:pPr>
            <w:r w:rsidRPr="00F6512A">
              <w:rPr>
                <w:i/>
                <w:iCs/>
                <w:color w:val="auto"/>
                <w:sz w:val="24"/>
                <w:szCs w:val="24"/>
              </w:rPr>
              <w:t>м</w:t>
            </w:r>
            <w:r w:rsidRPr="00F6512A">
              <w:rPr>
                <w:i/>
                <w:iCs/>
                <w:color w:val="auto"/>
                <w:sz w:val="24"/>
                <w:szCs w:val="24"/>
                <w:vertAlign w:val="superscript"/>
              </w:rPr>
              <w:t>3</w:t>
            </w:r>
          </w:p>
        </w:tc>
        <w:tc>
          <w:tcPr>
            <w:tcW w:w="753" w:type="dxa"/>
            <w:vAlign w:val="center"/>
          </w:tcPr>
          <w:p w:rsidR="00743ADC" w:rsidRPr="00F6512A" w:rsidRDefault="00743ADC" w:rsidP="00743ADC">
            <w:pPr>
              <w:pStyle w:val="47"/>
              <w:shd w:val="clear" w:color="auto" w:fill="auto"/>
              <w:tabs>
                <w:tab w:val="left" w:leader="underscore" w:pos="3178"/>
              </w:tabs>
              <w:spacing w:line="240" w:lineRule="auto"/>
              <w:ind w:left="-65" w:right="-87"/>
              <w:jc w:val="center"/>
              <w:rPr>
                <w:i/>
                <w:iCs/>
                <w:color w:val="auto"/>
                <w:sz w:val="24"/>
                <w:szCs w:val="24"/>
              </w:rPr>
            </w:pPr>
            <w:r w:rsidRPr="00F6512A">
              <w:rPr>
                <w:i/>
                <w:iCs/>
                <w:color w:val="auto"/>
                <w:sz w:val="24"/>
                <w:szCs w:val="24"/>
              </w:rPr>
              <w:t>100</w:t>
            </w:r>
          </w:p>
        </w:tc>
        <w:tc>
          <w:tcPr>
            <w:tcW w:w="649" w:type="dxa"/>
            <w:vAlign w:val="center"/>
          </w:tcPr>
          <w:p w:rsidR="00743ADC" w:rsidRPr="00F6512A" w:rsidRDefault="00743ADC" w:rsidP="00743ADC">
            <w:pPr>
              <w:pStyle w:val="47"/>
              <w:shd w:val="clear" w:color="auto" w:fill="auto"/>
              <w:tabs>
                <w:tab w:val="left" w:leader="underscore" w:pos="3178"/>
              </w:tabs>
              <w:spacing w:line="240" w:lineRule="auto"/>
              <w:ind w:left="-65" w:right="-87"/>
              <w:jc w:val="center"/>
              <w:rPr>
                <w:i/>
                <w:iCs/>
                <w:color w:val="auto"/>
                <w:sz w:val="24"/>
                <w:szCs w:val="24"/>
              </w:rPr>
            </w:pPr>
            <w:r w:rsidRPr="00F6512A">
              <w:rPr>
                <w:i/>
                <w:iCs/>
                <w:color w:val="auto"/>
                <w:sz w:val="24"/>
                <w:szCs w:val="24"/>
              </w:rPr>
              <w:t>45,0</w:t>
            </w:r>
          </w:p>
        </w:tc>
        <w:tc>
          <w:tcPr>
            <w:tcW w:w="649" w:type="dxa"/>
            <w:vAlign w:val="center"/>
          </w:tcPr>
          <w:p w:rsidR="00743ADC" w:rsidRPr="00F6512A" w:rsidRDefault="00743ADC" w:rsidP="00743ADC">
            <w:pPr>
              <w:pStyle w:val="47"/>
              <w:shd w:val="clear" w:color="auto" w:fill="auto"/>
              <w:tabs>
                <w:tab w:val="left" w:leader="underscore" w:pos="3178"/>
              </w:tabs>
              <w:spacing w:line="240" w:lineRule="auto"/>
              <w:ind w:left="-65" w:right="-87"/>
              <w:jc w:val="center"/>
              <w:rPr>
                <w:i/>
                <w:iCs/>
                <w:color w:val="auto"/>
                <w:sz w:val="24"/>
                <w:szCs w:val="24"/>
              </w:rPr>
            </w:pPr>
            <w:r w:rsidRPr="00F6512A">
              <w:rPr>
                <w:i/>
                <w:iCs/>
                <w:color w:val="auto"/>
                <w:sz w:val="24"/>
                <w:szCs w:val="24"/>
              </w:rPr>
              <w:t>4500</w:t>
            </w:r>
          </w:p>
        </w:tc>
        <w:tc>
          <w:tcPr>
            <w:tcW w:w="488"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p>
        </w:tc>
        <w:tc>
          <w:tcPr>
            <w:tcW w:w="488"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p>
        </w:tc>
        <w:tc>
          <w:tcPr>
            <w:tcW w:w="488"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p>
        </w:tc>
        <w:tc>
          <w:tcPr>
            <w:tcW w:w="493"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p>
        </w:tc>
        <w:tc>
          <w:tcPr>
            <w:tcW w:w="451"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p>
        </w:tc>
        <w:tc>
          <w:tcPr>
            <w:tcW w:w="512"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r w:rsidRPr="00F6512A">
              <w:rPr>
                <w:i/>
                <w:iCs/>
                <w:color w:val="auto"/>
                <w:sz w:val="24"/>
                <w:szCs w:val="24"/>
              </w:rPr>
              <w:t>50</w:t>
            </w:r>
          </w:p>
        </w:tc>
        <w:tc>
          <w:tcPr>
            <w:tcW w:w="499"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r w:rsidRPr="00F6512A">
              <w:rPr>
                <w:i/>
                <w:iCs/>
                <w:color w:val="auto"/>
                <w:sz w:val="24"/>
                <w:szCs w:val="24"/>
              </w:rPr>
              <w:t>50</w:t>
            </w:r>
          </w:p>
        </w:tc>
        <w:tc>
          <w:tcPr>
            <w:tcW w:w="524"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p>
        </w:tc>
        <w:tc>
          <w:tcPr>
            <w:tcW w:w="511"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p>
        </w:tc>
        <w:tc>
          <w:tcPr>
            <w:tcW w:w="507" w:type="dxa"/>
            <w:vAlign w:val="center"/>
          </w:tcPr>
          <w:p w:rsidR="00743ADC" w:rsidRPr="00F6512A" w:rsidRDefault="00743ADC" w:rsidP="00743ADC">
            <w:pPr>
              <w:pStyle w:val="47"/>
              <w:shd w:val="clear" w:color="auto" w:fill="auto"/>
              <w:tabs>
                <w:tab w:val="left" w:leader="underscore" w:pos="3178"/>
              </w:tabs>
              <w:spacing w:line="240" w:lineRule="auto"/>
              <w:jc w:val="center"/>
              <w:rPr>
                <w:i/>
                <w:iCs/>
                <w:color w:val="auto"/>
                <w:sz w:val="24"/>
                <w:szCs w:val="24"/>
              </w:rPr>
            </w:pPr>
          </w:p>
        </w:tc>
      </w:tr>
    </w:tbl>
    <w:p w:rsidR="00743ADC" w:rsidRPr="00F6512A" w:rsidRDefault="00743ADC" w:rsidP="00353758">
      <w:pPr>
        <w:tabs>
          <w:tab w:val="left" w:pos="5812"/>
        </w:tabs>
        <w:ind w:right="110"/>
        <w:rPr>
          <w:rFonts w:ascii="Times New Roman" w:hAnsi="Times New Roman" w:cs="Times New Roman"/>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4615"/>
      </w:tblGrid>
      <w:tr w:rsidR="00353758" w:rsidTr="00353758">
        <w:tc>
          <w:tcPr>
            <w:tcW w:w="5382" w:type="dxa"/>
            <w:tcBorders>
              <w:top w:val="single" w:sz="4" w:space="0" w:color="auto"/>
              <w:left w:val="single" w:sz="4" w:space="0" w:color="auto"/>
              <w:bottom w:val="single" w:sz="4" w:space="0" w:color="auto"/>
              <w:right w:val="single" w:sz="4" w:space="0" w:color="auto"/>
            </w:tcBorders>
            <w:hideMark/>
          </w:tcPr>
          <w:p w:rsidR="00353758" w:rsidRDefault="00353758">
            <w:pPr>
              <w:pStyle w:val="36"/>
              <w:rPr>
                <w:b/>
                <w:bCs/>
              </w:rPr>
            </w:pPr>
            <w:r>
              <w:rPr>
                <w:b/>
                <w:bCs/>
                <w:lang w:bidi="uk-UA"/>
              </w:rPr>
              <w:t>ЗАМОВНИК:</w:t>
            </w:r>
          </w:p>
        </w:tc>
        <w:tc>
          <w:tcPr>
            <w:tcW w:w="4615" w:type="dxa"/>
            <w:tcBorders>
              <w:top w:val="single" w:sz="4" w:space="0" w:color="auto"/>
              <w:left w:val="single" w:sz="4" w:space="0" w:color="auto"/>
              <w:bottom w:val="single" w:sz="4" w:space="0" w:color="auto"/>
              <w:right w:val="single" w:sz="4" w:space="0" w:color="auto"/>
            </w:tcBorders>
            <w:hideMark/>
          </w:tcPr>
          <w:p w:rsidR="00353758" w:rsidRDefault="00353758">
            <w:pPr>
              <w:pStyle w:val="36"/>
              <w:ind w:left="34"/>
              <w:rPr>
                <w:b/>
                <w:bCs/>
              </w:rPr>
            </w:pPr>
            <w:r>
              <w:rPr>
                <w:b/>
                <w:bCs/>
              </w:rPr>
              <w:t>ГЕНЕРАЛЬНИЙ ПІДРЯДНИК:</w:t>
            </w:r>
          </w:p>
        </w:tc>
      </w:tr>
      <w:tr w:rsidR="00353758" w:rsidTr="00353758">
        <w:trPr>
          <w:trHeight w:val="1124"/>
        </w:trPr>
        <w:tc>
          <w:tcPr>
            <w:tcW w:w="5382" w:type="dxa"/>
            <w:tcBorders>
              <w:top w:val="single" w:sz="4" w:space="0" w:color="auto"/>
              <w:left w:val="single" w:sz="4" w:space="0" w:color="auto"/>
              <w:bottom w:val="single" w:sz="4" w:space="0" w:color="auto"/>
              <w:right w:val="single" w:sz="4" w:space="0" w:color="auto"/>
            </w:tcBorders>
            <w:hideMark/>
          </w:tcPr>
          <w:p w:rsidR="00353758" w:rsidRDefault="00353758">
            <w:pPr>
              <w:tabs>
                <w:tab w:val="left" w:leader="underscore" w:pos="2842"/>
              </w:tabs>
              <w:rPr>
                <w:rFonts w:ascii="Times New Roman" w:hAnsi="Times New Roman" w:cs="Times New Roman"/>
                <w:b/>
                <w:bCs/>
              </w:rPr>
            </w:pPr>
            <w:r>
              <w:rPr>
                <w:rFonts w:ascii="Times New Roman" w:hAnsi="Times New Roman" w:cs="Times New Roman"/>
                <w:b/>
                <w:bCs/>
              </w:rPr>
              <w:t>Південне управління замовника робіт</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lang w:val="uk-UA"/>
              </w:rPr>
              <w:t xml:space="preserve">Код за </w:t>
            </w:r>
            <w:r>
              <w:rPr>
                <w:rFonts w:ascii="Times New Roman" w:eastAsia="Corbel" w:hAnsi="Times New Roman" w:cs="Times New Roman"/>
              </w:rPr>
              <w:t>ЄДРПОУ 26637930</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 xml:space="preserve">Юридична адреса: 65058, м. Одеса, </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вул. Армійська, 18</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Фактична адреса: 65058, м. Одеса</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вул. Армійська, 18</w:t>
            </w:r>
          </w:p>
          <w:p w:rsidR="00353758" w:rsidRDefault="00353758">
            <w:pPr>
              <w:tabs>
                <w:tab w:val="left" w:leader="underscore" w:pos="2842"/>
              </w:tabs>
              <w:rPr>
                <w:rFonts w:ascii="Times New Roman" w:eastAsia="Corbel" w:hAnsi="Times New Roman" w:cs="Times New Roman"/>
                <w:sz w:val="20"/>
                <w:szCs w:val="20"/>
              </w:rPr>
            </w:pPr>
            <w:r>
              <w:rPr>
                <w:rFonts w:eastAsia="Corbel"/>
                <w:lang w:val="en-US" w:eastAsia="uk-UA" w:bidi="uk-UA"/>
              </w:rPr>
              <w:t>IBAN</w:t>
            </w:r>
            <w:r w:rsidRPr="00353758">
              <w:rPr>
                <w:b/>
                <w:color w:val="000000" w:themeColor="text1"/>
                <w:sz w:val="23"/>
                <w:szCs w:val="23"/>
              </w:rPr>
              <w:t xml:space="preserve"> </w:t>
            </w:r>
            <w:r>
              <w:rPr>
                <w:rFonts w:ascii="Times New Roman" w:eastAsia="Corbel" w:hAnsi="Times New Roman" w:cs="Times New Roman"/>
                <w:sz w:val="22"/>
                <w:szCs w:val="22"/>
              </w:rPr>
              <w:t>UA748201720343160001000022635</w:t>
            </w:r>
          </w:p>
          <w:p w:rsidR="00353758" w:rsidRDefault="00353758">
            <w:pPr>
              <w:tabs>
                <w:tab w:val="left" w:leader="underscore" w:pos="2842"/>
              </w:tabs>
              <w:rPr>
                <w:rFonts w:ascii="Times New Roman" w:eastAsia="Corbel" w:hAnsi="Times New Roman" w:cs="Times New Roman"/>
                <w:sz w:val="20"/>
                <w:szCs w:val="20"/>
              </w:rPr>
            </w:pPr>
            <w:r>
              <w:rPr>
                <w:rFonts w:ascii="Times New Roman" w:eastAsia="Corbel" w:hAnsi="Times New Roman" w:cs="Times New Roman"/>
                <w:sz w:val="22"/>
                <w:szCs w:val="22"/>
              </w:rPr>
              <w:t>IBAN UA908201720343151001200022635</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 xml:space="preserve">банк в Держказначейській службі України в </w:t>
            </w:r>
          </w:p>
          <w:p w:rsidR="00353758" w:rsidRDefault="00353758">
            <w:pPr>
              <w:tabs>
                <w:tab w:val="left" w:leader="underscore" w:pos="2842"/>
              </w:tabs>
              <w:rPr>
                <w:rFonts w:ascii="Times New Roman" w:eastAsia="Corbel" w:hAnsi="Times New Roman" w:cs="Times New Roman"/>
                <w:lang w:val="en-US"/>
              </w:rPr>
            </w:pPr>
            <w:r>
              <w:rPr>
                <w:rFonts w:ascii="Times New Roman" w:eastAsia="Corbel" w:hAnsi="Times New Roman" w:cs="Times New Roman"/>
              </w:rPr>
              <w:t>м</w:t>
            </w:r>
            <w:r>
              <w:rPr>
                <w:rFonts w:ascii="Times New Roman" w:eastAsia="Corbel" w:hAnsi="Times New Roman" w:cs="Times New Roman"/>
                <w:lang w:val="en-US"/>
              </w:rPr>
              <w:t xml:space="preserve">. </w:t>
            </w:r>
            <w:r>
              <w:rPr>
                <w:rFonts w:ascii="Times New Roman" w:eastAsia="Corbel" w:hAnsi="Times New Roman" w:cs="Times New Roman"/>
              </w:rPr>
              <w:t>Києві</w:t>
            </w:r>
            <w:r>
              <w:rPr>
                <w:rFonts w:ascii="Times New Roman" w:eastAsia="Corbel" w:hAnsi="Times New Roman" w:cs="Times New Roman"/>
                <w:lang w:val="en-US"/>
              </w:rPr>
              <w:t xml:space="preserve">, </w:t>
            </w:r>
            <w:r>
              <w:rPr>
                <w:rFonts w:ascii="Times New Roman" w:eastAsia="Corbel" w:hAnsi="Times New Roman" w:cs="Times New Roman"/>
              </w:rPr>
              <w:t>МФО</w:t>
            </w:r>
            <w:r>
              <w:rPr>
                <w:rFonts w:ascii="Times New Roman" w:eastAsia="Corbel" w:hAnsi="Times New Roman" w:cs="Times New Roman"/>
                <w:lang w:val="en-US"/>
              </w:rPr>
              <w:t xml:space="preserve"> 820172</w:t>
            </w:r>
          </w:p>
          <w:p w:rsidR="00353758" w:rsidRDefault="00353758">
            <w:pPr>
              <w:tabs>
                <w:tab w:val="left" w:leader="underscore" w:pos="2842"/>
              </w:tabs>
              <w:rPr>
                <w:rFonts w:ascii="Times New Roman" w:hAnsi="Times New Roman" w:cs="Times New Roman"/>
                <w:lang w:val="en-US"/>
              </w:rPr>
            </w:pPr>
            <w:r>
              <w:rPr>
                <w:rFonts w:ascii="Times New Roman" w:eastAsia="Corbel" w:hAnsi="Times New Roman" w:cs="Times New Roman"/>
                <w:lang w:val="en-US"/>
              </w:rPr>
              <w:t xml:space="preserve">e-mail: </w:t>
            </w:r>
            <w:hyperlink r:id="rId23" w:history="1">
              <w:r>
                <w:rPr>
                  <w:rStyle w:val="afff"/>
                  <w:rFonts w:ascii="Times New Roman" w:eastAsia="Corbel" w:hAnsi="Times New Roman" w:cs="Times New Roman"/>
                  <w:lang w:val="en-US"/>
                </w:rPr>
                <w:t>puzrfeu@ukr.net</w:t>
              </w:r>
            </w:hyperlink>
          </w:p>
        </w:tc>
        <w:tc>
          <w:tcPr>
            <w:tcW w:w="4615" w:type="dxa"/>
            <w:tcBorders>
              <w:top w:val="single" w:sz="4" w:space="0" w:color="auto"/>
              <w:left w:val="single" w:sz="4" w:space="0" w:color="auto"/>
              <w:bottom w:val="single" w:sz="4" w:space="0" w:color="auto"/>
              <w:right w:val="single" w:sz="4" w:space="0" w:color="auto"/>
            </w:tcBorders>
          </w:tcPr>
          <w:p w:rsidR="00353758" w:rsidRDefault="00353758">
            <w:pPr>
              <w:pStyle w:val="Style3"/>
              <w:spacing w:line="240" w:lineRule="auto"/>
              <w:ind w:left="34" w:firstLine="0"/>
              <w:jc w:val="left"/>
              <w:rPr>
                <w:bCs/>
                <w:lang w:val="uk-UA"/>
              </w:rPr>
            </w:pPr>
            <w:r>
              <w:rPr>
                <w:bCs/>
                <w:lang w:val="uk-UA"/>
              </w:rPr>
              <w:t>(Назва)</w:t>
            </w:r>
          </w:p>
          <w:p w:rsidR="00353758" w:rsidRDefault="00353758">
            <w:pPr>
              <w:pStyle w:val="Style3"/>
              <w:spacing w:line="240" w:lineRule="auto"/>
              <w:ind w:left="34" w:firstLine="0"/>
              <w:jc w:val="left"/>
              <w:rPr>
                <w:rFonts w:eastAsia="Corbel"/>
                <w:lang w:val="uk-UA"/>
              </w:rPr>
            </w:pPr>
            <w:r>
              <w:rPr>
                <w:rFonts w:eastAsia="Corbel"/>
                <w:lang w:val="uk-UA"/>
              </w:rPr>
              <w:t xml:space="preserve">Код за </w:t>
            </w:r>
            <w:r>
              <w:rPr>
                <w:rFonts w:eastAsia="Corbel"/>
              </w:rPr>
              <w:t xml:space="preserve">ЄДРПОУ </w:t>
            </w:r>
            <w:r>
              <w:rPr>
                <w:rFonts w:eastAsia="Corbel"/>
                <w:lang w:val="uk-UA"/>
              </w:rPr>
              <w:t>_____________________</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Адреса: ____________________________</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IBAN ________________________________</w:t>
            </w:r>
          </w:p>
          <w:p w:rsidR="00353758" w:rsidRDefault="00353758">
            <w:pPr>
              <w:pStyle w:val="Style3"/>
              <w:spacing w:line="240" w:lineRule="auto"/>
              <w:ind w:left="34" w:firstLine="0"/>
              <w:jc w:val="left"/>
              <w:rPr>
                <w:bCs/>
                <w:lang w:val="uk-UA"/>
              </w:rPr>
            </w:pPr>
            <w:r>
              <w:rPr>
                <w:bCs/>
                <w:lang w:val="uk-UA"/>
              </w:rPr>
              <w:t xml:space="preserve">у _________________________________ </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ІПН _______________________________</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тел: _______________________________</w:t>
            </w:r>
          </w:p>
          <w:p w:rsidR="00353758" w:rsidRDefault="00353758">
            <w:pPr>
              <w:pStyle w:val="Style3"/>
              <w:spacing w:line="240" w:lineRule="auto"/>
              <w:ind w:left="34" w:firstLine="0"/>
              <w:jc w:val="left"/>
              <w:rPr>
                <w:rFonts w:eastAsia="Corbel"/>
                <w:lang w:val="en-US"/>
              </w:rPr>
            </w:pPr>
          </w:p>
          <w:p w:rsidR="00353758" w:rsidRDefault="00353758">
            <w:pPr>
              <w:pStyle w:val="Style3"/>
              <w:spacing w:line="240" w:lineRule="auto"/>
              <w:ind w:left="34" w:firstLine="0"/>
              <w:jc w:val="left"/>
              <w:rPr>
                <w:bCs/>
                <w:lang w:val="uk-UA"/>
              </w:rPr>
            </w:pPr>
            <w:r>
              <w:rPr>
                <w:rFonts w:eastAsia="Corbel"/>
                <w:lang w:val="en-US"/>
              </w:rPr>
              <w:t>e-mail:</w:t>
            </w:r>
            <w:r>
              <w:rPr>
                <w:rFonts w:eastAsia="Corbel"/>
                <w:lang w:val="uk-UA"/>
              </w:rPr>
              <w:t xml:space="preserve"> _____________________________</w:t>
            </w:r>
          </w:p>
          <w:p w:rsidR="00353758" w:rsidRDefault="00353758">
            <w:pPr>
              <w:pStyle w:val="Style3"/>
              <w:spacing w:line="240" w:lineRule="auto"/>
              <w:ind w:left="34" w:firstLine="0"/>
              <w:jc w:val="left"/>
              <w:rPr>
                <w:bCs/>
                <w:lang w:val="uk-UA"/>
              </w:rPr>
            </w:pPr>
          </w:p>
        </w:tc>
      </w:tr>
      <w:tr w:rsidR="00353758" w:rsidTr="00353758">
        <w:tc>
          <w:tcPr>
            <w:tcW w:w="5382" w:type="dxa"/>
            <w:tcBorders>
              <w:top w:val="single" w:sz="4" w:space="0" w:color="auto"/>
              <w:left w:val="single" w:sz="4" w:space="0" w:color="auto"/>
              <w:bottom w:val="single" w:sz="4" w:space="0" w:color="auto"/>
              <w:right w:val="single" w:sz="4" w:space="0" w:color="auto"/>
            </w:tcBorders>
          </w:tcPr>
          <w:p w:rsidR="00353758" w:rsidRDefault="00353758">
            <w:pPr>
              <w:jc w:val="both"/>
              <w:rPr>
                <w:rFonts w:ascii="Times New Roman" w:hAnsi="Times New Roman" w:cs="Times New Roman"/>
              </w:rPr>
            </w:pPr>
            <w:r>
              <w:rPr>
                <w:rFonts w:ascii="Times New Roman" w:hAnsi="Times New Roman" w:cs="Times New Roman"/>
                <w:b/>
                <w:bCs/>
              </w:rPr>
              <w:t>Замовник:</w:t>
            </w:r>
          </w:p>
          <w:p w:rsidR="00353758" w:rsidRDefault="00353758">
            <w:pPr>
              <w:ind w:right="-424"/>
              <w:jc w:val="both"/>
              <w:rPr>
                <w:rFonts w:ascii="Times New Roman" w:hAnsi="Times New Roman" w:cs="Times New Roman"/>
                <w:lang w:val="uk-UA"/>
              </w:rPr>
            </w:pPr>
            <w:r>
              <w:rPr>
                <w:rFonts w:ascii="Times New Roman" w:hAnsi="Times New Roman" w:cs="Times New Roman"/>
                <w:lang w:val="uk-UA"/>
              </w:rPr>
              <w:t>Посада</w:t>
            </w:r>
          </w:p>
          <w:p w:rsidR="00353758" w:rsidRDefault="00353758">
            <w:pPr>
              <w:ind w:right="-424"/>
              <w:jc w:val="both"/>
              <w:rPr>
                <w:rFonts w:ascii="Times New Roman" w:hAnsi="Times New Roman" w:cs="Times New Roman"/>
              </w:rPr>
            </w:pPr>
          </w:p>
          <w:p w:rsidR="00353758" w:rsidRDefault="00353758">
            <w:pPr>
              <w:ind w:right="-424"/>
              <w:jc w:val="both"/>
              <w:rPr>
                <w:rFonts w:ascii="Times New Roman" w:hAnsi="Times New Roman" w:cs="Times New Roman"/>
                <w:lang w:val="uk-UA"/>
              </w:rPr>
            </w:pPr>
            <w:r>
              <w:rPr>
                <w:rFonts w:ascii="Times New Roman" w:hAnsi="Times New Roman" w:cs="Times New Roman"/>
              </w:rPr>
              <w:t>_____________</w:t>
            </w:r>
            <w:r>
              <w:rPr>
                <w:rFonts w:ascii="Times New Roman" w:hAnsi="Times New Roman" w:cs="Times New Roman"/>
                <w:lang w:val="uk-UA"/>
              </w:rPr>
              <w:t xml:space="preserve"> (П.І.Б.)</w:t>
            </w:r>
          </w:p>
          <w:p w:rsidR="00353758" w:rsidRDefault="00353758">
            <w:pPr>
              <w:jc w:val="both"/>
              <w:rPr>
                <w:rFonts w:ascii="Times New Roman" w:hAnsi="Times New Roman" w:cs="Times New Roman"/>
              </w:rPr>
            </w:pPr>
            <w:r>
              <w:rPr>
                <w:rFonts w:ascii="Times New Roman" w:hAnsi="Times New Roman" w:cs="Times New Roman"/>
              </w:rPr>
              <w:t>“___” ______202</w:t>
            </w:r>
            <w:r>
              <w:rPr>
                <w:rFonts w:ascii="Times New Roman" w:hAnsi="Times New Roman" w:cs="Times New Roman"/>
                <w:lang w:val="uk-UA"/>
              </w:rPr>
              <w:t>_</w:t>
            </w:r>
            <w:r>
              <w:rPr>
                <w:rFonts w:ascii="Times New Roman" w:hAnsi="Times New Roman" w:cs="Times New Roman"/>
              </w:rPr>
              <w:t xml:space="preserve"> р.</w:t>
            </w:r>
          </w:p>
          <w:p w:rsidR="00353758" w:rsidRDefault="00353758">
            <w:pPr>
              <w:pStyle w:val="36"/>
              <w:rPr>
                <w:b/>
                <w:bCs/>
              </w:rPr>
            </w:pPr>
            <w:r>
              <w:t>м.п.</w:t>
            </w:r>
          </w:p>
        </w:tc>
        <w:tc>
          <w:tcPr>
            <w:tcW w:w="4615" w:type="dxa"/>
            <w:tcBorders>
              <w:top w:val="single" w:sz="4" w:space="0" w:color="auto"/>
              <w:left w:val="single" w:sz="4" w:space="0" w:color="auto"/>
              <w:bottom w:val="single" w:sz="4" w:space="0" w:color="auto"/>
              <w:right w:val="single" w:sz="4" w:space="0" w:color="auto"/>
            </w:tcBorders>
          </w:tcPr>
          <w:p w:rsidR="00353758" w:rsidRDefault="00353758">
            <w:pPr>
              <w:pStyle w:val="1"/>
              <w:numPr>
                <w:ilvl w:val="0"/>
                <w:numId w:val="0"/>
              </w:numPr>
              <w:tabs>
                <w:tab w:val="left" w:pos="708"/>
              </w:tabs>
              <w:jc w:val="both"/>
              <w:rPr>
                <w:rFonts w:ascii="Times New Roman" w:hAnsi="Times New Roman"/>
                <w:b/>
                <w:lang w:val="uk-UA"/>
              </w:rPr>
            </w:pPr>
            <w:r>
              <w:rPr>
                <w:rFonts w:ascii="Times New Roman" w:hAnsi="Times New Roman"/>
                <w:b/>
                <w:lang w:val="uk-UA"/>
              </w:rPr>
              <w:t>Генеральний підрядник:</w:t>
            </w:r>
          </w:p>
          <w:p w:rsidR="00353758" w:rsidRDefault="00353758">
            <w:pPr>
              <w:ind w:left="34"/>
              <w:jc w:val="both"/>
              <w:rPr>
                <w:rFonts w:ascii="Times New Roman" w:hAnsi="Times New Roman" w:cs="Times New Roman"/>
                <w:lang w:val="uk-UA"/>
              </w:rPr>
            </w:pPr>
            <w:r>
              <w:rPr>
                <w:rFonts w:ascii="Times New Roman" w:hAnsi="Times New Roman" w:cs="Times New Roman"/>
                <w:lang w:val="uk-UA"/>
              </w:rPr>
              <w:t>Посада</w:t>
            </w:r>
          </w:p>
          <w:p w:rsidR="00353758" w:rsidRDefault="00353758">
            <w:pPr>
              <w:ind w:left="34"/>
              <w:jc w:val="both"/>
              <w:rPr>
                <w:rFonts w:ascii="Times New Roman" w:hAnsi="Times New Roman" w:cs="Times New Roman"/>
              </w:rPr>
            </w:pPr>
          </w:p>
          <w:p w:rsidR="00353758" w:rsidRDefault="00353758">
            <w:pPr>
              <w:ind w:left="34"/>
              <w:jc w:val="both"/>
              <w:rPr>
                <w:rFonts w:ascii="Times New Roman" w:hAnsi="Times New Roman" w:cs="Times New Roman"/>
              </w:rPr>
            </w:pPr>
            <w:r>
              <w:rPr>
                <w:rFonts w:ascii="Times New Roman" w:hAnsi="Times New Roman" w:cs="Times New Roman"/>
              </w:rPr>
              <w:t xml:space="preserve">____________________ </w:t>
            </w:r>
            <w:r>
              <w:rPr>
                <w:rFonts w:ascii="Times New Roman" w:hAnsi="Times New Roman" w:cs="Times New Roman"/>
                <w:lang w:val="uk-UA"/>
              </w:rPr>
              <w:t>(П.І.Б.)</w:t>
            </w:r>
          </w:p>
          <w:p w:rsidR="00353758" w:rsidRDefault="00353758">
            <w:pPr>
              <w:ind w:left="34"/>
              <w:jc w:val="both"/>
              <w:rPr>
                <w:rFonts w:ascii="Times New Roman" w:hAnsi="Times New Roman" w:cs="Times New Roman"/>
              </w:rPr>
            </w:pPr>
            <w:r>
              <w:rPr>
                <w:rFonts w:ascii="Times New Roman" w:hAnsi="Times New Roman" w:cs="Times New Roman"/>
              </w:rPr>
              <w:t>“___” ______202</w:t>
            </w:r>
            <w:r>
              <w:rPr>
                <w:rFonts w:ascii="Times New Roman" w:hAnsi="Times New Roman" w:cs="Times New Roman"/>
                <w:lang w:val="uk-UA"/>
              </w:rPr>
              <w:t>_</w:t>
            </w:r>
            <w:r>
              <w:rPr>
                <w:rFonts w:ascii="Times New Roman" w:hAnsi="Times New Roman" w:cs="Times New Roman"/>
              </w:rPr>
              <w:t xml:space="preserve"> р.</w:t>
            </w:r>
          </w:p>
          <w:p w:rsidR="00353758" w:rsidRDefault="00353758">
            <w:pPr>
              <w:pStyle w:val="36"/>
              <w:ind w:left="34"/>
              <w:rPr>
                <w:b/>
                <w:bCs/>
              </w:rPr>
            </w:pPr>
            <w:r>
              <w:t>м.п.</w:t>
            </w:r>
          </w:p>
        </w:tc>
      </w:tr>
    </w:tbl>
    <w:p w:rsidR="00743ADC" w:rsidRPr="00F6512A" w:rsidRDefault="00743ADC" w:rsidP="00743ADC">
      <w:pPr>
        <w:tabs>
          <w:tab w:val="left" w:pos="5812"/>
        </w:tabs>
        <w:ind w:left="5670" w:right="110" w:hanging="2"/>
        <w:rPr>
          <w:rFonts w:ascii="Times New Roman" w:hAnsi="Times New Roman" w:cs="Times New Roman"/>
        </w:rPr>
      </w:pPr>
    </w:p>
    <w:p w:rsidR="00353758" w:rsidRDefault="00353758" w:rsidP="00743ADC">
      <w:pPr>
        <w:tabs>
          <w:tab w:val="left" w:pos="5812"/>
        </w:tabs>
        <w:ind w:left="5670" w:right="110" w:hanging="2"/>
        <w:rPr>
          <w:rFonts w:ascii="Times New Roman" w:hAnsi="Times New Roman" w:cs="Times New Roman"/>
        </w:rPr>
      </w:pPr>
    </w:p>
    <w:p w:rsidR="00353758" w:rsidRDefault="00353758" w:rsidP="00743ADC">
      <w:pPr>
        <w:tabs>
          <w:tab w:val="left" w:pos="5812"/>
        </w:tabs>
        <w:ind w:left="5670" w:right="110" w:hanging="2"/>
        <w:rPr>
          <w:rFonts w:ascii="Times New Roman" w:hAnsi="Times New Roman" w:cs="Times New Roman"/>
        </w:rPr>
      </w:pPr>
    </w:p>
    <w:p w:rsidR="00743ADC" w:rsidRPr="00F6512A" w:rsidRDefault="00743ADC" w:rsidP="00743ADC">
      <w:pPr>
        <w:tabs>
          <w:tab w:val="left" w:pos="5812"/>
        </w:tabs>
        <w:ind w:left="5670" w:right="110" w:hanging="2"/>
        <w:rPr>
          <w:rFonts w:ascii="Times New Roman" w:hAnsi="Times New Roman" w:cs="Times New Roman"/>
        </w:rPr>
      </w:pPr>
      <w:r w:rsidRPr="00F6512A">
        <w:rPr>
          <w:rFonts w:ascii="Times New Roman" w:hAnsi="Times New Roman" w:cs="Times New Roman"/>
        </w:rPr>
        <w:t>Додаток № 3 до Договору</w:t>
      </w:r>
    </w:p>
    <w:p w:rsidR="00743ADC" w:rsidRPr="00F6512A" w:rsidRDefault="00743ADC" w:rsidP="00743ADC">
      <w:pPr>
        <w:tabs>
          <w:tab w:val="left" w:pos="5812"/>
        </w:tabs>
        <w:ind w:left="5670" w:right="110" w:hanging="2"/>
        <w:rPr>
          <w:rFonts w:ascii="Times New Roman" w:hAnsi="Times New Roman" w:cs="Times New Roman"/>
        </w:rPr>
      </w:pPr>
      <w:r w:rsidRPr="00F6512A">
        <w:rPr>
          <w:rFonts w:ascii="Times New Roman" w:hAnsi="Times New Roman" w:cs="Times New Roman"/>
        </w:rPr>
        <w:t>№ _____________ від ____________</w:t>
      </w:r>
    </w:p>
    <w:p w:rsidR="00743ADC" w:rsidRPr="00F6512A" w:rsidRDefault="00743ADC" w:rsidP="00743ADC">
      <w:pPr>
        <w:pStyle w:val="47"/>
        <w:shd w:val="clear" w:color="auto" w:fill="auto"/>
        <w:tabs>
          <w:tab w:val="left" w:leader="underscore" w:pos="3178"/>
        </w:tabs>
        <w:spacing w:line="240" w:lineRule="auto"/>
        <w:jc w:val="both"/>
        <w:rPr>
          <w:color w:val="auto"/>
          <w:sz w:val="28"/>
          <w:szCs w:val="28"/>
        </w:rPr>
      </w:pPr>
    </w:p>
    <w:p w:rsidR="00743ADC" w:rsidRPr="00F6512A" w:rsidRDefault="00743ADC" w:rsidP="00743ADC">
      <w:pPr>
        <w:tabs>
          <w:tab w:val="left" w:pos="6237"/>
        </w:tabs>
        <w:ind w:hanging="2"/>
        <w:jc w:val="center"/>
        <w:rPr>
          <w:rFonts w:ascii="Times New Roman" w:hAnsi="Times New Roman" w:cs="Times New Roman"/>
          <w:b/>
        </w:rPr>
      </w:pPr>
      <w:r w:rsidRPr="00F6512A">
        <w:rPr>
          <w:rFonts w:ascii="Times New Roman" w:hAnsi="Times New Roman" w:cs="Times New Roman"/>
          <w:b/>
        </w:rPr>
        <w:t>План фінансування будівництва на об’єкті:</w:t>
      </w:r>
    </w:p>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 xml:space="preserve">“______________________”  </w:t>
      </w:r>
    </w:p>
    <w:p w:rsidR="00743ADC" w:rsidRPr="00F6512A" w:rsidRDefault="00743ADC" w:rsidP="00743ADC">
      <w:pPr>
        <w:tabs>
          <w:tab w:val="left" w:pos="6237"/>
        </w:tabs>
        <w:ind w:hanging="2"/>
        <w:jc w:val="center"/>
        <w:rPr>
          <w:rFonts w:ascii="Times New Roman" w:hAnsi="Times New Roman" w:cs="Times New Roman"/>
        </w:rPr>
      </w:pPr>
    </w:p>
    <w:tbl>
      <w:tblPr>
        <w:tblpPr w:leftFromText="180" w:rightFromText="180" w:vertAnchor="text" w:horzAnchor="margin" w:tblpY="2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2557"/>
        <w:gridCol w:w="963"/>
        <w:gridCol w:w="1701"/>
        <w:gridCol w:w="1418"/>
        <w:gridCol w:w="1559"/>
        <w:gridCol w:w="1305"/>
      </w:tblGrid>
      <w:tr w:rsidR="00743ADC" w:rsidRPr="00F6512A" w:rsidTr="00743ADC">
        <w:trPr>
          <w:cantSplit/>
          <w:trHeight w:val="1134"/>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b/>
              </w:rPr>
            </w:pPr>
            <w:r w:rsidRPr="00F6512A">
              <w:rPr>
                <w:rFonts w:ascii="Times New Roman" w:hAnsi="Times New Roman" w:cs="Times New Roman"/>
              </w:rPr>
              <w:t>№ п/п</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b/>
              </w:rPr>
            </w:pPr>
            <w:r w:rsidRPr="00F6512A">
              <w:rPr>
                <w:rFonts w:ascii="Times New Roman" w:hAnsi="Times New Roman" w:cs="Times New Roman"/>
              </w:rPr>
              <w:t xml:space="preserve">Період </w:t>
            </w:r>
          </w:p>
        </w:tc>
        <w:tc>
          <w:tcPr>
            <w:tcW w:w="963" w:type="dxa"/>
            <w:textDirection w:val="btLr"/>
            <w:vAlign w:val="center"/>
          </w:tcPr>
          <w:p w:rsidR="00743ADC" w:rsidRPr="00F6512A" w:rsidRDefault="00743ADC" w:rsidP="00743ADC">
            <w:pPr>
              <w:tabs>
                <w:tab w:val="left" w:pos="6237"/>
              </w:tabs>
              <w:ind w:right="113" w:hanging="2"/>
              <w:jc w:val="center"/>
              <w:rPr>
                <w:rFonts w:ascii="Times New Roman" w:hAnsi="Times New Roman" w:cs="Times New Roman"/>
                <w:b/>
              </w:rPr>
            </w:pPr>
            <w:r w:rsidRPr="00F6512A">
              <w:rPr>
                <w:rFonts w:ascii="Times New Roman" w:hAnsi="Times New Roman" w:cs="Times New Roman"/>
              </w:rPr>
              <w:t>Одиниці виміру</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 xml:space="preserve">Сума фінансування </w:t>
            </w:r>
          </w:p>
          <w:p w:rsidR="00743ADC" w:rsidRPr="00F6512A" w:rsidRDefault="00743ADC" w:rsidP="00743ADC">
            <w:pPr>
              <w:tabs>
                <w:tab w:val="left" w:pos="6237"/>
              </w:tabs>
              <w:ind w:hanging="2"/>
              <w:jc w:val="center"/>
              <w:rPr>
                <w:rFonts w:ascii="Times New Roman" w:hAnsi="Times New Roman" w:cs="Times New Roman"/>
                <w:b/>
              </w:rPr>
            </w:pPr>
            <w:r w:rsidRPr="00F6512A">
              <w:rPr>
                <w:rFonts w:ascii="Times New Roman" w:hAnsi="Times New Roman" w:cs="Times New Roman"/>
              </w:rPr>
              <w:t>грн.</w:t>
            </w: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 xml:space="preserve">Загальний фонд </w:t>
            </w: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Спеціальний фонд</w:t>
            </w: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Примітка</w:t>
            </w: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1</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2</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3</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4</w:t>
            </w: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5</w:t>
            </w: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6</w:t>
            </w: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7</w:t>
            </w: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1</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b/>
              </w:rPr>
            </w:pPr>
            <w:r w:rsidRPr="00F6512A">
              <w:rPr>
                <w:rFonts w:ascii="Times New Roman" w:hAnsi="Times New Roman" w:cs="Times New Roman"/>
                <w:b/>
              </w:rPr>
              <w:t xml:space="preserve">Фінансування  у 2024 році </w:t>
            </w:r>
            <w:r w:rsidRPr="00F6512A">
              <w:rPr>
                <w:rFonts w:ascii="Times New Roman" w:hAnsi="Times New Roman" w:cs="Times New Roman"/>
              </w:rPr>
              <w:t>в тому числі:</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b/>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b/>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2</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Квітень</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r w:rsidR="00743ADC" w:rsidRPr="00F6512A" w:rsidTr="00743ADC">
        <w:trPr>
          <w:trHeight w:val="408"/>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3</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Травень</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4</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Червень</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5</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Липень</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6</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Серпень</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7</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Вересень</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8</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Жовтень</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9</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Листопад</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10</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Грудень</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11</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b/>
              </w:rPr>
            </w:pPr>
            <w:r w:rsidRPr="00F6512A">
              <w:rPr>
                <w:rFonts w:ascii="Times New Roman" w:hAnsi="Times New Roman" w:cs="Times New Roman"/>
                <w:b/>
              </w:rPr>
              <w:t>Фінансування у 2025 році</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r w:rsidR="00743ADC" w:rsidRPr="00F6512A" w:rsidTr="00743ADC">
        <w:trPr>
          <w:trHeight w:val="205"/>
        </w:trPr>
        <w:tc>
          <w:tcPr>
            <w:tcW w:w="557"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12</w:t>
            </w:r>
          </w:p>
        </w:tc>
        <w:tc>
          <w:tcPr>
            <w:tcW w:w="2557" w:type="dxa"/>
            <w:vAlign w:val="center"/>
          </w:tcPr>
          <w:p w:rsidR="00743ADC" w:rsidRPr="00F6512A" w:rsidRDefault="00743ADC" w:rsidP="00743ADC">
            <w:pPr>
              <w:tabs>
                <w:tab w:val="left" w:pos="6237"/>
              </w:tabs>
              <w:ind w:hanging="2"/>
              <w:jc w:val="center"/>
              <w:rPr>
                <w:rFonts w:ascii="Times New Roman" w:hAnsi="Times New Roman" w:cs="Times New Roman"/>
                <w:b/>
              </w:rPr>
            </w:pPr>
            <w:r w:rsidRPr="00F6512A">
              <w:rPr>
                <w:rFonts w:ascii="Times New Roman" w:hAnsi="Times New Roman" w:cs="Times New Roman"/>
                <w:b/>
              </w:rPr>
              <w:t>РАЗОМ</w:t>
            </w:r>
          </w:p>
        </w:tc>
        <w:tc>
          <w:tcPr>
            <w:tcW w:w="963" w:type="dxa"/>
            <w:vAlign w:val="center"/>
          </w:tcPr>
          <w:p w:rsidR="00743ADC" w:rsidRPr="00F6512A" w:rsidRDefault="00743ADC" w:rsidP="00743ADC">
            <w:pPr>
              <w:tabs>
                <w:tab w:val="left" w:pos="6237"/>
              </w:tabs>
              <w:ind w:hanging="2"/>
              <w:jc w:val="center"/>
              <w:rPr>
                <w:rFonts w:ascii="Times New Roman" w:hAnsi="Times New Roman" w:cs="Times New Roman"/>
              </w:rPr>
            </w:pPr>
            <w:r w:rsidRPr="00F6512A">
              <w:rPr>
                <w:rFonts w:ascii="Times New Roman" w:hAnsi="Times New Roman" w:cs="Times New Roman"/>
              </w:rPr>
              <w:t>грн.</w:t>
            </w:r>
          </w:p>
        </w:tc>
        <w:tc>
          <w:tcPr>
            <w:tcW w:w="1701"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418"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559" w:type="dxa"/>
            <w:vAlign w:val="center"/>
          </w:tcPr>
          <w:p w:rsidR="00743ADC" w:rsidRPr="00F6512A" w:rsidRDefault="00743ADC" w:rsidP="00743ADC">
            <w:pPr>
              <w:tabs>
                <w:tab w:val="left" w:pos="6237"/>
              </w:tabs>
              <w:ind w:hanging="2"/>
              <w:jc w:val="center"/>
              <w:rPr>
                <w:rFonts w:ascii="Times New Roman" w:hAnsi="Times New Roman" w:cs="Times New Roman"/>
              </w:rPr>
            </w:pPr>
          </w:p>
        </w:tc>
        <w:tc>
          <w:tcPr>
            <w:tcW w:w="1305" w:type="dxa"/>
            <w:vAlign w:val="center"/>
          </w:tcPr>
          <w:p w:rsidR="00743ADC" w:rsidRPr="00F6512A" w:rsidRDefault="00743ADC" w:rsidP="00743ADC">
            <w:pPr>
              <w:tabs>
                <w:tab w:val="left" w:pos="6237"/>
              </w:tabs>
              <w:ind w:hanging="2"/>
              <w:jc w:val="center"/>
              <w:rPr>
                <w:rFonts w:ascii="Times New Roman" w:hAnsi="Times New Roman" w:cs="Times New Roman"/>
              </w:rPr>
            </w:pPr>
          </w:p>
        </w:tc>
      </w:tr>
    </w:tbl>
    <w:p w:rsidR="00743ADC" w:rsidRPr="00F6512A" w:rsidRDefault="00743ADC" w:rsidP="00743ADC">
      <w:pPr>
        <w:jc w:val="both"/>
        <w:rPr>
          <w:rFonts w:ascii="Times New Roman" w:hAnsi="Times New Roman" w:cs="Times New Roman"/>
        </w:rPr>
      </w:pPr>
    </w:p>
    <w:p w:rsidR="00743ADC" w:rsidRPr="00F6512A" w:rsidRDefault="00743ADC" w:rsidP="00743ADC">
      <w:pPr>
        <w:jc w:val="center"/>
        <w:rPr>
          <w:rFonts w:ascii="Times New Roman" w:hAnsi="Times New Roman" w:cs="Times New Roman"/>
        </w:rPr>
      </w:pPr>
      <w:r w:rsidRPr="00F6512A">
        <w:rPr>
          <w:rFonts w:ascii="Times New Roman" w:hAnsi="Times New Roman" w:cs="Times New Roman"/>
        </w:rPr>
        <w:t>Примітка: у разі не повного виконання Графіка в поточному місяці 202__ року зобов’язання замовника щодо фінансування робіт на об’єкті переноситься на наступний місяць</w:t>
      </w:r>
    </w:p>
    <w:p w:rsidR="00743ADC" w:rsidRPr="00F6512A" w:rsidRDefault="00743ADC" w:rsidP="00743ADC">
      <w:pPr>
        <w:pStyle w:val="47"/>
        <w:shd w:val="clear" w:color="auto" w:fill="auto"/>
        <w:tabs>
          <w:tab w:val="left" w:leader="underscore" w:pos="3178"/>
        </w:tabs>
        <w:spacing w:line="240" w:lineRule="auto"/>
        <w:jc w:val="center"/>
        <w:rPr>
          <w:b/>
          <w:bCs/>
          <w:color w:val="auto"/>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4819"/>
      </w:tblGrid>
      <w:tr w:rsidR="00353758" w:rsidTr="00E57E44">
        <w:tc>
          <w:tcPr>
            <w:tcW w:w="5382" w:type="dxa"/>
            <w:tcBorders>
              <w:top w:val="single" w:sz="4" w:space="0" w:color="auto"/>
              <w:left w:val="single" w:sz="4" w:space="0" w:color="auto"/>
              <w:bottom w:val="single" w:sz="4" w:space="0" w:color="auto"/>
              <w:right w:val="single" w:sz="4" w:space="0" w:color="auto"/>
            </w:tcBorders>
            <w:hideMark/>
          </w:tcPr>
          <w:p w:rsidR="00353758" w:rsidRDefault="00353758">
            <w:pPr>
              <w:pStyle w:val="36"/>
              <w:rPr>
                <w:b/>
                <w:bCs/>
              </w:rPr>
            </w:pPr>
            <w:r>
              <w:rPr>
                <w:b/>
                <w:bCs/>
                <w:lang w:bidi="uk-UA"/>
              </w:rPr>
              <w:t>ЗАМОВНИК:</w:t>
            </w:r>
          </w:p>
        </w:tc>
        <w:tc>
          <w:tcPr>
            <w:tcW w:w="4819" w:type="dxa"/>
            <w:tcBorders>
              <w:top w:val="single" w:sz="4" w:space="0" w:color="auto"/>
              <w:left w:val="single" w:sz="4" w:space="0" w:color="auto"/>
              <w:bottom w:val="single" w:sz="4" w:space="0" w:color="auto"/>
              <w:right w:val="single" w:sz="4" w:space="0" w:color="auto"/>
            </w:tcBorders>
            <w:hideMark/>
          </w:tcPr>
          <w:p w:rsidR="00353758" w:rsidRDefault="00353758">
            <w:pPr>
              <w:pStyle w:val="36"/>
              <w:ind w:left="34"/>
              <w:rPr>
                <w:b/>
                <w:bCs/>
              </w:rPr>
            </w:pPr>
            <w:r>
              <w:rPr>
                <w:b/>
                <w:bCs/>
              </w:rPr>
              <w:t>ГЕНЕРАЛЬНИЙ ПІДРЯДНИК:</w:t>
            </w:r>
          </w:p>
        </w:tc>
      </w:tr>
      <w:tr w:rsidR="00353758" w:rsidTr="00E57E44">
        <w:trPr>
          <w:trHeight w:val="1124"/>
        </w:trPr>
        <w:tc>
          <w:tcPr>
            <w:tcW w:w="5382" w:type="dxa"/>
            <w:tcBorders>
              <w:top w:val="single" w:sz="4" w:space="0" w:color="auto"/>
              <w:left w:val="single" w:sz="4" w:space="0" w:color="auto"/>
              <w:bottom w:val="single" w:sz="4" w:space="0" w:color="auto"/>
              <w:right w:val="single" w:sz="4" w:space="0" w:color="auto"/>
            </w:tcBorders>
            <w:hideMark/>
          </w:tcPr>
          <w:p w:rsidR="00353758" w:rsidRDefault="00353758">
            <w:pPr>
              <w:tabs>
                <w:tab w:val="left" w:leader="underscore" w:pos="2842"/>
              </w:tabs>
              <w:rPr>
                <w:rFonts w:ascii="Times New Roman" w:hAnsi="Times New Roman" w:cs="Times New Roman"/>
                <w:b/>
                <w:bCs/>
              </w:rPr>
            </w:pPr>
            <w:r>
              <w:rPr>
                <w:rFonts w:ascii="Times New Roman" w:hAnsi="Times New Roman" w:cs="Times New Roman"/>
                <w:b/>
                <w:bCs/>
              </w:rPr>
              <w:t>Південне управління замовника робіт</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lang w:val="uk-UA"/>
              </w:rPr>
              <w:t xml:space="preserve">Код за </w:t>
            </w:r>
            <w:r>
              <w:rPr>
                <w:rFonts w:ascii="Times New Roman" w:eastAsia="Corbel" w:hAnsi="Times New Roman" w:cs="Times New Roman"/>
              </w:rPr>
              <w:t>ЄДРПОУ 26637930</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 xml:space="preserve">Юридична адреса: 65058, м. Одеса, </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вул. Армійська, 18</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Фактична адреса: 65058, м. Одеса</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вул. Армійська, 18</w:t>
            </w:r>
          </w:p>
          <w:p w:rsidR="00353758" w:rsidRDefault="00353758">
            <w:pPr>
              <w:tabs>
                <w:tab w:val="left" w:leader="underscore" w:pos="2842"/>
              </w:tabs>
              <w:rPr>
                <w:rFonts w:ascii="Times New Roman" w:eastAsia="Corbel" w:hAnsi="Times New Roman" w:cs="Times New Roman"/>
                <w:sz w:val="20"/>
                <w:szCs w:val="20"/>
              </w:rPr>
            </w:pPr>
            <w:r>
              <w:rPr>
                <w:rFonts w:eastAsia="Corbel"/>
                <w:lang w:val="en-US" w:eastAsia="uk-UA" w:bidi="uk-UA"/>
              </w:rPr>
              <w:t>IBAN</w:t>
            </w:r>
            <w:r w:rsidRPr="00353758">
              <w:rPr>
                <w:b/>
                <w:color w:val="000000" w:themeColor="text1"/>
                <w:sz w:val="23"/>
                <w:szCs w:val="23"/>
              </w:rPr>
              <w:t xml:space="preserve"> </w:t>
            </w:r>
            <w:r>
              <w:rPr>
                <w:rFonts w:ascii="Times New Roman" w:eastAsia="Corbel" w:hAnsi="Times New Roman" w:cs="Times New Roman"/>
                <w:sz w:val="22"/>
                <w:szCs w:val="22"/>
              </w:rPr>
              <w:t>UA748201720343160001000022635</w:t>
            </w:r>
          </w:p>
          <w:p w:rsidR="00353758" w:rsidRDefault="00353758">
            <w:pPr>
              <w:tabs>
                <w:tab w:val="left" w:leader="underscore" w:pos="2842"/>
              </w:tabs>
              <w:rPr>
                <w:rFonts w:ascii="Times New Roman" w:eastAsia="Corbel" w:hAnsi="Times New Roman" w:cs="Times New Roman"/>
                <w:sz w:val="20"/>
                <w:szCs w:val="20"/>
              </w:rPr>
            </w:pPr>
            <w:r>
              <w:rPr>
                <w:rFonts w:ascii="Times New Roman" w:eastAsia="Corbel" w:hAnsi="Times New Roman" w:cs="Times New Roman"/>
                <w:sz w:val="22"/>
                <w:szCs w:val="22"/>
              </w:rPr>
              <w:t>IBAN UA908201720343151001200022635</w:t>
            </w:r>
          </w:p>
          <w:p w:rsidR="00353758" w:rsidRDefault="00353758">
            <w:pPr>
              <w:tabs>
                <w:tab w:val="left" w:leader="underscore" w:pos="2842"/>
              </w:tabs>
              <w:rPr>
                <w:rFonts w:ascii="Times New Roman" w:eastAsia="Corbel" w:hAnsi="Times New Roman" w:cs="Times New Roman"/>
              </w:rPr>
            </w:pPr>
            <w:r>
              <w:rPr>
                <w:rFonts w:ascii="Times New Roman" w:eastAsia="Corbel" w:hAnsi="Times New Roman" w:cs="Times New Roman"/>
              </w:rPr>
              <w:t xml:space="preserve">банк в Держказначейській службі України в </w:t>
            </w:r>
          </w:p>
          <w:p w:rsidR="00353758" w:rsidRDefault="00353758">
            <w:pPr>
              <w:tabs>
                <w:tab w:val="left" w:leader="underscore" w:pos="2842"/>
              </w:tabs>
              <w:rPr>
                <w:rFonts w:ascii="Times New Roman" w:eastAsia="Corbel" w:hAnsi="Times New Roman" w:cs="Times New Roman"/>
                <w:lang w:val="en-US"/>
              </w:rPr>
            </w:pPr>
            <w:r>
              <w:rPr>
                <w:rFonts w:ascii="Times New Roman" w:eastAsia="Corbel" w:hAnsi="Times New Roman" w:cs="Times New Roman"/>
              </w:rPr>
              <w:t>м</w:t>
            </w:r>
            <w:r>
              <w:rPr>
                <w:rFonts w:ascii="Times New Roman" w:eastAsia="Corbel" w:hAnsi="Times New Roman" w:cs="Times New Roman"/>
                <w:lang w:val="en-US"/>
              </w:rPr>
              <w:t xml:space="preserve">. </w:t>
            </w:r>
            <w:r>
              <w:rPr>
                <w:rFonts w:ascii="Times New Roman" w:eastAsia="Corbel" w:hAnsi="Times New Roman" w:cs="Times New Roman"/>
              </w:rPr>
              <w:t>Києві</w:t>
            </w:r>
            <w:r>
              <w:rPr>
                <w:rFonts w:ascii="Times New Roman" w:eastAsia="Corbel" w:hAnsi="Times New Roman" w:cs="Times New Roman"/>
                <w:lang w:val="en-US"/>
              </w:rPr>
              <w:t xml:space="preserve">, </w:t>
            </w:r>
            <w:r>
              <w:rPr>
                <w:rFonts w:ascii="Times New Roman" w:eastAsia="Corbel" w:hAnsi="Times New Roman" w:cs="Times New Roman"/>
              </w:rPr>
              <w:t>МФО</w:t>
            </w:r>
            <w:r>
              <w:rPr>
                <w:rFonts w:ascii="Times New Roman" w:eastAsia="Corbel" w:hAnsi="Times New Roman" w:cs="Times New Roman"/>
                <w:lang w:val="en-US"/>
              </w:rPr>
              <w:t xml:space="preserve"> 820172</w:t>
            </w:r>
          </w:p>
          <w:p w:rsidR="00353758" w:rsidRDefault="00353758">
            <w:pPr>
              <w:tabs>
                <w:tab w:val="left" w:leader="underscore" w:pos="2842"/>
              </w:tabs>
              <w:rPr>
                <w:rFonts w:ascii="Times New Roman" w:hAnsi="Times New Roman" w:cs="Times New Roman"/>
                <w:lang w:val="en-US"/>
              </w:rPr>
            </w:pPr>
            <w:r>
              <w:rPr>
                <w:rFonts w:ascii="Times New Roman" w:eastAsia="Corbel" w:hAnsi="Times New Roman" w:cs="Times New Roman"/>
                <w:lang w:val="en-US"/>
              </w:rPr>
              <w:t xml:space="preserve">e-mail: </w:t>
            </w:r>
            <w:hyperlink r:id="rId24" w:history="1">
              <w:r>
                <w:rPr>
                  <w:rStyle w:val="afff"/>
                  <w:rFonts w:ascii="Times New Roman" w:eastAsia="Corbel" w:hAnsi="Times New Roman" w:cs="Times New Roman"/>
                  <w:lang w:val="en-US"/>
                </w:rPr>
                <w:t>puzrfeu@ukr.net</w:t>
              </w:r>
            </w:hyperlink>
          </w:p>
        </w:tc>
        <w:tc>
          <w:tcPr>
            <w:tcW w:w="4819" w:type="dxa"/>
            <w:tcBorders>
              <w:top w:val="single" w:sz="4" w:space="0" w:color="auto"/>
              <w:left w:val="single" w:sz="4" w:space="0" w:color="auto"/>
              <w:bottom w:val="single" w:sz="4" w:space="0" w:color="auto"/>
              <w:right w:val="single" w:sz="4" w:space="0" w:color="auto"/>
            </w:tcBorders>
          </w:tcPr>
          <w:p w:rsidR="00353758" w:rsidRDefault="00353758">
            <w:pPr>
              <w:pStyle w:val="Style3"/>
              <w:spacing w:line="240" w:lineRule="auto"/>
              <w:ind w:left="34" w:firstLine="0"/>
              <w:jc w:val="left"/>
              <w:rPr>
                <w:bCs/>
                <w:lang w:val="uk-UA"/>
              </w:rPr>
            </w:pPr>
            <w:r>
              <w:rPr>
                <w:bCs/>
                <w:lang w:val="uk-UA"/>
              </w:rPr>
              <w:t>(Назва)</w:t>
            </w:r>
          </w:p>
          <w:p w:rsidR="00353758" w:rsidRDefault="00353758">
            <w:pPr>
              <w:pStyle w:val="Style3"/>
              <w:spacing w:line="240" w:lineRule="auto"/>
              <w:ind w:left="34" w:firstLine="0"/>
              <w:jc w:val="left"/>
              <w:rPr>
                <w:rFonts w:eastAsia="Corbel"/>
                <w:lang w:val="uk-UA"/>
              </w:rPr>
            </w:pPr>
            <w:r>
              <w:rPr>
                <w:rFonts w:eastAsia="Corbel"/>
                <w:lang w:val="uk-UA"/>
              </w:rPr>
              <w:t xml:space="preserve">Код за </w:t>
            </w:r>
            <w:r>
              <w:rPr>
                <w:rFonts w:eastAsia="Corbel"/>
              </w:rPr>
              <w:t xml:space="preserve">ЄДРПОУ </w:t>
            </w:r>
            <w:r>
              <w:rPr>
                <w:rFonts w:eastAsia="Corbel"/>
                <w:lang w:val="uk-UA"/>
              </w:rPr>
              <w:t>_____________________</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Адреса: ____________________________</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IBAN ________________________________</w:t>
            </w:r>
          </w:p>
          <w:p w:rsidR="00353758" w:rsidRDefault="00353758">
            <w:pPr>
              <w:pStyle w:val="Style3"/>
              <w:spacing w:line="240" w:lineRule="auto"/>
              <w:ind w:left="34" w:firstLine="0"/>
              <w:jc w:val="left"/>
              <w:rPr>
                <w:bCs/>
                <w:lang w:val="uk-UA"/>
              </w:rPr>
            </w:pPr>
            <w:r>
              <w:rPr>
                <w:bCs/>
                <w:lang w:val="uk-UA"/>
              </w:rPr>
              <w:t xml:space="preserve">у _________________________________ </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ІПН _______________________________</w:t>
            </w:r>
          </w:p>
          <w:p w:rsidR="00353758" w:rsidRDefault="00353758">
            <w:pPr>
              <w:pStyle w:val="Style3"/>
              <w:spacing w:line="240" w:lineRule="auto"/>
              <w:ind w:left="34" w:firstLine="0"/>
              <w:jc w:val="left"/>
              <w:rPr>
                <w:bCs/>
                <w:lang w:val="uk-UA"/>
              </w:rPr>
            </w:pPr>
          </w:p>
          <w:p w:rsidR="00353758" w:rsidRDefault="00353758">
            <w:pPr>
              <w:pStyle w:val="Style3"/>
              <w:spacing w:line="240" w:lineRule="auto"/>
              <w:ind w:left="34" w:firstLine="0"/>
              <w:jc w:val="left"/>
              <w:rPr>
                <w:bCs/>
                <w:lang w:val="uk-UA"/>
              </w:rPr>
            </w:pPr>
            <w:r>
              <w:rPr>
                <w:bCs/>
                <w:lang w:val="uk-UA"/>
              </w:rPr>
              <w:t>тел: _______________________________</w:t>
            </w:r>
          </w:p>
          <w:p w:rsidR="00353758" w:rsidRDefault="00353758">
            <w:pPr>
              <w:pStyle w:val="Style3"/>
              <w:spacing w:line="240" w:lineRule="auto"/>
              <w:ind w:left="34" w:firstLine="0"/>
              <w:jc w:val="left"/>
              <w:rPr>
                <w:rFonts w:eastAsia="Corbel"/>
                <w:lang w:val="en-US"/>
              </w:rPr>
            </w:pPr>
          </w:p>
          <w:p w:rsidR="00353758" w:rsidRDefault="00353758">
            <w:pPr>
              <w:pStyle w:val="Style3"/>
              <w:spacing w:line="240" w:lineRule="auto"/>
              <w:ind w:left="34" w:firstLine="0"/>
              <w:jc w:val="left"/>
              <w:rPr>
                <w:bCs/>
                <w:lang w:val="uk-UA"/>
              </w:rPr>
            </w:pPr>
            <w:r>
              <w:rPr>
                <w:rFonts w:eastAsia="Corbel"/>
                <w:lang w:val="en-US"/>
              </w:rPr>
              <w:t>e-mail:</w:t>
            </w:r>
            <w:r>
              <w:rPr>
                <w:rFonts w:eastAsia="Corbel"/>
                <w:lang w:val="uk-UA"/>
              </w:rPr>
              <w:t xml:space="preserve"> _____________________________</w:t>
            </w:r>
          </w:p>
          <w:p w:rsidR="00353758" w:rsidRDefault="00353758">
            <w:pPr>
              <w:pStyle w:val="Style3"/>
              <w:spacing w:line="240" w:lineRule="auto"/>
              <w:ind w:left="34" w:firstLine="0"/>
              <w:jc w:val="left"/>
              <w:rPr>
                <w:bCs/>
                <w:lang w:val="uk-UA"/>
              </w:rPr>
            </w:pPr>
          </w:p>
        </w:tc>
      </w:tr>
      <w:tr w:rsidR="00353758" w:rsidTr="00E57E44">
        <w:tc>
          <w:tcPr>
            <w:tcW w:w="5382" w:type="dxa"/>
            <w:tcBorders>
              <w:top w:val="single" w:sz="4" w:space="0" w:color="auto"/>
              <w:left w:val="single" w:sz="4" w:space="0" w:color="auto"/>
              <w:bottom w:val="single" w:sz="4" w:space="0" w:color="auto"/>
              <w:right w:val="single" w:sz="4" w:space="0" w:color="auto"/>
            </w:tcBorders>
          </w:tcPr>
          <w:p w:rsidR="00353758" w:rsidRDefault="00353758">
            <w:pPr>
              <w:jc w:val="both"/>
              <w:rPr>
                <w:rFonts w:ascii="Times New Roman" w:hAnsi="Times New Roman" w:cs="Times New Roman"/>
              </w:rPr>
            </w:pPr>
            <w:r>
              <w:rPr>
                <w:rFonts w:ascii="Times New Roman" w:hAnsi="Times New Roman" w:cs="Times New Roman"/>
                <w:b/>
                <w:bCs/>
              </w:rPr>
              <w:t>Замовник:</w:t>
            </w:r>
          </w:p>
          <w:p w:rsidR="00353758" w:rsidRDefault="00353758">
            <w:pPr>
              <w:ind w:right="-424"/>
              <w:jc w:val="both"/>
              <w:rPr>
                <w:rFonts w:ascii="Times New Roman" w:hAnsi="Times New Roman" w:cs="Times New Roman"/>
                <w:lang w:val="uk-UA"/>
              </w:rPr>
            </w:pPr>
            <w:r>
              <w:rPr>
                <w:rFonts w:ascii="Times New Roman" w:hAnsi="Times New Roman" w:cs="Times New Roman"/>
                <w:lang w:val="uk-UA"/>
              </w:rPr>
              <w:t>Посада</w:t>
            </w:r>
          </w:p>
          <w:p w:rsidR="00353758" w:rsidRDefault="00353758">
            <w:pPr>
              <w:ind w:right="-424"/>
              <w:jc w:val="both"/>
              <w:rPr>
                <w:rFonts w:ascii="Times New Roman" w:hAnsi="Times New Roman" w:cs="Times New Roman"/>
              </w:rPr>
            </w:pPr>
          </w:p>
          <w:p w:rsidR="00353758" w:rsidRDefault="00353758">
            <w:pPr>
              <w:ind w:right="-424"/>
              <w:jc w:val="both"/>
              <w:rPr>
                <w:rFonts w:ascii="Times New Roman" w:hAnsi="Times New Roman" w:cs="Times New Roman"/>
                <w:lang w:val="uk-UA"/>
              </w:rPr>
            </w:pPr>
            <w:r>
              <w:rPr>
                <w:rFonts w:ascii="Times New Roman" w:hAnsi="Times New Roman" w:cs="Times New Roman"/>
              </w:rPr>
              <w:t>_____________</w:t>
            </w:r>
            <w:r>
              <w:rPr>
                <w:rFonts w:ascii="Times New Roman" w:hAnsi="Times New Roman" w:cs="Times New Roman"/>
                <w:lang w:val="uk-UA"/>
              </w:rPr>
              <w:t xml:space="preserve"> (П.І.Б.)</w:t>
            </w:r>
          </w:p>
          <w:p w:rsidR="00353758" w:rsidRDefault="00353758">
            <w:pPr>
              <w:jc w:val="both"/>
              <w:rPr>
                <w:rFonts w:ascii="Times New Roman" w:hAnsi="Times New Roman" w:cs="Times New Roman"/>
              </w:rPr>
            </w:pPr>
            <w:r>
              <w:rPr>
                <w:rFonts w:ascii="Times New Roman" w:hAnsi="Times New Roman" w:cs="Times New Roman"/>
              </w:rPr>
              <w:t>“___” ______202</w:t>
            </w:r>
            <w:r>
              <w:rPr>
                <w:rFonts w:ascii="Times New Roman" w:hAnsi="Times New Roman" w:cs="Times New Roman"/>
                <w:lang w:val="uk-UA"/>
              </w:rPr>
              <w:t>_</w:t>
            </w:r>
            <w:r>
              <w:rPr>
                <w:rFonts w:ascii="Times New Roman" w:hAnsi="Times New Roman" w:cs="Times New Roman"/>
              </w:rPr>
              <w:t xml:space="preserve"> р.</w:t>
            </w:r>
          </w:p>
          <w:p w:rsidR="00353758" w:rsidRDefault="00353758">
            <w:pPr>
              <w:pStyle w:val="36"/>
              <w:rPr>
                <w:b/>
                <w:bCs/>
              </w:rPr>
            </w:pPr>
            <w:r>
              <w:t>м.п.</w:t>
            </w:r>
          </w:p>
        </w:tc>
        <w:tc>
          <w:tcPr>
            <w:tcW w:w="4819" w:type="dxa"/>
            <w:tcBorders>
              <w:top w:val="single" w:sz="4" w:space="0" w:color="auto"/>
              <w:left w:val="single" w:sz="4" w:space="0" w:color="auto"/>
              <w:bottom w:val="single" w:sz="4" w:space="0" w:color="auto"/>
              <w:right w:val="single" w:sz="4" w:space="0" w:color="auto"/>
            </w:tcBorders>
          </w:tcPr>
          <w:p w:rsidR="00353758" w:rsidRDefault="00353758">
            <w:pPr>
              <w:pStyle w:val="1"/>
              <w:numPr>
                <w:ilvl w:val="0"/>
                <w:numId w:val="0"/>
              </w:numPr>
              <w:tabs>
                <w:tab w:val="left" w:pos="708"/>
              </w:tabs>
              <w:jc w:val="both"/>
              <w:rPr>
                <w:rFonts w:ascii="Times New Roman" w:hAnsi="Times New Roman"/>
                <w:b/>
                <w:lang w:val="uk-UA"/>
              </w:rPr>
            </w:pPr>
            <w:r>
              <w:rPr>
                <w:rFonts w:ascii="Times New Roman" w:hAnsi="Times New Roman"/>
                <w:b/>
                <w:lang w:val="uk-UA"/>
              </w:rPr>
              <w:t>Генеральний підрядник:</w:t>
            </w:r>
          </w:p>
          <w:p w:rsidR="00353758" w:rsidRDefault="00353758">
            <w:pPr>
              <w:ind w:left="34"/>
              <w:jc w:val="both"/>
              <w:rPr>
                <w:rFonts w:ascii="Times New Roman" w:hAnsi="Times New Roman" w:cs="Times New Roman"/>
                <w:lang w:val="uk-UA"/>
              </w:rPr>
            </w:pPr>
            <w:r>
              <w:rPr>
                <w:rFonts w:ascii="Times New Roman" w:hAnsi="Times New Roman" w:cs="Times New Roman"/>
                <w:lang w:val="uk-UA"/>
              </w:rPr>
              <w:t>Посада</w:t>
            </w:r>
          </w:p>
          <w:p w:rsidR="00353758" w:rsidRDefault="00353758">
            <w:pPr>
              <w:ind w:left="34"/>
              <w:jc w:val="both"/>
              <w:rPr>
                <w:rFonts w:ascii="Times New Roman" w:hAnsi="Times New Roman" w:cs="Times New Roman"/>
              </w:rPr>
            </w:pPr>
          </w:p>
          <w:p w:rsidR="00353758" w:rsidRDefault="00353758">
            <w:pPr>
              <w:ind w:left="34"/>
              <w:jc w:val="both"/>
              <w:rPr>
                <w:rFonts w:ascii="Times New Roman" w:hAnsi="Times New Roman" w:cs="Times New Roman"/>
              </w:rPr>
            </w:pPr>
            <w:r>
              <w:rPr>
                <w:rFonts w:ascii="Times New Roman" w:hAnsi="Times New Roman" w:cs="Times New Roman"/>
              </w:rPr>
              <w:t xml:space="preserve">____________________ </w:t>
            </w:r>
            <w:r>
              <w:rPr>
                <w:rFonts w:ascii="Times New Roman" w:hAnsi="Times New Roman" w:cs="Times New Roman"/>
                <w:lang w:val="uk-UA"/>
              </w:rPr>
              <w:t>(П.І.Б.)</w:t>
            </w:r>
          </w:p>
          <w:p w:rsidR="00353758" w:rsidRDefault="00353758">
            <w:pPr>
              <w:ind w:left="34"/>
              <w:jc w:val="both"/>
              <w:rPr>
                <w:rFonts w:ascii="Times New Roman" w:hAnsi="Times New Roman" w:cs="Times New Roman"/>
              </w:rPr>
            </w:pPr>
            <w:r>
              <w:rPr>
                <w:rFonts w:ascii="Times New Roman" w:hAnsi="Times New Roman" w:cs="Times New Roman"/>
              </w:rPr>
              <w:t>“___” ______202</w:t>
            </w:r>
            <w:r>
              <w:rPr>
                <w:rFonts w:ascii="Times New Roman" w:hAnsi="Times New Roman" w:cs="Times New Roman"/>
                <w:lang w:val="uk-UA"/>
              </w:rPr>
              <w:t>_</w:t>
            </w:r>
            <w:r>
              <w:rPr>
                <w:rFonts w:ascii="Times New Roman" w:hAnsi="Times New Roman" w:cs="Times New Roman"/>
              </w:rPr>
              <w:t xml:space="preserve"> р.</w:t>
            </w:r>
          </w:p>
          <w:p w:rsidR="00353758" w:rsidRDefault="00353758">
            <w:pPr>
              <w:pStyle w:val="36"/>
              <w:ind w:left="34"/>
              <w:rPr>
                <w:b/>
                <w:bCs/>
              </w:rPr>
            </w:pPr>
            <w:r>
              <w:t>м.п.</w:t>
            </w:r>
          </w:p>
        </w:tc>
      </w:tr>
    </w:tbl>
    <w:p w:rsidR="00E53D67" w:rsidRPr="00AC1F01" w:rsidRDefault="00E53D67" w:rsidP="00E53D67">
      <w:pPr>
        <w:pStyle w:val="2b"/>
        <w:spacing w:after="0"/>
        <w:ind w:left="7796" w:right="23" w:hanging="425"/>
        <w:rPr>
          <w:rFonts w:eastAsia="Courier New"/>
          <w:b w:val="0"/>
          <w:bCs w:val="0"/>
          <w:color w:val="000000" w:themeColor="text1"/>
          <w:sz w:val="24"/>
          <w:szCs w:val="24"/>
        </w:rPr>
      </w:pPr>
      <w:r w:rsidRPr="00AC1F01">
        <w:rPr>
          <w:rFonts w:eastAsia="Courier New"/>
          <w:b w:val="0"/>
          <w:bCs w:val="0"/>
          <w:color w:val="000000" w:themeColor="text1"/>
          <w:sz w:val="24"/>
          <w:szCs w:val="24"/>
        </w:rPr>
        <w:t>Додаток 7</w:t>
      </w:r>
    </w:p>
    <w:p w:rsidR="00E53D67" w:rsidRPr="00AC1F01" w:rsidRDefault="00E53D67" w:rsidP="00E53D67">
      <w:pPr>
        <w:pStyle w:val="2b"/>
        <w:shd w:val="clear" w:color="auto" w:fill="auto"/>
        <w:spacing w:after="0" w:line="240" w:lineRule="auto"/>
        <w:ind w:left="7796" w:right="23" w:hanging="425"/>
        <w:rPr>
          <w:b w:val="0"/>
          <w:sz w:val="24"/>
          <w:szCs w:val="24"/>
        </w:rPr>
      </w:pPr>
      <w:r w:rsidRPr="00AC1F01">
        <w:rPr>
          <w:rFonts w:eastAsia="Courier New"/>
          <w:b w:val="0"/>
          <w:bCs w:val="0"/>
          <w:color w:val="000000" w:themeColor="text1"/>
          <w:sz w:val="24"/>
          <w:szCs w:val="24"/>
        </w:rPr>
        <w:t xml:space="preserve">до </w:t>
      </w:r>
      <w:r w:rsidR="00677073">
        <w:rPr>
          <w:rFonts w:eastAsia="Courier New"/>
          <w:b w:val="0"/>
          <w:bCs w:val="0"/>
          <w:color w:val="000000" w:themeColor="text1"/>
          <w:sz w:val="24"/>
          <w:szCs w:val="24"/>
        </w:rPr>
        <w:t>Т</w:t>
      </w:r>
      <w:r w:rsidRPr="00AC1F01">
        <w:rPr>
          <w:rFonts w:eastAsia="Courier New"/>
          <w:b w:val="0"/>
          <w:bCs w:val="0"/>
          <w:color w:val="000000" w:themeColor="text1"/>
          <w:sz w:val="24"/>
          <w:szCs w:val="24"/>
        </w:rPr>
        <w:t>ендерної документації</w:t>
      </w:r>
    </w:p>
    <w:p w:rsidR="00E53D67" w:rsidRPr="00AC1F01" w:rsidRDefault="00E53D67" w:rsidP="00E53D67">
      <w:pPr>
        <w:widowControl/>
        <w:jc w:val="both"/>
        <w:rPr>
          <w:rFonts w:ascii="Times New Roman" w:hAnsi="Times New Roman" w:cs="Times New Roman"/>
          <w:b/>
          <w:bCs/>
          <w:lang w:eastAsia="uk-UA"/>
        </w:rPr>
      </w:pPr>
    </w:p>
    <w:p w:rsidR="00AC1F01" w:rsidRPr="00AC1F01" w:rsidRDefault="00781499" w:rsidP="00AC1F01">
      <w:pPr>
        <w:widowControl/>
        <w:jc w:val="center"/>
        <w:rPr>
          <w:rFonts w:ascii="Times New Roman" w:eastAsia="Calibri" w:hAnsi="Times New Roman" w:cs="Times New Roman"/>
          <w:b/>
          <w:lang w:eastAsia="en-US"/>
        </w:rPr>
      </w:pPr>
      <w:r w:rsidRPr="00AC1F01">
        <w:rPr>
          <w:rFonts w:ascii="Times New Roman" w:eastAsia="Calibri" w:hAnsi="Times New Roman" w:cs="Times New Roman"/>
          <w:b/>
          <w:lang w:eastAsia="en-US"/>
        </w:rPr>
        <w:t>ВИМОГИ ДО БАНКІВСЬКИХ ГАРАНТІЙ</w:t>
      </w:r>
    </w:p>
    <w:p w:rsidR="00AC1F01" w:rsidRPr="00AC1F01" w:rsidRDefault="00781499" w:rsidP="00AC1F01">
      <w:pPr>
        <w:widowControl/>
        <w:jc w:val="center"/>
        <w:rPr>
          <w:rFonts w:ascii="Times New Roman" w:eastAsia="Calibri" w:hAnsi="Times New Roman" w:cs="Times New Roman"/>
          <w:b/>
          <w:lang w:eastAsia="en-US"/>
        </w:rPr>
      </w:pPr>
      <w:r w:rsidRPr="00AC1F01">
        <w:rPr>
          <w:rFonts w:ascii="Times New Roman" w:eastAsia="Calibri" w:hAnsi="Times New Roman" w:cs="Times New Roman"/>
          <w:b/>
          <w:lang w:eastAsia="en-US"/>
        </w:rPr>
        <w:t xml:space="preserve">ЯК ЗАБЕЗПЕЧЕННЯ ТЕНДЕРНИХ ПРОПОЗИЦІЙ, </w:t>
      </w:r>
    </w:p>
    <w:p w:rsidR="00AC1F01" w:rsidRPr="00AC1F01" w:rsidRDefault="00781499" w:rsidP="00AC1F01">
      <w:pPr>
        <w:widowControl/>
        <w:jc w:val="center"/>
        <w:rPr>
          <w:rFonts w:ascii="Times New Roman" w:eastAsia="Calibri" w:hAnsi="Times New Roman" w:cs="Times New Roman"/>
          <w:b/>
          <w:lang w:eastAsia="en-US"/>
        </w:rPr>
      </w:pPr>
      <w:r w:rsidRPr="00AC1F01">
        <w:rPr>
          <w:rFonts w:ascii="Times New Roman" w:eastAsia="Calibri" w:hAnsi="Times New Roman" w:cs="Times New Roman"/>
          <w:b/>
          <w:lang w:eastAsia="en-US"/>
        </w:rPr>
        <w:t>ЩО НАДАЮТЬСЯ УЧАСНИКАМИ ДЛЯ УЧАСТІ У ЗАКУПІВЛЯХ</w:t>
      </w:r>
    </w:p>
    <w:p w:rsidR="00AC1F01" w:rsidRPr="00AC1F01" w:rsidRDefault="00AC1F01" w:rsidP="00AC1F01">
      <w:pPr>
        <w:widowControl/>
        <w:jc w:val="center"/>
        <w:rPr>
          <w:rFonts w:ascii="Times New Roman" w:eastAsia="Calibri" w:hAnsi="Times New Roman" w:cs="Times New Roman"/>
          <w:b/>
          <w:lang w:eastAsia="en-US"/>
        </w:rPr>
      </w:pPr>
    </w:p>
    <w:p w:rsidR="00AC1F01" w:rsidRPr="00AC1F01" w:rsidRDefault="00AC1F01" w:rsidP="00AC1F01">
      <w:pPr>
        <w:widowControl/>
        <w:shd w:val="clear" w:color="auto" w:fill="FFFFFF"/>
        <w:tabs>
          <w:tab w:val="left" w:pos="993"/>
        </w:tabs>
        <w:autoSpaceDE w:val="0"/>
        <w:autoSpaceDN w:val="0"/>
        <w:spacing w:before="120" w:after="120"/>
        <w:ind w:firstLine="709"/>
        <w:jc w:val="both"/>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1. Банківська гарантія має бути надана:</w:t>
      </w:r>
    </w:p>
    <w:p w:rsidR="00AC1F01" w:rsidRPr="00AC1F01" w:rsidRDefault="00AC1F01" w:rsidP="00AC1F01">
      <w:pPr>
        <w:widowControl/>
        <w:shd w:val="clear" w:color="auto" w:fill="FFFFFF"/>
        <w:autoSpaceDE w:val="0"/>
        <w:autoSpaceDN w:val="0"/>
        <w:ind w:right="1" w:firstLine="709"/>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банком-резидентом України, в якому держава прямо чи опосередковано володіє часткою понад 75% статутного капіталу банку, або </w:t>
      </w:r>
    </w:p>
    <w:p w:rsidR="00AC1F01" w:rsidRPr="00AC1F01" w:rsidRDefault="00AC1F01" w:rsidP="00AC1F01">
      <w:pPr>
        <w:widowControl/>
        <w:shd w:val="clear" w:color="auto" w:fill="FFFFFF"/>
        <w:autoSpaceDE w:val="0"/>
        <w:autoSpaceDN w:val="0"/>
        <w:spacing w:before="120"/>
        <w:ind w:firstLine="709"/>
        <w:jc w:val="both"/>
        <w:rPr>
          <w:rFonts w:ascii="Times New Roman" w:eastAsia="Calibri" w:hAnsi="Times New Roman" w:cs="Times New Roman"/>
          <w:lang w:eastAsia="en-US"/>
        </w:rPr>
      </w:pPr>
      <w:r w:rsidRPr="00AC1F01">
        <w:rPr>
          <w:rFonts w:ascii="Times New Roman" w:eastAsia="Calibri" w:hAnsi="Times New Roman" w:cs="Times New Roman"/>
          <w:lang w:eastAsia="en-US"/>
        </w:rPr>
        <w:t>банком-резидентом України, який має довгостроковий кредитний рейтинг за національною шкалою не нижче “uaAAА”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або</w:t>
      </w:r>
    </w:p>
    <w:p w:rsidR="00AC1F01" w:rsidRPr="00AC1F01" w:rsidRDefault="00AC1F01" w:rsidP="00AC1F01">
      <w:pPr>
        <w:widowControl/>
        <w:shd w:val="clear" w:color="auto" w:fill="FFFFFF"/>
        <w:autoSpaceDE w:val="0"/>
        <w:autoSpaceDN w:val="0"/>
        <w:spacing w:before="120"/>
        <w:ind w:firstLine="709"/>
        <w:jc w:val="both"/>
        <w:rPr>
          <w:rFonts w:ascii="Times New Roman" w:eastAsia="Calibri" w:hAnsi="Times New Roman" w:cs="Times New Roman"/>
          <w:lang w:eastAsia="en-US"/>
        </w:rPr>
      </w:pPr>
      <w:r w:rsidRPr="00AC1F01">
        <w:rPr>
          <w:rFonts w:ascii="Times New Roman" w:eastAsia="Calibri" w:hAnsi="Times New Roman" w:cs="Times New Roman"/>
          <w:lang w:eastAsia="en-US"/>
        </w:rPr>
        <w:t>іноземним банком, який має кредитний рейтинг однієї з рейтингових компаній Fitch, Moody's, S&amp;P не нижче підвищеного інвестиційного класу (А-або вищий),</w:t>
      </w:r>
    </w:p>
    <w:p w:rsidR="00AC1F01" w:rsidRPr="00AC1F01" w:rsidRDefault="00AC1F01" w:rsidP="00AC1F01">
      <w:pPr>
        <w:widowControl/>
        <w:shd w:val="clear" w:color="auto" w:fill="FFFFFF"/>
        <w:autoSpaceDE w:val="0"/>
        <w:autoSpaceDN w:val="0"/>
        <w:spacing w:before="120"/>
        <w:ind w:firstLine="709"/>
        <w:jc w:val="both"/>
        <w:rPr>
          <w:rFonts w:ascii="Times New Roman" w:eastAsia="Calibri" w:hAnsi="Times New Roman" w:cs="Times New Roman"/>
          <w:lang w:eastAsia="en-US"/>
        </w:rPr>
      </w:pPr>
      <w:r w:rsidRPr="00AC1F01">
        <w:rPr>
          <w:rFonts w:ascii="Times New Roman" w:eastAsia="Calibri" w:hAnsi="Times New Roman" w:cs="Times New Roman"/>
          <w:lang w:eastAsia="en-US"/>
        </w:rPr>
        <w:t>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процедури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w:t>
      </w:r>
    </w:p>
    <w:p w:rsidR="00AC1F01" w:rsidRPr="00AC1F01" w:rsidRDefault="00AC1F01" w:rsidP="00AC1F01">
      <w:pPr>
        <w:widowControl/>
        <w:shd w:val="clear" w:color="auto" w:fill="FFFFFF"/>
        <w:tabs>
          <w:tab w:val="left" w:pos="993"/>
        </w:tabs>
        <w:autoSpaceDE w:val="0"/>
        <w:autoSpaceDN w:val="0"/>
        <w:spacing w:before="240" w:after="120"/>
        <w:ind w:firstLine="709"/>
        <w:jc w:val="both"/>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2. Форма надання банківської гарантії:</w:t>
      </w:r>
    </w:p>
    <w:p w:rsidR="00AC1F01" w:rsidRPr="00AC1F01" w:rsidRDefault="00AC1F01" w:rsidP="00AC1F01">
      <w:pPr>
        <w:widowControl/>
        <w:shd w:val="clear" w:color="auto" w:fill="FFFFFF"/>
        <w:tabs>
          <w:tab w:val="left" w:pos="993"/>
        </w:tabs>
        <w:autoSpaceDE w:val="0"/>
        <w:autoSpaceDN w:val="0"/>
        <w:jc w:val="both"/>
        <w:rPr>
          <w:rFonts w:ascii="Times New Roman" w:eastAsia="Calibri" w:hAnsi="Times New Roman" w:cs="Times New Roman"/>
          <w:u w:val="single"/>
          <w:lang w:eastAsia="en-US"/>
        </w:rPr>
      </w:pPr>
      <w:r w:rsidRPr="00AC1F01">
        <w:rPr>
          <w:rFonts w:ascii="Times New Roman" w:eastAsia="Calibri" w:hAnsi="Times New Roman" w:cs="Times New Roman"/>
          <w:bCs/>
          <w:spacing w:val="-3"/>
          <w:u w:val="single"/>
          <w:lang w:eastAsia="en-US"/>
        </w:rPr>
        <w:t xml:space="preserve">банками – резидентами України: </w:t>
      </w:r>
      <w:r w:rsidRPr="00AC1F01">
        <w:rPr>
          <w:rFonts w:ascii="Times New Roman" w:eastAsia="Calibri" w:hAnsi="Times New Roman" w:cs="Times New Roman"/>
          <w:u w:val="single"/>
          <w:lang w:eastAsia="en-US"/>
        </w:rPr>
        <w:t xml:space="preserve"> </w:t>
      </w:r>
    </w:p>
    <w:p w:rsidR="00AC1F01" w:rsidRPr="00AC1F01" w:rsidRDefault="00AC1F01" w:rsidP="00AC1F01">
      <w:pPr>
        <w:widowControl/>
        <w:shd w:val="clear" w:color="auto" w:fill="FFFFFF"/>
        <w:tabs>
          <w:tab w:val="left" w:pos="993"/>
        </w:tabs>
        <w:autoSpaceDE w:val="0"/>
        <w:autoSpaceDN w:val="0"/>
        <w:ind w:firstLine="709"/>
        <w:jc w:val="both"/>
        <w:rPr>
          <w:rFonts w:ascii="Times New Roman" w:eastAsia="Calibri" w:hAnsi="Times New Roman" w:cs="Times New Roman"/>
          <w:lang w:eastAsia="en-US"/>
        </w:rPr>
      </w:pPr>
      <w:r w:rsidRPr="00AC1F01">
        <w:rPr>
          <w:rFonts w:ascii="Times New Roman" w:hAnsi="Times New Roman" w:cs="Times New Roman"/>
        </w:rPr>
        <w:t xml:space="preserve">на паперовому носії, підписується уповноваженою(ими) особою(ами) гаранта та скріплюється печатками (у разі наявності), </w:t>
      </w:r>
      <w:r w:rsidRPr="00AC1F01">
        <w:rPr>
          <w:rFonts w:ascii="Times New Roman" w:eastAsia="Calibri" w:hAnsi="Times New Roman" w:cs="Times New Roman"/>
          <w:lang w:eastAsia="en-US"/>
        </w:rPr>
        <w:t xml:space="preserve">у такому випадку додатково направляється автентичне свіфт-повідомлення банку-гаранта до банку Бенефіціара (Замовника) </w:t>
      </w:r>
      <w:r w:rsidRPr="00AC1F01">
        <w:rPr>
          <w:rFonts w:ascii="Times New Roman" w:eastAsia="Calibri" w:hAnsi="Times New Roman" w:cs="Times New Roman"/>
          <w:i/>
          <w:lang w:eastAsia="en-US"/>
        </w:rPr>
        <w:t>__(реквізити банку)</w:t>
      </w:r>
      <w:r w:rsidRPr="00AC1F01">
        <w:rPr>
          <w:rFonts w:ascii="Times New Roman" w:eastAsia="Calibri" w:hAnsi="Times New Roman" w:cs="Times New Roman"/>
          <w:lang w:eastAsia="en-US"/>
        </w:rPr>
        <w:t xml:space="preserve">__ з підтвердженням про випуск такої гарантії,  </w:t>
      </w:r>
      <w:r w:rsidRPr="00AC1F01">
        <w:rPr>
          <w:rFonts w:ascii="Times New Roman" w:hAnsi="Times New Roman" w:cs="Times New Roman"/>
        </w:rPr>
        <w:t>або</w:t>
      </w:r>
    </w:p>
    <w:p w:rsidR="00AC1F01" w:rsidRPr="00AC1F01" w:rsidRDefault="00AC1F01" w:rsidP="00AC1F01">
      <w:pPr>
        <w:widowControl/>
        <w:shd w:val="clear" w:color="auto" w:fill="FFFFFF"/>
        <w:tabs>
          <w:tab w:val="left" w:pos="993"/>
        </w:tabs>
        <w:autoSpaceDE w:val="0"/>
        <w:autoSpaceDN w:val="0"/>
        <w:ind w:firstLine="709"/>
        <w:jc w:val="both"/>
        <w:rPr>
          <w:rFonts w:ascii="Times New Roman" w:hAnsi="Times New Roman" w:cs="Times New Roman"/>
          <w:lang w:eastAsia="uk-UA"/>
        </w:rPr>
      </w:pPr>
      <w:r w:rsidRPr="00AC1F01">
        <w:rPr>
          <w:rFonts w:ascii="Times New Roman" w:eastAsia="Calibri" w:hAnsi="Times New Roman" w:cs="Times New Roman"/>
          <w:lang w:eastAsia="en-US"/>
        </w:rPr>
        <w:t>у електронній формі</w:t>
      </w:r>
      <w:r w:rsidRPr="00AC1F01">
        <w:rPr>
          <w:rFonts w:ascii="Times New Roman" w:hAnsi="Times New Roman" w:cs="Times New Roman"/>
          <w:lang w:eastAsia="uk-UA"/>
        </w:rPr>
        <w:t>,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AC1F01" w:rsidRPr="00AC1F01" w:rsidRDefault="00AC1F01" w:rsidP="00AC1F01">
      <w:pPr>
        <w:widowControl/>
        <w:shd w:val="clear" w:color="auto" w:fill="FFFFFF"/>
        <w:tabs>
          <w:tab w:val="left" w:pos="993"/>
        </w:tabs>
        <w:autoSpaceDE w:val="0"/>
        <w:autoSpaceDN w:val="0"/>
        <w:spacing w:before="120"/>
        <w:jc w:val="both"/>
        <w:rPr>
          <w:rFonts w:ascii="Times New Roman" w:eastAsia="Calibri" w:hAnsi="Times New Roman" w:cs="Times New Roman"/>
          <w:u w:val="single"/>
          <w:lang w:eastAsia="en-US"/>
        </w:rPr>
      </w:pPr>
      <w:r w:rsidRPr="00AC1F01">
        <w:rPr>
          <w:rFonts w:ascii="Times New Roman" w:eastAsia="Calibri" w:hAnsi="Times New Roman" w:cs="Times New Roman"/>
          <w:u w:val="single"/>
          <w:lang w:eastAsia="en-US"/>
        </w:rPr>
        <w:t xml:space="preserve">іноземними банками: </w:t>
      </w:r>
    </w:p>
    <w:p w:rsidR="00AC1F01" w:rsidRPr="00AC1F01" w:rsidRDefault="00AC1F01" w:rsidP="00AC1F01">
      <w:pPr>
        <w:widowControl/>
        <w:shd w:val="clear" w:color="auto" w:fill="FFFFFF"/>
        <w:tabs>
          <w:tab w:val="left" w:pos="993"/>
        </w:tabs>
        <w:autoSpaceDE w:val="0"/>
        <w:autoSpaceDN w:val="0"/>
        <w:ind w:firstLine="709"/>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у електронній формі, у такому випадку до складу тендерної пропозиції/пропозиції додається сканкопія автентичного свіфт-повідомлення банку-гаранта до банку Бенефіціара (Замовника) </w:t>
      </w:r>
      <w:r w:rsidRPr="00AC1F01">
        <w:rPr>
          <w:rFonts w:ascii="Times New Roman" w:eastAsia="Calibri" w:hAnsi="Times New Roman" w:cs="Times New Roman"/>
          <w:i/>
          <w:lang w:eastAsia="en-US"/>
        </w:rPr>
        <w:t>__(реквізити банку)</w:t>
      </w:r>
      <w:r w:rsidRPr="00AC1F01">
        <w:rPr>
          <w:rFonts w:ascii="Times New Roman" w:eastAsia="Calibri" w:hAnsi="Times New Roman" w:cs="Times New Roman"/>
          <w:lang w:eastAsia="en-US"/>
        </w:rPr>
        <w:t>__ з текстом банківської гарантії.</w:t>
      </w:r>
    </w:p>
    <w:p w:rsidR="00AC1F01" w:rsidRPr="00AC1F01" w:rsidRDefault="00AC1F01" w:rsidP="00AC1F01">
      <w:pPr>
        <w:widowControl/>
        <w:shd w:val="clear" w:color="auto" w:fill="FFFFFF"/>
        <w:autoSpaceDE w:val="0"/>
        <w:autoSpaceDN w:val="0"/>
        <w:ind w:right="1" w:firstLine="709"/>
        <w:jc w:val="both"/>
        <w:rPr>
          <w:rFonts w:ascii="Times New Roman" w:eastAsia="Calibri" w:hAnsi="Times New Roman" w:cs="Times New Roman"/>
          <w:lang w:eastAsia="en-US"/>
        </w:rPr>
      </w:pPr>
    </w:p>
    <w:p w:rsidR="00AC1F01" w:rsidRPr="00AC1F01" w:rsidRDefault="00AC1F01" w:rsidP="00AC1F01">
      <w:pPr>
        <w:widowControl/>
        <w:ind w:firstLine="709"/>
        <w:jc w:val="both"/>
        <w:rPr>
          <w:rFonts w:ascii="Times New Roman" w:hAnsi="Times New Roman" w:cs="Times New Roman"/>
          <w:b/>
          <w:bCs/>
          <w:lang w:eastAsia="uk-UA"/>
        </w:rPr>
      </w:pPr>
      <w:r w:rsidRPr="00AC1F01">
        <w:rPr>
          <w:rFonts w:ascii="Times New Roman" w:hAnsi="Times New Roman" w:cs="Times New Roman"/>
          <w:b/>
          <w:bCs/>
          <w:lang w:eastAsia="uk-UA"/>
        </w:rPr>
        <w:t>3. Гарантія та договір, який укладається між гарантом та принципалом, не може містити додаткових умов щодо:</w:t>
      </w:r>
    </w:p>
    <w:p w:rsidR="00AC1F01" w:rsidRPr="00AC1F01" w:rsidRDefault="00AC1F01" w:rsidP="00AC1F01">
      <w:pPr>
        <w:widowControl/>
        <w:spacing w:before="120"/>
        <w:ind w:firstLine="709"/>
        <w:jc w:val="both"/>
        <w:rPr>
          <w:rFonts w:ascii="Times New Roman" w:hAnsi="Times New Roman" w:cs="Times New Roman"/>
          <w:lang w:eastAsia="uk-UA"/>
        </w:rPr>
      </w:pPr>
      <w:r w:rsidRPr="00AC1F01">
        <w:rPr>
          <w:rFonts w:ascii="Times New Roman" w:hAnsi="Times New Roman" w:cs="Times New Roman"/>
          <w:lang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AC1F01" w:rsidRPr="00AC1F01" w:rsidRDefault="00AC1F01" w:rsidP="00AC1F01">
      <w:pPr>
        <w:widowControl/>
        <w:spacing w:before="120"/>
        <w:ind w:firstLine="709"/>
        <w:jc w:val="both"/>
        <w:rPr>
          <w:rFonts w:ascii="Times New Roman" w:hAnsi="Times New Roman" w:cs="Times New Roman"/>
          <w:lang w:eastAsia="uk-UA"/>
        </w:rPr>
      </w:pPr>
      <w:r w:rsidRPr="00AC1F01">
        <w:rPr>
          <w:rFonts w:ascii="Times New Roman" w:hAnsi="Times New Roman" w:cs="Times New Roman"/>
          <w:lang w:eastAsia="uk-UA"/>
        </w:rPr>
        <w:t>вимог надання третіми особами листів або документів, що підтверджують факт настання гарантійного випадку;</w:t>
      </w:r>
    </w:p>
    <w:p w:rsidR="00AC1F01" w:rsidRPr="00AC1F01" w:rsidRDefault="00AC1F01" w:rsidP="00AC1F01">
      <w:pPr>
        <w:widowControl/>
        <w:spacing w:before="120"/>
        <w:ind w:firstLine="709"/>
        <w:jc w:val="both"/>
        <w:rPr>
          <w:rFonts w:ascii="Times New Roman" w:hAnsi="Times New Roman" w:cs="Times New Roman"/>
          <w:lang w:eastAsia="uk-UA"/>
        </w:rPr>
      </w:pPr>
      <w:r w:rsidRPr="00AC1F01">
        <w:rPr>
          <w:rFonts w:ascii="Times New Roman" w:hAnsi="Times New Roman" w:cs="Times New Roman"/>
          <w:lang w:eastAsia="uk-UA"/>
        </w:rPr>
        <w:t>можливості часткової сплати суми гарантії.</w:t>
      </w:r>
    </w:p>
    <w:p w:rsidR="00AC1F01" w:rsidRPr="00AC1F01" w:rsidRDefault="00AC1F01" w:rsidP="00AC1F01">
      <w:pPr>
        <w:widowControl/>
        <w:shd w:val="clear" w:color="auto" w:fill="FFFFFF"/>
        <w:tabs>
          <w:tab w:val="left" w:pos="993"/>
        </w:tabs>
        <w:autoSpaceDE w:val="0"/>
        <w:autoSpaceDN w:val="0"/>
        <w:spacing w:before="240"/>
        <w:ind w:firstLine="567"/>
        <w:jc w:val="both"/>
        <w:rPr>
          <w:rFonts w:ascii="Times New Roman" w:eastAsia="Calibri" w:hAnsi="Times New Roman" w:cs="Times New Roman"/>
          <w:b/>
          <w:bCs/>
          <w:lang w:eastAsia="en-US"/>
        </w:rPr>
      </w:pPr>
      <w:r w:rsidRPr="00AC1F01">
        <w:rPr>
          <w:rFonts w:ascii="Times New Roman" w:hAnsi="Times New Roman" w:cs="Times New Roman"/>
          <w:b/>
          <w:bCs/>
          <w:lang w:eastAsia="uk-UA"/>
        </w:rPr>
        <w:t>4.</w:t>
      </w:r>
      <w:r w:rsidRPr="00AC1F01">
        <w:rPr>
          <w:rFonts w:ascii="Times New Roman" w:hAnsi="Times New Roman" w:cs="Times New Roman"/>
          <w:lang w:eastAsia="uk-UA"/>
        </w:rPr>
        <w:t xml:space="preserve">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C1F01" w:rsidRPr="00AC1F01" w:rsidRDefault="00AC1F01" w:rsidP="00AC1F01">
      <w:pPr>
        <w:widowControl/>
        <w:jc w:val="center"/>
        <w:rPr>
          <w:rFonts w:ascii="Times New Roman" w:hAnsi="Times New Roman" w:cs="Times New Roman"/>
          <w:b/>
          <w:bCs/>
          <w:lang w:eastAsia="uk-UA"/>
        </w:rPr>
      </w:pPr>
    </w:p>
    <w:p w:rsidR="00AC1F01" w:rsidRPr="00AC1F01" w:rsidRDefault="00AC1F01" w:rsidP="00AC1F01">
      <w:pPr>
        <w:widowControl/>
        <w:jc w:val="center"/>
        <w:rPr>
          <w:rFonts w:ascii="Times New Roman" w:hAnsi="Times New Roman" w:cs="Times New Roman"/>
          <w:b/>
          <w:bCs/>
          <w:lang w:eastAsia="uk-UA"/>
        </w:rPr>
      </w:pPr>
      <w:r w:rsidRPr="00AC1F01">
        <w:rPr>
          <w:rFonts w:ascii="Times New Roman" w:hAnsi="Times New Roman" w:cs="Times New Roman"/>
          <w:b/>
          <w:bCs/>
          <w:lang w:eastAsia="uk-UA"/>
        </w:rPr>
        <w:t>ФОРМА</w:t>
      </w:r>
      <w:r w:rsidRPr="00AC1F01">
        <w:rPr>
          <w:rFonts w:ascii="Times New Roman" w:hAnsi="Times New Roman" w:cs="Times New Roman"/>
          <w:b/>
          <w:bCs/>
          <w:lang w:eastAsia="uk-UA"/>
        </w:rPr>
        <w:br/>
        <w:t>банківської гарантії як забезпечення тендерної пропозиції,</w:t>
      </w:r>
    </w:p>
    <w:p w:rsidR="00AC1F01" w:rsidRPr="00AC1F01" w:rsidRDefault="00AC1F01" w:rsidP="00AC1F01">
      <w:pPr>
        <w:widowControl/>
        <w:jc w:val="center"/>
        <w:rPr>
          <w:rFonts w:ascii="Times New Roman" w:hAnsi="Times New Roman" w:cs="Times New Roman"/>
          <w:b/>
          <w:bCs/>
          <w:lang w:eastAsia="uk-UA"/>
        </w:rPr>
      </w:pPr>
      <w:r w:rsidRPr="00AC1F01">
        <w:rPr>
          <w:rFonts w:ascii="Times New Roman" w:hAnsi="Times New Roman" w:cs="Times New Roman"/>
          <w:b/>
          <w:bCs/>
          <w:lang w:eastAsia="uk-UA"/>
        </w:rPr>
        <w:t>що надається банками-резидентами України</w:t>
      </w:r>
    </w:p>
    <w:p w:rsidR="00AC1F01"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i/>
          <w:lang w:eastAsia="uk-UA"/>
        </w:rPr>
        <w:t xml:space="preserve">відповідно до наказу Міністерства розвитку економіки, торгівлі та сільського господарства України від 14.12.2020 року № 2628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rsidR="00AC1F01" w:rsidRPr="00AC1F01" w:rsidRDefault="00AC1F01" w:rsidP="00AC1F01">
      <w:pPr>
        <w:widowControl/>
        <w:ind w:firstLine="709"/>
        <w:jc w:val="both"/>
        <w:rPr>
          <w:rFonts w:ascii="Times New Roman" w:hAnsi="Times New Roman" w:cs="Times New Roman"/>
          <w:i/>
          <w:lang w:eastAsia="uk-UA"/>
        </w:rPr>
      </w:pPr>
    </w:p>
    <w:p w:rsidR="00AC1F01" w:rsidRPr="00AC1F01" w:rsidRDefault="00AC1F01" w:rsidP="00AC1F01">
      <w:pPr>
        <w:widowControl/>
        <w:ind w:firstLine="709"/>
        <w:jc w:val="center"/>
        <w:rPr>
          <w:rFonts w:ascii="Times New Roman" w:hAnsi="Times New Roman" w:cs="Times New Roman"/>
          <w:b/>
          <w:lang w:eastAsia="uk-UA"/>
        </w:rPr>
      </w:pPr>
      <w:r w:rsidRPr="00AC1F01">
        <w:rPr>
          <w:rFonts w:ascii="Times New Roman" w:hAnsi="Times New Roman" w:cs="Times New Roman"/>
          <w:b/>
          <w:lang w:eastAsia="uk-UA"/>
        </w:rPr>
        <w:t>БАНКІВСЬКА ГАРАНТІЯ № __________</w:t>
      </w:r>
    </w:p>
    <w:p w:rsidR="00AC1F01" w:rsidRPr="00AC1F01" w:rsidRDefault="00AC1F01" w:rsidP="00AC1F01">
      <w:pPr>
        <w:widowControl/>
        <w:ind w:left="1416" w:firstLine="708"/>
        <w:jc w:val="both"/>
        <w:rPr>
          <w:rFonts w:ascii="Times New Roman" w:hAnsi="Times New Roman" w:cs="Times New Roman"/>
          <w:lang w:eastAsia="uk-UA"/>
        </w:rPr>
      </w:pPr>
    </w:p>
    <w:p w:rsidR="00AC1F01" w:rsidRPr="00AC1F01" w:rsidRDefault="00AC1F01" w:rsidP="00AC1F01">
      <w:pPr>
        <w:widowControl/>
        <w:numPr>
          <w:ilvl w:val="0"/>
          <w:numId w:val="48"/>
        </w:numPr>
        <w:spacing w:after="120"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Реквізити</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Дата видачі 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Місце складання 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Повне найменування гаранта 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Повне найменування принципала 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Найменування бенефіціара 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Сума гарантії _________________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Назва валюти, у якій надається гарантія __________________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Дата початку строку дії гарантії (набрання чинності) _____________________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Дата закінчення строку дії гарантії, якщо жодна з подій, передбачених у пункті 4 форми, не настане ___________________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Номер оголошення про проведення конкурентної процедури закупівлі ________________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Інформація щодо тендерної документації 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Відомості про договір, відповідно до якого видається гарантія банком (у разі наявності) ___________</w:t>
      </w:r>
    </w:p>
    <w:p w:rsidR="00AC1F01" w:rsidRPr="00AC1F01" w:rsidRDefault="00AC1F01" w:rsidP="00AC1F01">
      <w:pPr>
        <w:widowControl/>
        <w:numPr>
          <w:ilvl w:val="0"/>
          <w:numId w:val="48"/>
        </w:numPr>
        <w:tabs>
          <w:tab w:val="left" w:pos="851"/>
        </w:tabs>
        <w:spacing w:after="120" w:line="259" w:lineRule="auto"/>
        <w:ind w:left="0" w:firstLine="556"/>
        <w:jc w:val="both"/>
        <w:rPr>
          <w:rFonts w:ascii="Times New Roman" w:hAnsi="Times New Roman" w:cs="Times New Roman"/>
          <w:lang w:eastAsia="uk-UA"/>
        </w:rPr>
      </w:pPr>
      <w:r w:rsidRPr="00AC1F01">
        <w:rPr>
          <w:rFonts w:ascii="Times New Roman" w:hAnsi="Times New Roman" w:cs="Times New Roman"/>
          <w:lang w:eastAsia="uk-UA"/>
        </w:rPr>
        <w:t>Ця гарантія застосовується для цілей забезпечення тендерної пропозиції учасника процедури закупівлі.</w:t>
      </w:r>
    </w:p>
    <w:p w:rsidR="00AC1F01" w:rsidRPr="00AC1F01" w:rsidRDefault="00AC1F01" w:rsidP="00AC1F01">
      <w:pPr>
        <w:widowControl/>
        <w:numPr>
          <w:ilvl w:val="0"/>
          <w:numId w:val="48"/>
        </w:numPr>
        <w:tabs>
          <w:tab w:val="left" w:pos="851"/>
        </w:tabs>
        <w:spacing w:after="120" w:line="259" w:lineRule="auto"/>
        <w:ind w:left="0" w:firstLine="556"/>
        <w:contextualSpacing/>
        <w:jc w:val="both"/>
        <w:rPr>
          <w:rFonts w:ascii="Times New Roman" w:hAnsi="Times New Roman" w:cs="Times New Roman"/>
          <w:lang w:eastAsia="uk-UA"/>
        </w:rPr>
      </w:pPr>
      <w:r w:rsidRPr="00AC1F01">
        <w:rPr>
          <w:rFonts w:ascii="Times New Roman" w:hAnsi="Times New Roman" w:cs="Times New Roman"/>
          <w:lang w:eastAsia="uk-UA"/>
        </w:rPr>
        <w:t>За цією гарантією гарант безвідклично зобов'язаний сплатити бенефіціару суму гарантії протягом 5 (п’яти) робочих днів після дня отримання гарантом письмової вимоги бенефіціара про сплату суми гарантії (далі - вимога).</w:t>
      </w:r>
    </w:p>
    <w:p w:rsidR="00AC1F01" w:rsidRPr="00AC1F01" w:rsidRDefault="00AC1F01" w:rsidP="00AC1F01">
      <w:pPr>
        <w:widowControl/>
        <w:ind w:firstLine="567"/>
        <w:jc w:val="both"/>
        <w:rPr>
          <w:rFonts w:ascii="Times New Roman" w:hAnsi="Times New Roman" w:cs="Times New Roman"/>
          <w:lang w:eastAsia="uk-UA"/>
        </w:rPr>
      </w:pPr>
      <w:r w:rsidRPr="00AC1F01">
        <w:rPr>
          <w:rFonts w:ascii="Times New Roman" w:hAnsi="Times New Roman" w:cs="Times New Roman"/>
          <w:lang w:eastAsia="uk-UA"/>
        </w:rPr>
        <w:t>Вимога надається бенефіціаром на поштову адресу гаранта або через банк бенефіціара на SWIFT-адресу гаранта автентичним  SWIFT-повідомленням та повинна бути отримана ним протягом строку дії гарантії. Вимога на паперовому носії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або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AC1F01" w:rsidRPr="00AC1F01" w:rsidRDefault="00AC1F01" w:rsidP="00AC1F01">
      <w:pPr>
        <w:widowControl/>
        <w:ind w:firstLine="567"/>
        <w:jc w:val="both"/>
        <w:rPr>
          <w:rFonts w:ascii="Times New Roman" w:hAnsi="Times New Roman" w:cs="Times New Roman"/>
          <w:lang w:eastAsia="uk-UA"/>
        </w:rPr>
      </w:pPr>
      <w:r w:rsidRPr="00AC1F01">
        <w:rPr>
          <w:rFonts w:ascii="Times New Roman" w:hAnsi="Times New Roman" w:cs="Times New Roman"/>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AC1F01" w:rsidRPr="00AC1F01" w:rsidRDefault="00AC1F01" w:rsidP="00AC1F01">
      <w:pPr>
        <w:widowControl/>
        <w:numPr>
          <w:ilvl w:val="0"/>
          <w:numId w:val="47"/>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AC1F01" w:rsidRPr="00AC1F01" w:rsidRDefault="00AC1F01" w:rsidP="00AC1F01">
      <w:pPr>
        <w:widowControl/>
        <w:numPr>
          <w:ilvl w:val="0"/>
          <w:numId w:val="47"/>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непідписання принципалом, який став переможцем тендеру, договору про закупівлю;</w:t>
      </w:r>
    </w:p>
    <w:p w:rsidR="00AC1F01" w:rsidRPr="00AC1F01" w:rsidRDefault="00AC1F01" w:rsidP="00AC1F01">
      <w:pPr>
        <w:widowControl/>
        <w:numPr>
          <w:ilvl w:val="0"/>
          <w:numId w:val="47"/>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C1F01" w:rsidRPr="00AC1F01" w:rsidRDefault="00AC1F01" w:rsidP="00AC1F01">
      <w:pPr>
        <w:widowControl/>
        <w:numPr>
          <w:ilvl w:val="0"/>
          <w:numId w:val="47"/>
        </w:numPr>
        <w:spacing w:line="259" w:lineRule="auto"/>
        <w:contextualSpacing/>
        <w:jc w:val="both"/>
        <w:rPr>
          <w:rFonts w:ascii="Times New Roman" w:hAnsi="Times New Roman" w:cs="Times New Roman"/>
          <w:strike/>
          <w:lang w:eastAsia="uk-UA"/>
        </w:rPr>
      </w:pPr>
      <w:r w:rsidRPr="00AC1F01">
        <w:rPr>
          <w:rFonts w:ascii="Times New Roman" w:hAnsi="Times New Roman" w:cs="Times New Roman"/>
          <w:lang w:eastAsia="uk-UA"/>
        </w:rPr>
        <w:t>ненадання принципалом, який став переможцем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документів,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шляхом оприлюднення їх в електронній системі закупівель.</w:t>
      </w:r>
    </w:p>
    <w:p w:rsidR="00AC1F01" w:rsidRPr="00AC1F01" w:rsidRDefault="00AC1F01" w:rsidP="00AC1F01">
      <w:pPr>
        <w:widowControl/>
        <w:spacing w:line="276" w:lineRule="auto"/>
        <w:ind w:left="720"/>
        <w:contextualSpacing/>
        <w:jc w:val="both"/>
        <w:rPr>
          <w:rFonts w:ascii="Times New Roman" w:hAnsi="Times New Roman" w:cs="Times New Roman"/>
          <w:lang w:eastAsia="uk-UA"/>
        </w:rPr>
      </w:pPr>
    </w:p>
    <w:p w:rsidR="00AC1F01" w:rsidRPr="00AC1F01" w:rsidRDefault="00AC1F01" w:rsidP="00AC1F01">
      <w:pPr>
        <w:widowControl/>
        <w:numPr>
          <w:ilvl w:val="0"/>
          <w:numId w:val="48"/>
        </w:numPr>
        <w:tabs>
          <w:tab w:val="left" w:pos="851"/>
        </w:tabs>
        <w:spacing w:line="259" w:lineRule="auto"/>
        <w:ind w:left="0" w:firstLine="556"/>
        <w:contextualSpacing/>
        <w:jc w:val="both"/>
        <w:rPr>
          <w:rFonts w:ascii="Times New Roman" w:hAnsi="Times New Roman" w:cs="Times New Roman"/>
          <w:lang w:eastAsia="uk-UA"/>
        </w:rPr>
      </w:pPr>
      <w:r w:rsidRPr="00AC1F01">
        <w:rPr>
          <w:rFonts w:ascii="Times New Roman" w:hAnsi="Times New Roman" w:cs="Times New Roman"/>
          <w:lang w:eastAsia="uk-UA"/>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AC1F01" w:rsidRPr="00AC1F01" w:rsidRDefault="00AC1F01" w:rsidP="00AC1F01">
      <w:pPr>
        <w:widowControl/>
        <w:numPr>
          <w:ilvl w:val="0"/>
          <w:numId w:val="13"/>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сплата бенефіціару суми гарантії;</w:t>
      </w:r>
    </w:p>
    <w:p w:rsidR="00AC1F01" w:rsidRPr="00AC1F01" w:rsidRDefault="00AC1F01" w:rsidP="00AC1F01">
      <w:pPr>
        <w:widowControl/>
        <w:numPr>
          <w:ilvl w:val="0"/>
          <w:numId w:val="13"/>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отримання гарантом письмової заяви бенефіціара про звільнення гаранта від зобов'язань за цією гарантією;</w:t>
      </w:r>
    </w:p>
    <w:p w:rsidR="00AC1F01" w:rsidRPr="00AC1F01" w:rsidRDefault="00AC1F01" w:rsidP="00AC1F01">
      <w:pPr>
        <w:widowControl/>
        <w:numPr>
          <w:ilvl w:val="0"/>
          <w:numId w:val="13"/>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AC1F01" w:rsidRPr="00AC1F01" w:rsidRDefault="00AC1F01" w:rsidP="00AC1F01">
      <w:pPr>
        <w:widowControl/>
        <w:numPr>
          <w:ilvl w:val="0"/>
          <w:numId w:val="14"/>
        </w:numPr>
        <w:spacing w:line="259" w:lineRule="auto"/>
        <w:ind w:left="1701"/>
        <w:contextualSpacing/>
        <w:jc w:val="both"/>
        <w:rPr>
          <w:rFonts w:ascii="Times New Roman" w:hAnsi="Times New Roman" w:cs="Times New Roman"/>
          <w:lang w:eastAsia="uk-UA"/>
        </w:rPr>
      </w:pPr>
      <w:r w:rsidRPr="00AC1F01">
        <w:rPr>
          <w:rFonts w:ascii="Times New Roman" w:hAnsi="Times New Roman" w:cs="Times New Roman"/>
          <w:lang w:eastAsia="uk-UA"/>
        </w:rPr>
        <w:t>закінчення строку дії тендерної пропозиції та забезпечення тендерної пропозиції, зазначеного в тендерній документації;</w:t>
      </w:r>
    </w:p>
    <w:p w:rsidR="00AC1F01" w:rsidRPr="00AC1F01" w:rsidRDefault="00AC1F01" w:rsidP="00AC1F01">
      <w:pPr>
        <w:widowControl/>
        <w:numPr>
          <w:ilvl w:val="0"/>
          <w:numId w:val="14"/>
        </w:numPr>
        <w:spacing w:line="259" w:lineRule="auto"/>
        <w:ind w:left="1701"/>
        <w:contextualSpacing/>
        <w:jc w:val="both"/>
        <w:rPr>
          <w:rFonts w:ascii="Times New Roman" w:hAnsi="Times New Roman" w:cs="Times New Roman"/>
          <w:lang w:eastAsia="uk-UA"/>
        </w:rPr>
      </w:pPr>
      <w:r w:rsidRPr="00AC1F01">
        <w:rPr>
          <w:rFonts w:ascii="Times New Roman" w:hAnsi="Times New Roman" w:cs="Times New Roman"/>
          <w:lang w:eastAsia="uk-UA"/>
        </w:rPr>
        <w:t>укладення договору про закупівлю з учасником, який став переможцем процедури закупівлі (крім переговорної процедури закупівлі);</w:t>
      </w:r>
    </w:p>
    <w:p w:rsidR="00AC1F01" w:rsidRPr="00AC1F01" w:rsidRDefault="00AC1F01" w:rsidP="00AC1F01">
      <w:pPr>
        <w:widowControl/>
        <w:numPr>
          <w:ilvl w:val="0"/>
          <w:numId w:val="14"/>
        </w:numPr>
        <w:spacing w:line="259" w:lineRule="auto"/>
        <w:ind w:left="1701"/>
        <w:contextualSpacing/>
        <w:jc w:val="both"/>
        <w:rPr>
          <w:rFonts w:ascii="Times New Roman" w:hAnsi="Times New Roman" w:cs="Times New Roman"/>
          <w:lang w:eastAsia="uk-UA"/>
        </w:rPr>
      </w:pPr>
      <w:r w:rsidRPr="00AC1F01">
        <w:rPr>
          <w:rFonts w:ascii="Times New Roman" w:hAnsi="Times New Roman" w:cs="Times New Roman"/>
          <w:lang w:eastAsia="uk-UA"/>
        </w:rPr>
        <w:t>відкликання принципалом тендерної пропозиції до закінчення строку її подання;</w:t>
      </w:r>
    </w:p>
    <w:p w:rsidR="00AC1F01" w:rsidRPr="00AC1F01" w:rsidRDefault="00AC1F01" w:rsidP="00AC1F01">
      <w:pPr>
        <w:widowControl/>
        <w:numPr>
          <w:ilvl w:val="0"/>
          <w:numId w:val="14"/>
        </w:numPr>
        <w:spacing w:line="259" w:lineRule="auto"/>
        <w:ind w:left="1701"/>
        <w:contextualSpacing/>
        <w:jc w:val="both"/>
        <w:rPr>
          <w:rFonts w:ascii="Times New Roman" w:hAnsi="Times New Roman" w:cs="Times New Roman"/>
          <w:lang w:eastAsia="uk-UA"/>
        </w:rPr>
      </w:pPr>
      <w:r w:rsidRPr="00AC1F01">
        <w:rPr>
          <w:rFonts w:ascii="Times New Roman" w:hAnsi="Times New Roman" w:cs="Times New Roman"/>
          <w:lang w:eastAsia="uk-UA"/>
        </w:rPr>
        <w:t>закінчення тендеру в разі неукладення договору про закупівлю з жодним з учасників, які подали тендерні пропозиції.</w:t>
      </w:r>
    </w:p>
    <w:p w:rsidR="00AC1F01" w:rsidRPr="00AC1F01" w:rsidRDefault="00AC1F01" w:rsidP="00AC1F01">
      <w:pPr>
        <w:widowControl/>
        <w:numPr>
          <w:ilvl w:val="0"/>
          <w:numId w:val="48"/>
        </w:numPr>
        <w:tabs>
          <w:tab w:val="left" w:pos="851"/>
        </w:tabs>
        <w:spacing w:before="120" w:line="259" w:lineRule="auto"/>
        <w:ind w:left="0" w:firstLine="556"/>
        <w:jc w:val="both"/>
        <w:rPr>
          <w:rFonts w:ascii="Times New Roman" w:hAnsi="Times New Roman" w:cs="Times New Roman"/>
          <w:lang w:eastAsia="uk-UA"/>
        </w:rPr>
      </w:pPr>
      <w:r w:rsidRPr="00AC1F01">
        <w:rPr>
          <w:rFonts w:ascii="Times New Roman" w:hAnsi="Times New Roman" w:cs="Times New Roman"/>
          <w:lang w:eastAsia="uk-UA"/>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AC1F01" w:rsidRPr="00AC1F01" w:rsidRDefault="00AC1F01" w:rsidP="00AC1F01">
      <w:pPr>
        <w:widowControl/>
        <w:ind w:firstLine="426"/>
        <w:jc w:val="both"/>
        <w:rPr>
          <w:rFonts w:ascii="Times New Roman" w:hAnsi="Times New Roman" w:cs="Times New Roman"/>
          <w:lang w:eastAsia="uk-UA"/>
        </w:rPr>
      </w:pPr>
      <w:r w:rsidRPr="00AC1F01">
        <w:rPr>
          <w:rFonts w:ascii="Times New Roman" w:hAnsi="Times New Roman" w:cs="Times New Roman"/>
          <w:lang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AC1F01" w:rsidRPr="00AC1F01" w:rsidRDefault="00AC1F01" w:rsidP="00AC1F01">
      <w:pPr>
        <w:widowControl/>
        <w:ind w:firstLine="426"/>
        <w:jc w:val="both"/>
        <w:rPr>
          <w:rFonts w:ascii="Times New Roman" w:hAnsi="Times New Roman" w:cs="Times New Roman"/>
          <w:lang w:eastAsia="uk-UA"/>
        </w:rPr>
      </w:pPr>
      <w:r w:rsidRPr="00AC1F01">
        <w:rPr>
          <w:rFonts w:ascii="Times New Roman" w:hAnsi="Times New Roman" w:cs="Times New Roman"/>
          <w:lang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AC1F01" w:rsidRPr="00AC1F01" w:rsidRDefault="00AC1F01" w:rsidP="00AC1F01">
      <w:pPr>
        <w:widowControl/>
        <w:numPr>
          <w:ilvl w:val="0"/>
          <w:numId w:val="48"/>
        </w:numPr>
        <w:tabs>
          <w:tab w:val="left" w:pos="851"/>
        </w:tabs>
        <w:spacing w:before="120" w:line="259" w:lineRule="auto"/>
        <w:ind w:left="0" w:firstLine="556"/>
        <w:jc w:val="both"/>
        <w:rPr>
          <w:rFonts w:ascii="Times New Roman" w:hAnsi="Times New Roman" w:cs="Times New Roman"/>
          <w:lang w:eastAsia="uk-UA"/>
        </w:rPr>
      </w:pPr>
      <w:r w:rsidRPr="00AC1F01">
        <w:rPr>
          <w:rFonts w:ascii="Times New Roman" w:hAnsi="Times New Roman" w:cs="Times New Roman"/>
          <w:lang w:eastAsia="uk-UA"/>
        </w:rPr>
        <w:t>Зміни до цієї гарантії можуть бути внесені в установленому законодавством порядку, після чого вони стають невід'ємною частиною цієї гарантії.</w:t>
      </w:r>
    </w:p>
    <w:p w:rsidR="00AC1F01" w:rsidRPr="00AC1F01" w:rsidRDefault="00AC1F01" w:rsidP="00AC1F01">
      <w:pPr>
        <w:widowControl/>
        <w:numPr>
          <w:ilvl w:val="0"/>
          <w:numId w:val="48"/>
        </w:numPr>
        <w:tabs>
          <w:tab w:val="left" w:pos="851"/>
        </w:tabs>
        <w:spacing w:before="120" w:line="259" w:lineRule="auto"/>
        <w:ind w:left="0" w:firstLine="556"/>
        <w:jc w:val="both"/>
        <w:rPr>
          <w:rFonts w:ascii="Times New Roman" w:hAnsi="Times New Roman" w:cs="Times New Roman"/>
          <w:lang w:eastAsia="uk-UA"/>
        </w:rPr>
      </w:pPr>
      <w:r w:rsidRPr="00AC1F01">
        <w:rPr>
          <w:rFonts w:ascii="Times New Roman" w:hAnsi="Times New Roman" w:cs="Times New Roman"/>
          <w:lang w:eastAsia="uk-UA"/>
        </w:rPr>
        <w:t>Ця гарантія надається виключно бенефіціару і не може бути передана або переуступлена будь-кому.</w:t>
      </w:r>
    </w:p>
    <w:p w:rsidR="00AC1F01" w:rsidRPr="00AC1F01" w:rsidRDefault="00AC1F01" w:rsidP="00AC1F01">
      <w:pPr>
        <w:widowControl/>
        <w:spacing w:before="120"/>
        <w:ind w:firstLine="567"/>
        <w:jc w:val="both"/>
        <w:rPr>
          <w:rFonts w:ascii="Times New Roman" w:hAnsi="Times New Roman" w:cs="Times New Roman"/>
          <w:lang w:eastAsia="uk-UA"/>
        </w:rPr>
      </w:pPr>
      <w:r w:rsidRPr="00AC1F01">
        <w:rPr>
          <w:rFonts w:ascii="Times New Roman" w:hAnsi="Times New Roman" w:cs="Times New Roman"/>
          <w:lang w:eastAsia="uk-UA"/>
        </w:rPr>
        <w:t>Відносини за цією гарантією регулюються законодавством України.</w:t>
      </w:r>
    </w:p>
    <w:p w:rsidR="00AC1F01" w:rsidRPr="00AC1F01" w:rsidRDefault="00AC1F01" w:rsidP="00AC1F01">
      <w:pPr>
        <w:widowControl/>
        <w:spacing w:before="120"/>
        <w:ind w:firstLine="567"/>
        <w:jc w:val="both"/>
        <w:rPr>
          <w:rFonts w:ascii="Times New Roman" w:hAnsi="Times New Roman" w:cs="Times New Roman"/>
          <w:lang w:eastAsia="uk-UA"/>
        </w:rPr>
      </w:pPr>
      <w:r w:rsidRPr="00AC1F01">
        <w:rPr>
          <w:rFonts w:ascii="Times New Roman" w:hAnsi="Times New Roman" w:cs="Times New Roman"/>
          <w:lang w:eastAsia="uk-UA"/>
        </w:rPr>
        <w:t>Зобов'язання та відповідальність гаранта перед бенефіціаром обмежуються сумою гарантії.</w:t>
      </w:r>
    </w:p>
    <w:p w:rsidR="00AC1F01" w:rsidRPr="00AC1F01" w:rsidRDefault="00AC1F01" w:rsidP="00AC1F01">
      <w:pPr>
        <w:widowControl/>
        <w:spacing w:before="120"/>
        <w:ind w:firstLine="567"/>
        <w:jc w:val="both"/>
        <w:rPr>
          <w:rFonts w:ascii="Times New Roman" w:hAnsi="Times New Roman" w:cs="Times New Roman"/>
          <w:lang w:eastAsia="uk-UA"/>
        </w:rPr>
      </w:pPr>
      <w:r w:rsidRPr="00AC1F01">
        <w:rPr>
          <w:rFonts w:ascii="Times New Roman" w:hAnsi="Times New Roman" w:cs="Times New Roman"/>
          <w:lang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банками-резидентами України в разі, якщо гарантія надається в електронній формі).</w:t>
      </w:r>
    </w:p>
    <w:p w:rsidR="00AC1F01" w:rsidRPr="00AC1F01" w:rsidRDefault="00AC1F01" w:rsidP="00AC1F01">
      <w:pPr>
        <w:widowControl/>
        <w:ind w:firstLine="567"/>
        <w:jc w:val="both"/>
        <w:rPr>
          <w:rFonts w:ascii="Times New Roman" w:hAnsi="Times New Roman" w:cs="Times New Roman"/>
          <w:lang w:eastAsia="uk-UA"/>
        </w:rPr>
      </w:pPr>
    </w:p>
    <w:p w:rsidR="00AC1F01" w:rsidRPr="00AC1F01" w:rsidRDefault="00AC1F01" w:rsidP="00AC1F01">
      <w:pPr>
        <w:widowControl/>
        <w:ind w:firstLine="709"/>
        <w:jc w:val="both"/>
        <w:rPr>
          <w:rFonts w:ascii="Times New Roman" w:hAnsi="Times New Roman" w:cs="Times New Roman"/>
          <w:lang w:eastAsia="uk-UA"/>
        </w:rPr>
      </w:pPr>
      <w:r w:rsidRPr="00AC1F01">
        <w:rPr>
          <w:rFonts w:ascii="Times New Roman" w:hAnsi="Times New Roman" w:cs="Times New Roman"/>
          <w:lang w:eastAsia="uk-UA"/>
        </w:rPr>
        <w:t>Уповноважена(ні) особа(и) гаранта (у разі складання гарантії на паперовому носії):</w:t>
      </w:r>
    </w:p>
    <w:p w:rsidR="00AC1F01" w:rsidRPr="00AC1F01" w:rsidRDefault="00AC1F01" w:rsidP="00AC1F01">
      <w:pPr>
        <w:widowControl/>
        <w:ind w:firstLine="709"/>
        <w:jc w:val="both"/>
        <w:rPr>
          <w:rFonts w:ascii="Times New Roman" w:hAnsi="Times New Roman" w:cs="Times New Roman"/>
          <w:lang w:eastAsia="uk-UA"/>
        </w:rPr>
      </w:pPr>
    </w:p>
    <w:p w:rsidR="00AC1F01"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i/>
          <w:lang w:eastAsia="uk-UA"/>
        </w:rPr>
        <w:t>____________________</w:t>
      </w:r>
    </w:p>
    <w:p w:rsidR="00AC1F01"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i/>
          <w:lang w:eastAsia="uk-UA"/>
        </w:rPr>
        <w:t>Посада, підпис, прізвище, ім'я, по батькові (за наявності) та печатка гаранта (у разі наявності)</w:t>
      </w:r>
    </w:p>
    <w:p w:rsidR="00AC1F01" w:rsidRPr="00AC1F01" w:rsidRDefault="00AC1F01" w:rsidP="00AC1F01">
      <w:pPr>
        <w:widowControl/>
        <w:ind w:firstLine="709"/>
        <w:jc w:val="both"/>
        <w:rPr>
          <w:rFonts w:ascii="Times New Roman" w:hAnsi="Times New Roman" w:cs="Times New Roman"/>
          <w:lang w:eastAsia="uk-UA"/>
        </w:rPr>
      </w:pPr>
    </w:p>
    <w:p w:rsidR="00AC1F01" w:rsidRPr="00AC1F01" w:rsidRDefault="00AC1F01" w:rsidP="00AC1F01">
      <w:pPr>
        <w:widowControl/>
        <w:ind w:firstLine="709"/>
        <w:jc w:val="both"/>
        <w:rPr>
          <w:rFonts w:ascii="Times New Roman" w:hAnsi="Times New Roman" w:cs="Times New Roman"/>
          <w:lang w:eastAsia="uk-UA"/>
        </w:rPr>
      </w:pPr>
      <w:r w:rsidRPr="00AC1F01">
        <w:rPr>
          <w:rFonts w:ascii="Times New Roman" w:hAnsi="Times New Roman" w:cs="Times New Roman"/>
          <w:lang w:eastAsia="uk-UA"/>
        </w:rPr>
        <w:t>Уповноважена(ні) особа(и) гаранта (у разі надання гарантії в електронній формі):</w:t>
      </w:r>
    </w:p>
    <w:p w:rsidR="00AC1F01" w:rsidRPr="00AC1F01" w:rsidRDefault="00AC1F01" w:rsidP="00AC1F01">
      <w:pPr>
        <w:widowControl/>
        <w:ind w:firstLine="709"/>
        <w:jc w:val="both"/>
        <w:rPr>
          <w:rFonts w:ascii="Times New Roman" w:hAnsi="Times New Roman" w:cs="Times New Roman"/>
          <w:lang w:eastAsia="uk-UA"/>
        </w:rPr>
      </w:pPr>
    </w:p>
    <w:p w:rsidR="00AC1F01" w:rsidRPr="00AC1F01" w:rsidRDefault="00AC1F01" w:rsidP="00AC1F01">
      <w:pPr>
        <w:widowControl/>
        <w:ind w:firstLine="709"/>
        <w:jc w:val="both"/>
        <w:rPr>
          <w:rFonts w:ascii="Times New Roman" w:hAnsi="Times New Roman" w:cs="Times New Roman"/>
          <w:lang w:eastAsia="uk-UA"/>
        </w:rPr>
      </w:pPr>
      <w:r w:rsidRPr="00AC1F01">
        <w:rPr>
          <w:rFonts w:ascii="Times New Roman" w:hAnsi="Times New Roman" w:cs="Times New Roman"/>
          <w:lang w:eastAsia="uk-UA"/>
        </w:rPr>
        <w:t>____________________</w:t>
      </w:r>
    </w:p>
    <w:p w:rsidR="00AC1F01"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i/>
          <w:lang w:eastAsia="uk-UA"/>
        </w:rPr>
        <w:t>Посада, прізвище, ім'я, по батькові (за наявності), кваліфікований електронний підпис та кваліфікована електронна печатка (у разі наявності)</w:t>
      </w:r>
    </w:p>
    <w:p w:rsidR="00AC1F01"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i/>
          <w:lang w:eastAsia="uk-UA"/>
        </w:rPr>
        <w:t xml:space="preserve"> (кваліфікований електронний підпис та кваліфікована електронна печатка зазначаються банками-резидентами України)</w:t>
      </w:r>
    </w:p>
    <w:p w:rsidR="00AC1F01" w:rsidRPr="00AC1F01" w:rsidRDefault="00AC1F01" w:rsidP="00AC1F01">
      <w:pPr>
        <w:widowControl/>
        <w:jc w:val="center"/>
        <w:rPr>
          <w:rFonts w:ascii="Times New Roman" w:hAnsi="Times New Roman" w:cs="Times New Roman"/>
          <w:b/>
          <w:i/>
          <w:lang w:eastAsia="uk-UA"/>
        </w:rPr>
      </w:pPr>
      <w:r w:rsidRPr="00AC1F01">
        <w:rPr>
          <w:rFonts w:ascii="Times New Roman" w:hAnsi="Times New Roman" w:cs="Times New Roman"/>
          <w:b/>
          <w:i/>
          <w:lang w:eastAsia="uk-UA"/>
        </w:rPr>
        <w:t>_____________________</w:t>
      </w:r>
    </w:p>
    <w:p w:rsidR="00AC1F01" w:rsidRPr="00AC1F01" w:rsidRDefault="00AC1F01" w:rsidP="00AC1F01">
      <w:pPr>
        <w:widowControl/>
        <w:ind w:firstLine="709"/>
        <w:jc w:val="both"/>
        <w:rPr>
          <w:rFonts w:ascii="Times New Roman" w:hAnsi="Times New Roman" w:cs="Times New Roman"/>
          <w:b/>
          <w:lang w:eastAsia="uk-UA"/>
        </w:rPr>
      </w:pPr>
    </w:p>
    <w:p w:rsidR="00AC1F01" w:rsidRPr="00AC1F01" w:rsidRDefault="00AC1F01" w:rsidP="00AC1F01">
      <w:pPr>
        <w:keepNext/>
        <w:autoSpaceDE w:val="0"/>
        <w:autoSpaceDN w:val="0"/>
        <w:adjustRightInd w:val="0"/>
        <w:spacing w:before="240" w:after="60"/>
        <w:jc w:val="center"/>
        <w:outlineLvl w:val="2"/>
        <w:rPr>
          <w:rFonts w:ascii="Times New Roman" w:hAnsi="Times New Roman" w:cs="Times New Roman"/>
          <w:bCs/>
          <w:i/>
          <w:iCs/>
          <w:lang w:eastAsia="uk-UA"/>
        </w:rPr>
      </w:pPr>
      <w:bookmarkStart w:id="51" w:name="_Toc83219250"/>
      <w:bookmarkStart w:id="52" w:name="_Toc94538137"/>
      <w:r w:rsidRPr="00AC1F01">
        <w:rPr>
          <w:rFonts w:ascii="Times New Roman" w:hAnsi="Times New Roman" w:cs="Times New Roman"/>
          <w:b/>
          <w:bCs/>
          <w:lang w:eastAsia="uk-UA"/>
        </w:rPr>
        <w:t>ВИМОГИ щодо заповнення банківської гарантії:</w:t>
      </w:r>
      <w:bookmarkEnd w:id="51"/>
      <w:bookmarkEnd w:id="52"/>
    </w:p>
    <w:p w:rsidR="00AC1F01" w:rsidRPr="00AC1F01" w:rsidRDefault="00AC1F01" w:rsidP="00AC1F01">
      <w:pPr>
        <w:widowControl/>
        <w:ind w:firstLine="709"/>
        <w:jc w:val="both"/>
        <w:rPr>
          <w:rFonts w:ascii="Times New Roman" w:hAnsi="Times New Roman" w:cs="Times New Roman"/>
          <w:b/>
          <w:lang w:eastAsia="uk-UA"/>
        </w:rPr>
      </w:pP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1. Щодо повного найменування гаранта зазначається інформація: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повне найменування банка-гаранта, його ідентифікаційний код у Єдиному державному реєстрі юридичних осіб, фізичних осіб - підприємців та громадських формувань;</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код банку (у разі наявності);</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адреса місцезнаходження;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поштова адреса для листування;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адреса електронної пошти гаранта, на яку отримуються документи;</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SWIFT-адреса гаранта;</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2. Щодо повного найменування принципала, яким є учасник процедури закупівлі, зазначається інформація: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повне найменування - для юридичної особи;</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прізвище, ім'я та по батькові (у разі наявності) - для фізичної особи;</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реєстраційний номер облікової картки платника податків - для принципала фізичної особи - резидента (у разі наявності);</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адреса місцезнаходження;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3. Щодо повного найменування бенефіціара, яким є замовник, зазначається інформація: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повне найменування юридичної особи;</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ідентифікаційний код у Єдиному державному реєстрі юридичних осіб, фізичних осіб - підприємців та громадських формувань, його категорія;</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адреса місцезнаходження;</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4. Сума гарантії зазначається цифрами і словами, назва валюти - словами;</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6. Датою початку строку дії гарантії зазначається дата видачі гарантії або дата набрання нею чинності;</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7. Зазначається дата закінчення строку дії гарантії, якщо жодна з подій, передбачених у пункті 4 форми, не настане;</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вебсайта інформаційно-телекомунікаційної системи "PROZORRO";</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9. В інформації щодо тендерної документації зазначаються: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дата рішення замовника, яким затверджена тендерна документація;</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назва предмета закупівлі / частини предмета закупівлі (лота) згідно з оголошенням про проведення конкурентної процедури закупівлі;</w:t>
      </w:r>
    </w:p>
    <w:p w:rsidR="00E53D67"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lang w:eastAsia="uk-UA"/>
        </w:rPr>
        <w:t>10. Строк сплати коштів за гарантією зазначається в робочих або банківських днях</w:t>
      </w:r>
    </w:p>
    <w:p w:rsidR="00E53D67" w:rsidRPr="00AC1F01" w:rsidRDefault="00E53D67" w:rsidP="00E53D67">
      <w:pPr>
        <w:widowControl/>
        <w:ind w:firstLine="709"/>
        <w:jc w:val="both"/>
        <w:rPr>
          <w:rFonts w:ascii="Times New Roman" w:hAnsi="Times New Roman" w:cs="Times New Roman"/>
          <w:b/>
          <w:highlight w:val="yellow"/>
          <w:lang w:eastAsia="uk-UA"/>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bookmarkStart w:id="53" w:name="bookmark3"/>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084661" w:rsidRPr="00AC1F01" w:rsidRDefault="00084661" w:rsidP="00084661">
      <w:pPr>
        <w:widowControl/>
        <w:spacing w:line="254" w:lineRule="auto"/>
        <w:ind w:left="7371"/>
        <w:jc w:val="both"/>
        <w:rPr>
          <w:rFonts w:ascii="Times New Roman" w:eastAsia="Calibri" w:hAnsi="Times New Roman" w:cs="Times New Roman"/>
          <w:lang w:val="uk-UA" w:eastAsia="en-US"/>
        </w:rPr>
      </w:pPr>
      <w:r w:rsidRPr="00AC1F01">
        <w:rPr>
          <w:rFonts w:ascii="Times New Roman" w:eastAsia="Calibri" w:hAnsi="Times New Roman" w:cs="Times New Roman"/>
          <w:lang w:eastAsia="en-US"/>
        </w:rPr>
        <w:t xml:space="preserve">Додаток </w:t>
      </w:r>
      <w:r w:rsidR="00E53D67" w:rsidRPr="00AC1F01">
        <w:rPr>
          <w:rFonts w:ascii="Times New Roman" w:eastAsia="Calibri" w:hAnsi="Times New Roman" w:cs="Times New Roman"/>
          <w:lang w:val="uk-UA" w:eastAsia="en-US"/>
        </w:rPr>
        <w:t>8</w:t>
      </w:r>
    </w:p>
    <w:p w:rsidR="00084661" w:rsidRPr="00AC1F01" w:rsidRDefault="00084661" w:rsidP="00084661">
      <w:pPr>
        <w:widowControl/>
        <w:spacing w:line="254" w:lineRule="auto"/>
        <w:ind w:left="7371"/>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до </w:t>
      </w:r>
      <w:r w:rsidR="00993DF6">
        <w:rPr>
          <w:rFonts w:ascii="Times New Roman" w:eastAsia="Calibri" w:hAnsi="Times New Roman" w:cs="Times New Roman"/>
          <w:lang w:val="uk-UA" w:eastAsia="en-US"/>
        </w:rPr>
        <w:t>Т</w:t>
      </w:r>
      <w:r w:rsidRPr="00AC1F01">
        <w:rPr>
          <w:rFonts w:ascii="Times New Roman" w:eastAsia="Calibri" w:hAnsi="Times New Roman" w:cs="Times New Roman"/>
          <w:lang w:eastAsia="en-US"/>
        </w:rPr>
        <w:t>ендерної документації</w:t>
      </w:r>
      <w:bookmarkEnd w:id="53"/>
    </w:p>
    <w:p w:rsidR="00084661" w:rsidRPr="00AC1F01" w:rsidRDefault="00084661" w:rsidP="00084661">
      <w:pPr>
        <w:jc w:val="right"/>
        <w:rPr>
          <w:rFonts w:ascii="Times New Roman" w:eastAsia="Courier New" w:hAnsi="Times New Roman" w:cs="Times New Roman"/>
          <w:highlight w:val="yellow"/>
          <w:lang w:eastAsia="uk-UA"/>
        </w:rPr>
      </w:pPr>
    </w:p>
    <w:p w:rsidR="002516C3" w:rsidRPr="00AC1F01" w:rsidRDefault="002516C3" w:rsidP="002516C3">
      <w:pPr>
        <w:pStyle w:val="2b"/>
        <w:shd w:val="clear" w:color="auto" w:fill="auto"/>
        <w:spacing w:after="0" w:line="230" w:lineRule="auto"/>
        <w:ind w:right="20"/>
        <w:jc w:val="left"/>
        <w:rPr>
          <w:sz w:val="24"/>
          <w:szCs w:val="24"/>
        </w:rPr>
      </w:pPr>
    </w:p>
    <w:p w:rsidR="002516C3" w:rsidRPr="00AC1F01" w:rsidRDefault="00993DF6" w:rsidP="002516C3">
      <w:pPr>
        <w:widowControl/>
        <w:shd w:val="clear" w:color="auto" w:fill="FFFFFF"/>
        <w:contextualSpacing/>
        <w:jc w:val="center"/>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 xml:space="preserve">ВИМОГИ ДО БАНКІВСЬКИХ ГАРАНТІЙ </w:t>
      </w:r>
    </w:p>
    <w:p w:rsidR="002516C3" w:rsidRPr="00AC1F01" w:rsidRDefault="00993DF6" w:rsidP="002516C3">
      <w:pPr>
        <w:widowControl/>
        <w:contextualSpacing/>
        <w:jc w:val="center"/>
        <w:rPr>
          <w:rFonts w:ascii="Times New Roman" w:eastAsia="Calibri" w:hAnsi="Times New Roman" w:cs="Times New Roman"/>
          <w:b/>
          <w:lang w:eastAsia="en-US"/>
        </w:rPr>
      </w:pPr>
      <w:r w:rsidRPr="00AC1F01">
        <w:rPr>
          <w:rFonts w:ascii="Times New Roman" w:eastAsia="Calibri" w:hAnsi="Times New Roman" w:cs="Times New Roman"/>
          <w:b/>
          <w:bCs/>
          <w:lang w:eastAsia="en-US"/>
        </w:rPr>
        <w:t xml:space="preserve">ЯК ЗАБЕЗПЕЧЕННЯ ВИКОНАННЯ ЗОБОВ'ЯЗАНЬ ЗА ДОГОВОРАМИ ЗАКУПІВЛІ  </w:t>
      </w:r>
    </w:p>
    <w:p w:rsidR="002516C3" w:rsidRPr="00AC1F01" w:rsidRDefault="002516C3" w:rsidP="002516C3">
      <w:pPr>
        <w:widowControl/>
        <w:shd w:val="clear" w:color="auto" w:fill="FFFFFF"/>
        <w:spacing w:after="120"/>
        <w:jc w:val="center"/>
        <w:rPr>
          <w:rFonts w:ascii="Times New Roman" w:eastAsia="Calibri" w:hAnsi="Times New Roman" w:cs="Times New Roman"/>
          <w:b/>
          <w:bCs/>
          <w:lang w:eastAsia="en-US"/>
        </w:rPr>
      </w:pPr>
    </w:p>
    <w:p w:rsidR="002516C3" w:rsidRPr="00AC1F01" w:rsidRDefault="002516C3" w:rsidP="002516C3">
      <w:pPr>
        <w:widowControl/>
        <w:numPr>
          <w:ilvl w:val="0"/>
          <w:numId w:val="46"/>
        </w:numPr>
        <w:tabs>
          <w:tab w:val="left" w:pos="0"/>
        </w:tabs>
        <w:ind w:left="0" w:firstLine="426"/>
        <w:jc w:val="both"/>
        <w:rPr>
          <w:rFonts w:ascii="Times New Roman" w:eastAsia="Calibri" w:hAnsi="Times New Roman" w:cs="Times New Roman"/>
          <w:lang w:eastAsia="en-US"/>
        </w:rPr>
      </w:pPr>
      <w:r w:rsidRPr="00AC1F01">
        <w:rPr>
          <w:rFonts w:ascii="Times New Roman" w:eastAsia="Calibri" w:hAnsi="Times New Roman" w:cs="Times New Roman"/>
          <w:b/>
          <w:bCs/>
          <w:lang w:eastAsia="en-US"/>
        </w:rPr>
        <w:t>Банківська гарантія виконання зобов'язань</w:t>
      </w:r>
      <w:r w:rsidRPr="00AC1F01">
        <w:rPr>
          <w:rFonts w:ascii="Times New Roman" w:eastAsia="Calibri" w:hAnsi="Times New Roman" w:cs="Times New Roman"/>
          <w:lang w:eastAsia="en-US"/>
        </w:rPr>
        <w:t xml:space="preserve"> за договором закупівлі повинна бути надана </w:t>
      </w:r>
      <w:r w:rsidRPr="00AC1F01">
        <w:rPr>
          <w:rFonts w:ascii="Times New Roman" w:eastAsia="Calibri" w:hAnsi="Times New Roman" w:cs="Times New Roman"/>
          <w:u w:val="single"/>
          <w:lang w:eastAsia="en-US"/>
        </w:rPr>
        <w:t>через електронну систему закупівель</w:t>
      </w:r>
      <w:r w:rsidRPr="00AC1F01">
        <w:rPr>
          <w:rFonts w:ascii="Times New Roman" w:eastAsia="Calibri" w:hAnsi="Times New Roman" w:cs="Times New Roman"/>
          <w:lang w:eastAsia="en-US"/>
        </w:rPr>
        <w:t xml:space="preserve"> та набувати чинності не пізніше дати укладання договору про закупівлю.</w:t>
      </w:r>
    </w:p>
    <w:p w:rsidR="002516C3" w:rsidRPr="00AC1F01" w:rsidRDefault="002516C3" w:rsidP="002516C3">
      <w:pPr>
        <w:widowControl/>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Датою отримання гарантії Замовником є:</w:t>
      </w:r>
    </w:p>
    <w:p w:rsidR="002516C3" w:rsidRPr="00AC1F01" w:rsidRDefault="002516C3" w:rsidP="002516C3">
      <w:pPr>
        <w:widowControl/>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для гарантій у вигляді електронного документа з накладенням кваліфікованого електронного(их) підпису(ів) та кваліфікованої електронної печатки (за  наявності) банка-гаранта - дата її завантаження до електронної системи закупівель;</w:t>
      </w:r>
    </w:p>
    <w:p w:rsidR="002516C3" w:rsidRPr="00AC1F01" w:rsidRDefault="002516C3" w:rsidP="002516C3">
      <w:pPr>
        <w:widowControl/>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для гарантій у вигляді свіфт-повідомлення – дата повідомлення від банку бенефіціара (Замовника) про отримання такої гарантії. </w:t>
      </w:r>
    </w:p>
    <w:p w:rsidR="002516C3" w:rsidRPr="00AC1F01" w:rsidRDefault="002516C3" w:rsidP="002516C3">
      <w:pPr>
        <w:widowControl/>
        <w:tabs>
          <w:tab w:val="left" w:pos="851"/>
        </w:tabs>
        <w:ind w:left="567"/>
        <w:jc w:val="both"/>
        <w:rPr>
          <w:rFonts w:ascii="Times New Roman" w:eastAsia="Calibri" w:hAnsi="Times New Roman" w:cs="Times New Roman"/>
          <w:lang w:eastAsia="en-US"/>
        </w:rPr>
      </w:pPr>
    </w:p>
    <w:p w:rsidR="002516C3" w:rsidRPr="00AC1F01" w:rsidRDefault="002516C3" w:rsidP="002516C3">
      <w:pPr>
        <w:widowControl/>
        <w:numPr>
          <w:ilvl w:val="0"/>
          <w:numId w:val="46"/>
        </w:numPr>
        <w:ind w:left="142" w:firstLine="284"/>
        <w:jc w:val="both"/>
        <w:rPr>
          <w:rFonts w:ascii="Times New Roman" w:hAnsi="Times New Roman" w:cs="Times New Roman"/>
          <w:b/>
          <w:bCs/>
          <w:bdr w:val="none" w:sz="0" w:space="0" w:color="auto" w:frame="1"/>
        </w:rPr>
      </w:pPr>
      <w:r w:rsidRPr="00AC1F01">
        <w:rPr>
          <w:rFonts w:ascii="Times New Roman" w:eastAsia="Calibri" w:hAnsi="Times New Roman" w:cs="Times New Roman"/>
          <w:b/>
          <w:bCs/>
          <w:lang w:eastAsia="en-US"/>
        </w:rPr>
        <w:t>Банківська гарантія має бути надана:</w:t>
      </w:r>
    </w:p>
    <w:p w:rsidR="002516C3" w:rsidRPr="00AC1F01" w:rsidRDefault="002516C3" w:rsidP="002516C3">
      <w:pPr>
        <w:widowControl/>
        <w:tabs>
          <w:tab w:val="left" w:pos="993"/>
        </w:tabs>
        <w:spacing w:before="120"/>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банком-резидентом України, в якому держава прямо чи опосередковано володіє часткою понад 75% статутного капіталу банку, або</w:t>
      </w:r>
    </w:p>
    <w:p w:rsidR="002516C3" w:rsidRPr="00AC1F01" w:rsidRDefault="002516C3" w:rsidP="002516C3">
      <w:pPr>
        <w:widowControl/>
        <w:tabs>
          <w:tab w:val="left" w:pos="993"/>
        </w:tabs>
        <w:spacing w:before="120"/>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 банком-резидентом України, який має довгостроковий кредитний рейтинг за національною шкалою не нижче </w:t>
      </w:r>
      <w:r w:rsidRPr="00AC1F01">
        <w:rPr>
          <w:rFonts w:ascii="Times New Roman" w:eastAsia="Calibri" w:hAnsi="Times New Roman" w:cs="Times New Roman"/>
          <w:b/>
          <w:bCs/>
          <w:lang w:eastAsia="en-US"/>
        </w:rPr>
        <w:t>“uaAАA”</w:t>
      </w:r>
      <w:r w:rsidRPr="00AC1F01">
        <w:rPr>
          <w:rFonts w:ascii="Times New Roman" w:eastAsia="Calibri" w:hAnsi="Times New Roman" w:cs="Times New Roman"/>
          <w:lang w:eastAsia="en-US"/>
        </w:rPr>
        <w:t xml:space="preserve">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або</w:t>
      </w:r>
    </w:p>
    <w:p w:rsidR="002516C3" w:rsidRPr="00AC1F01" w:rsidRDefault="002516C3" w:rsidP="002516C3">
      <w:pPr>
        <w:widowControl/>
        <w:tabs>
          <w:tab w:val="left" w:pos="993"/>
        </w:tabs>
        <w:spacing w:before="120"/>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іноземним банком, який має кредитний рейтинг однієї з рейтингових компаній Fitch, Moody's, S&amp;P не нижче підвищеного інвестиційного класу (А-, або вищий),  </w:t>
      </w:r>
    </w:p>
    <w:p w:rsidR="002516C3" w:rsidRPr="00AC1F01" w:rsidRDefault="002516C3" w:rsidP="002516C3">
      <w:pPr>
        <w:widowControl/>
        <w:tabs>
          <w:tab w:val="left" w:pos="993"/>
        </w:tabs>
        <w:spacing w:before="120"/>
        <w:ind w:firstLine="426"/>
        <w:jc w:val="both"/>
        <w:rPr>
          <w:rFonts w:ascii="Times New Roman" w:hAnsi="Times New Roman" w:cs="Times New Roman"/>
          <w:bCs/>
          <w:bdr w:val="none" w:sz="0" w:space="0" w:color="auto" w:frame="1"/>
        </w:rPr>
      </w:pPr>
      <w:r w:rsidRPr="00AC1F01">
        <w:rPr>
          <w:rFonts w:ascii="Times New Roman" w:eastAsia="Calibri" w:hAnsi="Times New Roman" w:cs="Times New Roman"/>
          <w:lang w:eastAsia="en-US"/>
        </w:rPr>
        <w:t>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процедури закупівлі та/або із забезепечення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w:t>
      </w:r>
      <w:r w:rsidRPr="00AC1F01">
        <w:rPr>
          <w:rFonts w:ascii="Times New Roman" w:hAnsi="Times New Roman" w:cs="Times New Roman"/>
          <w:bCs/>
          <w:bdr w:val="none" w:sz="0" w:space="0" w:color="auto" w:frame="1"/>
        </w:rPr>
        <w:t>.</w:t>
      </w:r>
    </w:p>
    <w:p w:rsidR="002516C3" w:rsidRPr="00AC1F01" w:rsidRDefault="002516C3" w:rsidP="002516C3">
      <w:pPr>
        <w:widowControl/>
        <w:numPr>
          <w:ilvl w:val="0"/>
          <w:numId w:val="46"/>
        </w:numPr>
        <w:tabs>
          <w:tab w:val="left" w:pos="993"/>
        </w:tabs>
        <w:spacing w:before="120"/>
        <w:ind w:left="709"/>
        <w:jc w:val="both"/>
        <w:rPr>
          <w:rFonts w:ascii="Times New Roman" w:hAnsi="Times New Roman" w:cs="Times New Roman"/>
          <w:bCs/>
          <w:bdr w:val="none" w:sz="0" w:space="0" w:color="auto" w:frame="1"/>
        </w:rPr>
      </w:pPr>
      <w:r w:rsidRPr="00AC1F01">
        <w:rPr>
          <w:rFonts w:ascii="Times New Roman" w:eastAsia="Calibri" w:hAnsi="Times New Roman" w:cs="Times New Roman"/>
          <w:b/>
          <w:bCs/>
          <w:lang w:eastAsia="en-US"/>
        </w:rPr>
        <w:t>Форма надання банківської гарантії:</w:t>
      </w:r>
    </w:p>
    <w:p w:rsidR="002516C3" w:rsidRPr="00AC1F01" w:rsidRDefault="002516C3" w:rsidP="002516C3">
      <w:pPr>
        <w:widowControl/>
        <w:tabs>
          <w:tab w:val="left" w:pos="851"/>
        </w:tabs>
        <w:spacing w:before="120"/>
        <w:jc w:val="both"/>
        <w:rPr>
          <w:rFonts w:ascii="Times New Roman" w:eastAsia="Calibri" w:hAnsi="Times New Roman" w:cs="Times New Roman"/>
          <w:u w:val="single"/>
          <w:lang w:eastAsia="en-US"/>
        </w:rPr>
      </w:pPr>
      <w:r w:rsidRPr="00AC1F01">
        <w:rPr>
          <w:rFonts w:ascii="Times New Roman" w:eastAsia="Calibri" w:hAnsi="Times New Roman" w:cs="Times New Roman"/>
          <w:u w:val="single"/>
          <w:lang w:eastAsia="en-US"/>
        </w:rPr>
        <w:t xml:space="preserve">банками – резидентами України:  </w:t>
      </w:r>
    </w:p>
    <w:p w:rsidR="002516C3" w:rsidRPr="00AC1F01" w:rsidRDefault="002516C3" w:rsidP="002516C3">
      <w:pPr>
        <w:widowControl/>
        <w:tabs>
          <w:tab w:val="left" w:pos="851"/>
        </w:tabs>
        <w:spacing w:before="120"/>
        <w:ind w:firstLine="567"/>
        <w:jc w:val="both"/>
        <w:rPr>
          <w:rFonts w:ascii="Times New Roman" w:eastAsia="Calibri" w:hAnsi="Times New Roman" w:cs="Times New Roman"/>
          <w:lang w:eastAsia="en-US"/>
        </w:rPr>
      </w:pPr>
      <w:bookmarkStart w:id="54" w:name="_Hlk149212376"/>
      <w:r w:rsidRPr="00AC1F01">
        <w:rPr>
          <w:rFonts w:ascii="Times New Roman" w:eastAsia="Calibri" w:hAnsi="Times New Roman" w:cs="Times New Roman"/>
          <w:lang w:eastAsia="en-US"/>
        </w:rPr>
        <w:t>у вигляді електронного документа з накладенням кваліфікованого електронного(их) підпису(ів) та кваліфікованої електронної печатки (за  наявності) банка-гаранта, що прирівняні до власноручного підпису(ів) уповноваженої(их) особи(іб) банка-гаранта та його печатки відповідно з урахуванням вимог </w:t>
      </w:r>
      <w:hyperlink r:id="rId25" w:tgtFrame="_blank" w:tooltip="Про електронні документи та електронний документообіг; нормативно-правовий акт № 851-IV від 22.05.2003, ВР України" w:history="1">
        <w:r w:rsidRPr="00AC1F01">
          <w:rPr>
            <w:rFonts w:ascii="Times New Roman" w:eastAsia="Calibri" w:hAnsi="Times New Roman" w:cs="Times New Roman"/>
            <w:lang w:eastAsia="en-US"/>
          </w:rPr>
          <w:t>законів України “Про електронні документи та електронний документообіг”</w:t>
        </w:r>
      </w:hyperlink>
      <w:r w:rsidRPr="00AC1F01">
        <w:rPr>
          <w:rFonts w:ascii="Times New Roman" w:eastAsia="Calibri" w:hAnsi="Times New Roman" w:cs="Times New Roman"/>
          <w:lang w:eastAsia="en-US"/>
        </w:rPr>
        <w:t> та “</w:t>
      </w:r>
      <w:hyperlink r:id="rId26" w:tgtFrame="_blank" w:tooltip="Про електронні довірчі послуги; нормативно-правовий акт № 2155-VIII від 05.10.2017, ВР України" w:history="1">
        <w:r w:rsidRPr="00AC1F01">
          <w:rPr>
            <w:rFonts w:ascii="Times New Roman" w:eastAsia="Calibri" w:hAnsi="Times New Roman" w:cs="Times New Roman"/>
            <w:lang w:eastAsia="en-US"/>
          </w:rPr>
          <w:t>Про електронні довірчі послуги”</w:t>
        </w:r>
      </w:hyperlink>
      <w:r w:rsidRPr="00AC1F01">
        <w:rPr>
          <w:rFonts w:ascii="Times New Roman" w:eastAsia="Calibri" w:hAnsi="Times New Roman" w:cs="Times New Roman"/>
          <w:lang w:eastAsia="en-US"/>
        </w:rPr>
        <w:t>. У тексті (або колонтитулах) банківської гарантії повинно бути посилання на засіб електронного підпису та печатки (за наявності), який використовується для створення та/або перевірки електронного підпису та печатки. При цьому зазначений у тексті банківської гарантії підписант має співпадати з підписантом, який наклав електронний підпис;</w:t>
      </w:r>
      <w:bookmarkEnd w:id="54"/>
    </w:p>
    <w:p w:rsidR="002516C3" w:rsidRPr="00AC1F01" w:rsidRDefault="002516C3" w:rsidP="002516C3">
      <w:pPr>
        <w:widowControl/>
        <w:tabs>
          <w:tab w:val="left" w:pos="851"/>
        </w:tabs>
        <w:spacing w:before="120"/>
        <w:jc w:val="both"/>
        <w:rPr>
          <w:rFonts w:ascii="Times New Roman" w:eastAsia="Calibri" w:hAnsi="Times New Roman" w:cs="Times New Roman"/>
          <w:lang w:eastAsia="en-US"/>
        </w:rPr>
      </w:pPr>
      <w:r w:rsidRPr="00AC1F01">
        <w:rPr>
          <w:rFonts w:ascii="Times New Roman" w:eastAsia="Calibri" w:hAnsi="Times New Roman" w:cs="Times New Roman"/>
          <w:u w:val="single"/>
          <w:lang w:eastAsia="en-US"/>
        </w:rPr>
        <w:t>іноземними банками:</w:t>
      </w:r>
    </w:p>
    <w:p w:rsidR="002516C3" w:rsidRPr="00AC1F01" w:rsidRDefault="002516C3" w:rsidP="002516C3">
      <w:pPr>
        <w:widowControl/>
        <w:tabs>
          <w:tab w:val="left" w:pos="851"/>
        </w:tabs>
        <w:spacing w:before="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у електронній формі автентичним свіфт-повідомленням на свіфт-адресу банка бенефіціара (Замовника) </w:t>
      </w:r>
      <w:r w:rsidRPr="00AC1F01">
        <w:rPr>
          <w:rFonts w:ascii="Times New Roman" w:eastAsia="Calibri" w:hAnsi="Times New Roman" w:cs="Times New Roman"/>
          <w:i/>
          <w:iCs/>
          <w:lang w:eastAsia="en-US"/>
        </w:rPr>
        <w:t>__(реквізити банку)_</w:t>
      </w:r>
      <w:r w:rsidRPr="00AC1F01">
        <w:rPr>
          <w:rFonts w:ascii="Times New Roman" w:eastAsia="Calibri" w:hAnsi="Times New Roman" w:cs="Times New Roman"/>
          <w:lang w:eastAsia="en-US"/>
        </w:rPr>
        <w:t>, у такому випадку до електронної системи закупівель завантажується сканкопія такого свіфт-повідомлення з текстом банківської гарантії.</w:t>
      </w:r>
    </w:p>
    <w:p w:rsidR="002516C3" w:rsidRPr="00AC1F01" w:rsidRDefault="002516C3" w:rsidP="002516C3">
      <w:pPr>
        <w:widowControl/>
        <w:tabs>
          <w:tab w:val="left" w:pos="851"/>
        </w:tabs>
        <w:ind w:firstLine="567"/>
        <w:jc w:val="both"/>
        <w:rPr>
          <w:rFonts w:ascii="Times New Roman" w:eastAsia="Calibri" w:hAnsi="Times New Roman" w:cs="Times New Roman"/>
          <w:lang w:eastAsia="en-US"/>
        </w:rPr>
      </w:pPr>
    </w:p>
    <w:p w:rsidR="002516C3" w:rsidRPr="00AC1F01" w:rsidRDefault="002516C3" w:rsidP="002516C3">
      <w:pPr>
        <w:widowControl/>
        <w:numPr>
          <w:ilvl w:val="0"/>
          <w:numId w:val="46"/>
        </w:numPr>
        <w:tabs>
          <w:tab w:val="left" w:pos="851"/>
        </w:tabs>
        <w:spacing w:after="120"/>
        <w:ind w:left="0" w:firstLine="567"/>
        <w:jc w:val="both"/>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Банківська гарантія оформляється:</w:t>
      </w:r>
    </w:p>
    <w:p w:rsidR="002516C3" w:rsidRPr="00AC1F01" w:rsidRDefault="002516C3" w:rsidP="002516C3">
      <w:pPr>
        <w:widowControl/>
        <w:tabs>
          <w:tab w:val="left" w:pos="851"/>
        </w:tabs>
        <w:spacing w:after="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w:t>
      </w:r>
    </w:p>
    <w:p w:rsidR="002516C3" w:rsidRPr="00AC1F01" w:rsidRDefault="002516C3" w:rsidP="002516C3">
      <w:pPr>
        <w:widowControl/>
        <w:tabs>
          <w:tab w:val="left" w:pos="851"/>
        </w:tabs>
        <w:spacing w:after="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іноземними банками – відповідно до Уніфікованих правил для гарантій за вимогою Міжнародної торговельної палати у редакції 2010 року, публікація №758 (</w:t>
      </w:r>
      <w:r w:rsidRPr="00AC1F01">
        <w:rPr>
          <w:rFonts w:ascii="Times New Roman" w:eastAsia="Calibri" w:hAnsi="Times New Roman" w:cs="Times New Roman"/>
          <w:lang w:val="en-US" w:eastAsia="en-US"/>
        </w:rPr>
        <w:t>ICC</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Uniform</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Rules</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for</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Demand</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Guarantees</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Publication</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No</w:t>
      </w:r>
      <w:r w:rsidRPr="00AC1F01">
        <w:rPr>
          <w:rFonts w:ascii="Times New Roman" w:eastAsia="Calibri" w:hAnsi="Times New Roman" w:cs="Times New Roman"/>
          <w:lang w:eastAsia="en-US"/>
        </w:rPr>
        <w:t>. 758).</w:t>
      </w:r>
    </w:p>
    <w:p w:rsidR="002516C3" w:rsidRPr="00AC1F01" w:rsidRDefault="002516C3" w:rsidP="002516C3">
      <w:pPr>
        <w:widowControl/>
        <w:numPr>
          <w:ilvl w:val="0"/>
          <w:numId w:val="46"/>
        </w:numPr>
        <w:tabs>
          <w:tab w:val="left" w:pos="851"/>
        </w:tabs>
        <w:spacing w:after="120"/>
        <w:ind w:left="0" w:firstLine="567"/>
        <w:jc w:val="both"/>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Банківська гарантія повинна містити:</w:t>
      </w:r>
    </w:p>
    <w:p w:rsidR="002516C3" w:rsidRPr="00AC1F01" w:rsidRDefault="002516C3" w:rsidP="002516C3">
      <w:pPr>
        <w:widowControl/>
        <w:numPr>
          <w:ilvl w:val="0"/>
          <w:numId w:val="8"/>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повне найменування учасника-переможця процедури закупівлі (принципала за гарантією);</w:t>
      </w:r>
    </w:p>
    <w:p w:rsidR="002516C3" w:rsidRPr="00AC1F01" w:rsidRDefault="002516C3" w:rsidP="002516C3">
      <w:pPr>
        <w:widowControl/>
        <w:numPr>
          <w:ilvl w:val="0"/>
          <w:numId w:val="8"/>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найменування бенефіціара за гарантією (Замовника);</w:t>
      </w:r>
    </w:p>
    <w:p w:rsidR="002516C3" w:rsidRPr="00AC1F01" w:rsidRDefault="002516C3" w:rsidP="002516C3">
      <w:pPr>
        <w:widowControl/>
        <w:numPr>
          <w:ilvl w:val="0"/>
          <w:numId w:val="8"/>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посилання на оголошення про проведення закупівлі (UA-_____), предмет закупівлі;</w:t>
      </w:r>
    </w:p>
    <w:p w:rsidR="002516C3" w:rsidRPr="00AC1F01" w:rsidRDefault="002516C3" w:rsidP="002516C3">
      <w:pPr>
        <w:widowControl/>
        <w:numPr>
          <w:ilvl w:val="0"/>
          <w:numId w:val="8"/>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суму і валюту гарантії (цифрами та словами); </w:t>
      </w:r>
    </w:p>
    <w:p w:rsidR="002516C3" w:rsidRPr="00AC1F01" w:rsidRDefault="002516C3" w:rsidP="002516C3">
      <w:pPr>
        <w:widowControl/>
        <w:numPr>
          <w:ilvl w:val="0"/>
          <w:numId w:val="8"/>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положення, що банківська гарантія забезпечує виконання зобов’язань принципала за договором закупівлі у разі невиконання принципалом зобов’язань за договором закупівлі, що буде укладено за результатами закупівлі; </w:t>
      </w:r>
    </w:p>
    <w:p w:rsidR="002516C3" w:rsidRPr="00AC1F01" w:rsidRDefault="002516C3" w:rsidP="002516C3">
      <w:pPr>
        <w:widowControl/>
        <w:numPr>
          <w:ilvl w:val="0"/>
          <w:numId w:val="8"/>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зобов'язання банка-гаранта сплатити протягом 5 (п'яти) робочих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Принципалом будь-яких зобов'язань, передбачених договором закупівлі, без необхідності додаткового обґрунтування </w:t>
      </w:r>
      <w:r w:rsidRPr="00AC1F01">
        <w:rPr>
          <w:rFonts w:ascii="Times New Roman" w:eastAsia="Calibri" w:hAnsi="Times New Roman" w:cs="Times New Roman"/>
          <w:bCs/>
          <w:lang w:eastAsia="en-US"/>
        </w:rPr>
        <w:t>та надання додаткових документів</w:t>
      </w:r>
      <w:r w:rsidRPr="00AC1F01">
        <w:rPr>
          <w:rFonts w:ascii="Times New Roman" w:eastAsia="Calibri" w:hAnsi="Times New Roman" w:cs="Times New Roman"/>
          <w:lang w:eastAsia="en-US"/>
        </w:rPr>
        <w:t xml:space="preserve">. </w:t>
      </w:r>
    </w:p>
    <w:p w:rsidR="002516C3" w:rsidRPr="00AC1F01" w:rsidRDefault="002516C3" w:rsidP="002516C3">
      <w:pPr>
        <w:widowControl/>
        <w:numPr>
          <w:ilvl w:val="0"/>
          <w:numId w:val="8"/>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положення, що усі платежі </w:t>
      </w:r>
      <w:r w:rsidRPr="00AC1F01">
        <w:rPr>
          <w:rFonts w:ascii="Times New Roman" w:eastAsia="Calibri" w:hAnsi="Times New Roman" w:cs="Times New Roman"/>
          <w:bCs/>
          <w:lang w:eastAsia="en-US"/>
        </w:rPr>
        <w:t>за гарантією мають бути здійснені банком-гарантом на користь бенефіціара незалежно від будь-яких заперечень принципала або будь-якої третьої особи;</w:t>
      </w:r>
      <w:r w:rsidRPr="00AC1F01">
        <w:rPr>
          <w:rFonts w:ascii="Times New Roman" w:eastAsia="Calibri" w:hAnsi="Times New Roman" w:cs="Times New Roman"/>
          <w:lang w:eastAsia="en-US"/>
        </w:rPr>
        <w:t xml:space="preserve"> </w:t>
      </w:r>
    </w:p>
    <w:p w:rsidR="002516C3" w:rsidRPr="00AC1F01" w:rsidRDefault="002516C3" w:rsidP="002516C3">
      <w:pPr>
        <w:widowControl/>
        <w:numPr>
          <w:ilvl w:val="0"/>
          <w:numId w:val="8"/>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bCs/>
          <w:lang w:eastAsia="en-US"/>
        </w:rPr>
        <w:t>покладення усіх витрат, пов'язаних з гарантією, на принципала;</w:t>
      </w:r>
    </w:p>
    <w:p w:rsidR="002516C3" w:rsidRPr="00AC1F01" w:rsidRDefault="002516C3" w:rsidP="002516C3">
      <w:pPr>
        <w:widowControl/>
        <w:numPr>
          <w:ilvl w:val="0"/>
          <w:numId w:val="8"/>
        </w:numPr>
        <w:spacing w:after="120"/>
        <w:ind w:left="426"/>
        <w:jc w:val="both"/>
        <w:rPr>
          <w:rFonts w:ascii="Times New Roman" w:eastAsia="Calibri" w:hAnsi="Times New Roman" w:cs="Times New Roman"/>
          <w:bCs/>
          <w:lang w:eastAsia="en-US"/>
        </w:rPr>
      </w:pPr>
      <w:r w:rsidRPr="00AC1F01">
        <w:rPr>
          <w:rFonts w:ascii="Times New Roman" w:eastAsia="Calibri" w:hAnsi="Times New Roman" w:cs="Times New Roman"/>
          <w:bCs/>
          <w:lang w:eastAsia="en-US"/>
        </w:rPr>
        <w:t>положення, що гарантія є чинною з дати її видачі банком-гарантом;</w:t>
      </w:r>
    </w:p>
    <w:p w:rsidR="002516C3" w:rsidRPr="00AC1F01" w:rsidRDefault="002516C3" w:rsidP="002516C3">
      <w:pPr>
        <w:widowControl/>
        <w:numPr>
          <w:ilvl w:val="0"/>
          <w:numId w:val="8"/>
        </w:numPr>
        <w:spacing w:after="120"/>
        <w:ind w:left="426"/>
        <w:jc w:val="both"/>
        <w:rPr>
          <w:rFonts w:ascii="Times New Roman" w:eastAsia="Calibri" w:hAnsi="Times New Roman" w:cs="Times New Roman"/>
          <w:bCs/>
          <w:lang w:eastAsia="en-US"/>
        </w:rPr>
      </w:pPr>
      <w:r w:rsidRPr="00AC1F01">
        <w:rPr>
          <w:rFonts w:ascii="Times New Roman" w:eastAsia="Calibri" w:hAnsi="Times New Roman" w:cs="Times New Roman"/>
          <w:lang w:eastAsia="en-US"/>
        </w:rPr>
        <w:t xml:space="preserve">строк дії банківської гарантії: </w:t>
      </w:r>
    </w:p>
    <w:p w:rsidR="002516C3" w:rsidRPr="00AC1F01" w:rsidRDefault="002516C3" w:rsidP="002516C3">
      <w:pPr>
        <w:widowControl/>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u w:val="single"/>
          <w:lang w:eastAsia="en-US"/>
        </w:rPr>
        <w:t>для гарантії як забезпечення виконання зобов'язань за договором закупівлі</w:t>
      </w:r>
      <w:r w:rsidRPr="00AC1F01">
        <w:rPr>
          <w:rFonts w:ascii="Times New Roman" w:eastAsia="Calibri" w:hAnsi="Times New Roman" w:cs="Times New Roman"/>
          <w:lang w:eastAsia="en-US"/>
        </w:rPr>
        <w:t xml:space="preserve"> повинен бути не менше ніж строк дії договору про закупівлю та додатково не менше одного місяця; </w:t>
      </w:r>
    </w:p>
    <w:p w:rsidR="002516C3" w:rsidRPr="00AC1F01" w:rsidRDefault="002516C3" w:rsidP="002516C3">
      <w:pPr>
        <w:widowControl/>
        <w:numPr>
          <w:ilvl w:val="0"/>
          <w:numId w:val="8"/>
        </w:numPr>
        <w:spacing w:after="120"/>
        <w:ind w:left="426"/>
        <w:jc w:val="both"/>
        <w:rPr>
          <w:rFonts w:ascii="Times New Roman" w:eastAsia="Calibri" w:hAnsi="Times New Roman" w:cs="Times New Roman"/>
          <w:bCs/>
          <w:lang w:eastAsia="en-US"/>
        </w:rPr>
      </w:pPr>
      <w:r w:rsidRPr="00AC1F01">
        <w:rPr>
          <w:rFonts w:ascii="Times New Roman" w:eastAsia="Calibri" w:hAnsi="Times New Roman" w:cs="Times New Roman"/>
          <w:bCs/>
          <w:lang w:eastAsia="en-US"/>
        </w:rPr>
        <w:t>підпорядкування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w:t>
      </w:r>
    </w:p>
    <w:p w:rsidR="002516C3" w:rsidRPr="00AC1F01" w:rsidRDefault="002516C3" w:rsidP="002516C3">
      <w:pPr>
        <w:widowControl/>
        <w:ind w:left="425"/>
        <w:jc w:val="both"/>
        <w:rPr>
          <w:rFonts w:ascii="Times New Roman" w:eastAsia="Calibri" w:hAnsi="Times New Roman" w:cs="Times New Roman"/>
          <w:bCs/>
          <w:lang w:eastAsia="en-US"/>
        </w:rPr>
      </w:pPr>
    </w:p>
    <w:p w:rsidR="002516C3" w:rsidRPr="00AC1F01" w:rsidRDefault="002516C3" w:rsidP="002516C3">
      <w:pPr>
        <w:widowControl/>
        <w:spacing w:after="120"/>
        <w:ind w:firstLine="567"/>
        <w:jc w:val="both"/>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6. Текст банківської гарантії не може містити:</w:t>
      </w:r>
    </w:p>
    <w:p w:rsidR="002516C3" w:rsidRPr="00AC1F01" w:rsidRDefault="002516C3" w:rsidP="002516C3">
      <w:pPr>
        <w:widowControl/>
        <w:tabs>
          <w:tab w:val="left" w:pos="2127"/>
        </w:tabs>
        <w:spacing w:after="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посилання на умови договору про надання гарантії (правочину, укладеного між банком-гарантом та принципалом);</w:t>
      </w:r>
    </w:p>
    <w:p w:rsidR="002516C3" w:rsidRPr="00AC1F01" w:rsidRDefault="002516C3" w:rsidP="002516C3">
      <w:pPr>
        <w:widowControl/>
        <w:spacing w:after="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умови про зменшення відповідальності банка в будь-якому випадку (окрім випадку прострочення подання вимоги, а також зменшення зобов'язань за гарантією на всі суми, виплачені банком за гарантією);</w:t>
      </w:r>
    </w:p>
    <w:p w:rsidR="002516C3" w:rsidRPr="00AC1F01" w:rsidRDefault="002516C3" w:rsidP="002516C3">
      <w:pPr>
        <w:widowControl/>
        <w:spacing w:after="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w:t>
      </w:r>
    </w:p>
    <w:p w:rsidR="002516C3" w:rsidRPr="00AC1F01" w:rsidRDefault="002516C3" w:rsidP="002516C3">
      <w:pPr>
        <w:widowControl/>
        <w:spacing w:after="120"/>
        <w:ind w:firstLine="567"/>
        <w:jc w:val="both"/>
        <w:rPr>
          <w:rFonts w:ascii="Times New Roman" w:eastAsia="Calibri" w:hAnsi="Times New Roman" w:cs="Times New Roman"/>
          <w:bCs/>
          <w:lang w:eastAsia="en-US"/>
        </w:rPr>
      </w:pPr>
      <w:r w:rsidRPr="00AC1F01">
        <w:rPr>
          <w:rFonts w:ascii="Times New Roman" w:eastAsia="Calibri" w:hAnsi="Times New Roman" w:cs="Times New Roman"/>
          <w:lang w:eastAsia="en-US"/>
        </w:rPr>
        <w:t>обмеження відповідальності банку-гаранту сумою, на яку видано гарантію, у разі порушення банком-гарантом своїх обов'язків за гарантією;</w:t>
      </w:r>
    </w:p>
    <w:p w:rsidR="00C55499" w:rsidRPr="00C55499" w:rsidRDefault="002516C3" w:rsidP="00E57E44">
      <w:pPr>
        <w:widowControl/>
        <w:shd w:val="clear" w:color="auto" w:fill="FFFFFF"/>
        <w:tabs>
          <w:tab w:val="left" w:pos="993"/>
        </w:tabs>
        <w:autoSpaceDE w:val="0"/>
        <w:autoSpaceDN w:val="0"/>
        <w:ind w:right="1" w:firstLine="567"/>
        <w:jc w:val="both"/>
        <w:rPr>
          <w:color w:val="FF0000"/>
          <w:lang w:val="uk-UA"/>
        </w:rPr>
      </w:pPr>
      <w:r w:rsidRPr="00AC1F01">
        <w:rPr>
          <w:rFonts w:ascii="Times New Roman" w:eastAsia="Calibri" w:hAnsi="Times New Roman" w:cs="Times New Roman"/>
          <w:bCs/>
          <w:spacing w:val="-3"/>
          <w:lang w:eastAsia="en-US"/>
        </w:rPr>
        <w:t>умови відкликання гарантії банком-гарантом.</w:t>
      </w:r>
    </w:p>
    <w:sectPr w:rsidR="00C55499" w:rsidRPr="00C55499" w:rsidSect="00F1068F">
      <w:footerReference w:type="default" r:id="rId27"/>
      <w:pgSz w:w="12240" w:h="15840"/>
      <w:pgMar w:top="567" w:right="758" w:bottom="567"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629" w:rsidRDefault="007F3629">
      <w:r>
        <w:separator/>
      </w:r>
    </w:p>
  </w:endnote>
  <w:endnote w:type="continuationSeparator" w:id="0">
    <w:p w:rsidR="007F3629" w:rsidRDefault="007F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629" w:rsidRDefault="007F3629">
    <w:pPr>
      <w:pStyle w:val="aff7"/>
      <w:ind w:right="360"/>
    </w:pPr>
    <w:r>
      <w:rPr>
        <w:noProof/>
      </w:rPr>
      <mc:AlternateContent>
        <mc:Choice Requires="wps">
          <w:drawing>
            <wp:anchor distT="0" distB="0" distL="0" distR="0" simplePos="0" relativeHeight="38" behindDoc="1" locked="0" layoutInCell="1" allowOverlap="1">
              <wp:simplePos x="0" y="0"/>
              <wp:positionH relativeFrom="margin">
                <wp:align>right</wp:align>
              </wp:positionH>
              <wp:positionV relativeFrom="paragraph">
                <wp:posOffset>635</wp:posOffset>
              </wp:positionV>
              <wp:extent cx="153670" cy="174625"/>
              <wp:effectExtent l="0" t="0" r="0" b="0"/>
              <wp:wrapSquare wrapText="largest"/>
              <wp:docPr id="2" name="Рамка1"/>
              <wp:cNvGraphicFramePr/>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scrgbClr r="0" g="0" b="0"/>
                      </a:lnRef>
                      <a:fillRef idx="0">
                        <a:scrgbClr r="0" g="0" b="0"/>
                      </a:fillRef>
                      <a:effectRef idx="0">
                        <a:scrgbClr r="0" g="0" b="0"/>
                      </a:effectRef>
                      <a:fontRef idx="minor"/>
                    </wps:style>
                    <wps:txbx>
                      <w:txbxContent>
                        <w:p w:rsidR="007F3629" w:rsidRDefault="007F3629">
                          <w:pPr>
                            <w:pStyle w:val="aff7"/>
                          </w:pPr>
                          <w:r>
                            <w:rPr>
                              <w:rStyle w:val="a7"/>
                            </w:rPr>
                            <w:fldChar w:fldCharType="begin"/>
                          </w:r>
                          <w:r>
                            <w:rPr>
                              <w:rStyle w:val="a7"/>
                            </w:rPr>
                            <w:instrText>PAGE</w:instrText>
                          </w:r>
                          <w:r>
                            <w:rPr>
                              <w:rStyle w:val="a7"/>
                            </w:rPr>
                            <w:fldChar w:fldCharType="separate"/>
                          </w:r>
                          <w:r w:rsidR="00641203">
                            <w:rPr>
                              <w:rStyle w:val="a7"/>
                              <w:noProof/>
                            </w:rPr>
                            <w:t>42</w:t>
                          </w:r>
                          <w:r>
                            <w:rPr>
                              <w:rStyle w:val="a7"/>
                            </w:rPr>
                            <w:fldChar w:fldCharType="end"/>
                          </w:r>
                        </w:p>
                      </w:txbxContent>
                    </wps:txbx>
                    <wps:bodyPr lIns="0" tIns="0" rIns="0" bIns="0">
                      <a:spAutoFit/>
                    </wps:bodyPr>
                  </wps:wsp>
                </a:graphicData>
              </a:graphic>
            </wp:anchor>
          </w:drawing>
        </mc:Choice>
        <mc:Fallback>
          <w:pict>
            <v:rect id="Рамка1" o:spid="_x0000_s1026" style="position:absolute;margin-left:-39.1pt;margin-top:.05pt;width:12.1pt;height:13.75pt;z-index:-50331644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" filled="f" stroked="f">
              <v:textbox style="mso-fit-shape-to-text:t" inset="0,0,0,0">
                <w:txbxContent>
                  <w:p w:rsidR="007F3629" w:rsidRDefault="007F3629">
                    <w:pPr>
                      <w:pStyle w:val="aff7"/>
                    </w:pPr>
                    <w:r>
                      <w:rPr>
                        <w:rStyle w:val="a7"/>
                      </w:rPr>
                      <w:fldChar w:fldCharType="begin"/>
                    </w:r>
                    <w:r>
                      <w:rPr>
                        <w:rStyle w:val="a7"/>
                      </w:rPr>
                      <w:instrText>PAGE</w:instrText>
                    </w:r>
                    <w:r>
                      <w:rPr>
                        <w:rStyle w:val="a7"/>
                      </w:rPr>
                      <w:fldChar w:fldCharType="separate"/>
                    </w:r>
                    <w:r w:rsidR="00641203">
                      <w:rPr>
                        <w:rStyle w:val="a7"/>
                        <w:noProof/>
                      </w:rPr>
                      <w:t>42</w:t>
                    </w:r>
                    <w:r>
                      <w:rPr>
                        <w:rStyle w:val="a7"/>
                      </w:rP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629" w:rsidRDefault="007F36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629" w:rsidRDefault="007F3629">
      <w:r>
        <w:separator/>
      </w:r>
    </w:p>
  </w:footnote>
  <w:footnote w:type="continuationSeparator" w:id="0">
    <w:p w:rsidR="007F3629" w:rsidRDefault="007F3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DC2FCA"/>
    <w:lvl w:ilvl="0">
      <w:start w:val="1"/>
      <w:numFmt w:val="decimal"/>
      <w:lvlText w:val="%1."/>
      <w:lvlJc w:val="left"/>
      <w:pPr>
        <w:ind w:left="0" w:firstLine="0"/>
      </w:pPr>
      <w:rPr>
        <w:rFonts w:ascii="Times New Roman" w:hAnsi="Times New Roman" w:cs="Times New Roman" w:hint="default"/>
        <w:b/>
        <w:bCs/>
        <w:i w:val="0"/>
        <w:iCs w:val="0"/>
        <w:smallCaps w:val="0"/>
        <w:strike w:val="0"/>
        <w:color w:val="000000"/>
        <w:spacing w:val="5"/>
        <w:w w:val="100"/>
        <w:position w:val="0"/>
        <w:sz w:val="24"/>
        <w:szCs w:val="20"/>
        <w:u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color w:val="auto"/>
        <w:spacing w:val="4"/>
        <w:w w:val="100"/>
        <w:position w:val="0"/>
        <w:sz w:val="24"/>
        <w:szCs w:val="21"/>
        <w:u w:val="none"/>
      </w:rPr>
    </w:lvl>
    <w:lvl w:ilvl="2">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4"/>
        <w:w w:val="100"/>
        <w:position w:val="0"/>
        <w:sz w:val="21"/>
        <w:szCs w:val="21"/>
        <w:u w:val="none"/>
      </w:rPr>
    </w:lvl>
  </w:abstractNum>
  <w:abstractNum w:abstractNumId="1">
    <w:nsid w:val="02634E13"/>
    <w:multiLevelType w:val="hybridMultilevel"/>
    <w:tmpl w:val="CFA47FF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2B80CED"/>
    <w:multiLevelType w:val="hybridMultilevel"/>
    <w:tmpl w:val="8BC468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38839C0"/>
    <w:multiLevelType w:val="multilevel"/>
    <w:tmpl w:val="8FE6D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A61096"/>
    <w:multiLevelType w:val="multilevel"/>
    <w:tmpl w:val="04BC147C"/>
    <w:lvl w:ilvl="0">
      <w:start w:val="1"/>
      <w:numFmt w:val="decimal"/>
      <w:lvlText w:val="%1."/>
      <w:lvlJc w:val="left"/>
      <w:pPr>
        <w:ind w:left="4819" w:firstLine="5954"/>
      </w:pPr>
      <w:rPr>
        <w:rFonts w:eastAsia="Times New Roman"/>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5">
    <w:nsid w:val="0B49210D"/>
    <w:multiLevelType w:val="multilevel"/>
    <w:tmpl w:val="4EC0941A"/>
    <w:lvl w:ilvl="0">
      <w:start w:val="17"/>
      <w:numFmt w:val="bullet"/>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
    <w:nsid w:val="0C775AFE"/>
    <w:multiLevelType w:val="hybridMultilevel"/>
    <w:tmpl w:val="FE6044AA"/>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D1B7A95"/>
    <w:multiLevelType w:val="hybridMultilevel"/>
    <w:tmpl w:val="B66CF3B8"/>
    <w:lvl w:ilvl="0" w:tplc="F830FC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5E5C84"/>
    <w:multiLevelType w:val="hybridMultilevel"/>
    <w:tmpl w:val="EC32F9F8"/>
    <w:lvl w:ilvl="0" w:tplc="7196EFC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11D42BA6"/>
    <w:multiLevelType w:val="multilevel"/>
    <w:tmpl w:val="9B967A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CC6091"/>
    <w:multiLevelType w:val="multilevel"/>
    <w:tmpl w:val="D6E6D6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684FE5"/>
    <w:multiLevelType w:val="multilevel"/>
    <w:tmpl w:val="95185958"/>
    <w:lvl w:ilvl="0">
      <w:start w:val="1"/>
      <w:numFmt w:val="decimal"/>
      <w:lvlText w:val="%1."/>
      <w:lvlJc w:val="left"/>
      <w:pPr>
        <w:ind w:left="360" w:hanging="360"/>
      </w:pPr>
    </w:lvl>
    <w:lvl w:ilvl="1">
      <w:start w:val="1"/>
      <w:numFmt w:val="decimal"/>
      <w:lvlText w:val="%1.%2."/>
      <w:lvlJc w:val="left"/>
      <w:pPr>
        <w:ind w:left="1290" w:hanging="360"/>
      </w:pPr>
    </w:lvl>
    <w:lvl w:ilvl="2">
      <w:start w:val="1"/>
      <w:numFmt w:val="decimal"/>
      <w:lvlText w:val="%1.%2.%3."/>
      <w:lvlJc w:val="left"/>
      <w:pPr>
        <w:ind w:left="2580" w:hanging="720"/>
      </w:pPr>
    </w:lvl>
    <w:lvl w:ilvl="3">
      <w:start w:val="1"/>
      <w:numFmt w:val="decimal"/>
      <w:lvlText w:val="%1.%2.%3.%4."/>
      <w:lvlJc w:val="left"/>
      <w:pPr>
        <w:ind w:left="3510" w:hanging="720"/>
      </w:pPr>
    </w:lvl>
    <w:lvl w:ilvl="4">
      <w:start w:val="1"/>
      <w:numFmt w:val="decimal"/>
      <w:lvlText w:val="%1.%2.%3.%4.%5."/>
      <w:lvlJc w:val="left"/>
      <w:pPr>
        <w:ind w:left="4800" w:hanging="1080"/>
      </w:pPr>
    </w:lvl>
    <w:lvl w:ilvl="5">
      <w:start w:val="1"/>
      <w:numFmt w:val="decimal"/>
      <w:lvlText w:val="%1.%2.%3.%4.%5.%6."/>
      <w:lvlJc w:val="left"/>
      <w:pPr>
        <w:ind w:left="5730" w:hanging="1080"/>
      </w:pPr>
    </w:lvl>
    <w:lvl w:ilvl="6">
      <w:start w:val="1"/>
      <w:numFmt w:val="decimal"/>
      <w:lvlText w:val="%1.%2.%3.%4.%5.%6.%7."/>
      <w:lvlJc w:val="left"/>
      <w:pPr>
        <w:ind w:left="7020" w:hanging="1440"/>
      </w:pPr>
    </w:lvl>
    <w:lvl w:ilvl="7">
      <w:start w:val="1"/>
      <w:numFmt w:val="decimal"/>
      <w:lvlText w:val="%1.%2.%3.%4.%5.%6.%7.%8."/>
      <w:lvlJc w:val="left"/>
      <w:pPr>
        <w:ind w:left="7950" w:hanging="1440"/>
      </w:pPr>
    </w:lvl>
    <w:lvl w:ilvl="8">
      <w:start w:val="1"/>
      <w:numFmt w:val="decimal"/>
      <w:lvlText w:val="%1.%2.%3.%4.%5.%6.%7.%8.%9."/>
      <w:lvlJc w:val="left"/>
      <w:pPr>
        <w:ind w:left="9240" w:hanging="1800"/>
      </w:pPr>
    </w:lvl>
  </w:abstractNum>
  <w:abstractNum w:abstractNumId="12">
    <w:nsid w:val="1BCE69CB"/>
    <w:multiLevelType w:val="multilevel"/>
    <w:tmpl w:val="D37CE8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CA7CD3"/>
    <w:multiLevelType w:val="multilevel"/>
    <w:tmpl w:val="06126454"/>
    <w:lvl w:ilvl="0">
      <w:start w:val="2"/>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C915E1"/>
    <w:multiLevelType w:val="hybridMultilevel"/>
    <w:tmpl w:val="BF98BCCE"/>
    <w:lvl w:ilvl="0" w:tplc="2D44E12A">
      <w:numFmt w:val="bullet"/>
      <w:lvlText w:val="-"/>
      <w:lvlJc w:val="left"/>
      <w:pPr>
        <w:ind w:left="987" w:hanging="360"/>
      </w:pPr>
      <w:rPr>
        <w:rFonts w:ascii="Times New Roman" w:eastAsiaTheme="minorHAnsi" w:hAnsi="Times New Roman" w:cs="Times New Roman" w:hint="default"/>
      </w:rPr>
    </w:lvl>
    <w:lvl w:ilvl="1" w:tplc="04220003">
      <w:start w:val="1"/>
      <w:numFmt w:val="bullet"/>
      <w:lvlText w:val="o"/>
      <w:lvlJc w:val="left"/>
      <w:pPr>
        <w:ind w:left="1707" w:hanging="360"/>
      </w:pPr>
      <w:rPr>
        <w:rFonts w:ascii="Courier New" w:hAnsi="Courier New" w:cs="Courier New" w:hint="default"/>
      </w:rPr>
    </w:lvl>
    <w:lvl w:ilvl="2" w:tplc="04220005">
      <w:start w:val="1"/>
      <w:numFmt w:val="bullet"/>
      <w:lvlText w:val=""/>
      <w:lvlJc w:val="left"/>
      <w:pPr>
        <w:ind w:left="2427" w:hanging="360"/>
      </w:pPr>
      <w:rPr>
        <w:rFonts w:ascii="Wingdings" w:hAnsi="Wingdings" w:hint="default"/>
      </w:rPr>
    </w:lvl>
    <w:lvl w:ilvl="3" w:tplc="04220001">
      <w:start w:val="1"/>
      <w:numFmt w:val="bullet"/>
      <w:lvlText w:val=""/>
      <w:lvlJc w:val="left"/>
      <w:pPr>
        <w:ind w:left="3147" w:hanging="360"/>
      </w:pPr>
      <w:rPr>
        <w:rFonts w:ascii="Symbol" w:hAnsi="Symbol" w:hint="default"/>
      </w:rPr>
    </w:lvl>
    <w:lvl w:ilvl="4" w:tplc="04220003">
      <w:start w:val="1"/>
      <w:numFmt w:val="bullet"/>
      <w:lvlText w:val="o"/>
      <w:lvlJc w:val="left"/>
      <w:pPr>
        <w:ind w:left="3867" w:hanging="360"/>
      </w:pPr>
      <w:rPr>
        <w:rFonts w:ascii="Courier New" w:hAnsi="Courier New" w:cs="Courier New" w:hint="default"/>
      </w:rPr>
    </w:lvl>
    <w:lvl w:ilvl="5" w:tplc="04220005">
      <w:start w:val="1"/>
      <w:numFmt w:val="bullet"/>
      <w:lvlText w:val=""/>
      <w:lvlJc w:val="left"/>
      <w:pPr>
        <w:ind w:left="4587" w:hanging="360"/>
      </w:pPr>
      <w:rPr>
        <w:rFonts w:ascii="Wingdings" w:hAnsi="Wingdings" w:hint="default"/>
      </w:rPr>
    </w:lvl>
    <w:lvl w:ilvl="6" w:tplc="04220001">
      <w:start w:val="1"/>
      <w:numFmt w:val="bullet"/>
      <w:lvlText w:val=""/>
      <w:lvlJc w:val="left"/>
      <w:pPr>
        <w:ind w:left="5307" w:hanging="360"/>
      </w:pPr>
      <w:rPr>
        <w:rFonts w:ascii="Symbol" w:hAnsi="Symbol" w:hint="default"/>
      </w:rPr>
    </w:lvl>
    <w:lvl w:ilvl="7" w:tplc="04220003">
      <w:start w:val="1"/>
      <w:numFmt w:val="bullet"/>
      <w:lvlText w:val="o"/>
      <w:lvlJc w:val="left"/>
      <w:pPr>
        <w:ind w:left="6027" w:hanging="360"/>
      </w:pPr>
      <w:rPr>
        <w:rFonts w:ascii="Courier New" w:hAnsi="Courier New" w:cs="Courier New" w:hint="default"/>
      </w:rPr>
    </w:lvl>
    <w:lvl w:ilvl="8" w:tplc="04220005">
      <w:start w:val="1"/>
      <w:numFmt w:val="bullet"/>
      <w:lvlText w:val=""/>
      <w:lvlJc w:val="left"/>
      <w:pPr>
        <w:ind w:left="6747" w:hanging="360"/>
      </w:pPr>
      <w:rPr>
        <w:rFonts w:ascii="Wingdings" w:hAnsi="Wingdings" w:hint="default"/>
      </w:rPr>
    </w:lvl>
  </w:abstractNum>
  <w:abstractNum w:abstractNumId="15">
    <w:nsid w:val="1FEF431A"/>
    <w:multiLevelType w:val="hybridMultilevel"/>
    <w:tmpl w:val="1A6C10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2176740D"/>
    <w:multiLevelType w:val="multilevel"/>
    <w:tmpl w:val="BBBC92EC"/>
    <w:lvl w:ilvl="0">
      <w:start w:val="2"/>
      <w:numFmt w:val="decimal"/>
      <w:lvlText w:val="%1."/>
      <w:lvlJc w:val="left"/>
      <w:pPr>
        <w:ind w:left="360" w:hanging="360"/>
      </w:pPr>
      <w:rPr>
        <w:rFonts w:hint="default"/>
      </w:rPr>
    </w:lvl>
    <w:lvl w:ilvl="1">
      <w:start w:val="4"/>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7">
    <w:nsid w:val="273265F7"/>
    <w:multiLevelType w:val="multilevel"/>
    <w:tmpl w:val="284A13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CB2A2D"/>
    <w:multiLevelType w:val="multilevel"/>
    <w:tmpl w:val="87E611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DE0B52"/>
    <w:multiLevelType w:val="hybridMultilevel"/>
    <w:tmpl w:val="C224726A"/>
    <w:lvl w:ilvl="0" w:tplc="72B4C1DC">
      <w:start w:val="1"/>
      <w:numFmt w:val="decimal"/>
      <w:lvlText w:val="%1."/>
      <w:lvlJc w:val="left"/>
      <w:pPr>
        <w:ind w:left="930" w:hanging="57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2C986FD6"/>
    <w:multiLevelType w:val="multilevel"/>
    <w:tmpl w:val="6868D378"/>
    <w:lvl w:ilvl="0">
      <w:start w:val="11"/>
      <w:numFmt w:val="decimal"/>
      <w:lvlText w:val="%1"/>
      <w:lvlJc w:val="left"/>
      <w:pPr>
        <w:ind w:left="384" w:hanging="384"/>
      </w:pPr>
      <w:rPr>
        <w:rFonts w:hint="default"/>
      </w:rPr>
    </w:lvl>
    <w:lvl w:ilvl="1">
      <w:start w:val="9"/>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E192EBA"/>
    <w:multiLevelType w:val="multilevel"/>
    <w:tmpl w:val="80C8F46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056007B"/>
    <w:multiLevelType w:val="multilevel"/>
    <w:tmpl w:val="4822BEDC"/>
    <w:lvl w:ilvl="0">
      <w:start w:val="4"/>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512F72"/>
    <w:multiLevelType w:val="multilevel"/>
    <w:tmpl w:val="AC2A4E1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391D3DFF"/>
    <w:multiLevelType w:val="multilevel"/>
    <w:tmpl w:val="58040B9C"/>
    <w:lvl w:ilvl="0">
      <w:start w:val="1"/>
      <w:numFmt w:val="decimal"/>
      <w:lvlText w:val="%1."/>
      <w:lvlJc w:val="left"/>
      <w:pPr>
        <w:ind w:left="930" w:hanging="570"/>
      </w:pPr>
    </w:lvl>
    <w:lvl w:ilvl="1">
      <w:start w:val="2"/>
      <w:numFmt w:val="decimal"/>
      <w:isLgl/>
      <w:lvlText w:val="%1.%2."/>
      <w:lvlJc w:val="left"/>
      <w:pPr>
        <w:ind w:left="1290" w:hanging="360"/>
      </w:pPr>
    </w:lvl>
    <w:lvl w:ilvl="2">
      <w:start w:val="1"/>
      <w:numFmt w:val="decimal"/>
      <w:isLgl/>
      <w:lvlText w:val="%1.%2.%3."/>
      <w:lvlJc w:val="left"/>
      <w:pPr>
        <w:ind w:left="2220" w:hanging="720"/>
      </w:pPr>
    </w:lvl>
    <w:lvl w:ilvl="3">
      <w:start w:val="1"/>
      <w:numFmt w:val="decimal"/>
      <w:isLgl/>
      <w:lvlText w:val="%1.%2.%3.%4."/>
      <w:lvlJc w:val="left"/>
      <w:pPr>
        <w:ind w:left="2790" w:hanging="720"/>
      </w:pPr>
    </w:lvl>
    <w:lvl w:ilvl="4">
      <w:start w:val="1"/>
      <w:numFmt w:val="decimal"/>
      <w:isLgl/>
      <w:lvlText w:val="%1.%2.%3.%4.%5."/>
      <w:lvlJc w:val="left"/>
      <w:pPr>
        <w:ind w:left="3720" w:hanging="1080"/>
      </w:pPr>
    </w:lvl>
    <w:lvl w:ilvl="5">
      <w:start w:val="1"/>
      <w:numFmt w:val="decimal"/>
      <w:isLgl/>
      <w:lvlText w:val="%1.%2.%3.%4.%5.%6."/>
      <w:lvlJc w:val="left"/>
      <w:pPr>
        <w:ind w:left="4290" w:hanging="1080"/>
      </w:pPr>
    </w:lvl>
    <w:lvl w:ilvl="6">
      <w:start w:val="1"/>
      <w:numFmt w:val="decimal"/>
      <w:isLgl/>
      <w:lvlText w:val="%1.%2.%3.%4.%5.%6.%7."/>
      <w:lvlJc w:val="left"/>
      <w:pPr>
        <w:ind w:left="5220" w:hanging="1440"/>
      </w:pPr>
    </w:lvl>
    <w:lvl w:ilvl="7">
      <w:start w:val="1"/>
      <w:numFmt w:val="decimal"/>
      <w:isLgl/>
      <w:lvlText w:val="%1.%2.%3.%4.%5.%6.%7.%8."/>
      <w:lvlJc w:val="left"/>
      <w:pPr>
        <w:ind w:left="5790" w:hanging="1440"/>
      </w:pPr>
    </w:lvl>
    <w:lvl w:ilvl="8">
      <w:start w:val="1"/>
      <w:numFmt w:val="decimal"/>
      <w:isLgl/>
      <w:lvlText w:val="%1.%2.%3.%4.%5.%6.%7.%8.%9."/>
      <w:lvlJc w:val="left"/>
      <w:pPr>
        <w:ind w:left="6720" w:hanging="1800"/>
      </w:pPr>
    </w:lvl>
  </w:abstractNum>
  <w:abstractNum w:abstractNumId="25">
    <w:nsid w:val="3A237F0B"/>
    <w:multiLevelType w:val="multilevel"/>
    <w:tmpl w:val="2998260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794D00"/>
    <w:multiLevelType w:val="multilevel"/>
    <w:tmpl w:val="72F2346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3F3523C5"/>
    <w:multiLevelType w:val="multilevel"/>
    <w:tmpl w:val="E02A6166"/>
    <w:lvl w:ilvl="0">
      <w:start w:val="1"/>
      <w:numFmt w:val="upperRoman"/>
      <w:pStyle w:val="1"/>
      <w:lvlText w:val="Статья %1."/>
      <w:lvlJc w:val="left"/>
      <w:pPr>
        <w:tabs>
          <w:tab w:val="num" w:pos="1440"/>
        </w:tabs>
        <w:ind w:left="0" w:firstLine="0"/>
      </w:pPr>
    </w:lvl>
    <w:lvl w:ilvl="1">
      <w:start w:val="1"/>
      <w:numFmt w:val="decimal"/>
      <w:pStyle w:val="2"/>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8">
    <w:nsid w:val="42156059"/>
    <w:multiLevelType w:val="hybridMultilevel"/>
    <w:tmpl w:val="F790FCE2"/>
    <w:lvl w:ilvl="0" w:tplc="2C94A18A">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9">
    <w:nsid w:val="46947071"/>
    <w:multiLevelType w:val="multilevel"/>
    <w:tmpl w:val="F56AA5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BD03F8"/>
    <w:multiLevelType w:val="hybridMultilevel"/>
    <w:tmpl w:val="CC6AA9EE"/>
    <w:lvl w:ilvl="0" w:tplc="1996EBCE">
      <w:start w:val="1"/>
      <w:numFmt w:val="bullet"/>
      <w:lvlText w:val="-"/>
      <w:lvlJc w:val="left"/>
      <w:pPr>
        <w:ind w:left="1070"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31">
    <w:nsid w:val="4D934D5A"/>
    <w:multiLevelType w:val="hybridMultilevel"/>
    <w:tmpl w:val="09E847FA"/>
    <w:lvl w:ilvl="0" w:tplc="A650F244">
      <w:start w:val="1"/>
      <w:numFmt w:val="decimal"/>
      <w:lvlText w:val="%1."/>
      <w:lvlJc w:val="left"/>
      <w:pPr>
        <w:ind w:left="1287" w:hanging="360"/>
      </w:pPr>
      <w:rPr>
        <w:b/>
        <w:bCs/>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32">
    <w:nsid w:val="50A75EC8"/>
    <w:multiLevelType w:val="multilevel"/>
    <w:tmpl w:val="B0CE538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B35803"/>
    <w:multiLevelType w:val="hybridMultilevel"/>
    <w:tmpl w:val="50544152"/>
    <w:lvl w:ilvl="0" w:tplc="3EB889BC">
      <w:start w:val="65535"/>
      <w:numFmt w:val="bullet"/>
      <w:lvlText w:val="‒"/>
      <w:lvlJc w:val="left"/>
      <w:pPr>
        <w:ind w:left="967" w:hanging="360"/>
      </w:pPr>
      <w:rPr>
        <w:rFonts w:ascii="Times New Roman" w:hAnsi="Times New Roman" w:cs="Times New Roman"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34">
    <w:nsid w:val="573A170C"/>
    <w:multiLevelType w:val="multilevel"/>
    <w:tmpl w:val="BA54A56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462D7A"/>
    <w:multiLevelType w:val="multilevel"/>
    <w:tmpl w:val="9C5CE4E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0C7570"/>
    <w:multiLevelType w:val="multilevel"/>
    <w:tmpl w:val="22C2F5B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4F5CBC"/>
    <w:multiLevelType w:val="multilevel"/>
    <w:tmpl w:val="8FE6D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991018"/>
    <w:multiLevelType w:val="multilevel"/>
    <w:tmpl w:val="2982EB36"/>
    <w:lvl w:ilvl="0">
      <w:start w:val="2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17028A"/>
    <w:multiLevelType w:val="multilevel"/>
    <w:tmpl w:val="2C20520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FB6A5E"/>
    <w:multiLevelType w:val="multilevel"/>
    <w:tmpl w:val="A754DE7C"/>
    <w:lvl w:ilvl="0">
      <w:start w:val="11"/>
      <w:numFmt w:val="decimal"/>
      <w:lvlText w:val="%1."/>
      <w:lvlJc w:val="left"/>
      <w:pPr>
        <w:ind w:left="444" w:hanging="444"/>
      </w:pPr>
      <w:rPr>
        <w:rFonts w:hint="default"/>
      </w:rPr>
    </w:lvl>
    <w:lvl w:ilvl="1">
      <w:start w:val="9"/>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7222E7"/>
    <w:multiLevelType w:val="multilevel"/>
    <w:tmpl w:val="45FA0AF6"/>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nsid w:val="77AA1774"/>
    <w:multiLevelType w:val="multilevel"/>
    <w:tmpl w:val="FB92D1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774CAC"/>
    <w:multiLevelType w:val="hybridMultilevel"/>
    <w:tmpl w:val="2D240B5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4">
    <w:nsid w:val="7B413C5F"/>
    <w:multiLevelType w:val="multilevel"/>
    <w:tmpl w:val="A77CC03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7"/>
  </w:num>
  <w:num w:numId="2">
    <w:abstractNumId w:val="44"/>
  </w:num>
  <w:num w:numId="3">
    <w:abstractNumId w:val="4"/>
  </w:num>
  <w:num w:numId="4">
    <w:abstractNumId w:val="5"/>
  </w:num>
  <w:num w:numId="5">
    <w:abstractNumId w:val="7"/>
  </w:num>
  <w:num w:numId="6">
    <w:abstractNumId w:val="33"/>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0"/>
  </w:num>
  <w:num w:numId="10">
    <w:abstractNumId w:val="2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4"/>
  </w:num>
  <w:num w:numId="23">
    <w:abstractNumId w:val="25"/>
  </w:num>
  <w:num w:numId="24">
    <w:abstractNumId w:val="22"/>
  </w:num>
  <w:num w:numId="25">
    <w:abstractNumId w:val="32"/>
  </w:num>
  <w:num w:numId="26">
    <w:abstractNumId w:val="42"/>
  </w:num>
  <w:num w:numId="27">
    <w:abstractNumId w:val="36"/>
  </w:num>
  <w:num w:numId="28">
    <w:abstractNumId w:val="13"/>
  </w:num>
  <w:num w:numId="29">
    <w:abstractNumId w:val="18"/>
  </w:num>
  <w:num w:numId="30">
    <w:abstractNumId w:val="38"/>
  </w:num>
  <w:num w:numId="31">
    <w:abstractNumId w:val="10"/>
  </w:num>
  <w:num w:numId="32">
    <w:abstractNumId w:val="12"/>
  </w:num>
  <w:num w:numId="33">
    <w:abstractNumId w:val="29"/>
  </w:num>
  <w:num w:numId="34">
    <w:abstractNumId w:val="0"/>
  </w:num>
  <w:num w:numId="35">
    <w:abstractNumId w:val="41"/>
  </w:num>
  <w:num w:numId="36">
    <w:abstractNumId w:val="37"/>
  </w:num>
  <w:num w:numId="37">
    <w:abstractNumId w:val="26"/>
  </w:num>
  <w:num w:numId="38">
    <w:abstractNumId w:val="35"/>
  </w:num>
  <w:num w:numId="39">
    <w:abstractNumId w:val="16"/>
  </w:num>
  <w:num w:numId="40">
    <w:abstractNumId w:val="9"/>
  </w:num>
  <w:num w:numId="41">
    <w:abstractNumId w:val="39"/>
  </w:num>
  <w:num w:numId="42">
    <w:abstractNumId w:val="6"/>
  </w:num>
  <w:num w:numId="43">
    <w:abstractNumId w:val="17"/>
  </w:num>
  <w:num w:numId="44">
    <w:abstractNumId w:val="40"/>
  </w:num>
  <w:num w:numId="45">
    <w:abstractNumId w:val="20"/>
  </w:num>
  <w:num w:numId="46">
    <w:abstractNumId w:val="31"/>
  </w:num>
  <w:num w:numId="47">
    <w:abstractNumId w:val="1"/>
  </w:num>
  <w:num w:numId="48">
    <w:abstractNumId w:val="2"/>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ru-RU" w:vendorID="64" w:dllVersion="131078" w:nlCheck="1" w:checkStyle="0"/>
  <w:activeWritingStyle w:appName="MSWord" w:lang="en-US" w:vendorID="64" w:dllVersion="131078" w:nlCheck="1" w:checkStyle="1"/>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92"/>
    <w:rsid w:val="000014D8"/>
    <w:rsid w:val="00002AAD"/>
    <w:rsid w:val="00014592"/>
    <w:rsid w:val="00020A3B"/>
    <w:rsid w:val="000245CF"/>
    <w:rsid w:val="00032CD3"/>
    <w:rsid w:val="000357DB"/>
    <w:rsid w:val="00040471"/>
    <w:rsid w:val="00040480"/>
    <w:rsid w:val="00041024"/>
    <w:rsid w:val="00042511"/>
    <w:rsid w:val="00045B71"/>
    <w:rsid w:val="000629C7"/>
    <w:rsid w:val="00064824"/>
    <w:rsid w:val="00084661"/>
    <w:rsid w:val="00086E87"/>
    <w:rsid w:val="00094272"/>
    <w:rsid w:val="000942B2"/>
    <w:rsid w:val="00094B10"/>
    <w:rsid w:val="000A0A69"/>
    <w:rsid w:val="000A72CA"/>
    <w:rsid w:val="000B3AAA"/>
    <w:rsid w:val="000B5CDF"/>
    <w:rsid w:val="000C3010"/>
    <w:rsid w:val="000D1B61"/>
    <w:rsid w:val="000D352B"/>
    <w:rsid w:val="000F1571"/>
    <w:rsid w:val="000F33AB"/>
    <w:rsid w:val="000F6C5C"/>
    <w:rsid w:val="00107B20"/>
    <w:rsid w:val="0011323A"/>
    <w:rsid w:val="00117A96"/>
    <w:rsid w:val="00131BD1"/>
    <w:rsid w:val="00132FA8"/>
    <w:rsid w:val="00140DB3"/>
    <w:rsid w:val="0015015E"/>
    <w:rsid w:val="00151321"/>
    <w:rsid w:val="0015340B"/>
    <w:rsid w:val="00161047"/>
    <w:rsid w:val="0017629F"/>
    <w:rsid w:val="00185A91"/>
    <w:rsid w:val="0019699B"/>
    <w:rsid w:val="001A07D8"/>
    <w:rsid w:val="001A0AEA"/>
    <w:rsid w:val="001A5646"/>
    <w:rsid w:val="001A7131"/>
    <w:rsid w:val="001A73F2"/>
    <w:rsid w:val="001B14ED"/>
    <w:rsid w:val="001B52B6"/>
    <w:rsid w:val="001B72C9"/>
    <w:rsid w:val="001C4F6E"/>
    <w:rsid w:val="001C51BE"/>
    <w:rsid w:val="001D0344"/>
    <w:rsid w:val="001D6837"/>
    <w:rsid w:val="001F4739"/>
    <w:rsid w:val="00204BBB"/>
    <w:rsid w:val="00215C6A"/>
    <w:rsid w:val="00216D2E"/>
    <w:rsid w:val="00221042"/>
    <w:rsid w:val="00222165"/>
    <w:rsid w:val="00222A68"/>
    <w:rsid w:val="002239CD"/>
    <w:rsid w:val="00231A02"/>
    <w:rsid w:val="00231D1F"/>
    <w:rsid w:val="0023273D"/>
    <w:rsid w:val="00233351"/>
    <w:rsid w:val="00240BD1"/>
    <w:rsid w:val="002516C3"/>
    <w:rsid w:val="00260BF2"/>
    <w:rsid w:val="002703B0"/>
    <w:rsid w:val="00271904"/>
    <w:rsid w:val="00274139"/>
    <w:rsid w:val="002759F2"/>
    <w:rsid w:val="00285EBE"/>
    <w:rsid w:val="00287AB8"/>
    <w:rsid w:val="00287F31"/>
    <w:rsid w:val="002A579B"/>
    <w:rsid w:val="002A5808"/>
    <w:rsid w:val="002B4191"/>
    <w:rsid w:val="002C08AE"/>
    <w:rsid w:val="002C578A"/>
    <w:rsid w:val="002D572B"/>
    <w:rsid w:val="002E22ED"/>
    <w:rsid w:val="002E28B0"/>
    <w:rsid w:val="002E331D"/>
    <w:rsid w:val="002E43C2"/>
    <w:rsid w:val="002E52BF"/>
    <w:rsid w:val="002F01FC"/>
    <w:rsid w:val="002F221A"/>
    <w:rsid w:val="00303DED"/>
    <w:rsid w:val="00316EB6"/>
    <w:rsid w:val="00335194"/>
    <w:rsid w:val="00336CA3"/>
    <w:rsid w:val="00336F26"/>
    <w:rsid w:val="00351A64"/>
    <w:rsid w:val="00351D9A"/>
    <w:rsid w:val="00353758"/>
    <w:rsid w:val="00357892"/>
    <w:rsid w:val="00363E58"/>
    <w:rsid w:val="00373EC5"/>
    <w:rsid w:val="00375AFC"/>
    <w:rsid w:val="00380563"/>
    <w:rsid w:val="00390AC9"/>
    <w:rsid w:val="00395DB4"/>
    <w:rsid w:val="003A27A8"/>
    <w:rsid w:val="003A2F26"/>
    <w:rsid w:val="003A5F30"/>
    <w:rsid w:val="003B5D01"/>
    <w:rsid w:val="003B5FD5"/>
    <w:rsid w:val="003C274B"/>
    <w:rsid w:val="003C4665"/>
    <w:rsid w:val="003D54D0"/>
    <w:rsid w:val="003D60DD"/>
    <w:rsid w:val="003E254A"/>
    <w:rsid w:val="003E6C10"/>
    <w:rsid w:val="003F0A83"/>
    <w:rsid w:val="003F4A2A"/>
    <w:rsid w:val="004047BC"/>
    <w:rsid w:val="00413086"/>
    <w:rsid w:val="00423DEF"/>
    <w:rsid w:val="00432CA9"/>
    <w:rsid w:val="0043408B"/>
    <w:rsid w:val="00434D98"/>
    <w:rsid w:val="00442FEE"/>
    <w:rsid w:val="00444272"/>
    <w:rsid w:val="00444552"/>
    <w:rsid w:val="004459CF"/>
    <w:rsid w:val="00450395"/>
    <w:rsid w:val="00451A94"/>
    <w:rsid w:val="0045531B"/>
    <w:rsid w:val="00456924"/>
    <w:rsid w:val="00460792"/>
    <w:rsid w:val="00462ABC"/>
    <w:rsid w:val="00470207"/>
    <w:rsid w:val="00470745"/>
    <w:rsid w:val="00472A56"/>
    <w:rsid w:val="00480D35"/>
    <w:rsid w:val="00495EF9"/>
    <w:rsid w:val="004A1B2C"/>
    <w:rsid w:val="004A6C8E"/>
    <w:rsid w:val="004A6CAA"/>
    <w:rsid w:val="004B012A"/>
    <w:rsid w:val="004B2047"/>
    <w:rsid w:val="004B4C66"/>
    <w:rsid w:val="004B4DF2"/>
    <w:rsid w:val="004C0875"/>
    <w:rsid w:val="004D2C37"/>
    <w:rsid w:val="004D575F"/>
    <w:rsid w:val="004D75A3"/>
    <w:rsid w:val="004F1509"/>
    <w:rsid w:val="004F1E92"/>
    <w:rsid w:val="00507233"/>
    <w:rsid w:val="005072DA"/>
    <w:rsid w:val="00510435"/>
    <w:rsid w:val="00511659"/>
    <w:rsid w:val="00515616"/>
    <w:rsid w:val="0052142E"/>
    <w:rsid w:val="0054685D"/>
    <w:rsid w:val="00552616"/>
    <w:rsid w:val="00554D0D"/>
    <w:rsid w:val="00556AE4"/>
    <w:rsid w:val="0056080D"/>
    <w:rsid w:val="00574EB0"/>
    <w:rsid w:val="00576BA1"/>
    <w:rsid w:val="005802EA"/>
    <w:rsid w:val="005822AA"/>
    <w:rsid w:val="00590F23"/>
    <w:rsid w:val="00596188"/>
    <w:rsid w:val="005A1DB1"/>
    <w:rsid w:val="005A797B"/>
    <w:rsid w:val="005B0626"/>
    <w:rsid w:val="005B4654"/>
    <w:rsid w:val="005D066C"/>
    <w:rsid w:val="005E3266"/>
    <w:rsid w:val="005F530A"/>
    <w:rsid w:val="00601371"/>
    <w:rsid w:val="00603009"/>
    <w:rsid w:val="00603214"/>
    <w:rsid w:val="00604219"/>
    <w:rsid w:val="00611951"/>
    <w:rsid w:val="00625EBE"/>
    <w:rsid w:val="00627FD7"/>
    <w:rsid w:val="00641203"/>
    <w:rsid w:val="00644A56"/>
    <w:rsid w:val="0067014D"/>
    <w:rsid w:val="00672CC0"/>
    <w:rsid w:val="00677073"/>
    <w:rsid w:val="006802FD"/>
    <w:rsid w:val="006811D2"/>
    <w:rsid w:val="00685A69"/>
    <w:rsid w:val="006878B3"/>
    <w:rsid w:val="0069335C"/>
    <w:rsid w:val="006A1499"/>
    <w:rsid w:val="006A244A"/>
    <w:rsid w:val="006B0B73"/>
    <w:rsid w:val="006B598A"/>
    <w:rsid w:val="006B7969"/>
    <w:rsid w:val="006D3239"/>
    <w:rsid w:val="006E072F"/>
    <w:rsid w:val="007001B7"/>
    <w:rsid w:val="007034ED"/>
    <w:rsid w:val="0070395F"/>
    <w:rsid w:val="00712B09"/>
    <w:rsid w:val="00717A33"/>
    <w:rsid w:val="00721A51"/>
    <w:rsid w:val="00724AFC"/>
    <w:rsid w:val="007258C4"/>
    <w:rsid w:val="00734383"/>
    <w:rsid w:val="0073558B"/>
    <w:rsid w:val="007429B8"/>
    <w:rsid w:val="00743ADC"/>
    <w:rsid w:val="007440B7"/>
    <w:rsid w:val="007503ED"/>
    <w:rsid w:val="00751289"/>
    <w:rsid w:val="00753343"/>
    <w:rsid w:val="0076366B"/>
    <w:rsid w:val="00771764"/>
    <w:rsid w:val="00776725"/>
    <w:rsid w:val="00780539"/>
    <w:rsid w:val="00780832"/>
    <w:rsid w:val="00781499"/>
    <w:rsid w:val="0078399A"/>
    <w:rsid w:val="00785AA9"/>
    <w:rsid w:val="007A16D2"/>
    <w:rsid w:val="007A6E37"/>
    <w:rsid w:val="007C0BA6"/>
    <w:rsid w:val="007C2A7A"/>
    <w:rsid w:val="007C3076"/>
    <w:rsid w:val="007C7647"/>
    <w:rsid w:val="007D2ED7"/>
    <w:rsid w:val="007D2EFF"/>
    <w:rsid w:val="007D4F75"/>
    <w:rsid w:val="007D6BD7"/>
    <w:rsid w:val="007F3629"/>
    <w:rsid w:val="007F704D"/>
    <w:rsid w:val="00821BEA"/>
    <w:rsid w:val="0082271C"/>
    <w:rsid w:val="0082309B"/>
    <w:rsid w:val="00831682"/>
    <w:rsid w:val="00840DE3"/>
    <w:rsid w:val="00842FC1"/>
    <w:rsid w:val="00846CBC"/>
    <w:rsid w:val="008528D2"/>
    <w:rsid w:val="00853AA0"/>
    <w:rsid w:val="00853AEA"/>
    <w:rsid w:val="008610B4"/>
    <w:rsid w:val="00863514"/>
    <w:rsid w:val="00867342"/>
    <w:rsid w:val="008732CD"/>
    <w:rsid w:val="00877D99"/>
    <w:rsid w:val="00883531"/>
    <w:rsid w:val="008951CE"/>
    <w:rsid w:val="008A3395"/>
    <w:rsid w:val="008B62DD"/>
    <w:rsid w:val="008B7BE4"/>
    <w:rsid w:val="008D50EE"/>
    <w:rsid w:val="008D7147"/>
    <w:rsid w:val="008E008E"/>
    <w:rsid w:val="008E30C6"/>
    <w:rsid w:val="008F0A11"/>
    <w:rsid w:val="008F4AEF"/>
    <w:rsid w:val="008F53B0"/>
    <w:rsid w:val="0090769E"/>
    <w:rsid w:val="00912FC6"/>
    <w:rsid w:val="00920F0E"/>
    <w:rsid w:val="009210AB"/>
    <w:rsid w:val="00926196"/>
    <w:rsid w:val="009267FC"/>
    <w:rsid w:val="009301A8"/>
    <w:rsid w:val="00930DD0"/>
    <w:rsid w:val="00940587"/>
    <w:rsid w:val="00942349"/>
    <w:rsid w:val="00942ED0"/>
    <w:rsid w:val="00946F93"/>
    <w:rsid w:val="00947FF9"/>
    <w:rsid w:val="00956C18"/>
    <w:rsid w:val="009620FC"/>
    <w:rsid w:val="0096405F"/>
    <w:rsid w:val="00970F3B"/>
    <w:rsid w:val="00974815"/>
    <w:rsid w:val="00981C13"/>
    <w:rsid w:val="00984C34"/>
    <w:rsid w:val="0099392E"/>
    <w:rsid w:val="00993DF6"/>
    <w:rsid w:val="00997D90"/>
    <w:rsid w:val="009A6BED"/>
    <w:rsid w:val="009B3128"/>
    <w:rsid w:val="009C2B09"/>
    <w:rsid w:val="009D6205"/>
    <w:rsid w:val="009F3F13"/>
    <w:rsid w:val="009F7279"/>
    <w:rsid w:val="00A02DAE"/>
    <w:rsid w:val="00A1662B"/>
    <w:rsid w:val="00A21DD5"/>
    <w:rsid w:val="00A275C3"/>
    <w:rsid w:val="00A30970"/>
    <w:rsid w:val="00A41B4A"/>
    <w:rsid w:val="00A45641"/>
    <w:rsid w:val="00A4597D"/>
    <w:rsid w:val="00A512BF"/>
    <w:rsid w:val="00A524A8"/>
    <w:rsid w:val="00A53FBB"/>
    <w:rsid w:val="00A55C87"/>
    <w:rsid w:val="00A631CE"/>
    <w:rsid w:val="00A97C7A"/>
    <w:rsid w:val="00AA35BE"/>
    <w:rsid w:val="00AA71E7"/>
    <w:rsid w:val="00AB6780"/>
    <w:rsid w:val="00AC1F01"/>
    <w:rsid w:val="00AD629B"/>
    <w:rsid w:val="00AD74D4"/>
    <w:rsid w:val="00B22F94"/>
    <w:rsid w:val="00B341E1"/>
    <w:rsid w:val="00B36730"/>
    <w:rsid w:val="00B428A5"/>
    <w:rsid w:val="00B4686E"/>
    <w:rsid w:val="00B507E9"/>
    <w:rsid w:val="00B52924"/>
    <w:rsid w:val="00B560DB"/>
    <w:rsid w:val="00B603BF"/>
    <w:rsid w:val="00B6517C"/>
    <w:rsid w:val="00B76BB2"/>
    <w:rsid w:val="00B842BE"/>
    <w:rsid w:val="00B92A25"/>
    <w:rsid w:val="00B9374C"/>
    <w:rsid w:val="00BA5CB7"/>
    <w:rsid w:val="00BA7468"/>
    <w:rsid w:val="00BB3FF0"/>
    <w:rsid w:val="00BC0014"/>
    <w:rsid w:val="00BC07D0"/>
    <w:rsid w:val="00BC4790"/>
    <w:rsid w:val="00BC6637"/>
    <w:rsid w:val="00BD095C"/>
    <w:rsid w:val="00BD15EF"/>
    <w:rsid w:val="00BD4C49"/>
    <w:rsid w:val="00BE1158"/>
    <w:rsid w:val="00BF69FD"/>
    <w:rsid w:val="00C077D1"/>
    <w:rsid w:val="00C213ED"/>
    <w:rsid w:val="00C22CD8"/>
    <w:rsid w:val="00C30061"/>
    <w:rsid w:val="00C55499"/>
    <w:rsid w:val="00C57221"/>
    <w:rsid w:val="00C61A91"/>
    <w:rsid w:val="00C71609"/>
    <w:rsid w:val="00C726F0"/>
    <w:rsid w:val="00C73E25"/>
    <w:rsid w:val="00C7508D"/>
    <w:rsid w:val="00CB08C0"/>
    <w:rsid w:val="00CB22F0"/>
    <w:rsid w:val="00CB2B3F"/>
    <w:rsid w:val="00CB65CF"/>
    <w:rsid w:val="00CC3CEB"/>
    <w:rsid w:val="00CD1CEF"/>
    <w:rsid w:val="00CD2899"/>
    <w:rsid w:val="00CD30B0"/>
    <w:rsid w:val="00CD5428"/>
    <w:rsid w:val="00CD6348"/>
    <w:rsid w:val="00CD7321"/>
    <w:rsid w:val="00CE37B8"/>
    <w:rsid w:val="00CF7243"/>
    <w:rsid w:val="00D027E7"/>
    <w:rsid w:val="00D05DED"/>
    <w:rsid w:val="00D14BFF"/>
    <w:rsid w:val="00D16660"/>
    <w:rsid w:val="00D17D73"/>
    <w:rsid w:val="00D202C4"/>
    <w:rsid w:val="00D22A27"/>
    <w:rsid w:val="00D23FE4"/>
    <w:rsid w:val="00D26114"/>
    <w:rsid w:val="00D30934"/>
    <w:rsid w:val="00D330FD"/>
    <w:rsid w:val="00D50007"/>
    <w:rsid w:val="00D52126"/>
    <w:rsid w:val="00D52F0D"/>
    <w:rsid w:val="00D62400"/>
    <w:rsid w:val="00D63C0F"/>
    <w:rsid w:val="00D67288"/>
    <w:rsid w:val="00DB241F"/>
    <w:rsid w:val="00DC04D5"/>
    <w:rsid w:val="00DD06C2"/>
    <w:rsid w:val="00DD1687"/>
    <w:rsid w:val="00DF4FED"/>
    <w:rsid w:val="00E00CE3"/>
    <w:rsid w:val="00E144CD"/>
    <w:rsid w:val="00E145BA"/>
    <w:rsid w:val="00E23DED"/>
    <w:rsid w:val="00E24AB4"/>
    <w:rsid w:val="00E3336E"/>
    <w:rsid w:val="00E33EDE"/>
    <w:rsid w:val="00E36059"/>
    <w:rsid w:val="00E36904"/>
    <w:rsid w:val="00E45580"/>
    <w:rsid w:val="00E53D67"/>
    <w:rsid w:val="00E57E44"/>
    <w:rsid w:val="00E65362"/>
    <w:rsid w:val="00E669E5"/>
    <w:rsid w:val="00E727D7"/>
    <w:rsid w:val="00E86B3E"/>
    <w:rsid w:val="00EA75CE"/>
    <w:rsid w:val="00EB085D"/>
    <w:rsid w:val="00EB2C79"/>
    <w:rsid w:val="00EB62FE"/>
    <w:rsid w:val="00EE2CA5"/>
    <w:rsid w:val="00EE40C7"/>
    <w:rsid w:val="00EE44D4"/>
    <w:rsid w:val="00EF3B32"/>
    <w:rsid w:val="00EF3E0A"/>
    <w:rsid w:val="00EF43F6"/>
    <w:rsid w:val="00EF544C"/>
    <w:rsid w:val="00F000A0"/>
    <w:rsid w:val="00F0271D"/>
    <w:rsid w:val="00F02D53"/>
    <w:rsid w:val="00F1068F"/>
    <w:rsid w:val="00F1378F"/>
    <w:rsid w:val="00F14EA4"/>
    <w:rsid w:val="00F313EE"/>
    <w:rsid w:val="00F33CEE"/>
    <w:rsid w:val="00F40FBD"/>
    <w:rsid w:val="00F47B24"/>
    <w:rsid w:val="00F62FC3"/>
    <w:rsid w:val="00F76D0A"/>
    <w:rsid w:val="00F874FA"/>
    <w:rsid w:val="00F93401"/>
    <w:rsid w:val="00F95735"/>
    <w:rsid w:val="00F97B92"/>
    <w:rsid w:val="00FB4B01"/>
    <w:rsid w:val="00FC5152"/>
    <w:rsid w:val="00FC5876"/>
    <w:rsid w:val="00FC7796"/>
    <w:rsid w:val="00FD24DA"/>
    <w:rsid w:val="00FD56A8"/>
    <w:rsid w:val="00FF02DF"/>
    <w:rsid w:val="00FF30AF"/>
    <w:rsid w:val="00FF758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qFormat="1"/>
    <w:lsdException w:name="Hyperlink" w:uiPriority="99"/>
    <w:lsdException w:name="Strong" w:semiHidden="0" w:uiPriority="99"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BC"/>
    <w:pPr>
      <w:widowControl w:val="0"/>
    </w:pPr>
    <w:rPr>
      <w:rFonts w:ascii="Times New Roman CYR" w:hAnsi="Times New Roman CYR" w:cs="Times New Roman CYR"/>
      <w:sz w:val="24"/>
      <w:szCs w:val="24"/>
      <w:lang w:val="ru-RU"/>
    </w:rPr>
  </w:style>
  <w:style w:type="paragraph" w:styleId="1">
    <w:name w:val="heading 1"/>
    <w:basedOn w:val="a"/>
    <w:next w:val="a"/>
    <w:link w:val="11"/>
    <w:uiPriority w:val="99"/>
    <w:qFormat/>
    <w:pPr>
      <w:numPr>
        <w:numId w:val="1"/>
      </w:numPr>
      <w:outlineLvl w:val="0"/>
    </w:pPr>
  </w:style>
  <w:style w:type="paragraph" w:styleId="2">
    <w:name w:val="heading 2"/>
    <w:basedOn w:val="a"/>
    <w:next w:val="a"/>
    <w:uiPriority w:val="99"/>
    <w:qFormat/>
    <w:pPr>
      <w:numPr>
        <w:ilvl w:val="1"/>
        <w:numId w:val="1"/>
      </w:numPr>
      <w:outlineLvl w:val="1"/>
    </w:pPr>
  </w:style>
  <w:style w:type="paragraph" w:styleId="3">
    <w:name w:val="heading 3"/>
    <w:basedOn w:val="a"/>
    <w:next w:val="a"/>
    <w:link w:val="30"/>
    <w:uiPriority w:val="99"/>
    <w:qFormat/>
    <w:pPr>
      <w:numPr>
        <w:ilvl w:val="2"/>
        <w:numId w:val="1"/>
      </w:numPr>
      <w:outlineLvl w:val="2"/>
    </w:pPr>
  </w:style>
  <w:style w:type="paragraph" w:styleId="4">
    <w:name w:val="heading 4"/>
    <w:basedOn w:val="a"/>
    <w:next w:val="a"/>
    <w:link w:val="40"/>
    <w:uiPriority w:val="99"/>
    <w:qFormat/>
    <w:pPr>
      <w:numPr>
        <w:ilvl w:val="3"/>
        <w:numId w:val="1"/>
      </w:numPr>
      <w:outlineLvl w:val="3"/>
    </w:pPr>
  </w:style>
  <w:style w:type="paragraph" w:styleId="5">
    <w:name w:val="heading 5"/>
    <w:basedOn w:val="a"/>
    <w:next w:val="a"/>
    <w:link w:val="50"/>
    <w:uiPriority w:val="99"/>
    <w:qFormat/>
    <w:pPr>
      <w:numPr>
        <w:ilvl w:val="4"/>
        <w:numId w:val="1"/>
      </w:numPr>
      <w:spacing w:before="240" w:after="60"/>
      <w:outlineLvl w:val="4"/>
    </w:pPr>
    <w:rPr>
      <w:b/>
      <w:bCs/>
      <w:i/>
      <w:iCs/>
      <w:sz w:val="26"/>
      <w:szCs w:val="26"/>
    </w:rPr>
  </w:style>
  <w:style w:type="paragraph" w:styleId="6">
    <w:name w:val="heading 6"/>
    <w:basedOn w:val="a"/>
    <w:next w:val="a"/>
    <w:link w:val="60"/>
    <w:uiPriority w:val="99"/>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keepNext/>
      <w:numPr>
        <w:ilvl w:val="6"/>
        <w:numId w:val="1"/>
      </w:numPr>
      <w:jc w:val="center"/>
      <w:outlineLvl w:val="6"/>
    </w:pPr>
    <w:rPr>
      <w:sz w:val="28"/>
      <w:szCs w:val="28"/>
      <w:lang w:val="uk-UA"/>
    </w:rPr>
  </w:style>
  <w:style w:type="paragraph" w:styleId="8">
    <w:name w:val="heading 8"/>
    <w:basedOn w:val="a"/>
    <w:next w:val="a"/>
    <w:link w:val="80"/>
    <w:uiPriority w:val="99"/>
    <w:qFormat/>
    <w:pPr>
      <w:keepNext/>
      <w:numPr>
        <w:ilvl w:val="7"/>
        <w:numId w:val="1"/>
      </w:numPr>
      <w:outlineLvl w:val="7"/>
    </w:pPr>
    <w:rPr>
      <w:color w:val="000000"/>
      <w:sz w:val="28"/>
      <w:szCs w:val="28"/>
      <w:lang w:val="uk-UA"/>
    </w:rPr>
  </w:style>
  <w:style w:type="paragraph" w:styleId="9">
    <w:name w:val="heading 9"/>
    <w:basedOn w:val="a"/>
    <w:next w:val="a"/>
    <w:link w:val="90"/>
    <w:uiPriority w:val="99"/>
    <w:qFormat/>
    <w:pPr>
      <w:keepNext/>
      <w:numPr>
        <w:ilvl w:val="8"/>
        <w:numId w:val="1"/>
      </w:numPr>
      <w:shd w:val="clear" w:color="auto" w:fill="FFFFFF"/>
      <w:spacing w:before="715" w:line="283" w:lineRule="exact"/>
      <w:ind w:right="2592" w:firstLine="0"/>
      <w:outlineLvl w:val="8"/>
    </w:pPr>
    <w:rPr>
      <w:b/>
      <w:color w:val="000000"/>
      <w:spacing w:val="-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Знак16"/>
    <w:qFormat/>
    <w:locked/>
    <w:rPr>
      <w:rFonts w:ascii="Times New Roman CYR" w:hAnsi="Times New Roman CYR" w:cs="Times New Roman CYR"/>
      <w:sz w:val="24"/>
      <w:szCs w:val="24"/>
      <w:lang w:val="ru-RU" w:eastAsia="x-none"/>
    </w:rPr>
  </w:style>
  <w:style w:type="character" w:customStyle="1" w:styleId="15">
    <w:name w:val="Знак15"/>
    <w:qFormat/>
    <w:locked/>
    <w:rPr>
      <w:rFonts w:ascii="Times New Roman CYR" w:hAnsi="Times New Roman CYR" w:cs="Times New Roman CYR"/>
      <w:sz w:val="24"/>
      <w:szCs w:val="24"/>
      <w:lang w:val="ru-RU" w:eastAsia="x-none"/>
    </w:rPr>
  </w:style>
  <w:style w:type="character" w:customStyle="1" w:styleId="14">
    <w:name w:val="Знак14"/>
    <w:semiHidden/>
    <w:qFormat/>
    <w:locked/>
    <w:rPr>
      <w:rFonts w:ascii="Cambria" w:hAnsi="Cambria" w:cs="Cambria"/>
      <w:b/>
      <w:bCs/>
      <w:sz w:val="26"/>
      <w:szCs w:val="26"/>
    </w:rPr>
  </w:style>
  <w:style w:type="character" w:customStyle="1" w:styleId="13">
    <w:name w:val="Знак13"/>
    <w:semiHidden/>
    <w:qFormat/>
    <w:locked/>
    <w:rPr>
      <w:rFonts w:ascii="Calibri" w:hAnsi="Calibri" w:cs="Calibri"/>
      <w:b/>
      <w:bCs/>
      <w:sz w:val="28"/>
      <w:szCs w:val="28"/>
    </w:rPr>
  </w:style>
  <w:style w:type="character" w:customStyle="1" w:styleId="12">
    <w:name w:val="Знак12"/>
    <w:semiHidden/>
    <w:qFormat/>
    <w:locked/>
    <w:rPr>
      <w:rFonts w:ascii="Calibri" w:hAnsi="Calibri" w:cs="Calibri"/>
      <w:b/>
      <w:bCs/>
      <w:i/>
      <w:iCs/>
      <w:sz w:val="26"/>
      <w:szCs w:val="26"/>
    </w:rPr>
  </w:style>
  <w:style w:type="character" w:customStyle="1" w:styleId="11">
    <w:name w:val="Заголовок 1 Знак1"/>
    <w:link w:val="1"/>
    <w:uiPriority w:val="99"/>
    <w:qFormat/>
    <w:locked/>
    <w:rPr>
      <w:rFonts w:ascii="Times New Roman CYR" w:hAnsi="Times New Roman CYR" w:cs="Times New Roman CYR"/>
      <w:sz w:val="24"/>
      <w:szCs w:val="24"/>
      <w:lang w:val="ru-RU"/>
    </w:rPr>
  </w:style>
  <w:style w:type="character" w:customStyle="1" w:styleId="10">
    <w:name w:val="Знак10"/>
    <w:semiHidden/>
    <w:qFormat/>
    <w:locked/>
    <w:rPr>
      <w:rFonts w:ascii="Calibri" w:hAnsi="Calibri" w:cs="Calibri"/>
      <w:sz w:val="24"/>
      <w:szCs w:val="24"/>
    </w:rPr>
  </w:style>
  <w:style w:type="character" w:customStyle="1" w:styleId="91">
    <w:name w:val="Знак9"/>
    <w:semiHidden/>
    <w:qFormat/>
    <w:locked/>
    <w:rPr>
      <w:rFonts w:ascii="Calibri" w:hAnsi="Calibri" w:cs="Calibri"/>
      <w:i/>
      <w:iCs/>
      <w:sz w:val="24"/>
      <w:szCs w:val="24"/>
    </w:rPr>
  </w:style>
  <w:style w:type="character" w:customStyle="1" w:styleId="71">
    <w:name w:val="Знак7"/>
    <w:semiHidden/>
    <w:qFormat/>
    <w:locked/>
    <w:rPr>
      <w:rFonts w:ascii="Courier New" w:hAnsi="Courier New" w:cs="Courier New"/>
      <w:sz w:val="20"/>
      <w:szCs w:val="20"/>
    </w:rPr>
  </w:style>
  <w:style w:type="character" w:customStyle="1" w:styleId="61">
    <w:name w:val="Знак6"/>
    <w:qFormat/>
    <w:locked/>
    <w:rPr>
      <w:rFonts w:ascii="Arial" w:hAnsi="Arial" w:cs="Arial"/>
      <w:sz w:val="24"/>
      <w:szCs w:val="24"/>
      <w:lang w:val="ru-RU" w:eastAsia="x-none"/>
    </w:rPr>
  </w:style>
  <w:style w:type="character" w:customStyle="1" w:styleId="17">
    <w:name w:val="Гіперпосилання1"/>
    <w:rPr>
      <w:color w:val="0000FF"/>
      <w:u w:val="single"/>
    </w:rPr>
  </w:style>
  <w:style w:type="character" w:customStyle="1" w:styleId="51">
    <w:name w:val="Знак5"/>
    <w:semiHidden/>
    <w:qFormat/>
    <w:locked/>
    <w:rPr>
      <w:rFonts w:ascii="Times New Roman CYR" w:hAnsi="Times New Roman CYR" w:cs="Times New Roman CYR"/>
      <w:sz w:val="24"/>
      <w:szCs w:val="24"/>
    </w:rPr>
  </w:style>
  <w:style w:type="character" w:customStyle="1" w:styleId="41">
    <w:name w:val="Знак4"/>
    <w:qFormat/>
    <w:locked/>
    <w:rPr>
      <w:rFonts w:ascii="Times New Roman CYR" w:hAnsi="Times New Roman CYR" w:cs="Times New Roman CYR"/>
      <w:sz w:val="24"/>
      <w:szCs w:val="24"/>
      <w:lang w:val="ru-RU" w:eastAsia="x-none"/>
    </w:rPr>
  </w:style>
  <w:style w:type="character" w:customStyle="1" w:styleId="31">
    <w:name w:val="Знак3"/>
    <w:qFormat/>
    <w:locked/>
    <w:rPr>
      <w:rFonts w:ascii="Times New Roman CYR" w:hAnsi="Times New Roman CYR" w:cs="Times New Roman CYR"/>
      <w:b/>
      <w:bCs/>
      <w:sz w:val="22"/>
      <w:szCs w:val="22"/>
      <w:lang w:val="uk-UA" w:eastAsia="x-none"/>
    </w:rPr>
  </w:style>
  <w:style w:type="character" w:customStyle="1" w:styleId="20">
    <w:name w:val="Знак2"/>
    <w:semiHidden/>
    <w:qFormat/>
    <w:locked/>
    <w:rPr>
      <w:rFonts w:ascii="Times New Roman CYR" w:hAnsi="Times New Roman CYR" w:cs="Times New Roman CYR"/>
      <w:sz w:val="16"/>
      <w:szCs w:val="16"/>
    </w:rPr>
  </w:style>
  <w:style w:type="character" w:customStyle="1" w:styleId="18">
    <w:name w:val="Знак1"/>
    <w:semiHidden/>
    <w:qFormat/>
    <w:locked/>
    <w:rPr>
      <w:rFonts w:ascii="Times New Roman CYR" w:hAnsi="Times New Roman CYR" w:cs="Times New Roman CYR"/>
      <w:sz w:val="24"/>
      <w:szCs w:val="24"/>
    </w:rPr>
  </w:style>
  <w:style w:type="character" w:styleId="a3">
    <w:name w:val="FollowedHyperlink"/>
    <w:qFormat/>
    <w:rPr>
      <w:color w:val="800080"/>
      <w:u w:val="single"/>
    </w:rPr>
  </w:style>
  <w:style w:type="character" w:customStyle="1" w:styleId="a4">
    <w:name w:val="Знак"/>
    <w:semiHidden/>
    <w:qFormat/>
    <w:locked/>
    <w:rPr>
      <w:rFonts w:ascii="Tahoma" w:hAnsi="Tahoma" w:cs="Tahoma"/>
      <w:sz w:val="16"/>
      <w:szCs w:val="16"/>
    </w:rPr>
  </w:style>
  <w:style w:type="character" w:customStyle="1" w:styleId="a5">
    <w:name w:val="Прив'язка виноски"/>
    <w:rPr>
      <w:vertAlign w:val="superscript"/>
    </w:rPr>
  </w:style>
  <w:style w:type="character" w:customStyle="1" w:styleId="FootnoteCharacters">
    <w:name w:val="Footnote Characters"/>
    <w:semiHidden/>
    <w:qFormat/>
    <w:rPr>
      <w:vertAlign w:val="superscript"/>
    </w:rPr>
  </w:style>
  <w:style w:type="character" w:customStyle="1" w:styleId="postbody">
    <w:name w:val="postbody"/>
    <w:basedOn w:val="a0"/>
    <w:qFormat/>
    <w:rsid w:val="00BB627A"/>
  </w:style>
  <w:style w:type="character" w:styleId="a6">
    <w:name w:val="Strong"/>
    <w:uiPriority w:val="99"/>
    <w:qFormat/>
    <w:rsid w:val="00354315"/>
    <w:rPr>
      <w:b/>
      <w:bCs/>
    </w:rPr>
  </w:style>
  <w:style w:type="character" w:customStyle="1" w:styleId="19">
    <w:name w:val="Виділення1"/>
    <w:qFormat/>
    <w:rsid w:val="00354315"/>
    <w:rPr>
      <w:i/>
      <w:iCs/>
    </w:rPr>
  </w:style>
  <w:style w:type="character" w:styleId="a7">
    <w:name w:val="page number"/>
    <w:basedOn w:val="a0"/>
    <w:qFormat/>
    <w:rsid w:val="009A4944"/>
  </w:style>
  <w:style w:type="character" w:styleId="HTML">
    <w:name w:val="HTML Cite"/>
    <w:qFormat/>
    <w:rsid w:val="00824F07"/>
    <w:rPr>
      <w:i/>
      <w:iCs/>
    </w:rPr>
  </w:style>
  <w:style w:type="character" w:customStyle="1" w:styleId="HTML0">
    <w:name w:val="Стандартный HTML Знак"/>
    <w:link w:val="HTML0"/>
    <w:qFormat/>
    <w:locked/>
    <w:rsid w:val="00D75F0A"/>
    <w:rPr>
      <w:rFonts w:ascii="Courier New" w:hAnsi="Courier New" w:cs="Courier New"/>
    </w:rPr>
  </w:style>
  <w:style w:type="character" w:customStyle="1" w:styleId="apple-converted-space">
    <w:name w:val="apple-converted-space"/>
    <w:qFormat/>
    <w:rsid w:val="00D75F0A"/>
    <w:rPr>
      <w:rFonts w:cs="Times New Roman"/>
    </w:rPr>
  </w:style>
  <w:style w:type="character" w:customStyle="1" w:styleId="rvts0">
    <w:name w:val="rvts0"/>
    <w:basedOn w:val="a0"/>
    <w:uiPriority w:val="99"/>
    <w:qFormat/>
    <w:rsid w:val="002B0669"/>
  </w:style>
  <w:style w:type="character" w:customStyle="1" w:styleId="rvts37">
    <w:name w:val="rvts37"/>
    <w:basedOn w:val="a0"/>
    <w:qFormat/>
    <w:rsid w:val="003B3549"/>
  </w:style>
  <w:style w:type="character" w:customStyle="1" w:styleId="rvts11">
    <w:name w:val="rvts11"/>
    <w:basedOn w:val="a0"/>
    <w:qFormat/>
    <w:rsid w:val="003B3549"/>
  </w:style>
  <w:style w:type="character" w:customStyle="1" w:styleId="rvts46">
    <w:name w:val="rvts46"/>
    <w:basedOn w:val="a0"/>
    <w:qFormat/>
    <w:rsid w:val="003B3549"/>
  </w:style>
  <w:style w:type="character" w:styleId="a8">
    <w:name w:val="annotation reference"/>
    <w:qFormat/>
    <w:rsid w:val="007A62F7"/>
    <w:rPr>
      <w:sz w:val="16"/>
      <w:szCs w:val="16"/>
    </w:rPr>
  </w:style>
  <w:style w:type="character" w:customStyle="1" w:styleId="a9">
    <w:name w:val="Текст примечания Знак"/>
    <w:qFormat/>
    <w:rsid w:val="007A62F7"/>
    <w:rPr>
      <w:rFonts w:ascii="Times New Roman CYR" w:hAnsi="Times New Roman CYR" w:cs="Times New Roman CYR"/>
      <w:lang w:val="ru-RU" w:eastAsia="ru-RU"/>
    </w:rPr>
  </w:style>
  <w:style w:type="character" w:customStyle="1" w:styleId="aa">
    <w:name w:val="Тема примечания Знак"/>
    <w:qFormat/>
    <w:rsid w:val="007A62F7"/>
    <w:rPr>
      <w:rFonts w:ascii="Times New Roman CYR" w:hAnsi="Times New Roman CYR" w:cs="Times New Roman CYR"/>
      <w:b/>
      <w:bCs/>
      <w:lang w:val="ru-RU" w:eastAsia="ru-RU"/>
    </w:rPr>
  </w:style>
  <w:style w:type="character" w:customStyle="1" w:styleId="FontStyle18">
    <w:name w:val="Font Style18"/>
    <w:qFormat/>
    <w:rsid w:val="00B4092D"/>
    <w:rPr>
      <w:rFonts w:ascii="Times New Roman" w:hAnsi="Times New Roman" w:cs="Times New Roman"/>
      <w:sz w:val="22"/>
      <w:szCs w:val="22"/>
    </w:rPr>
  </w:style>
  <w:style w:type="character" w:customStyle="1" w:styleId="ab">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
    <w:uiPriority w:val="99"/>
    <w:qFormat/>
    <w:rsid w:val="00FB6059"/>
    <w:rPr>
      <w:sz w:val="24"/>
      <w:szCs w:val="24"/>
      <w:lang w:val="ru-RU" w:eastAsia="ru-RU"/>
    </w:rPr>
  </w:style>
  <w:style w:type="character" w:customStyle="1" w:styleId="st">
    <w:name w:val="st"/>
    <w:basedOn w:val="a0"/>
    <w:qFormat/>
    <w:rsid w:val="00102A93"/>
  </w:style>
  <w:style w:type="character" w:customStyle="1" w:styleId="rvts9">
    <w:name w:val="rvts9"/>
    <w:basedOn w:val="a0"/>
    <w:qFormat/>
    <w:rsid w:val="00CD34C4"/>
  </w:style>
  <w:style w:type="character" w:customStyle="1" w:styleId="text-light">
    <w:name w:val="text-light"/>
    <w:basedOn w:val="a0"/>
    <w:qFormat/>
    <w:rsid w:val="008B69D1"/>
  </w:style>
  <w:style w:type="character" w:styleId="HTML1">
    <w:name w:val="HTML Code"/>
    <w:unhideWhenUsed/>
    <w:qFormat/>
    <w:rsid w:val="008B69D1"/>
    <w:rPr>
      <w:rFonts w:ascii="Courier New" w:eastAsia="Times New Roman" w:hAnsi="Courier New" w:cs="Courier New"/>
      <w:sz w:val="20"/>
      <w:szCs w:val="20"/>
    </w:rPr>
  </w:style>
  <w:style w:type="character" w:customStyle="1" w:styleId="180">
    <w:name w:val="Знак18 Знак Знак"/>
    <w:qFormat/>
    <w:locked/>
    <w:rsid w:val="00A01FF5"/>
    <w:rPr>
      <w:sz w:val="24"/>
      <w:szCs w:val="24"/>
      <w:lang w:val="ru-RU" w:eastAsia="ru-RU" w:bidi="ar-SA"/>
    </w:rPr>
  </w:style>
  <w:style w:type="character" w:customStyle="1" w:styleId="WW8Num12z0">
    <w:name w:val="WW8Num12z0"/>
    <w:uiPriority w:val="99"/>
    <w:qFormat/>
    <w:rsid w:val="0035108D"/>
    <w:rPr>
      <w:rFonts w:ascii="Arial" w:hAnsi="Arial"/>
      <w:sz w:val="18"/>
    </w:rPr>
  </w:style>
  <w:style w:type="character" w:customStyle="1" w:styleId="ac">
    <w:name w:val="Текст концевой сноски Знак"/>
    <w:uiPriority w:val="99"/>
    <w:qFormat/>
    <w:rsid w:val="00F217FB"/>
    <w:rPr>
      <w:szCs w:val="24"/>
      <w:lang w:eastAsia="ru-RU"/>
    </w:rPr>
  </w:style>
  <w:style w:type="character" w:customStyle="1" w:styleId="ad">
    <w:name w:val="Верхний колонтитул Знак"/>
    <w:uiPriority w:val="99"/>
    <w:qFormat/>
    <w:rsid w:val="0015799B"/>
    <w:rPr>
      <w:rFonts w:ascii="Times New Roman CYR" w:hAnsi="Times New Roman CYR" w:cs="Times New Roman CYR"/>
      <w:sz w:val="24"/>
      <w:szCs w:val="24"/>
    </w:rPr>
  </w:style>
  <w:style w:type="character" w:customStyle="1" w:styleId="30">
    <w:name w:val="Заголовок 3 Знак"/>
    <w:link w:val="3"/>
    <w:uiPriority w:val="99"/>
    <w:qFormat/>
    <w:rsid w:val="004573A3"/>
    <w:rPr>
      <w:rFonts w:ascii="Times New Roman CYR" w:hAnsi="Times New Roman CYR" w:cs="Times New Roman CYR"/>
      <w:sz w:val="24"/>
      <w:szCs w:val="24"/>
      <w:lang w:val="ru-RU"/>
    </w:rPr>
  </w:style>
  <w:style w:type="character" w:customStyle="1" w:styleId="ae">
    <w:name w:val="Текст сноски Знак"/>
    <w:basedOn w:val="a0"/>
    <w:semiHidden/>
    <w:qFormat/>
    <w:rsid w:val="001302CA"/>
    <w:rPr>
      <w:rFonts w:ascii="Times New Roman CYR" w:hAnsi="Times New Roman CYR" w:cs="Times New Roman CYR"/>
      <w:lang w:val="ru-RU"/>
    </w:rPr>
  </w:style>
  <w:style w:type="character" w:customStyle="1" w:styleId="af">
    <w:name w:val="Абзац списка Знак"/>
    <w:aliases w:val="EBRD List Знак,Список уровня 2 Знак,название табл/рис Знак,заголовок 1.1 Знак,AC List 01 Знак,Chapter10 Знак,CA bullets Знак"/>
    <w:uiPriority w:val="34"/>
    <w:qFormat/>
    <w:rsid w:val="0020557E"/>
    <w:rPr>
      <w:rFonts w:ascii="Calibri" w:hAnsi="Calibri"/>
      <w:sz w:val="22"/>
      <w:szCs w:val="22"/>
      <w:lang w:val="ru-RU"/>
    </w:rPr>
  </w:style>
  <w:style w:type="character" w:customStyle="1" w:styleId="af0">
    <w:name w:val="Без интервала Знак"/>
    <w:uiPriority w:val="99"/>
    <w:qFormat/>
    <w:rsid w:val="00BA571E"/>
    <w:rPr>
      <w:rFonts w:ascii="Times New Roman CYR" w:hAnsi="Times New Roman CYR" w:cs="Times New Roman CYR"/>
      <w:sz w:val="24"/>
      <w:szCs w:val="24"/>
      <w:lang w:val="ru-RU"/>
    </w:rPr>
  </w:style>
  <w:style w:type="character" w:customStyle="1" w:styleId="1a">
    <w:name w:val="Заголовок 1 Знак"/>
    <w:basedOn w:val="a0"/>
    <w:uiPriority w:val="9"/>
    <w:qFormat/>
    <w:rsid w:val="00EC1228"/>
    <w:rPr>
      <w:rFonts w:ascii="Times New Roman CYR" w:hAnsi="Times New Roman CYR" w:cs="Times New Roman CYR"/>
      <w:sz w:val="24"/>
      <w:szCs w:val="24"/>
      <w:lang w:val="ru-RU"/>
    </w:rPr>
  </w:style>
  <w:style w:type="character" w:customStyle="1" w:styleId="21">
    <w:name w:val="Основной текст 2 Знак1"/>
    <w:basedOn w:val="a0"/>
    <w:link w:val="22"/>
    <w:qFormat/>
    <w:rsid w:val="00EC1228"/>
    <w:rPr>
      <w:rFonts w:ascii="Times New Roman CYR" w:hAnsi="Times New Roman CYR" w:cs="Times New Roman CYR"/>
      <w:sz w:val="24"/>
      <w:szCs w:val="24"/>
      <w:lang w:val="ru-RU"/>
    </w:rPr>
  </w:style>
  <w:style w:type="character" w:customStyle="1" w:styleId="40">
    <w:name w:val="Заголовок 4 Знак"/>
    <w:basedOn w:val="a0"/>
    <w:link w:val="4"/>
    <w:uiPriority w:val="99"/>
    <w:qFormat/>
    <w:rsid w:val="00EC1228"/>
    <w:rPr>
      <w:rFonts w:ascii="Times New Roman CYR" w:hAnsi="Times New Roman CYR" w:cs="Times New Roman CYR"/>
      <w:sz w:val="24"/>
      <w:szCs w:val="24"/>
      <w:lang w:val="ru-RU"/>
    </w:rPr>
  </w:style>
  <w:style w:type="character" w:customStyle="1" w:styleId="50">
    <w:name w:val="Заголовок 5 Знак"/>
    <w:basedOn w:val="a0"/>
    <w:link w:val="5"/>
    <w:uiPriority w:val="99"/>
    <w:qFormat/>
    <w:rsid w:val="00EC1228"/>
    <w:rPr>
      <w:rFonts w:ascii="Times New Roman CYR" w:hAnsi="Times New Roman CYR" w:cs="Times New Roman CYR"/>
      <w:b/>
      <w:bCs/>
      <w:i/>
      <w:iCs/>
      <w:sz w:val="26"/>
      <w:szCs w:val="26"/>
      <w:lang w:val="ru-RU"/>
    </w:rPr>
  </w:style>
  <w:style w:type="character" w:customStyle="1" w:styleId="60">
    <w:name w:val="Заголовок 6 Знак"/>
    <w:basedOn w:val="a0"/>
    <w:link w:val="6"/>
    <w:uiPriority w:val="99"/>
    <w:qFormat/>
    <w:rsid w:val="00EC1228"/>
    <w:rPr>
      <w:rFonts w:ascii="Times New Roman CYR" w:hAnsi="Times New Roman CYR" w:cs="Times New Roman CYR"/>
      <w:b/>
      <w:bCs/>
      <w:sz w:val="22"/>
      <w:szCs w:val="22"/>
      <w:lang w:val="ru-RU"/>
    </w:rPr>
  </w:style>
  <w:style w:type="character" w:customStyle="1" w:styleId="70">
    <w:name w:val="Заголовок 7 Знак"/>
    <w:basedOn w:val="a0"/>
    <w:link w:val="7"/>
    <w:uiPriority w:val="99"/>
    <w:qFormat/>
    <w:rsid w:val="00EC1228"/>
    <w:rPr>
      <w:rFonts w:ascii="Times New Roman CYR" w:hAnsi="Times New Roman CYR" w:cs="Times New Roman CYR"/>
      <w:sz w:val="28"/>
      <w:szCs w:val="28"/>
    </w:rPr>
  </w:style>
  <w:style w:type="character" w:customStyle="1" w:styleId="80">
    <w:name w:val="Заголовок 8 Знак"/>
    <w:basedOn w:val="a0"/>
    <w:link w:val="8"/>
    <w:uiPriority w:val="99"/>
    <w:qFormat/>
    <w:rsid w:val="00EC1228"/>
    <w:rPr>
      <w:rFonts w:ascii="Times New Roman CYR" w:hAnsi="Times New Roman CYR" w:cs="Times New Roman CYR"/>
      <w:color w:val="000000"/>
      <w:sz w:val="28"/>
      <w:szCs w:val="28"/>
    </w:rPr>
  </w:style>
  <w:style w:type="character" w:customStyle="1" w:styleId="90">
    <w:name w:val="Заголовок 9 Знак"/>
    <w:basedOn w:val="a0"/>
    <w:link w:val="9"/>
    <w:uiPriority w:val="99"/>
    <w:qFormat/>
    <w:rsid w:val="00EC1228"/>
    <w:rPr>
      <w:rFonts w:ascii="Times New Roman CYR" w:hAnsi="Times New Roman CYR" w:cs="Times New Roman CYR"/>
      <w:b/>
      <w:color w:val="000000"/>
      <w:spacing w:val="-1"/>
      <w:sz w:val="24"/>
      <w:szCs w:val="24"/>
      <w:shd w:val="clear" w:color="auto" w:fill="FFFFFF"/>
    </w:rPr>
  </w:style>
  <w:style w:type="character" w:customStyle="1" w:styleId="af1">
    <w:name w:val="Основной текст с отступом Знак"/>
    <w:basedOn w:val="a0"/>
    <w:qFormat/>
    <w:rsid w:val="00EC1228"/>
    <w:rPr>
      <w:rFonts w:ascii="Bookman Old Style" w:hAnsi="Bookman Old Style" w:cs="Bookman Old Style"/>
      <w:color w:val="000000"/>
      <w:sz w:val="24"/>
      <w:szCs w:val="24"/>
      <w:lang w:val="ru-RU"/>
    </w:rPr>
  </w:style>
  <w:style w:type="character" w:customStyle="1" w:styleId="1b">
    <w:name w:val="Основной шрифт абзаца1"/>
    <w:qFormat/>
    <w:rsid w:val="00EC1228"/>
  </w:style>
  <w:style w:type="character" w:customStyle="1" w:styleId="23">
    <w:name w:val="Основной текст 2 Знак"/>
    <w:basedOn w:val="a0"/>
    <w:link w:val="24"/>
    <w:qFormat/>
    <w:rsid w:val="00EC1228"/>
    <w:rPr>
      <w:rFonts w:ascii="Times New Roman CYR" w:hAnsi="Times New Roman CYR" w:cs="Times New Roman CYR"/>
      <w:sz w:val="24"/>
      <w:szCs w:val="24"/>
      <w:lang w:val="ru-RU"/>
    </w:rPr>
  </w:style>
  <w:style w:type="character" w:customStyle="1" w:styleId="af2">
    <w:name w:val="Основной текст Знак"/>
    <w:basedOn w:val="a0"/>
    <w:qFormat/>
    <w:rsid w:val="00EC1228"/>
    <w:rPr>
      <w:rFonts w:ascii="Arial" w:hAnsi="Arial" w:cs="Arial"/>
      <w:sz w:val="24"/>
      <w:szCs w:val="24"/>
      <w:lang w:val="ru-RU"/>
    </w:rPr>
  </w:style>
  <w:style w:type="character" w:customStyle="1" w:styleId="af3">
    <w:name w:val="Текст выноски Знак"/>
    <w:basedOn w:val="a0"/>
    <w:semiHidden/>
    <w:qFormat/>
    <w:rsid w:val="00EC1228"/>
    <w:rPr>
      <w:rFonts w:ascii="Tahoma" w:hAnsi="Tahoma" w:cs="Tahoma"/>
      <w:sz w:val="16"/>
      <w:szCs w:val="16"/>
      <w:lang w:val="ru-RU"/>
    </w:rPr>
  </w:style>
  <w:style w:type="character" w:customStyle="1" w:styleId="af4">
    <w:name w:val="Нижний колонтитул Знак"/>
    <w:basedOn w:val="a0"/>
    <w:uiPriority w:val="99"/>
    <w:qFormat/>
    <w:rsid w:val="00EC1228"/>
    <w:rPr>
      <w:rFonts w:ascii="Times New Roman CYR" w:hAnsi="Times New Roman CYR" w:cs="Times New Roman CYR"/>
      <w:sz w:val="24"/>
      <w:szCs w:val="24"/>
      <w:lang w:val="ru-RU"/>
    </w:rPr>
  </w:style>
  <w:style w:type="character" w:customStyle="1" w:styleId="210">
    <w:name w:val="Основной текст с отступом 2 Знак1"/>
    <w:link w:val="25"/>
    <w:qFormat/>
    <w:rsid w:val="00D81627"/>
    <w:rPr>
      <w:rFonts w:ascii="Arial" w:eastAsia="Arial" w:hAnsi="Arial" w:cs="Arial"/>
      <w:sz w:val="17"/>
      <w:szCs w:val="17"/>
      <w:shd w:val="clear" w:color="auto" w:fill="FFFFFF"/>
    </w:rPr>
  </w:style>
  <w:style w:type="character" w:customStyle="1" w:styleId="af5">
    <w:name w:val="Текст Знак"/>
    <w:qFormat/>
    <w:rsid w:val="005D59B4"/>
    <w:rPr>
      <w:rFonts w:ascii="Courier New" w:hAnsi="Courier New" w:cs="Courier New"/>
      <w:color w:val="000000"/>
      <w:lang w:val="ru-RU"/>
    </w:rPr>
  </w:style>
  <w:style w:type="character" w:customStyle="1" w:styleId="24">
    <w:name w:val="Основной текст с отступом 2 Знак"/>
    <w:link w:val="23"/>
    <w:qFormat/>
    <w:rsid w:val="005D59B4"/>
    <w:rPr>
      <w:rFonts w:ascii="Times New Roman CYR" w:hAnsi="Times New Roman CYR" w:cs="Times New Roman CYR"/>
      <w:sz w:val="24"/>
      <w:szCs w:val="24"/>
      <w:lang w:val="ru-RU"/>
    </w:rPr>
  </w:style>
  <w:style w:type="character" w:customStyle="1" w:styleId="af6">
    <w:name w:val="Название Знак"/>
    <w:qFormat/>
    <w:rsid w:val="005D59B4"/>
    <w:rPr>
      <w:rFonts w:ascii="Times New Roman CYR" w:hAnsi="Times New Roman CYR" w:cs="Times New Roman CYR"/>
      <w:b/>
      <w:bCs/>
      <w:sz w:val="22"/>
      <w:szCs w:val="22"/>
      <w:lang w:val="uk-UA"/>
    </w:rPr>
  </w:style>
  <w:style w:type="character" w:customStyle="1" w:styleId="32">
    <w:name w:val="Основной текст с отступом 3 Знак"/>
    <w:link w:val="33"/>
    <w:uiPriority w:val="99"/>
    <w:qFormat/>
    <w:rsid w:val="005D59B4"/>
    <w:rPr>
      <w:rFonts w:ascii="Times New Roman CYR" w:hAnsi="Times New Roman CYR" w:cs="Times New Roman CYR"/>
      <w:color w:val="000000"/>
      <w:sz w:val="24"/>
      <w:szCs w:val="24"/>
      <w:lang w:val="uk-UA"/>
    </w:rPr>
  </w:style>
  <w:style w:type="character" w:customStyle="1" w:styleId="z-">
    <w:name w:val="z-Конец формы Знак"/>
    <w:qFormat/>
    <w:rsid w:val="005D59B4"/>
    <w:rPr>
      <w:rFonts w:ascii="Arial" w:hAnsi="Arial" w:cs="Arial"/>
      <w:vanish/>
      <w:sz w:val="16"/>
      <w:szCs w:val="16"/>
      <w:lang w:val="ru-RU"/>
    </w:rPr>
  </w:style>
  <w:style w:type="character" w:customStyle="1" w:styleId="z-0">
    <w:name w:val="z-Начало формы Знак"/>
    <w:qFormat/>
    <w:rsid w:val="005D59B4"/>
    <w:rPr>
      <w:rFonts w:ascii="Arial" w:hAnsi="Arial" w:cs="Arial"/>
      <w:vanish/>
      <w:sz w:val="16"/>
      <w:szCs w:val="16"/>
      <w:lang w:val="ru-RU"/>
    </w:rPr>
  </w:style>
  <w:style w:type="character" w:customStyle="1" w:styleId="HTMLPreformattedChar">
    <w:name w:val="HTML Preformatted Char"/>
    <w:semiHidden/>
    <w:qFormat/>
    <w:locked/>
    <w:rsid w:val="005D59B4"/>
    <w:rPr>
      <w:rFonts w:ascii="Courier New" w:hAnsi="Courier New" w:cs="Courier New"/>
      <w:sz w:val="20"/>
      <w:szCs w:val="20"/>
    </w:rPr>
  </w:style>
  <w:style w:type="character" w:customStyle="1" w:styleId="CommentTextChar">
    <w:name w:val="Comment Text Char"/>
    <w:semiHidden/>
    <w:qFormat/>
    <w:locked/>
    <w:rsid w:val="005D59B4"/>
    <w:rPr>
      <w:rFonts w:ascii="Times New Roman CYR" w:hAnsi="Times New Roman CYR" w:cs="Times New Roman CYR"/>
      <w:sz w:val="20"/>
      <w:szCs w:val="20"/>
    </w:rPr>
  </w:style>
  <w:style w:type="character" w:customStyle="1" w:styleId="CommentSubjectChar">
    <w:name w:val="Comment Subject Char"/>
    <w:semiHidden/>
    <w:qFormat/>
    <w:locked/>
    <w:rsid w:val="005D59B4"/>
    <w:rPr>
      <w:rFonts w:ascii="Times New Roman CYR" w:hAnsi="Times New Roman CYR" w:cs="Times New Roman CYR"/>
      <w:b/>
      <w:bCs/>
      <w:sz w:val="20"/>
      <w:szCs w:val="20"/>
      <w:lang w:val="ru-RU" w:eastAsia="ru-RU"/>
    </w:rPr>
  </w:style>
  <w:style w:type="character" w:customStyle="1" w:styleId="17Char">
    <w:name w:val="Знак17 Char"/>
    <w:qFormat/>
    <w:locked/>
    <w:rsid w:val="005D59B4"/>
    <w:rPr>
      <w:sz w:val="24"/>
      <w:lang w:val="ru-RU" w:eastAsia="ru-RU"/>
    </w:rPr>
  </w:style>
  <w:style w:type="character" w:customStyle="1" w:styleId="33">
    <w:name w:val="Основной текст 3 Знак"/>
    <w:link w:val="32"/>
    <w:qFormat/>
    <w:rsid w:val="005D59B4"/>
    <w:rPr>
      <w:sz w:val="16"/>
      <w:szCs w:val="16"/>
      <w:lang w:val="x-none" w:eastAsia="x-none"/>
    </w:rPr>
  </w:style>
  <w:style w:type="character" w:customStyle="1" w:styleId="310">
    <w:name w:val="Основной текст 3 Знак1"/>
    <w:basedOn w:val="a0"/>
    <w:semiHidden/>
    <w:qFormat/>
    <w:rsid w:val="005D59B4"/>
    <w:rPr>
      <w:rFonts w:ascii="Times New Roman CYR" w:hAnsi="Times New Roman CYR" w:cs="Times New Roman CYR"/>
      <w:sz w:val="16"/>
      <w:szCs w:val="16"/>
      <w:lang w:val="ru-RU"/>
    </w:rPr>
  </w:style>
  <w:style w:type="character" w:customStyle="1" w:styleId="th-tx">
    <w:name w:val="th-tx"/>
    <w:qFormat/>
    <w:rsid w:val="005D59B4"/>
  </w:style>
  <w:style w:type="character" w:customStyle="1" w:styleId="42">
    <w:name w:val="Основной текст (4)_"/>
    <w:qFormat/>
    <w:rsid w:val="00F95E1C"/>
    <w:rPr>
      <w:rFonts w:ascii="Times New Roman" w:hAnsi="Times New Roman" w:cs="Times New Roman"/>
      <w:b w:val="0"/>
      <w:i w:val="0"/>
      <w:caps w:val="0"/>
      <w:smallCaps w:val="0"/>
      <w:strike w:val="0"/>
      <w:dstrike w:val="0"/>
      <w:u w:val="none"/>
    </w:rPr>
  </w:style>
  <w:style w:type="character" w:customStyle="1" w:styleId="NoSpacingChar">
    <w:name w:val="No Spacing Char"/>
    <w:link w:val="34"/>
    <w:qFormat/>
    <w:locked/>
    <w:rsid w:val="00BF336B"/>
    <w:rPr>
      <w:rFonts w:ascii="Times New Roman CYR" w:hAnsi="Times New Roman CYR"/>
      <w:sz w:val="24"/>
      <w:szCs w:val="24"/>
      <w:lang w:val="ru-RU" w:eastAsia="en-US"/>
    </w:rPr>
  </w:style>
  <w:style w:type="character" w:customStyle="1" w:styleId="ListParagraphChar">
    <w:name w:val="List Paragraph Char"/>
    <w:qFormat/>
    <w:locked/>
    <w:rsid w:val="00441189"/>
    <w:rPr>
      <w:rFonts w:ascii="Calibri" w:hAnsi="Calibri"/>
      <w:sz w:val="22"/>
      <w:lang w:val="ru-RU" w:eastAsia="uk-UA" w:bidi="ar-SA"/>
    </w:rPr>
  </w:style>
  <w:style w:type="character" w:customStyle="1" w:styleId="ListLabel1">
    <w:name w:val="ListLabel 1"/>
    <w:qFormat/>
    <w:rPr>
      <w:rFonts w:ascii="Times New Roman" w:eastAsia="Times New Roman" w:hAnsi="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sz w:val="24"/>
      <w:szCs w:val="24"/>
    </w:rPr>
  </w:style>
  <w:style w:type="character" w:customStyle="1" w:styleId="ListLabel7">
    <w:name w:val="ListLabel 7"/>
    <w:qFormat/>
    <w:rPr>
      <w:rFonts w:cs="Liberation Serif"/>
    </w:rPr>
  </w:style>
  <w:style w:type="character" w:customStyle="1" w:styleId="ListLabel8">
    <w:name w:val="ListLabel 8"/>
    <w:qFormat/>
    <w:rPr>
      <w:rFonts w:cs="Liberation Serif"/>
    </w:rPr>
  </w:style>
  <w:style w:type="character" w:customStyle="1" w:styleId="ListLabel9">
    <w:name w:val="ListLabel 9"/>
    <w:qFormat/>
    <w:rPr>
      <w:rFonts w:cs="Liberation Serif"/>
    </w:rPr>
  </w:style>
  <w:style w:type="character" w:customStyle="1" w:styleId="ListLabel10">
    <w:name w:val="ListLabel 10"/>
    <w:qFormat/>
    <w:rPr>
      <w:rFonts w:cs="Liberation Serif"/>
    </w:rPr>
  </w:style>
  <w:style w:type="character" w:customStyle="1" w:styleId="ListLabel11">
    <w:name w:val="ListLabel 11"/>
    <w:qFormat/>
    <w:rPr>
      <w:rFonts w:cs="Liberation Serif"/>
    </w:rPr>
  </w:style>
  <w:style w:type="character" w:customStyle="1" w:styleId="ListLabel12">
    <w:name w:val="ListLabel 12"/>
    <w:qFormat/>
    <w:rPr>
      <w:rFonts w:cs="Liberation Serif"/>
    </w:rPr>
  </w:style>
  <w:style w:type="character" w:customStyle="1" w:styleId="ListLabel13">
    <w:name w:val="ListLabel 13"/>
    <w:qFormat/>
    <w:rPr>
      <w:rFonts w:cs="Liberation Serif"/>
    </w:rPr>
  </w:style>
  <w:style w:type="character" w:customStyle="1" w:styleId="ListLabel14">
    <w:name w:val="ListLabel 14"/>
    <w:qFormat/>
    <w:rPr>
      <w:rFonts w:cs="Liberation Serif"/>
    </w:rPr>
  </w:style>
  <w:style w:type="character" w:customStyle="1" w:styleId="ListLabel15">
    <w:name w:val="ListLabel 15"/>
    <w:qFormat/>
    <w:rPr>
      <w:b/>
      <w:bCs/>
      <w:caps w:val="0"/>
      <w:smallCaps w:val="0"/>
      <w:strike w:val="0"/>
      <w:dstrike w:val="0"/>
      <w:color w:val="000000"/>
      <w:spacing w:val="0"/>
      <w:w w:val="100"/>
      <w:kern w:val="0"/>
      <w:position w:val="0"/>
      <w:sz w:val="24"/>
      <w:u w:val="none"/>
      <w:effect w:val="none"/>
      <w:vertAlign w:val="baseline"/>
    </w:rPr>
  </w:style>
  <w:style w:type="character" w:customStyle="1" w:styleId="ListLabel16">
    <w:name w:val="ListLabel 16"/>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7">
    <w:name w:val="ListLabel 17"/>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8">
    <w:name w:val="ListLabel 18"/>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9">
    <w:name w:val="ListLabel 19"/>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0">
    <w:name w:val="ListLabel 20"/>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1">
    <w:name w:val="ListLabel 21"/>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2">
    <w:name w:val="ListLabel 22"/>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3">
    <w:name w:val="ListLabel 23"/>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b/>
    </w:rPr>
  </w:style>
  <w:style w:type="character" w:customStyle="1" w:styleId="ListLabel35">
    <w:name w:val="ListLabel 35"/>
    <w:qFormat/>
    <w:rPr>
      <w:rFonts w:ascii="Times New Roman" w:eastAsia="Times New Roman" w:hAnsi="Times New Roman"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b/>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b/>
      <w:i w:val="0"/>
      <w:color w:val="auto"/>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b/>
      <w:i w:val="0"/>
      <w:color w:val="auto"/>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ascii="Times New Roman" w:hAnsi="Times New Roman"/>
      <w:b/>
      <w:i w:val="0"/>
      <w:color w:val="auto"/>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lang w:val="en-US"/>
    </w:rPr>
  </w:style>
  <w:style w:type="character" w:customStyle="1" w:styleId="ListLabel73">
    <w:name w:val="ListLabel 73"/>
    <w:qFormat/>
    <w:rPr>
      <w:rFonts w:ascii="Times New Roman" w:hAnsi="Times New Roman" w:cs="Times New Roman"/>
    </w:rPr>
  </w:style>
  <w:style w:type="character" w:customStyle="1" w:styleId="ListLabel74">
    <w:name w:val="ListLabel 74"/>
    <w:qFormat/>
    <w:rPr>
      <w:rFonts w:ascii="Times New Roman" w:hAnsi="Times New Roman" w:cs="Times New Roman"/>
      <w:lang w:val="uk-UA"/>
    </w:rPr>
  </w:style>
  <w:style w:type="character" w:customStyle="1" w:styleId="ListLabel75">
    <w:name w:val="ListLabel 75"/>
    <w:qFormat/>
    <w:rPr>
      <w:lang w:val="uk-UA"/>
    </w:rPr>
  </w:style>
  <w:style w:type="character" w:customStyle="1" w:styleId="ListLabel76">
    <w:name w:val="ListLabel 76"/>
    <w:qFormat/>
  </w:style>
  <w:style w:type="character" w:customStyle="1" w:styleId="ListLabel77">
    <w:name w:val="ListLabel 77"/>
    <w:qFormat/>
    <w:rPr>
      <w:shd w:val="clear" w:color="auto" w:fill="FFFFFF"/>
    </w:rPr>
  </w:style>
  <w:style w:type="character" w:customStyle="1" w:styleId="ListLabel78">
    <w:name w:val="ListLabel 78"/>
    <w:qFormat/>
    <w:rPr>
      <w:rFonts w:ascii="Times New Roman" w:hAnsi="Times New Roman" w:cs="Times New Roman"/>
      <w:u w:val="single"/>
      <w:lang w:val="uk-UA"/>
    </w:rPr>
  </w:style>
  <w:style w:type="character" w:customStyle="1" w:styleId="ListLabel79">
    <w:name w:val="ListLabel 79"/>
    <w:qFormat/>
    <w:rPr>
      <w:rFonts w:ascii="Times New Roman" w:hAnsi="Times New Roman" w:cs="Times New Roman"/>
      <w:highlight w:val="white"/>
      <w:lang w:val="uk-UA"/>
    </w:rPr>
  </w:style>
  <w:style w:type="character" w:customStyle="1" w:styleId="ListLabel80">
    <w:name w:val="ListLabel 80"/>
    <w:qFormat/>
    <w:rPr>
      <w:rFonts w:ascii="Times New Roman" w:hAnsi="Times New Roman" w:cs="Times New Roman"/>
      <w:highlight w:val="white"/>
    </w:rPr>
  </w:style>
  <w:style w:type="character" w:customStyle="1" w:styleId="ListLabel81">
    <w:name w:val="ListLabel 81"/>
    <w:qFormat/>
    <w:rPr>
      <w:rFonts w:ascii="Times New Roman" w:hAnsi="Times New Roman"/>
      <w:color w:val="auto"/>
      <w:sz w:val="24"/>
      <w:szCs w:val="24"/>
      <w:lang w:val="uk-UA"/>
    </w:rPr>
  </w:style>
  <w:style w:type="character" w:customStyle="1" w:styleId="ListLabel85">
    <w:name w:val="ListLabel 85"/>
    <w:qFormat/>
    <w:rPr>
      <w:rFonts w:ascii="Times New Roman" w:hAnsi="Times New Roman" w:cs="Times New Roman"/>
      <w:lang w:val="en-US"/>
    </w:rPr>
  </w:style>
  <w:style w:type="character" w:customStyle="1" w:styleId="ListLabel86">
    <w:name w:val="ListLabel 86"/>
    <w:qFormat/>
    <w:rPr>
      <w:rFonts w:ascii="Times New Roman" w:hAnsi="Times New Roman" w:cs="Times New Roman"/>
    </w:rPr>
  </w:style>
  <w:style w:type="character" w:customStyle="1" w:styleId="ListLabel87">
    <w:name w:val="ListLabel 87"/>
    <w:qFormat/>
    <w:rPr>
      <w:rFonts w:cs="Times New Roman"/>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eastAsia="Times New Roman"/>
      <w:sz w:val="24"/>
      <w:szCs w:val="24"/>
    </w:rPr>
  </w:style>
  <w:style w:type="character" w:customStyle="1" w:styleId="ListLabel97">
    <w:name w:val="ListLabel 97"/>
    <w:qFormat/>
    <w:rPr>
      <w:rFonts w:cs="Liberation Serif"/>
    </w:rPr>
  </w:style>
  <w:style w:type="character" w:customStyle="1" w:styleId="ListLabel98">
    <w:name w:val="ListLabel 98"/>
    <w:qFormat/>
    <w:rPr>
      <w:rFonts w:cs="Liberation Serif"/>
    </w:rPr>
  </w:style>
  <w:style w:type="character" w:customStyle="1" w:styleId="ListLabel99">
    <w:name w:val="ListLabel 99"/>
    <w:qFormat/>
    <w:rPr>
      <w:rFonts w:cs="Liberation Serif"/>
    </w:rPr>
  </w:style>
  <w:style w:type="character" w:customStyle="1" w:styleId="ListLabel100">
    <w:name w:val="ListLabel 100"/>
    <w:qFormat/>
    <w:rPr>
      <w:rFonts w:cs="Liberation Serif"/>
    </w:rPr>
  </w:style>
  <w:style w:type="character" w:customStyle="1" w:styleId="ListLabel101">
    <w:name w:val="ListLabel 101"/>
    <w:qFormat/>
    <w:rPr>
      <w:rFonts w:cs="Liberation Serif"/>
    </w:rPr>
  </w:style>
  <w:style w:type="character" w:customStyle="1" w:styleId="ListLabel102">
    <w:name w:val="ListLabel 102"/>
    <w:qFormat/>
    <w:rPr>
      <w:rFonts w:cs="Liberation Serif"/>
    </w:rPr>
  </w:style>
  <w:style w:type="character" w:customStyle="1" w:styleId="ListLabel103">
    <w:name w:val="ListLabel 103"/>
    <w:qFormat/>
    <w:rPr>
      <w:rFonts w:cs="Liberation Serif"/>
    </w:rPr>
  </w:style>
  <w:style w:type="character" w:customStyle="1" w:styleId="ListLabel104">
    <w:name w:val="ListLabel 104"/>
    <w:qFormat/>
    <w:rPr>
      <w:rFonts w:cs="Liberation Serif"/>
    </w:rPr>
  </w:style>
  <w:style w:type="character" w:customStyle="1" w:styleId="ListLabel105">
    <w:name w:val="ListLabel 105"/>
    <w:qFormat/>
    <w:rPr>
      <w:rFonts w:ascii="Times New Roman" w:hAnsi="Times New Roman" w:cs="Times New Roman"/>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Times New Roman"/>
    </w:rPr>
  </w:style>
  <w:style w:type="character" w:customStyle="1" w:styleId="ListLabel115">
    <w:name w:val="ListLabel 115"/>
    <w:qFormat/>
    <w:rPr>
      <w:b/>
      <w:i w:val="0"/>
      <w:color w:val="auto"/>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b/>
      <w:i w:val="0"/>
      <w:color w:val="auto"/>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ascii="Times New Roman" w:hAnsi="Times New Roman"/>
      <w:b/>
      <w:i w:val="0"/>
      <w:color w:val="auto"/>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ascii="Times New Roman" w:hAnsi="Times New Roman" w:cs="Times New Roman"/>
      <w:lang w:val="en-US"/>
    </w:rPr>
  </w:style>
  <w:style w:type="character" w:customStyle="1" w:styleId="ListLabel139">
    <w:name w:val="ListLabel 139"/>
    <w:qFormat/>
    <w:rPr>
      <w:rFonts w:ascii="Times New Roman" w:hAnsi="Times New Roman" w:cs="Times New Roman"/>
      <w:lang w:val="uk-UA"/>
    </w:rPr>
  </w:style>
  <w:style w:type="character" w:customStyle="1" w:styleId="ListLabel140">
    <w:name w:val="ListLabel 140"/>
    <w:qFormat/>
    <w:rPr>
      <w:lang w:val="uk-UA"/>
    </w:rPr>
  </w:style>
  <w:style w:type="character" w:customStyle="1" w:styleId="ListLabel141">
    <w:name w:val="ListLabel 141"/>
    <w:qFormat/>
  </w:style>
  <w:style w:type="character" w:customStyle="1" w:styleId="ListLabel142">
    <w:name w:val="ListLabel 142"/>
    <w:qFormat/>
    <w:rPr>
      <w:shd w:val="clear" w:color="auto" w:fill="FFFFFF"/>
    </w:rPr>
  </w:style>
  <w:style w:type="character" w:customStyle="1" w:styleId="ListLabel143">
    <w:name w:val="ListLabel 143"/>
    <w:qFormat/>
    <w:rPr>
      <w:rFonts w:ascii="Times New Roman" w:hAnsi="Times New Roman" w:cs="Times New Roman"/>
      <w:u w:val="single"/>
      <w:lang w:val="uk-UA"/>
    </w:rPr>
  </w:style>
  <w:style w:type="character" w:customStyle="1" w:styleId="ListLabel144">
    <w:name w:val="ListLabel 144"/>
    <w:qFormat/>
    <w:rPr>
      <w:rFonts w:ascii="Times New Roman" w:hAnsi="Times New Roman" w:cs="Times New Roman"/>
      <w:highlight w:val="white"/>
      <w:lang w:val="uk-UA"/>
    </w:rPr>
  </w:style>
  <w:style w:type="character" w:customStyle="1" w:styleId="ListLabel145">
    <w:name w:val="ListLabel 145"/>
    <w:qFormat/>
    <w:rPr>
      <w:rFonts w:ascii="Times New Roman" w:hAnsi="Times New Roman" w:cs="Times New Roman"/>
      <w:highlight w:val="white"/>
    </w:rPr>
  </w:style>
  <w:style w:type="character" w:customStyle="1" w:styleId="ListLabel146">
    <w:name w:val="ListLabel 146"/>
    <w:qFormat/>
    <w:rPr>
      <w:rFonts w:ascii="Times New Roman" w:hAnsi="Times New Roman"/>
      <w:color w:val="auto"/>
      <w:sz w:val="24"/>
      <w:szCs w:val="24"/>
      <w:lang w:val="uk-UA"/>
    </w:rPr>
  </w:style>
  <w:style w:type="paragraph" w:customStyle="1" w:styleId="1c">
    <w:name w:val="Заголовок1"/>
    <w:basedOn w:val="a"/>
    <w:next w:val="af7"/>
    <w:qFormat/>
    <w:pPr>
      <w:keepNext/>
      <w:spacing w:before="240" w:after="120"/>
    </w:pPr>
    <w:rPr>
      <w:rFonts w:ascii="Liberation Sans" w:eastAsia="Microsoft YaHei" w:hAnsi="Liberation Sans" w:cs="Lucida Sans"/>
      <w:sz w:val="28"/>
      <w:szCs w:val="28"/>
    </w:rPr>
  </w:style>
  <w:style w:type="paragraph" w:styleId="af7">
    <w:name w:val="Body Text"/>
    <w:basedOn w:val="a"/>
    <w:rPr>
      <w:rFonts w:ascii="Arial" w:hAnsi="Arial" w:cs="Arial"/>
    </w:rPr>
  </w:style>
  <w:style w:type="paragraph" w:styleId="af8">
    <w:name w:val="List"/>
    <w:basedOn w:val="a"/>
    <w:pPr>
      <w:spacing w:line="336" w:lineRule="auto"/>
      <w:ind w:left="283" w:hanging="283"/>
    </w:pPr>
    <w:rPr>
      <w:sz w:val="20"/>
      <w:szCs w:val="20"/>
      <w:lang w:val="uk-UA"/>
    </w:rPr>
  </w:style>
  <w:style w:type="paragraph" w:styleId="af9">
    <w:name w:val="caption"/>
    <w:basedOn w:val="a"/>
    <w:qFormat/>
    <w:pPr>
      <w:suppressLineNumbers/>
      <w:spacing w:before="120" w:after="120"/>
    </w:pPr>
    <w:rPr>
      <w:rFonts w:cs="Lucida Sans"/>
      <w:i/>
      <w:iCs/>
    </w:rPr>
  </w:style>
  <w:style w:type="paragraph" w:customStyle="1" w:styleId="afa">
    <w:name w:val="Покажчик"/>
    <w:basedOn w:val="a"/>
    <w:qFormat/>
    <w:pPr>
      <w:suppressLineNumbers/>
    </w:pPr>
    <w:rPr>
      <w:rFonts w:cs="Lucida Sans"/>
    </w:rPr>
  </w:style>
  <w:style w:type="paragraph" w:styleId="afb">
    <w:name w:val="Plain Text"/>
    <w:basedOn w:val="a"/>
    <w:qFormat/>
    <w:pPr>
      <w:widowControl/>
    </w:pPr>
    <w:rPr>
      <w:rFonts w:ascii="Courier New" w:hAnsi="Courier New" w:cs="Courier New"/>
      <w:color w:val="000000"/>
      <w:sz w:val="20"/>
      <w:szCs w:val="20"/>
    </w:rPr>
  </w:style>
  <w:style w:type="paragraph" w:customStyle="1" w:styleId="FR1">
    <w:name w:val="FR1"/>
    <w:qFormat/>
    <w:pPr>
      <w:widowControl w:val="0"/>
      <w:snapToGrid w:val="0"/>
      <w:ind w:left="1200" w:hanging="360"/>
      <w:jc w:val="both"/>
    </w:pPr>
    <w:rPr>
      <w:rFonts w:ascii="Times New Roman CYR" w:hAnsi="Times New Roman CYR" w:cs="Times New Roman CYR"/>
      <w:sz w:val="24"/>
      <w:szCs w:val="24"/>
    </w:rPr>
  </w:style>
  <w:style w:type="paragraph" w:customStyle="1" w:styleId="BodyText1">
    <w:name w:val="Body Text1"/>
    <w:basedOn w:val="a"/>
    <w:qFormat/>
    <w:rPr>
      <w:rFonts w:ascii="Arial" w:hAnsi="Arial" w:cs="Arial"/>
    </w:rPr>
  </w:style>
  <w:style w:type="paragraph" w:styleId="22">
    <w:name w:val="Body Text 2"/>
    <w:basedOn w:val="a"/>
    <w:link w:val="21"/>
    <w:qFormat/>
    <w:pPr>
      <w:spacing w:after="120" w:line="480" w:lineRule="auto"/>
    </w:pPr>
  </w:style>
  <w:style w:type="paragraph" w:styleId="25">
    <w:name w:val="Body Text Indent 2"/>
    <w:basedOn w:val="a"/>
    <w:link w:val="210"/>
    <w:qFormat/>
    <w:pPr>
      <w:spacing w:after="120" w:line="480" w:lineRule="auto"/>
      <w:ind w:left="283"/>
    </w:pPr>
  </w:style>
  <w:style w:type="paragraph" w:styleId="afc">
    <w:name w:val="Title"/>
    <w:basedOn w:val="a"/>
    <w:link w:val="1d"/>
    <w:uiPriority w:val="10"/>
    <w:qFormat/>
    <w:pPr>
      <w:ind w:left="113"/>
      <w:jc w:val="center"/>
    </w:pPr>
    <w:rPr>
      <w:b/>
      <w:bCs/>
      <w:sz w:val="22"/>
      <w:szCs w:val="22"/>
      <w:lang w:val="uk-UA"/>
    </w:rPr>
  </w:style>
  <w:style w:type="paragraph" w:styleId="43">
    <w:name w:val="List Bullet 4"/>
    <w:basedOn w:val="a"/>
    <w:qFormat/>
    <w:pPr>
      <w:spacing w:line="336" w:lineRule="auto"/>
      <w:ind w:left="849" w:hanging="283"/>
    </w:pPr>
    <w:rPr>
      <w:sz w:val="20"/>
      <w:szCs w:val="20"/>
      <w:lang w:val="uk-UA"/>
    </w:rPr>
  </w:style>
  <w:style w:type="paragraph" w:styleId="35">
    <w:name w:val="List Bullet 3"/>
    <w:basedOn w:val="a"/>
    <w:autoRedefine/>
    <w:qFormat/>
    <w:pPr>
      <w:tabs>
        <w:tab w:val="left" w:pos="926"/>
      </w:tabs>
      <w:spacing w:line="336" w:lineRule="auto"/>
      <w:ind w:left="926" w:hanging="360"/>
    </w:pPr>
    <w:rPr>
      <w:sz w:val="20"/>
      <w:szCs w:val="20"/>
      <w:lang w:val="uk-UA"/>
    </w:rPr>
  </w:style>
  <w:style w:type="paragraph" w:styleId="52">
    <w:name w:val="List Bullet 5"/>
    <w:basedOn w:val="a"/>
    <w:qFormat/>
    <w:pPr>
      <w:spacing w:line="336" w:lineRule="auto"/>
      <w:ind w:left="1132" w:hanging="283"/>
    </w:pPr>
    <w:rPr>
      <w:sz w:val="20"/>
      <w:szCs w:val="20"/>
      <w:lang w:val="uk-UA"/>
    </w:rPr>
  </w:style>
  <w:style w:type="paragraph" w:styleId="afd">
    <w:name w:val="List Number"/>
    <w:basedOn w:val="a"/>
    <w:qFormat/>
    <w:pPr>
      <w:spacing w:line="336" w:lineRule="auto"/>
      <w:ind w:left="1415" w:hanging="283"/>
    </w:pPr>
    <w:rPr>
      <w:sz w:val="20"/>
      <w:szCs w:val="20"/>
      <w:lang w:val="uk-UA"/>
    </w:rPr>
  </w:style>
  <w:style w:type="paragraph" w:styleId="36">
    <w:name w:val="Body Text Indent 3"/>
    <w:basedOn w:val="a"/>
    <w:link w:val="311"/>
    <w:uiPriority w:val="99"/>
    <w:qFormat/>
    <w:pPr>
      <w:tabs>
        <w:tab w:val="left" w:pos="2160"/>
        <w:tab w:val="left" w:pos="3600"/>
      </w:tabs>
      <w:ind w:firstLine="539"/>
      <w:jc w:val="both"/>
    </w:pPr>
    <w:rPr>
      <w:color w:val="000000"/>
      <w:lang w:val="uk-UA"/>
    </w:rPr>
  </w:style>
  <w:style w:type="paragraph" w:styleId="afe">
    <w:name w:val="Body Text Indent"/>
    <w:basedOn w:val="a"/>
    <w:pPr>
      <w:widowControl/>
      <w:spacing w:after="120"/>
      <w:ind w:left="283"/>
    </w:pPr>
    <w:rPr>
      <w:rFonts w:ascii="Bookman Old Style" w:hAnsi="Bookman Old Style" w:cs="Bookman Old Style"/>
      <w:color w:val="000000"/>
    </w:rPr>
  </w:style>
  <w:style w:type="paragraph" w:customStyle="1" w:styleId="CharChar">
    <w:name w:val="Char Знак Знак Char Знак Знак Знак Знак Знак Знак Знак Знак Знак Знак Знак Знак"/>
    <w:basedOn w:val="a"/>
    <w:qFormat/>
    <w:pPr>
      <w:widowControl/>
    </w:pPr>
    <w:rPr>
      <w:rFonts w:ascii="Verdana" w:hAnsi="Verdana" w:cs="Verdana"/>
      <w:sz w:val="20"/>
      <w:szCs w:val="20"/>
      <w:lang w:val="en-US"/>
    </w:rPr>
  </w:style>
  <w:style w:type="paragraph" w:styleId="aff">
    <w:name w:val="List Continue"/>
    <w:basedOn w:val="a"/>
    <w:qFormat/>
    <w:pPr>
      <w:spacing w:after="120"/>
      <w:ind w:left="283"/>
    </w:pPr>
  </w:style>
  <w:style w:type="paragraph" w:styleId="53">
    <w:name w:val="List Continue 5"/>
    <w:basedOn w:val="a"/>
    <w:qFormat/>
    <w:pPr>
      <w:spacing w:after="120"/>
      <w:ind w:left="1415"/>
    </w:pPr>
  </w:style>
  <w:style w:type="paragraph" w:customStyle="1" w:styleId="311">
    <w:name w:val="Основной текст с отступом 3 Знак1"/>
    <w:basedOn w:val="a"/>
    <w:link w:val="36"/>
    <w:qFormat/>
    <w:pPr>
      <w:widowControl/>
    </w:pPr>
    <w:rPr>
      <w:rFonts w:ascii="Verdana" w:hAnsi="Verdana" w:cs="Verdana"/>
      <w:sz w:val="20"/>
      <w:szCs w:val="20"/>
      <w:lang w:val="en-US" w:eastAsia="en-US"/>
    </w:rPr>
  </w:style>
  <w:style w:type="paragraph" w:styleId="aff0">
    <w:name w:val="Balloon Text"/>
    <w:basedOn w:val="a"/>
    <w:semiHidden/>
    <w:qFormat/>
    <w:pPr>
      <w:widowControl/>
    </w:pPr>
    <w:rPr>
      <w:rFonts w:ascii="Tahoma" w:hAnsi="Tahoma" w:cs="Tahoma"/>
      <w:sz w:val="16"/>
      <w:szCs w:val="16"/>
    </w:rPr>
  </w:style>
  <w:style w:type="paragraph" w:customStyle="1" w:styleId="81">
    <w:name w:val="Знак8"/>
    <w:basedOn w:val="a"/>
    <w:qFormat/>
    <w:pPr>
      <w:widowControl/>
    </w:pPr>
    <w:rPr>
      <w:rFonts w:ascii="Verdana" w:hAnsi="Verdana" w:cs="Verdana"/>
      <w:sz w:val="20"/>
      <w:szCs w:val="20"/>
      <w:lang w:val="en-US" w:eastAsia="en-US"/>
    </w:rPr>
  </w:style>
  <w:style w:type="paragraph" w:customStyle="1" w:styleId="1e">
    <w:name w:val="Без интервала1"/>
    <w:uiPriority w:val="99"/>
    <w:qFormat/>
    <w:rsid w:val="008321D0"/>
    <w:pPr>
      <w:widowControl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pPr>
    <w:rPr>
      <w:rFonts w:ascii="Verdana" w:hAnsi="Verdana" w:cs="Verdana"/>
      <w:sz w:val="20"/>
      <w:szCs w:val="20"/>
      <w:lang w:val="en-US" w:eastAsia="en-US"/>
    </w:rPr>
  </w:style>
  <w:style w:type="paragraph" w:styleId="z-1">
    <w:name w:val="HTML Bottom of Form"/>
    <w:basedOn w:val="a"/>
    <w:next w:val="a"/>
    <w:qFormat/>
    <w:rsid w:val="005D576A"/>
    <w:pPr>
      <w:pBdr>
        <w:top w:val="single" w:sz="6" w:space="1" w:color="000000"/>
      </w:pBdr>
      <w:jc w:val="center"/>
    </w:pPr>
    <w:rPr>
      <w:rFonts w:ascii="Arial" w:hAnsi="Arial" w:cs="Arial"/>
      <w:vanish/>
      <w:sz w:val="16"/>
      <w:szCs w:val="16"/>
    </w:rPr>
  </w:style>
  <w:style w:type="paragraph" w:styleId="aff1">
    <w:name w:val="footnote text"/>
    <w:basedOn w:val="a"/>
    <w:semiHidden/>
    <w:rPr>
      <w:sz w:val="20"/>
      <w:szCs w:val="20"/>
    </w:rPr>
  </w:style>
  <w:style w:type="paragraph" w:customStyle="1" w:styleId="37">
    <w:name w:val="Знак Знак3 Знак Знак Знак Знак Знак Знак Знак"/>
    <w:basedOn w:val="a"/>
    <w:qFormat/>
    <w:pPr>
      <w:widowControl/>
    </w:pPr>
    <w:rPr>
      <w:rFonts w:ascii="Verdana" w:hAnsi="Verdana" w:cs="Verdana"/>
      <w:sz w:val="20"/>
      <w:szCs w:val="20"/>
      <w:lang w:val="en-US" w:eastAsia="en-US"/>
    </w:rPr>
  </w:style>
  <w:style w:type="paragraph" w:styleId="z-2">
    <w:name w:val="HTML Top of Form"/>
    <w:basedOn w:val="a"/>
    <w:next w:val="a"/>
    <w:qFormat/>
    <w:rsid w:val="005D576A"/>
    <w:pPr>
      <w:pBdr>
        <w:bottom w:val="single" w:sz="6" w:space="1" w:color="000000"/>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662AF9"/>
    <w:pPr>
      <w:widowControl/>
    </w:pPr>
    <w:rPr>
      <w:rFonts w:ascii="Verdana" w:hAnsi="Verdana" w:cs="Verdana"/>
      <w:sz w:val="20"/>
      <w:szCs w:val="20"/>
      <w:lang w:val="en-US" w:eastAsia="en-US"/>
    </w:rPr>
  </w:style>
  <w:style w:type="paragraph" w:styleId="HTML2">
    <w:name w:val="HTML Preformatted"/>
    <w:basedOn w:val="a"/>
    <w:qFormat/>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paragraph" w:customStyle="1" w:styleId="1f">
    <w:name w:val="Основной текст1"/>
    <w:basedOn w:val="a"/>
    <w:link w:val="aff2"/>
    <w:qFormat/>
    <w:rsid w:val="00D66458"/>
    <w:rPr>
      <w:rFonts w:ascii="Arial" w:hAnsi="Arial" w:cs="Times New Roman"/>
      <w:szCs w:val="20"/>
    </w:rPr>
  </w:style>
  <w:style w:type="paragraph" w:styleId="aff3">
    <w:name w:val="No Spacing"/>
    <w:qFormat/>
    <w:rsid w:val="009623B0"/>
    <w:pPr>
      <w:widowControl w:val="0"/>
    </w:pPr>
    <w:rPr>
      <w:rFonts w:ascii="Times New Roman CYR" w:hAnsi="Times New Roman CYR" w:cs="Times New Roman CYR"/>
      <w:sz w:val="24"/>
      <w:szCs w:val="24"/>
      <w:lang w:val="ru-RU"/>
    </w:rPr>
  </w:style>
  <w:style w:type="paragraph" w:styleId="aff4">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146AF7"/>
    <w:pPr>
      <w:widowControl/>
      <w:spacing w:beforeAutospacing="1" w:afterAutospacing="1"/>
    </w:pPr>
    <w:rPr>
      <w:rFonts w:ascii="Times New Roman" w:hAnsi="Times New Roman" w:cs="Times New Roman"/>
    </w:rPr>
  </w:style>
  <w:style w:type="paragraph" w:customStyle="1" w:styleId="82">
    <w:name w:val="Знак8 Знак Знак Знак Знак"/>
    <w:basedOn w:val="a"/>
    <w:qFormat/>
    <w:rsid w:val="000F4CAF"/>
    <w:pPr>
      <w:widowControl/>
    </w:pPr>
    <w:rPr>
      <w:rFonts w:ascii="Verdana" w:hAnsi="Verdana" w:cs="Verdana"/>
      <w:sz w:val="20"/>
      <w:szCs w:val="20"/>
      <w:lang w:val="en-US" w:eastAsia="en-US"/>
    </w:rPr>
  </w:style>
  <w:style w:type="paragraph" w:styleId="aff5">
    <w:name w:val="List Bullet"/>
    <w:basedOn w:val="a"/>
    <w:qFormat/>
    <w:rsid w:val="00446A6F"/>
  </w:style>
  <w:style w:type="paragraph" w:customStyle="1" w:styleId="83">
    <w:name w:val="Знак8 Знак Знак"/>
    <w:basedOn w:val="a"/>
    <w:qFormat/>
    <w:rsid w:val="00BB627A"/>
    <w:pPr>
      <w:widowControl/>
    </w:pPr>
    <w:rPr>
      <w:rFonts w:ascii="Verdana" w:hAnsi="Verdana" w:cs="Verdana"/>
      <w:sz w:val="20"/>
      <w:szCs w:val="20"/>
      <w:lang w:val="en-US" w:eastAsia="en-US"/>
    </w:rPr>
  </w:style>
  <w:style w:type="paragraph" w:styleId="aff6">
    <w:name w:val="List Paragraph"/>
    <w:aliases w:val="EBRD List,Список уровня 2,название табл/рис,заголовок 1.1,AC List 01,Chapter10,CA bullets"/>
    <w:basedOn w:val="a"/>
    <w:uiPriority w:val="34"/>
    <w:qFormat/>
    <w:rsid w:val="00867C6C"/>
    <w:pPr>
      <w:widowControl/>
      <w:spacing w:after="200" w:line="276" w:lineRule="auto"/>
      <w:ind w:left="720"/>
      <w:contextualSpacing/>
    </w:pPr>
    <w:rPr>
      <w:rFonts w:ascii="Calibri" w:hAnsi="Calibri" w:cs="Times New Roman"/>
      <w:sz w:val="22"/>
      <w:szCs w:val="22"/>
    </w:rPr>
  </w:style>
  <w:style w:type="paragraph" w:styleId="aff7">
    <w:name w:val="footer"/>
    <w:basedOn w:val="a"/>
    <w:uiPriority w:val="99"/>
    <w:rsid w:val="009A4944"/>
    <w:pPr>
      <w:tabs>
        <w:tab w:val="center" w:pos="4677"/>
        <w:tab w:val="right" w:pos="9355"/>
      </w:tabs>
    </w:pPr>
  </w:style>
  <w:style w:type="paragraph" w:customStyle="1" w:styleId="84">
    <w:name w:val="Знак8 Знак Знак Знак"/>
    <w:basedOn w:val="a"/>
    <w:qFormat/>
    <w:rsid w:val="00B07E47"/>
    <w:pPr>
      <w:widowControl/>
    </w:pPr>
    <w:rPr>
      <w:rFonts w:ascii="Verdana" w:hAnsi="Verdana" w:cs="Verdana"/>
      <w:sz w:val="20"/>
      <w:szCs w:val="20"/>
      <w:lang w:val="en-US" w:eastAsia="en-US"/>
    </w:rPr>
  </w:style>
  <w:style w:type="paragraph" w:customStyle="1" w:styleId="1f0">
    <w:name w:val="Абзац списка1"/>
    <w:basedOn w:val="a"/>
    <w:qFormat/>
    <w:rsid w:val="002B0669"/>
    <w:pPr>
      <w:widowControl/>
      <w:spacing w:after="200" w:line="276" w:lineRule="auto"/>
      <w:ind w:left="720"/>
    </w:pPr>
    <w:rPr>
      <w:rFonts w:ascii="Calibri" w:hAnsi="Calibri" w:cs="Times New Roman"/>
      <w:sz w:val="22"/>
      <w:szCs w:val="22"/>
      <w:lang w:val="uk-UA" w:eastAsia="en-US"/>
    </w:rPr>
  </w:style>
  <w:style w:type="paragraph" w:customStyle="1" w:styleId="rvps2">
    <w:name w:val="rvps2"/>
    <w:basedOn w:val="a"/>
    <w:qFormat/>
    <w:rsid w:val="003B3549"/>
    <w:pPr>
      <w:widowControl/>
      <w:spacing w:beforeAutospacing="1" w:afterAutospacing="1"/>
    </w:pPr>
    <w:rPr>
      <w:rFonts w:ascii="Times New Roman" w:hAnsi="Times New Roman" w:cs="Times New Roman"/>
      <w:lang w:val="uk-UA" w:eastAsia="uk-UA"/>
    </w:rPr>
  </w:style>
  <w:style w:type="paragraph" w:styleId="aff8">
    <w:name w:val="annotation text"/>
    <w:basedOn w:val="a"/>
    <w:qFormat/>
    <w:rsid w:val="007A62F7"/>
    <w:rPr>
      <w:rFonts w:cs="Times New Roman"/>
      <w:sz w:val="20"/>
      <w:szCs w:val="20"/>
    </w:rPr>
  </w:style>
  <w:style w:type="paragraph" w:styleId="aff9">
    <w:name w:val="annotation subject"/>
    <w:basedOn w:val="aff8"/>
    <w:next w:val="aff8"/>
    <w:qFormat/>
    <w:rsid w:val="007A62F7"/>
    <w:rPr>
      <w:b/>
      <w:bCs/>
    </w:rPr>
  </w:style>
  <w:style w:type="paragraph" w:customStyle="1" w:styleId="Style7">
    <w:name w:val="Style7"/>
    <w:basedOn w:val="a"/>
    <w:qFormat/>
    <w:rsid w:val="00B4092D"/>
    <w:pPr>
      <w:spacing w:line="278" w:lineRule="exact"/>
      <w:jc w:val="both"/>
    </w:pPr>
    <w:rPr>
      <w:rFonts w:ascii="Times New Roman" w:hAnsi="Times New Roman" w:cs="Times New Roman"/>
    </w:rPr>
  </w:style>
  <w:style w:type="paragraph" w:customStyle="1" w:styleId="Default">
    <w:name w:val="Default"/>
    <w:qFormat/>
    <w:rsid w:val="00F115D3"/>
    <w:rPr>
      <w:color w:val="000000"/>
      <w:sz w:val="24"/>
      <w:szCs w:val="24"/>
      <w:lang w:val="ru-RU"/>
    </w:rPr>
  </w:style>
  <w:style w:type="paragraph" w:styleId="affa">
    <w:name w:val="endnote text"/>
    <w:basedOn w:val="a"/>
    <w:uiPriority w:val="99"/>
    <w:rsid w:val="00F217FB"/>
    <w:pPr>
      <w:spacing w:before="140"/>
      <w:ind w:firstLine="680"/>
      <w:jc w:val="both"/>
    </w:pPr>
    <w:rPr>
      <w:rFonts w:ascii="Times New Roman" w:hAnsi="Times New Roman" w:cs="Times New Roman"/>
      <w:sz w:val="20"/>
      <w:lang w:val="x-none"/>
    </w:rPr>
  </w:style>
  <w:style w:type="paragraph" w:styleId="affb">
    <w:name w:val="header"/>
    <w:basedOn w:val="a"/>
    <w:uiPriority w:val="99"/>
    <w:rsid w:val="0015799B"/>
    <w:pPr>
      <w:tabs>
        <w:tab w:val="center" w:pos="4986"/>
        <w:tab w:val="right" w:pos="9973"/>
      </w:tabs>
    </w:pPr>
  </w:style>
  <w:style w:type="paragraph" w:customStyle="1" w:styleId="1f1">
    <w:name w:val="Без інтервалів1"/>
    <w:qFormat/>
    <w:rsid w:val="00BA571E"/>
    <w:pPr>
      <w:widowControl w:val="0"/>
    </w:pPr>
    <w:rPr>
      <w:rFonts w:ascii="Times New Roman CYR" w:hAnsi="Times New Roman CYR" w:cs="Times New Roman CYR"/>
      <w:sz w:val="24"/>
      <w:szCs w:val="24"/>
      <w:lang w:val="ru-RU"/>
    </w:rPr>
  </w:style>
  <w:style w:type="paragraph" w:customStyle="1" w:styleId="211">
    <w:name w:val="Основной текст 21"/>
    <w:basedOn w:val="a"/>
    <w:uiPriority w:val="99"/>
    <w:qFormat/>
    <w:rsid w:val="00EC1228"/>
    <w:pPr>
      <w:overflowPunct w:val="0"/>
      <w:ind w:firstLine="900"/>
      <w:jc w:val="both"/>
    </w:pPr>
    <w:rPr>
      <w:rFonts w:ascii="Times New Roman" w:hAnsi="Times New Roman" w:cs="Times New Roman"/>
      <w:sz w:val="28"/>
      <w:szCs w:val="20"/>
      <w:lang w:val="uk-UA"/>
    </w:rPr>
  </w:style>
  <w:style w:type="paragraph" w:customStyle="1" w:styleId="44">
    <w:name w:val="Знак Знак4 Знак Знак"/>
    <w:basedOn w:val="a"/>
    <w:uiPriority w:val="99"/>
    <w:qFormat/>
    <w:rsid w:val="00EC1228"/>
    <w:pPr>
      <w:widowControl/>
    </w:pPr>
    <w:rPr>
      <w:rFonts w:ascii="Verdana" w:hAnsi="Verdana" w:cs="Verdana"/>
      <w:sz w:val="20"/>
      <w:szCs w:val="20"/>
      <w:lang w:val="en-US" w:eastAsia="en-US"/>
    </w:rPr>
  </w:style>
  <w:style w:type="paragraph" w:customStyle="1" w:styleId="1f2">
    <w:name w:val="Текст1"/>
    <w:basedOn w:val="a"/>
    <w:qFormat/>
    <w:rsid w:val="00EC1228"/>
    <w:pPr>
      <w:widowControl/>
      <w:spacing w:after="240"/>
    </w:pPr>
    <w:rPr>
      <w:rFonts w:ascii="Times New Roman" w:hAnsi="Times New Roman" w:cs="Times New Roman"/>
      <w:szCs w:val="20"/>
      <w:lang w:val="en-US" w:eastAsia="en-US"/>
    </w:rPr>
  </w:style>
  <w:style w:type="paragraph" w:customStyle="1" w:styleId="110">
    <w:name w:val="Без интервала11"/>
    <w:qFormat/>
    <w:rsid w:val="00EC1228"/>
    <w:pPr>
      <w:widowControl w:val="0"/>
    </w:pPr>
    <w:rPr>
      <w:rFonts w:ascii="Times New Roman CYR" w:hAnsi="Times New Roman CYR" w:cs="Times New Roman CYR"/>
      <w:sz w:val="24"/>
      <w:szCs w:val="24"/>
      <w:lang w:val="ru-RU"/>
    </w:rPr>
  </w:style>
  <w:style w:type="paragraph" w:customStyle="1" w:styleId="26">
    <w:name w:val="Основний текст (2)"/>
    <w:basedOn w:val="a"/>
    <w:link w:val="27"/>
    <w:qFormat/>
    <w:rsid w:val="00D81627"/>
    <w:pPr>
      <w:widowControl/>
      <w:shd w:val="clear" w:color="auto" w:fill="FFFFFF"/>
      <w:spacing w:line="878" w:lineRule="exact"/>
      <w:ind w:hanging="280"/>
      <w:jc w:val="right"/>
    </w:pPr>
    <w:rPr>
      <w:rFonts w:ascii="Arial" w:eastAsia="Arial" w:hAnsi="Arial" w:cs="Arial"/>
      <w:sz w:val="17"/>
      <w:szCs w:val="17"/>
      <w:lang w:val="uk-UA"/>
    </w:rPr>
  </w:style>
  <w:style w:type="paragraph" w:customStyle="1" w:styleId="27">
    <w:name w:val="Без интервала2"/>
    <w:link w:val="26"/>
    <w:qFormat/>
    <w:rsid w:val="005D59B4"/>
    <w:pPr>
      <w:widowControl w:val="0"/>
    </w:pPr>
    <w:rPr>
      <w:rFonts w:ascii="Times New Roman CYR" w:hAnsi="Times New Roman CYR" w:cs="Times New Roman CYR"/>
      <w:sz w:val="24"/>
      <w:szCs w:val="24"/>
      <w:lang w:val="ru-RU"/>
    </w:rPr>
  </w:style>
  <w:style w:type="paragraph" w:customStyle="1" w:styleId="NoSpacing1">
    <w:name w:val="No Spacing1"/>
    <w:qFormat/>
    <w:rsid w:val="005D59B4"/>
    <w:pPr>
      <w:widowControl w:val="0"/>
    </w:pPr>
    <w:rPr>
      <w:rFonts w:ascii="Times New Roman CYR" w:hAnsi="Times New Roman CYR" w:cs="Times New Roman CYR"/>
      <w:sz w:val="24"/>
      <w:szCs w:val="24"/>
      <w:lang w:val="ru-RU"/>
    </w:rPr>
  </w:style>
  <w:style w:type="paragraph" w:styleId="38">
    <w:name w:val="Body Text 3"/>
    <w:basedOn w:val="a"/>
    <w:qFormat/>
    <w:rsid w:val="005D59B4"/>
    <w:pPr>
      <w:widowControl/>
      <w:jc w:val="both"/>
    </w:pPr>
    <w:rPr>
      <w:rFonts w:ascii="Times New Roman" w:hAnsi="Times New Roman" w:cs="Times New Roman"/>
      <w:sz w:val="16"/>
      <w:szCs w:val="16"/>
      <w:lang w:val="x-none" w:eastAsia="x-none"/>
    </w:rPr>
  </w:style>
  <w:style w:type="paragraph" w:customStyle="1" w:styleId="312">
    <w:name w:val="Заголовок 31"/>
    <w:basedOn w:val="a"/>
    <w:next w:val="a"/>
    <w:qFormat/>
    <w:rsid w:val="005D59B4"/>
    <w:pPr>
      <w:keepNext/>
      <w:widowControl/>
      <w:jc w:val="center"/>
    </w:pPr>
    <w:rPr>
      <w:rFonts w:ascii="Arial" w:hAnsi="Arial" w:cs="Arial"/>
      <w:b/>
      <w:bCs/>
    </w:rPr>
  </w:style>
  <w:style w:type="paragraph" w:styleId="affc">
    <w:name w:val="Block Text"/>
    <w:basedOn w:val="a"/>
    <w:qFormat/>
    <w:rsid w:val="005D59B4"/>
    <w:pPr>
      <w:widowControl/>
      <w:shd w:val="clear" w:color="auto" w:fill="FFFFFF"/>
      <w:spacing w:line="283" w:lineRule="exact"/>
      <w:ind w:left="5" w:right="58" w:firstLine="715"/>
      <w:jc w:val="both"/>
    </w:pPr>
    <w:rPr>
      <w:rFonts w:ascii="Times New Roman" w:hAnsi="Times New Roman" w:cs="Times New Roman"/>
      <w:lang w:val="uk-UA"/>
    </w:rPr>
  </w:style>
  <w:style w:type="paragraph" w:styleId="1f3">
    <w:name w:val="index 1"/>
    <w:basedOn w:val="a"/>
    <w:next w:val="a"/>
    <w:autoRedefine/>
    <w:semiHidden/>
    <w:qFormat/>
    <w:rsid w:val="005D59B4"/>
    <w:pPr>
      <w:widowControl/>
      <w:ind w:left="240" w:hanging="240"/>
    </w:pPr>
    <w:rPr>
      <w:rFonts w:ascii="Times New Roman" w:hAnsi="Times New Roman" w:cs="Times New Roman"/>
    </w:rPr>
  </w:style>
  <w:style w:type="paragraph" w:styleId="1f4">
    <w:name w:val="toc 1"/>
    <w:basedOn w:val="a"/>
    <w:next w:val="a"/>
    <w:autoRedefine/>
    <w:semiHidden/>
    <w:rsid w:val="005D59B4"/>
    <w:pPr>
      <w:keepLines/>
      <w:widowControl/>
      <w:tabs>
        <w:tab w:val="left" w:pos="9072"/>
      </w:tabs>
      <w:spacing w:before="160" w:after="120"/>
      <w:ind w:left="851" w:right="851" w:hanging="851"/>
      <w:jc w:val="right"/>
    </w:pPr>
    <w:rPr>
      <w:rFonts w:ascii="Arial" w:hAnsi="Arial" w:cs="Arial"/>
      <w:b/>
      <w:bCs/>
      <w:caps/>
      <w:color w:val="000000"/>
      <w:sz w:val="20"/>
      <w:szCs w:val="20"/>
      <w:lang w:val="sl-SI"/>
    </w:rPr>
  </w:style>
  <w:style w:type="paragraph" w:customStyle="1" w:styleId="TableParagraph">
    <w:name w:val="Table Paragraph"/>
    <w:basedOn w:val="a"/>
    <w:qFormat/>
    <w:rsid w:val="00F95E1C"/>
    <w:rPr>
      <w:rFonts w:ascii="Times New Roman" w:hAnsi="Times New Roman" w:cs="Times New Roman"/>
      <w:sz w:val="22"/>
      <w:szCs w:val="22"/>
      <w:lang w:val="en-US" w:eastAsia="en-US"/>
    </w:rPr>
  </w:style>
  <w:style w:type="paragraph" w:customStyle="1" w:styleId="45">
    <w:name w:val="Основной текст (4)"/>
    <w:basedOn w:val="a"/>
    <w:qFormat/>
    <w:rsid w:val="00F95E1C"/>
    <w:pPr>
      <w:widowControl/>
      <w:shd w:val="clear" w:color="auto" w:fill="FFFFFF"/>
      <w:suppressAutoHyphens/>
      <w:spacing w:line="274" w:lineRule="exact"/>
      <w:ind w:hanging="340"/>
      <w:jc w:val="both"/>
    </w:pPr>
    <w:rPr>
      <w:rFonts w:ascii="Times New Roman" w:hAnsi="Times New Roman" w:cs="Times New Roman"/>
      <w:lang w:eastAsia="zh-CN"/>
    </w:rPr>
  </w:style>
  <w:style w:type="paragraph" w:customStyle="1" w:styleId="810">
    <w:name w:val="Знак8 Знак Знак Знак Знак1"/>
    <w:basedOn w:val="a"/>
    <w:qFormat/>
    <w:rsid w:val="004C639D"/>
    <w:pPr>
      <w:widowControl/>
    </w:pPr>
    <w:rPr>
      <w:rFonts w:ascii="Verdana" w:hAnsi="Verdana" w:cs="Verdana"/>
      <w:sz w:val="20"/>
      <w:szCs w:val="20"/>
      <w:lang w:val="en-US" w:eastAsia="en-US"/>
    </w:rPr>
  </w:style>
  <w:style w:type="paragraph" w:customStyle="1" w:styleId="34">
    <w:name w:val="Без интервала3"/>
    <w:link w:val="NoSpacingChar"/>
    <w:qFormat/>
    <w:rsid w:val="00BF336B"/>
    <w:pPr>
      <w:widowControl w:val="0"/>
    </w:pPr>
    <w:rPr>
      <w:rFonts w:ascii="Times New Roman CYR" w:hAnsi="Times New Roman CYR"/>
      <w:sz w:val="24"/>
      <w:szCs w:val="24"/>
      <w:lang w:val="ru-RU" w:eastAsia="en-US"/>
    </w:rPr>
  </w:style>
  <w:style w:type="paragraph" w:customStyle="1" w:styleId="46">
    <w:name w:val="Без интервала4"/>
    <w:qFormat/>
    <w:rsid w:val="004C639D"/>
    <w:pPr>
      <w:widowControl w:val="0"/>
    </w:pPr>
    <w:rPr>
      <w:rFonts w:ascii="Times New Roman CYR" w:hAnsi="Times New Roman CYR"/>
      <w:sz w:val="24"/>
      <w:szCs w:val="24"/>
      <w:lang w:val="ru-RU" w:eastAsia="en-US"/>
    </w:rPr>
  </w:style>
  <w:style w:type="paragraph" w:customStyle="1" w:styleId="Standard">
    <w:name w:val="Standard"/>
    <w:qFormat/>
    <w:rsid w:val="00441189"/>
    <w:pPr>
      <w:widowControl w:val="0"/>
      <w:suppressAutoHyphens/>
      <w:textAlignment w:val="baseline"/>
    </w:pPr>
    <w:rPr>
      <w:rFonts w:ascii="Times New Roman CYR" w:hAnsi="Times New Roman CYR" w:cs="Times New Roman CYR"/>
      <w:kern w:val="2"/>
      <w:sz w:val="24"/>
      <w:szCs w:val="24"/>
      <w:lang w:val="ru-RU"/>
    </w:rPr>
  </w:style>
  <w:style w:type="paragraph" w:customStyle="1" w:styleId="affd">
    <w:name w:val="Вміст рамки"/>
    <w:basedOn w:val="a"/>
    <w:qFormat/>
  </w:style>
  <w:style w:type="numbering" w:customStyle="1" w:styleId="1f5">
    <w:name w:val="Импортированный стиль 1"/>
    <w:qFormat/>
    <w:rsid w:val="0012107F"/>
  </w:style>
  <w:style w:type="table" w:styleId="affe">
    <w:name w:val="Table Grid"/>
    <w:basedOn w:val="a1"/>
    <w:uiPriority w:val="3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0"/>
    <w:locked/>
    <w:rsid w:val="001D0344"/>
    <w:rPr>
      <w:sz w:val="24"/>
      <w:shd w:val="clear" w:color="auto" w:fill="FFFFFF"/>
    </w:rPr>
  </w:style>
  <w:style w:type="paragraph" w:customStyle="1" w:styleId="Bodytext10">
    <w:name w:val="Body text1"/>
    <w:basedOn w:val="a"/>
    <w:link w:val="Bodytext"/>
    <w:qFormat/>
    <w:rsid w:val="001D0344"/>
    <w:pPr>
      <w:widowControl/>
      <w:shd w:val="clear" w:color="auto" w:fill="FFFFFF"/>
      <w:spacing w:after="240" w:line="240" w:lineRule="atLeast"/>
      <w:ind w:hanging="460"/>
    </w:pPr>
    <w:rPr>
      <w:rFonts w:ascii="Times New Roman" w:hAnsi="Times New Roman" w:cs="Times New Roman"/>
      <w:szCs w:val="20"/>
      <w:lang w:val="uk-UA"/>
    </w:rPr>
  </w:style>
  <w:style w:type="numbering" w:customStyle="1" w:styleId="1f6">
    <w:name w:val="Нет списка1"/>
    <w:next w:val="a2"/>
    <w:uiPriority w:val="99"/>
    <w:semiHidden/>
    <w:unhideWhenUsed/>
    <w:rsid w:val="00EF3E0A"/>
  </w:style>
  <w:style w:type="numbering" w:customStyle="1" w:styleId="28">
    <w:name w:val="Нет списка2"/>
    <w:next w:val="a2"/>
    <w:uiPriority w:val="99"/>
    <w:semiHidden/>
    <w:unhideWhenUsed/>
    <w:rsid w:val="00D62400"/>
  </w:style>
  <w:style w:type="character" w:styleId="afff">
    <w:name w:val="Hyperlink"/>
    <w:basedOn w:val="a0"/>
    <w:uiPriority w:val="99"/>
    <w:rsid w:val="00D62400"/>
    <w:rPr>
      <w:color w:val="0066CC"/>
      <w:u w:val="single"/>
    </w:rPr>
  </w:style>
  <w:style w:type="character" w:customStyle="1" w:styleId="Bodytext2">
    <w:name w:val="Body text (2)_"/>
    <w:basedOn w:val="a0"/>
    <w:link w:val="Bodytext20"/>
    <w:rsid w:val="00D62400"/>
    <w:rPr>
      <w:sz w:val="26"/>
      <w:szCs w:val="26"/>
      <w:shd w:val="clear" w:color="auto" w:fill="FFFFFF"/>
    </w:rPr>
  </w:style>
  <w:style w:type="character" w:customStyle="1" w:styleId="BodytextItalic">
    <w:name w:val="Body text + Italic"/>
    <w:basedOn w:val="Bodytext"/>
    <w:rsid w:val="00D6240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Bodytext3">
    <w:name w:val="Body text (3)_"/>
    <w:basedOn w:val="a0"/>
    <w:link w:val="Bodytext30"/>
    <w:rsid w:val="00D62400"/>
    <w:rPr>
      <w:i/>
      <w:iCs/>
      <w:sz w:val="22"/>
      <w:szCs w:val="22"/>
      <w:shd w:val="clear" w:color="auto" w:fill="FFFFFF"/>
    </w:rPr>
  </w:style>
  <w:style w:type="character" w:customStyle="1" w:styleId="Bodytext3NotItalic">
    <w:name w:val="Body text (3) + Not Italic"/>
    <w:basedOn w:val="Bodytext3"/>
    <w:rsid w:val="00D62400"/>
    <w:rPr>
      <w:i/>
      <w:iCs/>
      <w:color w:val="000000"/>
      <w:spacing w:val="0"/>
      <w:w w:val="100"/>
      <w:position w:val="0"/>
      <w:sz w:val="22"/>
      <w:szCs w:val="22"/>
      <w:shd w:val="clear" w:color="auto" w:fill="FFFFFF"/>
      <w:lang w:val="uk-UA" w:eastAsia="uk-UA" w:bidi="uk-UA"/>
    </w:rPr>
  </w:style>
  <w:style w:type="character" w:customStyle="1" w:styleId="Heading1">
    <w:name w:val="Heading #1_"/>
    <w:basedOn w:val="a0"/>
    <w:rsid w:val="00D6240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
    <w:basedOn w:val="Heading1"/>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1f7">
    <w:name w:val="Основний текст1"/>
    <w:basedOn w:val="Bodytext"/>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Bodytext4">
    <w:name w:val="Body text (4)_"/>
    <w:basedOn w:val="a0"/>
    <w:link w:val="Bodytext40"/>
    <w:rsid w:val="00D62400"/>
    <w:rPr>
      <w:b/>
      <w:bCs/>
      <w:i/>
      <w:iCs/>
      <w:sz w:val="22"/>
      <w:szCs w:val="22"/>
      <w:shd w:val="clear" w:color="auto" w:fill="FFFFFF"/>
    </w:rPr>
  </w:style>
  <w:style w:type="character" w:customStyle="1" w:styleId="Headerorfooter">
    <w:name w:val="Header or footer_"/>
    <w:basedOn w:val="a0"/>
    <w:rsid w:val="00D62400"/>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basedOn w:val="Headerorfooter"/>
    <w:rsid w:val="00D624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29">
    <w:name w:val="Основний текст2"/>
    <w:basedOn w:val="a0"/>
    <w:rsid w:val="00D62400"/>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D62400"/>
    <w:rPr>
      <w:sz w:val="22"/>
      <w:szCs w:val="22"/>
      <w:shd w:val="clear" w:color="auto" w:fill="FFFFFF"/>
    </w:rPr>
  </w:style>
  <w:style w:type="character" w:customStyle="1" w:styleId="39">
    <w:name w:val="Основний текст3"/>
    <w:basedOn w:val="Bodytext"/>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Spacing-2pt">
    <w:name w:val="Body text + Spacing -2 pt"/>
    <w:basedOn w:val="Bodytext"/>
    <w:rsid w:val="00D62400"/>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uk-UA" w:eastAsia="uk-UA" w:bidi="uk-UA"/>
    </w:rPr>
  </w:style>
  <w:style w:type="paragraph" w:customStyle="1" w:styleId="Bodytext20">
    <w:name w:val="Body text (2)"/>
    <w:basedOn w:val="a"/>
    <w:link w:val="Bodytext2"/>
    <w:rsid w:val="00D62400"/>
    <w:pPr>
      <w:shd w:val="clear" w:color="auto" w:fill="FFFFFF"/>
      <w:spacing w:line="370" w:lineRule="exact"/>
    </w:pPr>
    <w:rPr>
      <w:rFonts w:ascii="Times New Roman" w:hAnsi="Times New Roman" w:cs="Times New Roman"/>
      <w:sz w:val="26"/>
      <w:szCs w:val="26"/>
      <w:lang w:val="uk-UA"/>
    </w:rPr>
  </w:style>
  <w:style w:type="paragraph" w:customStyle="1" w:styleId="47">
    <w:name w:val="Основний текст4"/>
    <w:basedOn w:val="a"/>
    <w:rsid w:val="00D62400"/>
    <w:pPr>
      <w:shd w:val="clear" w:color="auto" w:fill="FFFFFF"/>
      <w:spacing w:line="0" w:lineRule="atLeast"/>
      <w:jc w:val="right"/>
    </w:pPr>
    <w:rPr>
      <w:rFonts w:ascii="Times New Roman" w:hAnsi="Times New Roman" w:cs="Times New Roman"/>
      <w:color w:val="000000"/>
      <w:sz w:val="22"/>
      <w:szCs w:val="22"/>
      <w:lang w:val="uk-UA" w:eastAsia="uk-UA" w:bidi="uk-UA"/>
    </w:rPr>
  </w:style>
  <w:style w:type="paragraph" w:customStyle="1" w:styleId="Bodytext30">
    <w:name w:val="Body text (3)"/>
    <w:basedOn w:val="a"/>
    <w:link w:val="Bodytext3"/>
    <w:rsid w:val="00D62400"/>
    <w:pPr>
      <w:shd w:val="clear" w:color="auto" w:fill="FFFFFF"/>
      <w:spacing w:line="274" w:lineRule="exact"/>
      <w:jc w:val="both"/>
    </w:pPr>
    <w:rPr>
      <w:rFonts w:ascii="Times New Roman" w:hAnsi="Times New Roman" w:cs="Times New Roman"/>
      <w:i/>
      <w:iCs/>
      <w:sz w:val="22"/>
      <w:szCs w:val="22"/>
      <w:lang w:val="uk-UA"/>
    </w:rPr>
  </w:style>
  <w:style w:type="paragraph" w:customStyle="1" w:styleId="Bodytext40">
    <w:name w:val="Body text (4)"/>
    <w:basedOn w:val="a"/>
    <w:link w:val="Bodytext4"/>
    <w:rsid w:val="00D62400"/>
    <w:pPr>
      <w:shd w:val="clear" w:color="auto" w:fill="FFFFFF"/>
      <w:spacing w:line="274" w:lineRule="exact"/>
    </w:pPr>
    <w:rPr>
      <w:rFonts w:ascii="Times New Roman" w:hAnsi="Times New Roman" w:cs="Times New Roman"/>
      <w:b/>
      <w:bCs/>
      <w:i/>
      <w:iCs/>
      <w:sz w:val="22"/>
      <w:szCs w:val="22"/>
      <w:lang w:val="uk-UA"/>
    </w:rPr>
  </w:style>
  <w:style w:type="paragraph" w:customStyle="1" w:styleId="Tablecaption0">
    <w:name w:val="Table caption"/>
    <w:basedOn w:val="a"/>
    <w:link w:val="Tablecaption"/>
    <w:rsid w:val="00D62400"/>
    <w:pPr>
      <w:shd w:val="clear" w:color="auto" w:fill="FFFFFF"/>
      <w:spacing w:line="0" w:lineRule="atLeast"/>
    </w:pPr>
    <w:rPr>
      <w:rFonts w:ascii="Times New Roman" w:hAnsi="Times New Roman" w:cs="Times New Roman"/>
      <w:sz w:val="22"/>
      <w:szCs w:val="22"/>
      <w:lang w:val="uk-UA"/>
    </w:rPr>
  </w:style>
  <w:style w:type="character" w:customStyle="1" w:styleId="FontStyle32">
    <w:name w:val="Font Style32"/>
    <w:rsid w:val="00D62400"/>
    <w:rPr>
      <w:rFonts w:ascii="Times New Roman" w:hAnsi="Times New Roman"/>
      <w:sz w:val="26"/>
    </w:rPr>
  </w:style>
  <w:style w:type="paragraph" w:customStyle="1" w:styleId="Style3">
    <w:name w:val="Style3"/>
    <w:basedOn w:val="a"/>
    <w:uiPriority w:val="99"/>
    <w:rsid w:val="00D62400"/>
    <w:pPr>
      <w:autoSpaceDE w:val="0"/>
      <w:autoSpaceDN w:val="0"/>
      <w:adjustRightInd w:val="0"/>
      <w:spacing w:line="274" w:lineRule="exact"/>
      <w:ind w:firstLine="571"/>
      <w:jc w:val="both"/>
    </w:pPr>
    <w:rPr>
      <w:rFonts w:ascii="Times New Roman" w:hAnsi="Times New Roman" w:cs="Times New Roman"/>
    </w:rPr>
  </w:style>
  <w:style w:type="table" w:customStyle="1" w:styleId="1f8">
    <w:name w:val="Сетка таблицы1"/>
    <w:basedOn w:val="a1"/>
    <w:next w:val="affe"/>
    <w:uiPriority w:val="39"/>
    <w:rsid w:val="00D62400"/>
    <w:pPr>
      <w:widowControl w:val="0"/>
    </w:pPr>
    <w:rPr>
      <w:rFonts w:ascii="Courier New" w:eastAsia="Courier New" w:hAnsi="Courier New" w:cs="Courier New"/>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basedOn w:val="a0"/>
    <w:link w:val="1f"/>
    <w:rsid w:val="00D62400"/>
    <w:rPr>
      <w:rFonts w:ascii="Arial" w:hAnsi="Arial"/>
      <w:sz w:val="24"/>
      <w:lang w:val="ru-RU"/>
    </w:rPr>
  </w:style>
  <w:style w:type="character" w:styleId="afff0">
    <w:name w:val="footnote reference"/>
    <w:uiPriority w:val="99"/>
    <w:rsid w:val="00D62400"/>
    <w:rPr>
      <w:vertAlign w:val="superscript"/>
    </w:rPr>
  </w:style>
  <w:style w:type="character" w:customStyle="1" w:styleId="2a">
    <w:name w:val="Основной текст (2)_"/>
    <w:basedOn w:val="a0"/>
    <w:link w:val="2b"/>
    <w:locked/>
    <w:rsid w:val="00084661"/>
    <w:rPr>
      <w:b/>
      <w:bCs/>
      <w:sz w:val="21"/>
      <w:szCs w:val="21"/>
      <w:shd w:val="clear" w:color="auto" w:fill="FFFFFF"/>
    </w:rPr>
  </w:style>
  <w:style w:type="paragraph" w:customStyle="1" w:styleId="2b">
    <w:name w:val="Основной текст (2)"/>
    <w:basedOn w:val="a"/>
    <w:link w:val="2a"/>
    <w:rsid w:val="00084661"/>
    <w:pPr>
      <w:shd w:val="clear" w:color="auto" w:fill="FFFFFF"/>
      <w:spacing w:after="300" w:line="250" w:lineRule="exact"/>
      <w:jc w:val="both"/>
    </w:pPr>
    <w:rPr>
      <w:rFonts w:ascii="Times New Roman" w:hAnsi="Times New Roman" w:cs="Times New Roman"/>
      <w:b/>
      <w:bCs/>
      <w:sz w:val="21"/>
      <w:szCs w:val="21"/>
      <w:lang w:val="uk-UA"/>
    </w:rPr>
  </w:style>
  <w:style w:type="table" w:customStyle="1" w:styleId="1f9">
    <w:name w:val="Сітка таблиці1"/>
    <w:basedOn w:val="a1"/>
    <w:uiPriority w:val="39"/>
    <w:rsid w:val="0008466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Название Знак1"/>
    <w:basedOn w:val="a0"/>
    <w:link w:val="afc"/>
    <w:uiPriority w:val="10"/>
    <w:rsid w:val="00C55499"/>
    <w:rPr>
      <w:rFonts w:ascii="Times New Roman CYR" w:hAnsi="Times New Roman CYR" w:cs="Times New Roman CY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qFormat="1"/>
    <w:lsdException w:name="Hyperlink" w:uiPriority="99"/>
    <w:lsdException w:name="Strong" w:semiHidden="0" w:uiPriority="99"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BC"/>
    <w:pPr>
      <w:widowControl w:val="0"/>
    </w:pPr>
    <w:rPr>
      <w:rFonts w:ascii="Times New Roman CYR" w:hAnsi="Times New Roman CYR" w:cs="Times New Roman CYR"/>
      <w:sz w:val="24"/>
      <w:szCs w:val="24"/>
      <w:lang w:val="ru-RU"/>
    </w:rPr>
  </w:style>
  <w:style w:type="paragraph" w:styleId="1">
    <w:name w:val="heading 1"/>
    <w:basedOn w:val="a"/>
    <w:next w:val="a"/>
    <w:link w:val="11"/>
    <w:uiPriority w:val="99"/>
    <w:qFormat/>
    <w:pPr>
      <w:numPr>
        <w:numId w:val="1"/>
      </w:numPr>
      <w:outlineLvl w:val="0"/>
    </w:pPr>
  </w:style>
  <w:style w:type="paragraph" w:styleId="2">
    <w:name w:val="heading 2"/>
    <w:basedOn w:val="a"/>
    <w:next w:val="a"/>
    <w:uiPriority w:val="99"/>
    <w:qFormat/>
    <w:pPr>
      <w:numPr>
        <w:ilvl w:val="1"/>
        <w:numId w:val="1"/>
      </w:numPr>
      <w:outlineLvl w:val="1"/>
    </w:pPr>
  </w:style>
  <w:style w:type="paragraph" w:styleId="3">
    <w:name w:val="heading 3"/>
    <w:basedOn w:val="a"/>
    <w:next w:val="a"/>
    <w:link w:val="30"/>
    <w:uiPriority w:val="99"/>
    <w:qFormat/>
    <w:pPr>
      <w:numPr>
        <w:ilvl w:val="2"/>
        <w:numId w:val="1"/>
      </w:numPr>
      <w:outlineLvl w:val="2"/>
    </w:pPr>
  </w:style>
  <w:style w:type="paragraph" w:styleId="4">
    <w:name w:val="heading 4"/>
    <w:basedOn w:val="a"/>
    <w:next w:val="a"/>
    <w:link w:val="40"/>
    <w:uiPriority w:val="99"/>
    <w:qFormat/>
    <w:pPr>
      <w:numPr>
        <w:ilvl w:val="3"/>
        <w:numId w:val="1"/>
      </w:numPr>
      <w:outlineLvl w:val="3"/>
    </w:pPr>
  </w:style>
  <w:style w:type="paragraph" w:styleId="5">
    <w:name w:val="heading 5"/>
    <w:basedOn w:val="a"/>
    <w:next w:val="a"/>
    <w:link w:val="50"/>
    <w:uiPriority w:val="99"/>
    <w:qFormat/>
    <w:pPr>
      <w:numPr>
        <w:ilvl w:val="4"/>
        <w:numId w:val="1"/>
      </w:numPr>
      <w:spacing w:before="240" w:after="60"/>
      <w:outlineLvl w:val="4"/>
    </w:pPr>
    <w:rPr>
      <w:b/>
      <w:bCs/>
      <w:i/>
      <w:iCs/>
      <w:sz w:val="26"/>
      <w:szCs w:val="26"/>
    </w:rPr>
  </w:style>
  <w:style w:type="paragraph" w:styleId="6">
    <w:name w:val="heading 6"/>
    <w:basedOn w:val="a"/>
    <w:next w:val="a"/>
    <w:link w:val="60"/>
    <w:uiPriority w:val="99"/>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keepNext/>
      <w:numPr>
        <w:ilvl w:val="6"/>
        <w:numId w:val="1"/>
      </w:numPr>
      <w:jc w:val="center"/>
      <w:outlineLvl w:val="6"/>
    </w:pPr>
    <w:rPr>
      <w:sz w:val="28"/>
      <w:szCs w:val="28"/>
      <w:lang w:val="uk-UA"/>
    </w:rPr>
  </w:style>
  <w:style w:type="paragraph" w:styleId="8">
    <w:name w:val="heading 8"/>
    <w:basedOn w:val="a"/>
    <w:next w:val="a"/>
    <w:link w:val="80"/>
    <w:uiPriority w:val="99"/>
    <w:qFormat/>
    <w:pPr>
      <w:keepNext/>
      <w:numPr>
        <w:ilvl w:val="7"/>
        <w:numId w:val="1"/>
      </w:numPr>
      <w:outlineLvl w:val="7"/>
    </w:pPr>
    <w:rPr>
      <w:color w:val="000000"/>
      <w:sz w:val="28"/>
      <w:szCs w:val="28"/>
      <w:lang w:val="uk-UA"/>
    </w:rPr>
  </w:style>
  <w:style w:type="paragraph" w:styleId="9">
    <w:name w:val="heading 9"/>
    <w:basedOn w:val="a"/>
    <w:next w:val="a"/>
    <w:link w:val="90"/>
    <w:uiPriority w:val="99"/>
    <w:qFormat/>
    <w:pPr>
      <w:keepNext/>
      <w:numPr>
        <w:ilvl w:val="8"/>
        <w:numId w:val="1"/>
      </w:numPr>
      <w:shd w:val="clear" w:color="auto" w:fill="FFFFFF"/>
      <w:spacing w:before="715" w:line="283" w:lineRule="exact"/>
      <w:ind w:right="2592" w:firstLine="0"/>
      <w:outlineLvl w:val="8"/>
    </w:pPr>
    <w:rPr>
      <w:b/>
      <w:color w:val="000000"/>
      <w:spacing w:val="-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Знак16"/>
    <w:qFormat/>
    <w:locked/>
    <w:rPr>
      <w:rFonts w:ascii="Times New Roman CYR" w:hAnsi="Times New Roman CYR" w:cs="Times New Roman CYR"/>
      <w:sz w:val="24"/>
      <w:szCs w:val="24"/>
      <w:lang w:val="ru-RU" w:eastAsia="x-none"/>
    </w:rPr>
  </w:style>
  <w:style w:type="character" w:customStyle="1" w:styleId="15">
    <w:name w:val="Знак15"/>
    <w:qFormat/>
    <w:locked/>
    <w:rPr>
      <w:rFonts w:ascii="Times New Roman CYR" w:hAnsi="Times New Roman CYR" w:cs="Times New Roman CYR"/>
      <w:sz w:val="24"/>
      <w:szCs w:val="24"/>
      <w:lang w:val="ru-RU" w:eastAsia="x-none"/>
    </w:rPr>
  </w:style>
  <w:style w:type="character" w:customStyle="1" w:styleId="14">
    <w:name w:val="Знак14"/>
    <w:semiHidden/>
    <w:qFormat/>
    <w:locked/>
    <w:rPr>
      <w:rFonts w:ascii="Cambria" w:hAnsi="Cambria" w:cs="Cambria"/>
      <w:b/>
      <w:bCs/>
      <w:sz w:val="26"/>
      <w:szCs w:val="26"/>
    </w:rPr>
  </w:style>
  <w:style w:type="character" w:customStyle="1" w:styleId="13">
    <w:name w:val="Знак13"/>
    <w:semiHidden/>
    <w:qFormat/>
    <w:locked/>
    <w:rPr>
      <w:rFonts w:ascii="Calibri" w:hAnsi="Calibri" w:cs="Calibri"/>
      <w:b/>
      <w:bCs/>
      <w:sz w:val="28"/>
      <w:szCs w:val="28"/>
    </w:rPr>
  </w:style>
  <w:style w:type="character" w:customStyle="1" w:styleId="12">
    <w:name w:val="Знак12"/>
    <w:semiHidden/>
    <w:qFormat/>
    <w:locked/>
    <w:rPr>
      <w:rFonts w:ascii="Calibri" w:hAnsi="Calibri" w:cs="Calibri"/>
      <w:b/>
      <w:bCs/>
      <w:i/>
      <w:iCs/>
      <w:sz w:val="26"/>
      <w:szCs w:val="26"/>
    </w:rPr>
  </w:style>
  <w:style w:type="character" w:customStyle="1" w:styleId="11">
    <w:name w:val="Заголовок 1 Знак1"/>
    <w:link w:val="1"/>
    <w:uiPriority w:val="99"/>
    <w:qFormat/>
    <w:locked/>
    <w:rPr>
      <w:rFonts w:ascii="Times New Roman CYR" w:hAnsi="Times New Roman CYR" w:cs="Times New Roman CYR"/>
      <w:sz w:val="24"/>
      <w:szCs w:val="24"/>
      <w:lang w:val="ru-RU"/>
    </w:rPr>
  </w:style>
  <w:style w:type="character" w:customStyle="1" w:styleId="10">
    <w:name w:val="Знак10"/>
    <w:semiHidden/>
    <w:qFormat/>
    <w:locked/>
    <w:rPr>
      <w:rFonts w:ascii="Calibri" w:hAnsi="Calibri" w:cs="Calibri"/>
      <w:sz w:val="24"/>
      <w:szCs w:val="24"/>
    </w:rPr>
  </w:style>
  <w:style w:type="character" w:customStyle="1" w:styleId="91">
    <w:name w:val="Знак9"/>
    <w:semiHidden/>
    <w:qFormat/>
    <w:locked/>
    <w:rPr>
      <w:rFonts w:ascii="Calibri" w:hAnsi="Calibri" w:cs="Calibri"/>
      <w:i/>
      <w:iCs/>
      <w:sz w:val="24"/>
      <w:szCs w:val="24"/>
    </w:rPr>
  </w:style>
  <w:style w:type="character" w:customStyle="1" w:styleId="71">
    <w:name w:val="Знак7"/>
    <w:semiHidden/>
    <w:qFormat/>
    <w:locked/>
    <w:rPr>
      <w:rFonts w:ascii="Courier New" w:hAnsi="Courier New" w:cs="Courier New"/>
      <w:sz w:val="20"/>
      <w:szCs w:val="20"/>
    </w:rPr>
  </w:style>
  <w:style w:type="character" w:customStyle="1" w:styleId="61">
    <w:name w:val="Знак6"/>
    <w:qFormat/>
    <w:locked/>
    <w:rPr>
      <w:rFonts w:ascii="Arial" w:hAnsi="Arial" w:cs="Arial"/>
      <w:sz w:val="24"/>
      <w:szCs w:val="24"/>
      <w:lang w:val="ru-RU" w:eastAsia="x-none"/>
    </w:rPr>
  </w:style>
  <w:style w:type="character" w:customStyle="1" w:styleId="17">
    <w:name w:val="Гіперпосилання1"/>
    <w:rPr>
      <w:color w:val="0000FF"/>
      <w:u w:val="single"/>
    </w:rPr>
  </w:style>
  <w:style w:type="character" w:customStyle="1" w:styleId="51">
    <w:name w:val="Знак5"/>
    <w:semiHidden/>
    <w:qFormat/>
    <w:locked/>
    <w:rPr>
      <w:rFonts w:ascii="Times New Roman CYR" w:hAnsi="Times New Roman CYR" w:cs="Times New Roman CYR"/>
      <w:sz w:val="24"/>
      <w:szCs w:val="24"/>
    </w:rPr>
  </w:style>
  <w:style w:type="character" w:customStyle="1" w:styleId="41">
    <w:name w:val="Знак4"/>
    <w:qFormat/>
    <w:locked/>
    <w:rPr>
      <w:rFonts w:ascii="Times New Roman CYR" w:hAnsi="Times New Roman CYR" w:cs="Times New Roman CYR"/>
      <w:sz w:val="24"/>
      <w:szCs w:val="24"/>
      <w:lang w:val="ru-RU" w:eastAsia="x-none"/>
    </w:rPr>
  </w:style>
  <w:style w:type="character" w:customStyle="1" w:styleId="31">
    <w:name w:val="Знак3"/>
    <w:qFormat/>
    <w:locked/>
    <w:rPr>
      <w:rFonts w:ascii="Times New Roman CYR" w:hAnsi="Times New Roman CYR" w:cs="Times New Roman CYR"/>
      <w:b/>
      <w:bCs/>
      <w:sz w:val="22"/>
      <w:szCs w:val="22"/>
      <w:lang w:val="uk-UA" w:eastAsia="x-none"/>
    </w:rPr>
  </w:style>
  <w:style w:type="character" w:customStyle="1" w:styleId="20">
    <w:name w:val="Знак2"/>
    <w:semiHidden/>
    <w:qFormat/>
    <w:locked/>
    <w:rPr>
      <w:rFonts w:ascii="Times New Roman CYR" w:hAnsi="Times New Roman CYR" w:cs="Times New Roman CYR"/>
      <w:sz w:val="16"/>
      <w:szCs w:val="16"/>
    </w:rPr>
  </w:style>
  <w:style w:type="character" w:customStyle="1" w:styleId="18">
    <w:name w:val="Знак1"/>
    <w:semiHidden/>
    <w:qFormat/>
    <w:locked/>
    <w:rPr>
      <w:rFonts w:ascii="Times New Roman CYR" w:hAnsi="Times New Roman CYR" w:cs="Times New Roman CYR"/>
      <w:sz w:val="24"/>
      <w:szCs w:val="24"/>
    </w:rPr>
  </w:style>
  <w:style w:type="character" w:styleId="a3">
    <w:name w:val="FollowedHyperlink"/>
    <w:qFormat/>
    <w:rPr>
      <w:color w:val="800080"/>
      <w:u w:val="single"/>
    </w:rPr>
  </w:style>
  <w:style w:type="character" w:customStyle="1" w:styleId="a4">
    <w:name w:val="Знак"/>
    <w:semiHidden/>
    <w:qFormat/>
    <w:locked/>
    <w:rPr>
      <w:rFonts w:ascii="Tahoma" w:hAnsi="Tahoma" w:cs="Tahoma"/>
      <w:sz w:val="16"/>
      <w:szCs w:val="16"/>
    </w:rPr>
  </w:style>
  <w:style w:type="character" w:customStyle="1" w:styleId="a5">
    <w:name w:val="Прив'язка виноски"/>
    <w:rPr>
      <w:vertAlign w:val="superscript"/>
    </w:rPr>
  </w:style>
  <w:style w:type="character" w:customStyle="1" w:styleId="FootnoteCharacters">
    <w:name w:val="Footnote Characters"/>
    <w:semiHidden/>
    <w:qFormat/>
    <w:rPr>
      <w:vertAlign w:val="superscript"/>
    </w:rPr>
  </w:style>
  <w:style w:type="character" w:customStyle="1" w:styleId="postbody">
    <w:name w:val="postbody"/>
    <w:basedOn w:val="a0"/>
    <w:qFormat/>
    <w:rsid w:val="00BB627A"/>
  </w:style>
  <w:style w:type="character" w:styleId="a6">
    <w:name w:val="Strong"/>
    <w:uiPriority w:val="99"/>
    <w:qFormat/>
    <w:rsid w:val="00354315"/>
    <w:rPr>
      <w:b/>
      <w:bCs/>
    </w:rPr>
  </w:style>
  <w:style w:type="character" w:customStyle="1" w:styleId="19">
    <w:name w:val="Виділення1"/>
    <w:qFormat/>
    <w:rsid w:val="00354315"/>
    <w:rPr>
      <w:i/>
      <w:iCs/>
    </w:rPr>
  </w:style>
  <w:style w:type="character" w:styleId="a7">
    <w:name w:val="page number"/>
    <w:basedOn w:val="a0"/>
    <w:qFormat/>
    <w:rsid w:val="009A4944"/>
  </w:style>
  <w:style w:type="character" w:styleId="HTML">
    <w:name w:val="HTML Cite"/>
    <w:qFormat/>
    <w:rsid w:val="00824F07"/>
    <w:rPr>
      <w:i/>
      <w:iCs/>
    </w:rPr>
  </w:style>
  <w:style w:type="character" w:customStyle="1" w:styleId="HTML0">
    <w:name w:val="Стандартный HTML Знак"/>
    <w:link w:val="HTML0"/>
    <w:qFormat/>
    <w:locked/>
    <w:rsid w:val="00D75F0A"/>
    <w:rPr>
      <w:rFonts w:ascii="Courier New" w:hAnsi="Courier New" w:cs="Courier New"/>
    </w:rPr>
  </w:style>
  <w:style w:type="character" w:customStyle="1" w:styleId="apple-converted-space">
    <w:name w:val="apple-converted-space"/>
    <w:qFormat/>
    <w:rsid w:val="00D75F0A"/>
    <w:rPr>
      <w:rFonts w:cs="Times New Roman"/>
    </w:rPr>
  </w:style>
  <w:style w:type="character" w:customStyle="1" w:styleId="rvts0">
    <w:name w:val="rvts0"/>
    <w:basedOn w:val="a0"/>
    <w:uiPriority w:val="99"/>
    <w:qFormat/>
    <w:rsid w:val="002B0669"/>
  </w:style>
  <w:style w:type="character" w:customStyle="1" w:styleId="rvts37">
    <w:name w:val="rvts37"/>
    <w:basedOn w:val="a0"/>
    <w:qFormat/>
    <w:rsid w:val="003B3549"/>
  </w:style>
  <w:style w:type="character" w:customStyle="1" w:styleId="rvts11">
    <w:name w:val="rvts11"/>
    <w:basedOn w:val="a0"/>
    <w:qFormat/>
    <w:rsid w:val="003B3549"/>
  </w:style>
  <w:style w:type="character" w:customStyle="1" w:styleId="rvts46">
    <w:name w:val="rvts46"/>
    <w:basedOn w:val="a0"/>
    <w:qFormat/>
    <w:rsid w:val="003B3549"/>
  </w:style>
  <w:style w:type="character" w:styleId="a8">
    <w:name w:val="annotation reference"/>
    <w:qFormat/>
    <w:rsid w:val="007A62F7"/>
    <w:rPr>
      <w:sz w:val="16"/>
      <w:szCs w:val="16"/>
    </w:rPr>
  </w:style>
  <w:style w:type="character" w:customStyle="1" w:styleId="a9">
    <w:name w:val="Текст примечания Знак"/>
    <w:qFormat/>
    <w:rsid w:val="007A62F7"/>
    <w:rPr>
      <w:rFonts w:ascii="Times New Roman CYR" w:hAnsi="Times New Roman CYR" w:cs="Times New Roman CYR"/>
      <w:lang w:val="ru-RU" w:eastAsia="ru-RU"/>
    </w:rPr>
  </w:style>
  <w:style w:type="character" w:customStyle="1" w:styleId="aa">
    <w:name w:val="Тема примечания Знак"/>
    <w:qFormat/>
    <w:rsid w:val="007A62F7"/>
    <w:rPr>
      <w:rFonts w:ascii="Times New Roman CYR" w:hAnsi="Times New Roman CYR" w:cs="Times New Roman CYR"/>
      <w:b/>
      <w:bCs/>
      <w:lang w:val="ru-RU" w:eastAsia="ru-RU"/>
    </w:rPr>
  </w:style>
  <w:style w:type="character" w:customStyle="1" w:styleId="FontStyle18">
    <w:name w:val="Font Style18"/>
    <w:qFormat/>
    <w:rsid w:val="00B4092D"/>
    <w:rPr>
      <w:rFonts w:ascii="Times New Roman" w:hAnsi="Times New Roman" w:cs="Times New Roman"/>
      <w:sz w:val="22"/>
      <w:szCs w:val="22"/>
    </w:rPr>
  </w:style>
  <w:style w:type="character" w:customStyle="1" w:styleId="ab">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
    <w:uiPriority w:val="99"/>
    <w:qFormat/>
    <w:rsid w:val="00FB6059"/>
    <w:rPr>
      <w:sz w:val="24"/>
      <w:szCs w:val="24"/>
      <w:lang w:val="ru-RU" w:eastAsia="ru-RU"/>
    </w:rPr>
  </w:style>
  <w:style w:type="character" w:customStyle="1" w:styleId="st">
    <w:name w:val="st"/>
    <w:basedOn w:val="a0"/>
    <w:qFormat/>
    <w:rsid w:val="00102A93"/>
  </w:style>
  <w:style w:type="character" w:customStyle="1" w:styleId="rvts9">
    <w:name w:val="rvts9"/>
    <w:basedOn w:val="a0"/>
    <w:qFormat/>
    <w:rsid w:val="00CD34C4"/>
  </w:style>
  <w:style w:type="character" w:customStyle="1" w:styleId="text-light">
    <w:name w:val="text-light"/>
    <w:basedOn w:val="a0"/>
    <w:qFormat/>
    <w:rsid w:val="008B69D1"/>
  </w:style>
  <w:style w:type="character" w:styleId="HTML1">
    <w:name w:val="HTML Code"/>
    <w:unhideWhenUsed/>
    <w:qFormat/>
    <w:rsid w:val="008B69D1"/>
    <w:rPr>
      <w:rFonts w:ascii="Courier New" w:eastAsia="Times New Roman" w:hAnsi="Courier New" w:cs="Courier New"/>
      <w:sz w:val="20"/>
      <w:szCs w:val="20"/>
    </w:rPr>
  </w:style>
  <w:style w:type="character" w:customStyle="1" w:styleId="180">
    <w:name w:val="Знак18 Знак Знак"/>
    <w:qFormat/>
    <w:locked/>
    <w:rsid w:val="00A01FF5"/>
    <w:rPr>
      <w:sz w:val="24"/>
      <w:szCs w:val="24"/>
      <w:lang w:val="ru-RU" w:eastAsia="ru-RU" w:bidi="ar-SA"/>
    </w:rPr>
  </w:style>
  <w:style w:type="character" w:customStyle="1" w:styleId="WW8Num12z0">
    <w:name w:val="WW8Num12z0"/>
    <w:uiPriority w:val="99"/>
    <w:qFormat/>
    <w:rsid w:val="0035108D"/>
    <w:rPr>
      <w:rFonts w:ascii="Arial" w:hAnsi="Arial"/>
      <w:sz w:val="18"/>
    </w:rPr>
  </w:style>
  <w:style w:type="character" w:customStyle="1" w:styleId="ac">
    <w:name w:val="Текст концевой сноски Знак"/>
    <w:uiPriority w:val="99"/>
    <w:qFormat/>
    <w:rsid w:val="00F217FB"/>
    <w:rPr>
      <w:szCs w:val="24"/>
      <w:lang w:eastAsia="ru-RU"/>
    </w:rPr>
  </w:style>
  <w:style w:type="character" w:customStyle="1" w:styleId="ad">
    <w:name w:val="Верхний колонтитул Знак"/>
    <w:uiPriority w:val="99"/>
    <w:qFormat/>
    <w:rsid w:val="0015799B"/>
    <w:rPr>
      <w:rFonts w:ascii="Times New Roman CYR" w:hAnsi="Times New Roman CYR" w:cs="Times New Roman CYR"/>
      <w:sz w:val="24"/>
      <w:szCs w:val="24"/>
    </w:rPr>
  </w:style>
  <w:style w:type="character" w:customStyle="1" w:styleId="30">
    <w:name w:val="Заголовок 3 Знак"/>
    <w:link w:val="3"/>
    <w:uiPriority w:val="99"/>
    <w:qFormat/>
    <w:rsid w:val="004573A3"/>
    <w:rPr>
      <w:rFonts w:ascii="Times New Roman CYR" w:hAnsi="Times New Roman CYR" w:cs="Times New Roman CYR"/>
      <w:sz w:val="24"/>
      <w:szCs w:val="24"/>
      <w:lang w:val="ru-RU"/>
    </w:rPr>
  </w:style>
  <w:style w:type="character" w:customStyle="1" w:styleId="ae">
    <w:name w:val="Текст сноски Знак"/>
    <w:basedOn w:val="a0"/>
    <w:semiHidden/>
    <w:qFormat/>
    <w:rsid w:val="001302CA"/>
    <w:rPr>
      <w:rFonts w:ascii="Times New Roman CYR" w:hAnsi="Times New Roman CYR" w:cs="Times New Roman CYR"/>
      <w:lang w:val="ru-RU"/>
    </w:rPr>
  </w:style>
  <w:style w:type="character" w:customStyle="1" w:styleId="af">
    <w:name w:val="Абзац списка Знак"/>
    <w:aliases w:val="EBRD List Знак,Список уровня 2 Знак,название табл/рис Знак,заголовок 1.1 Знак,AC List 01 Знак,Chapter10 Знак,CA bullets Знак"/>
    <w:uiPriority w:val="34"/>
    <w:qFormat/>
    <w:rsid w:val="0020557E"/>
    <w:rPr>
      <w:rFonts w:ascii="Calibri" w:hAnsi="Calibri"/>
      <w:sz w:val="22"/>
      <w:szCs w:val="22"/>
      <w:lang w:val="ru-RU"/>
    </w:rPr>
  </w:style>
  <w:style w:type="character" w:customStyle="1" w:styleId="af0">
    <w:name w:val="Без интервала Знак"/>
    <w:uiPriority w:val="99"/>
    <w:qFormat/>
    <w:rsid w:val="00BA571E"/>
    <w:rPr>
      <w:rFonts w:ascii="Times New Roman CYR" w:hAnsi="Times New Roman CYR" w:cs="Times New Roman CYR"/>
      <w:sz w:val="24"/>
      <w:szCs w:val="24"/>
      <w:lang w:val="ru-RU"/>
    </w:rPr>
  </w:style>
  <w:style w:type="character" w:customStyle="1" w:styleId="1a">
    <w:name w:val="Заголовок 1 Знак"/>
    <w:basedOn w:val="a0"/>
    <w:uiPriority w:val="9"/>
    <w:qFormat/>
    <w:rsid w:val="00EC1228"/>
    <w:rPr>
      <w:rFonts w:ascii="Times New Roman CYR" w:hAnsi="Times New Roman CYR" w:cs="Times New Roman CYR"/>
      <w:sz w:val="24"/>
      <w:szCs w:val="24"/>
      <w:lang w:val="ru-RU"/>
    </w:rPr>
  </w:style>
  <w:style w:type="character" w:customStyle="1" w:styleId="21">
    <w:name w:val="Основной текст 2 Знак1"/>
    <w:basedOn w:val="a0"/>
    <w:link w:val="22"/>
    <w:qFormat/>
    <w:rsid w:val="00EC1228"/>
    <w:rPr>
      <w:rFonts w:ascii="Times New Roman CYR" w:hAnsi="Times New Roman CYR" w:cs="Times New Roman CYR"/>
      <w:sz w:val="24"/>
      <w:szCs w:val="24"/>
      <w:lang w:val="ru-RU"/>
    </w:rPr>
  </w:style>
  <w:style w:type="character" w:customStyle="1" w:styleId="40">
    <w:name w:val="Заголовок 4 Знак"/>
    <w:basedOn w:val="a0"/>
    <w:link w:val="4"/>
    <w:uiPriority w:val="99"/>
    <w:qFormat/>
    <w:rsid w:val="00EC1228"/>
    <w:rPr>
      <w:rFonts w:ascii="Times New Roman CYR" w:hAnsi="Times New Roman CYR" w:cs="Times New Roman CYR"/>
      <w:sz w:val="24"/>
      <w:szCs w:val="24"/>
      <w:lang w:val="ru-RU"/>
    </w:rPr>
  </w:style>
  <w:style w:type="character" w:customStyle="1" w:styleId="50">
    <w:name w:val="Заголовок 5 Знак"/>
    <w:basedOn w:val="a0"/>
    <w:link w:val="5"/>
    <w:uiPriority w:val="99"/>
    <w:qFormat/>
    <w:rsid w:val="00EC1228"/>
    <w:rPr>
      <w:rFonts w:ascii="Times New Roman CYR" w:hAnsi="Times New Roman CYR" w:cs="Times New Roman CYR"/>
      <w:b/>
      <w:bCs/>
      <w:i/>
      <w:iCs/>
      <w:sz w:val="26"/>
      <w:szCs w:val="26"/>
      <w:lang w:val="ru-RU"/>
    </w:rPr>
  </w:style>
  <w:style w:type="character" w:customStyle="1" w:styleId="60">
    <w:name w:val="Заголовок 6 Знак"/>
    <w:basedOn w:val="a0"/>
    <w:link w:val="6"/>
    <w:uiPriority w:val="99"/>
    <w:qFormat/>
    <w:rsid w:val="00EC1228"/>
    <w:rPr>
      <w:rFonts w:ascii="Times New Roman CYR" w:hAnsi="Times New Roman CYR" w:cs="Times New Roman CYR"/>
      <w:b/>
      <w:bCs/>
      <w:sz w:val="22"/>
      <w:szCs w:val="22"/>
      <w:lang w:val="ru-RU"/>
    </w:rPr>
  </w:style>
  <w:style w:type="character" w:customStyle="1" w:styleId="70">
    <w:name w:val="Заголовок 7 Знак"/>
    <w:basedOn w:val="a0"/>
    <w:link w:val="7"/>
    <w:uiPriority w:val="99"/>
    <w:qFormat/>
    <w:rsid w:val="00EC1228"/>
    <w:rPr>
      <w:rFonts w:ascii="Times New Roman CYR" w:hAnsi="Times New Roman CYR" w:cs="Times New Roman CYR"/>
      <w:sz w:val="28"/>
      <w:szCs w:val="28"/>
    </w:rPr>
  </w:style>
  <w:style w:type="character" w:customStyle="1" w:styleId="80">
    <w:name w:val="Заголовок 8 Знак"/>
    <w:basedOn w:val="a0"/>
    <w:link w:val="8"/>
    <w:uiPriority w:val="99"/>
    <w:qFormat/>
    <w:rsid w:val="00EC1228"/>
    <w:rPr>
      <w:rFonts w:ascii="Times New Roman CYR" w:hAnsi="Times New Roman CYR" w:cs="Times New Roman CYR"/>
      <w:color w:val="000000"/>
      <w:sz w:val="28"/>
      <w:szCs w:val="28"/>
    </w:rPr>
  </w:style>
  <w:style w:type="character" w:customStyle="1" w:styleId="90">
    <w:name w:val="Заголовок 9 Знак"/>
    <w:basedOn w:val="a0"/>
    <w:link w:val="9"/>
    <w:uiPriority w:val="99"/>
    <w:qFormat/>
    <w:rsid w:val="00EC1228"/>
    <w:rPr>
      <w:rFonts w:ascii="Times New Roman CYR" w:hAnsi="Times New Roman CYR" w:cs="Times New Roman CYR"/>
      <w:b/>
      <w:color w:val="000000"/>
      <w:spacing w:val="-1"/>
      <w:sz w:val="24"/>
      <w:szCs w:val="24"/>
      <w:shd w:val="clear" w:color="auto" w:fill="FFFFFF"/>
    </w:rPr>
  </w:style>
  <w:style w:type="character" w:customStyle="1" w:styleId="af1">
    <w:name w:val="Основной текст с отступом Знак"/>
    <w:basedOn w:val="a0"/>
    <w:qFormat/>
    <w:rsid w:val="00EC1228"/>
    <w:rPr>
      <w:rFonts w:ascii="Bookman Old Style" w:hAnsi="Bookman Old Style" w:cs="Bookman Old Style"/>
      <w:color w:val="000000"/>
      <w:sz w:val="24"/>
      <w:szCs w:val="24"/>
      <w:lang w:val="ru-RU"/>
    </w:rPr>
  </w:style>
  <w:style w:type="character" w:customStyle="1" w:styleId="1b">
    <w:name w:val="Основной шрифт абзаца1"/>
    <w:qFormat/>
    <w:rsid w:val="00EC1228"/>
  </w:style>
  <w:style w:type="character" w:customStyle="1" w:styleId="23">
    <w:name w:val="Основной текст 2 Знак"/>
    <w:basedOn w:val="a0"/>
    <w:link w:val="24"/>
    <w:qFormat/>
    <w:rsid w:val="00EC1228"/>
    <w:rPr>
      <w:rFonts w:ascii="Times New Roman CYR" w:hAnsi="Times New Roman CYR" w:cs="Times New Roman CYR"/>
      <w:sz w:val="24"/>
      <w:szCs w:val="24"/>
      <w:lang w:val="ru-RU"/>
    </w:rPr>
  </w:style>
  <w:style w:type="character" w:customStyle="1" w:styleId="af2">
    <w:name w:val="Основной текст Знак"/>
    <w:basedOn w:val="a0"/>
    <w:qFormat/>
    <w:rsid w:val="00EC1228"/>
    <w:rPr>
      <w:rFonts w:ascii="Arial" w:hAnsi="Arial" w:cs="Arial"/>
      <w:sz w:val="24"/>
      <w:szCs w:val="24"/>
      <w:lang w:val="ru-RU"/>
    </w:rPr>
  </w:style>
  <w:style w:type="character" w:customStyle="1" w:styleId="af3">
    <w:name w:val="Текст выноски Знак"/>
    <w:basedOn w:val="a0"/>
    <w:semiHidden/>
    <w:qFormat/>
    <w:rsid w:val="00EC1228"/>
    <w:rPr>
      <w:rFonts w:ascii="Tahoma" w:hAnsi="Tahoma" w:cs="Tahoma"/>
      <w:sz w:val="16"/>
      <w:szCs w:val="16"/>
      <w:lang w:val="ru-RU"/>
    </w:rPr>
  </w:style>
  <w:style w:type="character" w:customStyle="1" w:styleId="af4">
    <w:name w:val="Нижний колонтитул Знак"/>
    <w:basedOn w:val="a0"/>
    <w:uiPriority w:val="99"/>
    <w:qFormat/>
    <w:rsid w:val="00EC1228"/>
    <w:rPr>
      <w:rFonts w:ascii="Times New Roman CYR" w:hAnsi="Times New Roman CYR" w:cs="Times New Roman CYR"/>
      <w:sz w:val="24"/>
      <w:szCs w:val="24"/>
      <w:lang w:val="ru-RU"/>
    </w:rPr>
  </w:style>
  <w:style w:type="character" w:customStyle="1" w:styleId="210">
    <w:name w:val="Основной текст с отступом 2 Знак1"/>
    <w:link w:val="25"/>
    <w:qFormat/>
    <w:rsid w:val="00D81627"/>
    <w:rPr>
      <w:rFonts w:ascii="Arial" w:eastAsia="Arial" w:hAnsi="Arial" w:cs="Arial"/>
      <w:sz w:val="17"/>
      <w:szCs w:val="17"/>
      <w:shd w:val="clear" w:color="auto" w:fill="FFFFFF"/>
    </w:rPr>
  </w:style>
  <w:style w:type="character" w:customStyle="1" w:styleId="af5">
    <w:name w:val="Текст Знак"/>
    <w:qFormat/>
    <w:rsid w:val="005D59B4"/>
    <w:rPr>
      <w:rFonts w:ascii="Courier New" w:hAnsi="Courier New" w:cs="Courier New"/>
      <w:color w:val="000000"/>
      <w:lang w:val="ru-RU"/>
    </w:rPr>
  </w:style>
  <w:style w:type="character" w:customStyle="1" w:styleId="24">
    <w:name w:val="Основной текст с отступом 2 Знак"/>
    <w:link w:val="23"/>
    <w:qFormat/>
    <w:rsid w:val="005D59B4"/>
    <w:rPr>
      <w:rFonts w:ascii="Times New Roman CYR" w:hAnsi="Times New Roman CYR" w:cs="Times New Roman CYR"/>
      <w:sz w:val="24"/>
      <w:szCs w:val="24"/>
      <w:lang w:val="ru-RU"/>
    </w:rPr>
  </w:style>
  <w:style w:type="character" w:customStyle="1" w:styleId="af6">
    <w:name w:val="Название Знак"/>
    <w:qFormat/>
    <w:rsid w:val="005D59B4"/>
    <w:rPr>
      <w:rFonts w:ascii="Times New Roman CYR" w:hAnsi="Times New Roman CYR" w:cs="Times New Roman CYR"/>
      <w:b/>
      <w:bCs/>
      <w:sz w:val="22"/>
      <w:szCs w:val="22"/>
      <w:lang w:val="uk-UA"/>
    </w:rPr>
  </w:style>
  <w:style w:type="character" w:customStyle="1" w:styleId="32">
    <w:name w:val="Основной текст с отступом 3 Знак"/>
    <w:link w:val="33"/>
    <w:uiPriority w:val="99"/>
    <w:qFormat/>
    <w:rsid w:val="005D59B4"/>
    <w:rPr>
      <w:rFonts w:ascii="Times New Roman CYR" w:hAnsi="Times New Roman CYR" w:cs="Times New Roman CYR"/>
      <w:color w:val="000000"/>
      <w:sz w:val="24"/>
      <w:szCs w:val="24"/>
      <w:lang w:val="uk-UA"/>
    </w:rPr>
  </w:style>
  <w:style w:type="character" w:customStyle="1" w:styleId="z-">
    <w:name w:val="z-Конец формы Знак"/>
    <w:qFormat/>
    <w:rsid w:val="005D59B4"/>
    <w:rPr>
      <w:rFonts w:ascii="Arial" w:hAnsi="Arial" w:cs="Arial"/>
      <w:vanish/>
      <w:sz w:val="16"/>
      <w:szCs w:val="16"/>
      <w:lang w:val="ru-RU"/>
    </w:rPr>
  </w:style>
  <w:style w:type="character" w:customStyle="1" w:styleId="z-0">
    <w:name w:val="z-Начало формы Знак"/>
    <w:qFormat/>
    <w:rsid w:val="005D59B4"/>
    <w:rPr>
      <w:rFonts w:ascii="Arial" w:hAnsi="Arial" w:cs="Arial"/>
      <w:vanish/>
      <w:sz w:val="16"/>
      <w:szCs w:val="16"/>
      <w:lang w:val="ru-RU"/>
    </w:rPr>
  </w:style>
  <w:style w:type="character" w:customStyle="1" w:styleId="HTMLPreformattedChar">
    <w:name w:val="HTML Preformatted Char"/>
    <w:semiHidden/>
    <w:qFormat/>
    <w:locked/>
    <w:rsid w:val="005D59B4"/>
    <w:rPr>
      <w:rFonts w:ascii="Courier New" w:hAnsi="Courier New" w:cs="Courier New"/>
      <w:sz w:val="20"/>
      <w:szCs w:val="20"/>
    </w:rPr>
  </w:style>
  <w:style w:type="character" w:customStyle="1" w:styleId="CommentTextChar">
    <w:name w:val="Comment Text Char"/>
    <w:semiHidden/>
    <w:qFormat/>
    <w:locked/>
    <w:rsid w:val="005D59B4"/>
    <w:rPr>
      <w:rFonts w:ascii="Times New Roman CYR" w:hAnsi="Times New Roman CYR" w:cs="Times New Roman CYR"/>
      <w:sz w:val="20"/>
      <w:szCs w:val="20"/>
    </w:rPr>
  </w:style>
  <w:style w:type="character" w:customStyle="1" w:styleId="CommentSubjectChar">
    <w:name w:val="Comment Subject Char"/>
    <w:semiHidden/>
    <w:qFormat/>
    <w:locked/>
    <w:rsid w:val="005D59B4"/>
    <w:rPr>
      <w:rFonts w:ascii="Times New Roman CYR" w:hAnsi="Times New Roman CYR" w:cs="Times New Roman CYR"/>
      <w:b/>
      <w:bCs/>
      <w:sz w:val="20"/>
      <w:szCs w:val="20"/>
      <w:lang w:val="ru-RU" w:eastAsia="ru-RU"/>
    </w:rPr>
  </w:style>
  <w:style w:type="character" w:customStyle="1" w:styleId="17Char">
    <w:name w:val="Знак17 Char"/>
    <w:qFormat/>
    <w:locked/>
    <w:rsid w:val="005D59B4"/>
    <w:rPr>
      <w:sz w:val="24"/>
      <w:lang w:val="ru-RU" w:eastAsia="ru-RU"/>
    </w:rPr>
  </w:style>
  <w:style w:type="character" w:customStyle="1" w:styleId="33">
    <w:name w:val="Основной текст 3 Знак"/>
    <w:link w:val="32"/>
    <w:qFormat/>
    <w:rsid w:val="005D59B4"/>
    <w:rPr>
      <w:sz w:val="16"/>
      <w:szCs w:val="16"/>
      <w:lang w:val="x-none" w:eastAsia="x-none"/>
    </w:rPr>
  </w:style>
  <w:style w:type="character" w:customStyle="1" w:styleId="310">
    <w:name w:val="Основной текст 3 Знак1"/>
    <w:basedOn w:val="a0"/>
    <w:semiHidden/>
    <w:qFormat/>
    <w:rsid w:val="005D59B4"/>
    <w:rPr>
      <w:rFonts w:ascii="Times New Roman CYR" w:hAnsi="Times New Roman CYR" w:cs="Times New Roman CYR"/>
      <w:sz w:val="16"/>
      <w:szCs w:val="16"/>
      <w:lang w:val="ru-RU"/>
    </w:rPr>
  </w:style>
  <w:style w:type="character" w:customStyle="1" w:styleId="th-tx">
    <w:name w:val="th-tx"/>
    <w:qFormat/>
    <w:rsid w:val="005D59B4"/>
  </w:style>
  <w:style w:type="character" w:customStyle="1" w:styleId="42">
    <w:name w:val="Основной текст (4)_"/>
    <w:qFormat/>
    <w:rsid w:val="00F95E1C"/>
    <w:rPr>
      <w:rFonts w:ascii="Times New Roman" w:hAnsi="Times New Roman" w:cs="Times New Roman"/>
      <w:b w:val="0"/>
      <w:i w:val="0"/>
      <w:caps w:val="0"/>
      <w:smallCaps w:val="0"/>
      <w:strike w:val="0"/>
      <w:dstrike w:val="0"/>
      <w:u w:val="none"/>
    </w:rPr>
  </w:style>
  <w:style w:type="character" w:customStyle="1" w:styleId="NoSpacingChar">
    <w:name w:val="No Spacing Char"/>
    <w:link w:val="34"/>
    <w:qFormat/>
    <w:locked/>
    <w:rsid w:val="00BF336B"/>
    <w:rPr>
      <w:rFonts w:ascii="Times New Roman CYR" w:hAnsi="Times New Roman CYR"/>
      <w:sz w:val="24"/>
      <w:szCs w:val="24"/>
      <w:lang w:val="ru-RU" w:eastAsia="en-US"/>
    </w:rPr>
  </w:style>
  <w:style w:type="character" w:customStyle="1" w:styleId="ListParagraphChar">
    <w:name w:val="List Paragraph Char"/>
    <w:qFormat/>
    <w:locked/>
    <w:rsid w:val="00441189"/>
    <w:rPr>
      <w:rFonts w:ascii="Calibri" w:hAnsi="Calibri"/>
      <w:sz w:val="22"/>
      <w:lang w:val="ru-RU" w:eastAsia="uk-UA" w:bidi="ar-SA"/>
    </w:rPr>
  </w:style>
  <w:style w:type="character" w:customStyle="1" w:styleId="ListLabel1">
    <w:name w:val="ListLabel 1"/>
    <w:qFormat/>
    <w:rPr>
      <w:rFonts w:ascii="Times New Roman" w:eastAsia="Times New Roman" w:hAnsi="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sz w:val="24"/>
      <w:szCs w:val="24"/>
    </w:rPr>
  </w:style>
  <w:style w:type="character" w:customStyle="1" w:styleId="ListLabel7">
    <w:name w:val="ListLabel 7"/>
    <w:qFormat/>
    <w:rPr>
      <w:rFonts w:cs="Liberation Serif"/>
    </w:rPr>
  </w:style>
  <w:style w:type="character" w:customStyle="1" w:styleId="ListLabel8">
    <w:name w:val="ListLabel 8"/>
    <w:qFormat/>
    <w:rPr>
      <w:rFonts w:cs="Liberation Serif"/>
    </w:rPr>
  </w:style>
  <w:style w:type="character" w:customStyle="1" w:styleId="ListLabel9">
    <w:name w:val="ListLabel 9"/>
    <w:qFormat/>
    <w:rPr>
      <w:rFonts w:cs="Liberation Serif"/>
    </w:rPr>
  </w:style>
  <w:style w:type="character" w:customStyle="1" w:styleId="ListLabel10">
    <w:name w:val="ListLabel 10"/>
    <w:qFormat/>
    <w:rPr>
      <w:rFonts w:cs="Liberation Serif"/>
    </w:rPr>
  </w:style>
  <w:style w:type="character" w:customStyle="1" w:styleId="ListLabel11">
    <w:name w:val="ListLabel 11"/>
    <w:qFormat/>
    <w:rPr>
      <w:rFonts w:cs="Liberation Serif"/>
    </w:rPr>
  </w:style>
  <w:style w:type="character" w:customStyle="1" w:styleId="ListLabel12">
    <w:name w:val="ListLabel 12"/>
    <w:qFormat/>
    <w:rPr>
      <w:rFonts w:cs="Liberation Serif"/>
    </w:rPr>
  </w:style>
  <w:style w:type="character" w:customStyle="1" w:styleId="ListLabel13">
    <w:name w:val="ListLabel 13"/>
    <w:qFormat/>
    <w:rPr>
      <w:rFonts w:cs="Liberation Serif"/>
    </w:rPr>
  </w:style>
  <w:style w:type="character" w:customStyle="1" w:styleId="ListLabel14">
    <w:name w:val="ListLabel 14"/>
    <w:qFormat/>
    <w:rPr>
      <w:rFonts w:cs="Liberation Serif"/>
    </w:rPr>
  </w:style>
  <w:style w:type="character" w:customStyle="1" w:styleId="ListLabel15">
    <w:name w:val="ListLabel 15"/>
    <w:qFormat/>
    <w:rPr>
      <w:b/>
      <w:bCs/>
      <w:caps w:val="0"/>
      <w:smallCaps w:val="0"/>
      <w:strike w:val="0"/>
      <w:dstrike w:val="0"/>
      <w:color w:val="000000"/>
      <w:spacing w:val="0"/>
      <w:w w:val="100"/>
      <w:kern w:val="0"/>
      <w:position w:val="0"/>
      <w:sz w:val="24"/>
      <w:u w:val="none"/>
      <w:effect w:val="none"/>
      <w:vertAlign w:val="baseline"/>
    </w:rPr>
  </w:style>
  <w:style w:type="character" w:customStyle="1" w:styleId="ListLabel16">
    <w:name w:val="ListLabel 16"/>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7">
    <w:name w:val="ListLabel 17"/>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8">
    <w:name w:val="ListLabel 18"/>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9">
    <w:name w:val="ListLabel 19"/>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0">
    <w:name w:val="ListLabel 20"/>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1">
    <w:name w:val="ListLabel 21"/>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2">
    <w:name w:val="ListLabel 22"/>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3">
    <w:name w:val="ListLabel 23"/>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b/>
    </w:rPr>
  </w:style>
  <w:style w:type="character" w:customStyle="1" w:styleId="ListLabel35">
    <w:name w:val="ListLabel 35"/>
    <w:qFormat/>
    <w:rPr>
      <w:rFonts w:ascii="Times New Roman" w:eastAsia="Times New Roman" w:hAnsi="Times New Roman"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b/>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b/>
      <w:i w:val="0"/>
      <w:color w:val="auto"/>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b/>
      <w:i w:val="0"/>
      <w:color w:val="auto"/>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ascii="Times New Roman" w:hAnsi="Times New Roman"/>
      <w:b/>
      <w:i w:val="0"/>
      <w:color w:val="auto"/>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lang w:val="en-US"/>
    </w:rPr>
  </w:style>
  <w:style w:type="character" w:customStyle="1" w:styleId="ListLabel73">
    <w:name w:val="ListLabel 73"/>
    <w:qFormat/>
    <w:rPr>
      <w:rFonts w:ascii="Times New Roman" w:hAnsi="Times New Roman" w:cs="Times New Roman"/>
    </w:rPr>
  </w:style>
  <w:style w:type="character" w:customStyle="1" w:styleId="ListLabel74">
    <w:name w:val="ListLabel 74"/>
    <w:qFormat/>
    <w:rPr>
      <w:rFonts w:ascii="Times New Roman" w:hAnsi="Times New Roman" w:cs="Times New Roman"/>
      <w:lang w:val="uk-UA"/>
    </w:rPr>
  </w:style>
  <w:style w:type="character" w:customStyle="1" w:styleId="ListLabel75">
    <w:name w:val="ListLabel 75"/>
    <w:qFormat/>
    <w:rPr>
      <w:lang w:val="uk-UA"/>
    </w:rPr>
  </w:style>
  <w:style w:type="character" w:customStyle="1" w:styleId="ListLabel76">
    <w:name w:val="ListLabel 76"/>
    <w:qFormat/>
  </w:style>
  <w:style w:type="character" w:customStyle="1" w:styleId="ListLabel77">
    <w:name w:val="ListLabel 77"/>
    <w:qFormat/>
    <w:rPr>
      <w:shd w:val="clear" w:color="auto" w:fill="FFFFFF"/>
    </w:rPr>
  </w:style>
  <w:style w:type="character" w:customStyle="1" w:styleId="ListLabel78">
    <w:name w:val="ListLabel 78"/>
    <w:qFormat/>
    <w:rPr>
      <w:rFonts w:ascii="Times New Roman" w:hAnsi="Times New Roman" w:cs="Times New Roman"/>
      <w:u w:val="single"/>
      <w:lang w:val="uk-UA"/>
    </w:rPr>
  </w:style>
  <w:style w:type="character" w:customStyle="1" w:styleId="ListLabel79">
    <w:name w:val="ListLabel 79"/>
    <w:qFormat/>
    <w:rPr>
      <w:rFonts w:ascii="Times New Roman" w:hAnsi="Times New Roman" w:cs="Times New Roman"/>
      <w:highlight w:val="white"/>
      <w:lang w:val="uk-UA"/>
    </w:rPr>
  </w:style>
  <w:style w:type="character" w:customStyle="1" w:styleId="ListLabel80">
    <w:name w:val="ListLabel 80"/>
    <w:qFormat/>
    <w:rPr>
      <w:rFonts w:ascii="Times New Roman" w:hAnsi="Times New Roman" w:cs="Times New Roman"/>
      <w:highlight w:val="white"/>
    </w:rPr>
  </w:style>
  <w:style w:type="character" w:customStyle="1" w:styleId="ListLabel81">
    <w:name w:val="ListLabel 81"/>
    <w:qFormat/>
    <w:rPr>
      <w:rFonts w:ascii="Times New Roman" w:hAnsi="Times New Roman"/>
      <w:color w:val="auto"/>
      <w:sz w:val="24"/>
      <w:szCs w:val="24"/>
      <w:lang w:val="uk-UA"/>
    </w:rPr>
  </w:style>
  <w:style w:type="character" w:customStyle="1" w:styleId="ListLabel85">
    <w:name w:val="ListLabel 85"/>
    <w:qFormat/>
    <w:rPr>
      <w:rFonts w:ascii="Times New Roman" w:hAnsi="Times New Roman" w:cs="Times New Roman"/>
      <w:lang w:val="en-US"/>
    </w:rPr>
  </w:style>
  <w:style w:type="character" w:customStyle="1" w:styleId="ListLabel86">
    <w:name w:val="ListLabel 86"/>
    <w:qFormat/>
    <w:rPr>
      <w:rFonts w:ascii="Times New Roman" w:hAnsi="Times New Roman" w:cs="Times New Roman"/>
    </w:rPr>
  </w:style>
  <w:style w:type="character" w:customStyle="1" w:styleId="ListLabel87">
    <w:name w:val="ListLabel 87"/>
    <w:qFormat/>
    <w:rPr>
      <w:rFonts w:cs="Times New Roman"/>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eastAsia="Times New Roman"/>
      <w:sz w:val="24"/>
      <w:szCs w:val="24"/>
    </w:rPr>
  </w:style>
  <w:style w:type="character" w:customStyle="1" w:styleId="ListLabel97">
    <w:name w:val="ListLabel 97"/>
    <w:qFormat/>
    <w:rPr>
      <w:rFonts w:cs="Liberation Serif"/>
    </w:rPr>
  </w:style>
  <w:style w:type="character" w:customStyle="1" w:styleId="ListLabel98">
    <w:name w:val="ListLabel 98"/>
    <w:qFormat/>
    <w:rPr>
      <w:rFonts w:cs="Liberation Serif"/>
    </w:rPr>
  </w:style>
  <w:style w:type="character" w:customStyle="1" w:styleId="ListLabel99">
    <w:name w:val="ListLabel 99"/>
    <w:qFormat/>
    <w:rPr>
      <w:rFonts w:cs="Liberation Serif"/>
    </w:rPr>
  </w:style>
  <w:style w:type="character" w:customStyle="1" w:styleId="ListLabel100">
    <w:name w:val="ListLabel 100"/>
    <w:qFormat/>
    <w:rPr>
      <w:rFonts w:cs="Liberation Serif"/>
    </w:rPr>
  </w:style>
  <w:style w:type="character" w:customStyle="1" w:styleId="ListLabel101">
    <w:name w:val="ListLabel 101"/>
    <w:qFormat/>
    <w:rPr>
      <w:rFonts w:cs="Liberation Serif"/>
    </w:rPr>
  </w:style>
  <w:style w:type="character" w:customStyle="1" w:styleId="ListLabel102">
    <w:name w:val="ListLabel 102"/>
    <w:qFormat/>
    <w:rPr>
      <w:rFonts w:cs="Liberation Serif"/>
    </w:rPr>
  </w:style>
  <w:style w:type="character" w:customStyle="1" w:styleId="ListLabel103">
    <w:name w:val="ListLabel 103"/>
    <w:qFormat/>
    <w:rPr>
      <w:rFonts w:cs="Liberation Serif"/>
    </w:rPr>
  </w:style>
  <w:style w:type="character" w:customStyle="1" w:styleId="ListLabel104">
    <w:name w:val="ListLabel 104"/>
    <w:qFormat/>
    <w:rPr>
      <w:rFonts w:cs="Liberation Serif"/>
    </w:rPr>
  </w:style>
  <w:style w:type="character" w:customStyle="1" w:styleId="ListLabel105">
    <w:name w:val="ListLabel 105"/>
    <w:qFormat/>
    <w:rPr>
      <w:rFonts w:ascii="Times New Roman" w:hAnsi="Times New Roman" w:cs="Times New Roman"/>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Times New Roman"/>
    </w:rPr>
  </w:style>
  <w:style w:type="character" w:customStyle="1" w:styleId="ListLabel115">
    <w:name w:val="ListLabel 115"/>
    <w:qFormat/>
    <w:rPr>
      <w:b/>
      <w:i w:val="0"/>
      <w:color w:val="auto"/>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b/>
      <w:i w:val="0"/>
      <w:color w:val="auto"/>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ascii="Times New Roman" w:hAnsi="Times New Roman"/>
      <w:b/>
      <w:i w:val="0"/>
      <w:color w:val="auto"/>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ascii="Times New Roman" w:hAnsi="Times New Roman" w:cs="Times New Roman"/>
      <w:lang w:val="en-US"/>
    </w:rPr>
  </w:style>
  <w:style w:type="character" w:customStyle="1" w:styleId="ListLabel139">
    <w:name w:val="ListLabel 139"/>
    <w:qFormat/>
    <w:rPr>
      <w:rFonts w:ascii="Times New Roman" w:hAnsi="Times New Roman" w:cs="Times New Roman"/>
      <w:lang w:val="uk-UA"/>
    </w:rPr>
  </w:style>
  <w:style w:type="character" w:customStyle="1" w:styleId="ListLabel140">
    <w:name w:val="ListLabel 140"/>
    <w:qFormat/>
    <w:rPr>
      <w:lang w:val="uk-UA"/>
    </w:rPr>
  </w:style>
  <w:style w:type="character" w:customStyle="1" w:styleId="ListLabel141">
    <w:name w:val="ListLabel 141"/>
    <w:qFormat/>
  </w:style>
  <w:style w:type="character" w:customStyle="1" w:styleId="ListLabel142">
    <w:name w:val="ListLabel 142"/>
    <w:qFormat/>
    <w:rPr>
      <w:shd w:val="clear" w:color="auto" w:fill="FFFFFF"/>
    </w:rPr>
  </w:style>
  <w:style w:type="character" w:customStyle="1" w:styleId="ListLabel143">
    <w:name w:val="ListLabel 143"/>
    <w:qFormat/>
    <w:rPr>
      <w:rFonts w:ascii="Times New Roman" w:hAnsi="Times New Roman" w:cs="Times New Roman"/>
      <w:u w:val="single"/>
      <w:lang w:val="uk-UA"/>
    </w:rPr>
  </w:style>
  <w:style w:type="character" w:customStyle="1" w:styleId="ListLabel144">
    <w:name w:val="ListLabel 144"/>
    <w:qFormat/>
    <w:rPr>
      <w:rFonts w:ascii="Times New Roman" w:hAnsi="Times New Roman" w:cs="Times New Roman"/>
      <w:highlight w:val="white"/>
      <w:lang w:val="uk-UA"/>
    </w:rPr>
  </w:style>
  <w:style w:type="character" w:customStyle="1" w:styleId="ListLabel145">
    <w:name w:val="ListLabel 145"/>
    <w:qFormat/>
    <w:rPr>
      <w:rFonts w:ascii="Times New Roman" w:hAnsi="Times New Roman" w:cs="Times New Roman"/>
      <w:highlight w:val="white"/>
    </w:rPr>
  </w:style>
  <w:style w:type="character" w:customStyle="1" w:styleId="ListLabel146">
    <w:name w:val="ListLabel 146"/>
    <w:qFormat/>
    <w:rPr>
      <w:rFonts w:ascii="Times New Roman" w:hAnsi="Times New Roman"/>
      <w:color w:val="auto"/>
      <w:sz w:val="24"/>
      <w:szCs w:val="24"/>
      <w:lang w:val="uk-UA"/>
    </w:rPr>
  </w:style>
  <w:style w:type="paragraph" w:customStyle="1" w:styleId="1c">
    <w:name w:val="Заголовок1"/>
    <w:basedOn w:val="a"/>
    <w:next w:val="af7"/>
    <w:qFormat/>
    <w:pPr>
      <w:keepNext/>
      <w:spacing w:before="240" w:after="120"/>
    </w:pPr>
    <w:rPr>
      <w:rFonts w:ascii="Liberation Sans" w:eastAsia="Microsoft YaHei" w:hAnsi="Liberation Sans" w:cs="Lucida Sans"/>
      <w:sz w:val="28"/>
      <w:szCs w:val="28"/>
    </w:rPr>
  </w:style>
  <w:style w:type="paragraph" w:styleId="af7">
    <w:name w:val="Body Text"/>
    <w:basedOn w:val="a"/>
    <w:rPr>
      <w:rFonts w:ascii="Arial" w:hAnsi="Arial" w:cs="Arial"/>
    </w:rPr>
  </w:style>
  <w:style w:type="paragraph" w:styleId="af8">
    <w:name w:val="List"/>
    <w:basedOn w:val="a"/>
    <w:pPr>
      <w:spacing w:line="336" w:lineRule="auto"/>
      <w:ind w:left="283" w:hanging="283"/>
    </w:pPr>
    <w:rPr>
      <w:sz w:val="20"/>
      <w:szCs w:val="20"/>
      <w:lang w:val="uk-UA"/>
    </w:rPr>
  </w:style>
  <w:style w:type="paragraph" w:styleId="af9">
    <w:name w:val="caption"/>
    <w:basedOn w:val="a"/>
    <w:qFormat/>
    <w:pPr>
      <w:suppressLineNumbers/>
      <w:spacing w:before="120" w:after="120"/>
    </w:pPr>
    <w:rPr>
      <w:rFonts w:cs="Lucida Sans"/>
      <w:i/>
      <w:iCs/>
    </w:rPr>
  </w:style>
  <w:style w:type="paragraph" w:customStyle="1" w:styleId="afa">
    <w:name w:val="Покажчик"/>
    <w:basedOn w:val="a"/>
    <w:qFormat/>
    <w:pPr>
      <w:suppressLineNumbers/>
    </w:pPr>
    <w:rPr>
      <w:rFonts w:cs="Lucida Sans"/>
    </w:rPr>
  </w:style>
  <w:style w:type="paragraph" w:styleId="afb">
    <w:name w:val="Plain Text"/>
    <w:basedOn w:val="a"/>
    <w:qFormat/>
    <w:pPr>
      <w:widowControl/>
    </w:pPr>
    <w:rPr>
      <w:rFonts w:ascii="Courier New" w:hAnsi="Courier New" w:cs="Courier New"/>
      <w:color w:val="000000"/>
      <w:sz w:val="20"/>
      <w:szCs w:val="20"/>
    </w:rPr>
  </w:style>
  <w:style w:type="paragraph" w:customStyle="1" w:styleId="FR1">
    <w:name w:val="FR1"/>
    <w:qFormat/>
    <w:pPr>
      <w:widowControl w:val="0"/>
      <w:snapToGrid w:val="0"/>
      <w:ind w:left="1200" w:hanging="360"/>
      <w:jc w:val="both"/>
    </w:pPr>
    <w:rPr>
      <w:rFonts w:ascii="Times New Roman CYR" w:hAnsi="Times New Roman CYR" w:cs="Times New Roman CYR"/>
      <w:sz w:val="24"/>
      <w:szCs w:val="24"/>
    </w:rPr>
  </w:style>
  <w:style w:type="paragraph" w:customStyle="1" w:styleId="BodyText1">
    <w:name w:val="Body Text1"/>
    <w:basedOn w:val="a"/>
    <w:qFormat/>
    <w:rPr>
      <w:rFonts w:ascii="Arial" w:hAnsi="Arial" w:cs="Arial"/>
    </w:rPr>
  </w:style>
  <w:style w:type="paragraph" w:styleId="22">
    <w:name w:val="Body Text 2"/>
    <w:basedOn w:val="a"/>
    <w:link w:val="21"/>
    <w:qFormat/>
    <w:pPr>
      <w:spacing w:after="120" w:line="480" w:lineRule="auto"/>
    </w:pPr>
  </w:style>
  <w:style w:type="paragraph" w:styleId="25">
    <w:name w:val="Body Text Indent 2"/>
    <w:basedOn w:val="a"/>
    <w:link w:val="210"/>
    <w:qFormat/>
    <w:pPr>
      <w:spacing w:after="120" w:line="480" w:lineRule="auto"/>
      <w:ind w:left="283"/>
    </w:pPr>
  </w:style>
  <w:style w:type="paragraph" w:styleId="afc">
    <w:name w:val="Title"/>
    <w:basedOn w:val="a"/>
    <w:link w:val="1d"/>
    <w:uiPriority w:val="10"/>
    <w:qFormat/>
    <w:pPr>
      <w:ind w:left="113"/>
      <w:jc w:val="center"/>
    </w:pPr>
    <w:rPr>
      <w:b/>
      <w:bCs/>
      <w:sz w:val="22"/>
      <w:szCs w:val="22"/>
      <w:lang w:val="uk-UA"/>
    </w:rPr>
  </w:style>
  <w:style w:type="paragraph" w:styleId="43">
    <w:name w:val="List Bullet 4"/>
    <w:basedOn w:val="a"/>
    <w:qFormat/>
    <w:pPr>
      <w:spacing w:line="336" w:lineRule="auto"/>
      <w:ind w:left="849" w:hanging="283"/>
    </w:pPr>
    <w:rPr>
      <w:sz w:val="20"/>
      <w:szCs w:val="20"/>
      <w:lang w:val="uk-UA"/>
    </w:rPr>
  </w:style>
  <w:style w:type="paragraph" w:styleId="35">
    <w:name w:val="List Bullet 3"/>
    <w:basedOn w:val="a"/>
    <w:autoRedefine/>
    <w:qFormat/>
    <w:pPr>
      <w:tabs>
        <w:tab w:val="left" w:pos="926"/>
      </w:tabs>
      <w:spacing w:line="336" w:lineRule="auto"/>
      <w:ind w:left="926" w:hanging="360"/>
    </w:pPr>
    <w:rPr>
      <w:sz w:val="20"/>
      <w:szCs w:val="20"/>
      <w:lang w:val="uk-UA"/>
    </w:rPr>
  </w:style>
  <w:style w:type="paragraph" w:styleId="52">
    <w:name w:val="List Bullet 5"/>
    <w:basedOn w:val="a"/>
    <w:qFormat/>
    <w:pPr>
      <w:spacing w:line="336" w:lineRule="auto"/>
      <w:ind w:left="1132" w:hanging="283"/>
    </w:pPr>
    <w:rPr>
      <w:sz w:val="20"/>
      <w:szCs w:val="20"/>
      <w:lang w:val="uk-UA"/>
    </w:rPr>
  </w:style>
  <w:style w:type="paragraph" w:styleId="afd">
    <w:name w:val="List Number"/>
    <w:basedOn w:val="a"/>
    <w:qFormat/>
    <w:pPr>
      <w:spacing w:line="336" w:lineRule="auto"/>
      <w:ind w:left="1415" w:hanging="283"/>
    </w:pPr>
    <w:rPr>
      <w:sz w:val="20"/>
      <w:szCs w:val="20"/>
      <w:lang w:val="uk-UA"/>
    </w:rPr>
  </w:style>
  <w:style w:type="paragraph" w:styleId="36">
    <w:name w:val="Body Text Indent 3"/>
    <w:basedOn w:val="a"/>
    <w:link w:val="311"/>
    <w:uiPriority w:val="99"/>
    <w:qFormat/>
    <w:pPr>
      <w:tabs>
        <w:tab w:val="left" w:pos="2160"/>
        <w:tab w:val="left" w:pos="3600"/>
      </w:tabs>
      <w:ind w:firstLine="539"/>
      <w:jc w:val="both"/>
    </w:pPr>
    <w:rPr>
      <w:color w:val="000000"/>
      <w:lang w:val="uk-UA"/>
    </w:rPr>
  </w:style>
  <w:style w:type="paragraph" w:styleId="afe">
    <w:name w:val="Body Text Indent"/>
    <w:basedOn w:val="a"/>
    <w:pPr>
      <w:widowControl/>
      <w:spacing w:after="120"/>
      <w:ind w:left="283"/>
    </w:pPr>
    <w:rPr>
      <w:rFonts w:ascii="Bookman Old Style" w:hAnsi="Bookman Old Style" w:cs="Bookman Old Style"/>
      <w:color w:val="000000"/>
    </w:rPr>
  </w:style>
  <w:style w:type="paragraph" w:customStyle="1" w:styleId="CharChar">
    <w:name w:val="Char Знак Знак Char Знак Знак Знак Знак Знак Знак Знак Знак Знак Знак Знак Знак"/>
    <w:basedOn w:val="a"/>
    <w:qFormat/>
    <w:pPr>
      <w:widowControl/>
    </w:pPr>
    <w:rPr>
      <w:rFonts w:ascii="Verdana" w:hAnsi="Verdana" w:cs="Verdana"/>
      <w:sz w:val="20"/>
      <w:szCs w:val="20"/>
      <w:lang w:val="en-US"/>
    </w:rPr>
  </w:style>
  <w:style w:type="paragraph" w:styleId="aff">
    <w:name w:val="List Continue"/>
    <w:basedOn w:val="a"/>
    <w:qFormat/>
    <w:pPr>
      <w:spacing w:after="120"/>
      <w:ind w:left="283"/>
    </w:pPr>
  </w:style>
  <w:style w:type="paragraph" w:styleId="53">
    <w:name w:val="List Continue 5"/>
    <w:basedOn w:val="a"/>
    <w:qFormat/>
    <w:pPr>
      <w:spacing w:after="120"/>
      <w:ind w:left="1415"/>
    </w:pPr>
  </w:style>
  <w:style w:type="paragraph" w:customStyle="1" w:styleId="311">
    <w:name w:val="Основной текст с отступом 3 Знак1"/>
    <w:basedOn w:val="a"/>
    <w:link w:val="36"/>
    <w:qFormat/>
    <w:pPr>
      <w:widowControl/>
    </w:pPr>
    <w:rPr>
      <w:rFonts w:ascii="Verdana" w:hAnsi="Verdana" w:cs="Verdana"/>
      <w:sz w:val="20"/>
      <w:szCs w:val="20"/>
      <w:lang w:val="en-US" w:eastAsia="en-US"/>
    </w:rPr>
  </w:style>
  <w:style w:type="paragraph" w:styleId="aff0">
    <w:name w:val="Balloon Text"/>
    <w:basedOn w:val="a"/>
    <w:semiHidden/>
    <w:qFormat/>
    <w:pPr>
      <w:widowControl/>
    </w:pPr>
    <w:rPr>
      <w:rFonts w:ascii="Tahoma" w:hAnsi="Tahoma" w:cs="Tahoma"/>
      <w:sz w:val="16"/>
      <w:szCs w:val="16"/>
    </w:rPr>
  </w:style>
  <w:style w:type="paragraph" w:customStyle="1" w:styleId="81">
    <w:name w:val="Знак8"/>
    <w:basedOn w:val="a"/>
    <w:qFormat/>
    <w:pPr>
      <w:widowControl/>
    </w:pPr>
    <w:rPr>
      <w:rFonts w:ascii="Verdana" w:hAnsi="Verdana" w:cs="Verdana"/>
      <w:sz w:val="20"/>
      <w:szCs w:val="20"/>
      <w:lang w:val="en-US" w:eastAsia="en-US"/>
    </w:rPr>
  </w:style>
  <w:style w:type="paragraph" w:customStyle="1" w:styleId="1e">
    <w:name w:val="Без интервала1"/>
    <w:uiPriority w:val="99"/>
    <w:qFormat/>
    <w:rsid w:val="008321D0"/>
    <w:pPr>
      <w:widowControl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pPr>
    <w:rPr>
      <w:rFonts w:ascii="Verdana" w:hAnsi="Verdana" w:cs="Verdana"/>
      <w:sz w:val="20"/>
      <w:szCs w:val="20"/>
      <w:lang w:val="en-US" w:eastAsia="en-US"/>
    </w:rPr>
  </w:style>
  <w:style w:type="paragraph" w:styleId="z-1">
    <w:name w:val="HTML Bottom of Form"/>
    <w:basedOn w:val="a"/>
    <w:next w:val="a"/>
    <w:qFormat/>
    <w:rsid w:val="005D576A"/>
    <w:pPr>
      <w:pBdr>
        <w:top w:val="single" w:sz="6" w:space="1" w:color="000000"/>
      </w:pBdr>
      <w:jc w:val="center"/>
    </w:pPr>
    <w:rPr>
      <w:rFonts w:ascii="Arial" w:hAnsi="Arial" w:cs="Arial"/>
      <w:vanish/>
      <w:sz w:val="16"/>
      <w:szCs w:val="16"/>
    </w:rPr>
  </w:style>
  <w:style w:type="paragraph" w:styleId="aff1">
    <w:name w:val="footnote text"/>
    <w:basedOn w:val="a"/>
    <w:semiHidden/>
    <w:rPr>
      <w:sz w:val="20"/>
      <w:szCs w:val="20"/>
    </w:rPr>
  </w:style>
  <w:style w:type="paragraph" w:customStyle="1" w:styleId="37">
    <w:name w:val="Знак Знак3 Знак Знак Знак Знак Знак Знак Знак"/>
    <w:basedOn w:val="a"/>
    <w:qFormat/>
    <w:pPr>
      <w:widowControl/>
    </w:pPr>
    <w:rPr>
      <w:rFonts w:ascii="Verdana" w:hAnsi="Verdana" w:cs="Verdana"/>
      <w:sz w:val="20"/>
      <w:szCs w:val="20"/>
      <w:lang w:val="en-US" w:eastAsia="en-US"/>
    </w:rPr>
  </w:style>
  <w:style w:type="paragraph" w:styleId="z-2">
    <w:name w:val="HTML Top of Form"/>
    <w:basedOn w:val="a"/>
    <w:next w:val="a"/>
    <w:qFormat/>
    <w:rsid w:val="005D576A"/>
    <w:pPr>
      <w:pBdr>
        <w:bottom w:val="single" w:sz="6" w:space="1" w:color="000000"/>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662AF9"/>
    <w:pPr>
      <w:widowControl/>
    </w:pPr>
    <w:rPr>
      <w:rFonts w:ascii="Verdana" w:hAnsi="Verdana" w:cs="Verdana"/>
      <w:sz w:val="20"/>
      <w:szCs w:val="20"/>
      <w:lang w:val="en-US" w:eastAsia="en-US"/>
    </w:rPr>
  </w:style>
  <w:style w:type="paragraph" w:styleId="HTML2">
    <w:name w:val="HTML Preformatted"/>
    <w:basedOn w:val="a"/>
    <w:qFormat/>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paragraph" w:customStyle="1" w:styleId="1f">
    <w:name w:val="Основной текст1"/>
    <w:basedOn w:val="a"/>
    <w:link w:val="aff2"/>
    <w:qFormat/>
    <w:rsid w:val="00D66458"/>
    <w:rPr>
      <w:rFonts w:ascii="Arial" w:hAnsi="Arial" w:cs="Times New Roman"/>
      <w:szCs w:val="20"/>
    </w:rPr>
  </w:style>
  <w:style w:type="paragraph" w:styleId="aff3">
    <w:name w:val="No Spacing"/>
    <w:qFormat/>
    <w:rsid w:val="009623B0"/>
    <w:pPr>
      <w:widowControl w:val="0"/>
    </w:pPr>
    <w:rPr>
      <w:rFonts w:ascii="Times New Roman CYR" w:hAnsi="Times New Roman CYR" w:cs="Times New Roman CYR"/>
      <w:sz w:val="24"/>
      <w:szCs w:val="24"/>
      <w:lang w:val="ru-RU"/>
    </w:rPr>
  </w:style>
  <w:style w:type="paragraph" w:styleId="aff4">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146AF7"/>
    <w:pPr>
      <w:widowControl/>
      <w:spacing w:beforeAutospacing="1" w:afterAutospacing="1"/>
    </w:pPr>
    <w:rPr>
      <w:rFonts w:ascii="Times New Roman" w:hAnsi="Times New Roman" w:cs="Times New Roman"/>
    </w:rPr>
  </w:style>
  <w:style w:type="paragraph" w:customStyle="1" w:styleId="82">
    <w:name w:val="Знак8 Знак Знак Знак Знак"/>
    <w:basedOn w:val="a"/>
    <w:qFormat/>
    <w:rsid w:val="000F4CAF"/>
    <w:pPr>
      <w:widowControl/>
    </w:pPr>
    <w:rPr>
      <w:rFonts w:ascii="Verdana" w:hAnsi="Verdana" w:cs="Verdana"/>
      <w:sz w:val="20"/>
      <w:szCs w:val="20"/>
      <w:lang w:val="en-US" w:eastAsia="en-US"/>
    </w:rPr>
  </w:style>
  <w:style w:type="paragraph" w:styleId="aff5">
    <w:name w:val="List Bullet"/>
    <w:basedOn w:val="a"/>
    <w:qFormat/>
    <w:rsid w:val="00446A6F"/>
  </w:style>
  <w:style w:type="paragraph" w:customStyle="1" w:styleId="83">
    <w:name w:val="Знак8 Знак Знак"/>
    <w:basedOn w:val="a"/>
    <w:qFormat/>
    <w:rsid w:val="00BB627A"/>
    <w:pPr>
      <w:widowControl/>
    </w:pPr>
    <w:rPr>
      <w:rFonts w:ascii="Verdana" w:hAnsi="Verdana" w:cs="Verdana"/>
      <w:sz w:val="20"/>
      <w:szCs w:val="20"/>
      <w:lang w:val="en-US" w:eastAsia="en-US"/>
    </w:rPr>
  </w:style>
  <w:style w:type="paragraph" w:styleId="aff6">
    <w:name w:val="List Paragraph"/>
    <w:aliases w:val="EBRD List,Список уровня 2,название табл/рис,заголовок 1.1,AC List 01,Chapter10,CA bullets"/>
    <w:basedOn w:val="a"/>
    <w:uiPriority w:val="34"/>
    <w:qFormat/>
    <w:rsid w:val="00867C6C"/>
    <w:pPr>
      <w:widowControl/>
      <w:spacing w:after="200" w:line="276" w:lineRule="auto"/>
      <w:ind w:left="720"/>
      <w:contextualSpacing/>
    </w:pPr>
    <w:rPr>
      <w:rFonts w:ascii="Calibri" w:hAnsi="Calibri" w:cs="Times New Roman"/>
      <w:sz w:val="22"/>
      <w:szCs w:val="22"/>
    </w:rPr>
  </w:style>
  <w:style w:type="paragraph" w:styleId="aff7">
    <w:name w:val="footer"/>
    <w:basedOn w:val="a"/>
    <w:uiPriority w:val="99"/>
    <w:rsid w:val="009A4944"/>
    <w:pPr>
      <w:tabs>
        <w:tab w:val="center" w:pos="4677"/>
        <w:tab w:val="right" w:pos="9355"/>
      </w:tabs>
    </w:pPr>
  </w:style>
  <w:style w:type="paragraph" w:customStyle="1" w:styleId="84">
    <w:name w:val="Знак8 Знак Знак Знак"/>
    <w:basedOn w:val="a"/>
    <w:qFormat/>
    <w:rsid w:val="00B07E47"/>
    <w:pPr>
      <w:widowControl/>
    </w:pPr>
    <w:rPr>
      <w:rFonts w:ascii="Verdana" w:hAnsi="Verdana" w:cs="Verdana"/>
      <w:sz w:val="20"/>
      <w:szCs w:val="20"/>
      <w:lang w:val="en-US" w:eastAsia="en-US"/>
    </w:rPr>
  </w:style>
  <w:style w:type="paragraph" w:customStyle="1" w:styleId="1f0">
    <w:name w:val="Абзац списка1"/>
    <w:basedOn w:val="a"/>
    <w:qFormat/>
    <w:rsid w:val="002B0669"/>
    <w:pPr>
      <w:widowControl/>
      <w:spacing w:after="200" w:line="276" w:lineRule="auto"/>
      <w:ind w:left="720"/>
    </w:pPr>
    <w:rPr>
      <w:rFonts w:ascii="Calibri" w:hAnsi="Calibri" w:cs="Times New Roman"/>
      <w:sz w:val="22"/>
      <w:szCs w:val="22"/>
      <w:lang w:val="uk-UA" w:eastAsia="en-US"/>
    </w:rPr>
  </w:style>
  <w:style w:type="paragraph" w:customStyle="1" w:styleId="rvps2">
    <w:name w:val="rvps2"/>
    <w:basedOn w:val="a"/>
    <w:qFormat/>
    <w:rsid w:val="003B3549"/>
    <w:pPr>
      <w:widowControl/>
      <w:spacing w:beforeAutospacing="1" w:afterAutospacing="1"/>
    </w:pPr>
    <w:rPr>
      <w:rFonts w:ascii="Times New Roman" w:hAnsi="Times New Roman" w:cs="Times New Roman"/>
      <w:lang w:val="uk-UA" w:eastAsia="uk-UA"/>
    </w:rPr>
  </w:style>
  <w:style w:type="paragraph" w:styleId="aff8">
    <w:name w:val="annotation text"/>
    <w:basedOn w:val="a"/>
    <w:qFormat/>
    <w:rsid w:val="007A62F7"/>
    <w:rPr>
      <w:rFonts w:cs="Times New Roman"/>
      <w:sz w:val="20"/>
      <w:szCs w:val="20"/>
    </w:rPr>
  </w:style>
  <w:style w:type="paragraph" w:styleId="aff9">
    <w:name w:val="annotation subject"/>
    <w:basedOn w:val="aff8"/>
    <w:next w:val="aff8"/>
    <w:qFormat/>
    <w:rsid w:val="007A62F7"/>
    <w:rPr>
      <w:b/>
      <w:bCs/>
    </w:rPr>
  </w:style>
  <w:style w:type="paragraph" w:customStyle="1" w:styleId="Style7">
    <w:name w:val="Style7"/>
    <w:basedOn w:val="a"/>
    <w:qFormat/>
    <w:rsid w:val="00B4092D"/>
    <w:pPr>
      <w:spacing w:line="278" w:lineRule="exact"/>
      <w:jc w:val="both"/>
    </w:pPr>
    <w:rPr>
      <w:rFonts w:ascii="Times New Roman" w:hAnsi="Times New Roman" w:cs="Times New Roman"/>
    </w:rPr>
  </w:style>
  <w:style w:type="paragraph" w:customStyle="1" w:styleId="Default">
    <w:name w:val="Default"/>
    <w:qFormat/>
    <w:rsid w:val="00F115D3"/>
    <w:rPr>
      <w:color w:val="000000"/>
      <w:sz w:val="24"/>
      <w:szCs w:val="24"/>
      <w:lang w:val="ru-RU"/>
    </w:rPr>
  </w:style>
  <w:style w:type="paragraph" w:styleId="affa">
    <w:name w:val="endnote text"/>
    <w:basedOn w:val="a"/>
    <w:uiPriority w:val="99"/>
    <w:rsid w:val="00F217FB"/>
    <w:pPr>
      <w:spacing w:before="140"/>
      <w:ind w:firstLine="680"/>
      <w:jc w:val="both"/>
    </w:pPr>
    <w:rPr>
      <w:rFonts w:ascii="Times New Roman" w:hAnsi="Times New Roman" w:cs="Times New Roman"/>
      <w:sz w:val="20"/>
      <w:lang w:val="x-none"/>
    </w:rPr>
  </w:style>
  <w:style w:type="paragraph" w:styleId="affb">
    <w:name w:val="header"/>
    <w:basedOn w:val="a"/>
    <w:uiPriority w:val="99"/>
    <w:rsid w:val="0015799B"/>
    <w:pPr>
      <w:tabs>
        <w:tab w:val="center" w:pos="4986"/>
        <w:tab w:val="right" w:pos="9973"/>
      </w:tabs>
    </w:pPr>
  </w:style>
  <w:style w:type="paragraph" w:customStyle="1" w:styleId="1f1">
    <w:name w:val="Без інтервалів1"/>
    <w:qFormat/>
    <w:rsid w:val="00BA571E"/>
    <w:pPr>
      <w:widowControl w:val="0"/>
    </w:pPr>
    <w:rPr>
      <w:rFonts w:ascii="Times New Roman CYR" w:hAnsi="Times New Roman CYR" w:cs="Times New Roman CYR"/>
      <w:sz w:val="24"/>
      <w:szCs w:val="24"/>
      <w:lang w:val="ru-RU"/>
    </w:rPr>
  </w:style>
  <w:style w:type="paragraph" w:customStyle="1" w:styleId="211">
    <w:name w:val="Основной текст 21"/>
    <w:basedOn w:val="a"/>
    <w:uiPriority w:val="99"/>
    <w:qFormat/>
    <w:rsid w:val="00EC1228"/>
    <w:pPr>
      <w:overflowPunct w:val="0"/>
      <w:ind w:firstLine="900"/>
      <w:jc w:val="both"/>
    </w:pPr>
    <w:rPr>
      <w:rFonts w:ascii="Times New Roman" w:hAnsi="Times New Roman" w:cs="Times New Roman"/>
      <w:sz w:val="28"/>
      <w:szCs w:val="20"/>
      <w:lang w:val="uk-UA"/>
    </w:rPr>
  </w:style>
  <w:style w:type="paragraph" w:customStyle="1" w:styleId="44">
    <w:name w:val="Знак Знак4 Знак Знак"/>
    <w:basedOn w:val="a"/>
    <w:uiPriority w:val="99"/>
    <w:qFormat/>
    <w:rsid w:val="00EC1228"/>
    <w:pPr>
      <w:widowControl/>
    </w:pPr>
    <w:rPr>
      <w:rFonts w:ascii="Verdana" w:hAnsi="Verdana" w:cs="Verdana"/>
      <w:sz w:val="20"/>
      <w:szCs w:val="20"/>
      <w:lang w:val="en-US" w:eastAsia="en-US"/>
    </w:rPr>
  </w:style>
  <w:style w:type="paragraph" w:customStyle="1" w:styleId="1f2">
    <w:name w:val="Текст1"/>
    <w:basedOn w:val="a"/>
    <w:qFormat/>
    <w:rsid w:val="00EC1228"/>
    <w:pPr>
      <w:widowControl/>
      <w:spacing w:after="240"/>
    </w:pPr>
    <w:rPr>
      <w:rFonts w:ascii="Times New Roman" w:hAnsi="Times New Roman" w:cs="Times New Roman"/>
      <w:szCs w:val="20"/>
      <w:lang w:val="en-US" w:eastAsia="en-US"/>
    </w:rPr>
  </w:style>
  <w:style w:type="paragraph" w:customStyle="1" w:styleId="110">
    <w:name w:val="Без интервала11"/>
    <w:qFormat/>
    <w:rsid w:val="00EC1228"/>
    <w:pPr>
      <w:widowControl w:val="0"/>
    </w:pPr>
    <w:rPr>
      <w:rFonts w:ascii="Times New Roman CYR" w:hAnsi="Times New Roman CYR" w:cs="Times New Roman CYR"/>
      <w:sz w:val="24"/>
      <w:szCs w:val="24"/>
      <w:lang w:val="ru-RU"/>
    </w:rPr>
  </w:style>
  <w:style w:type="paragraph" w:customStyle="1" w:styleId="26">
    <w:name w:val="Основний текст (2)"/>
    <w:basedOn w:val="a"/>
    <w:link w:val="27"/>
    <w:qFormat/>
    <w:rsid w:val="00D81627"/>
    <w:pPr>
      <w:widowControl/>
      <w:shd w:val="clear" w:color="auto" w:fill="FFFFFF"/>
      <w:spacing w:line="878" w:lineRule="exact"/>
      <w:ind w:hanging="280"/>
      <w:jc w:val="right"/>
    </w:pPr>
    <w:rPr>
      <w:rFonts w:ascii="Arial" w:eastAsia="Arial" w:hAnsi="Arial" w:cs="Arial"/>
      <w:sz w:val="17"/>
      <w:szCs w:val="17"/>
      <w:lang w:val="uk-UA"/>
    </w:rPr>
  </w:style>
  <w:style w:type="paragraph" w:customStyle="1" w:styleId="27">
    <w:name w:val="Без интервала2"/>
    <w:link w:val="26"/>
    <w:qFormat/>
    <w:rsid w:val="005D59B4"/>
    <w:pPr>
      <w:widowControl w:val="0"/>
    </w:pPr>
    <w:rPr>
      <w:rFonts w:ascii="Times New Roman CYR" w:hAnsi="Times New Roman CYR" w:cs="Times New Roman CYR"/>
      <w:sz w:val="24"/>
      <w:szCs w:val="24"/>
      <w:lang w:val="ru-RU"/>
    </w:rPr>
  </w:style>
  <w:style w:type="paragraph" w:customStyle="1" w:styleId="NoSpacing1">
    <w:name w:val="No Spacing1"/>
    <w:qFormat/>
    <w:rsid w:val="005D59B4"/>
    <w:pPr>
      <w:widowControl w:val="0"/>
    </w:pPr>
    <w:rPr>
      <w:rFonts w:ascii="Times New Roman CYR" w:hAnsi="Times New Roman CYR" w:cs="Times New Roman CYR"/>
      <w:sz w:val="24"/>
      <w:szCs w:val="24"/>
      <w:lang w:val="ru-RU"/>
    </w:rPr>
  </w:style>
  <w:style w:type="paragraph" w:styleId="38">
    <w:name w:val="Body Text 3"/>
    <w:basedOn w:val="a"/>
    <w:qFormat/>
    <w:rsid w:val="005D59B4"/>
    <w:pPr>
      <w:widowControl/>
      <w:jc w:val="both"/>
    </w:pPr>
    <w:rPr>
      <w:rFonts w:ascii="Times New Roman" w:hAnsi="Times New Roman" w:cs="Times New Roman"/>
      <w:sz w:val="16"/>
      <w:szCs w:val="16"/>
      <w:lang w:val="x-none" w:eastAsia="x-none"/>
    </w:rPr>
  </w:style>
  <w:style w:type="paragraph" w:customStyle="1" w:styleId="312">
    <w:name w:val="Заголовок 31"/>
    <w:basedOn w:val="a"/>
    <w:next w:val="a"/>
    <w:qFormat/>
    <w:rsid w:val="005D59B4"/>
    <w:pPr>
      <w:keepNext/>
      <w:widowControl/>
      <w:jc w:val="center"/>
    </w:pPr>
    <w:rPr>
      <w:rFonts w:ascii="Arial" w:hAnsi="Arial" w:cs="Arial"/>
      <w:b/>
      <w:bCs/>
    </w:rPr>
  </w:style>
  <w:style w:type="paragraph" w:styleId="affc">
    <w:name w:val="Block Text"/>
    <w:basedOn w:val="a"/>
    <w:qFormat/>
    <w:rsid w:val="005D59B4"/>
    <w:pPr>
      <w:widowControl/>
      <w:shd w:val="clear" w:color="auto" w:fill="FFFFFF"/>
      <w:spacing w:line="283" w:lineRule="exact"/>
      <w:ind w:left="5" w:right="58" w:firstLine="715"/>
      <w:jc w:val="both"/>
    </w:pPr>
    <w:rPr>
      <w:rFonts w:ascii="Times New Roman" w:hAnsi="Times New Roman" w:cs="Times New Roman"/>
      <w:lang w:val="uk-UA"/>
    </w:rPr>
  </w:style>
  <w:style w:type="paragraph" w:styleId="1f3">
    <w:name w:val="index 1"/>
    <w:basedOn w:val="a"/>
    <w:next w:val="a"/>
    <w:autoRedefine/>
    <w:semiHidden/>
    <w:qFormat/>
    <w:rsid w:val="005D59B4"/>
    <w:pPr>
      <w:widowControl/>
      <w:ind w:left="240" w:hanging="240"/>
    </w:pPr>
    <w:rPr>
      <w:rFonts w:ascii="Times New Roman" w:hAnsi="Times New Roman" w:cs="Times New Roman"/>
    </w:rPr>
  </w:style>
  <w:style w:type="paragraph" w:styleId="1f4">
    <w:name w:val="toc 1"/>
    <w:basedOn w:val="a"/>
    <w:next w:val="a"/>
    <w:autoRedefine/>
    <w:semiHidden/>
    <w:rsid w:val="005D59B4"/>
    <w:pPr>
      <w:keepLines/>
      <w:widowControl/>
      <w:tabs>
        <w:tab w:val="left" w:pos="9072"/>
      </w:tabs>
      <w:spacing w:before="160" w:after="120"/>
      <w:ind w:left="851" w:right="851" w:hanging="851"/>
      <w:jc w:val="right"/>
    </w:pPr>
    <w:rPr>
      <w:rFonts w:ascii="Arial" w:hAnsi="Arial" w:cs="Arial"/>
      <w:b/>
      <w:bCs/>
      <w:caps/>
      <w:color w:val="000000"/>
      <w:sz w:val="20"/>
      <w:szCs w:val="20"/>
      <w:lang w:val="sl-SI"/>
    </w:rPr>
  </w:style>
  <w:style w:type="paragraph" w:customStyle="1" w:styleId="TableParagraph">
    <w:name w:val="Table Paragraph"/>
    <w:basedOn w:val="a"/>
    <w:qFormat/>
    <w:rsid w:val="00F95E1C"/>
    <w:rPr>
      <w:rFonts w:ascii="Times New Roman" w:hAnsi="Times New Roman" w:cs="Times New Roman"/>
      <w:sz w:val="22"/>
      <w:szCs w:val="22"/>
      <w:lang w:val="en-US" w:eastAsia="en-US"/>
    </w:rPr>
  </w:style>
  <w:style w:type="paragraph" w:customStyle="1" w:styleId="45">
    <w:name w:val="Основной текст (4)"/>
    <w:basedOn w:val="a"/>
    <w:qFormat/>
    <w:rsid w:val="00F95E1C"/>
    <w:pPr>
      <w:widowControl/>
      <w:shd w:val="clear" w:color="auto" w:fill="FFFFFF"/>
      <w:suppressAutoHyphens/>
      <w:spacing w:line="274" w:lineRule="exact"/>
      <w:ind w:hanging="340"/>
      <w:jc w:val="both"/>
    </w:pPr>
    <w:rPr>
      <w:rFonts w:ascii="Times New Roman" w:hAnsi="Times New Roman" w:cs="Times New Roman"/>
      <w:lang w:eastAsia="zh-CN"/>
    </w:rPr>
  </w:style>
  <w:style w:type="paragraph" w:customStyle="1" w:styleId="810">
    <w:name w:val="Знак8 Знак Знак Знак Знак1"/>
    <w:basedOn w:val="a"/>
    <w:qFormat/>
    <w:rsid w:val="004C639D"/>
    <w:pPr>
      <w:widowControl/>
    </w:pPr>
    <w:rPr>
      <w:rFonts w:ascii="Verdana" w:hAnsi="Verdana" w:cs="Verdana"/>
      <w:sz w:val="20"/>
      <w:szCs w:val="20"/>
      <w:lang w:val="en-US" w:eastAsia="en-US"/>
    </w:rPr>
  </w:style>
  <w:style w:type="paragraph" w:customStyle="1" w:styleId="34">
    <w:name w:val="Без интервала3"/>
    <w:link w:val="NoSpacingChar"/>
    <w:qFormat/>
    <w:rsid w:val="00BF336B"/>
    <w:pPr>
      <w:widowControl w:val="0"/>
    </w:pPr>
    <w:rPr>
      <w:rFonts w:ascii="Times New Roman CYR" w:hAnsi="Times New Roman CYR"/>
      <w:sz w:val="24"/>
      <w:szCs w:val="24"/>
      <w:lang w:val="ru-RU" w:eastAsia="en-US"/>
    </w:rPr>
  </w:style>
  <w:style w:type="paragraph" w:customStyle="1" w:styleId="46">
    <w:name w:val="Без интервала4"/>
    <w:qFormat/>
    <w:rsid w:val="004C639D"/>
    <w:pPr>
      <w:widowControl w:val="0"/>
    </w:pPr>
    <w:rPr>
      <w:rFonts w:ascii="Times New Roman CYR" w:hAnsi="Times New Roman CYR"/>
      <w:sz w:val="24"/>
      <w:szCs w:val="24"/>
      <w:lang w:val="ru-RU" w:eastAsia="en-US"/>
    </w:rPr>
  </w:style>
  <w:style w:type="paragraph" w:customStyle="1" w:styleId="Standard">
    <w:name w:val="Standard"/>
    <w:qFormat/>
    <w:rsid w:val="00441189"/>
    <w:pPr>
      <w:widowControl w:val="0"/>
      <w:suppressAutoHyphens/>
      <w:textAlignment w:val="baseline"/>
    </w:pPr>
    <w:rPr>
      <w:rFonts w:ascii="Times New Roman CYR" w:hAnsi="Times New Roman CYR" w:cs="Times New Roman CYR"/>
      <w:kern w:val="2"/>
      <w:sz w:val="24"/>
      <w:szCs w:val="24"/>
      <w:lang w:val="ru-RU"/>
    </w:rPr>
  </w:style>
  <w:style w:type="paragraph" w:customStyle="1" w:styleId="affd">
    <w:name w:val="Вміст рамки"/>
    <w:basedOn w:val="a"/>
    <w:qFormat/>
  </w:style>
  <w:style w:type="numbering" w:customStyle="1" w:styleId="1f5">
    <w:name w:val="Импортированный стиль 1"/>
    <w:qFormat/>
    <w:rsid w:val="0012107F"/>
  </w:style>
  <w:style w:type="table" w:styleId="affe">
    <w:name w:val="Table Grid"/>
    <w:basedOn w:val="a1"/>
    <w:uiPriority w:val="3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0"/>
    <w:locked/>
    <w:rsid w:val="001D0344"/>
    <w:rPr>
      <w:sz w:val="24"/>
      <w:shd w:val="clear" w:color="auto" w:fill="FFFFFF"/>
    </w:rPr>
  </w:style>
  <w:style w:type="paragraph" w:customStyle="1" w:styleId="Bodytext10">
    <w:name w:val="Body text1"/>
    <w:basedOn w:val="a"/>
    <w:link w:val="Bodytext"/>
    <w:qFormat/>
    <w:rsid w:val="001D0344"/>
    <w:pPr>
      <w:widowControl/>
      <w:shd w:val="clear" w:color="auto" w:fill="FFFFFF"/>
      <w:spacing w:after="240" w:line="240" w:lineRule="atLeast"/>
      <w:ind w:hanging="460"/>
    </w:pPr>
    <w:rPr>
      <w:rFonts w:ascii="Times New Roman" w:hAnsi="Times New Roman" w:cs="Times New Roman"/>
      <w:szCs w:val="20"/>
      <w:lang w:val="uk-UA"/>
    </w:rPr>
  </w:style>
  <w:style w:type="numbering" w:customStyle="1" w:styleId="1f6">
    <w:name w:val="Нет списка1"/>
    <w:next w:val="a2"/>
    <w:uiPriority w:val="99"/>
    <w:semiHidden/>
    <w:unhideWhenUsed/>
    <w:rsid w:val="00EF3E0A"/>
  </w:style>
  <w:style w:type="numbering" w:customStyle="1" w:styleId="28">
    <w:name w:val="Нет списка2"/>
    <w:next w:val="a2"/>
    <w:uiPriority w:val="99"/>
    <w:semiHidden/>
    <w:unhideWhenUsed/>
    <w:rsid w:val="00D62400"/>
  </w:style>
  <w:style w:type="character" w:styleId="afff">
    <w:name w:val="Hyperlink"/>
    <w:basedOn w:val="a0"/>
    <w:uiPriority w:val="99"/>
    <w:rsid w:val="00D62400"/>
    <w:rPr>
      <w:color w:val="0066CC"/>
      <w:u w:val="single"/>
    </w:rPr>
  </w:style>
  <w:style w:type="character" w:customStyle="1" w:styleId="Bodytext2">
    <w:name w:val="Body text (2)_"/>
    <w:basedOn w:val="a0"/>
    <w:link w:val="Bodytext20"/>
    <w:rsid w:val="00D62400"/>
    <w:rPr>
      <w:sz w:val="26"/>
      <w:szCs w:val="26"/>
      <w:shd w:val="clear" w:color="auto" w:fill="FFFFFF"/>
    </w:rPr>
  </w:style>
  <w:style w:type="character" w:customStyle="1" w:styleId="BodytextItalic">
    <w:name w:val="Body text + Italic"/>
    <w:basedOn w:val="Bodytext"/>
    <w:rsid w:val="00D6240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Bodytext3">
    <w:name w:val="Body text (3)_"/>
    <w:basedOn w:val="a0"/>
    <w:link w:val="Bodytext30"/>
    <w:rsid w:val="00D62400"/>
    <w:rPr>
      <w:i/>
      <w:iCs/>
      <w:sz w:val="22"/>
      <w:szCs w:val="22"/>
      <w:shd w:val="clear" w:color="auto" w:fill="FFFFFF"/>
    </w:rPr>
  </w:style>
  <w:style w:type="character" w:customStyle="1" w:styleId="Bodytext3NotItalic">
    <w:name w:val="Body text (3) + Not Italic"/>
    <w:basedOn w:val="Bodytext3"/>
    <w:rsid w:val="00D62400"/>
    <w:rPr>
      <w:i/>
      <w:iCs/>
      <w:color w:val="000000"/>
      <w:spacing w:val="0"/>
      <w:w w:val="100"/>
      <w:position w:val="0"/>
      <w:sz w:val="22"/>
      <w:szCs w:val="22"/>
      <w:shd w:val="clear" w:color="auto" w:fill="FFFFFF"/>
      <w:lang w:val="uk-UA" w:eastAsia="uk-UA" w:bidi="uk-UA"/>
    </w:rPr>
  </w:style>
  <w:style w:type="character" w:customStyle="1" w:styleId="Heading1">
    <w:name w:val="Heading #1_"/>
    <w:basedOn w:val="a0"/>
    <w:rsid w:val="00D6240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
    <w:basedOn w:val="Heading1"/>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1f7">
    <w:name w:val="Основний текст1"/>
    <w:basedOn w:val="Bodytext"/>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Bodytext4">
    <w:name w:val="Body text (4)_"/>
    <w:basedOn w:val="a0"/>
    <w:link w:val="Bodytext40"/>
    <w:rsid w:val="00D62400"/>
    <w:rPr>
      <w:b/>
      <w:bCs/>
      <w:i/>
      <w:iCs/>
      <w:sz w:val="22"/>
      <w:szCs w:val="22"/>
      <w:shd w:val="clear" w:color="auto" w:fill="FFFFFF"/>
    </w:rPr>
  </w:style>
  <w:style w:type="character" w:customStyle="1" w:styleId="Headerorfooter">
    <w:name w:val="Header or footer_"/>
    <w:basedOn w:val="a0"/>
    <w:rsid w:val="00D62400"/>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basedOn w:val="Headerorfooter"/>
    <w:rsid w:val="00D624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29">
    <w:name w:val="Основний текст2"/>
    <w:basedOn w:val="a0"/>
    <w:rsid w:val="00D62400"/>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D62400"/>
    <w:rPr>
      <w:sz w:val="22"/>
      <w:szCs w:val="22"/>
      <w:shd w:val="clear" w:color="auto" w:fill="FFFFFF"/>
    </w:rPr>
  </w:style>
  <w:style w:type="character" w:customStyle="1" w:styleId="39">
    <w:name w:val="Основний текст3"/>
    <w:basedOn w:val="Bodytext"/>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Spacing-2pt">
    <w:name w:val="Body text + Spacing -2 pt"/>
    <w:basedOn w:val="Bodytext"/>
    <w:rsid w:val="00D62400"/>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uk-UA" w:eastAsia="uk-UA" w:bidi="uk-UA"/>
    </w:rPr>
  </w:style>
  <w:style w:type="paragraph" w:customStyle="1" w:styleId="Bodytext20">
    <w:name w:val="Body text (2)"/>
    <w:basedOn w:val="a"/>
    <w:link w:val="Bodytext2"/>
    <w:rsid w:val="00D62400"/>
    <w:pPr>
      <w:shd w:val="clear" w:color="auto" w:fill="FFFFFF"/>
      <w:spacing w:line="370" w:lineRule="exact"/>
    </w:pPr>
    <w:rPr>
      <w:rFonts w:ascii="Times New Roman" w:hAnsi="Times New Roman" w:cs="Times New Roman"/>
      <w:sz w:val="26"/>
      <w:szCs w:val="26"/>
      <w:lang w:val="uk-UA"/>
    </w:rPr>
  </w:style>
  <w:style w:type="paragraph" w:customStyle="1" w:styleId="47">
    <w:name w:val="Основний текст4"/>
    <w:basedOn w:val="a"/>
    <w:rsid w:val="00D62400"/>
    <w:pPr>
      <w:shd w:val="clear" w:color="auto" w:fill="FFFFFF"/>
      <w:spacing w:line="0" w:lineRule="atLeast"/>
      <w:jc w:val="right"/>
    </w:pPr>
    <w:rPr>
      <w:rFonts w:ascii="Times New Roman" w:hAnsi="Times New Roman" w:cs="Times New Roman"/>
      <w:color w:val="000000"/>
      <w:sz w:val="22"/>
      <w:szCs w:val="22"/>
      <w:lang w:val="uk-UA" w:eastAsia="uk-UA" w:bidi="uk-UA"/>
    </w:rPr>
  </w:style>
  <w:style w:type="paragraph" w:customStyle="1" w:styleId="Bodytext30">
    <w:name w:val="Body text (3)"/>
    <w:basedOn w:val="a"/>
    <w:link w:val="Bodytext3"/>
    <w:rsid w:val="00D62400"/>
    <w:pPr>
      <w:shd w:val="clear" w:color="auto" w:fill="FFFFFF"/>
      <w:spacing w:line="274" w:lineRule="exact"/>
      <w:jc w:val="both"/>
    </w:pPr>
    <w:rPr>
      <w:rFonts w:ascii="Times New Roman" w:hAnsi="Times New Roman" w:cs="Times New Roman"/>
      <w:i/>
      <w:iCs/>
      <w:sz w:val="22"/>
      <w:szCs w:val="22"/>
      <w:lang w:val="uk-UA"/>
    </w:rPr>
  </w:style>
  <w:style w:type="paragraph" w:customStyle="1" w:styleId="Bodytext40">
    <w:name w:val="Body text (4)"/>
    <w:basedOn w:val="a"/>
    <w:link w:val="Bodytext4"/>
    <w:rsid w:val="00D62400"/>
    <w:pPr>
      <w:shd w:val="clear" w:color="auto" w:fill="FFFFFF"/>
      <w:spacing w:line="274" w:lineRule="exact"/>
    </w:pPr>
    <w:rPr>
      <w:rFonts w:ascii="Times New Roman" w:hAnsi="Times New Roman" w:cs="Times New Roman"/>
      <w:b/>
      <w:bCs/>
      <w:i/>
      <w:iCs/>
      <w:sz w:val="22"/>
      <w:szCs w:val="22"/>
      <w:lang w:val="uk-UA"/>
    </w:rPr>
  </w:style>
  <w:style w:type="paragraph" w:customStyle="1" w:styleId="Tablecaption0">
    <w:name w:val="Table caption"/>
    <w:basedOn w:val="a"/>
    <w:link w:val="Tablecaption"/>
    <w:rsid w:val="00D62400"/>
    <w:pPr>
      <w:shd w:val="clear" w:color="auto" w:fill="FFFFFF"/>
      <w:spacing w:line="0" w:lineRule="atLeast"/>
    </w:pPr>
    <w:rPr>
      <w:rFonts w:ascii="Times New Roman" w:hAnsi="Times New Roman" w:cs="Times New Roman"/>
      <w:sz w:val="22"/>
      <w:szCs w:val="22"/>
      <w:lang w:val="uk-UA"/>
    </w:rPr>
  </w:style>
  <w:style w:type="character" w:customStyle="1" w:styleId="FontStyle32">
    <w:name w:val="Font Style32"/>
    <w:rsid w:val="00D62400"/>
    <w:rPr>
      <w:rFonts w:ascii="Times New Roman" w:hAnsi="Times New Roman"/>
      <w:sz w:val="26"/>
    </w:rPr>
  </w:style>
  <w:style w:type="paragraph" w:customStyle="1" w:styleId="Style3">
    <w:name w:val="Style3"/>
    <w:basedOn w:val="a"/>
    <w:uiPriority w:val="99"/>
    <w:rsid w:val="00D62400"/>
    <w:pPr>
      <w:autoSpaceDE w:val="0"/>
      <w:autoSpaceDN w:val="0"/>
      <w:adjustRightInd w:val="0"/>
      <w:spacing w:line="274" w:lineRule="exact"/>
      <w:ind w:firstLine="571"/>
      <w:jc w:val="both"/>
    </w:pPr>
    <w:rPr>
      <w:rFonts w:ascii="Times New Roman" w:hAnsi="Times New Roman" w:cs="Times New Roman"/>
    </w:rPr>
  </w:style>
  <w:style w:type="table" w:customStyle="1" w:styleId="1f8">
    <w:name w:val="Сетка таблицы1"/>
    <w:basedOn w:val="a1"/>
    <w:next w:val="affe"/>
    <w:uiPriority w:val="39"/>
    <w:rsid w:val="00D62400"/>
    <w:pPr>
      <w:widowControl w:val="0"/>
    </w:pPr>
    <w:rPr>
      <w:rFonts w:ascii="Courier New" w:eastAsia="Courier New" w:hAnsi="Courier New" w:cs="Courier New"/>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basedOn w:val="a0"/>
    <w:link w:val="1f"/>
    <w:rsid w:val="00D62400"/>
    <w:rPr>
      <w:rFonts w:ascii="Arial" w:hAnsi="Arial"/>
      <w:sz w:val="24"/>
      <w:lang w:val="ru-RU"/>
    </w:rPr>
  </w:style>
  <w:style w:type="character" w:styleId="afff0">
    <w:name w:val="footnote reference"/>
    <w:uiPriority w:val="99"/>
    <w:rsid w:val="00D62400"/>
    <w:rPr>
      <w:vertAlign w:val="superscript"/>
    </w:rPr>
  </w:style>
  <w:style w:type="character" w:customStyle="1" w:styleId="2a">
    <w:name w:val="Основной текст (2)_"/>
    <w:basedOn w:val="a0"/>
    <w:link w:val="2b"/>
    <w:locked/>
    <w:rsid w:val="00084661"/>
    <w:rPr>
      <w:b/>
      <w:bCs/>
      <w:sz w:val="21"/>
      <w:szCs w:val="21"/>
      <w:shd w:val="clear" w:color="auto" w:fill="FFFFFF"/>
    </w:rPr>
  </w:style>
  <w:style w:type="paragraph" w:customStyle="1" w:styleId="2b">
    <w:name w:val="Основной текст (2)"/>
    <w:basedOn w:val="a"/>
    <w:link w:val="2a"/>
    <w:rsid w:val="00084661"/>
    <w:pPr>
      <w:shd w:val="clear" w:color="auto" w:fill="FFFFFF"/>
      <w:spacing w:after="300" w:line="250" w:lineRule="exact"/>
      <w:jc w:val="both"/>
    </w:pPr>
    <w:rPr>
      <w:rFonts w:ascii="Times New Roman" w:hAnsi="Times New Roman" w:cs="Times New Roman"/>
      <w:b/>
      <w:bCs/>
      <w:sz w:val="21"/>
      <w:szCs w:val="21"/>
      <w:lang w:val="uk-UA"/>
    </w:rPr>
  </w:style>
  <w:style w:type="table" w:customStyle="1" w:styleId="1f9">
    <w:name w:val="Сітка таблиці1"/>
    <w:basedOn w:val="a1"/>
    <w:uiPriority w:val="39"/>
    <w:rsid w:val="0008466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Название Знак1"/>
    <w:basedOn w:val="a0"/>
    <w:link w:val="afc"/>
    <w:uiPriority w:val="10"/>
    <w:rsid w:val="00C55499"/>
    <w:rPr>
      <w:rFonts w:ascii="Times New Roman CYR" w:hAnsi="Times New Roman CYR" w:cs="Times New Roman CY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8184">
      <w:bodyDiv w:val="1"/>
      <w:marLeft w:val="0"/>
      <w:marRight w:val="0"/>
      <w:marTop w:val="0"/>
      <w:marBottom w:val="0"/>
      <w:divBdr>
        <w:top w:val="none" w:sz="0" w:space="0" w:color="auto"/>
        <w:left w:val="none" w:sz="0" w:space="0" w:color="auto"/>
        <w:bottom w:val="none" w:sz="0" w:space="0" w:color="auto"/>
        <w:right w:val="none" w:sz="0" w:space="0" w:color="auto"/>
      </w:divBdr>
    </w:div>
    <w:div w:id="168060663">
      <w:bodyDiv w:val="1"/>
      <w:marLeft w:val="0"/>
      <w:marRight w:val="0"/>
      <w:marTop w:val="0"/>
      <w:marBottom w:val="0"/>
      <w:divBdr>
        <w:top w:val="none" w:sz="0" w:space="0" w:color="auto"/>
        <w:left w:val="none" w:sz="0" w:space="0" w:color="auto"/>
        <w:bottom w:val="none" w:sz="0" w:space="0" w:color="auto"/>
        <w:right w:val="none" w:sz="0" w:space="0" w:color="auto"/>
      </w:divBdr>
    </w:div>
    <w:div w:id="198278038">
      <w:bodyDiv w:val="1"/>
      <w:marLeft w:val="0"/>
      <w:marRight w:val="0"/>
      <w:marTop w:val="0"/>
      <w:marBottom w:val="0"/>
      <w:divBdr>
        <w:top w:val="none" w:sz="0" w:space="0" w:color="auto"/>
        <w:left w:val="none" w:sz="0" w:space="0" w:color="auto"/>
        <w:bottom w:val="none" w:sz="0" w:space="0" w:color="auto"/>
        <w:right w:val="none" w:sz="0" w:space="0" w:color="auto"/>
      </w:divBdr>
    </w:div>
    <w:div w:id="204173012">
      <w:bodyDiv w:val="1"/>
      <w:marLeft w:val="0"/>
      <w:marRight w:val="0"/>
      <w:marTop w:val="0"/>
      <w:marBottom w:val="0"/>
      <w:divBdr>
        <w:top w:val="none" w:sz="0" w:space="0" w:color="auto"/>
        <w:left w:val="none" w:sz="0" w:space="0" w:color="auto"/>
        <w:bottom w:val="none" w:sz="0" w:space="0" w:color="auto"/>
        <w:right w:val="none" w:sz="0" w:space="0" w:color="auto"/>
      </w:divBdr>
    </w:div>
    <w:div w:id="310914420">
      <w:bodyDiv w:val="1"/>
      <w:marLeft w:val="0"/>
      <w:marRight w:val="0"/>
      <w:marTop w:val="0"/>
      <w:marBottom w:val="0"/>
      <w:divBdr>
        <w:top w:val="none" w:sz="0" w:space="0" w:color="auto"/>
        <w:left w:val="none" w:sz="0" w:space="0" w:color="auto"/>
        <w:bottom w:val="none" w:sz="0" w:space="0" w:color="auto"/>
        <w:right w:val="none" w:sz="0" w:space="0" w:color="auto"/>
      </w:divBdr>
    </w:div>
    <w:div w:id="475924790">
      <w:bodyDiv w:val="1"/>
      <w:marLeft w:val="0"/>
      <w:marRight w:val="0"/>
      <w:marTop w:val="0"/>
      <w:marBottom w:val="0"/>
      <w:divBdr>
        <w:top w:val="none" w:sz="0" w:space="0" w:color="auto"/>
        <w:left w:val="none" w:sz="0" w:space="0" w:color="auto"/>
        <w:bottom w:val="none" w:sz="0" w:space="0" w:color="auto"/>
        <w:right w:val="none" w:sz="0" w:space="0" w:color="auto"/>
      </w:divBdr>
    </w:div>
    <w:div w:id="482157377">
      <w:bodyDiv w:val="1"/>
      <w:marLeft w:val="0"/>
      <w:marRight w:val="0"/>
      <w:marTop w:val="0"/>
      <w:marBottom w:val="0"/>
      <w:divBdr>
        <w:top w:val="none" w:sz="0" w:space="0" w:color="auto"/>
        <w:left w:val="none" w:sz="0" w:space="0" w:color="auto"/>
        <w:bottom w:val="none" w:sz="0" w:space="0" w:color="auto"/>
        <w:right w:val="none" w:sz="0" w:space="0" w:color="auto"/>
      </w:divBdr>
    </w:div>
    <w:div w:id="546064746">
      <w:bodyDiv w:val="1"/>
      <w:marLeft w:val="0"/>
      <w:marRight w:val="0"/>
      <w:marTop w:val="0"/>
      <w:marBottom w:val="0"/>
      <w:divBdr>
        <w:top w:val="none" w:sz="0" w:space="0" w:color="auto"/>
        <w:left w:val="none" w:sz="0" w:space="0" w:color="auto"/>
        <w:bottom w:val="none" w:sz="0" w:space="0" w:color="auto"/>
        <w:right w:val="none" w:sz="0" w:space="0" w:color="auto"/>
      </w:divBdr>
    </w:div>
    <w:div w:id="652636258">
      <w:bodyDiv w:val="1"/>
      <w:marLeft w:val="0"/>
      <w:marRight w:val="0"/>
      <w:marTop w:val="0"/>
      <w:marBottom w:val="0"/>
      <w:divBdr>
        <w:top w:val="none" w:sz="0" w:space="0" w:color="auto"/>
        <w:left w:val="none" w:sz="0" w:space="0" w:color="auto"/>
        <w:bottom w:val="none" w:sz="0" w:space="0" w:color="auto"/>
        <w:right w:val="none" w:sz="0" w:space="0" w:color="auto"/>
      </w:divBdr>
    </w:div>
    <w:div w:id="711928582">
      <w:bodyDiv w:val="1"/>
      <w:marLeft w:val="0"/>
      <w:marRight w:val="0"/>
      <w:marTop w:val="0"/>
      <w:marBottom w:val="0"/>
      <w:divBdr>
        <w:top w:val="none" w:sz="0" w:space="0" w:color="auto"/>
        <w:left w:val="none" w:sz="0" w:space="0" w:color="auto"/>
        <w:bottom w:val="none" w:sz="0" w:space="0" w:color="auto"/>
        <w:right w:val="none" w:sz="0" w:space="0" w:color="auto"/>
      </w:divBdr>
    </w:div>
    <w:div w:id="726030220">
      <w:bodyDiv w:val="1"/>
      <w:marLeft w:val="0"/>
      <w:marRight w:val="0"/>
      <w:marTop w:val="0"/>
      <w:marBottom w:val="0"/>
      <w:divBdr>
        <w:top w:val="none" w:sz="0" w:space="0" w:color="auto"/>
        <w:left w:val="none" w:sz="0" w:space="0" w:color="auto"/>
        <w:bottom w:val="none" w:sz="0" w:space="0" w:color="auto"/>
        <w:right w:val="none" w:sz="0" w:space="0" w:color="auto"/>
      </w:divBdr>
    </w:div>
    <w:div w:id="942877829">
      <w:bodyDiv w:val="1"/>
      <w:marLeft w:val="0"/>
      <w:marRight w:val="0"/>
      <w:marTop w:val="0"/>
      <w:marBottom w:val="0"/>
      <w:divBdr>
        <w:top w:val="none" w:sz="0" w:space="0" w:color="auto"/>
        <w:left w:val="none" w:sz="0" w:space="0" w:color="auto"/>
        <w:bottom w:val="none" w:sz="0" w:space="0" w:color="auto"/>
        <w:right w:val="none" w:sz="0" w:space="0" w:color="auto"/>
      </w:divBdr>
    </w:div>
    <w:div w:id="952175058">
      <w:bodyDiv w:val="1"/>
      <w:marLeft w:val="0"/>
      <w:marRight w:val="0"/>
      <w:marTop w:val="0"/>
      <w:marBottom w:val="0"/>
      <w:divBdr>
        <w:top w:val="none" w:sz="0" w:space="0" w:color="auto"/>
        <w:left w:val="none" w:sz="0" w:space="0" w:color="auto"/>
        <w:bottom w:val="none" w:sz="0" w:space="0" w:color="auto"/>
        <w:right w:val="none" w:sz="0" w:space="0" w:color="auto"/>
      </w:divBdr>
    </w:div>
    <w:div w:id="1082724158">
      <w:bodyDiv w:val="1"/>
      <w:marLeft w:val="0"/>
      <w:marRight w:val="0"/>
      <w:marTop w:val="0"/>
      <w:marBottom w:val="0"/>
      <w:divBdr>
        <w:top w:val="none" w:sz="0" w:space="0" w:color="auto"/>
        <w:left w:val="none" w:sz="0" w:space="0" w:color="auto"/>
        <w:bottom w:val="none" w:sz="0" w:space="0" w:color="auto"/>
        <w:right w:val="none" w:sz="0" w:space="0" w:color="auto"/>
      </w:divBdr>
    </w:div>
    <w:div w:id="1134324325">
      <w:bodyDiv w:val="1"/>
      <w:marLeft w:val="0"/>
      <w:marRight w:val="0"/>
      <w:marTop w:val="0"/>
      <w:marBottom w:val="0"/>
      <w:divBdr>
        <w:top w:val="none" w:sz="0" w:space="0" w:color="auto"/>
        <w:left w:val="none" w:sz="0" w:space="0" w:color="auto"/>
        <w:bottom w:val="none" w:sz="0" w:space="0" w:color="auto"/>
        <w:right w:val="none" w:sz="0" w:space="0" w:color="auto"/>
      </w:divBdr>
    </w:div>
    <w:div w:id="1246498406">
      <w:bodyDiv w:val="1"/>
      <w:marLeft w:val="0"/>
      <w:marRight w:val="0"/>
      <w:marTop w:val="0"/>
      <w:marBottom w:val="0"/>
      <w:divBdr>
        <w:top w:val="none" w:sz="0" w:space="0" w:color="auto"/>
        <w:left w:val="none" w:sz="0" w:space="0" w:color="auto"/>
        <w:bottom w:val="none" w:sz="0" w:space="0" w:color="auto"/>
        <w:right w:val="none" w:sz="0" w:space="0" w:color="auto"/>
      </w:divBdr>
    </w:div>
    <w:div w:id="1311981692">
      <w:bodyDiv w:val="1"/>
      <w:marLeft w:val="0"/>
      <w:marRight w:val="0"/>
      <w:marTop w:val="0"/>
      <w:marBottom w:val="0"/>
      <w:divBdr>
        <w:top w:val="none" w:sz="0" w:space="0" w:color="auto"/>
        <w:left w:val="none" w:sz="0" w:space="0" w:color="auto"/>
        <w:bottom w:val="none" w:sz="0" w:space="0" w:color="auto"/>
        <w:right w:val="none" w:sz="0" w:space="0" w:color="auto"/>
      </w:divBdr>
    </w:div>
    <w:div w:id="1374692711">
      <w:bodyDiv w:val="1"/>
      <w:marLeft w:val="0"/>
      <w:marRight w:val="0"/>
      <w:marTop w:val="0"/>
      <w:marBottom w:val="0"/>
      <w:divBdr>
        <w:top w:val="none" w:sz="0" w:space="0" w:color="auto"/>
        <w:left w:val="none" w:sz="0" w:space="0" w:color="auto"/>
        <w:bottom w:val="none" w:sz="0" w:space="0" w:color="auto"/>
        <w:right w:val="none" w:sz="0" w:space="0" w:color="auto"/>
      </w:divBdr>
    </w:div>
    <w:div w:id="1392657744">
      <w:bodyDiv w:val="1"/>
      <w:marLeft w:val="0"/>
      <w:marRight w:val="0"/>
      <w:marTop w:val="0"/>
      <w:marBottom w:val="0"/>
      <w:divBdr>
        <w:top w:val="none" w:sz="0" w:space="0" w:color="auto"/>
        <w:left w:val="none" w:sz="0" w:space="0" w:color="auto"/>
        <w:bottom w:val="none" w:sz="0" w:space="0" w:color="auto"/>
        <w:right w:val="none" w:sz="0" w:space="0" w:color="auto"/>
      </w:divBdr>
    </w:div>
    <w:div w:id="1647736964">
      <w:bodyDiv w:val="1"/>
      <w:marLeft w:val="0"/>
      <w:marRight w:val="0"/>
      <w:marTop w:val="0"/>
      <w:marBottom w:val="0"/>
      <w:divBdr>
        <w:top w:val="none" w:sz="0" w:space="0" w:color="auto"/>
        <w:left w:val="none" w:sz="0" w:space="0" w:color="auto"/>
        <w:bottom w:val="none" w:sz="0" w:space="0" w:color="auto"/>
        <w:right w:val="none" w:sz="0" w:space="0" w:color="auto"/>
      </w:divBdr>
    </w:div>
    <w:div w:id="1657032913">
      <w:bodyDiv w:val="1"/>
      <w:marLeft w:val="0"/>
      <w:marRight w:val="0"/>
      <w:marTop w:val="0"/>
      <w:marBottom w:val="0"/>
      <w:divBdr>
        <w:top w:val="none" w:sz="0" w:space="0" w:color="auto"/>
        <w:left w:val="none" w:sz="0" w:space="0" w:color="auto"/>
        <w:bottom w:val="none" w:sz="0" w:space="0" w:color="auto"/>
        <w:right w:val="none" w:sz="0" w:space="0" w:color="auto"/>
      </w:divBdr>
    </w:div>
    <w:div w:id="1732774203">
      <w:bodyDiv w:val="1"/>
      <w:marLeft w:val="0"/>
      <w:marRight w:val="0"/>
      <w:marTop w:val="0"/>
      <w:marBottom w:val="0"/>
      <w:divBdr>
        <w:top w:val="none" w:sz="0" w:space="0" w:color="auto"/>
        <w:left w:val="none" w:sz="0" w:space="0" w:color="auto"/>
        <w:bottom w:val="none" w:sz="0" w:space="0" w:color="auto"/>
        <w:right w:val="none" w:sz="0" w:space="0" w:color="auto"/>
      </w:divBdr>
    </w:div>
    <w:div w:id="1949702535">
      <w:bodyDiv w:val="1"/>
      <w:marLeft w:val="0"/>
      <w:marRight w:val="0"/>
      <w:marTop w:val="0"/>
      <w:marBottom w:val="0"/>
      <w:divBdr>
        <w:top w:val="none" w:sz="0" w:space="0" w:color="auto"/>
        <w:left w:val="none" w:sz="0" w:space="0" w:color="auto"/>
        <w:bottom w:val="none" w:sz="0" w:space="0" w:color="auto"/>
        <w:right w:val="none" w:sz="0" w:space="0" w:color="auto"/>
      </w:divBdr>
    </w:div>
    <w:div w:id="1983844540">
      <w:bodyDiv w:val="1"/>
      <w:marLeft w:val="0"/>
      <w:marRight w:val="0"/>
      <w:marTop w:val="0"/>
      <w:marBottom w:val="0"/>
      <w:divBdr>
        <w:top w:val="none" w:sz="0" w:space="0" w:color="auto"/>
        <w:left w:val="none" w:sz="0" w:space="0" w:color="auto"/>
        <w:bottom w:val="none" w:sz="0" w:space="0" w:color="auto"/>
        <w:right w:val="none" w:sz="0" w:space="0" w:color="auto"/>
      </w:divBdr>
    </w:div>
    <w:div w:id="2089844349">
      <w:bodyDiv w:val="1"/>
      <w:marLeft w:val="0"/>
      <w:marRight w:val="0"/>
      <w:marTop w:val="0"/>
      <w:marBottom w:val="0"/>
      <w:divBdr>
        <w:top w:val="none" w:sz="0" w:space="0" w:color="auto"/>
        <w:left w:val="none" w:sz="0" w:space="0" w:color="auto"/>
        <w:bottom w:val="none" w:sz="0" w:space="0" w:color="auto"/>
        <w:right w:val="none" w:sz="0" w:space="0" w:color="auto"/>
      </w:divBdr>
    </w:div>
    <w:div w:id="210071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find=1&amp;text=%D0%B7%D0%B0%D0%B1%D0%B5%D0%B7%D0%BF%D0%B5" TargetMode="External"/><Relationship Id="rId18" Type="http://schemas.openxmlformats.org/officeDocument/2006/relationships/hyperlink" Target="https://www.minregion.gov.ua/napryamki-diyalnosti/building/pricing/koshtorysni-normy-ukrayiny/koshtorysni-normy-ukrayiny-z-vyznachennya-vartosti-budivnycztva/koshtorysni-normy-ukrayiny-nastanova-z-vyznachennya-vartosti-budivnycztva/" TargetMode="External"/><Relationship Id="rId26" Type="http://schemas.openxmlformats.org/officeDocument/2006/relationships/hyperlink" Target="http://search.ligazakon.ua/l_doc2.nsf/link1/ed_2023_01_01/pravo1/T172155.html?pravo=1" TargetMode="External"/><Relationship Id="rId3" Type="http://schemas.openxmlformats.org/officeDocument/2006/relationships/styles" Target="styles.xml"/><Relationship Id="rId21" Type="http://schemas.openxmlformats.org/officeDocument/2006/relationships/hyperlink" Target="mailto:puzrfeu@ukr.net"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vytiah.mvs.gov.ua/app/landing" TargetMode="External"/><Relationship Id="rId25" Type="http://schemas.openxmlformats.org/officeDocument/2006/relationships/hyperlink" Target="http://search.ligazakon.ua/l_doc2.nsf/link1/ed_2022_12_01/pravo1/T030851.html?pravo=1" TargetMode="Externa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www.minregion.gov.ua/napryamki-diyalnosti/building/pricing/koshtorysni-normy-ukrayiny/koshtorysni-normy-ukrayiny-z-vyznachennya-vartosti-budivnycztva/koshtorysni-normy-ukrayiny-nastanova-z-vyznachennya-vartosti-budivnycztv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24" Type="http://schemas.openxmlformats.org/officeDocument/2006/relationships/hyperlink" Target="mailto:puzrfeu@ukr.ne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mailto:puzrfeu@ukr.net"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www.minregion.gov.ua/napryamki-diyalnosti/building/pricing/koshtorysni-normy-ukrayiny/koshtorysni-normy-ukrayiny-z-vyznachennya-vartosti-budivnycztva/koshtorysni-normy-ukrayiny-nastanova-z-vyznachennya-vartosti-budivnycztv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akon.rada.gov.ua/laws/show/922-19" TargetMode="External"/><Relationship Id="rId22" Type="http://schemas.openxmlformats.org/officeDocument/2006/relationships/hyperlink" Target="mailto:puzrfeu@ukr.net"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47CE-A0A5-4361-B454-D556EBFF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97</Pages>
  <Words>43019</Words>
  <Characters>245209</Characters>
  <Application>Microsoft Office Word</Application>
  <DocSecurity>0</DocSecurity>
  <Lines>2043</Lines>
  <Paragraphs>575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Державне теріторіально-галузеве об'єднання</vt:lpstr>
    </vt:vector>
  </TitlesOfParts>
  <Company>DG Win&amp;Soft</Company>
  <LinksUpToDate>false</LinksUpToDate>
  <CharactersWithSpaces>287653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c:creator>
  <dc:description/>
  <cp:lastModifiedBy>Людмила</cp:lastModifiedBy>
  <cp:revision>157</cp:revision>
  <cp:lastPrinted>2023-10-18T12:26:00Z</cp:lastPrinted>
  <dcterms:created xsi:type="dcterms:W3CDTF">2023-12-17T12:33:00Z</dcterms:created>
  <dcterms:modified xsi:type="dcterms:W3CDTF">2023-12-21T14:57:00Z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PZZ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