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9253" w14:textId="77777777" w:rsidR="00D8331D" w:rsidRPr="00D27E7F" w:rsidRDefault="00D77F50" w:rsidP="00D8331D">
      <w:pPr>
        <w:spacing w:before="240" w:after="60" w:line="276" w:lineRule="auto"/>
        <w:jc w:val="right"/>
        <w:outlineLvl w:val="0"/>
        <w:rPr>
          <w:rFonts w:ascii="Times New Roman" w:eastAsia="Times New Roman" w:hAnsi="Times New Roman" w:cs="Times New Roman"/>
          <w:b/>
          <w:i/>
          <w:kern w:val="28"/>
          <w:sz w:val="24"/>
          <w:szCs w:val="24"/>
          <w:lang w:val="uk-UA" w:eastAsia="ru-RU"/>
        </w:rPr>
      </w:pPr>
      <w:r w:rsidRPr="00D27E7F">
        <w:rPr>
          <w:rFonts w:ascii="Times New Roman" w:eastAsia="Times New Roman" w:hAnsi="Times New Roman" w:cs="Times New Roman"/>
          <w:b/>
          <w:i/>
          <w:kern w:val="28"/>
          <w:sz w:val="24"/>
          <w:szCs w:val="24"/>
          <w:lang w:val="uk-UA" w:eastAsia="ru-RU"/>
        </w:rPr>
        <w:t>ПРОЄ</w:t>
      </w:r>
      <w:r w:rsidR="00D8331D" w:rsidRPr="00D27E7F">
        <w:rPr>
          <w:rFonts w:ascii="Times New Roman" w:eastAsia="Times New Roman" w:hAnsi="Times New Roman" w:cs="Times New Roman"/>
          <w:b/>
          <w:i/>
          <w:kern w:val="28"/>
          <w:sz w:val="24"/>
          <w:szCs w:val="24"/>
          <w:lang w:val="uk-UA" w:eastAsia="ru-RU"/>
        </w:rPr>
        <w:t xml:space="preserve">КТ </w:t>
      </w:r>
    </w:p>
    <w:p w14:paraId="1D32617B" w14:textId="77777777" w:rsidR="00D8331D" w:rsidRPr="00D27E7F" w:rsidRDefault="00D8331D" w:rsidP="00D8331D">
      <w:pPr>
        <w:spacing w:before="240" w:after="60" w:line="276" w:lineRule="auto"/>
        <w:jc w:val="center"/>
        <w:outlineLvl w:val="0"/>
        <w:rPr>
          <w:rFonts w:ascii="Times New Roman" w:eastAsia="Times New Roman" w:hAnsi="Times New Roman" w:cs="Times New Roman"/>
          <w:b/>
          <w:bCs/>
          <w:kern w:val="28"/>
          <w:sz w:val="24"/>
          <w:szCs w:val="24"/>
          <w:lang w:val="uk-UA" w:eastAsia="ru-RU"/>
        </w:rPr>
      </w:pPr>
      <w:r w:rsidRPr="00D27E7F">
        <w:rPr>
          <w:rFonts w:ascii="Times New Roman" w:eastAsia="Times New Roman" w:hAnsi="Times New Roman" w:cs="Times New Roman"/>
          <w:b/>
          <w:kern w:val="28"/>
          <w:sz w:val="24"/>
          <w:szCs w:val="24"/>
          <w:lang w:val="uk-UA" w:eastAsia="ru-RU"/>
        </w:rPr>
        <w:t xml:space="preserve">ДОГОВIР № </w:t>
      </w:r>
    </w:p>
    <w:p w14:paraId="30D271AB" w14:textId="27FFDA8E" w:rsidR="00D8331D" w:rsidRPr="00D27E7F" w:rsidRDefault="00587557" w:rsidP="00D8331D">
      <w:pPr>
        <w:spacing w:after="200" w:line="240" w:lineRule="auto"/>
        <w:ind w:left="435"/>
        <w:rPr>
          <w:rFonts w:ascii="Times New Roman" w:eastAsia="Calibri" w:hAnsi="Times New Roman" w:cs="Times New Roman"/>
          <w:bCs/>
          <w:sz w:val="24"/>
          <w:szCs w:val="24"/>
          <w:lang w:val="uk-UA"/>
        </w:rPr>
      </w:pPr>
      <w:proofErr w:type="spellStart"/>
      <w:r w:rsidRPr="00D27E7F">
        <w:rPr>
          <w:rFonts w:ascii="Times New Roman" w:eastAsia="Calibri" w:hAnsi="Times New Roman" w:cs="Times New Roman"/>
          <w:bCs/>
          <w:sz w:val="24"/>
          <w:szCs w:val="24"/>
          <w:lang w:val="uk-UA"/>
        </w:rPr>
        <w:t>Смт.Ярмолинці</w:t>
      </w:r>
      <w:proofErr w:type="spellEnd"/>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r>
      <w:r w:rsidR="00D8331D" w:rsidRPr="00D27E7F">
        <w:rPr>
          <w:rFonts w:ascii="Times New Roman" w:eastAsia="Calibri" w:hAnsi="Times New Roman" w:cs="Times New Roman"/>
          <w:bCs/>
          <w:sz w:val="24"/>
          <w:szCs w:val="24"/>
          <w:lang w:val="uk-UA"/>
        </w:rPr>
        <w:tab/>
        <w:t xml:space="preserve">                                           “    ”                 </w:t>
      </w:r>
      <w:r w:rsidR="00DF6A05" w:rsidRPr="00D27E7F">
        <w:rPr>
          <w:rFonts w:ascii="Times New Roman" w:eastAsia="Calibri" w:hAnsi="Times New Roman" w:cs="Times New Roman"/>
          <w:bCs/>
          <w:sz w:val="24"/>
          <w:szCs w:val="24"/>
          <w:lang w:val="uk-UA"/>
        </w:rPr>
        <w:t xml:space="preserve">2024 </w:t>
      </w:r>
      <w:r w:rsidR="00D8331D" w:rsidRPr="00D27E7F">
        <w:rPr>
          <w:rFonts w:ascii="Times New Roman" w:eastAsia="Calibri" w:hAnsi="Times New Roman" w:cs="Times New Roman"/>
          <w:bCs/>
          <w:sz w:val="24"/>
          <w:szCs w:val="24"/>
          <w:lang w:val="uk-UA"/>
        </w:rPr>
        <w:t>р.</w:t>
      </w:r>
    </w:p>
    <w:p w14:paraId="145F79A0" w14:textId="3C5171D7" w:rsidR="00E40964" w:rsidRPr="00D27E7F" w:rsidRDefault="00587557" w:rsidP="00E40964">
      <w:pPr>
        <w:pStyle w:val="FR1"/>
        <w:spacing w:line="240" w:lineRule="auto"/>
        <w:ind w:left="0" w:right="-82" w:firstLine="708"/>
        <w:jc w:val="both"/>
        <w:rPr>
          <w:rFonts w:ascii="Times New Roman" w:hAnsi="Times New Roman" w:cs="Times New Roman"/>
          <w:b w:val="0"/>
          <w:bCs/>
          <w:iCs/>
          <w:sz w:val="24"/>
          <w:szCs w:val="24"/>
        </w:rPr>
      </w:pPr>
      <w:r w:rsidRPr="00D27E7F">
        <w:rPr>
          <w:rFonts w:ascii="Times New Roman" w:hAnsi="Times New Roman" w:cs="Times New Roman"/>
          <w:sz w:val="24"/>
          <w:szCs w:val="24"/>
        </w:rPr>
        <w:t>Комунальне некомерційне підприємство «Ярмолинецька багатопрофільна лікарня» Ярмолинецької селищної ради Хмельницької області, в особі директора Соломон Альони Володимирівни, що діє на підставі Статуту</w:t>
      </w:r>
      <w:r w:rsidRPr="00D27E7F">
        <w:rPr>
          <w:rFonts w:ascii="Times New Roman" w:hAnsi="Times New Roman" w:cs="Times New Roman"/>
          <w:sz w:val="24"/>
          <w:szCs w:val="24"/>
        </w:rPr>
        <w:t xml:space="preserve">, </w:t>
      </w:r>
      <w:r w:rsidR="00E40964" w:rsidRPr="00D27E7F">
        <w:rPr>
          <w:rFonts w:ascii="Times New Roman" w:hAnsi="Times New Roman" w:cs="Times New Roman"/>
          <w:b w:val="0"/>
          <w:sz w:val="24"/>
          <w:szCs w:val="24"/>
        </w:rPr>
        <w:t>названий в подальшому «</w:t>
      </w:r>
      <w:r w:rsidR="002D1C9A" w:rsidRPr="00D27E7F">
        <w:rPr>
          <w:rFonts w:ascii="Times New Roman" w:hAnsi="Times New Roman" w:cs="Times New Roman"/>
          <w:b w:val="0"/>
          <w:sz w:val="24"/>
          <w:szCs w:val="24"/>
        </w:rPr>
        <w:t>Покупець</w:t>
      </w:r>
      <w:r w:rsidR="00E40964" w:rsidRPr="00D27E7F">
        <w:rPr>
          <w:rFonts w:ascii="Times New Roman" w:hAnsi="Times New Roman" w:cs="Times New Roman"/>
          <w:b w:val="0"/>
          <w:sz w:val="24"/>
          <w:szCs w:val="24"/>
        </w:rPr>
        <w:t>», з однієї сторони, та _________________  ___</w:t>
      </w:r>
      <w:r w:rsidR="00E40964" w:rsidRPr="00D27E7F">
        <w:rPr>
          <w:rFonts w:ascii="Times New Roman" w:hAnsi="Times New Roman" w:cs="Times New Roman"/>
          <w:sz w:val="24"/>
          <w:szCs w:val="24"/>
        </w:rPr>
        <w:t>______________________</w:t>
      </w:r>
      <w:r w:rsidR="00E40964" w:rsidRPr="00D27E7F">
        <w:rPr>
          <w:rFonts w:ascii="Times New Roman" w:hAnsi="Times New Roman" w:cs="Times New Roman"/>
          <w:b w:val="0"/>
          <w:sz w:val="24"/>
          <w:szCs w:val="24"/>
        </w:rPr>
        <w:t xml:space="preserve"> в особі </w:t>
      </w:r>
      <w:r w:rsidR="00E40964" w:rsidRPr="00D27E7F">
        <w:rPr>
          <w:rFonts w:ascii="Times New Roman" w:hAnsi="Times New Roman" w:cs="Times New Roman"/>
          <w:sz w:val="24"/>
          <w:szCs w:val="24"/>
        </w:rPr>
        <w:t>_______________________________________</w:t>
      </w:r>
      <w:r w:rsidR="00E40964" w:rsidRPr="00D27E7F">
        <w:rPr>
          <w:rFonts w:ascii="Times New Roman" w:hAnsi="Times New Roman" w:cs="Times New Roman"/>
          <w:b w:val="0"/>
          <w:sz w:val="24"/>
          <w:szCs w:val="24"/>
        </w:rPr>
        <w:t xml:space="preserve">, що діє на підставі ______________________ назване  в подальшому «Постачальник», з іншої сторони, разом-Сторони, </w:t>
      </w:r>
      <w:r w:rsidR="00E40964" w:rsidRPr="00D27E7F">
        <w:rPr>
          <w:rFonts w:ascii="Times New Roman" w:hAnsi="Times New Roman" w:cs="Times New Roman"/>
          <w:b w:val="0"/>
          <w:color w:val="000000"/>
          <w:sz w:val="24"/>
          <w:szCs w:val="24"/>
        </w:rPr>
        <w:t xml:space="preserve">відповідно до Закону України «Про публічні закупівлі» з урахуванням особливостей здійснення публічних </w:t>
      </w:r>
      <w:proofErr w:type="spellStart"/>
      <w:r w:rsidR="00E40964" w:rsidRPr="00D27E7F">
        <w:rPr>
          <w:rFonts w:ascii="Times New Roman" w:hAnsi="Times New Roman" w:cs="Times New Roman"/>
          <w:b w:val="0"/>
          <w:color w:val="000000"/>
          <w:sz w:val="24"/>
          <w:szCs w:val="24"/>
        </w:rPr>
        <w:t>закупівель</w:t>
      </w:r>
      <w:proofErr w:type="spellEnd"/>
      <w:r w:rsidR="00E40964" w:rsidRPr="00D27E7F">
        <w:rPr>
          <w:rFonts w:ascii="Times New Roman" w:hAnsi="Times New Roman" w:cs="Times New Roman"/>
          <w:b w:val="0"/>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w:t>
      </w:r>
      <w:r w:rsidR="00E40964" w:rsidRPr="00D27E7F">
        <w:rPr>
          <w:color w:val="000000"/>
          <w:sz w:val="24"/>
          <w:szCs w:val="24"/>
        </w:rPr>
        <w:t xml:space="preserve"> </w:t>
      </w:r>
      <w:r w:rsidR="00E40964" w:rsidRPr="00D27E7F">
        <w:rPr>
          <w:rFonts w:ascii="Times New Roman" w:hAnsi="Times New Roman" w:cs="Times New Roman"/>
          <w:b w:val="0"/>
          <w:sz w:val="24"/>
          <w:szCs w:val="24"/>
        </w:rPr>
        <w:t xml:space="preserve"> уклали цей договір про таке (далі - Договір):</w:t>
      </w:r>
    </w:p>
    <w:p w14:paraId="2DC9B40F"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2E0D817C"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1. ПРЕДМЕТ ДОГОВОРУ</w:t>
      </w:r>
    </w:p>
    <w:p w14:paraId="3C124A3C" w14:textId="77777777" w:rsidR="00587557" w:rsidRPr="00D27E7F" w:rsidRDefault="00D8331D" w:rsidP="00632674">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1.1.Постачальник зобов’язується у</w:t>
      </w:r>
      <w:r w:rsidR="00DF6A05" w:rsidRPr="00D27E7F">
        <w:rPr>
          <w:rFonts w:ascii="Times New Roman" w:eastAsia="Calibri" w:hAnsi="Times New Roman" w:cs="Times New Roman"/>
          <w:sz w:val="24"/>
          <w:szCs w:val="24"/>
          <w:lang w:val="uk-UA"/>
        </w:rPr>
        <w:t xml:space="preserve"> 2024</w:t>
      </w:r>
      <w:r w:rsidRPr="00D27E7F">
        <w:rPr>
          <w:rFonts w:ascii="Times New Roman" w:eastAsia="Calibri" w:hAnsi="Times New Roman" w:cs="Times New Roman"/>
          <w:sz w:val="24"/>
          <w:szCs w:val="24"/>
          <w:lang w:val="uk-UA"/>
        </w:rPr>
        <w:t xml:space="preserve"> році поставити Покупцю, а  Покупець прийняти і оплатити</w:t>
      </w:r>
      <w:r w:rsidR="00D77F50" w:rsidRPr="00D27E7F">
        <w:rPr>
          <w:rFonts w:ascii="Times New Roman" w:eastAsia="Calibri" w:hAnsi="Times New Roman" w:cs="Times New Roman"/>
          <w:sz w:val="24"/>
          <w:szCs w:val="24"/>
          <w:lang w:val="uk-UA"/>
        </w:rPr>
        <w:t>:</w:t>
      </w:r>
      <w:r w:rsidRPr="00D27E7F">
        <w:rPr>
          <w:rFonts w:ascii="Calibri" w:eastAsia="Calibri" w:hAnsi="Calibri" w:cs="Times New Roman"/>
          <w:sz w:val="24"/>
          <w:szCs w:val="24"/>
          <w:lang w:val="uk-UA"/>
        </w:rPr>
        <w:t xml:space="preserve"> </w:t>
      </w:r>
      <w:r w:rsidRPr="00D27E7F">
        <w:rPr>
          <w:rFonts w:ascii="Times New Roman" w:eastAsia="Calibri" w:hAnsi="Times New Roman" w:cs="Times New Roman"/>
          <w:sz w:val="24"/>
          <w:szCs w:val="24"/>
          <w:lang w:val="uk-UA"/>
        </w:rPr>
        <w:t xml:space="preserve"> </w:t>
      </w:r>
    </w:p>
    <w:p w14:paraId="0F364853" w14:textId="77777777" w:rsidR="00587557" w:rsidRPr="00D27E7F" w:rsidRDefault="00587557" w:rsidP="00632674">
      <w:pPr>
        <w:widowControl w:val="0"/>
        <w:spacing w:after="0" w:line="240" w:lineRule="auto"/>
        <w:jc w:val="both"/>
        <w:rPr>
          <w:rFonts w:ascii="Times New Roman" w:eastAsia="Calibri" w:hAnsi="Times New Roman" w:cs="Times New Roman"/>
          <w:sz w:val="24"/>
          <w:szCs w:val="24"/>
          <w:lang w:val="uk-UA"/>
        </w:rPr>
      </w:pPr>
    </w:p>
    <w:p w14:paraId="6B05B3BF" w14:textId="77777777" w:rsidR="00587557" w:rsidRPr="00D27E7F" w:rsidRDefault="00587557" w:rsidP="00632674">
      <w:pPr>
        <w:widowControl w:val="0"/>
        <w:spacing w:after="0" w:line="240" w:lineRule="auto"/>
        <w:jc w:val="both"/>
        <w:rPr>
          <w:rFonts w:ascii="Times New Roman" w:eastAsia="Calibri" w:hAnsi="Times New Roman" w:cs="Times New Roman"/>
          <w:sz w:val="24"/>
          <w:szCs w:val="24"/>
          <w:lang w:val="uk-UA"/>
        </w:rPr>
      </w:pPr>
    </w:p>
    <w:p w14:paraId="572D4A50" w14:textId="30814A21" w:rsidR="00D8331D" w:rsidRPr="00D27E7F" w:rsidRDefault="006C10FF" w:rsidP="00632674">
      <w:pPr>
        <w:widowControl w:val="0"/>
        <w:spacing w:after="0" w:line="240" w:lineRule="auto"/>
        <w:jc w:val="both"/>
        <w:rPr>
          <w:rFonts w:ascii="Calibri" w:eastAsia="Calibri" w:hAnsi="Calibri" w:cs="Times New Roman"/>
          <w:sz w:val="24"/>
          <w:szCs w:val="24"/>
          <w:lang w:val="uk-UA"/>
        </w:rPr>
      </w:pPr>
      <w:r w:rsidRPr="00D27E7F">
        <w:rPr>
          <w:rFonts w:ascii="Calibri" w:eastAsia="Calibri" w:hAnsi="Calibri" w:cs="Times New Roman"/>
          <w:sz w:val="24"/>
          <w:szCs w:val="24"/>
          <w:lang w:val="uk-UA"/>
        </w:rPr>
        <w:t>(</w:t>
      </w:r>
      <w:hyperlink r:id="rId4" w:history="1">
        <w:r w:rsidR="00E109E1" w:rsidRPr="00D27E7F">
          <w:rPr>
            <w:rStyle w:val="a3"/>
            <w:rFonts w:ascii="Times New Roman" w:hAnsi="Times New Roman" w:cs="Times New Roman"/>
            <w:color w:val="auto"/>
            <w:sz w:val="24"/>
            <w:szCs w:val="24"/>
            <w:u w:val="none"/>
            <w:shd w:val="clear" w:color="auto" w:fill="FFFFFF"/>
            <w:lang w:val="uk-UA"/>
          </w:rPr>
          <w:t xml:space="preserve">код за ДК 021: 2015: 33600000-6 Фармацевтична продукція) </w:t>
        </w:r>
      </w:hyperlink>
      <w:r w:rsidR="00E109E1" w:rsidRPr="00D27E7F">
        <w:rPr>
          <w:lang w:val="uk-UA"/>
        </w:rPr>
        <w:t xml:space="preserve"> </w:t>
      </w:r>
      <w:r w:rsidR="00F354B9" w:rsidRPr="00D27E7F">
        <w:rPr>
          <w:rStyle w:val="a3"/>
          <w:rFonts w:ascii="Times New Roman" w:hAnsi="Times New Roman" w:cs="Times New Roman"/>
          <w:color w:val="auto"/>
          <w:sz w:val="24"/>
          <w:szCs w:val="24"/>
          <w:u w:val="none"/>
          <w:shd w:val="clear" w:color="auto" w:fill="FFFFFF"/>
          <w:lang w:val="uk-UA"/>
        </w:rPr>
        <w:t xml:space="preserve">- </w:t>
      </w:r>
      <w:r w:rsidR="00D8331D" w:rsidRPr="00D27E7F">
        <w:rPr>
          <w:rFonts w:ascii="Times New Roman" w:eastAsia="Calibri" w:hAnsi="Times New Roman" w:cs="Times New Roman"/>
          <w:sz w:val="24"/>
          <w:szCs w:val="24"/>
          <w:lang w:val="uk-UA"/>
        </w:rPr>
        <w:t xml:space="preserve"> далі Товар, згідно Специфікації (Додаток</w:t>
      </w:r>
      <w:r w:rsidR="00632674" w:rsidRPr="00D27E7F">
        <w:rPr>
          <w:rFonts w:ascii="Times New Roman" w:eastAsia="Calibri" w:hAnsi="Times New Roman" w:cs="Times New Roman"/>
          <w:sz w:val="24"/>
          <w:szCs w:val="24"/>
          <w:lang w:val="uk-UA"/>
        </w:rPr>
        <w:t xml:space="preserve"> </w:t>
      </w:r>
      <w:r w:rsidR="00D8331D" w:rsidRPr="00D27E7F">
        <w:rPr>
          <w:rFonts w:ascii="Times New Roman" w:eastAsia="Calibri" w:hAnsi="Times New Roman" w:cs="Times New Roman"/>
          <w:sz w:val="24"/>
          <w:szCs w:val="24"/>
          <w:lang w:val="uk-UA"/>
        </w:rPr>
        <w:t>1 до Договору), яка є невід’ємною частиною договору, та може корегуватися за взаємною домовленістю сторін.</w:t>
      </w:r>
    </w:p>
    <w:p w14:paraId="7F88B7D9" w14:textId="77777777" w:rsidR="00D8331D" w:rsidRPr="00D27E7F" w:rsidRDefault="00D8331D" w:rsidP="008B582C">
      <w:pPr>
        <w:widowControl w:val="0"/>
        <w:shd w:val="clear" w:color="auto" w:fill="FFFFFF"/>
        <w:spacing w:after="0" w:line="240" w:lineRule="auto"/>
        <w:jc w:val="both"/>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t xml:space="preserve">1.2.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D27E7F">
        <w:rPr>
          <w:rFonts w:ascii="Times New Roman" w:eastAsia="Calibri" w:hAnsi="Times New Roman" w:cs="Times New Roman"/>
          <w:bCs/>
          <w:sz w:val="24"/>
          <w:szCs w:val="24"/>
          <w:lang w:val="uk-UA" w:eastAsia="ru-RU"/>
        </w:rPr>
        <w:t>від 09.04.2022 № 426 «Про застосування заборони ввезення товарів з Російської Федерації» та від 30.12.2015 № 1147</w:t>
      </w:r>
      <w:r w:rsidRPr="00D27E7F">
        <w:rPr>
          <w:rFonts w:ascii="Times New Roman" w:eastAsia="Calibri" w:hAnsi="Times New Roman" w:cs="Times New Roman"/>
          <w:sz w:val="24"/>
          <w:szCs w:val="24"/>
          <w:lang w:val="uk-UA" w:eastAsia="ru-RU"/>
        </w:rPr>
        <w:t xml:space="preserve"> «Про заборону ввезення на митну територію України товарів, що походять з Російської Федерації».</w:t>
      </w:r>
    </w:p>
    <w:p w14:paraId="3B020967" w14:textId="77777777" w:rsidR="00D8331D" w:rsidRPr="00D27E7F" w:rsidRDefault="00D8331D" w:rsidP="00D8331D">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1.3. Постачальник гарантує,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14:paraId="582F7AC6" w14:textId="77777777" w:rsidR="00D8331D" w:rsidRPr="00D27E7F" w:rsidRDefault="00D8331D" w:rsidP="00D8331D">
      <w:pPr>
        <w:widowControl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1.4. 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3085ED46" w14:textId="77777777" w:rsidR="00967832" w:rsidRPr="00D27E7F" w:rsidRDefault="00967832" w:rsidP="00D8331D">
      <w:pPr>
        <w:widowControl w:val="0"/>
        <w:spacing w:after="0" w:line="240" w:lineRule="auto"/>
        <w:jc w:val="both"/>
        <w:rPr>
          <w:rFonts w:ascii="Times New Roman" w:eastAsia="Calibri" w:hAnsi="Times New Roman" w:cs="Times New Roman"/>
          <w:sz w:val="24"/>
          <w:szCs w:val="24"/>
          <w:lang w:val="uk-UA"/>
        </w:rPr>
      </w:pPr>
    </w:p>
    <w:p w14:paraId="1CEC6D20" w14:textId="77777777" w:rsidR="00967832" w:rsidRPr="00D27E7F" w:rsidRDefault="00967832" w:rsidP="00D8331D">
      <w:pPr>
        <w:widowControl w:val="0"/>
        <w:spacing w:after="0" w:line="240" w:lineRule="auto"/>
        <w:jc w:val="both"/>
        <w:rPr>
          <w:rFonts w:ascii="Times New Roman" w:eastAsia="Calibri" w:hAnsi="Times New Roman" w:cs="Times New Roman"/>
          <w:sz w:val="24"/>
          <w:szCs w:val="24"/>
          <w:lang w:val="uk-UA"/>
        </w:rPr>
      </w:pPr>
    </w:p>
    <w:p w14:paraId="35231E2C" w14:textId="77777777" w:rsidR="00D8331D" w:rsidRPr="00D27E7F" w:rsidRDefault="00D8331D" w:rsidP="00D8331D">
      <w:pPr>
        <w:widowControl w:val="0"/>
        <w:tabs>
          <w:tab w:val="left" w:pos="709"/>
        </w:tabs>
        <w:suppressAutoHyphens/>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2.  ЯКІСТЬ ТОВАРУ</w:t>
      </w:r>
    </w:p>
    <w:p w14:paraId="1F4944A5" w14:textId="77777777" w:rsidR="00D8331D" w:rsidRPr="00D27E7F" w:rsidRDefault="002D1C9A"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2.1. </w:t>
      </w:r>
      <w:r w:rsidR="00D8331D" w:rsidRPr="00D27E7F">
        <w:rPr>
          <w:rFonts w:ascii="Times New Roman" w:eastAsia="Calibri" w:hAnsi="Times New Roman" w:cs="Times New Roman"/>
          <w:sz w:val="24"/>
          <w:szCs w:val="24"/>
          <w:lang w:val="uk-UA"/>
        </w:rPr>
        <w:t>Постачальник забезпечує відповідність якості товарів, що постачаються за цим Договором, вимогам чинного законодавства України та умовам цього Договору.</w:t>
      </w:r>
    </w:p>
    <w:p w14:paraId="58DB2C6E"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2.2. Товари, які поставляються за цим Договором, повинні відповідати Закону України “Про лікарські засоби” та бути зареєстрованими в Україні в установленому порядку згідно із законодавством.</w:t>
      </w:r>
    </w:p>
    <w:p w14:paraId="6B446488"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2.3.</w:t>
      </w:r>
      <w:r w:rsidR="002D1C9A"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sz w:val="24"/>
          <w:szCs w:val="24"/>
          <w:lang w:val="uk-UA"/>
        </w:rPr>
        <w:t>Товари повинні відповідати вимогам аналітичної нормативної документації/методам контролю якості (далі - АНД/МКЯ), установленим під час його реєстрації в Україні.</w:t>
      </w:r>
    </w:p>
    <w:p w14:paraId="39D196D0"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w:t>
      </w:r>
      <w:r w:rsidR="002D1C9A" w:rsidRPr="00D27E7F">
        <w:rPr>
          <w:rFonts w:ascii="Times New Roman" w:eastAsia="Calibri" w:hAnsi="Times New Roman" w:cs="Times New Roman"/>
          <w:sz w:val="24"/>
          <w:szCs w:val="24"/>
          <w:lang w:val="uk-UA"/>
        </w:rPr>
        <w:t xml:space="preserve">.4. </w:t>
      </w:r>
      <w:r w:rsidRPr="00D27E7F">
        <w:rPr>
          <w:rFonts w:ascii="Times New Roman" w:eastAsia="Calibri" w:hAnsi="Times New Roman" w:cs="Times New Roman"/>
          <w:sz w:val="24"/>
          <w:szCs w:val="24"/>
          <w:lang w:val="uk-UA"/>
        </w:rPr>
        <w:t>Постачальник повинен надати Покупцеві документи, що підтверджують якість та безпеку товарів (щодо кожного найменування згідно зі Специфікацією), а саме:</w:t>
      </w:r>
    </w:p>
    <w:p w14:paraId="3893887F"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2.4.1.</w:t>
      </w:r>
      <w:r w:rsidRPr="00D27E7F">
        <w:rPr>
          <w:rFonts w:ascii="Times New Roman" w:eastAsia="Calibri" w:hAnsi="Times New Roman" w:cs="Times New Roman"/>
          <w:sz w:val="24"/>
          <w:szCs w:val="24"/>
          <w:lang w:val="uk-UA"/>
        </w:rPr>
        <w:tab/>
        <w:t>копії сертифікатів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та який засвідчує відповідність серії лікарського засобу вимогам АНД/МКЯ, установленим під час його реєстрації в Україні;</w:t>
      </w:r>
    </w:p>
    <w:p w14:paraId="0EE84F4D"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2.4.2.</w:t>
      </w:r>
      <w:r w:rsidRPr="00D27E7F">
        <w:rPr>
          <w:rFonts w:ascii="Times New Roman" w:eastAsia="Calibri" w:hAnsi="Times New Roman" w:cs="Times New Roman"/>
          <w:sz w:val="24"/>
          <w:szCs w:val="24"/>
          <w:lang w:val="uk-UA"/>
        </w:rPr>
        <w:tab/>
        <w:t>копії документів про державну реєстрацію відповідного товару, згідно із законодавством;</w:t>
      </w:r>
    </w:p>
    <w:p w14:paraId="0136E450"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w:t>
      </w:r>
      <w:r w:rsidR="002D1C9A" w:rsidRPr="00D27E7F">
        <w:rPr>
          <w:rFonts w:ascii="Times New Roman" w:eastAsia="Calibri" w:hAnsi="Times New Roman" w:cs="Times New Roman"/>
          <w:sz w:val="24"/>
          <w:szCs w:val="24"/>
          <w:lang w:val="uk-UA"/>
        </w:rPr>
        <w:t>.4.3.</w:t>
      </w:r>
      <w:r w:rsidR="002D1C9A" w:rsidRPr="00D27E7F">
        <w:rPr>
          <w:rFonts w:ascii="Times New Roman" w:eastAsia="Calibri" w:hAnsi="Times New Roman" w:cs="Times New Roman"/>
          <w:sz w:val="24"/>
          <w:szCs w:val="24"/>
          <w:lang w:val="uk-UA"/>
        </w:rPr>
        <w:tab/>
        <w:t>т</w:t>
      </w:r>
      <w:r w:rsidRPr="00D27E7F">
        <w:rPr>
          <w:rFonts w:ascii="Times New Roman" w:eastAsia="Calibri" w:hAnsi="Times New Roman" w:cs="Times New Roman"/>
          <w:sz w:val="24"/>
          <w:szCs w:val="24"/>
          <w:lang w:val="uk-UA"/>
        </w:rPr>
        <w:t>ермін придатності товару (лікарських засобів), що постачається за договором про закупівлю, м</w:t>
      </w:r>
      <w:r w:rsidR="00981945" w:rsidRPr="00D27E7F">
        <w:rPr>
          <w:rFonts w:ascii="Times New Roman" w:eastAsia="Calibri" w:hAnsi="Times New Roman" w:cs="Times New Roman"/>
          <w:sz w:val="24"/>
          <w:szCs w:val="24"/>
          <w:lang w:val="uk-UA"/>
        </w:rPr>
        <w:t>ає становити не менше 12 місяців з дня поставки товару</w:t>
      </w:r>
      <w:r w:rsidRPr="00D27E7F">
        <w:rPr>
          <w:rFonts w:ascii="Times New Roman" w:eastAsia="Calibri" w:hAnsi="Times New Roman" w:cs="Times New Roman"/>
          <w:sz w:val="24"/>
          <w:szCs w:val="24"/>
          <w:lang w:val="uk-UA"/>
        </w:rPr>
        <w:t>.</w:t>
      </w:r>
    </w:p>
    <w:p w14:paraId="31E19267" w14:textId="77777777" w:rsidR="00D8331D" w:rsidRPr="00D27E7F" w:rsidRDefault="00D8331D" w:rsidP="00D8331D">
      <w:pPr>
        <w:widowControl w:val="0"/>
        <w:tabs>
          <w:tab w:val="left" w:pos="709"/>
        </w:tabs>
        <w:suppressAutoHyphens/>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lastRenderedPageBreak/>
        <w:t>2</w:t>
      </w:r>
      <w:r w:rsidR="002D1C9A" w:rsidRPr="00D27E7F">
        <w:rPr>
          <w:rFonts w:ascii="Times New Roman" w:eastAsia="Calibri" w:hAnsi="Times New Roman" w:cs="Times New Roman"/>
          <w:sz w:val="24"/>
          <w:szCs w:val="24"/>
          <w:lang w:val="uk-UA"/>
        </w:rPr>
        <w:t>.4.4.</w:t>
      </w:r>
      <w:r w:rsidR="002D1C9A" w:rsidRPr="00D27E7F">
        <w:rPr>
          <w:rFonts w:ascii="Times New Roman" w:eastAsia="Calibri" w:hAnsi="Times New Roman" w:cs="Times New Roman"/>
          <w:sz w:val="24"/>
          <w:szCs w:val="24"/>
          <w:lang w:val="uk-UA"/>
        </w:rPr>
        <w:tab/>
        <w:t>п</w:t>
      </w:r>
      <w:r w:rsidRPr="00D27E7F">
        <w:rPr>
          <w:rFonts w:ascii="Times New Roman" w:eastAsia="Calibri" w:hAnsi="Times New Roman" w:cs="Times New Roman"/>
          <w:sz w:val="24"/>
          <w:szCs w:val="24"/>
          <w:lang w:val="uk-UA"/>
        </w:rPr>
        <w:t>остачальник гарантує наявність у нього необхідних дозволів (ліцензій), сертифікатів, рішень, інших документів, необхідних для постачання товарів за цим Договором відповідно до чинного законодавства України. Зазначені документи повинні бути надані Постачальником на першу вимогу Покупця.</w:t>
      </w:r>
    </w:p>
    <w:p w14:paraId="35BA3BE2"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2.5.Якщо якість товару виявиться такою, що не відповідає стандартам, а також у разі виявлення дефектів, чи невідповідності товару умовам цього Договору, Покупець має право відмовитися від прийняття такого товару, а Постачальник зобов’язаний за свій рахунок здійснити заміну товару на новий протягом 2 (двох) робочих днів. Всі витрати, пов’язані з заміною товару неналежної якості несе Постачальник.</w:t>
      </w:r>
    </w:p>
    <w:p w14:paraId="44981080"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2.6. Поставка товару повинна здійснюватися в упаковці, що забезпечує збереження і якість товару при перевезенні і зберіганні. </w:t>
      </w:r>
    </w:p>
    <w:p w14:paraId="18BDD3EC"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2.7. Претензії відповідно якості чи недопоставки товару надаються Покупцем в письмовому вигляді протягом 3 днів після отримання товару.</w:t>
      </w:r>
    </w:p>
    <w:p w14:paraId="4577BAE8" w14:textId="54CD8578" w:rsidR="00D8331D" w:rsidRPr="00D27E7F" w:rsidRDefault="00D8331D" w:rsidP="00D8331D">
      <w:pPr>
        <w:spacing w:after="0" w:line="240" w:lineRule="auto"/>
        <w:jc w:val="both"/>
        <w:rPr>
          <w:rFonts w:ascii="Times New Roman" w:hAnsi="Times New Roman" w:cs="Times New Roman"/>
          <w:sz w:val="24"/>
          <w:szCs w:val="24"/>
          <w:lang w:val="uk-UA"/>
        </w:rPr>
      </w:pPr>
      <w:r w:rsidRPr="00D27E7F">
        <w:rPr>
          <w:rFonts w:ascii="Times New Roman" w:eastAsia="Calibri" w:hAnsi="Times New Roman" w:cs="Times New Roman"/>
          <w:sz w:val="24"/>
          <w:szCs w:val="24"/>
          <w:lang w:val="uk-UA"/>
        </w:rPr>
        <w:t>2.8.</w:t>
      </w:r>
      <w:r w:rsidRPr="00D27E7F">
        <w:rPr>
          <w:rFonts w:ascii="Times New Roman" w:hAnsi="Times New Roman" w:cs="Times New Roman"/>
          <w:sz w:val="24"/>
          <w:szCs w:val="24"/>
          <w:lang w:val="uk-UA"/>
        </w:rPr>
        <w:t xml:space="preserve"> Пакування та маркування товару повинно відповідати вимогам законодавства, що регулює які регулюють обіг лікарських засобів, що становлять предмет закупівлі, зокрема вимогам: статті 12 Закону України “Про лікарські засоби”</w:t>
      </w:r>
      <w:r w:rsidR="00587557" w:rsidRPr="00D27E7F">
        <w:rPr>
          <w:rFonts w:ascii="Times New Roman" w:hAnsi="Times New Roman" w:cs="Times New Roman"/>
          <w:sz w:val="24"/>
          <w:szCs w:val="24"/>
          <w:lang w:val="uk-UA"/>
        </w:rPr>
        <w:t>.</w:t>
      </w:r>
    </w:p>
    <w:p w14:paraId="1D4A3CA3" w14:textId="77777777" w:rsidR="00967832" w:rsidRPr="00D27E7F" w:rsidRDefault="00967832" w:rsidP="00D8331D">
      <w:pPr>
        <w:spacing w:after="0" w:line="240" w:lineRule="auto"/>
        <w:jc w:val="both"/>
        <w:rPr>
          <w:rFonts w:ascii="Times New Roman" w:hAnsi="Times New Roman" w:cs="Times New Roman"/>
          <w:sz w:val="24"/>
          <w:szCs w:val="24"/>
          <w:lang w:val="uk-UA"/>
        </w:rPr>
      </w:pPr>
    </w:p>
    <w:p w14:paraId="4404F156"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3. ЦІНА ДОГОВОРУ</w:t>
      </w:r>
    </w:p>
    <w:p w14:paraId="0CAB4BF5" w14:textId="77777777" w:rsidR="00E40964" w:rsidRPr="00D27E7F" w:rsidRDefault="00D8331D" w:rsidP="00D8331D">
      <w:pPr>
        <w:spacing w:after="0" w:line="240" w:lineRule="auto"/>
        <w:jc w:val="both"/>
        <w:rPr>
          <w:rFonts w:ascii="Times New Roman" w:eastAsia="Times New Roman" w:hAnsi="Times New Roman" w:cs="Times New Roman"/>
          <w:b/>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3.1. Загальна сума Договору становить _______________________</w:t>
      </w:r>
      <w:r w:rsidR="00E40964" w:rsidRPr="00D27E7F">
        <w:rPr>
          <w:rFonts w:ascii="Times New Roman" w:eastAsia="Times New Roman" w:hAnsi="Times New Roman" w:cs="Times New Roman"/>
          <w:color w:val="000000"/>
          <w:sz w:val="24"/>
          <w:szCs w:val="24"/>
          <w:lang w:val="uk-UA" w:eastAsia="ru-RU"/>
        </w:rPr>
        <w:t xml:space="preserve">___________ , в </w:t>
      </w:r>
      <w:proofErr w:type="spellStart"/>
      <w:r w:rsidR="00E40964" w:rsidRPr="00D27E7F">
        <w:rPr>
          <w:rFonts w:ascii="Times New Roman" w:eastAsia="Times New Roman" w:hAnsi="Times New Roman" w:cs="Times New Roman"/>
          <w:color w:val="000000"/>
          <w:sz w:val="24"/>
          <w:szCs w:val="24"/>
          <w:lang w:val="uk-UA" w:eastAsia="ru-RU"/>
        </w:rPr>
        <w:t>т.ч</w:t>
      </w:r>
      <w:proofErr w:type="spellEnd"/>
      <w:r w:rsidR="00E40964" w:rsidRPr="00D27E7F">
        <w:rPr>
          <w:rFonts w:ascii="Times New Roman" w:eastAsia="Times New Roman" w:hAnsi="Times New Roman" w:cs="Times New Roman"/>
          <w:color w:val="000000"/>
          <w:sz w:val="24"/>
          <w:szCs w:val="24"/>
          <w:lang w:val="uk-UA" w:eastAsia="ru-RU"/>
        </w:rPr>
        <w:t>. ПДВ______.</w:t>
      </w:r>
    </w:p>
    <w:p w14:paraId="228DB612" w14:textId="466F2D3A" w:rsidR="00D8331D" w:rsidRPr="00D27E7F" w:rsidRDefault="00E40964" w:rsidP="00D8331D">
      <w:pPr>
        <w:spacing w:after="0" w:line="240" w:lineRule="auto"/>
        <w:jc w:val="both"/>
        <w:rPr>
          <w:rFonts w:ascii="Times New Roman" w:eastAsia="Times New Roman" w:hAnsi="Times New Roman" w:cs="Times New Roman"/>
          <w:b/>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 xml:space="preserve">3.2. </w:t>
      </w:r>
      <w:r w:rsidR="00D8331D" w:rsidRPr="00D27E7F">
        <w:rPr>
          <w:rFonts w:ascii="Times New Roman" w:eastAsia="Times New Roman" w:hAnsi="Times New Roman" w:cs="Times New Roman"/>
          <w:color w:val="000000"/>
          <w:sz w:val="24"/>
          <w:szCs w:val="24"/>
          <w:lang w:val="uk-UA" w:eastAsia="ru-RU"/>
        </w:rPr>
        <w:t xml:space="preserve">Джерело фінансування – </w:t>
      </w:r>
      <w:r w:rsidR="00587557" w:rsidRPr="00D27E7F">
        <w:rPr>
          <w:rFonts w:ascii="Times New Roman" w:eastAsia="Times New Roman" w:hAnsi="Times New Roman" w:cs="Times New Roman"/>
          <w:color w:val="000000"/>
          <w:sz w:val="24"/>
          <w:szCs w:val="24"/>
          <w:lang w:val="uk-UA" w:eastAsia="ru-RU"/>
        </w:rPr>
        <w:t>власні кошти</w:t>
      </w:r>
      <w:r w:rsidR="00D8331D" w:rsidRPr="00D27E7F">
        <w:rPr>
          <w:rFonts w:ascii="Times New Roman" w:eastAsia="Times New Roman" w:hAnsi="Times New Roman" w:cs="Times New Roman"/>
          <w:color w:val="000000"/>
          <w:sz w:val="24"/>
          <w:szCs w:val="24"/>
          <w:lang w:val="uk-UA" w:eastAsia="ru-RU"/>
        </w:rPr>
        <w:t xml:space="preserve">. </w:t>
      </w:r>
    </w:p>
    <w:p w14:paraId="318E8FA1" w14:textId="77777777" w:rsidR="00E40964"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3.3. </w:t>
      </w:r>
      <w:r w:rsidR="00D8331D" w:rsidRPr="00D27E7F">
        <w:rPr>
          <w:rFonts w:ascii="Times New Roman" w:eastAsia="Times New Roman" w:hAnsi="Times New Roman" w:cs="Times New Roman"/>
          <w:sz w:val="24"/>
          <w:szCs w:val="24"/>
          <w:lang w:val="uk-UA" w:eastAsia="ru-RU"/>
        </w:rPr>
        <w:t>Сума цього договору може бути зменшена за взаємною згодою Сторін, в залежності від реального фінансування видатків та зміни потреби Замовника.</w:t>
      </w:r>
    </w:p>
    <w:p w14:paraId="4528EB14"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3.4. </w:t>
      </w:r>
      <w:r w:rsidR="00D8331D" w:rsidRPr="00D27E7F">
        <w:rPr>
          <w:rFonts w:ascii="Times New Roman" w:eastAsia="Times New Roman" w:hAnsi="Times New Roman" w:cs="Times New Roman"/>
          <w:sz w:val="24"/>
          <w:szCs w:val="24"/>
          <w:lang w:val="uk-UA" w:eastAsia="ru-RU"/>
        </w:rPr>
        <w:t>Ціна на товар встановлюється в національній валюті України.</w:t>
      </w:r>
    </w:p>
    <w:p w14:paraId="4DCF4511"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3.5. </w:t>
      </w:r>
      <w:r w:rsidR="00D8331D" w:rsidRPr="00D27E7F">
        <w:rPr>
          <w:rFonts w:ascii="Times New Roman" w:eastAsia="Times New Roman" w:hAnsi="Times New Roman" w:cs="Times New Roman"/>
          <w:sz w:val="24"/>
          <w:szCs w:val="24"/>
          <w:lang w:val="uk-UA" w:eastAsia="ru-RU"/>
        </w:rPr>
        <w:t>Ціна товару визначена з урахуванням витрат на сплату податків і зборів, що сплачуються або мають бути сплачені, витрат на транспортування, страхування, навантаження, розвантаження, сплату митних тарифів.</w:t>
      </w:r>
    </w:p>
    <w:p w14:paraId="23997F1C" w14:textId="77777777" w:rsidR="00D8331D" w:rsidRPr="00D27E7F" w:rsidRDefault="00E40964" w:rsidP="00D8331D">
      <w:pPr>
        <w:spacing w:after="0" w:line="240" w:lineRule="auto"/>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3.6. </w:t>
      </w:r>
      <w:r w:rsidR="00D8331D" w:rsidRPr="00D27E7F">
        <w:rPr>
          <w:rFonts w:ascii="Times New Roman" w:eastAsia="Times New Roman" w:hAnsi="Times New Roman" w:cs="Times New Roman"/>
          <w:sz w:val="24"/>
          <w:szCs w:val="24"/>
          <w:lang w:val="uk-UA" w:eastAsia="ru-RU"/>
        </w:rPr>
        <w:t>Ціна на товар може бути змінена за погодженням Сторін в бік зменшення (без зміни кількості (обсягу) та якості товару).</w:t>
      </w:r>
    </w:p>
    <w:p w14:paraId="52AE1828" w14:textId="77777777" w:rsidR="00967832" w:rsidRPr="00D27E7F" w:rsidRDefault="00967832" w:rsidP="00D8331D">
      <w:pPr>
        <w:spacing w:after="0" w:line="240" w:lineRule="auto"/>
        <w:jc w:val="both"/>
        <w:rPr>
          <w:rFonts w:ascii="Times New Roman" w:eastAsia="Times New Roman" w:hAnsi="Times New Roman" w:cs="Times New Roman"/>
          <w:sz w:val="24"/>
          <w:szCs w:val="24"/>
          <w:lang w:val="uk-UA" w:eastAsia="ru-RU"/>
        </w:rPr>
      </w:pPr>
    </w:p>
    <w:p w14:paraId="7BE19F34" w14:textId="77777777" w:rsidR="00D8331D" w:rsidRPr="00D27E7F" w:rsidRDefault="00D8331D" w:rsidP="00D8331D">
      <w:pPr>
        <w:widowControl w:val="0"/>
        <w:spacing w:after="0" w:line="240" w:lineRule="auto"/>
        <w:ind w:left="435"/>
        <w:jc w:val="both"/>
        <w:rPr>
          <w:rFonts w:ascii="Times New Roman" w:eastAsia="Times New Roman" w:hAnsi="Times New Roman" w:cs="Times New Roman"/>
          <w:b/>
          <w:bCs/>
          <w:sz w:val="24"/>
          <w:szCs w:val="24"/>
          <w:lang w:val="uk-UA" w:eastAsia="ru-RU"/>
        </w:rPr>
      </w:pPr>
      <w:r w:rsidRPr="00D27E7F">
        <w:rPr>
          <w:rFonts w:ascii="Times New Roman" w:eastAsia="Times New Roman" w:hAnsi="Times New Roman" w:cs="Times New Roman"/>
          <w:b/>
          <w:bCs/>
          <w:sz w:val="24"/>
          <w:szCs w:val="24"/>
          <w:lang w:val="uk-UA" w:eastAsia="ru-RU"/>
        </w:rPr>
        <w:t xml:space="preserve">                                            4. ПОРЯДОК ЗДІЙСНЕННЯ ОПЛАТИ</w:t>
      </w:r>
    </w:p>
    <w:p w14:paraId="19A58494" w14:textId="77777777" w:rsidR="00D8331D" w:rsidRPr="00D27E7F" w:rsidRDefault="00D8331D" w:rsidP="00D8331D">
      <w:pPr>
        <w:widowControl w:val="0"/>
        <w:spacing w:after="0" w:line="240" w:lineRule="auto"/>
        <w:jc w:val="both"/>
        <w:rPr>
          <w:rFonts w:ascii="Times New Roman" w:eastAsia="Times New Roman" w:hAnsi="Times New Roman" w:cs="Times New Roman"/>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 xml:space="preserve">4.1.Оплата товару здійснюється Покупцем шляхом перерахування коштів на поточний рахунок Постачальника протягом 15  календарних днів з моменту отримання даного товару на підставі видаткової накладної. </w:t>
      </w:r>
    </w:p>
    <w:p w14:paraId="7DDBF0D0" w14:textId="77777777" w:rsidR="00D8331D" w:rsidRPr="00D27E7F" w:rsidRDefault="00D8331D" w:rsidP="00D8331D">
      <w:pPr>
        <w:widowControl w:val="0"/>
        <w:spacing w:after="0" w:line="240" w:lineRule="auto"/>
        <w:jc w:val="both"/>
        <w:rPr>
          <w:rFonts w:ascii="Times New Roman" w:eastAsia="Times New Roman" w:hAnsi="Times New Roman" w:cs="Times New Roman"/>
          <w:color w:val="000000"/>
          <w:sz w:val="24"/>
          <w:szCs w:val="24"/>
          <w:lang w:val="uk-UA" w:eastAsia="ru-RU"/>
        </w:rPr>
      </w:pPr>
      <w:r w:rsidRPr="00D27E7F">
        <w:rPr>
          <w:rFonts w:ascii="Times New Roman" w:eastAsia="Times New Roman" w:hAnsi="Times New Roman" w:cs="Times New Roman"/>
          <w:color w:val="000000"/>
          <w:sz w:val="24"/>
          <w:szCs w:val="24"/>
          <w:lang w:val="uk-UA" w:eastAsia="ru-RU"/>
        </w:rPr>
        <w:t>4.2. У разі затримки оплати товару в зв’язку з відсутністю фінансування, Покупець зобов’язується провести оплату поставленого Постачальником товару протягом 5 бан</w:t>
      </w:r>
      <w:r w:rsidR="00632674" w:rsidRPr="00D27E7F">
        <w:rPr>
          <w:rFonts w:ascii="Times New Roman" w:eastAsia="Times New Roman" w:hAnsi="Times New Roman" w:cs="Times New Roman"/>
          <w:color w:val="000000"/>
          <w:sz w:val="24"/>
          <w:szCs w:val="24"/>
          <w:lang w:val="uk-UA" w:eastAsia="ru-RU"/>
        </w:rPr>
        <w:t>ківських днів з дати отримання Покупцем</w:t>
      </w:r>
      <w:r w:rsidRPr="00D27E7F">
        <w:rPr>
          <w:rFonts w:ascii="Times New Roman" w:eastAsia="Times New Roman" w:hAnsi="Times New Roman" w:cs="Times New Roman"/>
          <w:color w:val="000000"/>
          <w:sz w:val="24"/>
          <w:szCs w:val="24"/>
          <w:lang w:val="uk-UA" w:eastAsia="ru-RU"/>
        </w:rPr>
        <w:t xml:space="preserve"> бюджетних коштів на свій реєстраційний рахунок.</w:t>
      </w:r>
    </w:p>
    <w:p w14:paraId="79B24D9A" w14:textId="77777777" w:rsidR="00967832" w:rsidRPr="00D27E7F" w:rsidRDefault="00967832" w:rsidP="00D8331D">
      <w:pPr>
        <w:widowControl w:val="0"/>
        <w:spacing w:after="0" w:line="240" w:lineRule="auto"/>
        <w:jc w:val="both"/>
        <w:rPr>
          <w:rFonts w:ascii="Times New Roman" w:eastAsia="Times New Roman" w:hAnsi="Times New Roman" w:cs="Times New Roman"/>
          <w:color w:val="000000"/>
          <w:sz w:val="24"/>
          <w:szCs w:val="24"/>
          <w:lang w:val="uk-UA" w:eastAsia="ru-RU"/>
        </w:rPr>
      </w:pPr>
    </w:p>
    <w:p w14:paraId="4857F878" w14:textId="77777777" w:rsidR="00967832" w:rsidRPr="00D27E7F" w:rsidRDefault="00967832" w:rsidP="00D8331D">
      <w:pPr>
        <w:widowControl w:val="0"/>
        <w:spacing w:after="0" w:line="240" w:lineRule="auto"/>
        <w:jc w:val="both"/>
        <w:rPr>
          <w:rFonts w:ascii="Times New Roman" w:eastAsia="Times New Roman" w:hAnsi="Times New Roman" w:cs="Times New Roman"/>
          <w:color w:val="000000"/>
          <w:sz w:val="24"/>
          <w:szCs w:val="24"/>
          <w:lang w:val="uk-UA" w:eastAsia="ru-RU"/>
        </w:rPr>
      </w:pPr>
    </w:p>
    <w:p w14:paraId="71E3E03E"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b/>
          <w:bCs/>
          <w:sz w:val="24"/>
          <w:szCs w:val="24"/>
          <w:lang w:val="uk-UA"/>
        </w:rPr>
        <w:t>5. УМОВИ ПОСТАВКИ ТОВАРУ</w:t>
      </w:r>
    </w:p>
    <w:p w14:paraId="4E1EA3C2" w14:textId="733AF89D" w:rsidR="00D8331D" w:rsidRPr="00D27E7F" w:rsidRDefault="00D8331D" w:rsidP="00D8331D">
      <w:pPr>
        <w:shd w:val="clear" w:color="auto" w:fill="FFFFFF"/>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5.1. Поставка товару здійснюється</w:t>
      </w:r>
      <w:r w:rsidR="00967832" w:rsidRPr="00D27E7F">
        <w:rPr>
          <w:rFonts w:ascii="Times New Roman" w:eastAsia="Calibri" w:hAnsi="Times New Roman" w:cs="Times New Roman"/>
          <w:sz w:val="24"/>
          <w:szCs w:val="24"/>
          <w:lang w:val="uk-UA"/>
        </w:rPr>
        <w:t xml:space="preserve"> за </w:t>
      </w:r>
      <w:proofErr w:type="spellStart"/>
      <w:r w:rsidR="00967832" w:rsidRPr="00D27E7F">
        <w:rPr>
          <w:rFonts w:ascii="Times New Roman" w:eastAsia="Calibri" w:hAnsi="Times New Roman" w:cs="Times New Roman"/>
          <w:sz w:val="24"/>
          <w:szCs w:val="24"/>
          <w:lang w:val="uk-UA"/>
        </w:rPr>
        <w:t>адресою</w:t>
      </w:r>
      <w:proofErr w:type="spellEnd"/>
      <w:r w:rsidR="002D1C9A" w:rsidRPr="00D27E7F">
        <w:rPr>
          <w:rFonts w:ascii="Times New Roman" w:eastAsia="Calibri" w:hAnsi="Times New Roman" w:cs="Times New Roman"/>
          <w:sz w:val="24"/>
          <w:szCs w:val="24"/>
          <w:lang w:val="uk-UA"/>
        </w:rPr>
        <w:t xml:space="preserve">: </w:t>
      </w:r>
      <w:r w:rsidR="00587557" w:rsidRPr="00D27E7F">
        <w:rPr>
          <w:rFonts w:ascii="Times New Roman" w:eastAsia="Calibri" w:hAnsi="Times New Roman" w:cs="Times New Roman"/>
          <w:b/>
          <w:bCs/>
          <w:sz w:val="24"/>
          <w:szCs w:val="24"/>
          <w:lang w:val="uk-UA"/>
        </w:rPr>
        <w:t>32100</w:t>
      </w:r>
      <w:r w:rsidR="008B582C" w:rsidRPr="00D27E7F">
        <w:rPr>
          <w:rFonts w:ascii="Times New Roman" w:eastAsia="Calibri" w:hAnsi="Times New Roman" w:cs="Times New Roman"/>
          <w:b/>
          <w:bCs/>
          <w:sz w:val="24"/>
          <w:szCs w:val="24"/>
          <w:lang w:val="uk-UA"/>
        </w:rPr>
        <w:t xml:space="preserve">, </w:t>
      </w:r>
      <w:r w:rsidR="00587557" w:rsidRPr="00D27E7F">
        <w:rPr>
          <w:rFonts w:ascii="Times New Roman" w:eastAsia="Calibri" w:hAnsi="Times New Roman" w:cs="Times New Roman"/>
          <w:b/>
          <w:bCs/>
          <w:sz w:val="24"/>
          <w:szCs w:val="24"/>
          <w:lang w:val="uk-UA"/>
        </w:rPr>
        <w:t>Хмельниц</w:t>
      </w:r>
      <w:r w:rsidR="008B582C" w:rsidRPr="00D27E7F">
        <w:rPr>
          <w:rFonts w:ascii="Times New Roman" w:eastAsia="Calibri" w:hAnsi="Times New Roman" w:cs="Times New Roman"/>
          <w:b/>
          <w:bCs/>
          <w:sz w:val="24"/>
          <w:szCs w:val="24"/>
          <w:lang w:val="uk-UA"/>
        </w:rPr>
        <w:t xml:space="preserve">ька область, </w:t>
      </w:r>
      <w:r w:rsidR="00587557" w:rsidRPr="00D27E7F">
        <w:rPr>
          <w:rFonts w:ascii="Times New Roman" w:eastAsia="Calibri" w:hAnsi="Times New Roman" w:cs="Times New Roman"/>
          <w:b/>
          <w:bCs/>
          <w:sz w:val="24"/>
          <w:szCs w:val="24"/>
          <w:lang w:val="uk-UA"/>
        </w:rPr>
        <w:t>с</w:t>
      </w:r>
      <w:r w:rsidR="002D1C9A" w:rsidRPr="00D27E7F">
        <w:rPr>
          <w:rFonts w:ascii="Times New Roman" w:eastAsia="Calibri" w:hAnsi="Times New Roman" w:cs="Times New Roman"/>
          <w:b/>
          <w:bCs/>
          <w:sz w:val="24"/>
          <w:szCs w:val="24"/>
          <w:lang w:val="uk-UA"/>
        </w:rPr>
        <w:t>м</w:t>
      </w:r>
      <w:r w:rsidR="00587557" w:rsidRPr="00D27E7F">
        <w:rPr>
          <w:rFonts w:ascii="Times New Roman" w:eastAsia="Calibri" w:hAnsi="Times New Roman" w:cs="Times New Roman"/>
          <w:b/>
          <w:bCs/>
          <w:sz w:val="24"/>
          <w:szCs w:val="24"/>
          <w:lang w:val="uk-UA"/>
        </w:rPr>
        <w:t>т</w:t>
      </w:r>
      <w:r w:rsidR="002D1C9A" w:rsidRPr="00D27E7F">
        <w:rPr>
          <w:rFonts w:ascii="Times New Roman" w:eastAsia="Calibri" w:hAnsi="Times New Roman" w:cs="Times New Roman"/>
          <w:b/>
          <w:bCs/>
          <w:sz w:val="24"/>
          <w:szCs w:val="24"/>
          <w:lang w:val="uk-UA"/>
        </w:rPr>
        <w:t xml:space="preserve">. </w:t>
      </w:r>
      <w:r w:rsidR="00587557" w:rsidRPr="00D27E7F">
        <w:rPr>
          <w:rFonts w:ascii="Times New Roman" w:eastAsia="Calibri" w:hAnsi="Times New Roman" w:cs="Times New Roman"/>
          <w:b/>
          <w:bCs/>
          <w:sz w:val="24"/>
          <w:szCs w:val="24"/>
          <w:lang w:val="uk-UA"/>
        </w:rPr>
        <w:t>Ярмолинці</w:t>
      </w:r>
      <w:r w:rsidR="002D1C9A" w:rsidRPr="00D27E7F">
        <w:rPr>
          <w:rFonts w:ascii="Times New Roman" w:eastAsia="Calibri" w:hAnsi="Times New Roman" w:cs="Times New Roman"/>
          <w:b/>
          <w:bCs/>
          <w:sz w:val="24"/>
          <w:szCs w:val="24"/>
          <w:lang w:val="uk-UA"/>
        </w:rPr>
        <w:t xml:space="preserve">, вул. </w:t>
      </w:r>
      <w:r w:rsidR="00587557" w:rsidRPr="00D27E7F">
        <w:rPr>
          <w:rFonts w:ascii="Times New Roman" w:eastAsia="Calibri" w:hAnsi="Times New Roman" w:cs="Times New Roman"/>
          <w:b/>
          <w:bCs/>
          <w:sz w:val="24"/>
          <w:szCs w:val="24"/>
          <w:lang w:val="uk-UA"/>
        </w:rPr>
        <w:t>Шевченк</w:t>
      </w:r>
      <w:r w:rsidR="002D1C9A" w:rsidRPr="00D27E7F">
        <w:rPr>
          <w:rFonts w:ascii="Times New Roman" w:eastAsia="Calibri" w:hAnsi="Times New Roman" w:cs="Times New Roman"/>
          <w:b/>
          <w:bCs/>
          <w:sz w:val="24"/>
          <w:szCs w:val="24"/>
          <w:lang w:val="uk-UA"/>
        </w:rPr>
        <w:t xml:space="preserve">а, буд. </w:t>
      </w:r>
      <w:r w:rsidR="00587557" w:rsidRPr="00D27E7F">
        <w:rPr>
          <w:rFonts w:ascii="Times New Roman" w:eastAsia="Calibri" w:hAnsi="Times New Roman" w:cs="Times New Roman"/>
          <w:b/>
          <w:bCs/>
          <w:sz w:val="24"/>
          <w:szCs w:val="24"/>
          <w:lang w:val="uk-UA"/>
        </w:rPr>
        <w:t>41</w:t>
      </w:r>
      <w:r w:rsidR="002D1C9A" w:rsidRPr="00D27E7F">
        <w:rPr>
          <w:rFonts w:ascii="Times New Roman" w:eastAsia="Calibri" w:hAnsi="Times New Roman" w:cs="Times New Roman"/>
          <w:sz w:val="24"/>
          <w:szCs w:val="24"/>
          <w:lang w:val="uk-UA"/>
        </w:rPr>
        <w:t>.</w:t>
      </w:r>
      <w:r w:rsidRPr="00D27E7F">
        <w:rPr>
          <w:rFonts w:ascii="Times New Roman" w:eastAsia="Calibri" w:hAnsi="Times New Roman" w:cs="Times New Roman"/>
          <w:sz w:val="24"/>
          <w:szCs w:val="24"/>
          <w:lang w:val="uk-UA"/>
        </w:rPr>
        <w:t xml:space="preserve"> Поставка товару здійснює</w:t>
      </w:r>
      <w:r w:rsidR="008D735D" w:rsidRPr="00D27E7F">
        <w:rPr>
          <w:rFonts w:ascii="Times New Roman" w:eastAsia="Calibri" w:hAnsi="Times New Roman" w:cs="Times New Roman"/>
          <w:sz w:val="24"/>
          <w:szCs w:val="24"/>
          <w:lang w:val="uk-UA"/>
        </w:rPr>
        <w:t>ться згідно замовлення Покупцем</w:t>
      </w:r>
      <w:r w:rsidR="00BC6AEF" w:rsidRPr="00D27E7F">
        <w:rPr>
          <w:rFonts w:ascii="Times New Roman" w:eastAsia="Calibri" w:hAnsi="Times New Roman" w:cs="Times New Roman"/>
          <w:sz w:val="24"/>
          <w:szCs w:val="24"/>
          <w:lang w:val="uk-UA"/>
        </w:rPr>
        <w:t xml:space="preserve"> протягом 5 робочих днів.</w:t>
      </w:r>
      <w:r w:rsidR="00967832"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sz w:val="24"/>
          <w:szCs w:val="24"/>
          <w:lang w:val="uk-UA"/>
        </w:rPr>
        <w:t xml:space="preserve">Строк поставки товару </w:t>
      </w:r>
      <w:r w:rsidR="00B609BA" w:rsidRPr="00D27E7F">
        <w:rPr>
          <w:rFonts w:ascii="Times New Roman" w:eastAsia="Calibri" w:hAnsi="Times New Roman" w:cs="Times New Roman"/>
          <w:b/>
          <w:sz w:val="24"/>
          <w:szCs w:val="24"/>
          <w:lang w:val="uk-UA"/>
        </w:rPr>
        <w:t>– по 31 грудня</w:t>
      </w:r>
      <w:r w:rsidR="00F354B9" w:rsidRPr="00D27E7F">
        <w:rPr>
          <w:rFonts w:ascii="Times New Roman" w:eastAsia="Calibri" w:hAnsi="Times New Roman" w:cs="Times New Roman"/>
          <w:b/>
          <w:sz w:val="24"/>
          <w:szCs w:val="24"/>
          <w:lang w:val="uk-UA"/>
        </w:rPr>
        <w:t xml:space="preserve"> 2024</w:t>
      </w:r>
      <w:r w:rsidRPr="00D27E7F">
        <w:rPr>
          <w:rFonts w:ascii="Times New Roman" w:eastAsia="Calibri" w:hAnsi="Times New Roman" w:cs="Times New Roman"/>
          <w:b/>
          <w:sz w:val="24"/>
          <w:szCs w:val="24"/>
          <w:lang w:val="uk-UA"/>
        </w:rPr>
        <w:t xml:space="preserve"> року</w:t>
      </w:r>
      <w:r w:rsidR="00981945" w:rsidRPr="00D27E7F">
        <w:rPr>
          <w:rFonts w:ascii="Times New Roman" w:eastAsia="Calibri" w:hAnsi="Times New Roman" w:cs="Times New Roman"/>
          <w:b/>
          <w:sz w:val="24"/>
          <w:szCs w:val="24"/>
          <w:lang w:val="uk-UA"/>
        </w:rPr>
        <w:t>.</w:t>
      </w:r>
    </w:p>
    <w:p w14:paraId="087D1F6C"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5.2. Приймання – передача товару здійснюється в пункті поставки товару.</w:t>
      </w:r>
    </w:p>
    <w:p w14:paraId="432B32D3" w14:textId="77777777" w:rsidR="00D8331D"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5.3. Доставка та </w:t>
      </w:r>
      <w:proofErr w:type="spellStart"/>
      <w:r w:rsidRPr="00D27E7F">
        <w:rPr>
          <w:rFonts w:ascii="Times New Roman" w:eastAsia="Calibri" w:hAnsi="Times New Roman" w:cs="Times New Roman"/>
          <w:sz w:val="24"/>
          <w:szCs w:val="24"/>
          <w:lang w:val="uk-UA"/>
        </w:rPr>
        <w:t>завантажувально</w:t>
      </w:r>
      <w:proofErr w:type="spellEnd"/>
      <w:r w:rsidRPr="00D27E7F">
        <w:rPr>
          <w:rFonts w:ascii="Times New Roman" w:eastAsia="Calibri" w:hAnsi="Times New Roman" w:cs="Times New Roman"/>
          <w:sz w:val="24"/>
          <w:szCs w:val="24"/>
          <w:lang w:val="uk-UA"/>
        </w:rPr>
        <w:t>-розвантажувальні роботи здійснюються за рахунок Постачальника.</w:t>
      </w:r>
    </w:p>
    <w:p w14:paraId="6B499228" w14:textId="77777777" w:rsidR="00967832"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5.4. Приймання товарів за кількістю та якістю здійснюється відповідно до порядку приймання та вхідного контролю якості лікарських засобів згідно з чинним законодавством України, </w:t>
      </w:r>
    </w:p>
    <w:p w14:paraId="0078E9A4" w14:textId="77777777" w:rsidR="00D8331D" w:rsidRPr="00D27E7F" w:rsidRDefault="00D8331D" w:rsidP="00D8331D">
      <w:pPr>
        <w:shd w:val="clear" w:color="auto" w:fill="FFFFFF"/>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5.5. У видатковій накладній, яка надається з товаром, Постачальник обов’язково зазначає повне найменування товару, номер серії, термін придатності, найменування виробника, реєстраційний номер, кількість, одиницю виміру, ціну, суму.</w:t>
      </w:r>
    </w:p>
    <w:p w14:paraId="39A7FBA4"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5.6. Перехід права власності на товар від Постачальника до Покупця здійснюється в момент прийняття – передачі товару в пункті поставки та підпису представників обох Сторін в видатковій накладній.</w:t>
      </w:r>
    </w:p>
    <w:p w14:paraId="7C6D8BDB"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5.7. При виникненні претензій по асортименту чи якості товару, Постачальник повинен замінити неякісний товар за власні кошти. Заміна неякісного товару не звільняє Постачальника від сплати штрафу, передбаченого п. 7.3 цього Договору. </w:t>
      </w:r>
    </w:p>
    <w:p w14:paraId="119B4E97"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lastRenderedPageBreak/>
        <w:t xml:space="preserve">5.8. Під час постачання товарів Постачальник повинен забезпечити надання наступних послуг, пов'язаних з постачанням товарів, а </w:t>
      </w:r>
      <w:proofErr w:type="spellStart"/>
      <w:r w:rsidRPr="00D27E7F">
        <w:rPr>
          <w:rFonts w:ascii="Times New Roman" w:eastAsia="Calibri" w:hAnsi="Times New Roman" w:cs="Times New Roman"/>
          <w:sz w:val="24"/>
          <w:szCs w:val="24"/>
          <w:lang w:val="uk-UA"/>
        </w:rPr>
        <w:t>саме:навантаження</w:t>
      </w:r>
      <w:proofErr w:type="spellEnd"/>
      <w:r w:rsidRPr="00D27E7F">
        <w:rPr>
          <w:rFonts w:ascii="Times New Roman" w:eastAsia="Calibri" w:hAnsi="Times New Roman" w:cs="Times New Roman"/>
          <w:sz w:val="24"/>
          <w:szCs w:val="24"/>
          <w:lang w:val="uk-UA"/>
        </w:rPr>
        <w:t xml:space="preserve"> і транспортування товару до місця поставки; охорона товару до його передачі замовнику; розвантаження та передача товару замовнику.</w:t>
      </w:r>
    </w:p>
    <w:p w14:paraId="0E22BE6A"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5.9.Під час постачання товарів Постачальник повинен забезпечити застосування заходів із захисту довкілля, які передбачені чинним законодавством та належною практикою провадження господарської діяльності у сфері реалізації лікарських засобів, які становлять предмет закупівлі.</w:t>
      </w:r>
    </w:p>
    <w:p w14:paraId="65EFADE4"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36EEE550"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05DFED9B"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 xml:space="preserve">6. ПРАВА ТА ОБОВ’ЯЗКИ СТОРІН </w:t>
      </w:r>
    </w:p>
    <w:p w14:paraId="7AAB07FB"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6.1. Покупець може вимагати поставки товару, якість якого відповідає нормам і стандартам законодавчо встановленим на території України, діючим на момент поставки товару.</w:t>
      </w:r>
    </w:p>
    <w:p w14:paraId="0E5E1CA0"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6.2. Покупець має право Достроково розірвати цей Договір у разі невиконання зобов’язань Постачальником, повідомивши про це його у строк 10 календарних днів. </w:t>
      </w:r>
    </w:p>
    <w:p w14:paraId="4B7CE417"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6.3. Покупець може повернути рахунок Постачальнику без здійснення оплати у разі неналежного оформлення документів. </w:t>
      </w:r>
    </w:p>
    <w:p w14:paraId="11472884"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6.4. Покупець зобов’язаний своєчасно та в повному обсязі сплачувати за поставлений товар. </w:t>
      </w:r>
    </w:p>
    <w:p w14:paraId="71EA017A"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6.5. Постачальник зобов’язаний забезпечити поставку товарів у строки, встановлені цим Договором.</w:t>
      </w:r>
    </w:p>
    <w:p w14:paraId="3947A7FF" w14:textId="77777777" w:rsidR="00D8331D" w:rsidRPr="00D27E7F" w:rsidRDefault="00D8331D" w:rsidP="00D8331D">
      <w:pPr>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6.6. Постачальник зобов’язаний забезпечити поставку товарів, якість яких відповідає умовам, установленим Договором.</w:t>
      </w:r>
    </w:p>
    <w:p w14:paraId="0D04B316"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0857177B" w14:textId="77777777" w:rsidR="00967832" w:rsidRPr="00D27E7F" w:rsidRDefault="00967832" w:rsidP="00D8331D">
      <w:pPr>
        <w:spacing w:after="0" w:line="240" w:lineRule="auto"/>
        <w:jc w:val="both"/>
        <w:rPr>
          <w:rFonts w:ascii="Times New Roman" w:eastAsia="Calibri" w:hAnsi="Times New Roman" w:cs="Times New Roman"/>
          <w:sz w:val="24"/>
          <w:szCs w:val="24"/>
          <w:lang w:val="uk-UA"/>
        </w:rPr>
      </w:pPr>
    </w:p>
    <w:p w14:paraId="102C7DE9" w14:textId="77777777" w:rsidR="00D8331D" w:rsidRPr="00D27E7F" w:rsidRDefault="00D8331D" w:rsidP="002D1C9A">
      <w:pPr>
        <w:spacing w:after="0" w:line="240" w:lineRule="auto"/>
        <w:ind w:left="435" w:hanging="9"/>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 xml:space="preserve">                                             7. ВІДПОВІДАЛЬНІСТЬ СТОРІН </w:t>
      </w:r>
    </w:p>
    <w:p w14:paraId="15E71E47"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5E8139F8"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7.2. Недоліки (дефекти), виявлені Покупцем під час прийняття товару, Постачальник зобов’язаний усунути за власний рахунок у строки, визначені цим Договором.</w:t>
      </w:r>
    </w:p>
    <w:p w14:paraId="1E99D76E"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7.3. За порушення Постачальником визначених цим Договором зобов’язань щодо якості товару, з Постачальника на користь </w:t>
      </w:r>
      <w:r w:rsidR="002D1C9A" w:rsidRPr="00D27E7F">
        <w:rPr>
          <w:rFonts w:ascii="Times New Roman" w:eastAsia="Times New Roman" w:hAnsi="Times New Roman" w:cs="Times New Roman"/>
          <w:sz w:val="24"/>
          <w:szCs w:val="24"/>
          <w:lang w:val="uk-UA" w:eastAsia="ru-RU"/>
        </w:rPr>
        <w:t>Покупця</w:t>
      </w:r>
      <w:r w:rsidRPr="00D27E7F">
        <w:rPr>
          <w:rFonts w:ascii="Times New Roman" w:eastAsia="Times New Roman" w:hAnsi="Times New Roman" w:cs="Times New Roman"/>
          <w:sz w:val="24"/>
          <w:szCs w:val="24"/>
          <w:lang w:val="uk-UA" w:eastAsia="ru-RU"/>
        </w:rPr>
        <w:t xml:space="preserve"> стягується штраф у розмірі 20 (двадцяти) відсотків вартості неякісного товару. </w:t>
      </w:r>
    </w:p>
    <w:p w14:paraId="0EEA65DD" w14:textId="77777777" w:rsidR="00D8331D" w:rsidRPr="00D27E7F" w:rsidRDefault="00D8331D" w:rsidP="002D1C9A">
      <w:pPr>
        <w:tabs>
          <w:tab w:val="num" w:pos="0"/>
          <w:tab w:val="left" w:pos="567"/>
        </w:tabs>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7.4. </w:t>
      </w:r>
      <w:r w:rsidR="002D1C9A" w:rsidRPr="00D27E7F">
        <w:rPr>
          <w:rFonts w:ascii="Times New Roman" w:eastAsia="Times New Roman" w:hAnsi="Times New Roman" w:cs="Times New Roman"/>
          <w:sz w:val="24"/>
          <w:szCs w:val="24"/>
          <w:lang w:val="uk-UA" w:eastAsia="ru-RU"/>
        </w:rPr>
        <w:t>Покупець</w:t>
      </w:r>
      <w:r w:rsidRPr="00D27E7F">
        <w:rPr>
          <w:rFonts w:ascii="Times New Roman" w:eastAsia="Times New Roman" w:hAnsi="Times New Roman" w:cs="Times New Roman"/>
          <w:sz w:val="24"/>
          <w:szCs w:val="24"/>
          <w:lang w:val="uk-UA" w:eastAsia="ru-RU"/>
        </w:rPr>
        <w:t xml:space="preserve"> за порушення грошових зобов’язань (несвоєчасну оплату поставленого товару) сплачує на користь Постачальника пеню у розмірі 0,1 відсотка вартості неоплаченої суми коштів за кожен день прострочення, але не більше подвійної облікової ставки НБУ, яка діяла у період нарахування пені.</w:t>
      </w:r>
    </w:p>
    <w:p w14:paraId="51528D06"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7.5. Застосування штрафних санкцій та їх сплата не звільняють Сторони від виконання ними зобов’язань за цим Договором.</w:t>
      </w:r>
    </w:p>
    <w:p w14:paraId="66F912CB"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7.6. У разі </w:t>
      </w:r>
      <w:r w:rsidRPr="00D27E7F">
        <w:rPr>
          <w:rFonts w:ascii="Times New Roman" w:eastAsia="Times New Roman" w:hAnsi="Times New Roman" w:cs="Times New Roman"/>
          <w:bCs/>
          <w:kern w:val="2"/>
          <w:sz w:val="24"/>
          <w:szCs w:val="24"/>
          <w:lang w:val="uk-UA" w:eastAsia="ar-SA"/>
        </w:rPr>
        <w:t>відсутності фінансового ресурсу Єдиного казначейського рахунку, н</w:t>
      </w:r>
      <w:r w:rsidRPr="00D27E7F">
        <w:rPr>
          <w:rFonts w:ascii="Times New Roman" w:eastAsia="Times New Roman" w:hAnsi="Times New Roman" w:cs="Times New Roman"/>
          <w:sz w:val="24"/>
          <w:szCs w:val="24"/>
          <w:lang w:val="uk-UA" w:eastAsia="ru-RU"/>
        </w:rPr>
        <w:t xml:space="preserve">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штрафні санкції (пеня), передбачені цим Договором та/або законодавством України за невиконання або неналежне виконання </w:t>
      </w:r>
      <w:r w:rsidR="00632674" w:rsidRPr="00D27E7F">
        <w:rPr>
          <w:rFonts w:ascii="Times New Roman" w:eastAsia="Times New Roman" w:hAnsi="Times New Roman" w:cs="Times New Roman"/>
          <w:sz w:val="24"/>
          <w:szCs w:val="24"/>
          <w:lang w:val="uk-UA" w:eastAsia="ru-RU"/>
        </w:rPr>
        <w:t>Покупцем</w:t>
      </w:r>
      <w:r w:rsidRPr="00D27E7F">
        <w:rPr>
          <w:rFonts w:ascii="Times New Roman" w:eastAsia="Times New Roman" w:hAnsi="Times New Roman" w:cs="Times New Roman"/>
          <w:sz w:val="24"/>
          <w:szCs w:val="24"/>
          <w:lang w:val="uk-UA" w:eastAsia="ru-RU"/>
        </w:rPr>
        <w:t xml:space="preserve"> зобов’язань по оплаті поставленого товару за цим Договором, до </w:t>
      </w:r>
      <w:r w:rsidR="00632674" w:rsidRPr="00D27E7F">
        <w:rPr>
          <w:rFonts w:ascii="Times New Roman" w:eastAsia="Times New Roman" w:hAnsi="Times New Roman" w:cs="Times New Roman"/>
          <w:sz w:val="24"/>
          <w:szCs w:val="24"/>
          <w:lang w:val="uk-UA" w:eastAsia="ru-RU"/>
        </w:rPr>
        <w:t>Покупця</w:t>
      </w:r>
      <w:r w:rsidRPr="00D27E7F">
        <w:rPr>
          <w:rFonts w:ascii="Times New Roman" w:eastAsia="Times New Roman" w:hAnsi="Times New Roman" w:cs="Times New Roman"/>
          <w:sz w:val="24"/>
          <w:szCs w:val="24"/>
          <w:lang w:val="uk-UA" w:eastAsia="ru-RU"/>
        </w:rPr>
        <w:t xml:space="preserve"> не застосовуються.</w:t>
      </w:r>
    </w:p>
    <w:p w14:paraId="7C52D9FF" w14:textId="77777777" w:rsidR="00D8331D" w:rsidRPr="00D27E7F" w:rsidRDefault="00D8331D" w:rsidP="002D1C9A">
      <w:pPr>
        <w:spacing w:after="0" w:line="240" w:lineRule="auto"/>
        <w:ind w:hanging="9"/>
        <w:jc w:val="both"/>
        <w:rPr>
          <w:rFonts w:ascii="Times New Roman" w:eastAsia="Calibri" w:hAnsi="Times New Roman" w:cs="Times New Roman"/>
          <w:sz w:val="24"/>
          <w:szCs w:val="24"/>
          <w:lang w:val="uk-UA"/>
        </w:rPr>
      </w:pPr>
      <w:r w:rsidRPr="00D27E7F">
        <w:rPr>
          <w:rFonts w:ascii="Times New Roman" w:eastAsia="Times New Roman" w:hAnsi="Times New Roman" w:cs="Times New Roman"/>
          <w:sz w:val="24"/>
          <w:szCs w:val="24"/>
          <w:lang w:val="uk-UA" w:eastAsia="ru-RU"/>
        </w:rPr>
        <w:t xml:space="preserve">7.7. </w:t>
      </w:r>
      <w:r w:rsidRPr="00D27E7F">
        <w:rPr>
          <w:rFonts w:ascii="Times New Roman" w:eastAsia="Calibri" w:hAnsi="Times New Roman" w:cs="Times New Roman"/>
          <w:sz w:val="24"/>
          <w:szCs w:val="24"/>
          <w:lang w:val="uk-UA"/>
        </w:rPr>
        <w:t>Постачальник несе відповідальність за дотримання законодавства про ціни і ціноутворення під формування ціни товару (в тому числі в частині дотримання вимог законодавства щодо державного регулювання цін).</w:t>
      </w:r>
    </w:p>
    <w:p w14:paraId="11820D31" w14:textId="77777777" w:rsidR="00967832" w:rsidRPr="00D27E7F" w:rsidRDefault="00967832" w:rsidP="002D1C9A">
      <w:pPr>
        <w:spacing w:after="0" w:line="240" w:lineRule="auto"/>
        <w:ind w:hanging="9"/>
        <w:jc w:val="both"/>
        <w:rPr>
          <w:rFonts w:ascii="Times New Roman" w:eastAsia="Calibri" w:hAnsi="Times New Roman" w:cs="Times New Roman"/>
          <w:sz w:val="24"/>
          <w:szCs w:val="24"/>
          <w:lang w:val="uk-UA"/>
        </w:rPr>
      </w:pPr>
    </w:p>
    <w:p w14:paraId="4540C686" w14:textId="77777777" w:rsidR="00D8331D" w:rsidRPr="00D27E7F" w:rsidRDefault="00D8331D" w:rsidP="002D1C9A">
      <w:pPr>
        <w:tabs>
          <w:tab w:val="left" w:pos="567"/>
        </w:tabs>
        <w:ind w:left="1134" w:hanging="9"/>
        <w:jc w:val="center"/>
        <w:rPr>
          <w:rFonts w:ascii="Times New Roman" w:eastAsia="Times New Roman" w:hAnsi="Times New Roman" w:cs="Times New Roman"/>
          <w:b/>
          <w:sz w:val="24"/>
          <w:szCs w:val="24"/>
          <w:lang w:val="uk-UA" w:eastAsia="ru-RU"/>
        </w:rPr>
      </w:pPr>
      <w:r w:rsidRPr="00D27E7F">
        <w:rPr>
          <w:rFonts w:ascii="Times New Roman" w:eastAsia="Calibri" w:hAnsi="Times New Roman" w:cs="Times New Roman"/>
          <w:sz w:val="24"/>
          <w:szCs w:val="24"/>
          <w:lang w:val="uk-UA"/>
        </w:rPr>
        <w:tab/>
      </w:r>
      <w:r w:rsidRPr="00D27E7F">
        <w:rPr>
          <w:rFonts w:ascii="Times New Roman" w:eastAsia="Calibri" w:hAnsi="Times New Roman" w:cs="Times New Roman"/>
          <w:sz w:val="24"/>
          <w:szCs w:val="24"/>
          <w:lang w:val="uk-UA"/>
        </w:rPr>
        <w:tab/>
      </w:r>
      <w:r w:rsidRPr="00D27E7F">
        <w:rPr>
          <w:rFonts w:ascii="Times New Roman" w:eastAsia="Times New Roman" w:hAnsi="Times New Roman" w:cs="Times New Roman"/>
          <w:b/>
          <w:sz w:val="24"/>
          <w:szCs w:val="24"/>
          <w:lang w:val="uk-UA" w:eastAsia="ru-RU"/>
        </w:rPr>
        <w:t>8. </w:t>
      </w:r>
      <w:r w:rsidRPr="00D27E7F">
        <w:rPr>
          <w:rFonts w:ascii="Times New Roman" w:eastAsia="Times New Roman" w:hAnsi="Times New Roman" w:cs="Times New Roman"/>
          <w:b/>
          <w:bCs/>
          <w:sz w:val="24"/>
          <w:szCs w:val="24"/>
          <w:lang w:val="uk-UA" w:eastAsia="ru-RU"/>
        </w:rPr>
        <w:t>ОБСТАВИНИ</w:t>
      </w:r>
      <w:r w:rsidRPr="00D27E7F">
        <w:rPr>
          <w:rFonts w:ascii="Times New Roman" w:eastAsia="Times New Roman" w:hAnsi="Times New Roman" w:cs="Times New Roman"/>
          <w:b/>
          <w:sz w:val="24"/>
          <w:szCs w:val="24"/>
          <w:lang w:val="uk-UA" w:eastAsia="ru-RU"/>
        </w:rPr>
        <w:t xml:space="preserve"> НЕПЕРЕБОРНОЇ СИЛИ</w:t>
      </w:r>
    </w:p>
    <w:p w14:paraId="610CE595" w14:textId="77777777" w:rsidR="00D8331D" w:rsidRPr="00D27E7F" w:rsidRDefault="00D8331D" w:rsidP="002D1C9A">
      <w:pPr>
        <w:spacing w:after="0" w:line="240" w:lineRule="auto"/>
        <w:ind w:hanging="9"/>
        <w:jc w:val="both"/>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виникли після укладання цього Договору поза волею Сторін, а саме: аварія, катастрофа, стихійне лихо, епідемія, епізоотія, війна, військові дії, блокада, ембарго, інші міжнародні санкції, надзвичайний або військовий стан, антитерористичні операції, а також настання інших обставин, які перешкоджають виконанню Сторонами зобов’язань за Договором та не залежать від волі Сторін і Сторони не в змозі їх усунути.</w:t>
      </w:r>
    </w:p>
    <w:p w14:paraId="46D07C57"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8.2. Сторона Договору, що не може виконувати зобов’язання за цим Договором внаслідок </w:t>
      </w:r>
      <w:r w:rsidRPr="00D27E7F">
        <w:rPr>
          <w:rFonts w:ascii="Times New Roman" w:eastAsia="Times New Roman" w:hAnsi="Times New Roman" w:cs="Times New Roman"/>
          <w:sz w:val="24"/>
          <w:szCs w:val="24"/>
          <w:lang w:val="uk-UA" w:eastAsia="ru-RU"/>
        </w:rPr>
        <w:lastRenderedPageBreak/>
        <w:t>настання і дій обставин непереборної сили, повинна не пізніше ніж протягом 3 (трьох) робочих днів з моменту їх виникнення повідомити про це іншу Сторону Договору у письмовій формі. В протилежному випадку така Сторона Договору позбавляється права посилатися на обставини непереборної сили, хіба що самі ці обставини перешкоджали передачі цією Стороною Договору такого повідомлення іншій Стороні Договору.</w:t>
      </w:r>
    </w:p>
    <w:p w14:paraId="473EEF12"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компетентним державним органом тій Стороні Договору, яка посилається на обставини непереборної сили. </w:t>
      </w:r>
    </w:p>
    <w:p w14:paraId="54665ABB"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8.4. На час дії обставин непереборної сили зобов’язання Сторін за цим Договором призупиняються, санкції за їхнє невиконання не накладаються.</w:t>
      </w:r>
    </w:p>
    <w:p w14:paraId="75B3A5ED"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 xml:space="preserve">8.5. Період дії обставин непереборної сили та їх наслідків </w:t>
      </w:r>
      <w:proofErr w:type="spellStart"/>
      <w:r w:rsidRPr="00D27E7F">
        <w:rPr>
          <w:rFonts w:ascii="Times New Roman" w:eastAsia="Times New Roman" w:hAnsi="Times New Roman" w:cs="Times New Roman"/>
          <w:sz w:val="24"/>
          <w:szCs w:val="24"/>
          <w:lang w:val="uk-UA" w:eastAsia="ru-RU"/>
        </w:rPr>
        <w:t>пропорційно</w:t>
      </w:r>
      <w:proofErr w:type="spellEnd"/>
      <w:r w:rsidRPr="00D27E7F">
        <w:rPr>
          <w:rFonts w:ascii="Times New Roman" w:eastAsia="Times New Roman" w:hAnsi="Times New Roman" w:cs="Times New Roman"/>
          <w:sz w:val="24"/>
          <w:szCs w:val="24"/>
          <w:lang w:val="uk-UA" w:eastAsia="ru-RU"/>
        </w:rPr>
        <w:t xml:space="preserve"> продовжує термін виконання Сторонами зобов’язань за цим Договором. При цьому Сторони в будь якому випадку зобов’язані дотримуватись виконання вимог розділу 8 цього Договору.</w:t>
      </w:r>
    </w:p>
    <w:p w14:paraId="07F167D1" w14:textId="77777777" w:rsidR="00D8331D" w:rsidRPr="00D27E7F" w:rsidRDefault="00D8331D"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r w:rsidRPr="00D27E7F">
        <w:rPr>
          <w:rFonts w:ascii="Times New Roman" w:eastAsia="Times New Roman" w:hAnsi="Times New Roman" w:cs="Times New Roman"/>
          <w:sz w:val="24"/>
          <w:szCs w:val="24"/>
          <w:lang w:val="uk-UA" w:eastAsia="ru-RU"/>
        </w:rPr>
        <w:t>8.6. У разі коли строк дії обставин непереборної сили продовжується більше ніж 30 (тридцять) календарних днів, кожна зі Сторін в установленому законодавством України порядку має право розірвати цей Договір.</w:t>
      </w:r>
    </w:p>
    <w:p w14:paraId="532873FF" w14:textId="77777777" w:rsidR="00967832" w:rsidRPr="00D27E7F" w:rsidRDefault="00967832" w:rsidP="002D1C9A">
      <w:pPr>
        <w:widowControl w:val="0"/>
        <w:tabs>
          <w:tab w:val="left" w:pos="567"/>
        </w:tabs>
        <w:autoSpaceDE w:val="0"/>
        <w:autoSpaceDN w:val="0"/>
        <w:adjustRightInd w:val="0"/>
        <w:spacing w:after="0" w:line="240" w:lineRule="auto"/>
        <w:ind w:hanging="9"/>
        <w:jc w:val="both"/>
        <w:rPr>
          <w:rFonts w:ascii="Times New Roman" w:eastAsia="Times New Roman" w:hAnsi="Times New Roman" w:cs="Times New Roman"/>
          <w:sz w:val="24"/>
          <w:szCs w:val="24"/>
          <w:lang w:val="uk-UA" w:eastAsia="ru-RU"/>
        </w:rPr>
      </w:pPr>
    </w:p>
    <w:p w14:paraId="51F6EAE2" w14:textId="77777777" w:rsidR="00D8331D" w:rsidRPr="00D27E7F" w:rsidRDefault="00D8331D" w:rsidP="002D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5" w:hanging="9"/>
        <w:rPr>
          <w:rFonts w:ascii="Times New Roman" w:eastAsia="Calibri" w:hAnsi="Times New Roman" w:cs="Times New Roman"/>
          <w:b/>
          <w:bCs/>
          <w:color w:val="000000"/>
          <w:sz w:val="24"/>
          <w:szCs w:val="24"/>
          <w:lang w:val="uk-UA"/>
        </w:rPr>
      </w:pPr>
      <w:r w:rsidRPr="00D27E7F">
        <w:rPr>
          <w:rFonts w:ascii="Times New Roman" w:eastAsia="Calibri" w:hAnsi="Times New Roman" w:cs="Times New Roman"/>
          <w:b/>
          <w:bCs/>
          <w:color w:val="000000"/>
          <w:sz w:val="24"/>
          <w:szCs w:val="24"/>
          <w:lang w:val="uk-UA"/>
        </w:rPr>
        <w:t xml:space="preserve">                                              9. ПОРЯДОК ВИРІШЕННЯ СТОРІВ </w:t>
      </w:r>
    </w:p>
    <w:p w14:paraId="089DB380"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color w:val="000000"/>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FBEF59"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color w:val="000000"/>
          <w:sz w:val="24"/>
          <w:szCs w:val="24"/>
          <w:lang w:val="uk-UA"/>
        </w:rPr>
        <w:t xml:space="preserve">9.2. У разі недосягнення Сторонами згоди спори (розбіжності) вирішуються у судовому порядку. </w:t>
      </w:r>
    </w:p>
    <w:p w14:paraId="7019E57F" w14:textId="77777777" w:rsidR="00967832" w:rsidRPr="00D27E7F" w:rsidRDefault="00967832"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p>
    <w:p w14:paraId="2C8633DF"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000000"/>
          <w:sz w:val="24"/>
          <w:szCs w:val="24"/>
          <w:lang w:val="uk-UA"/>
        </w:rPr>
      </w:pPr>
      <w:r w:rsidRPr="00D27E7F">
        <w:rPr>
          <w:rFonts w:ascii="Times New Roman" w:eastAsia="Calibri" w:hAnsi="Times New Roman" w:cs="Times New Roman"/>
          <w:b/>
          <w:bCs/>
          <w:color w:val="000000"/>
          <w:sz w:val="24"/>
          <w:szCs w:val="24"/>
          <w:lang w:val="uk-UA"/>
        </w:rPr>
        <w:t xml:space="preserve">10. СТРОК ДІЇ ДОГОВОРУ. </w:t>
      </w:r>
    </w:p>
    <w:p w14:paraId="3380B9DE"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000000"/>
          <w:sz w:val="24"/>
          <w:szCs w:val="24"/>
          <w:lang w:val="uk-UA"/>
        </w:rPr>
      </w:pPr>
      <w:r w:rsidRPr="00D27E7F">
        <w:rPr>
          <w:rFonts w:ascii="Times New Roman" w:eastAsia="Calibri" w:hAnsi="Times New Roman" w:cs="Times New Roman"/>
          <w:color w:val="000000"/>
          <w:sz w:val="24"/>
          <w:szCs w:val="24"/>
          <w:lang w:val="uk-UA"/>
        </w:rPr>
        <w:t xml:space="preserve">10.1. Договір набуває чинності з моменту його підписання представниками обох сторін та діє до повного виконання сторонами всіх зобов’язань і проведення розрахунків між сторонами, але не пізніше </w:t>
      </w:r>
      <w:r w:rsidRPr="00D27E7F">
        <w:rPr>
          <w:rFonts w:ascii="Times New Roman" w:eastAsia="Calibri" w:hAnsi="Times New Roman" w:cs="Times New Roman"/>
          <w:b/>
          <w:color w:val="000000"/>
          <w:sz w:val="24"/>
          <w:szCs w:val="24"/>
          <w:lang w:val="uk-UA"/>
        </w:rPr>
        <w:t>31 грудня 20</w:t>
      </w:r>
      <w:r w:rsidR="00F354B9" w:rsidRPr="00D27E7F">
        <w:rPr>
          <w:rFonts w:ascii="Times New Roman" w:eastAsia="Calibri" w:hAnsi="Times New Roman" w:cs="Times New Roman"/>
          <w:b/>
          <w:color w:val="000000"/>
          <w:sz w:val="24"/>
          <w:szCs w:val="24"/>
          <w:lang w:val="uk-UA"/>
        </w:rPr>
        <w:t>24</w:t>
      </w:r>
      <w:r w:rsidR="00D77F50" w:rsidRPr="00D27E7F">
        <w:rPr>
          <w:rFonts w:ascii="Times New Roman" w:eastAsia="Calibri" w:hAnsi="Times New Roman" w:cs="Times New Roman"/>
          <w:b/>
          <w:color w:val="000000"/>
          <w:sz w:val="24"/>
          <w:szCs w:val="24"/>
          <w:lang w:val="uk-UA"/>
        </w:rPr>
        <w:t xml:space="preserve"> </w:t>
      </w:r>
      <w:r w:rsidRPr="00D27E7F">
        <w:rPr>
          <w:rFonts w:ascii="Times New Roman" w:eastAsia="Calibri" w:hAnsi="Times New Roman" w:cs="Times New Roman"/>
          <w:b/>
          <w:color w:val="000000"/>
          <w:sz w:val="24"/>
          <w:szCs w:val="24"/>
          <w:lang w:val="uk-UA"/>
        </w:rPr>
        <w:t xml:space="preserve">року. </w:t>
      </w:r>
    </w:p>
    <w:p w14:paraId="6C675AE7" w14:textId="77777777" w:rsidR="00967832" w:rsidRPr="00D27E7F" w:rsidRDefault="00967832"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p>
    <w:p w14:paraId="54174747"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val="uk-UA"/>
        </w:rPr>
      </w:pPr>
      <w:r w:rsidRPr="00D27E7F">
        <w:rPr>
          <w:rFonts w:ascii="Times New Roman" w:eastAsia="Calibri" w:hAnsi="Times New Roman" w:cs="Times New Roman"/>
          <w:b/>
          <w:color w:val="000000"/>
          <w:sz w:val="24"/>
          <w:szCs w:val="24"/>
          <w:lang w:val="uk-UA"/>
        </w:rPr>
        <w:t>11.ПОРЯДОК ЗМІНИ УМОВ ДОГОВОРУ</w:t>
      </w:r>
    </w:p>
    <w:p w14:paraId="1C165645"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 </w:t>
      </w:r>
      <w:r w:rsidRPr="00D27E7F">
        <w:rPr>
          <w:rFonts w:ascii="Times New Roman" w:eastAsia="Calibri" w:hAnsi="Times New Roman" w:cs="Times New Roman"/>
          <w:color w:val="000000"/>
          <w:sz w:val="24"/>
          <w:szCs w:val="24"/>
          <w:lang w:val="uk-UA"/>
        </w:rPr>
        <w:t xml:space="preserve">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 </w:t>
      </w:r>
    </w:p>
    <w:p w14:paraId="1FF868FD"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11.1.1. </w:t>
      </w:r>
      <w:r w:rsidRPr="00D27E7F">
        <w:rPr>
          <w:rFonts w:ascii="Times New Roman" w:eastAsia="Calibri" w:hAnsi="Times New Roman" w:cs="Times New Roman"/>
          <w:color w:val="000000"/>
          <w:sz w:val="24"/>
          <w:szCs w:val="24"/>
          <w:lang w:val="uk-UA"/>
        </w:rPr>
        <w:t xml:space="preserve">Сторона, яка вважає за необхідне змінити умови Договору, 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 </w:t>
      </w:r>
    </w:p>
    <w:p w14:paraId="17E0762C"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11.1.2. </w:t>
      </w:r>
      <w:r w:rsidRPr="00D27E7F">
        <w:rPr>
          <w:rFonts w:ascii="Times New Roman" w:eastAsia="Calibri" w:hAnsi="Times New Roman" w:cs="Times New Roman"/>
          <w:color w:val="000000"/>
          <w:sz w:val="24"/>
          <w:szCs w:val="24"/>
          <w:lang w:val="uk-UA"/>
        </w:rPr>
        <w:t xml:space="preserve">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 </w:t>
      </w:r>
    </w:p>
    <w:p w14:paraId="19223BAC"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11.1.3. </w:t>
      </w:r>
      <w:r w:rsidRPr="00D27E7F">
        <w:rPr>
          <w:rFonts w:ascii="Times New Roman" w:eastAsia="Calibri" w:hAnsi="Times New Roman" w:cs="Times New Roman"/>
          <w:color w:val="000000"/>
          <w:sz w:val="24"/>
          <w:szCs w:val="24"/>
          <w:lang w:val="uk-UA"/>
        </w:rPr>
        <w:t xml:space="preserve">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 </w:t>
      </w:r>
    </w:p>
    <w:p w14:paraId="5157E61D" w14:textId="77777777" w:rsidR="00D8331D" w:rsidRPr="00D27E7F" w:rsidRDefault="00D8331D" w:rsidP="00D8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rPr>
      </w:pPr>
      <w:r w:rsidRPr="00D27E7F">
        <w:rPr>
          <w:rFonts w:ascii="Times New Roman" w:eastAsia="Calibri" w:hAnsi="Times New Roman" w:cs="Times New Roman"/>
          <w:b/>
          <w:bCs/>
          <w:color w:val="000000"/>
          <w:sz w:val="24"/>
          <w:szCs w:val="24"/>
          <w:lang w:val="uk-UA"/>
        </w:rPr>
        <w:t xml:space="preserve">11.1.4. </w:t>
      </w:r>
      <w:r w:rsidRPr="00D27E7F">
        <w:rPr>
          <w:rFonts w:ascii="Times New Roman" w:eastAsia="Calibri" w:hAnsi="Times New Roman" w:cs="Times New Roman"/>
          <w:color w:val="000000"/>
          <w:sz w:val="24"/>
          <w:szCs w:val="24"/>
          <w:lang w:val="uk-UA"/>
        </w:rPr>
        <w:t xml:space="preserve">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 </w:t>
      </w:r>
    </w:p>
    <w:p w14:paraId="3423BBF4" w14:textId="77777777" w:rsidR="00D8331D" w:rsidRPr="00D27E7F" w:rsidRDefault="00D8331D" w:rsidP="00D8331D">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D27E7F">
        <w:rPr>
          <w:rFonts w:ascii="Times New Roman" w:eastAsia="Calibri" w:hAnsi="Times New Roman" w:cs="Times New Roman"/>
          <w:b/>
          <w:sz w:val="24"/>
          <w:szCs w:val="24"/>
          <w:lang w:val="uk-UA"/>
        </w:rPr>
        <w:t>11.1.5.</w:t>
      </w:r>
      <w:r w:rsidRPr="00D27E7F">
        <w:rPr>
          <w:rFonts w:ascii="Times New Roman" w:eastAsia="Calibri" w:hAnsi="Times New Roman" w:cs="Times New Roman"/>
          <w:sz w:val="24"/>
          <w:szCs w:val="24"/>
          <w:lang w:val="uk-UA"/>
        </w:rPr>
        <w:t>Істотні умови договору не можуть змінюватися після підписання Сторонами Договору до виконання зобов’язань Сторонами в повному обсязі за цим Договором відповідно до законодавства про публічні закупівлі, крім випадків:</w:t>
      </w:r>
    </w:p>
    <w:p w14:paraId="59EE5C2D" w14:textId="3272BBE8"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w:t>
      </w:r>
    </w:p>
    <w:p w14:paraId="285310B4" w14:textId="769F87B9"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bookmarkStart w:id="0" w:name="n1770"/>
      <w:bookmarkEnd w:id="0"/>
      <w:r w:rsidRPr="00D27E7F">
        <w:rPr>
          <w:rFonts w:ascii="Times New Roman" w:eastAsia="Calibri" w:hAnsi="Times New Roman" w:cs="Times New Roman"/>
          <w:sz w:val="24"/>
          <w:szCs w:val="24"/>
          <w:lang w:val="uk-UA"/>
        </w:rPr>
        <w:t xml:space="preserve"> 2)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27E7F">
        <w:rPr>
          <w:rFonts w:ascii="Times New Roman" w:eastAsia="Calibri" w:hAnsi="Times New Roman" w:cs="Times New Roman"/>
          <w:sz w:val="24"/>
          <w:szCs w:val="24"/>
          <w:lang w:val="uk-UA"/>
        </w:rPr>
        <w:t>пропорційно</w:t>
      </w:r>
      <w:proofErr w:type="spellEnd"/>
      <w:r w:rsidRPr="00D27E7F">
        <w:rPr>
          <w:rFonts w:ascii="Times New Roman" w:eastAsia="Calibri" w:hAnsi="Times New Roman" w:cs="Times New Roman"/>
          <w:sz w:val="24"/>
          <w:szCs w:val="24"/>
          <w:lang w:val="uk-UA"/>
        </w:rPr>
        <w:t xml:space="preserve"> коливанню ціни такого товару на </w:t>
      </w:r>
      <w:r w:rsidRPr="00D27E7F">
        <w:rPr>
          <w:rFonts w:ascii="Times New Roman" w:eastAsia="Calibri" w:hAnsi="Times New Roman" w:cs="Times New Roman"/>
          <w:sz w:val="24"/>
          <w:szCs w:val="24"/>
          <w:lang w:val="uk-UA"/>
        </w:rPr>
        <w:lastRenderedPageBreak/>
        <w:t xml:space="preserve">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5B48184" w14:textId="6126B93E"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1" w:name="n2101"/>
      <w:bookmarkStart w:id="2" w:name="n1771"/>
      <w:bookmarkEnd w:id="1"/>
      <w:bookmarkEnd w:id="2"/>
      <w:r w:rsidRPr="00D27E7F">
        <w:rPr>
          <w:rFonts w:ascii="Times New Roman" w:eastAsia="Calibri"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8D95A4D" w14:textId="259D753D"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3" w:name="n1772"/>
      <w:bookmarkEnd w:id="3"/>
      <w:r w:rsidRPr="00D27E7F">
        <w:rPr>
          <w:rFonts w:ascii="Times New Roman" w:eastAsia="Calibri"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56A2266" w14:textId="24A7665A"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4" w:name="n1773"/>
      <w:bookmarkEnd w:id="4"/>
      <w:r w:rsidRPr="00D27E7F">
        <w:rPr>
          <w:rFonts w:ascii="Times New Roman" w:eastAsia="Calibri"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63B68881" w14:textId="450E3F38"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27E7F">
        <w:rPr>
          <w:rFonts w:ascii="Times New Roman" w:eastAsia="Calibri" w:hAnsi="Times New Roman" w:cs="Times New Roman"/>
          <w:sz w:val="24"/>
          <w:szCs w:val="24"/>
          <w:lang w:val="uk-UA"/>
        </w:rPr>
        <w:t>пропорційно</w:t>
      </w:r>
      <w:proofErr w:type="spellEnd"/>
      <w:r w:rsidRPr="00D27E7F">
        <w:rPr>
          <w:rFonts w:ascii="Times New Roman" w:eastAsia="Calibri" w:hAnsi="Times New Roman" w:cs="Times New Roman"/>
          <w:sz w:val="24"/>
          <w:szCs w:val="24"/>
          <w:lang w:val="uk-UA"/>
        </w:rPr>
        <w:t xml:space="preserve"> до зміни таких ставок та/або пільг з оподаткування; </w:t>
      </w:r>
    </w:p>
    <w:p w14:paraId="18B99F3C" w14:textId="4E9C2DD8" w:rsidR="00D8331D" w:rsidRPr="00D27E7F" w:rsidRDefault="00D8331D" w:rsidP="00D27E7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5" w:name="n1775"/>
      <w:bookmarkEnd w:id="5"/>
      <w:r w:rsidRPr="00D27E7F">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27E7F">
        <w:rPr>
          <w:rFonts w:ascii="Times New Roman" w:eastAsia="Calibri" w:hAnsi="Times New Roman" w:cs="Times New Roman"/>
          <w:sz w:val="24"/>
          <w:szCs w:val="24"/>
          <w:lang w:val="uk-UA"/>
        </w:rPr>
        <w:t>Platts</w:t>
      </w:r>
      <w:proofErr w:type="spellEnd"/>
      <w:r w:rsidRPr="00D27E7F">
        <w:rPr>
          <w:rFonts w:ascii="Times New Roman" w:eastAsia="Calibri"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41E8E5A" w14:textId="5897A3E4" w:rsidR="00D8331D" w:rsidRPr="00D27E7F" w:rsidRDefault="00D8331D" w:rsidP="00D8331D">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b/>
          <w:sz w:val="24"/>
          <w:szCs w:val="24"/>
          <w:lang w:val="uk-UA"/>
        </w:rPr>
      </w:pPr>
      <w:bookmarkStart w:id="6" w:name="n1776"/>
      <w:bookmarkEnd w:id="6"/>
      <w:r w:rsidRPr="00D27E7F">
        <w:rPr>
          <w:rFonts w:ascii="Times New Roman" w:eastAsia="Calibri" w:hAnsi="Times New Roman" w:cs="Times New Roman"/>
          <w:b/>
          <w:sz w:val="24"/>
          <w:szCs w:val="24"/>
          <w:lang w:val="uk-UA"/>
        </w:rPr>
        <w:t>8) зміни умов у зв’язку із застосуванням положень</w:t>
      </w:r>
      <w:r w:rsidRPr="00D27E7F">
        <w:rPr>
          <w:rFonts w:ascii="Times New Roman" w:eastAsia="Calibri" w:hAnsi="Times New Roman" w:cs="Times New Roman"/>
          <w:sz w:val="24"/>
          <w:szCs w:val="24"/>
          <w:lang w:val="uk-UA"/>
        </w:rPr>
        <w:t> </w:t>
      </w:r>
      <w:hyperlink r:id="rId5" w:anchor="n1778" w:history="1">
        <w:r w:rsidRPr="00D27E7F">
          <w:rPr>
            <w:rFonts w:ascii="Times New Roman" w:eastAsia="Calibri" w:hAnsi="Times New Roman" w:cs="Calibri"/>
            <w:color w:val="000000" w:themeColor="text1"/>
            <w:sz w:val="24"/>
            <w:szCs w:val="24"/>
            <w:u w:val="single"/>
            <w:lang w:val="uk-UA"/>
          </w:rPr>
          <w:t>частини шостої</w:t>
        </w:r>
      </w:hyperlink>
      <w:r w:rsidRPr="00D27E7F">
        <w:rPr>
          <w:rFonts w:ascii="Times New Roman" w:eastAsia="Calibri" w:hAnsi="Times New Roman" w:cs="Times New Roman"/>
          <w:color w:val="000000" w:themeColor="text1"/>
          <w:sz w:val="24"/>
          <w:szCs w:val="24"/>
          <w:lang w:val="uk-UA"/>
        </w:rPr>
        <w:t xml:space="preserve"> цієї статті. </w:t>
      </w:r>
      <w:r w:rsidRPr="00D27E7F">
        <w:rPr>
          <w:rFonts w:ascii="Times New Roman" w:eastAsia="Calibri" w:hAnsi="Times New Roman" w:cs="Times New Roman"/>
          <w:sz w:val="24"/>
          <w:szCs w:val="24"/>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347C619" w14:textId="77777777" w:rsidR="00967832" w:rsidRPr="00D27E7F" w:rsidRDefault="00541E13" w:rsidP="00541E13">
      <w:pPr>
        <w:widowControl w:val="0"/>
        <w:tabs>
          <w:tab w:val="left" w:pos="567"/>
        </w:tabs>
        <w:autoSpaceDE w:val="0"/>
        <w:autoSpaceDN w:val="0"/>
        <w:adjustRightInd w:val="0"/>
        <w:spacing w:line="240" w:lineRule="auto"/>
        <w:jc w:val="both"/>
        <w:rPr>
          <w:rFonts w:ascii="Times New Roman" w:eastAsia="Calibri" w:hAnsi="Times New Roman" w:cs="Times New Roman"/>
          <w:b/>
          <w:color w:val="000000" w:themeColor="text1"/>
          <w:sz w:val="24"/>
          <w:szCs w:val="24"/>
          <w:lang w:val="uk-UA"/>
        </w:rPr>
      </w:pPr>
      <w:r w:rsidRPr="00D27E7F">
        <w:rPr>
          <w:rFonts w:ascii="Times New Roman" w:hAnsi="Times New Roman" w:cs="Times New Roman"/>
          <w:color w:val="333333"/>
          <w:shd w:val="clear" w:color="auto" w:fill="FFFFFF"/>
          <w:lang w:val="uk-UA"/>
        </w:rPr>
        <w:t xml:space="preserve">           </w:t>
      </w:r>
      <w:r w:rsidRPr="00D27E7F">
        <w:rPr>
          <w:rFonts w:ascii="Times New Roman" w:hAnsi="Times New Roman" w:cs="Times New Roman"/>
          <w:color w:val="333333"/>
          <w:sz w:val="24"/>
          <w:szCs w:val="24"/>
          <w:shd w:val="clear" w:color="auto" w:fill="FFFFFF"/>
          <w:lang w:val="uk-UA"/>
        </w:rPr>
        <w:t xml:space="preserve">  </w:t>
      </w:r>
      <w:r w:rsidRPr="00D27E7F">
        <w:rPr>
          <w:rFonts w:ascii="Times New Roman" w:hAnsi="Times New Roman" w:cs="Times New Roman"/>
          <w:color w:val="000000" w:themeColor="text1"/>
          <w:sz w:val="24"/>
          <w:szCs w:val="24"/>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D27E7F">
          <w:rPr>
            <w:rStyle w:val="a3"/>
            <w:rFonts w:ascii="Times New Roman" w:hAnsi="Times New Roman" w:cs="Times New Roman"/>
            <w:color w:val="000000" w:themeColor="text1"/>
            <w:sz w:val="24"/>
            <w:szCs w:val="24"/>
            <w:shd w:val="clear" w:color="auto" w:fill="FFFFFF"/>
            <w:lang w:val="uk-UA"/>
          </w:rPr>
          <w:t>№ 382</w:t>
        </w:r>
      </w:hyperlink>
      <w:r w:rsidRPr="00D27E7F">
        <w:rPr>
          <w:rFonts w:ascii="Times New Roman" w:hAnsi="Times New Roman" w:cs="Times New Roman"/>
          <w:color w:val="000000" w:themeColor="text1"/>
          <w:sz w:val="24"/>
          <w:szCs w:val="24"/>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38777C9" w14:textId="77777777" w:rsidR="00D8331D" w:rsidRPr="00D27E7F" w:rsidRDefault="00D8331D" w:rsidP="00D8331D">
      <w:pPr>
        <w:spacing w:after="0" w:line="240" w:lineRule="auto"/>
        <w:jc w:val="center"/>
        <w:rPr>
          <w:rFonts w:ascii="Times New Roman" w:eastAsia="Calibri" w:hAnsi="Times New Roman" w:cs="Times New Roman"/>
          <w:b/>
          <w:bCs/>
          <w:sz w:val="24"/>
          <w:szCs w:val="24"/>
          <w:lang w:val="uk-UA"/>
        </w:rPr>
      </w:pPr>
      <w:r w:rsidRPr="00D27E7F">
        <w:rPr>
          <w:rFonts w:ascii="Times New Roman" w:eastAsia="Calibri" w:hAnsi="Times New Roman" w:cs="Times New Roman"/>
          <w:b/>
          <w:bCs/>
          <w:sz w:val="24"/>
          <w:szCs w:val="24"/>
          <w:lang w:val="uk-UA"/>
        </w:rPr>
        <w:t>12. ІНШІ УМОВИ</w:t>
      </w:r>
    </w:p>
    <w:p w14:paraId="6F0B3787"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12.1. Зміни та доповнення до цього Договору складаються в письмовій формі та підписуються представниками обох Сторін.</w:t>
      </w:r>
    </w:p>
    <w:p w14:paraId="1C5E2A42"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12.2.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387F553"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12.3. Одностороння відмова від виконання Стороною своїх зобов’язань за Договором не допускається.</w:t>
      </w:r>
    </w:p>
    <w:p w14:paraId="71DB58B3"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12.4. Інформація про укладення цього Договору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закуплених послуг, проведена процедура закупівлі або обґрунтування її відсутності з посиланням на закон, обсяг платежів за договором) підлягає оприлюднення на єдиному веб-порталі використання публічних коштів, відповідно до Закону України  «Про відкритість використання публічних коштів».</w:t>
      </w:r>
    </w:p>
    <w:p w14:paraId="06E6CC48"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lastRenderedPageBreak/>
        <w:t xml:space="preserve">12.5. Покупець є  комунальним підприємством. </w:t>
      </w:r>
    </w:p>
    <w:p w14:paraId="5F37A65E"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12.6. Постачальник має статус __________________________</w:t>
      </w:r>
      <w:r w:rsidR="00632674" w:rsidRPr="00D27E7F">
        <w:rPr>
          <w:rFonts w:ascii="Times New Roman" w:eastAsia="Calibri" w:hAnsi="Times New Roman" w:cs="Times New Roman"/>
          <w:bCs/>
          <w:sz w:val="24"/>
          <w:szCs w:val="24"/>
          <w:lang w:val="uk-UA"/>
        </w:rPr>
        <w:t>_______________________.</w:t>
      </w:r>
    </w:p>
    <w:p w14:paraId="74F65789"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 xml:space="preserve">12.7. Цей Договір укладений у 2 (двох) аутентичних примірниках, які мають однакову юридичну силу, один з яких знаходиться у </w:t>
      </w:r>
      <w:r w:rsidR="00632674" w:rsidRPr="00D27E7F">
        <w:rPr>
          <w:rFonts w:ascii="Times New Roman" w:eastAsia="Calibri" w:hAnsi="Times New Roman" w:cs="Times New Roman"/>
          <w:bCs/>
          <w:sz w:val="24"/>
          <w:szCs w:val="24"/>
          <w:lang w:val="uk-UA"/>
        </w:rPr>
        <w:t>Покупця</w:t>
      </w:r>
      <w:r w:rsidRPr="00D27E7F">
        <w:rPr>
          <w:rFonts w:ascii="Times New Roman" w:eastAsia="Calibri" w:hAnsi="Times New Roman" w:cs="Times New Roman"/>
          <w:bCs/>
          <w:sz w:val="24"/>
          <w:szCs w:val="24"/>
          <w:lang w:val="uk-UA"/>
        </w:rPr>
        <w:t>, один – у Постачальника.</w:t>
      </w:r>
    </w:p>
    <w:p w14:paraId="2989187C"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r w:rsidRPr="00D27E7F">
        <w:rPr>
          <w:rFonts w:ascii="Times New Roman" w:eastAsia="Calibri" w:hAnsi="Times New Roman" w:cs="Times New Roman"/>
          <w:bCs/>
          <w:sz w:val="24"/>
          <w:szCs w:val="24"/>
          <w:lang w:val="uk-UA"/>
        </w:rPr>
        <w:t>12.8.</w:t>
      </w:r>
      <w:r w:rsidRPr="00D27E7F">
        <w:rPr>
          <w:rFonts w:ascii="Times New Roman" w:eastAsia="Calibri" w:hAnsi="Times New Roman" w:cs="Times New Roman"/>
          <w:sz w:val="24"/>
          <w:szCs w:val="24"/>
          <w:lang w:val="uk-UA"/>
        </w:rPr>
        <w:t xml:space="preserve"> </w:t>
      </w:r>
      <w:r w:rsidRPr="00D27E7F">
        <w:rPr>
          <w:rFonts w:ascii="Times New Roman" w:eastAsia="Calibri" w:hAnsi="Times New Roman" w:cs="Times New Roman"/>
          <w:bCs/>
          <w:sz w:val="24"/>
          <w:szCs w:val="24"/>
          <w:lang w:val="uk-UA"/>
        </w:rPr>
        <w:t>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0B7D0E50" w14:textId="77777777" w:rsidR="00D8331D" w:rsidRPr="00D27E7F" w:rsidRDefault="00D8331D" w:rsidP="00D8331D">
      <w:pPr>
        <w:spacing w:after="0" w:line="240" w:lineRule="auto"/>
        <w:jc w:val="both"/>
        <w:rPr>
          <w:rFonts w:ascii="Times New Roman" w:eastAsia="Calibri" w:hAnsi="Times New Roman" w:cs="Times New Roman"/>
          <w:bCs/>
          <w:sz w:val="24"/>
          <w:szCs w:val="24"/>
          <w:lang w:val="uk-UA"/>
        </w:rPr>
      </w:pPr>
    </w:p>
    <w:p w14:paraId="579ACE8E" w14:textId="77777777" w:rsidR="00870BDF" w:rsidRPr="00D27E7F" w:rsidRDefault="00D8331D" w:rsidP="00870BDF">
      <w:pPr>
        <w:spacing w:after="120" w:line="240" w:lineRule="auto"/>
        <w:rPr>
          <w:rFonts w:ascii="Times New Roman" w:eastAsia="Calibri" w:hAnsi="Times New Roman" w:cs="Times New Roman"/>
          <w:sz w:val="24"/>
          <w:szCs w:val="24"/>
          <w:lang w:val="uk-UA" w:eastAsia="ru-RU"/>
        </w:rPr>
      </w:pPr>
      <w:r w:rsidRPr="00D27E7F">
        <w:rPr>
          <w:rFonts w:ascii="Calibri" w:eastAsia="Calibri" w:hAnsi="Calibri" w:cs="Times New Roman"/>
          <w:sz w:val="24"/>
          <w:szCs w:val="24"/>
          <w:lang w:val="uk-UA"/>
        </w:rPr>
        <w:tab/>
      </w:r>
      <w:r w:rsidRPr="00D27E7F">
        <w:rPr>
          <w:rFonts w:ascii="Calibri" w:eastAsia="Calibri" w:hAnsi="Calibri" w:cs="Times New Roman"/>
          <w:sz w:val="24"/>
          <w:szCs w:val="24"/>
          <w:lang w:val="uk-UA"/>
        </w:rPr>
        <w:tab/>
      </w:r>
      <w:r w:rsidRPr="00D27E7F">
        <w:rPr>
          <w:rFonts w:ascii="Calibri" w:eastAsia="Calibri" w:hAnsi="Calibri" w:cs="Times New Roman"/>
          <w:sz w:val="24"/>
          <w:szCs w:val="24"/>
          <w:lang w:val="uk-UA"/>
        </w:rPr>
        <w:tab/>
      </w:r>
      <w:r w:rsidR="00CA789C" w:rsidRPr="00D27E7F">
        <w:rPr>
          <w:rFonts w:ascii="Times New Roman" w:eastAsia="Calibri" w:hAnsi="Times New Roman" w:cs="Times New Roman"/>
          <w:b/>
          <w:sz w:val="24"/>
          <w:szCs w:val="24"/>
          <w:lang w:val="uk-UA"/>
        </w:rPr>
        <w:t>13</w:t>
      </w:r>
      <w:r w:rsidRPr="00D27E7F">
        <w:rPr>
          <w:rFonts w:ascii="Times New Roman" w:eastAsia="Calibri" w:hAnsi="Times New Roman" w:cs="Times New Roman"/>
          <w:b/>
          <w:sz w:val="24"/>
          <w:szCs w:val="24"/>
          <w:lang w:val="uk-UA"/>
        </w:rPr>
        <w:t>. Юридичні адреси, поштові та платіжні реквізити сторін.</w:t>
      </w:r>
      <w:r w:rsidRPr="00D27E7F">
        <w:rPr>
          <w:rFonts w:ascii="Times New Roman" w:eastAsia="Calibri" w:hAnsi="Times New Roman" w:cs="Times New Roman"/>
          <w:sz w:val="24"/>
          <w:szCs w:val="24"/>
          <w:lang w:val="uk-UA" w:eastAsia="ru-RU"/>
        </w:rPr>
        <w:t xml:space="preserve">  </w:t>
      </w:r>
      <w:r w:rsidR="00870BDF" w:rsidRPr="00D27E7F">
        <w:rPr>
          <w:rFonts w:ascii="Times New Roman" w:eastAsia="Calibri" w:hAnsi="Times New Roman" w:cs="Times New Roman"/>
          <w:sz w:val="24"/>
          <w:szCs w:val="24"/>
          <w:lang w:val="uk-UA" w:eastAsia="ru-RU"/>
        </w:rPr>
        <w:t xml:space="preserve">     </w:t>
      </w:r>
    </w:p>
    <w:p w14:paraId="68F2FFF7" w14:textId="77777777" w:rsidR="00D8331D" w:rsidRPr="00D27E7F" w:rsidRDefault="00D8331D" w:rsidP="00D8331D">
      <w:pPr>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78"/>
        <w:gridCol w:w="5090"/>
      </w:tblGrid>
      <w:tr w:rsidR="002D1C9A" w:rsidRPr="00D27E7F" w14:paraId="31E49853" w14:textId="77777777" w:rsidTr="00713E0E">
        <w:trPr>
          <w:trHeight w:val="80"/>
        </w:trPr>
        <w:tc>
          <w:tcPr>
            <w:tcW w:w="4678" w:type="dxa"/>
            <w:tcMar>
              <w:top w:w="0" w:type="dxa"/>
              <w:left w:w="115" w:type="dxa"/>
              <w:bottom w:w="0" w:type="dxa"/>
              <w:right w:w="115" w:type="dxa"/>
            </w:tcMar>
            <w:hideMark/>
          </w:tcPr>
          <w:p w14:paraId="4D529387" w14:textId="77777777" w:rsidR="002D1C9A" w:rsidRPr="00D27E7F" w:rsidRDefault="002D1C9A" w:rsidP="002D1C9A">
            <w:pPr>
              <w:spacing w:after="0" w:line="240" w:lineRule="auto"/>
              <w:jc w:val="center"/>
              <w:rPr>
                <w:rFonts w:ascii="Times New Roman" w:eastAsia="Arial" w:hAnsi="Times New Roman" w:cs="Arial"/>
                <w:b/>
                <w:bCs/>
                <w:color w:val="000000"/>
                <w:sz w:val="24"/>
                <w:szCs w:val="24"/>
                <w:lang w:val="uk-UA"/>
              </w:rPr>
            </w:pPr>
            <w:r w:rsidRPr="00D27E7F">
              <w:rPr>
                <w:rFonts w:ascii="Times New Roman" w:eastAsia="Arial" w:hAnsi="Times New Roman" w:cs="Arial"/>
                <w:b/>
                <w:bCs/>
                <w:color w:val="000000"/>
                <w:sz w:val="24"/>
                <w:szCs w:val="24"/>
                <w:lang w:val="uk-UA"/>
              </w:rPr>
              <w:t>ПОКУПЕЦЬ:</w:t>
            </w:r>
          </w:p>
          <w:p w14:paraId="73F271FD" w14:textId="77777777" w:rsidR="002D1C9A" w:rsidRPr="00D27E7F" w:rsidRDefault="002D1C9A" w:rsidP="002D1C9A">
            <w:pPr>
              <w:spacing w:after="0" w:line="240" w:lineRule="auto"/>
              <w:jc w:val="center"/>
              <w:rPr>
                <w:rFonts w:ascii="Times New Roman" w:eastAsia="Arial" w:hAnsi="Times New Roman" w:cs="Arial"/>
                <w:sz w:val="24"/>
                <w:szCs w:val="24"/>
                <w:lang w:val="uk-UA"/>
              </w:rPr>
            </w:pPr>
          </w:p>
          <w:p w14:paraId="23A546F1"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КНП "ЯРМОЛИНЕЦЬКА БАГАТОПРОФІЛЬНА ЛІКАРНЯ"</w:t>
            </w:r>
          </w:p>
          <w:p w14:paraId="169F4433"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Ярмолинецької селищної ради </w:t>
            </w:r>
          </w:p>
          <w:p w14:paraId="7708184A" w14:textId="77777777" w:rsidR="00587557" w:rsidRPr="00D27E7F" w:rsidRDefault="00587557" w:rsidP="00587557">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Хмельницької області</w:t>
            </w:r>
          </w:p>
          <w:p w14:paraId="0C98BED4"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ЄДРПОУ 02004574</w:t>
            </w:r>
          </w:p>
          <w:p w14:paraId="5ADD8CE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32100, Хмельницька область, </w:t>
            </w:r>
          </w:p>
          <w:p w14:paraId="0072609E"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Хмельницький р-н, смт. Ярмолинці, </w:t>
            </w:r>
          </w:p>
          <w:p w14:paraId="3EF14ED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вул. Шевченка, 41</w:t>
            </w:r>
          </w:p>
          <w:p w14:paraId="4A694AFE"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р/р UA273052990000026006046006032</w:t>
            </w:r>
          </w:p>
          <w:p w14:paraId="446ED7E0"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АТ КБ ПРИВАТБАНК </w:t>
            </w:r>
          </w:p>
          <w:p w14:paraId="6B5C91E7" w14:textId="77777777" w:rsidR="00587557" w:rsidRPr="00D27E7F" w:rsidRDefault="00587557" w:rsidP="00587557">
            <w:pPr>
              <w:spacing w:after="0" w:line="240" w:lineRule="auto"/>
              <w:rPr>
                <w:rFonts w:ascii="Times New Roman" w:eastAsia="Arial" w:hAnsi="Times New Roman" w:cs="Arial"/>
                <w:bCs/>
                <w:sz w:val="24"/>
                <w:szCs w:val="24"/>
                <w:lang w:val="uk-UA"/>
              </w:rPr>
            </w:pPr>
            <w:proofErr w:type="spellStart"/>
            <w:r w:rsidRPr="00D27E7F">
              <w:rPr>
                <w:rFonts w:ascii="Times New Roman" w:eastAsia="Arial" w:hAnsi="Times New Roman" w:cs="Arial"/>
                <w:bCs/>
                <w:sz w:val="24"/>
                <w:szCs w:val="24"/>
                <w:lang w:val="uk-UA"/>
              </w:rPr>
              <w:t>Індив.податковий</w:t>
            </w:r>
            <w:proofErr w:type="spellEnd"/>
            <w:r w:rsidRPr="00D27E7F">
              <w:rPr>
                <w:rFonts w:ascii="Times New Roman" w:eastAsia="Arial" w:hAnsi="Times New Roman" w:cs="Arial"/>
                <w:bCs/>
                <w:sz w:val="24"/>
                <w:szCs w:val="24"/>
                <w:lang w:val="uk-UA"/>
              </w:rPr>
              <w:t xml:space="preserve"> номер –  020045722211</w:t>
            </w:r>
          </w:p>
          <w:p w14:paraId="5956297A"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тел.0385321664</w:t>
            </w:r>
          </w:p>
          <w:p w14:paraId="59821026" w14:textId="77777777" w:rsidR="00587557" w:rsidRPr="00D27E7F" w:rsidRDefault="00587557" w:rsidP="00587557">
            <w:pPr>
              <w:spacing w:after="0" w:line="240" w:lineRule="auto"/>
              <w:rPr>
                <w:rFonts w:ascii="Times New Roman" w:eastAsia="Arial" w:hAnsi="Times New Roman" w:cs="Arial"/>
                <w:bCs/>
                <w:sz w:val="24"/>
                <w:szCs w:val="24"/>
                <w:lang w:val="uk-UA"/>
              </w:rPr>
            </w:pPr>
            <w:proofErr w:type="spellStart"/>
            <w:r w:rsidRPr="00D27E7F">
              <w:rPr>
                <w:rFonts w:ascii="Times New Roman" w:eastAsia="Arial" w:hAnsi="Times New Roman" w:cs="Arial"/>
                <w:bCs/>
                <w:sz w:val="24"/>
                <w:szCs w:val="24"/>
                <w:lang w:val="uk-UA"/>
              </w:rPr>
              <w:t>Ел.адреса</w:t>
            </w:r>
            <w:proofErr w:type="spellEnd"/>
            <w:r w:rsidRPr="00D27E7F">
              <w:rPr>
                <w:rFonts w:ascii="Times New Roman" w:eastAsia="Arial" w:hAnsi="Times New Roman" w:cs="Arial"/>
                <w:bCs/>
                <w:sz w:val="24"/>
                <w:szCs w:val="24"/>
                <w:lang w:val="uk-UA"/>
              </w:rPr>
              <w:t xml:space="preserve"> yarm-crl@ukr.net</w:t>
            </w:r>
          </w:p>
          <w:p w14:paraId="6DB2720B" w14:textId="77777777" w:rsidR="00587557" w:rsidRPr="00D27E7F" w:rsidRDefault="00587557" w:rsidP="00587557">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 </w:t>
            </w:r>
          </w:p>
          <w:p w14:paraId="00212968" w14:textId="1DAFAF3A" w:rsidR="002D1C9A" w:rsidRPr="00D27E7F" w:rsidRDefault="00587557" w:rsidP="00587557">
            <w:pPr>
              <w:spacing w:after="0" w:line="240" w:lineRule="auto"/>
              <w:rPr>
                <w:rFonts w:ascii="Times New Roman" w:eastAsia="Arial" w:hAnsi="Times New Roman" w:cs="Arial"/>
                <w:sz w:val="24"/>
                <w:szCs w:val="24"/>
                <w:lang w:val="uk-UA"/>
              </w:rPr>
            </w:pPr>
            <w:r w:rsidRPr="00D27E7F">
              <w:rPr>
                <w:rFonts w:ascii="Times New Roman" w:eastAsia="Arial" w:hAnsi="Times New Roman" w:cs="Arial"/>
                <w:b/>
                <w:sz w:val="24"/>
                <w:szCs w:val="24"/>
                <w:lang w:val="uk-UA"/>
              </w:rPr>
              <w:t>Директор _____________   Соломон А.В</w:t>
            </w:r>
          </w:p>
        </w:tc>
        <w:tc>
          <w:tcPr>
            <w:tcW w:w="0" w:type="auto"/>
            <w:tcMar>
              <w:top w:w="0" w:type="dxa"/>
              <w:left w:w="115" w:type="dxa"/>
              <w:bottom w:w="0" w:type="dxa"/>
              <w:right w:w="115" w:type="dxa"/>
            </w:tcMar>
            <w:hideMark/>
          </w:tcPr>
          <w:p w14:paraId="133E2319" w14:textId="77777777" w:rsidR="002D1C9A" w:rsidRPr="00D27E7F" w:rsidRDefault="002D1C9A" w:rsidP="002D1C9A">
            <w:pPr>
              <w:spacing w:after="0" w:line="240" w:lineRule="auto"/>
              <w:jc w:val="center"/>
              <w:rPr>
                <w:rFonts w:ascii="Times New Roman" w:eastAsia="Arial" w:hAnsi="Times New Roman" w:cs="Arial"/>
                <w:sz w:val="24"/>
                <w:szCs w:val="24"/>
                <w:lang w:val="uk-UA"/>
              </w:rPr>
            </w:pPr>
            <w:r w:rsidRPr="00D27E7F">
              <w:rPr>
                <w:rFonts w:ascii="Times New Roman" w:eastAsia="Arial" w:hAnsi="Times New Roman" w:cs="Arial"/>
                <w:b/>
                <w:bCs/>
                <w:color w:val="000000"/>
                <w:sz w:val="24"/>
                <w:szCs w:val="24"/>
                <w:lang w:val="uk-UA"/>
              </w:rPr>
              <w:t>ПОСТАЧАЛЬНИК:</w:t>
            </w:r>
          </w:p>
          <w:p w14:paraId="51D51EEB" w14:textId="77777777" w:rsidR="002D1C9A" w:rsidRPr="00D27E7F" w:rsidRDefault="002D1C9A" w:rsidP="002D1C9A">
            <w:pPr>
              <w:spacing w:after="0" w:line="240" w:lineRule="auto"/>
              <w:rPr>
                <w:rFonts w:ascii="Times New Roman" w:eastAsia="Arial" w:hAnsi="Times New Roman" w:cs="Arial"/>
                <w:sz w:val="24"/>
                <w:szCs w:val="24"/>
                <w:lang w:val="uk-UA"/>
              </w:rPr>
            </w:pPr>
          </w:p>
          <w:p w14:paraId="7810055A" w14:textId="77777777" w:rsidR="002D1C9A" w:rsidRPr="00D27E7F" w:rsidRDefault="002D1C9A"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w:t>
            </w:r>
          </w:p>
          <w:p w14:paraId="19AA33E6" w14:textId="77777777" w:rsidR="00632674" w:rsidRPr="00D27E7F" w:rsidRDefault="00632674" w:rsidP="002D1C9A">
            <w:pPr>
              <w:spacing w:after="0" w:line="240" w:lineRule="auto"/>
              <w:rPr>
                <w:rFonts w:ascii="Times New Roman" w:eastAsia="Arial" w:hAnsi="Times New Roman" w:cs="Arial"/>
                <w:color w:val="000000"/>
                <w:sz w:val="24"/>
                <w:szCs w:val="24"/>
                <w:lang w:val="uk-UA"/>
              </w:rPr>
            </w:pPr>
          </w:p>
          <w:p w14:paraId="3195CF1B"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Місцезнаходження та адреса для листування:</w:t>
            </w:r>
          </w:p>
          <w:p w14:paraId="5B36FC66"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FFFFFF"/>
                <w:sz w:val="24"/>
                <w:szCs w:val="24"/>
                <w:u w:val="single"/>
                <w:lang w:val="uk-UA"/>
              </w:rPr>
              <w:t>.</w:t>
            </w:r>
            <w:r w:rsidRPr="00D27E7F">
              <w:rPr>
                <w:rFonts w:ascii="Times New Roman" w:eastAsia="Arial" w:hAnsi="Times New Roman" w:cs="Arial"/>
                <w:color w:val="FFFFFF"/>
                <w:sz w:val="24"/>
                <w:szCs w:val="24"/>
                <w:lang w:val="uk-UA"/>
              </w:rPr>
              <w:t>.</w:t>
            </w:r>
          </w:p>
          <w:p w14:paraId="677DBABB" w14:textId="77777777" w:rsidR="00632674" w:rsidRPr="00D27E7F" w:rsidRDefault="00632674" w:rsidP="00632674">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 xml:space="preserve">Код ЄДРПОУ </w:t>
            </w:r>
            <w:r w:rsidRPr="00D27E7F">
              <w:rPr>
                <w:rFonts w:ascii="Times New Roman" w:eastAsia="Arial" w:hAnsi="Times New Roman" w:cs="Arial"/>
                <w:color w:val="000000"/>
                <w:sz w:val="24"/>
                <w:szCs w:val="24"/>
                <w:u w:val="single"/>
                <w:lang w:val="uk-UA"/>
              </w:rPr>
              <w:t>                          </w:t>
            </w:r>
          </w:p>
          <w:p w14:paraId="5D71846E" w14:textId="77777777" w:rsidR="002D1C9A" w:rsidRPr="00D27E7F" w:rsidRDefault="00632674"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р/р_____________________________________</w:t>
            </w:r>
          </w:p>
          <w:p w14:paraId="66F24A66" w14:textId="77777777" w:rsidR="00632674" w:rsidRPr="00D27E7F" w:rsidRDefault="00632674"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_______________________________________</w:t>
            </w:r>
          </w:p>
          <w:p w14:paraId="781D0E1B" w14:textId="77777777" w:rsidR="002D1C9A" w:rsidRPr="00D27E7F" w:rsidRDefault="002D1C9A" w:rsidP="002D1C9A">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ІПН</w:t>
            </w:r>
            <w:r w:rsidRPr="00D27E7F">
              <w:rPr>
                <w:rFonts w:ascii="Times New Roman" w:eastAsia="Arial" w:hAnsi="Times New Roman" w:cs="Arial"/>
                <w:color w:val="000000"/>
                <w:sz w:val="24"/>
                <w:szCs w:val="24"/>
                <w:u w:val="single"/>
                <w:lang w:val="uk-UA"/>
              </w:rPr>
              <w:t xml:space="preserve">                                                                      </w:t>
            </w:r>
          </w:p>
          <w:p w14:paraId="0DB326F6" w14:textId="77777777" w:rsidR="002D1C9A" w:rsidRPr="00D27E7F" w:rsidRDefault="00632674" w:rsidP="00632674">
            <w:pPr>
              <w:shd w:val="clear" w:color="auto" w:fill="FFFFFF"/>
              <w:spacing w:after="0" w:line="240" w:lineRule="auto"/>
              <w:rPr>
                <w:rFonts w:ascii="Times New Roman" w:eastAsia="Arial" w:hAnsi="Times New Roman" w:cs="Arial"/>
                <w:color w:val="000000"/>
                <w:sz w:val="24"/>
                <w:szCs w:val="24"/>
                <w:u w:val="single"/>
                <w:lang w:val="uk-UA"/>
              </w:rPr>
            </w:pPr>
            <w:proofErr w:type="spellStart"/>
            <w:r w:rsidRPr="00D27E7F">
              <w:rPr>
                <w:rFonts w:ascii="Times New Roman" w:eastAsia="Arial" w:hAnsi="Times New Roman" w:cs="Arial"/>
                <w:color w:val="000000"/>
                <w:sz w:val="24"/>
                <w:szCs w:val="24"/>
                <w:lang w:val="uk-UA"/>
              </w:rPr>
              <w:t>Тел</w:t>
            </w:r>
            <w:proofErr w:type="spellEnd"/>
            <w:r w:rsidRPr="00D27E7F">
              <w:rPr>
                <w:rFonts w:ascii="Times New Roman" w:eastAsia="Arial" w:hAnsi="Times New Roman" w:cs="Arial"/>
                <w:color w:val="000000"/>
                <w:sz w:val="24"/>
                <w:szCs w:val="24"/>
                <w:lang w:val="uk-UA"/>
              </w:rPr>
              <w:t>.  +38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r w:rsidRPr="00D27E7F">
              <w:rPr>
                <w:rFonts w:ascii="Times New Roman" w:eastAsia="Arial" w:hAnsi="Times New Roman" w:cs="Arial"/>
                <w:color w:val="000000"/>
                <w:sz w:val="24"/>
                <w:szCs w:val="24"/>
                <w:u w:val="single"/>
                <w:lang w:val="uk-UA"/>
              </w:rPr>
              <w:t xml:space="preserve">                                            </w:t>
            </w:r>
          </w:p>
          <w:p w14:paraId="2CEA564D" w14:textId="77777777" w:rsidR="002D1C9A" w:rsidRPr="00D27E7F" w:rsidRDefault="00D77F50" w:rsidP="002D1C9A">
            <w:pPr>
              <w:shd w:val="clear" w:color="auto" w:fill="FFFFFF"/>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Е-</w:t>
            </w:r>
            <w:proofErr w:type="spellStart"/>
            <w:r w:rsidRPr="00D27E7F">
              <w:rPr>
                <w:rFonts w:ascii="Times New Roman" w:eastAsia="Arial" w:hAnsi="Times New Roman" w:cs="Arial"/>
                <w:sz w:val="24"/>
                <w:szCs w:val="24"/>
                <w:lang w:val="uk-UA"/>
              </w:rPr>
              <w:t>mail</w:t>
            </w:r>
            <w:proofErr w:type="spellEnd"/>
            <w:r w:rsidRPr="00D27E7F">
              <w:rPr>
                <w:rFonts w:ascii="Times New Roman" w:eastAsia="Arial" w:hAnsi="Times New Roman" w:cs="Arial"/>
                <w:sz w:val="24"/>
                <w:szCs w:val="24"/>
                <w:lang w:val="uk-UA"/>
              </w:rPr>
              <w:t xml:space="preserve">: </w:t>
            </w:r>
            <w:r w:rsidRPr="00D27E7F">
              <w:rPr>
                <w:rFonts w:ascii="Times New Roman" w:eastAsia="Arial" w:hAnsi="Times New Roman" w:cs="Arial"/>
                <w:color w:val="000000"/>
                <w:sz w:val="24"/>
                <w:szCs w:val="24"/>
                <w:lang w:val="uk-UA"/>
              </w:rPr>
              <w:t xml:space="preserve">  </w:t>
            </w:r>
            <w:r w:rsidR="002D1C9A" w:rsidRPr="00D27E7F">
              <w:rPr>
                <w:rFonts w:ascii="Times New Roman" w:eastAsia="Arial" w:hAnsi="Times New Roman" w:cs="Arial"/>
                <w:color w:val="000000"/>
                <w:sz w:val="24"/>
                <w:szCs w:val="24"/>
                <w:lang w:val="uk-UA"/>
              </w:rPr>
              <w:t>_______________________</w:t>
            </w:r>
          </w:p>
          <w:p w14:paraId="34FDA4E2" w14:textId="77777777" w:rsidR="002D1C9A" w:rsidRPr="00D27E7F" w:rsidRDefault="002D1C9A" w:rsidP="002D1C9A">
            <w:pPr>
              <w:spacing w:after="0" w:line="240" w:lineRule="auto"/>
              <w:rPr>
                <w:rFonts w:ascii="Times New Roman" w:eastAsia="Arial" w:hAnsi="Times New Roman" w:cs="Arial"/>
                <w:color w:val="000000"/>
                <w:sz w:val="24"/>
                <w:szCs w:val="24"/>
                <w:u w:val="single"/>
                <w:lang w:val="uk-UA"/>
              </w:rPr>
            </w:pPr>
          </w:p>
          <w:p w14:paraId="01AB54F0" w14:textId="77777777" w:rsidR="00D77F50" w:rsidRPr="00D27E7F" w:rsidRDefault="00D77F50" w:rsidP="002D1C9A">
            <w:pPr>
              <w:spacing w:after="0" w:line="240" w:lineRule="auto"/>
              <w:rPr>
                <w:rFonts w:ascii="Times New Roman" w:eastAsia="Arial" w:hAnsi="Times New Roman" w:cs="Arial"/>
                <w:color w:val="000000"/>
                <w:sz w:val="24"/>
                <w:szCs w:val="24"/>
                <w:u w:val="single"/>
                <w:lang w:val="uk-UA"/>
              </w:rPr>
            </w:pPr>
          </w:p>
          <w:p w14:paraId="24E61EB5" w14:textId="77777777" w:rsidR="00D77F50" w:rsidRPr="00D27E7F" w:rsidRDefault="00D77F50" w:rsidP="002D1C9A">
            <w:pPr>
              <w:spacing w:after="0" w:line="240" w:lineRule="auto"/>
              <w:rPr>
                <w:rFonts w:ascii="Times New Roman" w:eastAsia="Arial" w:hAnsi="Times New Roman" w:cs="Arial"/>
                <w:color w:val="000000"/>
                <w:sz w:val="24"/>
                <w:szCs w:val="24"/>
                <w:u w:val="single"/>
                <w:lang w:val="uk-UA"/>
              </w:rPr>
            </w:pPr>
          </w:p>
          <w:p w14:paraId="2B34BCFB"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000000"/>
                <w:sz w:val="24"/>
                <w:szCs w:val="24"/>
                <w:lang w:val="uk-UA"/>
              </w:rPr>
              <w:t>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p>
          <w:p w14:paraId="2142AEA5" w14:textId="77777777" w:rsidR="002D1C9A" w:rsidRPr="00D27E7F" w:rsidRDefault="002D1C9A" w:rsidP="002D1C9A">
            <w:pPr>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М.П.</w:t>
            </w:r>
          </w:p>
          <w:p w14:paraId="1632B208" w14:textId="77777777" w:rsidR="00D77F50" w:rsidRPr="00D27E7F" w:rsidRDefault="00D77F50" w:rsidP="002D1C9A">
            <w:pPr>
              <w:spacing w:after="0" w:line="240" w:lineRule="auto"/>
              <w:rPr>
                <w:rFonts w:ascii="Times New Roman" w:eastAsia="Arial" w:hAnsi="Times New Roman" w:cs="Arial"/>
                <w:sz w:val="24"/>
                <w:szCs w:val="24"/>
                <w:lang w:val="uk-UA"/>
              </w:rPr>
            </w:pPr>
          </w:p>
        </w:tc>
      </w:tr>
    </w:tbl>
    <w:p w14:paraId="29B48391"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0D281C3C"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56CFD302" w14:textId="4C77354C" w:rsidR="00D8331D" w:rsidRDefault="00D8331D" w:rsidP="00D8331D">
      <w:pPr>
        <w:spacing w:after="120" w:line="240" w:lineRule="auto"/>
        <w:rPr>
          <w:rFonts w:ascii="Times New Roman" w:eastAsia="Calibri" w:hAnsi="Times New Roman" w:cs="Times New Roman"/>
          <w:sz w:val="24"/>
          <w:szCs w:val="24"/>
          <w:lang w:val="uk-UA" w:eastAsia="ru-RU"/>
        </w:rPr>
      </w:pPr>
    </w:p>
    <w:p w14:paraId="14448BCA" w14:textId="24B37C6E" w:rsidR="00D27E7F" w:rsidRDefault="00D27E7F" w:rsidP="00D8331D">
      <w:pPr>
        <w:spacing w:after="120" w:line="240" w:lineRule="auto"/>
        <w:rPr>
          <w:rFonts w:ascii="Times New Roman" w:eastAsia="Calibri" w:hAnsi="Times New Roman" w:cs="Times New Roman"/>
          <w:sz w:val="24"/>
          <w:szCs w:val="24"/>
          <w:lang w:val="uk-UA" w:eastAsia="ru-RU"/>
        </w:rPr>
      </w:pPr>
    </w:p>
    <w:p w14:paraId="14B95CB5" w14:textId="26264FF1" w:rsidR="00D27E7F" w:rsidRDefault="00D27E7F" w:rsidP="00D8331D">
      <w:pPr>
        <w:spacing w:after="120" w:line="240" w:lineRule="auto"/>
        <w:rPr>
          <w:rFonts w:ascii="Times New Roman" w:eastAsia="Calibri" w:hAnsi="Times New Roman" w:cs="Times New Roman"/>
          <w:sz w:val="24"/>
          <w:szCs w:val="24"/>
          <w:lang w:val="uk-UA" w:eastAsia="ru-RU"/>
        </w:rPr>
      </w:pPr>
    </w:p>
    <w:p w14:paraId="26D58F45" w14:textId="69E5FED0" w:rsidR="00D27E7F" w:rsidRDefault="00D27E7F" w:rsidP="00D8331D">
      <w:pPr>
        <w:spacing w:after="120" w:line="240" w:lineRule="auto"/>
        <w:rPr>
          <w:rFonts w:ascii="Times New Roman" w:eastAsia="Calibri" w:hAnsi="Times New Roman" w:cs="Times New Roman"/>
          <w:sz w:val="24"/>
          <w:szCs w:val="24"/>
          <w:lang w:val="uk-UA" w:eastAsia="ru-RU"/>
        </w:rPr>
      </w:pPr>
    </w:p>
    <w:p w14:paraId="376D6CF8" w14:textId="7BFA4626" w:rsidR="00D27E7F" w:rsidRDefault="00D27E7F" w:rsidP="00D8331D">
      <w:pPr>
        <w:spacing w:after="120" w:line="240" w:lineRule="auto"/>
        <w:rPr>
          <w:rFonts w:ascii="Times New Roman" w:eastAsia="Calibri" w:hAnsi="Times New Roman" w:cs="Times New Roman"/>
          <w:sz w:val="24"/>
          <w:szCs w:val="24"/>
          <w:lang w:val="uk-UA" w:eastAsia="ru-RU"/>
        </w:rPr>
      </w:pPr>
    </w:p>
    <w:p w14:paraId="4B621AC3" w14:textId="0DA98788" w:rsidR="00D27E7F" w:rsidRDefault="00D27E7F" w:rsidP="00D8331D">
      <w:pPr>
        <w:spacing w:after="120" w:line="240" w:lineRule="auto"/>
        <w:rPr>
          <w:rFonts w:ascii="Times New Roman" w:eastAsia="Calibri" w:hAnsi="Times New Roman" w:cs="Times New Roman"/>
          <w:sz w:val="24"/>
          <w:szCs w:val="24"/>
          <w:lang w:val="uk-UA" w:eastAsia="ru-RU"/>
        </w:rPr>
      </w:pPr>
    </w:p>
    <w:p w14:paraId="3BC113F8" w14:textId="7927E755" w:rsidR="00D27E7F" w:rsidRDefault="00D27E7F" w:rsidP="00D8331D">
      <w:pPr>
        <w:spacing w:after="120" w:line="240" w:lineRule="auto"/>
        <w:rPr>
          <w:rFonts w:ascii="Times New Roman" w:eastAsia="Calibri" w:hAnsi="Times New Roman" w:cs="Times New Roman"/>
          <w:sz w:val="24"/>
          <w:szCs w:val="24"/>
          <w:lang w:val="uk-UA" w:eastAsia="ru-RU"/>
        </w:rPr>
      </w:pPr>
    </w:p>
    <w:p w14:paraId="0AE2AAB5" w14:textId="34BB9AED" w:rsidR="00D27E7F" w:rsidRDefault="00D27E7F" w:rsidP="00D8331D">
      <w:pPr>
        <w:spacing w:after="120" w:line="240" w:lineRule="auto"/>
        <w:rPr>
          <w:rFonts w:ascii="Times New Roman" w:eastAsia="Calibri" w:hAnsi="Times New Roman" w:cs="Times New Roman"/>
          <w:sz w:val="24"/>
          <w:szCs w:val="24"/>
          <w:lang w:val="uk-UA" w:eastAsia="ru-RU"/>
        </w:rPr>
      </w:pPr>
    </w:p>
    <w:p w14:paraId="1C334047" w14:textId="7535B6E3" w:rsidR="00D27E7F" w:rsidRDefault="00D27E7F" w:rsidP="00D8331D">
      <w:pPr>
        <w:spacing w:after="120" w:line="240" w:lineRule="auto"/>
        <w:rPr>
          <w:rFonts w:ascii="Times New Roman" w:eastAsia="Calibri" w:hAnsi="Times New Roman" w:cs="Times New Roman"/>
          <w:sz w:val="24"/>
          <w:szCs w:val="24"/>
          <w:lang w:val="uk-UA" w:eastAsia="ru-RU"/>
        </w:rPr>
      </w:pPr>
    </w:p>
    <w:p w14:paraId="28B60D2A" w14:textId="6B23D0E8" w:rsidR="00D27E7F" w:rsidRDefault="00D27E7F" w:rsidP="00D8331D">
      <w:pPr>
        <w:spacing w:after="120" w:line="240" w:lineRule="auto"/>
        <w:rPr>
          <w:rFonts w:ascii="Times New Roman" w:eastAsia="Calibri" w:hAnsi="Times New Roman" w:cs="Times New Roman"/>
          <w:sz w:val="24"/>
          <w:szCs w:val="24"/>
          <w:lang w:val="uk-UA" w:eastAsia="ru-RU"/>
        </w:rPr>
      </w:pPr>
    </w:p>
    <w:p w14:paraId="58124D84" w14:textId="513496E5" w:rsidR="00D27E7F" w:rsidRDefault="00D27E7F" w:rsidP="00D8331D">
      <w:pPr>
        <w:spacing w:after="120" w:line="240" w:lineRule="auto"/>
        <w:rPr>
          <w:rFonts w:ascii="Times New Roman" w:eastAsia="Calibri" w:hAnsi="Times New Roman" w:cs="Times New Roman"/>
          <w:sz w:val="24"/>
          <w:szCs w:val="24"/>
          <w:lang w:val="uk-UA" w:eastAsia="ru-RU"/>
        </w:rPr>
      </w:pPr>
    </w:p>
    <w:p w14:paraId="698DB624" w14:textId="7C9172F1" w:rsidR="00D27E7F" w:rsidRDefault="00D27E7F" w:rsidP="00D8331D">
      <w:pPr>
        <w:spacing w:after="120" w:line="240" w:lineRule="auto"/>
        <w:rPr>
          <w:rFonts w:ascii="Times New Roman" w:eastAsia="Calibri" w:hAnsi="Times New Roman" w:cs="Times New Roman"/>
          <w:sz w:val="24"/>
          <w:szCs w:val="24"/>
          <w:lang w:val="uk-UA" w:eastAsia="ru-RU"/>
        </w:rPr>
      </w:pPr>
    </w:p>
    <w:p w14:paraId="72F38F05" w14:textId="04C29C3F" w:rsidR="00D27E7F" w:rsidRDefault="00D27E7F" w:rsidP="00D8331D">
      <w:pPr>
        <w:spacing w:after="120" w:line="240" w:lineRule="auto"/>
        <w:rPr>
          <w:rFonts w:ascii="Times New Roman" w:eastAsia="Calibri" w:hAnsi="Times New Roman" w:cs="Times New Roman"/>
          <w:sz w:val="24"/>
          <w:szCs w:val="24"/>
          <w:lang w:val="uk-UA" w:eastAsia="ru-RU"/>
        </w:rPr>
      </w:pPr>
    </w:p>
    <w:p w14:paraId="38F0BFE1" w14:textId="06FDEDEA" w:rsidR="00D27E7F" w:rsidRDefault="00D27E7F" w:rsidP="00D8331D">
      <w:pPr>
        <w:spacing w:after="120" w:line="240" w:lineRule="auto"/>
        <w:rPr>
          <w:rFonts w:ascii="Times New Roman" w:eastAsia="Calibri" w:hAnsi="Times New Roman" w:cs="Times New Roman"/>
          <w:sz w:val="24"/>
          <w:szCs w:val="24"/>
          <w:lang w:val="uk-UA" w:eastAsia="ru-RU"/>
        </w:rPr>
      </w:pPr>
    </w:p>
    <w:p w14:paraId="569CCEF2" w14:textId="58BC08CF" w:rsidR="00D27E7F" w:rsidRDefault="00D27E7F" w:rsidP="00D8331D">
      <w:pPr>
        <w:spacing w:after="120" w:line="240" w:lineRule="auto"/>
        <w:rPr>
          <w:rFonts w:ascii="Times New Roman" w:eastAsia="Calibri" w:hAnsi="Times New Roman" w:cs="Times New Roman"/>
          <w:sz w:val="24"/>
          <w:szCs w:val="24"/>
          <w:lang w:val="uk-UA" w:eastAsia="ru-RU"/>
        </w:rPr>
      </w:pPr>
    </w:p>
    <w:p w14:paraId="40AAC072" w14:textId="71A5A7AF" w:rsidR="00D27E7F" w:rsidRDefault="00D27E7F" w:rsidP="00D8331D">
      <w:pPr>
        <w:spacing w:after="120" w:line="240" w:lineRule="auto"/>
        <w:rPr>
          <w:rFonts w:ascii="Times New Roman" w:eastAsia="Calibri" w:hAnsi="Times New Roman" w:cs="Times New Roman"/>
          <w:sz w:val="24"/>
          <w:szCs w:val="24"/>
          <w:lang w:val="uk-UA" w:eastAsia="ru-RU"/>
        </w:rPr>
      </w:pPr>
    </w:p>
    <w:p w14:paraId="7B1ECF58" w14:textId="68055D06" w:rsidR="00D27E7F" w:rsidRDefault="00D27E7F" w:rsidP="00D8331D">
      <w:pPr>
        <w:spacing w:after="120" w:line="240" w:lineRule="auto"/>
        <w:rPr>
          <w:rFonts w:ascii="Times New Roman" w:eastAsia="Calibri" w:hAnsi="Times New Roman" w:cs="Times New Roman"/>
          <w:sz w:val="24"/>
          <w:szCs w:val="24"/>
          <w:lang w:val="uk-UA" w:eastAsia="ru-RU"/>
        </w:rPr>
      </w:pPr>
    </w:p>
    <w:p w14:paraId="30CEAB56" w14:textId="038FDB43" w:rsidR="00D27E7F" w:rsidRDefault="00D27E7F" w:rsidP="00D8331D">
      <w:pPr>
        <w:spacing w:after="120" w:line="240" w:lineRule="auto"/>
        <w:rPr>
          <w:rFonts w:ascii="Times New Roman" w:eastAsia="Calibri" w:hAnsi="Times New Roman" w:cs="Times New Roman"/>
          <w:sz w:val="24"/>
          <w:szCs w:val="24"/>
          <w:lang w:val="uk-UA" w:eastAsia="ru-RU"/>
        </w:rPr>
      </w:pPr>
    </w:p>
    <w:p w14:paraId="40DB44B9" w14:textId="77777777" w:rsidR="00D27E7F" w:rsidRPr="00D27E7F" w:rsidRDefault="00D27E7F" w:rsidP="00D8331D">
      <w:pPr>
        <w:spacing w:after="120" w:line="240" w:lineRule="auto"/>
        <w:rPr>
          <w:rFonts w:ascii="Times New Roman" w:eastAsia="Calibri" w:hAnsi="Times New Roman" w:cs="Times New Roman"/>
          <w:sz w:val="24"/>
          <w:szCs w:val="24"/>
          <w:lang w:val="uk-UA" w:eastAsia="ru-RU"/>
        </w:rPr>
      </w:pPr>
    </w:p>
    <w:p w14:paraId="3896BAB0" w14:textId="77777777" w:rsidR="00D8331D" w:rsidRPr="00D27E7F" w:rsidRDefault="00D8331D" w:rsidP="00D8331D">
      <w:pPr>
        <w:spacing w:after="120" w:line="240" w:lineRule="auto"/>
        <w:jc w:val="right"/>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lastRenderedPageBreak/>
        <w:t>Додаток 1 до договору ___________________</w:t>
      </w:r>
    </w:p>
    <w:p w14:paraId="0984BCB8" w14:textId="77777777" w:rsidR="00D8331D" w:rsidRPr="00D27E7F" w:rsidRDefault="00D8331D" w:rsidP="00D8331D">
      <w:pPr>
        <w:spacing w:after="120" w:line="240" w:lineRule="auto"/>
        <w:rPr>
          <w:rFonts w:ascii="Times New Roman" w:eastAsia="Calibri" w:hAnsi="Times New Roman" w:cs="Times New Roman"/>
          <w:sz w:val="24"/>
          <w:szCs w:val="24"/>
          <w:lang w:val="uk-UA" w:eastAsia="ru-RU"/>
        </w:rPr>
      </w:pPr>
    </w:p>
    <w:p w14:paraId="44489CF6" w14:textId="77777777" w:rsidR="00632674" w:rsidRPr="00D27E7F" w:rsidRDefault="00632674" w:rsidP="00D8331D">
      <w:pPr>
        <w:spacing w:after="120" w:line="240" w:lineRule="auto"/>
        <w:rPr>
          <w:rFonts w:ascii="Times New Roman" w:eastAsia="Calibri" w:hAnsi="Times New Roman" w:cs="Times New Roman"/>
          <w:sz w:val="24"/>
          <w:szCs w:val="24"/>
          <w:lang w:val="uk-UA" w:eastAsia="ru-RU"/>
        </w:rPr>
      </w:pPr>
    </w:p>
    <w:p w14:paraId="30BA5319" w14:textId="77777777" w:rsidR="00632674" w:rsidRPr="00D27E7F" w:rsidRDefault="00632674" w:rsidP="00D8331D">
      <w:pPr>
        <w:spacing w:after="120" w:line="240" w:lineRule="auto"/>
        <w:rPr>
          <w:rFonts w:ascii="Times New Roman" w:eastAsia="Calibri" w:hAnsi="Times New Roman" w:cs="Times New Roman"/>
          <w:sz w:val="24"/>
          <w:szCs w:val="24"/>
          <w:lang w:val="uk-UA" w:eastAsia="ru-RU"/>
        </w:rPr>
      </w:pPr>
    </w:p>
    <w:p w14:paraId="7712B5BA" w14:textId="77777777" w:rsidR="00D8331D" w:rsidRPr="00D27E7F" w:rsidRDefault="00D8331D" w:rsidP="00D8331D">
      <w:pPr>
        <w:spacing w:after="120" w:line="240" w:lineRule="auto"/>
        <w:jc w:val="center"/>
        <w:rPr>
          <w:rFonts w:ascii="Times New Roman" w:eastAsia="Calibri" w:hAnsi="Times New Roman" w:cs="Times New Roman"/>
          <w:b/>
          <w:sz w:val="24"/>
          <w:szCs w:val="24"/>
          <w:lang w:val="uk-UA" w:eastAsia="ru-RU"/>
        </w:rPr>
      </w:pPr>
      <w:r w:rsidRPr="00D27E7F">
        <w:rPr>
          <w:rFonts w:ascii="Times New Roman" w:eastAsia="Calibri" w:hAnsi="Times New Roman" w:cs="Times New Roman"/>
          <w:b/>
          <w:sz w:val="24"/>
          <w:szCs w:val="24"/>
          <w:lang w:val="uk-UA" w:eastAsia="ru-RU"/>
        </w:rPr>
        <w:t>СПЕЦИФІКАЦІЯ</w:t>
      </w:r>
    </w:p>
    <w:tbl>
      <w:tblPr>
        <w:tblpPr w:leftFromText="180" w:rightFromText="180" w:vertAnchor="text" w:horzAnchor="margin" w:tblpY="275"/>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7"/>
        <w:gridCol w:w="1512"/>
        <w:gridCol w:w="874"/>
        <w:gridCol w:w="662"/>
        <w:gridCol w:w="810"/>
        <w:gridCol w:w="955"/>
        <w:gridCol w:w="957"/>
        <w:gridCol w:w="955"/>
      </w:tblGrid>
      <w:tr w:rsidR="008B582C" w:rsidRPr="00D27E7F" w14:paraId="23AE0EA3" w14:textId="77777777" w:rsidTr="002D1C9A">
        <w:trPr>
          <w:cantSplit/>
          <w:trHeight w:val="850"/>
        </w:trPr>
        <w:tc>
          <w:tcPr>
            <w:tcW w:w="1598" w:type="pct"/>
            <w:vAlign w:val="center"/>
          </w:tcPr>
          <w:p w14:paraId="23D2A3FF"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 xml:space="preserve">Комерційне найменування </w:t>
            </w:r>
          </w:p>
          <w:p w14:paraId="62EA3830"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товару</w:t>
            </w:r>
          </w:p>
        </w:tc>
        <w:tc>
          <w:tcPr>
            <w:tcW w:w="765" w:type="pct"/>
            <w:vAlign w:val="center"/>
          </w:tcPr>
          <w:p w14:paraId="4E7A7F60" w14:textId="77777777" w:rsidR="008B582C" w:rsidRPr="00D27E7F" w:rsidRDefault="008B582C" w:rsidP="008B582C">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Міжнародна непатентована назва</w:t>
            </w:r>
          </w:p>
        </w:tc>
        <w:tc>
          <w:tcPr>
            <w:tcW w:w="442" w:type="pct"/>
            <w:vAlign w:val="center"/>
          </w:tcPr>
          <w:p w14:paraId="4C755BF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Одиниці</w:t>
            </w:r>
          </w:p>
          <w:p w14:paraId="4D56079E"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виміру</w:t>
            </w:r>
          </w:p>
        </w:tc>
        <w:tc>
          <w:tcPr>
            <w:tcW w:w="335" w:type="pct"/>
            <w:vAlign w:val="center"/>
          </w:tcPr>
          <w:p w14:paraId="786F2005"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Кіль-</w:t>
            </w:r>
          </w:p>
          <w:p w14:paraId="5A2C6809"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кість</w:t>
            </w:r>
          </w:p>
          <w:p w14:paraId="74A003CC"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p>
        </w:tc>
        <w:tc>
          <w:tcPr>
            <w:tcW w:w="410" w:type="pct"/>
            <w:vAlign w:val="center"/>
          </w:tcPr>
          <w:p w14:paraId="39BEA3D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Ціна за од.  без ПДВ</w:t>
            </w:r>
          </w:p>
        </w:tc>
        <w:tc>
          <w:tcPr>
            <w:tcW w:w="483" w:type="pct"/>
            <w:vAlign w:val="center"/>
          </w:tcPr>
          <w:p w14:paraId="61A05D53"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p>
          <w:p w14:paraId="60291A68"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Ціна за од.  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c>
          <w:tcPr>
            <w:tcW w:w="484" w:type="pct"/>
            <w:vAlign w:val="center"/>
          </w:tcPr>
          <w:p w14:paraId="23E6FF25" w14:textId="77777777" w:rsidR="008B582C" w:rsidRPr="00D27E7F" w:rsidRDefault="008B582C" w:rsidP="00DB1F3B">
            <w:pPr>
              <w:spacing w:after="0" w:line="240" w:lineRule="auto"/>
              <w:jc w:val="center"/>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Сума без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c>
          <w:tcPr>
            <w:tcW w:w="483" w:type="pct"/>
            <w:vAlign w:val="center"/>
          </w:tcPr>
          <w:p w14:paraId="6FD6EF7A" w14:textId="77777777" w:rsidR="008B582C" w:rsidRPr="00D27E7F" w:rsidRDefault="008B582C" w:rsidP="00DB1F3B">
            <w:pPr>
              <w:spacing w:after="0" w:line="240" w:lineRule="auto"/>
              <w:rPr>
                <w:rFonts w:ascii="Times New Roman" w:eastAsia="Calibri" w:hAnsi="Times New Roman" w:cs="Times New Roman"/>
                <w:b/>
                <w:bCs/>
                <w:sz w:val="20"/>
                <w:szCs w:val="20"/>
                <w:lang w:val="uk-UA"/>
              </w:rPr>
            </w:pPr>
            <w:r w:rsidRPr="00D27E7F">
              <w:rPr>
                <w:rFonts w:ascii="Times New Roman" w:eastAsia="Calibri" w:hAnsi="Times New Roman" w:cs="Times New Roman"/>
                <w:b/>
                <w:bCs/>
                <w:sz w:val="20"/>
                <w:szCs w:val="20"/>
                <w:lang w:val="uk-UA"/>
              </w:rPr>
              <w:t>Сума з ПДВ,</w:t>
            </w:r>
            <w:r w:rsidR="006C10FF" w:rsidRPr="00D27E7F">
              <w:rPr>
                <w:rFonts w:ascii="Times New Roman" w:eastAsia="Calibri" w:hAnsi="Times New Roman" w:cs="Times New Roman"/>
                <w:b/>
                <w:bCs/>
                <w:sz w:val="20"/>
                <w:szCs w:val="20"/>
                <w:lang w:val="uk-UA"/>
              </w:rPr>
              <w:t xml:space="preserve"> </w:t>
            </w:r>
            <w:r w:rsidRPr="00D27E7F">
              <w:rPr>
                <w:rFonts w:ascii="Times New Roman" w:eastAsia="Calibri" w:hAnsi="Times New Roman" w:cs="Times New Roman"/>
                <w:b/>
                <w:bCs/>
                <w:sz w:val="20"/>
                <w:szCs w:val="20"/>
                <w:lang w:val="uk-UA"/>
              </w:rPr>
              <w:t>грн.</w:t>
            </w:r>
          </w:p>
        </w:tc>
      </w:tr>
      <w:tr w:rsidR="008B582C" w:rsidRPr="00D27E7F" w14:paraId="6CD11C09" w14:textId="77777777" w:rsidTr="002D1C9A">
        <w:trPr>
          <w:cantSplit/>
          <w:trHeight w:val="220"/>
        </w:trPr>
        <w:tc>
          <w:tcPr>
            <w:tcW w:w="1598" w:type="pct"/>
            <w:vAlign w:val="center"/>
          </w:tcPr>
          <w:p w14:paraId="67744BAB"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765" w:type="pct"/>
            <w:vAlign w:val="center"/>
          </w:tcPr>
          <w:p w14:paraId="7387D1C2"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442" w:type="pct"/>
            <w:vAlign w:val="center"/>
          </w:tcPr>
          <w:p w14:paraId="3C86FC3C" w14:textId="77777777" w:rsidR="008B582C" w:rsidRPr="00D27E7F" w:rsidRDefault="008B582C" w:rsidP="00DB1F3B">
            <w:pPr>
              <w:spacing w:after="200" w:line="276" w:lineRule="auto"/>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    </w:t>
            </w:r>
          </w:p>
        </w:tc>
        <w:tc>
          <w:tcPr>
            <w:tcW w:w="335" w:type="pct"/>
            <w:vAlign w:val="center"/>
          </w:tcPr>
          <w:p w14:paraId="21874DE9" w14:textId="77777777" w:rsidR="008B582C" w:rsidRPr="00D27E7F" w:rsidRDefault="008B582C" w:rsidP="00DB1F3B">
            <w:pPr>
              <w:spacing w:after="200" w:line="276" w:lineRule="auto"/>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 xml:space="preserve">    </w:t>
            </w:r>
          </w:p>
        </w:tc>
        <w:tc>
          <w:tcPr>
            <w:tcW w:w="410" w:type="pct"/>
            <w:shd w:val="clear" w:color="auto" w:fill="auto"/>
            <w:vAlign w:val="center"/>
          </w:tcPr>
          <w:p w14:paraId="5EC49B64" w14:textId="77777777" w:rsidR="008B582C" w:rsidRPr="00D27E7F" w:rsidRDefault="008B582C" w:rsidP="00DB1F3B">
            <w:pPr>
              <w:spacing w:after="0" w:line="240" w:lineRule="auto"/>
              <w:jc w:val="center"/>
              <w:rPr>
                <w:rFonts w:ascii="Times New Roman" w:eastAsia="Calibri" w:hAnsi="Times New Roman" w:cs="Times New Roman"/>
                <w:bCs/>
                <w:sz w:val="24"/>
                <w:szCs w:val="24"/>
                <w:lang w:val="uk-UA"/>
              </w:rPr>
            </w:pPr>
          </w:p>
        </w:tc>
        <w:tc>
          <w:tcPr>
            <w:tcW w:w="483" w:type="pct"/>
            <w:shd w:val="clear" w:color="auto" w:fill="FFFFFF"/>
            <w:vAlign w:val="center"/>
          </w:tcPr>
          <w:p w14:paraId="378A2A90"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c>
          <w:tcPr>
            <w:tcW w:w="484" w:type="pct"/>
            <w:shd w:val="clear" w:color="auto" w:fill="FFFFFF"/>
            <w:vAlign w:val="center"/>
          </w:tcPr>
          <w:p w14:paraId="4A8FAAFB"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c>
          <w:tcPr>
            <w:tcW w:w="483" w:type="pct"/>
            <w:shd w:val="clear" w:color="auto" w:fill="FFFFFF"/>
          </w:tcPr>
          <w:p w14:paraId="049F42C4" w14:textId="77777777" w:rsidR="008B582C" w:rsidRPr="00D27E7F" w:rsidRDefault="008B582C" w:rsidP="00DB1F3B">
            <w:pPr>
              <w:spacing w:after="0" w:line="276" w:lineRule="auto"/>
              <w:jc w:val="center"/>
              <w:rPr>
                <w:rFonts w:ascii="Times New Roman" w:eastAsia="Calibri" w:hAnsi="Times New Roman" w:cs="Times New Roman"/>
                <w:sz w:val="24"/>
                <w:szCs w:val="24"/>
                <w:lang w:val="uk-UA"/>
              </w:rPr>
            </w:pPr>
          </w:p>
        </w:tc>
      </w:tr>
      <w:tr w:rsidR="008B582C" w:rsidRPr="00D27E7F" w14:paraId="7B2F5C44" w14:textId="77777777" w:rsidTr="002D1C9A">
        <w:trPr>
          <w:cantSplit/>
          <w:trHeight w:val="469"/>
        </w:trPr>
        <w:tc>
          <w:tcPr>
            <w:tcW w:w="1598" w:type="pct"/>
          </w:tcPr>
          <w:p w14:paraId="2D2D865F" w14:textId="77777777" w:rsidR="008B582C" w:rsidRPr="00D27E7F" w:rsidRDefault="008B582C" w:rsidP="00DB1F3B">
            <w:pPr>
              <w:spacing w:after="200" w:line="276" w:lineRule="auto"/>
              <w:rPr>
                <w:rFonts w:ascii="Times New Roman" w:eastAsia="Calibri" w:hAnsi="Times New Roman" w:cs="Times New Roman"/>
                <w:bCs/>
                <w:sz w:val="24"/>
                <w:szCs w:val="24"/>
                <w:lang w:val="uk-UA"/>
              </w:rPr>
            </w:pPr>
          </w:p>
        </w:tc>
        <w:tc>
          <w:tcPr>
            <w:tcW w:w="765" w:type="pct"/>
          </w:tcPr>
          <w:p w14:paraId="4688C327" w14:textId="77777777" w:rsidR="008B582C" w:rsidRPr="00D27E7F" w:rsidRDefault="008B582C" w:rsidP="00DB1F3B">
            <w:pPr>
              <w:spacing w:after="200" w:line="276" w:lineRule="auto"/>
              <w:rPr>
                <w:rFonts w:ascii="Times New Roman" w:eastAsia="Calibri" w:hAnsi="Times New Roman" w:cs="Times New Roman"/>
                <w:bCs/>
                <w:sz w:val="24"/>
                <w:szCs w:val="24"/>
                <w:lang w:val="uk-UA"/>
              </w:rPr>
            </w:pPr>
          </w:p>
        </w:tc>
        <w:tc>
          <w:tcPr>
            <w:tcW w:w="442" w:type="pct"/>
            <w:vAlign w:val="center"/>
          </w:tcPr>
          <w:p w14:paraId="07B38471"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c>
          <w:tcPr>
            <w:tcW w:w="1712" w:type="pct"/>
            <w:gridSpan w:val="4"/>
            <w:vAlign w:val="center"/>
          </w:tcPr>
          <w:p w14:paraId="0CEC8B4A"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Сума  ПДВ, грн.</w:t>
            </w:r>
          </w:p>
        </w:tc>
        <w:tc>
          <w:tcPr>
            <w:tcW w:w="483" w:type="pct"/>
          </w:tcPr>
          <w:p w14:paraId="69A85E1D" w14:textId="77777777" w:rsidR="008B582C" w:rsidRPr="00D27E7F" w:rsidRDefault="008B582C" w:rsidP="00DB1F3B">
            <w:pPr>
              <w:spacing w:after="200" w:line="276" w:lineRule="auto"/>
              <w:jc w:val="center"/>
              <w:rPr>
                <w:rFonts w:ascii="Times New Roman" w:eastAsia="Calibri" w:hAnsi="Times New Roman" w:cs="Times New Roman"/>
                <w:sz w:val="24"/>
                <w:szCs w:val="24"/>
                <w:lang w:val="uk-UA"/>
              </w:rPr>
            </w:pPr>
          </w:p>
        </w:tc>
      </w:tr>
      <w:tr w:rsidR="002D1C9A" w:rsidRPr="00D27E7F" w14:paraId="3DCAFFC3" w14:textId="77777777" w:rsidTr="002D1C9A">
        <w:trPr>
          <w:cantSplit/>
          <w:trHeight w:val="469"/>
        </w:trPr>
        <w:tc>
          <w:tcPr>
            <w:tcW w:w="4517" w:type="pct"/>
            <w:gridSpan w:val="7"/>
          </w:tcPr>
          <w:p w14:paraId="62F3A5D2" w14:textId="77777777" w:rsidR="002D1C9A" w:rsidRPr="00D27E7F" w:rsidRDefault="002D1C9A" w:rsidP="002D1C9A">
            <w:pPr>
              <w:spacing w:after="200" w:line="276" w:lineRule="auto"/>
              <w:jc w:val="right"/>
              <w:rPr>
                <w:rFonts w:ascii="Times New Roman" w:eastAsia="Calibri" w:hAnsi="Times New Roman" w:cs="Times New Roman"/>
                <w:sz w:val="24"/>
                <w:szCs w:val="24"/>
                <w:lang w:val="uk-UA"/>
              </w:rPr>
            </w:pPr>
            <w:r w:rsidRPr="00D27E7F">
              <w:rPr>
                <w:rFonts w:ascii="Times New Roman" w:eastAsia="Calibri" w:hAnsi="Times New Roman" w:cs="Times New Roman"/>
                <w:sz w:val="24"/>
                <w:szCs w:val="24"/>
                <w:lang w:val="uk-UA"/>
              </w:rPr>
              <w:t>Загальна сума договору з ПДВ, грн.</w:t>
            </w:r>
          </w:p>
        </w:tc>
        <w:tc>
          <w:tcPr>
            <w:tcW w:w="483" w:type="pct"/>
          </w:tcPr>
          <w:p w14:paraId="382D52B7" w14:textId="77777777" w:rsidR="002D1C9A" w:rsidRPr="00D27E7F" w:rsidRDefault="002D1C9A" w:rsidP="00DB1F3B">
            <w:pPr>
              <w:spacing w:after="200" w:line="276" w:lineRule="auto"/>
              <w:jc w:val="center"/>
              <w:rPr>
                <w:rFonts w:ascii="Times New Roman" w:eastAsia="Calibri" w:hAnsi="Times New Roman" w:cs="Times New Roman"/>
                <w:sz w:val="24"/>
                <w:szCs w:val="24"/>
                <w:lang w:val="uk-UA"/>
              </w:rPr>
            </w:pPr>
          </w:p>
        </w:tc>
      </w:tr>
    </w:tbl>
    <w:p w14:paraId="2FC2A80B" w14:textId="77777777" w:rsidR="006940FD" w:rsidRPr="00D27E7F" w:rsidRDefault="006940FD" w:rsidP="006940FD">
      <w:pPr>
        <w:spacing w:after="120" w:line="240" w:lineRule="auto"/>
        <w:rPr>
          <w:rFonts w:ascii="Times New Roman" w:eastAsia="Calibri" w:hAnsi="Times New Roman" w:cs="Times New Roman"/>
          <w:sz w:val="24"/>
          <w:szCs w:val="24"/>
          <w:lang w:val="uk-UA" w:eastAsia="ru-RU"/>
        </w:rPr>
      </w:pPr>
      <w:r w:rsidRPr="00D27E7F">
        <w:rPr>
          <w:rFonts w:ascii="Times New Roman" w:eastAsia="Calibri" w:hAnsi="Times New Roman" w:cs="Times New Roman"/>
          <w:sz w:val="24"/>
          <w:szCs w:val="24"/>
          <w:lang w:val="uk-UA" w:eastAsia="ru-RU"/>
        </w:rPr>
        <w:t xml:space="preserve"> </w:t>
      </w:r>
    </w:p>
    <w:p w14:paraId="59B57D6B" w14:textId="77777777" w:rsidR="00632674" w:rsidRPr="00D27E7F" w:rsidRDefault="00632674" w:rsidP="006940FD">
      <w:pPr>
        <w:spacing w:after="120" w:line="240" w:lineRule="auto"/>
        <w:rPr>
          <w:rFonts w:ascii="Times New Roman" w:eastAsia="Calibri" w:hAnsi="Times New Roman" w:cs="Times New Roman"/>
          <w:sz w:val="24"/>
          <w:szCs w:val="24"/>
          <w:lang w:val="uk-UA" w:eastAsia="ru-RU"/>
        </w:rPr>
      </w:pPr>
    </w:p>
    <w:p w14:paraId="22996064" w14:textId="77777777" w:rsidR="006940FD" w:rsidRPr="00D27E7F" w:rsidRDefault="006940FD" w:rsidP="006940FD">
      <w:pPr>
        <w:spacing w:after="0" w:line="240" w:lineRule="auto"/>
        <w:jc w:val="both"/>
        <w:rPr>
          <w:rFonts w:ascii="Times New Roman" w:eastAsia="Calibri" w:hAnsi="Times New Roman" w:cs="Times New Roman"/>
          <w:b/>
          <w:sz w:val="24"/>
          <w:szCs w:val="24"/>
          <w:lang w:val="uk-UA"/>
        </w:rPr>
      </w:pPr>
      <w:r w:rsidRPr="00D27E7F">
        <w:rPr>
          <w:rFonts w:ascii="Times New Roman" w:eastAsia="Calibri" w:hAnsi="Times New Roman" w:cs="Times New Roman"/>
          <w:sz w:val="24"/>
          <w:szCs w:val="24"/>
          <w:lang w:val="uk-UA"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678"/>
        <w:gridCol w:w="5090"/>
      </w:tblGrid>
      <w:tr w:rsidR="002D1C9A" w:rsidRPr="00D27E7F" w14:paraId="5F1DD9E7" w14:textId="77777777" w:rsidTr="00713E0E">
        <w:trPr>
          <w:trHeight w:val="80"/>
        </w:trPr>
        <w:tc>
          <w:tcPr>
            <w:tcW w:w="4678" w:type="dxa"/>
            <w:tcMar>
              <w:top w:w="0" w:type="dxa"/>
              <w:left w:w="115" w:type="dxa"/>
              <w:bottom w:w="0" w:type="dxa"/>
              <w:right w:w="115" w:type="dxa"/>
            </w:tcMar>
            <w:hideMark/>
          </w:tcPr>
          <w:p w14:paraId="7113B318" w14:textId="77777777" w:rsidR="002D1C9A" w:rsidRPr="00D27E7F" w:rsidRDefault="002D1C9A" w:rsidP="002D1C9A">
            <w:pPr>
              <w:spacing w:after="0" w:line="240" w:lineRule="auto"/>
              <w:jc w:val="center"/>
              <w:rPr>
                <w:rFonts w:ascii="Times New Roman" w:eastAsia="Arial" w:hAnsi="Times New Roman" w:cs="Arial"/>
                <w:b/>
                <w:bCs/>
                <w:color w:val="000000"/>
                <w:sz w:val="24"/>
                <w:szCs w:val="24"/>
                <w:lang w:val="uk-UA"/>
              </w:rPr>
            </w:pPr>
            <w:r w:rsidRPr="00D27E7F">
              <w:rPr>
                <w:rFonts w:ascii="Times New Roman" w:eastAsia="Arial" w:hAnsi="Times New Roman" w:cs="Arial"/>
                <w:b/>
                <w:bCs/>
                <w:color w:val="000000"/>
                <w:sz w:val="24"/>
                <w:szCs w:val="24"/>
                <w:lang w:val="uk-UA"/>
              </w:rPr>
              <w:t>ПОКУПЕЦЬ:</w:t>
            </w:r>
          </w:p>
          <w:p w14:paraId="1BCA8699" w14:textId="77777777" w:rsidR="002D1C9A" w:rsidRPr="00D27E7F" w:rsidRDefault="002D1C9A" w:rsidP="002D1C9A">
            <w:pPr>
              <w:spacing w:after="0" w:line="240" w:lineRule="auto"/>
              <w:jc w:val="center"/>
              <w:rPr>
                <w:rFonts w:ascii="Times New Roman" w:eastAsia="Arial" w:hAnsi="Times New Roman" w:cs="Arial"/>
                <w:sz w:val="24"/>
                <w:szCs w:val="24"/>
                <w:lang w:val="uk-UA"/>
              </w:rPr>
            </w:pPr>
          </w:p>
          <w:p w14:paraId="20698058"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КНП "ЯРМОЛИНЕЦЬКА БАГАТОПРОФІЛЬНА ЛІКАРНЯ"</w:t>
            </w:r>
          </w:p>
          <w:p w14:paraId="0A6D7355"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Ярмолинецької селищної ради </w:t>
            </w:r>
          </w:p>
          <w:p w14:paraId="23EE42AC"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Хмельницької області</w:t>
            </w:r>
          </w:p>
          <w:p w14:paraId="06807C35"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ЄДРПОУ 02004574</w:t>
            </w:r>
          </w:p>
          <w:p w14:paraId="0A29A7D1"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32100, Хмельницька область, </w:t>
            </w:r>
          </w:p>
          <w:p w14:paraId="7B17B6FE"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Хмельницький р-н, смт. Ярмолинці, </w:t>
            </w:r>
          </w:p>
          <w:p w14:paraId="57D425B5"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вул. Шевченка, 41</w:t>
            </w:r>
          </w:p>
          <w:p w14:paraId="00B77F47"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р/р UA273052990000026006046006032</w:t>
            </w:r>
          </w:p>
          <w:p w14:paraId="1A9A7733"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 xml:space="preserve">АТ КБ ПРИВАТБАНК </w:t>
            </w:r>
          </w:p>
          <w:p w14:paraId="32DBA00B" w14:textId="77777777" w:rsidR="001416F0" w:rsidRPr="00D27E7F" w:rsidRDefault="001416F0" w:rsidP="001416F0">
            <w:pPr>
              <w:spacing w:after="0" w:line="240" w:lineRule="auto"/>
              <w:rPr>
                <w:rFonts w:ascii="Times New Roman" w:eastAsia="Arial" w:hAnsi="Times New Roman" w:cs="Arial"/>
                <w:bCs/>
                <w:sz w:val="24"/>
                <w:szCs w:val="24"/>
                <w:lang w:val="uk-UA"/>
              </w:rPr>
            </w:pPr>
            <w:proofErr w:type="spellStart"/>
            <w:r w:rsidRPr="00D27E7F">
              <w:rPr>
                <w:rFonts w:ascii="Times New Roman" w:eastAsia="Arial" w:hAnsi="Times New Roman" w:cs="Arial"/>
                <w:bCs/>
                <w:sz w:val="24"/>
                <w:szCs w:val="24"/>
                <w:lang w:val="uk-UA"/>
              </w:rPr>
              <w:t>Індив.податковий</w:t>
            </w:r>
            <w:proofErr w:type="spellEnd"/>
            <w:r w:rsidRPr="00D27E7F">
              <w:rPr>
                <w:rFonts w:ascii="Times New Roman" w:eastAsia="Arial" w:hAnsi="Times New Roman" w:cs="Arial"/>
                <w:bCs/>
                <w:sz w:val="24"/>
                <w:szCs w:val="24"/>
                <w:lang w:val="uk-UA"/>
              </w:rPr>
              <w:t xml:space="preserve"> номер –  020045722211</w:t>
            </w:r>
          </w:p>
          <w:p w14:paraId="2E979409" w14:textId="77777777" w:rsidR="001416F0" w:rsidRPr="00D27E7F" w:rsidRDefault="001416F0" w:rsidP="001416F0">
            <w:pPr>
              <w:spacing w:after="0" w:line="240" w:lineRule="auto"/>
              <w:rPr>
                <w:rFonts w:ascii="Times New Roman" w:eastAsia="Arial" w:hAnsi="Times New Roman" w:cs="Arial"/>
                <w:bCs/>
                <w:sz w:val="24"/>
                <w:szCs w:val="24"/>
                <w:lang w:val="uk-UA"/>
              </w:rPr>
            </w:pPr>
            <w:r w:rsidRPr="00D27E7F">
              <w:rPr>
                <w:rFonts w:ascii="Times New Roman" w:eastAsia="Arial" w:hAnsi="Times New Roman" w:cs="Arial"/>
                <w:bCs/>
                <w:sz w:val="24"/>
                <w:szCs w:val="24"/>
                <w:lang w:val="uk-UA"/>
              </w:rPr>
              <w:t>тел.0385321664</w:t>
            </w:r>
          </w:p>
          <w:p w14:paraId="0816EAC9" w14:textId="77777777" w:rsidR="001416F0" w:rsidRPr="00D27E7F" w:rsidRDefault="001416F0" w:rsidP="001416F0">
            <w:pPr>
              <w:spacing w:after="0" w:line="240" w:lineRule="auto"/>
              <w:rPr>
                <w:rFonts w:ascii="Times New Roman" w:eastAsia="Arial" w:hAnsi="Times New Roman" w:cs="Arial"/>
                <w:bCs/>
                <w:sz w:val="24"/>
                <w:szCs w:val="24"/>
                <w:lang w:val="uk-UA"/>
              </w:rPr>
            </w:pPr>
            <w:proofErr w:type="spellStart"/>
            <w:r w:rsidRPr="00D27E7F">
              <w:rPr>
                <w:rFonts w:ascii="Times New Roman" w:eastAsia="Arial" w:hAnsi="Times New Roman" w:cs="Arial"/>
                <w:bCs/>
                <w:sz w:val="24"/>
                <w:szCs w:val="24"/>
                <w:lang w:val="uk-UA"/>
              </w:rPr>
              <w:t>Ел.адреса</w:t>
            </w:r>
            <w:proofErr w:type="spellEnd"/>
            <w:r w:rsidRPr="00D27E7F">
              <w:rPr>
                <w:rFonts w:ascii="Times New Roman" w:eastAsia="Arial" w:hAnsi="Times New Roman" w:cs="Arial"/>
                <w:bCs/>
                <w:sz w:val="24"/>
                <w:szCs w:val="24"/>
                <w:lang w:val="uk-UA"/>
              </w:rPr>
              <w:t xml:space="preserve"> yarm-crl@ukr.net</w:t>
            </w:r>
          </w:p>
          <w:p w14:paraId="7239E41D" w14:textId="77777777" w:rsidR="001416F0" w:rsidRPr="00D27E7F" w:rsidRDefault="001416F0" w:rsidP="001416F0">
            <w:pPr>
              <w:spacing w:after="0" w:line="240" w:lineRule="auto"/>
              <w:rPr>
                <w:rFonts w:ascii="Times New Roman" w:eastAsia="Arial" w:hAnsi="Times New Roman" w:cs="Arial"/>
                <w:b/>
                <w:sz w:val="24"/>
                <w:szCs w:val="24"/>
                <w:lang w:val="uk-UA"/>
              </w:rPr>
            </w:pPr>
            <w:r w:rsidRPr="00D27E7F">
              <w:rPr>
                <w:rFonts w:ascii="Times New Roman" w:eastAsia="Arial" w:hAnsi="Times New Roman" w:cs="Arial"/>
                <w:b/>
                <w:sz w:val="24"/>
                <w:szCs w:val="24"/>
                <w:lang w:val="uk-UA"/>
              </w:rPr>
              <w:t xml:space="preserve"> </w:t>
            </w:r>
          </w:p>
          <w:p w14:paraId="0751D4BD" w14:textId="31F132D8" w:rsidR="002D1C9A" w:rsidRPr="00D27E7F" w:rsidRDefault="001416F0" w:rsidP="001416F0">
            <w:pPr>
              <w:spacing w:after="0" w:line="240" w:lineRule="auto"/>
              <w:rPr>
                <w:rFonts w:ascii="Times New Roman" w:eastAsia="Arial" w:hAnsi="Times New Roman" w:cs="Arial"/>
                <w:sz w:val="24"/>
                <w:szCs w:val="24"/>
                <w:lang w:val="uk-UA"/>
              </w:rPr>
            </w:pPr>
            <w:r w:rsidRPr="00D27E7F">
              <w:rPr>
                <w:rFonts w:ascii="Times New Roman" w:eastAsia="Arial" w:hAnsi="Times New Roman" w:cs="Arial"/>
                <w:b/>
                <w:sz w:val="24"/>
                <w:szCs w:val="24"/>
                <w:lang w:val="uk-UA"/>
              </w:rPr>
              <w:t>Директор _______________   Соломон А.В</w:t>
            </w:r>
          </w:p>
        </w:tc>
        <w:tc>
          <w:tcPr>
            <w:tcW w:w="0" w:type="auto"/>
            <w:tcMar>
              <w:top w:w="0" w:type="dxa"/>
              <w:left w:w="115" w:type="dxa"/>
              <w:bottom w:w="0" w:type="dxa"/>
              <w:right w:w="115" w:type="dxa"/>
            </w:tcMar>
            <w:hideMark/>
          </w:tcPr>
          <w:p w14:paraId="695B020B" w14:textId="77777777" w:rsidR="002D1C9A" w:rsidRPr="00D27E7F" w:rsidRDefault="002D1C9A" w:rsidP="002D1C9A">
            <w:pPr>
              <w:spacing w:after="0" w:line="240" w:lineRule="auto"/>
              <w:jc w:val="center"/>
              <w:rPr>
                <w:rFonts w:ascii="Times New Roman" w:eastAsia="Arial" w:hAnsi="Times New Roman" w:cs="Arial"/>
                <w:sz w:val="24"/>
                <w:szCs w:val="24"/>
                <w:lang w:val="uk-UA"/>
              </w:rPr>
            </w:pPr>
            <w:r w:rsidRPr="00D27E7F">
              <w:rPr>
                <w:rFonts w:ascii="Times New Roman" w:eastAsia="Arial" w:hAnsi="Times New Roman" w:cs="Arial"/>
                <w:b/>
                <w:bCs/>
                <w:color w:val="000000"/>
                <w:sz w:val="24"/>
                <w:szCs w:val="24"/>
                <w:lang w:val="uk-UA"/>
              </w:rPr>
              <w:t>ПОСТАЧАЛЬНИК:</w:t>
            </w:r>
          </w:p>
          <w:p w14:paraId="636A405A" w14:textId="77777777" w:rsidR="002D1C9A" w:rsidRPr="00D27E7F" w:rsidRDefault="002D1C9A" w:rsidP="002D1C9A">
            <w:pPr>
              <w:spacing w:after="0" w:line="240" w:lineRule="auto"/>
              <w:rPr>
                <w:rFonts w:ascii="Times New Roman" w:eastAsia="Arial" w:hAnsi="Times New Roman" w:cs="Arial"/>
                <w:sz w:val="24"/>
                <w:szCs w:val="24"/>
                <w:lang w:val="uk-UA"/>
              </w:rPr>
            </w:pPr>
          </w:p>
          <w:p w14:paraId="7E33AD29"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w:t>
            </w:r>
          </w:p>
          <w:p w14:paraId="1F86F063"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p>
          <w:p w14:paraId="16C0CE6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Місцезнаходження та адреса для листування:</w:t>
            </w:r>
          </w:p>
          <w:p w14:paraId="7DBBD182"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FFFFFF"/>
                <w:sz w:val="24"/>
                <w:szCs w:val="24"/>
                <w:u w:val="single"/>
                <w:lang w:val="uk-UA"/>
              </w:rPr>
              <w:t>.</w:t>
            </w:r>
            <w:r w:rsidRPr="00D27E7F">
              <w:rPr>
                <w:rFonts w:ascii="Times New Roman" w:eastAsia="Arial" w:hAnsi="Times New Roman" w:cs="Arial"/>
                <w:color w:val="FFFFFF"/>
                <w:sz w:val="24"/>
                <w:szCs w:val="24"/>
                <w:lang w:val="uk-UA"/>
              </w:rPr>
              <w:t>.</w:t>
            </w:r>
          </w:p>
          <w:p w14:paraId="296164F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lang w:val="uk-UA"/>
              </w:rPr>
              <w:t xml:space="preserve">Код ЄДРПОУ </w:t>
            </w:r>
            <w:r w:rsidRPr="00D27E7F">
              <w:rPr>
                <w:rFonts w:ascii="Times New Roman" w:eastAsia="Arial" w:hAnsi="Times New Roman" w:cs="Arial"/>
                <w:color w:val="000000"/>
                <w:sz w:val="24"/>
                <w:szCs w:val="24"/>
                <w:u w:val="single"/>
                <w:lang w:val="uk-UA"/>
              </w:rPr>
              <w:t>                          </w:t>
            </w:r>
          </w:p>
          <w:p w14:paraId="186BDBA9"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р/р_____________________________________</w:t>
            </w:r>
          </w:p>
          <w:p w14:paraId="7CD69A23"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_______________________________________</w:t>
            </w:r>
          </w:p>
          <w:p w14:paraId="4FE43650" w14:textId="77777777" w:rsidR="00D77F50" w:rsidRPr="00D27E7F" w:rsidRDefault="00D77F50" w:rsidP="00D77F50">
            <w:pPr>
              <w:spacing w:after="0" w:line="240" w:lineRule="auto"/>
              <w:rPr>
                <w:rFonts w:ascii="Times New Roman" w:eastAsia="Arial" w:hAnsi="Times New Roman" w:cs="Arial"/>
                <w:color w:val="000000"/>
                <w:sz w:val="24"/>
                <w:szCs w:val="24"/>
                <w:lang w:val="uk-UA"/>
              </w:rPr>
            </w:pPr>
            <w:r w:rsidRPr="00D27E7F">
              <w:rPr>
                <w:rFonts w:ascii="Times New Roman" w:eastAsia="Arial" w:hAnsi="Times New Roman" w:cs="Arial"/>
                <w:color w:val="000000"/>
                <w:sz w:val="24"/>
                <w:szCs w:val="24"/>
                <w:lang w:val="uk-UA"/>
              </w:rPr>
              <w:t>ІПН</w:t>
            </w:r>
            <w:r w:rsidRPr="00D27E7F">
              <w:rPr>
                <w:rFonts w:ascii="Times New Roman" w:eastAsia="Arial" w:hAnsi="Times New Roman" w:cs="Arial"/>
                <w:color w:val="000000"/>
                <w:sz w:val="24"/>
                <w:szCs w:val="24"/>
                <w:u w:val="single"/>
                <w:lang w:val="uk-UA"/>
              </w:rPr>
              <w:t xml:space="preserve">                                                                      </w:t>
            </w:r>
          </w:p>
          <w:p w14:paraId="01046FD0" w14:textId="77777777" w:rsidR="00D77F50" w:rsidRPr="00D27E7F" w:rsidRDefault="00D77F50" w:rsidP="00D77F50">
            <w:pPr>
              <w:shd w:val="clear" w:color="auto" w:fill="FFFFFF"/>
              <w:spacing w:after="0" w:line="240" w:lineRule="auto"/>
              <w:rPr>
                <w:rFonts w:ascii="Times New Roman" w:eastAsia="Arial" w:hAnsi="Times New Roman" w:cs="Arial"/>
                <w:color w:val="000000"/>
                <w:sz w:val="24"/>
                <w:szCs w:val="24"/>
                <w:u w:val="single"/>
                <w:lang w:val="uk-UA"/>
              </w:rPr>
            </w:pPr>
            <w:proofErr w:type="spellStart"/>
            <w:r w:rsidRPr="00D27E7F">
              <w:rPr>
                <w:rFonts w:ascii="Times New Roman" w:eastAsia="Arial" w:hAnsi="Times New Roman" w:cs="Arial"/>
                <w:color w:val="000000"/>
                <w:sz w:val="24"/>
                <w:szCs w:val="24"/>
                <w:lang w:val="uk-UA"/>
              </w:rPr>
              <w:t>Тел</w:t>
            </w:r>
            <w:proofErr w:type="spellEnd"/>
            <w:r w:rsidRPr="00D27E7F">
              <w:rPr>
                <w:rFonts w:ascii="Times New Roman" w:eastAsia="Arial" w:hAnsi="Times New Roman" w:cs="Arial"/>
                <w:color w:val="000000"/>
                <w:sz w:val="24"/>
                <w:szCs w:val="24"/>
                <w:lang w:val="uk-UA"/>
              </w:rPr>
              <w:t>.  +38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r w:rsidRPr="00D27E7F">
              <w:rPr>
                <w:rFonts w:ascii="Times New Roman" w:eastAsia="Arial" w:hAnsi="Times New Roman" w:cs="Arial"/>
                <w:color w:val="000000"/>
                <w:sz w:val="24"/>
                <w:szCs w:val="24"/>
                <w:u w:val="single"/>
                <w:lang w:val="uk-UA"/>
              </w:rPr>
              <w:t xml:space="preserve">                                            </w:t>
            </w:r>
          </w:p>
          <w:p w14:paraId="22421C63" w14:textId="77777777" w:rsidR="00D77F50" w:rsidRPr="00D27E7F" w:rsidRDefault="00D77F50" w:rsidP="00D77F50">
            <w:pPr>
              <w:shd w:val="clear" w:color="auto" w:fill="FFFFFF"/>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Е-</w:t>
            </w:r>
            <w:proofErr w:type="spellStart"/>
            <w:r w:rsidRPr="00D27E7F">
              <w:rPr>
                <w:rFonts w:ascii="Times New Roman" w:eastAsia="Arial" w:hAnsi="Times New Roman" w:cs="Arial"/>
                <w:sz w:val="24"/>
                <w:szCs w:val="24"/>
                <w:lang w:val="uk-UA"/>
              </w:rPr>
              <w:t>mail</w:t>
            </w:r>
            <w:proofErr w:type="spellEnd"/>
            <w:r w:rsidRPr="00D27E7F">
              <w:rPr>
                <w:rFonts w:ascii="Times New Roman" w:eastAsia="Arial" w:hAnsi="Times New Roman" w:cs="Arial"/>
                <w:sz w:val="24"/>
                <w:szCs w:val="24"/>
                <w:lang w:val="uk-UA"/>
              </w:rPr>
              <w:t xml:space="preserve">: </w:t>
            </w:r>
            <w:r w:rsidRPr="00D27E7F">
              <w:rPr>
                <w:rFonts w:ascii="Times New Roman" w:eastAsia="Arial" w:hAnsi="Times New Roman" w:cs="Arial"/>
                <w:color w:val="000000"/>
                <w:sz w:val="24"/>
                <w:szCs w:val="24"/>
                <w:lang w:val="uk-UA"/>
              </w:rPr>
              <w:t>_______________________</w:t>
            </w:r>
          </w:p>
          <w:p w14:paraId="5D47C0AE"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24B7B9D4"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3760B74F" w14:textId="77777777" w:rsidR="00D77F50" w:rsidRPr="00D27E7F" w:rsidRDefault="00D77F50" w:rsidP="00D77F50">
            <w:pPr>
              <w:spacing w:after="0" w:line="240" w:lineRule="auto"/>
              <w:rPr>
                <w:rFonts w:ascii="Times New Roman" w:eastAsia="Arial" w:hAnsi="Times New Roman" w:cs="Arial"/>
                <w:color w:val="000000"/>
                <w:sz w:val="24"/>
                <w:szCs w:val="24"/>
                <w:u w:val="single"/>
                <w:lang w:val="uk-UA"/>
              </w:rPr>
            </w:pPr>
          </w:p>
          <w:p w14:paraId="14651B82"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color w:val="000000"/>
                <w:sz w:val="24"/>
                <w:szCs w:val="24"/>
                <w:u w:val="single"/>
                <w:lang w:val="uk-UA"/>
              </w:rPr>
              <w:t>                                           </w:t>
            </w:r>
            <w:r w:rsidRPr="00D27E7F">
              <w:rPr>
                <w:rFonts w:ascii="Times New Roman" w:eastAsia="Arial" w:hAnsi="Times New Roman" w:cs="Arial"/>
                <w:color w:val="000000"/>
                <w:sz w:val="24"/>
                <w:szCs w:val="24"/>
                <w:lang w:val="uk-UA"/>
              </w:rPr>
              <w:t> /</w:t>
            </w:r>
            <w:r w:rsidRPr="00D27E7F">
              <w:rPr>
                <w:rFonts w:ascii="Times New Roman" w:eastAsia="Arial" w:hAnsi="Times New Roman" w:cs="Arial"/>
                <w:color w:val="000000"/>
                <w:sz w:val="24"/>
                <w:szCs w:val="24"/>
                <w:u w:val="single"/>
                <w:lang w:val="uk-UA"/>
              </w:rPr>
              <w:t xml:space="preserve">                               </w:t>
            </w:r>
            <w:r w:rsidRPr="00D27E7F">
              <w:rPr>
                <w:rFonts w:ascii="Times New Roman" w:eastAsia="Arial" w:hAnsi="Times New Roman" w:cs="Arial"/>
                <w:color w:val="000000"/>
                <w:sz w:val="24"/>
                <w:szCs w:val="24"/>
                <w:lang w:val="uk-UA"/>
              </w:rPr>
              <w:t>/</w:t>
            </w:r>
          </w:p>
          <w:p w14:paraId="05DCFA7C" w14:textId="77777777" w:rsidR="00D77F50" w:rsidRPr="00D27E7F" w:rsidRDefault="00D77F50" w:rsidP="00D77F50">
            <w:pPr>
              <w:spacing w:after="0" w:line="240" w:lineRule="auto"/>
              <w:rPr>
                <w:rFonts w:ascii="Times New Roman" w:eastAsia="Arial" w:hAnsi="Times New Roman" w:cs="Arial"/>
                <w:sz w:val="24"/>
                <w:szCs w:val="24"/>
                <w:lang w:val="uk-UA"/>
              </w:rPr>
            </w:pPr>
            <w:r w:rsidRPr="00D27E7F">
              <w:rPr>
                <w:rFonts w:ascii="Times New Roman" w:eastAsia="Arial" w:hAnsi="Times New Roman" w:cs="Arial"/>
                <w:sz w:val="24"/>
                <w:szCs w:val="24"/>
                <w:lang w:val="uk-UA"/>
              </w:rPr>
              <w:t>М.П.</w:t>
            </w:r>
          </w:p>
          <w:p w14:paraId="098219A1" w14:textId="77777777" w:rsidR="002D1C9A" w:rsidRPr="00D27E7F" w:rsidRDefault="002D1C9A" w:rsidP="002D1C9A">
            <w:pPr>
              <w:spacing w:after="0" w:line="240" w:lineRule="auto"/>
              <w:rPr>
                <w:rFonts w:ascii="Times New Roman" w:eastAsia="Arial" w:hAnsi="Times New Roman" w:cs="Arial"/>
                <w:sz w:val="24"/>
                <w:szCs w:val="24"/>
                <w:lang w:val="uk-UA"/>
              </w:rPr>
            </w:pPr>
          </w:p>
        </w:tc>
      </w:tr>
    </w:tbl>
    <w:p w14:paraId="173D5766" w14:textId="77777777" w:rsidR="00DB320D" w:rsidRPr="00D27E7F" w:rsidRDefault="00D27E7F" w:rsidP="006940FD">
      <w:pPr>
        <w:spacing w:after="200" w:line="276" w:lineRule="auto"/>
        <w:rPr>
          <w:rFonts w:ascii="Times New Roman" w:hAnsi="Times New Roman" w:cs="Times New Roman"/>
          <w:sz w:val="24"/>
          <w:szCs w:val="24"/>
          <w:lang w:val="uk-UA"/>
        </w:rPr>
      </w:pPr>
    </w:p>
    <w:sectPr w:rsidR="00DB320D" w:rsidRPr="00D27E7F" w:rsidSect="002D1C9A">
      <w:pgSz w:w="11906" w:h="16838"/>
      <w:pgMar w:top="567" w:right="851" w:bottom="3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FB"/>
    <w:rsid w:val="001416F0"/>
    <w:rsid w:val="00176B8A"/>
    <w:rsid w:val="0019449C"/>
    <w:rsid w:val="00202BFB"/>
    <w:rsid w:val="002D1C9A"/>
    <w:rsid w:val="00307AF4"/>
    <w:rsid w:val="004E0102"/>
    <w:rsid w:val="00541E13"/>
    <w:rsid w:val="00587557"/>
    <w:rsid w:val="00632674"/>
    <w:rsid w:val="006940FD"/>
    <w:rsid w:val="006B2974"/>
    <w:rsid w:val="006C10FF"/>
    <w:rsid w:val="008468EC"/>
    <w:rsid w:val="00870BDF"/>
    <w:rsid w:val="008A0E8A"/>
    <w:rsid w:val="008B582C"/>
    <w:rsid w:val="008D735D"/>
    <w:rsid w:val="008D77B5"/>
    <w:rsid w:val="009051CE"/>
    <w:rsid w:val="00967832"/>
    <w:rsid w:val="00981945"/>
    <w:rsid w:val="00A61144"/>
    <w:rsid w:val="00B609BA"/>
    <w:rsid w:val="00BC6AEF"/>
    <w:rsid w:val="00BC6D21"/>
    <w:rsid w:val="00C539C5"/>
    <w:rsid w:val="00CA789C"/>
    <w:rsid w:val="00CC0506"/>
    <w:rsid w:val="00D27E7F"/>
    <w:rsid w:val="00D77F50"/>
    <w:rsid w:val="00D8331D"/>
    <w:rsid w:val="00DF6A05"/>
    <w:rsid w:val="00E109E1"/>
    <w:rsid w:val="00E40964"/>
    <w:rsid w:val="00F354B9"/>
    <w:rsid w:val="00FC7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C7AC"/>
  <w15:chartTrackingRefBased/>
  <w15:docId w15:val="{7D5B39DA-30A3-4C68-9537-B87A705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31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945"/>
    <w:rPr>
      <w:color w:val="0563C1" w:themeColor="hyperlink"/>
      <w:u w:val="single"/>
    </w:rPr>
  </w:style>
  <w:style w:type="character" w:customStyle="1" w:styleId="linktext-sc-6j0owj-0">
    <w:name w:val="link__text-sc-6j0owj-0"/>
    <w:basedOn w:val="a0"/>
    <w:rsid w:val="008B582C"/>
  </w:style>
  <w:style w:type="paragraph" w:customStyle="1" w:styleId="FR1">
    <w:name w:val="FR1"/>
    <w:rsid w:val="00E40964"/>
    <w:pPr>
      <w:widowControl w:val="0"/>
      <w:spacing w:after="0" w:line="520" w:lineRule="auto"/>
      <w:ind w:left="360"/>
      <w:jc w:val="center"/>
    </w:pPr>
    <w:rPr>
      <w:rFonts w:ascii="Courier New" w:eastAsia="Andale Sans UI" w:hAnsi="Courier New" w:cs="Courier New"/>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60670">
      <w:bodyDiv w:val="1"/>
      <w:marLeft w:val="0"/>
      <w:marRight w:val="0"/>
      <w:marTop w:val="0"/>
      <w:marBottom w:val="0"/>
      <w:divBdr>
        <w:top w:val="none" w:sz="0" w:space="0" w:color="auto"/>
        <w:left w:val="none" w:sz="0" w:space="0" w:color="auto"/>
        <w:bottom w:val="none" w:sz="0" w:space="0" w:color="auto"/>
        <w:right w:val="none" w:sz="0" w:space="0" w:color="auto"/>
      </w:divBdr>
    </w:div>
    <w:div w:id="17224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hyperlink" Target="https://prozorro.gov.ua/tender/UA-2023-11-24-0164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14285</Words>
  <Characters>8143</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2024-03-12T06:41:00Z</dcterms:created>
  <dcterms:modified xsi:type="dcterms:W3CDTF">2024-03-12T07:05:00Z</dcterms:modified>
</cp:coreProperties>
</file>