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00B9" w14:textId="77777777" w:rsidR="000818FA" w:rsidRDefault="000818FA" w:rsidP="00C415D8">
      <w:pPr>
        <w:shd w:val="clear" w:color="auto" w:fill="FFFFFF"/>
        <w:spacing w:line="240" w:lineRule="auto"/>
        <w:contextualSpacing/>
        <w:jc w:val="center"/>
        <w:rPr>
          <w:rFonts w:ascii="Times New Roman" w:hAnsi="Times New Roman"/>
          <w:b/>
          <w:color w:val="000000" w:themeColor="text1"/>
          <w:sz w:val="28"/>
          <w:szCs w:val="28"/>
        </w:rPr>
      </w:pPr>
    </w:p>
    <w:p w14:paraId="7400B057"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r w:rsidRPr="00361F2A">
        <w:rPr>
          <w:rFonts w:ascii="Times New Roman" w:hAnsi="Times New Roman"/>
          <w:b/>
          <w:color w:val="000000" w:themeColor="text1"/>
          <w:sz w:val="28"/>
          <w:szCs w:val="28"/>
        </w:rPr>
        <w:t xml:space="preserve">«КОМУНАЛЬНЕ ПІДПРИЄМСТВО» ГОЛОВНЕ УПРАВЛІННЯ КОМУНАЛЬНОГО ГОСПОДАРСТВА» </w:t>
      </w:r>
      <w:proofErr w:type="spellStart"/>
      <w:r w:rsidRPr="00361F2A">
        <w:rPr>
          <w:rFonts w:ascii="Times New Roman" w:hAnsi="Times New Roman"/>
          <w:b/>
          <w:color w:val="000000" w:themeColor="text1"/>
          <w:sz w:val="28"/>
          <w:szCs w:val="28"/>
        </w:rPr>
        <w:t>Вишневської</w:t>
      </w:r>
      <w:proofErr w:type="spellEnd"/>
      <w:r w:rsidRPr="00361F2A">
        <w:rPr>
          <w:rFonts w:ascii="Times New Roman" w:hAnsi="Times New Roman"/>
          <w:b/>
          <w:color w:val="000000" w:themeColor="text1"/>
          <w:sz w:val="28"/>
          <w:szCs w:val="28"/>
        </w:rPr>
        <w:t xml:space="preserve"> </w:t>
      </w:r>
      <w:proofErr w:type="spellStart"/>
      <w:r w:rsidRPr="00361F2A">
        <w:rPr>
          <w:rFonts w:ascii="Times New Roman" w:hAnsi="Times New Roman"/>
          <w:b/>
          <w:color w:val="000000" w:themeColor="text1"/>
          <w:sz w:val="28"/>
          <w:szCs w:val="28"/>
        </w:rPr>
        <w:t>міської</w:t>
      </w:r>
      <w:proofErr w:type="spellEnd"/>
      <w:r w:rsidRPr="00361F2A">
        <w:rPr>
          <w:rFonts w:ascii="Times New Roman" w:hAnsi="Times New Roman"/>
          <w:b/>
          <w:color w:val="000000" w:themeColor="text1"/>
          <w:sz w:val="28"/>
          <w:szCs w:val="28"/>
        </w:rPr>
        <w:t xml:space="preserve"> ради </w:t>
      </w:r>
      <w:proofErr w:type="spellStart"/>
      <w:r w:rsidRPr="00361F2A">
        <w:rPr>
          <w:rFonts w:ascii="Times New Roman" w:hAnsi="Times New Roman"/>
          <w:b/>
          <w:color w:val="000000" w:themeColor="text1"/>
          <w:sz w:val="28"/>
          <w:szCs w:val="28"/>
        </w:rPr>
        <w:t>Бучанського</w:t>
      </w:r>
      <w:proofErr w:type="spellEnd"/>
      <w:r w:rsidRPr="00361F2A">
        <w:rPr>
          <w:rFonts w:ascii="Times New Roman" w:hAnsi="Times New Roman"/>
          <w:b/>
          <w:color w:val="000000" w:themeColor="text1"/>
          <w:sz w:val="28"/>
          <w:szCs w:val="28"/>
        </w:rPr>
        <w:t xml:space="preserve"> району </w:t>
      </w:r>
      <w:proofErr w:type="spellStart"/>
      <w:r w:rsidRPr="00361F2A">
        <w:rPr>
          <w:rFonts w:ascii="Times New Roman" w:hAnsi="Times New Roman"/>
          <w:b/>
          <w:color w:val="000000" w:themeColor="text1"/>
          <w:sz w:val="28"/>
          <w:szCs w:val="28"/>
        </w:rPr>
        <w:t>Київської</w:t>
      </w:r>
      <w:proofErr w:type="spellEnd"/>
      <w:r w:rsidRPr="00361F2A">
        <w:rPr>
          <w:rFonts w:ascii="Times New Roman" w:hAnsi="Times New Roman"/>
          <w:b/>
          <w:color w:val="000000" w:themeColor="text1"/>
          <w:sz w:val="28"/>
          <w:szCs w:val="28"/>
        </w:rPr>
        <w:t xml:space="preserve"> </w:t>
      </w:r>
      <w:proofErr w:type="spellStart"/>
      <w:r w:rsidRPr="00361F2A">
        <w:rPr>
          <w:rFonts w:ascii="Times New Roman" w:hAnsi="Times New Roman"/>
          <w:b/>
          <w:color w:val="000000" w:themeColor="text1"/>
          <w:sz w:val="28"/>
          <w:szCs w:val="28"/>
        </w:rPr>
        <w:t>області</w:t>
      </w:r>
      <w:proofErr w:type="spellEnd"/>
      <w:r w:rsidRPr="00361F2A">
        <w:rPr>
          <w:rFonts w:ascii="Times New Roman" w:hAnsi="Times New Roman"/>
          <w:b/>
          <w:color w:val="000000" w:themeColor="text1"/>
          <w:sz w:val="28"/>
          <w:szCs w:val="28"/>
        </w:rPr>
        <w:t>»</w:t>
      </w:r>
    </w:p>
    <w:p w14:paraId="5979F277"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3657989F"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5986D9FC" w14:textId="77777777" w:rsidR="00361F2A" w:rsidRPr="00361F2A" w:rsidRDefault="00361F2A" w:rsidP="00361F2A">
      <w:pPr>
        <w:shd w:val="clear" w:color="auto" w:fill="FFFFFF"/>
        <w:spacing w:line="240" w:lineRule="auto"/>
        <w:contextualSpacing/>
        <w:jc w:val="right"/>
        <w:rPr>
          <w:rFonts w:ascii="Times New Roman" w:hAnsi="Times New Roman"/>
          <w:b/>
          <w:color w:val="000000" w:themeColor="text1"/>
          <w:sz w:val="24"/>
          <w:szCs w:val="24"/>
          <w:lang w:val="uk-UA"/>
        </w:rPr>
      </w:pPr>
      <w:r>
        <w:rPr>
          <w:rFonts w:ascii="Times New Roman" w:hAnsi="Times New Roman"/>
          <w:b/>
          <w:color w:val="000000" w:themeColor="text1"/>
          <w:sz w:val="28"/>
          <w:szCs w:val="28"/>
          <w:lang w:val="uk-UA"/>
        </w:rPr>
        <w:t xml:space="preserve">                           </w:t>
      </w:r>
      <w:r w:rsidRPr="00361F2A">
        <w:rPr>
          <w:rFonts w:ascii="Times New Roman" w:hAnsi="Times New Roman"/>
          <w:b/>
          <w:color w:val="000000" w:themeColor="text1"/>
          <w:sz w:val="24"/>
          <w:szCs w:val="24"/>
          <w:lang w:val="uk-UA"/>
        </w:rPr>
        <w:t>ЗАТВЕРДЖЕНО:</w:t>
      </w:r>
    </w:p>
    <w:p w14:paraId="765CA754" w14:textId="77777777" w:rsidR="00B826B0" w:rsidRDefault="00361F2A" w:rsidP="00B826B0">
      <w:pPr>
        <w:shd w:val="clear" w:color="auto" w:fill="FFFFFF"/>
        <w:spacing w:line="240" w:lineRule="auto"/>
        <w:contextualSpacing/>
        <w:jc w:val="right"/>
        <w:rPr>
          <w:rFonts w:ascii="Times New Roman" w:hAnsi="Times New Roman"/>
          <w:b/>
          <w:color w:val="000000" w:themeColor="text1"/>
          <w:sz w:val="24"/>
          <w:szCs w:val="24"/>
          <w:lang w:val="uk-UA"/>
        </w:rPr>
      </w:pPr>
      <w:r w:rsidRPr="00361F2A">
        <w:rPr>
          <w:rFonts w:ascii="Times New Roman" w:hAnsi="Times New Roman"/>
          <w:b/>
          <w:color w:val="000000" w:themeColor="text1"/>
          <w:sz w:val="24"/>
          <w:szCs w:val="24"/>
          <w:lang w:val="uk-UA"/>
        </w:rPr>
        <w:t>Рішення уповноваженої особи</w:t>
      </w:r>
    </w:p>
    <w:p w14:paraId="438567BC" w14:textId="3977749D" w:rsidR="00361F2A" w:rsidRPr="00361F2A" w:rsidRDefault="00361F2A" w:rsidP="00B826B0">
      <w:pPr>
        <w:shd w:val="clear" w:color="auto" w:fill="FFFFFF"/>
        <w:spacing w:line="240" w:lineRule="auto"/>
        <w:contextualSpacing/>
        <w:jc w:val="right"/>
        <w:rPr>
          <w:rFonts w:ascii="Times New Roman" w:hAnsi="Times New Roman"/>
          <w:b/>
          <w:color w:val="000000" w:themeColor="text1"/>
          <w:sz w:val="24"/>
          <w:szCs w:val="24"/>
          <w:lang w:val="uk-UA"/>
        </w:rPr>
      </w:pPr>
      <w:r w:rsidRPr="00361F2A">
        <w:rPr>
          <w:rFonts w:ascii="Times New Roman" w:hAnsi="Times New Roman"/>
          <w:b/>
          <w:color w:val="000000" w:themeColor="text1"/>
          <w:sz w:val="24"/>
          <w:szCs w:val="24"/>
          <w:lang w:val="uk-UA"/>
        </w:rPr>
        <w:t xml:space="preserve">від </w:t>
      </w:r>
      <w:r w:rsidR="00BF5355" w:rsidRPr="00BD3CA7">
        <w:rPr>
          <w:rFonts w:ascii="Times New Roman" w:hAnsi="Times New Roman"/>
          <w:b/>
          <w:color w:val="000000" w:themeColor="text1"/>
          <w:sz w:val="24"/>
          <w:szCs w:val="24"/>
          <w:lang w:val="uk-UA"/>
        </w:rPr>
        <w:t>21</w:t>
      </w:r>
      <w:r w:rsidRPr="00BD3CA7">
        <w:rPr>
          <w:rFonts w:ascii="Times New Roman" w:hAnsi="Times New Roman"/>
          <w:b/>
          <w:color w:val="000000" w:themeColor="text1"/>
          <w:sz w:val="24"/>
          <w:szCs w:val="24"/>
          <w:lang w:val="uk-UA"/>
        </w:rPr>
        <w:t>.09.2022</w:t>
      </w:r>
      <w:r w:rsidR="00B826B0" w:rsidRPr="00BD3CA7">
        <w:rPr>
          <w:rFonts w:ascii="Times New Roman" w:hAnsi="Times New Roman"/>
          <w:b/>
          <w:color w:val="000000" w:themeColor="text1"/>
          <w:sz w:val="24"/>
          <w:szCs w:val="24"/>
          <w:lang w:val="uk-UA"/>
        </w:rPr>
        <w:t xml:space="preserve"> ПРОТОКОЛ №</w:t>
      </w:r>
      <w:r w:rsidR="00234030">
        <w:rPr>
          <w:rFonts w:ascii="Times New Roman" w:hAnsi="Times New Roman"/>
          <w:b/>
          <w:color w:val="000000" w:themeColor="text1"/>
          <w:sz w:val="24"/>
          <w:szCs w:val="24"/>
          <w:lang w:val="uk-UA"/>
        </w:rPr>
        <w:t>2</w:t>
      </w:r>
    </w:p>
    <w:p w14:paraId="6FE9782D" w14:textId="77777777" w:rsidR="00361F2A" w:rsidRPr="00361F2A" w:rsidRDefault="00361F2A" w:rsidP="00361F2A">
      <w:pPr>
        <w:shd w:val="clear" w:color="auto" w:fill="FFFFFF"/>
        <w:spacing w:line="240" w:lineRule="auto"/>
        <w:contextualSpacing/>
        <w:jc w:val="right"/>
        <w:rPr>
          <w:rFonts w:ascii="Times New Roman" w:hAnsi="Times New Roman"/>
          <w:b/>
          <w:color w:val="000000" w:themeColor="text1"/>
          <w:sz w:val="24"/>
          <w:szCs w:val="24"/>
          <w:lang w:val="uk-UA"/>
        </w:rPr>
      </w:pPr>
      <w:r w:rsidRPr="00361F2A">
        <w:rPr>
          <w:rFonts w:ascii="Times New Roman" w:hAnsi="Times New Roman"/>
          <w:b/>
          <w:color w:val="000000" w:themeColor="text1"/>
          <w:sz w:val="24"/>
          <w:szCs w:val="24"/>
          <w:lang w:val="uk-UA"/>
        </w:rPr>
        <w:t>Уповноважена особа</w:t>
      </w:r>
    </w:p>
    <w:p w14:paraId="6AB4513A" w14:textId="77777777" w:rsidR="00361F2A" w:rsidRPr="00361F2A" w:rsidRDefault="00361F2A" w:rsidP="00361F2A">
      <w:pPr>
        <w:shd w:val="clear" w:color="auto" w:fill="FFFFFF"/>
        <w:spacing w:line="240" w:lineRule="auto"/>
        <w:contextualSpacing/>
        <w:jc w:val="right"/>
        <w:rPr>
          <w:rFonts w:ascii="Times New Roman" w:hAnsi="Times New Roman"/>
          <w:b/>
          <w:color w:val="000000" w:themeColor="text1"/>
          <w:sz w:val="24"/>
          <w:szCs w:val="24"/>
          <w:lang w:val="uk-UA"/>
        </w:rPr>
      </w:pPr>
      <w:r w:rsidRPr="00361F2A">
        <w:rPr>
          <w:rFonts w:ascii="Times New Roman" w:hAnsi="Times New Roman"/>
          <w:b/>
          <w:color w:val="000000" w:themeColor="text1"/>
          <w:sz w:val="24"/>
          <w:szCs w:val="24"/>
          <w:lang w:val="uk-UA"/>
        </w:rPr>
        <w:t xml:space="preserve"> </w:t>
      </w:r>
      <w:proofErr w:type="spellStart"/>
      <w:r w:rsidRPr="00361F2A">
        <w:rPr>
          <w:rFonts w:ascii="Times New Roman" w:hAnsi="Times New Roman"/>
          <w:b/>
          <w:color w:val="000000" w:themeColor="text1"/>
          <w:sz w:val="24"/>
          <w:szCs w:val="24"/>
          <w:lang w:val="uk-UA"/>
        </w:rPr>
        <w:t>І.В.Севостьянова</w:t>
      </w:r>
      <w:proofErr w:type="spellEnd"/>
    </w:p>
    <w:p w14:paraId="229D1A14"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7FFE3C57"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575DD5F5"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45E5F7B0"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225BF30E"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3C882AF1"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4EE424A2"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215E46D3"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38CFDCAD"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1951B264"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6E355C20"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101C2180" w14:textId="77777777" w:rsid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r w:rsidRPr="00361F2A">
        <w:rPr>
          <w:rFonts w:ascii="Times New Roman" w:hAnsi="Times New Roman"/>
          <w:b/>
          <w:color w:val="000000" w:themeColor="text1"/>
          <w:sz w:val="28"/>
          <w:szCs w:val="28"/>
        </w:rPr>
        <w:t>ТЕНДЕРНА ДОКУМЕНТАЦІЯ</w:t>
      </w:r>
    </w:p>
    <w:p w14:paraId="117EA23C" w14:textId="7CC10016" w:rsidR="00234030" w:rsidRPr="000339AD" w:rsidRDefault="00234030" w:rsidP="00361F2A">
      <w:pPr>
        <w:shd w:val="clear" w:color="auto" w:fill="FFFFFF"/>
        <w:spacing w:line="240" w:lineRule="auto"/>
        <w:contextualSpacing/>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(нова редакція)</w:t>
      </w:r>
    </w:p>
    <w:p w14:paraId="223DF84E"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3E6B82C8" w14:textId="77777777" w:rsidR="00361F2A" w:rsidRPr="00891B1D" w:rsidRDefault="00361F2A" w:rsidP="00361F2A">
      <w:pPr>
        <w:shd w:val="clear" w:color="auto" w:fill="FFFFFF"/>
        <w:spacing w:line="240" w:lineRule="auto"/>
        <w:contextualSpacing/>
        <w:jc w:val="center"/>
        <w:rPr>
          <w:rFonts w:ascii="Times New Roman" w:hAnsi="Times New Roman"/>
          <w:b/>
          <w:i/>
          <w:color w:val="000000" w:themeColor="text1"/>
          <w:sz w:val="28"/>
          <w:szCs w:val="28"/>
          <w:lang w:val="uk-UA"/>
        </w:rPr>
      </w:pPr>
      <w:r w:rsidRPr="00891B1D">
        <w:rPr>
          <w:rFonts w:ascii="Times New Roman" w:hAnsi="Times New Roman"/>
          <w:b/>
          <w:i/>
          <w:color w:val="000000" w:themeColor="text1"/>
          <w:sz w:val="28"/>
          <w:szCs w:val="28"/>
        </w:rPr>
        <w:t>ВІДКРИТІ ТОРГИ</w:t>
      </w:r>
      <w:r w:rsidR="00891B1D" w:rsidRPr="00891B1D">
        <w:rPr>
          <w:rFonts w:ascii="Times New Roman" w:hAnsi="Times New Roman"/>
          <w:b/>
          <w:i/>
          <w:color w:val="000000" w:themeColor="text1"/>
          <w:sz w:val="28"/>
          <w:szCs w:val="28"/>
          <w:lang w:val="uk-UA"/>
        </w:rPr>
        <w:t xml:space="preserve"> З ОСОБЛИВОСТЯМИ</w:t>
      </w:r>
    </w:p>
    <w:p w14:paraId="3D850035"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3265CB05" w14:textId="77777777" w:rsidR="00361F2A" w:rsidRPr="00361F2A" w:rsidRDefault="00361F2A" w:rsidP="00361F2A">
      <w:pPr>
        <w:shd w:val="clear" w:color="auto" w:fill="FFFFFF"/>
        <w:spacing w:line="240" w:lineRule="auto"/>
        <w:contextualSpacing/>
        <w:jc w:val="center"/>
        <w:rPr>
          <w:rFonts w:ascii="Times New Roman" w:hAnsi="Times New Roman"/>
          <w:color w:val="000000" w:themeColor="text1"/>
          <w:sz w:val="28"/>
          <w:szCs w:val="28"/>
        </w:rPr>
      </w:pPr>
      <w:r w:rsidRPr="00361F2A">
        <w:rPr>
          <w:rFonts w:ascii="Times New Roman" w:hAnsi="Times New Roman"/>
          <w:color w:val="000000" w:themeColor="text1"/>
          <w:sz w:val="28"/>
          <w:szCs w:val="28"/>
        </w:rPr>
        <w:t>НА ЗАКУПІВЛЮ</w:t>
      </w:r>
    </w:p>
    <w:p w14:paraId="062A4986"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7C86FB2F" w14:textId="77777777" w:rsidR="003E7F69" w:rsidRPr="003E7F69" w:rsidRDefault="003E7F69" w:rsidP="003E7F69">
      <w:pPr>
        <w:shd w:val="clear" w:color="auto" w:fill="FFFFFF"/>
        <w:spacing w:line="240" w:lineRule="auto"/>
        <w:contextualSpacing/>
        <w:jc w:val="center"/>
        <w:rPr>
          <w:rFonts w:ascii="Times New Roman" w:hAnsi="Times New Roman"/>
          <w:b/>
          <w:bCs/>
          <w:color w:val="000000" w:themeColor="text1"/>
          <w:sz w:val="28"/>
          <w:szCs w:val="28"/>
          <w:lang w:val="ru-UA"/>
        </w:rPr>
      </w:pPr>
      <w:r w:rsidRPr="003E7F69">
        <w:rPr>
          <w:rFonts w:ascii="Times New Roman" w:hAnsi="Times New Roman"/>
          <w:b/>
          <w:bCs/>
          <w:color w:val="000000" w:themeColor="text1"/>
          <w:sz w:val="28"/>
          <w:szCs w:val="28"/>
          <w:lang w:val="ru-UA"/>
        </w:rPr>
        <w:t>ДК 021:2015 код 45310000-3 Електромонтажні роботи</w:t>
      </w:r>
    </w:p>
    <w:p w14:paraId="1F5350D4" w14:textId="33DA710A" w:rsidR="00361F2A" w:rsidRPr="001F6F1E" w:rsidRDefault="003E7F69" w:rsidP="00361F2A">
      <w:pPr>
        <w:shd w:val="clear" w:color="auto" w:fill="FFFFFF"/>
        <w:spacing w:line="240" w:lineRule="auto"/>
        <w:contextualSpacing/>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w:t>
      </w:r>
      <w:proofErr w:type="spellStart"/>
      <w:r w:rsidR="00891B1D" w:rsidRPr="00891B1D">
        <w:rPr>
          <w:rFonts w:ascii="Times New Roman" w:hAnsi="Times New Roman"/>
          <w:b/>
          <w:color w:val="000000" w:themeColor="text1"/>
          <w:sz w:val="28"/>
          <w:szCs w:val="28"/>
        </w:rPr>
        <w:t>Реконструкція</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електричних</w:t>
      </w:r>
      <w:proofErr w:type="spellEnd"/>
      <w:r w:rsidR="00891B1D" w:rsidRPr="00891B1D">
        <w:rPr>
          <w:rFonts w:ascii="Times New Roman" w:hAnsi="Times New Roman"/>
          <w:b/>
          <w:color w:val="000000" w:themeColor="text1"/>
          <w:sz w:val="28"/>
          <w:szCs w:val="28"/>
        </w:rPr>
        <w:t xml:space="preserve"> мереж 0,4 </w:t>
      </w:r>
      <w:proofErr w:type="spellStart"/>
      <w:r w:rsidR="00891B1D" w:rsidRPr="00891B1D">
        <w:rPr>
          <w:rFonts w:ascii="Times New Roman" w:hAnsi="Times New Roman"/>
          <w:b/>
          <w:color w:val="000000" w:themeColor="text1"/>
          <w:sz w:val="28"/>
          <w:szCs w:val="28"/>
        </w:rPr>
        <w:t>кВ</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від</w:t>
      </w:r>
      <w:proofErr w:type="spellEnd"/>
      <w:r w:rsidR="00891B1D" w:rsidRPr="00891B1D">
        <w:rPr>
          <w:rFonts w:ascii="Times New Roman" w:hAnsi="Times New Roman"/>
          <w:b/>
          <w:color w:val="000000" w:themeColor="text1"/>
          <w:sz w:val="28"/>
          <w:szCs w:val="28"/>
        </w:rPr>
        <w:t xml:space="preserve"> ТП-10/0,4 </w:t>
      </w:r>
      <w:proofErr w:type="spellStart"/>
      <w:r w:rsidR="00891B1D" w:rsidRPr="00891B1D">
        <w:rPr>
          <w:rFonts w:ascii="Times New Roman" w:hAnsi="Times New Roman"/>
          <w:b/>
          <w:color w:val="000000" w:themeColor="text1"/>
          <w:sz w:val="28"/>
          <w:szCs w:val="28"/>
        </w:rPr>
        <w:t>кВ</w:t>
      </w:r>
      <w:proofErr w:type="spellEnd"/>
      <w:r w:rsidR="00891B1D" w:rsidRPr="00891B1D">
        <w:rPr>
          <w:rFonts w:ascii="Times New Roman" w:hAnsi="Times New Roman"/>
          <w:b/>
          <w:color w:val="000000" w:themeColor="text1"/>
          <w:sz w:val="28"/>
          <w:szCs w:val="28"/>
        </w:rPr>
        <w:t xml:space="preserve"> №139 для </w:t>
      </w:r>
      <w:proofErr w:type="spellStart"/>
      <w:r w:rsidR="00891B1D" w:rsidRPr="00891B1D">
        <w:rPr>
          <w:rFonts w:ascii="Times New Roman" w:hAnsi="Times New Roman"/>
          <w:b/>
          <w:color w:val="000000" w:themeColor="text1"/>
          <w:sz w:val="28"/>
          <w:szCs w:val="28"/>
        </w:rPr>
        <w:t>приєднання</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освітнього</w:t>
      </w:r>
      <w:proofErr w:type="spellEnd"/>
      <w:r w:rsidR="00891B1D" w:rsidRPr="00891B1D">
        <w:rPr>
          <w:rFonts w:ascii="Times New Roman" w:hAnsi="Times New Roman"/>
          <w:b/>
          <w:color w:val="000000" w:themeColor="text1"/>
          <w:sz w:val="28"/>
          <w:szCs w:val="28"/>
        </w:rPr>
        <w:t xml:space="preserve"> закладу, </w:t>
      </w:r>
      <w:proofErr w:type="spellStart"/>
      <w:r w:rsidR="00891B1D" w:rsidRPr="00891B1D">
        <w:rPr>
          <w:rFonts w:ascii="Times New Roman" w:hAnsi="Times New Roman"/>
          <w:b/>
          <w:color w:val="000000" w:themeColor="text1"/>
          <w:sz w:val="28"/>
          <w:szCs w:val="28"/>
        </w:rPr>
        <w:t>Крюківщинського</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ліцею</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Лідер</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Вишневої</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міської</w:t>
      </w:r>
      <w:proofErr w:type="spellEnd"/>
      <w:r w:rsidR="00891B1D" w:rsidRPr="00891B1D">
        <w:rPr>
          <w:rFonts w:ascii="Times New Roman" w:hAnsi="Times New Roman"/>
          <w:b/>
          <w:color w:val="000000" w:themeColor="text1"/>
          <w:sz w:val="28"/>
          <w:szCs w:val="28"/>
        </w:rPr>
        <w:t xml:space="preserve"> ради </w:t>
      </w:r>
      <w:proofErr w:type="spellStart"/>
      <w:r w:rsidR="00891B1D" w:rsidRPr="00891B1D">
        <w:rPr>
          <w:rFonts w:ascii="Times New Roman" w:hAnsi="Times New Roman"/>
          <w:b/>
          <w:color w:val="000000" w:themeColor="text1"/>
          <w:sz w:val="28"/>
          <w:szCs w:val="28"/>
        </w:rPr>
        <w:t>Бучанського</w:t>
      </w:r>
      <w:proofErr w:type="spellEnd"/>
      <w:r w:rsidR="00891B1D" w:rsidRPr="00891B1D">
        <w:rPr>
          <w:rFonts w:ascii="Times New Roman" w:hAnsi="Times New Roman"/>
          <w:b/>
          <w:color w:val="000000" w:themeColor="text1"/>
          <w:sz w:val="28"/>
          <w:szCs w:val="28"/>
        </w:rPr>
        <w:t xml:space="preserve"> району </w:t>
      </w:r>
      <w:proofErr w:type="spellStart"/>
      <w:r w:rsidR="00891B1D" w:rsidRPr="00891B1D">
        <w:rPr>
          <w:rFonts w:ascii="Times New Roman" w:hAnsi="Times New Roman"/>
          <w:b/>
          <w:color w:val="000000" w:themeColor="text1"/>
          <w:sz w:val="28"/>
          <w:szCs w:val="28"/>
        </w:rPr>
        <w:t>Київської</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області</w:t>
      </w:r>
      <w:proofErr w:type="spellEnd"/>
      <w:r w:rsidR="00891B1D" w:rsidRPr="00891B1D">
        <w:rPr>
          <w:rFonts w:ascii="Times New Roman" w:hAnsi="Times New Roman"/>
          <w:b/>
          <w:color w:val="000000" w:themeColor="text1"/>
          <w:sz w:val="28"/>
          <w:szCs w:val="28"/>
        </w:rPr>
        <w:t xml:space="preserve"> по </w:t>
      </w:r>
      <w:proofErr w:type="spellStart"/>
      <w:r w:rsidR="00891B1D" w:rsidRPr="00891B1D">
        <w:rPr>
          <w:rFonts w:ascii="Times New Roman" w:hAnsi="Times New Roman"/>
          <w:b/>
          <w:color w:val="000000" w:themeColor="text1"/>
          <w:sz w:val="28"/>
          <w:szCs w:val="28"/>
        </w:rPr>
        <w:t>вулиці</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Мічуріна</w:t>
      </w:r>
      <w:proofErr w:type="spellEnd"/>
      <w:r w:rsidR="00891B1D" w:rsidRPr="00891B1D">
        <w:rPr>
          <w:rFonts w:ascii="Times New Roman" w:hAnsi="Times New Roman"/>
          <w:b/>
          <w:color w:val="000000" w:themeColor="text1"/>
          <w:sz w:val="28"/>
          <w:szCs w:val="28"/>
        </w:rPr>
        <w:t xml:space="preserve">, 12-а в с. </w:t>
      </w:r>
      <w:proofErr w:type="spellStart"/>
      <w:r w:rsidR="00891B1D" w:rsidRPr="00891B1D">
        <w:rPr>
          <w:rFonts w:ascii="Times New Roman" w:hAnsi="Times New Roman"/>
          <w:b/>
          <w:color w:val="000000" w:themeColor="text1"/>
          <w:sz w:val="28"/>
          <w:szCs w:val="28"/>
        </w:rPr>
        <w:t>Крюківщина</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Києво-Святошинського</w:t>
      </w:r>
      <w:proofErr w:type="spellEnd"/>
      <w:r w:rsidR="00891B1D" w:rsidRPr="00891B1D">
        <w:rPr>
          <w:rFonts w:ascii="Times New Roman" w:hAnsi="Times New Roman"/>
          <w:b/>
          <w:color w:val="000000" w:themeColor="text1"/>
          <w:sz w:val="28"/>
          <w:szCs w:val="28"/>
        </w:rPr>
        <w:t xml:space="preserve"> району </w:t>
      </w:r>
      <w:proofErr w:type="spellStart"/>
      <w:r w:rsidR="00891B1D" w:rsidRPr="00891B1D">
        <w:rPr>
          <w:rFonts w:ascii="Times New Roman" w:hAnsi="Times New Roman"/>
          <w:b/>
          <w:color w:val="000000" w:themeColor="text1"/>
          <w:sz w:val="28"/>
          <w:szCs w:val="28"/>
        </w:rPr>
        <w:t>Київської</w:t>
      </w:r>
      <w:proofErr w:type="spellEnd"/>
      <w:r w:rsidR="00891B1D" w:rsidRPr="00891B1D">
        <w:rPr>
          <w:rFonts w:ascii="Times New Roman" w:hAnsi="Times New Roman"/>
          <w:b/>
          <w:color w:val="000000" w:themeColor="text1"/>
          <w:sz w:val="28"/>
          <w:szCs w:val="28"/>
        </w:rPr>
        <w:t xml:space="preserve"> </w:t>
      </w:r>
      <w:proofErr w:type="spellStart"/>
      <w:r w:rsidR="00891B1D" w:rsidRPr="00891B1D">
        <w:rPr>
          <w:rFonts w:ascii="Times New Roman" w:hAnsi="Times New Roman"/>
          <w:b/>
          <w:color w:val="000000" w:themeColor="text1"/>
          <w:sz w:val="28"/>
          <w:szCs w:val="28"/>
        </w:rPr>
        <w:t>області</w:t>
      </w:r>
      <w:proofErr w:type="spellEnd"/>
      <w:r>
        <w:rPr>
          <w:rFonts w:ascii="Times New Roman" w:hAnsi="Times New Roman"/>
          <w:b/>
          <w:color w:val="000000" w:themeColor="text1"/>
          <w:sz w:val="28"/>
          <w:szCs w:val="28"/>
          <w:lang w:val="uk-UA"/>
        </w:rPr>
        <w:t>)</w:t>
      </w:r>
    </w:p>
    <w:p w14:paraId="5A50A2DD"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6284EDEC"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20A85752"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752A9D6F"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7EE69173"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6E66D8CB"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7A97D2DD"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2D815083"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54FA7E8A"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28D562E1"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1D3F170D"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186401E0"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4FA8B209"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15C2DDF0"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6FC8EB6B"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
    <w:p w14:paraId="09FC60A9" w14:textId="77777777" w:rsidR="00361F2A" w:rsidRPr="00361F2A" w:rsidRDefault="00361F2A" w:rsidP="00361F2A">
      <w:pPr>
        <w:shd w:val="clear" w:color="auto" w:fill="FFFFFF"/>
        <w:spacing w:line="240" w:lineRule="auto"/>
        <w:contextualSpacing/>
        <w:jc w:val="center"/>
        <w:rPr>
          <w:rFonts w:ascii="Times New Roman" w:hAnsi="Times New Roman"/>
          <w:b/>
          <w:color w:val="000000" w:themeColor="text1"/>
          <w:sz w:val="28"/>
          <w:szCs w:val="28"/>
        </w:rPr>
      </w:pPr>
      <w:proofErr w:type="spellStart"/>
      <w:r w:rsidRPr="00361F2A">
        <w:rPr>
          <w:rFonts w:ascii="Times New Roman" w:hAnsi="Times New Roman"/>
          <w:color w:val="000000" w:themeColor="text1"/>
          <w:kern w:val="2"/>
          <w:sz w:val="28"/>
          <w:szCs w:val="28"/>
          <w:lang w:val="uk-UA"/>
        </w:rPr>
        <w:t>м.Вишневе</w:t>
      </w:r>
      <w:proofErr w:type="spellEnd"/>
    </w:p>
    <w:p w14:paraId="3214DF61" w14:textId="77777777" w:rsidR="00361F2A" w:rsidRPr="00361F2A" w:rsidRDefault="00891B1D" w:rsidP="00C415D8">
      <w:pPr>
        <w:shd w:val="clear" w:color="auto" w:fill="FFFFFF"/>
        <w:spacing w:line="240" w:lineRule="auto"/>
        <w:contextualSpacing/>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lastRenderedPageBreak/>
        <w:t>2023</w:t>
      </w:r>
      <w:r w:rsidR="00361F2A" w:rsidRPr="00361F2A">
        <w:rPr>
          <w:rFonts w:ascii="Times New Roman" w:hAnsi="Times New Roman"/>
          <w:b/>
          <w:color w:val="000000" w:themeColor="text1"/>
          <w:sz w:val="28"/>
          <w:szCs w:val="28"/>
          <w:lang w:val="uk-UA"/>
        </w:rPr>
        <w:t xml:space="preserve"> рік</w:t>
      </w:r>
    </w:p>
    <w:p w14:paraId="65CA579D" w14:textId="77777777" w:rsidR="00361F2A" w:rsidRDefault="00361F2A" w:rsidP="00C415D8">
      <w:pPr>
        <w:shd w:val="clear" w:color="auto" w:fill="FFFFFF"/>
        <w:spacing w:line="240" w:lineRule="auto"/>
        <w:contextualSpacing/>
        <w:jc w:val="center"/>
        <w:rPr>
          <w:rFonts w:ascii="Times New Roman" w:hAnsi="Times New Roman"/>
          <w:b/>
          <w:color w:val="000000" w:themeColor="text1"/>
          <w:sz w:val="28"/>
          <w:szCs w:val="28"/>
        </w:rPr>
      </w:pPr>
    </w:p>
    <w:p w14:paraId="1E9017E6" w14:textId="77777777" w:rsidR="00361F2A" w:rsidRPr="008E3AAB" w:rsidRDefault="00361F2A" w:rsidP="00C415D8">
      <w:pPr>
        <w:shd w:val="clear" w:color="auto" w:fill="FFFFFF"/>
        <w:spacing w:line="240" w:lineRule="auto"/>
        <w:contextualSpacing/>
        <w:jc w:val="center"/>
        <w:rPr>
          <w:rFonts w:ascii="Times New Roman" w:hAnsi="Times New Roman"/>
          <w:b/>
          <w:color w:val="000000" w:themeColor="text1"/>
          <w:sz w:val="28"/>
          <w:szCs w:val="28"/>
        </w:rPr>
      </w:pPr>
    </w:p>
    <w:tbl>
      <w:tblPr>
        <w:tblW w:w="10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2539"/>
        <w:gridCol w:w="6959"/>
      </w:tblGrid>
      <w:tr w:rsidR="001D64BF" w:rsidRPr="00A10A6A" w14:paraId="56E152CF" w14:textId="77777777" w:rsidTr="006C3051">
        <w:trPr>
          <w:trHeight w:val="409"/>
          <w:jc w:val="center"/>
        </w:trPr>
        <w:tc>
          <w:tcPr>
            <w:tcW w:w="617" w:type="dxa"/>
            <w:tcBorders>
              <w:top w:val="single" w:sz="4" w:space="0" w:color="auto"/>
              <w:left w:val="single" w:sz="4" w:space="0" w:color="auto"/>
              <w:bottom w:val="single" w:sz="4" w:space="0" w:color="auto"/>
              <w:right w:val="single" w:sz="4" w:space="0" w:color="auto"/>
            </w:tcBorders>
            <w:vAlign w:val="center"/>
          </w:tcPr>
          <w:p w14:paraId="18F1A1AF" w14:textId="77777777" w:rsidR="001D64BF" w:rsidRPr="00A10A6A" w:rsidRDefault="004A20CC" w:rsidP="00AA5528">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hAnsi="Times New Roman"/>
                <w:b/>
                <w:color w:val="000000" w:themeColor="text1"/>
                <w:sz w:val="28"/>
                <w:szCs w:val="28"/>
                <w:lang w:val="uk-UA"/>
              </w:rPr>
              <w:br w:type="page"/>
            </w:r>
            <w:r w:rsidR="001D64BF" w:rsidRPr="00A10A6A">
              <w:rPr>
                <w:rFonts w:ascii="Times New Roman" w:eastAsia="Times New Roman" w:hAnsi="Times New Roman"/>
                <w:color w:val="000000" w:themeColor="text1"/>
                <w:kern w:val="2"/>
                <w:sz w:val="24"/>
                <w:szCs w:val="24"/>
                <w:lang w:val="uk-UA"/>
              </w:rPr>
              <w:t>№</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08D462DC" w14:textId="77777777" w:rsidR="001D64BF" w:rsidRPr="00A10A6A" w:rsidRDefault="001D64BF" w:rsidP="00AA5528">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І. Загальні положення</w:t>
            </w:r>
          </w:p>
        </w:tc>
      </w:tr>
      <w:tr w:rsidR="001D64BF" w:rsidRPr="00A10A6A" w14:paraId="43609806"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1D32B494" w14:textId="77777777" w:rsidR="001D64BF" w:rsidRPr="00A10A6A" w:rsidRDefault="001D64BF" w:rsidP="00AA5528">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1</w:t>
            </w:r>
          </w:p>
        </w:tc>
        <w:tc>
          <w:tcPr>
            <w:tcW w:w="2539" w:type="dxa"/>
            <w:tcBorders>
              <w:top w:val="single" w:sz="4" w:space="0" w:color="auto"/>
              <w:left w:val="single" w:sz="4" w:space="0" w:color="auto"/>
              <w:bottom w:val="single" w:sz="4" w:space="0" w:color="auto"/>
              <w:right w:val="single" w:sz="4" w:space="0" w:color="auto"/>
            </w:tcBorders>
          </w:tcPr>
          <w:p w14:paraId="3D466264" w14:textId="77777777" w:rsidR="001D64BF" w:rsidRPr="00A10A6A" w:rsidRDefault="001D64BF" w:rsidP="008C6C23">
            <w:pPr>
              <w:widowControl w:val="0"/>
              <w:spacing w:line="240" w:lineRule="auto"/>
              <w:contextualSpacing/>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 xml:space="preserve">Терміни, </w:t>
            </w:r>
            <w:r w:rsidR="008C6C23" w:rsidRPr="00A10A6A">
              <w:rPr>
                <w:rFonts w:ascii="Times New Roman" w:eastAsia="Times New Roman" w:hAnsi="Times New Roman"/>
                <w:b/>
                <w:color w:val="000000" w:themeColor="text1"/>
                <w:kern w:val="2"/>
                <w:sz w:val="24"/>
                <w:szCs w:val="24"/>
                <w:lang w:val="uk-UA"/>
              </w:rPr>
              <w:t xml:space="preserve">що </w:t>
            </w:r>
            <w:r w:rsidRPr="00A10A6A">
              <w:rPr>
                <w:rFonts w:ascii="Times New Roman" w:eastAsia="Times New Roman" w:hAnsi="Times New Roman"/>
                <w:b/>
                <w:color w:val="000000" w:themeColor="text1"/>
                <w:kern w:val="2"/>
                <w:sz w:val="24"/>
                <w:szCs w:val="24"/>
                <w:lang w:val="uk-UA"/>
              </w:rPr>
              <w:t>вживаються в тендерній документації</w:t>
            </w:r>
          </w:p>
        </w:tc>
        <w:tc>
          <w:tcPr>
            <w:tcW w:w="6959" w:type="dxa"/>
            <w:tcBorders>
              <w:top w:val="single" w:sz="4" w:space="0" w:color="auto"/>
              <w:left w:val="single" w:sz="4" w:space="0" w:color="auto"/>
              <w:bottom w:val="single" w:sz="4" w:space="0" w:color="auto"/>
              <w:right w:val="single" w:sz="4" w:space="0" w:color="auto"/>
            </w:tcBorders>
            <w:vAlign w:val="center"/>
          </w:tcPr>
          <w:p w14:paraId="6CC8EA42" w14:textId="77777777" w:rsidR="00777522" w:rsidRDefault="00777522" w:rsidP="008C6C23">
            <w:pPr>
              <w:widowControl w:val="0"/>
              <w:spacing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hAnsi="Times New Roman"/>
                <w:sz w:val="24"/>
                <w:szCs w:val="24"/>
                <w:lang w:val="uk-UA"/>
              </w:rPr>
              <w:t>Постанови Кабінету Міністрів України від 17 лютого 2023 року №</w:t>
            </w:r>
            <w:r>
              <w:rPr>
                <w:rFonts w:ascii="Times New Roman" w:hAnsi="Times New Roman"/>
                <w:sz w:val="24"/>
                <w:szCs w:val="24"/>
              </w:rPr>
              <w:t> </w:t>
            </w:r>
            <w:r>
              <w:rPr>
                <w:rFonts w:ascii="Times New Roman" w:hAnsi="Times New Roman"/>
                <w:sz w:val="24"/>
                <w:szCs w:val="24"/>
                <w:lang w:val="uk-UA"/>
              </w:rPr>
              <w:t>157 «</w:t>
            </w:r>
            <w:r>
              <w:rPr>
                <w:rFonts w:ascii="Times New Roman" w:hAnsi="Times New Roman"/>
                <w:bCs/>
                <w:sz w:val="24"/>
                <w:szCs w:val="27"/>
                <w:shd w:val="clear" w:color="auto" w:fill="FFFFFF"/>
                <w:lang w:val="uk-UA"/>
              </w:rPr>
              <w:t>Про внесення змін до Постанови Кабінету Міністрів України від 12 жовтня 2022 р. №1178</w:t>
            </w:r>
            <w:r>
              <w:rPr>
                <w:rFonts w:ascii="Times New Roman" w:hAnsi="Times New Roman"/>
                <w:sz w:val="24"/>
                <w:szCs w:val="24"/>
                <w:lang w:val="uk-UA"/>
              </w:rPr>
              <w:t xml:space="preserve">» та інших нормативно-правових актів у сфері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r>
              <w:rPr>
                <w:rFonts w:ascii="Times New Roman" w:hAnsi="Times New Roman"/>
                <w:color w:val="000000"/>
                <w:sz w:val="24"/>
                <w:szCs w:val="24"/>
                <w:lang w:val="uk-UA"/>
              </w:rPr>
              <w:t xml:space="preserve"> </w:t>
            </w:r>
            <w:r>
              <w:rPr>
                <w:rFonts w:ascii="Times New Roman" w:eastAsia="Times New Roman" w:hAnsi="Times New Roman"/>
                <w:sz w:val="24"/>
                <w:szCs w:val="24"/>
                <w:lang w:val="uk-UA" w:eastAsia="ru-RU"/>
              </w:rPr>
              <w:t xml:space="preserve"> </w:t>
            </w:r>
          </w:p>
          <w:p w14:paraId="50395AE3" w14:textId="400722A5" w:rsidR="001D64BF" w:rsidRPr="00A10A6A" w:rsidRDefault="00777522" w:rsidP="008C6C23">
            <w:pPr>
              <w:widowControl w:val="0"/>
              <w:spacing w:line="240" w:lineRule="auto"/>
              <w:contextualSpacing/>
              <w:jc w:val="both"/>
              <w:rPr>
                <w:rFonts w:ascii="Times New Roman" w:hAnsi="Times New Roman"/>
                <w:color w:val="000000" w:themeColor="text1"/>
                <w:kern w:val="2"/>
                <w:sz w:val="24"/>
                <w:szCs w:val="24"/>
                <w:lang w:val="uk-UA"/>
              </w:rPr>
            </w:pPr>
            <w:r>
              <w:rPr>
                <w:rFonts w:ascii="Times New Roman" w:eastAsia="Times New Roman" w:hAnsi="Times New Roman"/>
                <w:sz w:val="24"/>
                <w:szCs w:val="24"/>
                <w:lang w:val="uk-UA" w:eastAsia="ru-RU"/>
              </w:rPr>
              <w:t>Терміни вживаються у значенні, наведеному в Законі</w:t>
            </w:r>
          </w:p>
        </w:tc>
      </w:tr>
      <w:tr w:rsidR="001D64BF" w:rsidRPr="00A10A6A" w14:paraId="27B02763"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6BB4E4AF" w14:textId="77777777" w:rsidR="001D64BF" w:rsidRPr="00A10A6A" w:rsidRDefault="001D64BF" w:rsidP="00AA5528">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2</w:t>
            </w:r>
          </w:p>
        </w:tc>
        <w:tc>
          <w:tcPr>
            <w:tcW w:w="2539" w:type="dxa"/>
            <w:tcBorders>
              <w:top w:val="single" w:sz="4" w:space="0" w:color="auto"/>
              <w:left w:val="single" w:sz="4" w:space="0" w:color="auto"/>
              <w:bottom w:val="single" w:sz="4" w:space="0" w:color="auto"/>
              <w:right w:val="single" w:sz="4" w:space="0" w:color="auto"/>
            </w:tcBorders>
          </w:tcPr>
          <w:p w14:paraId="15B60ADB" w14:textId="77777777" w:rsidR="001D64BF" w:rsidRPr="00A10A6A" w:rsidRDefault="001D64BF" w:rsidP="00AA5528">
            <w:pPr>
              <w:widowControl w:val="0"/>
              <w:spacing w:line="240" w:lineRule="auto"/>
              <w:contextualSpacing/>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Інформація про замовника торгів</w:t>
            </w:r>
          </w:p>
        </w:tc>
        <w:tc>
          <w:tcPr>
            <w:tcW w:w="6959" w:type="dxa"/>
            <w:tcBorders>
              <w:top w:val="single" w:sz="4" w:space="0" w:color="auto"/>
              <w:left w:val="single" w:sz="4" w:space="0" w:color="auto"/>
              <w:bottom w:val="single" w:sz="4" w:space="0" w:color="auto"/>
              <w:right w:val="single" w:sz="4" w:space="0" w:color="auto"/>
            </w:tcBorders>
          </w:tcPr>
          <w:p w14:paraId="03CB4203" w14:textId="77777777" w:rsidR="001D64BF" w:rsidRPr="00A10A6A" w:rsidRDefault="001D64BF" w:rsidP="00AA5528">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A10A6A" w14:paraId="3205CAA8" w14:textId="77777777" w:rsidTr="00B434CB">
        <w:trPr>
          <w:trHeight w:val="619"/>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E3C095" w14:textId="77777777" w:rsidR="001D64BF" w:rsidRPr="00A10A6A" w:rsidRDefault="001D64BF" w:rsidP="00AA5528">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tcPr>
          <w:p w14:paraId="5B5FCFC5" w14:textId="77777777" w:rsidR="001D64BF" w:rsidRPr="00A10A6A" w:rsidRDefault="001D64BF" w:rsidP="00AA5528">
            <w:pPr>
              <w:widowControl w:val="0"/>
              <w:spacing w:line="240" w:lineRule="auto"/>
              <w:ind w:right="113"/>
              <w:contextualSpacing/>
              <w:jc w:val="both"/>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повне найменування</w:t>
            </w:r>
          </w:p>
        </w:tc>
        <w:tc>
          <w:tcPr>
            <w:tcW w:w="69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B2A8E3" w14:textId="77777777" w:rsidR="001D64BF" w:rsidRPr="00A10A6A" w:rsidRDefault="00B434CB" w:rsidP="00AA5528">
            <w:pPr>
              <w:widowControl w:val="0"/>
              <w:spacing w:line="240" w:lineRule="auto"/>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«КОМУНАЛЬНЕ ПІДПРИЄМСТВО» ГОЛОВНЕ УПРАВЛІННЯ КОМУНАЛЬНОГО ГОСПОДАРСТВА» Вишневської міської ради Бучанського району Київської області»</w:t>
            </w:r>
          </w:p>
        </w:tc>
      </w:tr>
      <w:tr w:rsidR="001D64BF" w:rsidRPr="008C59AB" w14:paraId="09B84739" w14:textId="77777777" w:rsidTr="008F6579">
        <w:trPr>
          <w:trHeight w:val="393"/>
          <w:jc w:val="center"/>
        </w:trPr>
        <w:tc>
          <w:tcPr>
            <w:tcW w:w="617" w:type="dxa"/>
            <w:tcBorders>
              <w:top w:val="single" w:sz="4" w:space="0" w:color="auto"/>
              <w:left w:val="single" w:sz="4" w:space="0" w:color="auto"/>
              <w:bottom w:val="single" w:sz="4" w:space="0" w:color="auto"/>
              <w:right w:val="single" w:sz="4" w:space="0" w:color="auto"/>
            </w:tcBorders>
          </w:tcPr>
          <w:p w14:paraId="233C5FBB" w14:textId="77777777" w:rsidR="001D64BF" w:rsidRPr="00A10A6A" w:rsidRDefault="001D64BF" w:rsidP="00AA5528">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5476" w14:textId="77777777" w:rsidR="001D64BF" w:rsidRPr="00A10A6A" w:rsidRDefault="001D64BF" w:rsidP="00AA5528">
            <w:pPr>
              <w:widowControl w:val="0"/>
              <w:spacing w:line="240" w:lineRule="auto"/>
              <w:ind w:right="113"/>
              <w:contextualSpacing/>
              <w:jc w:val="both"/>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місцезнаходження</w:t>
            </w:r>
          </w:p>
        </w:tc>
        <w:tc>
          <w:tcPr>
            <w:tcW w:w="6959" w:type="dxa"/>
            <w:tcBorders>
              <w:top w:val="single" w:sz="4" w:space="0" w:color="auto"/>
              <w:left w:val="single" w:sz="4" w:space="0" w:color="auto"/>
              <w:bottom w:val="single" w:sz="4" w:space="0" w:color="auto"/>
              <w:right w:val="single" w:sz="4" w:space="0" w:color="auto"/>
            </w:tcBorders>
            <w:shd w:val="clear" w:color="auto" w:fill="FFFFFF" w:themeFill="background1"/>
          </w:tcPr>
          <w:p w14:paraId="2582104E" w14:textId="77777777" w:rsidR="001D64BF" w:rsidRPr="00A10A6A" w:rsidRDefault="008F6579" w:rsidP="00B8203A">
            <w:pPr>
              <w:widowControl w:val="0"/>
              <w:spacing w:line="240" w:lineRule="auto"/>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 xml:space="preserve">08132 </w:t>
            </w:r>
            <w:proofErr w:type="spellStart"/>
            <w:r>
              <w:rPr>
                <w:rFonts w:ascii="Times New Roman" w:hAnsi="Times New Roman"/>
                <w:color w:val="000000" w:themeColor="text1"/>
                <w:kern w:val="2"/>
                <w:sz w:val="24"/>
                <w:szCs w:val="24"/>
                <w:lang w:val="uk-UA"/>
              </w:rPr>
              <w:t>м.Вишневе</w:t>
            </w:r>
            <w:proofErr w:type="spellEnd"/>
            <w:r>
              <w:rPr>
                <w:rFonts w:ascii="Times New Roman" w:hAnsi="Times New Roman"/>
                <w:color w:val="000000" w:themeColor="text1"/>
                <w:kern w:val="2"/>
                <w:sz w:val="24"/>
                <w:szCs w:val="24"/>
                <w:lang w:val="uk-UA"/>
              </w:rPr>
              <w:t xml:space="preserve"> вул. Київська, буд,2-Д, МФО 820172, код ЄДРПОУ 38183153</w:t>
            </w:r>
          </w:p>
        </w:tc>
      </w:tr>
      <w:tr w:rsidR="001D64BF" w:rsidRPr="00D84514" w14:paraId="79F77F8F" w14:textId="77777777" w:rsidTr="008F6579">
        <w:trPr>
          <w:trHeight w:val="52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tcPr>
          <w:p w14:paraId="7D9102BC" w14:textId="77777777" w:rsidR="001D64BF" w:rsidRPr="00A10A6A" w:rsidRDefault="001D64BF" w:rsidP="00AA5528">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2.3</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22ECDE" w14:textId="77777777" w:rsidR="001D64BF" w:rsidRPr="00A10A6A" w:rsidRDefault="000F3BDA" w:rsidP="00AA5528">
            <w:pPr>
              <w:widowControl w:val="0"/>
              <w:spacing w:line="240" w:lineRule="auto"/>
              <w:contextualSpacing/>
              <w:rPr>
                <w:rFonts w:ascii="Times New Roman" w:hAnsi="Times New Roman"/>
                <w:color w:val="000000" w:themeColor="text1"/>
                <w:kern w:val="2"/>
                <w:sz w:val="24"/>
                <w:szCs w:val="24"/>
                <w:lang w:val="uk-UA"/>
              </w:rPr>
            </w:pPr>
            <w:r w:rsidRPr="00A10A6A">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E5E32E" w14:textId="77777777" w:rsidR="001D64BF" w:rsidRPr="00467F9E" w:rsidRDefault="008F6579" w:rsidP="00C415D8">
            <w:pPr>
              <w:widowControl w:val="0"/>
              <w:spacing w:line="240" w:lineRule="auto"/>
              <w:contextualSpacing/>
              <w:jc w:val="both"/>
              <w:rPr>
                <w:rFonts w:ascii="Times New Roman" w:hAnsi="Times New Roman"/>
                <w:color w:val="000000" w:themeColor="text1"/>
                <w:kern w:val="2"/>
                <w:sz w:val="24"/>
                <w:szCs w:val="24"/>
                <w:lang w:val="uk-UA"/>
              </w:rPr>
            </w:pPr>
            <w:r w:rsidRPr="00467F9E">
              <w:rPr>
                <w:rFonts w:ascii="Times New Roman" w:hAnsi="Times New Roman"/>
                <w:color w:val="000000" w:themeColor="text1"/>
                <w:kern w:val="2"/>
                <w:sz w:val="24"/>
                <w:szCs w:val="24"/>
                <w:lang w:val="uk-UA"/>
              </w:rPr>
              <w:t xml:space="preserve">Уповноважена особа </w:t>
            </w:r>
          </w:p>
          <w:p w14:paraId="43493015" w14:textId="77777777" w:rsidR="008F6579" w:rsidRPr="00467F9E" w:rsidRDefault="008F6579" w:rsidP="00C415D8">
            <w:pPr>
              <w:widowControl w:val="0"/>
              <w:spacing w:line="240" w:lineRule="auto"/>
              <w:contextualSpacing/>
              <w:jc w:val="both"/>
              <w:rPr>
                <w:rFonts w:ascii="Times New Roman" w:hAnsi="Times New Roman"/>
                <w:color w:val="000000" w:themeColor="text1"/>
                <w:kern w:val="2"/>
                <w:sz w:val="24"/>
                <w:szCs w:val="24"/>
                <w:lang w:val="uk-UA"/>
              </w:rPr>
            </w:pPr>
            <w:proofErr w:type="spellStart"/>
            <w:r w:rsidRPr="00467F9E">
              <w:rPr>
                <w:rFonts w:ascii="Times New Roman" w:hAnsi="Times New Roman"/>
                <w:color w:val="000000" w:themeColor="text1"/>
                <w:kern w:val="2"/>
                <w:sz w:val="24"/>
                <w:szCs w:val="24"/>
                <w:lang w:val="uk-UA"/>
              </w:rPr>
              <w:t>Севостьянова</w:t>
            </w:r>
            <w:proofErr w:type="spellEnd"/>
            <w:r w:rsidRPr="00467F9E">
              <w:rPr>
                <w:rFonts w:ascii="Times New Roman" w:hAnsi="Times New Roman"/>
                <w:color w:val="000000" w:themeColor="text1"/>
                <w:kern w:val="2"/>
                <w:sz w:val="24"/>
                <w:szCs w:val="24"/>
                <w:lang w:val="uk-UA"/>
              </w:rPr>
              <w:t xml:space="preserve"> Ілона Вікторівна</w:t>
            </w:r>
          </w:p>
          <w:p w14:paraId="69C65D55" w14:textId="77777777" w:rsidR="008F6579" w:rsidRPr="008F6579" w:rsidRDefault="008F6579" w:rsidP="00C415D8">
            <w:pPr>
              <w:widowControl w:val="0"/>
              <w:spacing w:line="240" w:lineRule="auto"/>
              <w:contextualSpacing/>
              <w:jc w:val="both"/>
              <w:rPr>
                <w:rFonts w:ascii="Times New Roman" w:hAnsi="Times New Roman"/>
                <w:color w:val="000000" w:themeColor="text1"/>
                <w:kern w:val="2"/>
                <w:sz w:val="24"/>
                <w:szCs w:val="24"/>
                <w:lang w:val="uk-UA"/>
              </w:rPr>
            </w:pPr>
            <w:r w:rsidRPr="00467F9E">
              <w:rPr>
                <w:rFonts w:ascii="Times New Roman" w:hAnsi="Times New Roman"/>
                <w:color w:val="000000" w:themeColor="text1"/>
                <w:sz w:val="24"/>
                <w:szCs w:val="24"/>
              </w:rPr>
              <w:t>+380674005735</w:t>
            </w:r>
            <w:r w:rsidRPr="00467F9E">
              <w:rPr>
                <w:rFonts w:ascii="Times New Roman" w:hAnsi="Times New Roman"/>
                <w:color w:val="000000" w:themeColor="text1"/>
                <w:sz w:val="24"/>
                <w:szCs w:val="24"/>
              </w:rPr>
              <w:br/>
            </w:r>
            <w:hyperlink r:id="rId8" w:history="1">
              <w:r w:rsidRPr="00467F9E">
                <w:rPr>
                  <w:rFonts w:ascii="Times New Roman" w:hAnsi="Times New Roman"/>
                  <w:color w:val="000000" w:themeColor="text1"/>
                  <w:sz w:val="24"/>
                  <w:szCs w:val="24"/>
                  <w:u w:val="single"/>
                  <w:bdr w:val="none" w:sz="0" w:space="0" w:color="auto" w:frame="1"/>
                </w:rPr>
                <w:t>kpgukg@ukr.net</w:t>
              </w:r>
            </w:hyperlink>
          </w:p>
        </w:tc>
      </w:tr>
      <w:tr w:rsidR="001D64BF" w:rsidRPr="00A10A6A" w14:paraId="3D1871A2" w14:textId="77777777" w:rsidTr="006C3051">
        <w:trPr>
          <w:trHeight w:val="437"/>
          <w:jc w:val="center"/>
        </w:trPr>
        <w:tc>
          <w:tcPr>
            <w:tcW w:w="617" w:type="dxa"/>
            <w:tcBorders>
              <w:top w:val="single" w:sz="4" w:space="0" w:color="auto"/>
              <w:left w:val="single" w:sz="4" w:space="0" w:color="auto"/>
              <w:bottom w:val="single" w:sz="4" w:space="0" w:color="auto"/>
              <w:right w:val="single" w:sz="4" w:space="0" w:color="auto"/>
            </w:tcBorders>
          </w:tcPr>
          <w:p w14:paraId="26E5908E" w14:textId="77777777" w:rsidR="001D64BF" w:rsidRPr="00A10A6A" w:rsidRDefault="001D64BF" w:rsidP="00AA5528">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3</w:t>
            </w:r>
          </w:p>
        </w:tc>
        <w:tc>
          <w:tcPr>
            <w:tcW w:w="2539" w:type="dxa"/>
            <w:tcBorders>
              <w:top w:val="single" w:sz="4" w:space="0" w:color="auto"/>
              <w:left w:val="single" w:sz="4" w:space="0" w:color="auto"/>
              <w:bottom w:val="single" w:sz="4" w:space="0" w:color="auto"/>
              <w:right w:val="single" w:sz="4" w:space="0" w:color="auto"/>
            </w:tcBorders>
          </w:tcPr>
          <w:p w14:paraId="4FE757F3" w14:textId="77777777" w:rsidR="001D64BF" w:rsidRPr="00A10A6A" w:rsidRDefault="001D64BF" w:rsidP="00AA5528">
            <w:pPr>
              <w:widowControl w:val="0"/>
              <w:spacing w:line="240" w:lineRule="auto"/>
              <w:contextualSpacing/>
              <w:jc w:val="both"/>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Процедура закупівлі</w:t>
            </w:r>
          </w:p>
        </w:tc>
        <w:tc>
          <w:tcPr>
            <w:tcW w:w="6959" w:type="dxa"/>
            <w:tcBorders>
              <w:top w:val="single" w:sz="4" w:space="0" w:color="auto"/>
              <w:left w:val="single" w:sz="4" w:space="0" w:color="auto"/>
              <w:bottom w:val="single" w:sz="4" w:space="0" w:color="auto"/>
              <w:right w:val="single" w:sz="4" w:space="0" w:color="auto"/>
            </w:tcBorders>
          </w:tcPr>
          <w:p w14:paraId="7925E03D" w14:textId="77777777" w:rsidR="001D64BF" w:rsidRPr="00A10A6A" w:rsidRDefault="001D64BF" w:rsidP="00AA5528">
            <w:pPr>
              <w:widowControl w:val="0"/>
              <w:spacing w:line="240" w:lineRule="auto"/>
              <w:contextualSpacing/>
              <w:jc w:val="both"/>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Відкриті торги</w:t>
            </w:r>
            <w:r w:rsidR="00424890">
              <w:rPr>
                <w:rFonts w:ascii="Times New Roman" w:eastAsia="Times New Roman" w:hAnsi="Times New Roman"/>
                <w:color w:val="000000" w:themeColor="text1"/>
                <w:kern w:val="2"/>
                <w:sz w:val="24"/>
                <w:szCs w:val="24"/>
                <w:lang w:val="uk-UA"/>
              </w:rPr>
              <w:t xml:space="preserve"> з особливостями</w:t>
            </w:r>
          </w:p>
        </w:tc>
      </w:tr>
      <w:tr w:rsidR="001D64BF" w:rsidRPr="00A10A6A" w14:paraId="5AF3C793"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6DCC15DC" w14:textId="77777777" w:rsidR="001D64BF" w:rsidRPr="00A10A6A" w:rsidRDefault="001D64BF" w:rsidP="00AA5528">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4</w:t>
            </w:r>
          </w:p>
        </w:tc>
        <w:tc>
          <w:tcPr>
            <w:tcW w:w="2539" w:type="dxa"/>
            <w:tcBorders>
              <w:top w:val="single" w:sz="4" w:space="0" w:color="auto"/>
              <w:left w:val="single" w:sz="4" w:space="0" w:color="auto"/>
              <w:bottom w:val="single" w:sz="4" w:space="0" w:color="auto"/>
              <w:right w:val="single" w:sz="4" w:space="0" w:color="auto"/>
            </w:tcBorders>
          </w:tcPr>
          <w:p w14:paraId="496F9A19" w14:textId="77777777" w:rsidR="001D64BF" w:rsidRPr="00A10A6A" w:rsidRDefault="001D64BF" w:rsidP="00AA5528">
            <w:pPr>
              <w:widowControl w:val="0"/>
              <w:spacing w:line="240" w:lineRule="auto"/>
              <w:contextualSpacing/>
              <w:jc w:val="both"/>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Інформація про предмет закупівлі</w:t>
            </w:r>
          </w:p>
        </w:tc>
        <w:tc>
          <w:tcPr>
            <w:tcW w:w="6959" w:type="dxa"/>
            <w:tcBorders>
              <w:top w:val="single" w:sz="4" w:space="0" w:color="auto"/>
              <w:left w:val="single" w:sz="4" w:space="0" w:color="auto"/>
              <w:bottom w:val="single" w:sz="4" w:space="0" w:color="auto"/>
              <w:right w:val="single" w:sz="4" w:space="0" w:color="auto"/>
            </w:tcBorders>
          </w:tcPr>
          <w:p w14:paraId="5977909D" w14:textId="77777777" w:rsidR="001D64BF" w:rsidRPr="00A10A6A" w:rsidRDefault="001D64BF" w:rsidP="00AA5528">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723ACE" w14:paraId="50246508" w14:textId="77777777" w:rsidTr="008F6579">
        <w:trPr>
          <w:trHeight w:val="52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3C4BDC" w14:textId="77777777" w:rsidR="001D64BF" w:rsidRPr="00A10A6A" w:rsidRDefault="001D64BF" w:rsidP="00AA5528">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53721A0" w14:textId="77777777" w:rsidR="001D64BF" w:rsidRPr="00A10A6A" w:rsidRDefault="001D64BF" w:rsidP="00AA5528">
            <w:pPr>
              <w:widowControl w:val="0"/>
              <w:spacing w:line="240" w:lineRule="auto"/>
              <w:ind w:right="113"/>
              <w:contextualSpacing/>
              <w:jc w:val="both"/>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назва предмета закупівлі</w:t>
            </w:r>
          </w:p>
        </w:tc>
        <w:tc>
          <w:tcPr>
            <w:tcW w:w="69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D0BE61" w14:textId="77095D50" w:rsidR="00C415D8" w:rsidRPr="00ED0095" w:rsidRDefault="00AA7875" w:rsidP="00ED0095">
            <w:pPr>
              <w:shd w:val="clear" w:color="auto" w:fill="FFFFFF"/>
              <w:spacing w:line="240" w:lineRule="auto"/>
              <w:contextualSpacing/>
              <w:rPr>
                <w:rFonts w:ascii="Times New Roman" w:hAnsi="Times New Roman"/>
                <w:color w:val="000000" w:themeColor="text1"/>
                <w:sz w:val="24"/>
                <w:szCs w:val="24"/>
                <w:lang w:val="uk-UA"/>
              </w:rPr>
            </w:pPr>
            <w:r w:rsidRPr="00777522">
              <w:rPr>
                <w:rFonts w:ascii="Times New Roman" w:hAnsi="Times New Roman"/>
                <w:color w:val="000000" w:themeColor="text1"/>
                <w:sz w:val="24"/>
                <w:szCs w:val="24"/>
              </w:rPr>
              <w:t xml:space="preserve">Код за ДК 021:2015: 45310000-3 — </w:t>
            </w:r>
            <w:proofErr w:type="spellStart"/>
            <w:r w:rsidRPr="00777522">
              <w:rPr>
                <w:rFonts w:ascii="Times New Roman" w:hAnsi="Times New Roman"/>
                <w:color w:val="000000" w:themeColor="text1"/>
                <w:sz w:val="24"/>
                <w:szCs w:val="24"/>
              </w:rPr>
              <w:t>Електромонтажні</w:t>
            </w:r>
            <w:proofErr w:type="spellEnd"/>
            <w:r w:rsidRPr="00777522">
              <w:rPr>
                <w:rFonts w:ascii="Times New Roman" w:hAnsi="Times New Roman"/>
                <w:color w:val="000000" w:themeColor="text1"/>
                <w:sz w:val="24"/>
                <w:szCs w:val="24"/>
              </w:rPr>
              <w:t xml:space="preserve"> </w:t>
            </w:r>
            <w:proofErr w:type="spellStart"/>
            <w:r w:rsidRPr="00777522">
              <w:rPr>
                <w:rFonts w:ascii="Times New Roman" w:hAnsi="Times New Roman"/>
                <w:color w:val="000000" w:themeColor="text1"/>
                <w:sz w:val="24"/>
                <w:szCs w:val="24"/>
              </w:rPr>
              <w:t>роботи</w:t>
            </w:r>
            <w:proofErr w:type="spellEnd"/>
            <w:r w:rsidRPr="00424890">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w:t>
            </w:r>
            <w:proofErr w:type="spellStart"/>
            <w:r w:rsidR="00424890" w:rsidRPr="00424890">
              <w:rPr>
                <w:rFonts w:ascii="Times New Roman" w:hAnsi="Times New Roman"/>
                <w:color w:val="000000" w:themeColor="text1"/>
                <w:sz w:val="24"/>
                <w:szCs w:val="24"/>
              </w:rPr>
              <w:t>Реконструкція</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електричних</w:t>
            </w:r>
            <w:proofErr w:type="spellEnd"/>
            <w:r w:rsidR="00424890" w:rsidRPr="00424890">
              <w:rPr>
                <w:rFonts w:ascii="Times New Roman" w:hAnsi="Times New Roman"/>
                <w:color w:val="000000" w:themeColor="text1"/>
                <w:sz w:val="24"/>
                <w:szCs w:val="24"/>
              </w:rPr>
              <w:t xml:space="preserve"> мереж 0,4 </w:t>
            </w:r>
            <w:proofErr w:type="spellStart"/>
            <w:r w:rsidR="00424890" w:rsidRPr="00424890">
              <w:rPr>
                <w:rFonts w:ascii="Times New Roman" w:hAnsi="Times New Roman"/>
                <w:color w:val="000000" w:themeColor="text1"/>
                <w:sz w:val="24"/>
                <w:szCs w:val="24"/>
              </w:rPr>
              <w:t>кВ</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від</w:t>
            </w:r>
            <w:proofErr w:type="spellEnd"/>
            <w:r w:rsidR="00424890" w:rsidRPr="00424890">
              <w:rPr>
                <w:rFonts w:ascii="Times New Roman" w:hAnsi="Times New Roman"/>
                <w:color w:val="000000" w:themeColor="text1"/>
                <w:sz w:val="24"/>
                <w:szCs w:val="24"/>
              </w:rPr>
              <w:t xml:space="preserve"> ТП-10/0,4 </w:t>
            </w:r>
            <w:proofErr w:type="spellStart"/>
            <w:r w:rsidR="00424890" w:rsidRPr="00424890">
              <w:rPr>
                <w:rFonts w:ascii="Times New Roman" w:hAnsi="Times New Roman"/>
                <w:color w:val="000000" w:themeColor="text1"/>
                <w:sz w:val="24"/>
                <w:szCs w:val="24"/>
              </w:rPr>
              <w:t>кВ</w:t>
            </w:r>
            <w:proofErr w:type="spellEnd"/>
            <w:r w:rsidR="00424890" w:rsidRPr="00424890">
              <w:rPr>
                <w:rFonts w:ascii="Times New Roman" w:hAnsi="Times New Roman"/>
                <w:color w:val="000000" w:themeColor="text1"/>
                <w:sz w:val="24"/>
                <w:szCs w:val="24"/>
              </w:rPr>
              <w:t xml:space="preserve"> №139 для </w:t>
            </w:r>
            <w:proofErr w:type="spellStart"/>
            <w:r w:rsidR="00424890" w:rsidRPr="00424890">
              <w:rPr>
                <w:rFonts w:ascii="Times New Roman" w:hAnsi="Times New Roman"/>
                <w:color w:val="000000" w:themeColor="text1"/>
                <w:sz w:val="24"/>
                <w:szCs w:val="24"/>
              </w:rPr>
              <w:t>приєднання</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освітнього</w:t>
            </w:r>
            <w:proofErr w:type="spellEnd"/>
            <w:r w:rsidR="00424890" w:rsidRPr="00424890">
              <w:rPr>
                <w:rFonts w:ascii="Times New Roman" w:hAnsi="Times New Roman"/>
                <w:color w:val="000000" w:themeColor="text1"/>
                <w:sz w:val="24"/>
                <w:szCs w:val="24"/>
              </w:rPr>
              <w:t xml:space="preserve"> закладу, </w:t>
            </w:r>
            <w:proofErr w:type="spellStart"/>
            <w:r w:rsidR="00424890" w:rsidRPr="00424890">
              <w:rPr>
                <w:rFonts w:ascii="Times New Roman" w:hAnsi="Times New Roman"/>
                <w:color w:val="000000" w:themeColor="text1"/>
                <w:sz w:val="24"/>
                <w:szCs w:val="24"/>
              </w:rPr>
              <w:t>Крюківщинського</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ліцею</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Лідер</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Вишневої</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міської</w:t>
            </w:r>
            <w:proofErr w:type="spellEnd"/>
            <w:r w:rsidR="00424890" w:rsidRPr="00424890">
              <w:rPr>
                <w:rFonts w:ascii="Times New Roman" w:hAnsi="Times New Roman"/>
                <w:color w:val="000000" w:themeColor="text1"/>
                <w:sz w:val="24"/>
                <w:szCs w:val="24"/>
              </w:rPr>
              <w:t xml:space="preserve"> ради </w:t>
            </w:r>
            <w:proofErr w:type="spellStart"/>
            <w:r w:rsidR="00424890" w:rsidRPr="00424890">
              <w:rPr>
                <w:rFonts w:ascii="Times New Roman" w:hAnsi="Times New Roman"/>
                <w:color w:val="000000" w:themeColor="text1"/>
                <w:sz w:val="24"/>
                <w:szCs w:val="24"/>
              </w:rPr>
              <w:t>Бучанського</w:t>
            </w:r>
            <w:proofErr w:type="spellEnd"/>
            <w:r w:rsidR="00424890" w:rsidRPr="00424890">
              <w:rPr>
                <w:rFonts w:ascii="Times New Roman" w:hAnsi="Times New Roman"/>
                <w:color w:val="000000" w:themeColor="text1"/>
                <w:sz w:val="24"/>
                <w:szCs w:val="24"/>
              </w:rPr>
              <w:t xml:space="preserve"> району </w:t>
            </w:r>
            <w:proofErr w:type="spellStart"/>
            <w:r w:rsidR="00424890" w:rsidRPr="00424890">
              <w:rPr>
                <w:rFonts w:ascii="Times New Roman" w:hAnsi="Times New Roman"/>
                <w:color w:val="000000" w:themeColor="text1"/>
                <w:sz w:val="24"/>
                <w:szCs w:val="24"/>
              </w:rPr>
              <w:t>Київської</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області</w:t>
            </w:r>
            <w:proofErr w:type="spellEnd"/>
            <w:r w:rsidR="00424890" w:rsidRPr="00424890">
              <w:rPr>
                <w:rFonts w:ascii="Times New Roman" w:hAnsi="Times New Roman"/>
                <w:color w:val="000000" w:themeColor="text1"/>
                <w:sz w:val="24"/>
                <w:szCs w:val="24"/>
              </w:rPr>
              <w:t xml:space="preserve"> по </w:t>
            </w:r>
            <w:proofErr w:type="spellStart"/>
            <w:r w:rsidR="00424890" w:rsidRPr="00424890">
              <w:rPr>
                <w:rFonts w:ascii="Times New Roman" w:hAnsi="Times New Roman"/>
                <w:color w:val="000000" w:themeColor="text1"/>
                <w:sz w:val="24"/>
                <w:szCs w:val="24"/>
              </w:rPr>
              <w:t>вулиці</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Мічуріна</w:t>
            </w:r>
            <w:proofErr w:type="spellEnd"/>
            <w:r w:rsidR="00424890" w:rsidRPr="00424890">
              <w:rPr>
                <w:rFonts w:ascii="Times New Roman" w:hAnsi="Times New Roman"/>
                <w:color w:val="000000" w:themeColor="text1"/>
                <w:sz w:val="24"/>
                <w:szCs w:val="24"/>
              </w:rPr>
              <w:t xml:space="preserve">, 12-а в с. </w:t>
            </w:r>
            <w:proofErr w:type="spellStart"/>
            <w:r w:rsidR="00424890" w:rsidRPr="00424890">
              <w:rPr>
                <w:rFonts w:ascii="Times New Roman" w:hAnsi="Times New Roman"/>
                <w:color w:val="000000" w:themeColor="text1"/>
                <w:sz w:val="24"/>
                <w:szCs w:val="24"/>
              </w:rPr>
              <w:t>Крюківщина</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Києво-Святошинського</w:t>
            </w:r>
            <w:proofErr w:type="spellEnd"/>
            <w:r w:rsidR="00424890" w:rsidRPr="00424890">
              <w:rPr>
                <w:rFonts w:ascii="Times New Roman" w:hAnsi="Times New Roman"/>
                <w:color w:val="000000" w:themeColor="text1"/>
                <w:sz w:val="24"/>
                <w:szCs w:val="24"/>
              </w:rPr>
              <w:t xml:space="preserve"> району </w:t>
            </w:r>
            <w:proofErr w:type="spellStart"/>
            <w:r w:rsidR="00424890" w:rsidRPr="00424890">
              <w:rPr>
                <w:rFonts w:ascii="Times New Roman" w:hAnsi="Times New Roman"/>
                <w:color w:val="000000" w:themeColor="text1"/>
                <w:sz w:val="24"/>
                <w:szCs w:val="24"/>
              </w:rPr>
              <w:t>Київської</w:t>
            </w:r>
            <w:proofErr w:type="spellEnd"/>
            <w:r w:rsidR="00424890" w:rsidRPr="00424890">
              <w:rPr>
                <w:rFonts w:ascii="Times New Roman" w:hAnsi="Times New Roman"/>
                <w:color w:val="000000" w:themeColor="text1"/>
                <w:sz w:val="24"/>
                <w:szCs w:val="24"/>
              </w:rPr>
              <w:t xml:space="preserve"> </w:t>
            </w:r>
            <w:proofErr w:type="spellStart"/>
            <w:r w:rsidR="00424890" w:rsidRPr="00424890">
              <w:rPr>
                <w:rFonts w:ascii="Times New Roman" w:hAnsi="Times New Roman"/>
                <w:color w:val="000000" w:themeColor="text1"/>
                <w:sz w:val="24"/>
                <w:szCs w:val="24"/>
              </w:rPr>
              <w:t>області</w:t>
            </w:r>
            <w:proofErr w:type="spellEnd"/>
            <w:r>
              <w:rPr>
                <w:rFonts w:ascii="Times New Roman" w:hAnsi="Times New Roman"/>
                <w:color w:val="000000" w:themeColor="text1"/>
                <w:sz w:val="24"/>
                <w:szCs w:val="24"/>
                <w:lang w:val="uk-UA"/>
              </w:rPr>
              <w:t>)</w:t>
            </w:r>
          </w:p>
        </w:tc>
      </w:tr>
      <w:tr w:rsidR="001D64BF" w:rsidRPr="00A10A6A" w14:paraId="25C502DC"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1F44BCEC" w14:textId="77777777" w:rsidR="001D64BF" w:rsidRPr="00A10A6A" w:rsidRDefault="001D64BF" w:rsidP="00AA5528">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4.2</w:t>
            </w:r>
          </w:p>
        </w:tc>
        <w:tc>
          <w:tcPr>
            <w:tcW w:w="2539" w:type="dxa"/>
            <w:tcBorders>
              <w:top w:val="single" w:sz="4" w:space="0" w:color="auto"/>
              <w:left w:val="single" w:sz="4" w:space="0" w:color="auto"/>
              <w:bottom w:val="single" w:sz="4" w:space="0" w:color="auto"/>
              <w:right w:val="single" w:sz="4" w:space="0" w:color="auto"/>
            </w:tcBorders>
          </w:tcPr>
          <w:p w14:paraId="2B107B7C" w14:textId="77777777" w:rsidR="001D64BF" w:rsidRPr="00A10A6A" w:rsidRDefault="000F3BDA" w:rsidP="00AA5528">
            <w:pPr>
              <w:widowControl w:val="0"/>
              <w:spacing w:line="240" w:lineRule="auto"/>
              <w:ind w:right="113"/>
              <w:contextualSpacing/>
              <w:rPr>
                <w:rFonts w:ascii="Times New Roman" w:hAnsi="Times New Roman"/>
                <w:color w:val="000000" w:themeColor="text1"/>
                <w:kern w:val="2"/>
                <w:sz w:val="24"/>
                <w:szCs w:val="24"/>
                <w:lang w:val="uk-UA"/>
              </w:rPr>
            </w:pPr>
            <w:r w:rsidRPr="00A10A6A">
              <w:rPr>
                <w:rFonts w:ascii="Times New Roman" w:hAnsi="Times New Roman"/>
                <w:color w:val="000000" w:themeColor="text1"/>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959" w:type="dxa"/>
            <w:tcBorders>
              <w:top w:val="single" w:sz="4" w:space="0" w:color="auto"/>
              <w:left w:val="single" w:sz="4" w:space="0" w:color="auto"/>
              <w:bottom w:val="single" w:sz="4" w:space="0" w:color="auto"/>
              <w:right w:val="single" w:sz="4" w:space="0" w:color="auto"/>
            </w:tcBorders>
          </w:tcPr>
          <w:p w14:paraId="5AE7B619" w14:textId="44193C86" w:rsidR="008E3AAB" w:rsidRDefault="00777522" w:rsidP="00AA5528">
            <w:pPr>
              <w:widowControl w:val="0"/>
              <w:tabs>
                <w:tab w:val="left" w:pos="6129"/>
              </w:tabs>
              <w:spacing w:line="240" w:lineRule="auto"/>
              <w:contextualSpacing/>
              <w:rPr>
                <w:rFonts w:ascii="Times New Roman" w:hAnsi="Times New Roman"/>
                <w:color w:val="000000" w:themeColor="text1"/>
                <w:kern w:val="2"/>
                <w:sz w:val="24"/>
                <w:szCs w:val="24"/>
                <w:lang w:val="uk-UA" w:eastAsia="ru-RU"/>
              </w:rPr>
            </w:pPr>
            <w:r w:rsidRPr="00777522">
              <w:rPr>
                <w:rFonts w:ascii="Times New Roman" w:hAnsi="Times New Roman"/>
                <w:color w:val="000000" w:themeColor="text1"/>
                <w:kern w:val="2"/>
                <w:sz w:val="24"/>
                <w:szCs w:val="24"/>
                <w:lang w:val="uk-UA" w:eastAsia="ru-RU"/>
              </w:rPr>
              <w:t xml:space="preserve">закупівля здійснюється без поділу на лоти </w:t>
            </w:r>
          </w:p>
          <w:p w14:paraId="0641CF94" w14:textId="77777777" w:rsidR="001D64BF" w:rsidRPr="00A10A6A" w:rsidRDefault="001D64BF" w:rsidP="008E3AAB">
            <w:pPr>
              <w:widowControl w:val="0"/>
              <w:tabs>
                <w:tab w:val="left" w:pos="6129"/>
              </w:tabs>
              <w:spacing w:line="240" w:lineRule="auto"/>
              <w:contextualSpacing/>
              <w:rPr>
                <w:rFonts w:ascii="Times New Roman" w:hAnsi="Times New Roman"/>
                <w:color w:val="000000" w:themeColor="text1"/>
                <w:kern w:val="2"/>
                <w:sz w:val="24"/>
                <w:szCs w:val="24"/>
                <w:lang w:val="uk-UA"/>
              </w:rPr>
            </w:pPr>
          </w:p>
        </w:tc>
      </w:tr>
      <w:tr w:rsidR="001D64BF" w:rsidRPr="00777522" w14:paraId="365B99B5" w14:textId="77777777" w:rsidTr="008F6579">
        <w:trPr>
          <w:trHeight w:val="52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7E34" w14:textId="77777777" w:rsidR="001D64BF" w:rsidRPr="00A10A6A" w:rsidRDefault="001D64BF" w:rsidP="00AA5528">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lastRenderedPageBreak/>
              <w:t>4.3</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tcPr>
          <w:p w14:paraId="5DF540EB" w14:textId="77777777" w:rsidR="001D64BF" w:rsidRPr="00BD3CA7" w:rsidRDefault="001D64BF" w:rsidP="00AA5528">
            <w:pPr>
              <w:widowControl w:val="0"/>
              <w:spacing w:line="240" w:lineRule="auto"/>
              <w:ind w:right="113"/>
              <w:contextualSpacing/>
              <w:rPr>
                <w:rFonts w:ascii="Times New Roman" w:hAnsi="Times New Roman"/>
                <w:color w:val="000000" w:themeColor="text1"/>
                <w:kern w:val="2"/>
                <w:sz w:val="24"/>
                <w:szCs w:val="24"/>
                <w:lang w:val="uk-UA"/>
              </w:rPr>
            </w:pPr>
            <w:r w:rsidRPr="00BD3CA7">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959" w:type="dxa"/>
            <w:tcBorders>
              <w:top w:val="single" w:sz="4" w:space="0" w:color="auto"/>
              <w:left w:val="single" w:sz="4" w:space="0" w:color="auto"/>
              <w:bottom w:val="single" w:sz="4" w:space="0" w:color="auto"/>
              <w:right w:val="single" w:sz="4" w:space="0" w:color="auto"/>
            </w:tcBorders>
            <w:shd w:val="clear" w:color="auto" w:fill="FFFFFF" w:themeFill="background1"/>
          </w:tcPr>
          <w:p w14:paraId="5074209C" w14:textId="1C70619F" w:rsidR="001D64BF" w:rsidRPr="00BD3CA7" w:rsidRDefault="007D1028" w:rsidP="008C59AB">
            <w:pPr>
              <w:spacing w:line="240" w:lineRule="auto"/>
              <w:contextualSpacing/>
              <w:rPr>
                <w:rFonts w:ascii="Times New Roman" w:eastAsia="Times New Roman" w:hAnsi="Times New Roman"/>
                <w:color w:val="000000" w:themeColor="text1"/>
                <w:kern w:val="2"/>
                <w:sz w:val="24"/>
                <w:szCs w:val="24"/>
                <w:lang w:val="uk-UA"/>
              </w:rPr>
            </w:pPr>
            <w:r w:rsidRPr="00BD3CA7">
              <w:rPr>
                <w:rFonts w:ascii="Times New Roman" w:eastAsia="Times New Roman" w:hAnsi="Times New Roman"/>
                <w:color w:val="000000" w:themeColor="text1"/>
                <w:kern w:val="2"/>
                <w:sz w:val="24"/>
                <w:szCs w:val="24"/>
                <w:lang w:val="uk-UA"/>
              </w:rPr>
              <w:t xml:space="preserve">Місце </w:t>
            </w:r>
            <w:r w:rsidR="00146F0E" w:rsidRPr="00BD3CA7">
              <w:rPr>
                <w:rFonts w:ascii="Times New Roman" w:eastAsia="Times New Roman" w:hAnsi="Times New Roman"/>
                <w:color w:val="000000" w:themeColor="text1"/>
                <w:kern w:val="2"/>
                <w:sz w:val="24"/>
                <w:szCs w:val="24"/>
                <w:lang w:val="uk-UA"/>
              </w:rPr>
              <w:t>виконання робіт</w:t>
            </w:r>
            <w:r w:rsidRPr="00BD3CA7">
              <w:rPr>
                <w:rFonts w:ascii="Times New Roman" w:eastAsia="Times New Roman" w:hAnsi="Times New Roman"/>
                <w:color w:val="000000" w:themeColor="text1"/>
                <w:kern w:val="2"/>
                <w:sz w:val="24"/>
                <w:szCs w:val="24"/>
                <w:lang w:val="uk-UA"/>
              </w:rPr>
              <w:t xml:space="preserve">: </w:t>
            </w:r>
            <w:r w:rsidR="00277FD5" w:rsidRPr="00BD3CA7">
              <w:rPr>
                <w:rFonts w:ascii="Times New Roman" w:eastAsia="Times New Roman" w:hAnsi="Times New Roman"/>
                <w:color w:val="000000" w:themeColor="text1"/>
                <w:kern w:val="2"/>
                <w:sz w:val="24"/>
                <w:szCs w:val="24"/>
                <w:lang w:val="uk-UA"/>
              </w:rPr>
              <w:t xml:space="preserve">08136, Україна, Київська обл., Бучанський район, Вишнева територіальна громада, с. </w:t>
            </w:r>
            <w:proofErr w:type="spellStart"/>
            <w:r w:rsidR="00277FD5" w:rsidRPr="00BD3CA7">
              <w:rPr>
                <w:rFonts w:ascii="Times New Roman" w:eastAsia="Times New Roman" w:hAnsi="Times New Roman"/>
                <w:color w:val="000000" w:themeColor="text1"/>
                <w:kern w:val="2"/>
                <w:sz w:val="24"/>
                <w:szCs w:val="24"/>
                <w:lang w:val="uk-UA"/>
              </w:rPr>
              <w:t>Крюківщина</w:t>
            </w:r>
            <w:proofErr w:type="spellEnd"/>
            <w:r w:rsidR="00277FD5" w:rsidRPr="00BD3CA7">
              <w:rPr>
                <w:rFonts w:ascii="Times New Roman" w:eastAsia="Times New Roman" w:hAnsi="Times New Roman"/>
                <w:color w:val="000000" w:themeColor="text1"/>
                <w:kern w:val="2"/>
                <w:sz w:val="24"/>
                <w:szCs w:val="24"/>
                <w:lang w:val="uk-UA"/>
              </w:rPr>
              <w:t>, вулиця Мічуріна, 12А</w:t>
            </w:r>
            <w:r w:rsidR="008F6579" w:rsidRPr="00BD3CA7">
              <w:rPr>
                <w:rFonts w:ascii="Times New Roman" w:eastAsia="Times New Roman" w:hAnsi="Times New Roman"/>
                <w:color w:val="000000" w:themeColor="text1"/>
                <w:kern w:val="2"/>
                <w:sz w:val="24"/>
                <w:szCs w:val="24"/>
                <w:lang w:val="uk-UA"/>
              </w:rPr>
              <w:t>.</w:t>
            </w:r>
          </w:p>
          <w:p w14:paraId="24C861C5" w14:textId="16F5ACD3" w:rsidR="00777522" w:rsidRPr="00BD3CA7" w:rsidRDefault="007D1028" w:rsidP="008C59AB">
            <w:pPr>
              <w:spacing w:line="240" w:lineRule="auto"/>
              <w:contextualSpacing/>
              <w:rPr>
                <w:rFonts w:ascii="Times New Roman" w:eastAsia="Times New Roman" w:hAnsi="Times New Roman"/>
                <w:color w:val="000000" w:themeColor="text1"/>
                <w:kern w:val="2"/>
                <w:sz w:val="24"/>
                <w:szCs w:val="24"/>
                <w:lang w:val="uk-UA"/>
              </w:rPr>
            </w:pPr>
            <w:r w:rsidRPr="00BD3CA7">
              <w:rPr>
                <w:rFonts w:ascii="Times New Roman" w:eastAsia="Times New Roman" w:hAnsi="Times New Roman"/>
                <w:color w:val="000000" w:themeColor="text1"/>
                <w:kern w:val="2"/>
                <w:sz w:val="24"/>
                <w:szCs w:val="24"/>
                <w:lang w:val="uk-UA"/>
              </w:rPr>
              <w:t xml:space="preserve">Обсяг виконання робіт: </w:t>
            </w:r>
            <w:r w:rsidR="00777522" w:rsidRPr="00BD3CA7">
              <w:rPr>
                <w:rFonts w:ascii="Times New Roman" w:eastAsia="Times New Roman" w:hAnsi="Times New Roman"/>
                <w:color w:val="000000" w:themeColor="text1"/>
                <w:kern w:val="2"/>
                <w:sz w:val="24"/>
                <w:szCs w:val="24"/>
                <w:lang w:val="uk-UA"/>
              </w:rPr>
              <w:t xml:space="preserve">1 </w:t>
            </w:r>
            <w:r w:rsidRPr="00BD3CA7">
              <w:rPr>
                <w:rFonts w:ascii="Times New Roman" w:eastAsia="Times New Roman" w:hAnsi="Times New Roman"/>
                <w:color w:val="000000" w:themeColor="text1"/>
                <w:kern w:val="2"/>
                <w:sz w:val="24"/>
                <w:szCs w:val="24"/>
                <w:lang w:val="uk-UA"/>
              </w:rPr>
              <w:t>р</w:t>
            </w:r>
            <w:r w:rsidR="00777522" w:rsidRPr="00BD3CA7">
              <w:rPr>
                <w:rFonts w:ascii="Times New Roman" w:eastAsia="Times New Roman" w:hAnsi="Times New Roman"/>
                <w:color w:val="000000" w:themeColor="text1"/>
                <w:kern w:val="2"/>
                <w:sz w:val="24"/>
                <w:szCs w:val="24"/>
                <w:lang w:val="uk-UA"/>
              </w:rPr>
              <w:t xml:space="preserve">обота </w:t>
            </w:r>
          </w:p>
        </w:tc>
      </w:tr>
      <w:tr w:rsidR="001D64BF" w:rsidRPr="00A10A6A" w14:paraId="6F716E30" w14:textId="77777777" w:rsidTr="008F6579">
        <w:trPr>
          <w:trHeight w:val="52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24981B" w14:textId="77777777" w:rsidR="001D64BF" w:rsidRPr="00A10A6A" w:rsidRDefault="001D64BF" w:rsidP="00AA5528">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4.4</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tcPr>
          <w:p w14:paraId="5DEC3E77" w14:textId="77777777" w:rsidR="001D64BF" w:rsidRPr="00A10A6A" w:rsidRDefault="001D64BF" w:rsidP="000818FA">
            <w:pPr>
              <w:widowControl w:val="0"/>
              <w:spacing w:line="240" w:lineRule="auto"/>
              <w:ind w:right="113"/>
              <w:contextualSpacing/>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 xml:space="preserve">строк </w:t>
            </w:r>
            <w:r w:rsidR="000818FA" w:rsidRPr="00A10A6A">
              <w:rPr>
                <w:rFonts w:ascii="Times New Roman" w:eastAsia="Times New Roman" w:hAnsi="Times New Roman"/>
                <w:color w:val="000000" w:themeColor="text1"/>
                <w:kern w:val="2"/>
                <w:sz w:val="24"/>
                <w:szCs w:val="24"/>
                <w:lang w:val="uk-UA"/>
              </w:rPr>
              <w:t>виконання робіт.</w:t>
            </w:r>
          </w:p>
        </w:tc>
        <w:tc>
          <w:tcPr>
            <w:tcW w:w="69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254268" w14:textId="2D5F68AB" w:rsidR="00723ACE" w:rsidRPr="008F6579" w:rsidRDefault="00871A73" w:rsidP="00786D92">
            <w:pPr>
              <w:widowControl w:val="0"/>
              <w:spacing w:line="240" w:lineRule="auto"/>
              <w:contextualSpacing/>
              <w:jc w:val="both"/>
              <w:rPr>
                <w:rFonts w:ascii="Times New Roman" w:hAnsi="Times New Roman"/>
                <w:color w:val="000000" w:themeColor="text1"/>
                <w:kern w:val="2"/>
                <w:sz w:val="24"/>
                <w:szCs w:val="24"/>
                <w:lang w:val="uk-UA"/>
              </w:rPr>
            </w:pPr>
            <w:r w:rsidRPr="00871A73">
              <w:rPr>
                <w:rFonts w:ascii="Times New Roman" w:hAnsi="Times New Roman"/>
                <w:color w:val="000000" w:themeColor="text1"/>
                <w:kern w:val="2"/>
                <w:sz w:val="24"/>
                <w:szCs w:val="24"/>
                <w:lang w:val="uk-UA"/>
              </w:rPr>
              <w:t xml:space="preserve">15 календарних днів з дати підписання договору але не пізніше 06 листопада 2023 року </w:t>
            </w:r>
            <w:r w:rsidR="00886E2C" w:rsidRPr="00BD3CA7">
              <w:rPr>
                <w:rFonts w:ascii="Times New Roman" w:hAnsi="Times New Roman"/>
                <w:color w:val="000000" w:themeColor="text1"/>
                <w:kern w:val="2"/>
                <w:sz w:val="24"/>
                <w:szCs w:val="24"/>
                <w:lang w:val="uk-UA"/>
              </w:rPr>
              <w:t>(учасник повинен надати лист – згоду з цією умовою)</w:t>
            </w:r>
            <w:r w:rsidR="00886E2C">
              <w:rPr>
                <w:rFonts w:ascii="Times New Roman" w:hAnsi="Times New Roman"/>
                <w:color w:val="000000" w:themeColor="text1"/>
                <w:kern w:val="2"/>
                <w:sz w:val="24"/>
                <w:szCs w:val="24"/>
                <w:lang w:val="uk-UA"/>
              </w:rPr>
              <w:t xml:space="preserve"> </w:t>
            </w:r>
          </w:p>
        </w:tc>
      </w:tr>
      <w:tr w:rsidR="001D64BF" w:rsidRPr="00A10A6A" w14:paraId="2B671DC7" w14:textId="77777777" w:rsidTr="006C3051">
        <w:trPr>
          <w:trHeight w:val="274"/>
          <w:jc w:val="center"/>
        </w:trPr>
        <w:tc>
          <w:tcPr>
            <w:tcW w:w="617" w:type="dxa"/>
            <w:tcBorders>
              <w:top w:val="single" w:sz="4" w:space="0" w:color="auto"/>
              <w:left w:val="single" w:sz="4" w:space="0" w:color="auto"/>
              <w:bottom w:val="single" w:sz="4" w:space="0" w:color="auto"/>
              <w:right w:val="single" w:sz="4" w:space="0" w:color="auto"/>
            </w:tcBorders>
          </w:tcPr>
          <w:p w14:paraId="6D9D228B" w14:textId="77777777" w:rsidR="001D64BF" w:rsidRPr="00A10A6A" w:rsidRDefault="001D64BF" w:rsidP="00AA5528">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5</w:t>
            </w:r>
          </w:p>
        </w:tc>
        <w:tc>
          <w:tcPr>
            <w:tcW w:w="2539" w:type="dxa"/>
            <w:tcBorders>
              <w:top w:val="single" w:sz="4" w:space="0" w:color="auto"/>
              <w:left w:val="single" w:sz="4" w:space="0" w:color="auto"/>
              <w:bottom w:val="single" w:sz="4" w:space="0" w:color="auto"/>
              <w:right w:val="single" w:sz="4" w:space="0" w:color="auto"/>
            </w:tcBorders>
          </w:tcPr>
          <w:p w14:paraId="4043191F" w14:textId="77777777" w:rsidR="001D64BF" w:rsidRPr="00A10A6A" w:rsidRDefault="001D64BF" w:rsidP="00AA5528">
            <w:pPr>
              <w:widowControl w:val="0"/>
              <w:spacing w:line="240" w:lineRule="auto"/>
              <w:ind w:right="113"/>
              <w:contextualSpacing/>
              <w:jc w:val="both"/>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Недискримінація учасників</w:t>
            </w:r>
          </w:p>
        </w:tc>
        <w:tc>
          <w:tcPr>
            <w:tcW w:w="6959" w:type="dxa"/>
            <w:tcBorders>
              <w:top w:val="single" w:sz="4" w:space="0" w:color="auto"/>
              <w:left w:val="single" w:sz="4" w:space="0" w:color="auto"/>
              <w:bottom w:val="single" w:sz="4" w:space="0" w:color="auto"/>
              <w:right w:val="single" w:sz="4" w:space="0" w:color="auto"/>
            </w:tcBorders>
          </w:tcPr>
          <w:p w14:paraId="69278005" w14:textId="77777777" w:rsidR="001D64BF" w:rsidRPr="00A10A6A" w:rsidRDefault="001D64BF" w:rsidP="00AA5528">
            <w:pPr>
              <w:widowControl w:val="0"/>
              <w:spacing w:line="240" w:lineRule="auto"/>
              <w:contextualSpacing/>
              <w:jc w:val="both"/>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10A6A">
              <w:rPr>
                <w:rFonts w:ascii="Times New Roman" w:eastAsia="Times New Roman" w:hAnsi="Times New Roman"/>
                <w:color w:val="000000" w:themeColor="text1"/>
                <w:kern w:val="2"/>
                <w:sz w:val="24"/>
                <w:szCs w:val="24"/>
                <w:lang w:val="uk-UA"/>
              </w:rPr>
              <w:t>закупівель</w:t>
            </w:r>
            <w:proofErr w:type="spellEnd"/>
            <w:r w:rsidRPr="00A10A6A">
              <w:rPr>
                <w:rFonts w:ascii="Times New Roman" w:eastAsia="Times New Roman" w:hAnsi="Times New Roman"/>
                <w:color w:val="000000" w:themeColor="text1"/>
                <w:kern w:val="2"/>
                <w:sz w:val="24"/>
                <w:szCs w:val="24"/>
                <w:lang w:val="uk-UA"/>
              </w:rPr>
              <w:t xml:space="preserve"> на рівних умовах.</w:t>
            </w:r>
          </w:p>
        </w:tc>
      </w:tr>
      <w:tr w:rsidR="001D64BF" w:rsidRPr="00C92537" w14:paraId="537A5225" w14:textId="77777777" w:rsidTr="006C3051">
        <w:trPr>
          <w:trHeight w:val="1553"/>
          <w:jc w:val="center"/>
        </w:trPr>
        <w:tc>
          <w:tcPr>
            <w:tcW w:w="617" w:type="dxa"/>
            <w:tcBorders>
              <w:top w:val="single" w:sz="4" w:space="0" w:color="auto"/>
              <w:left w:val="single" w:sz="4" w:space="0" w:color="auto"/>
              <w:bottom w:val="single" w:sz="4" w:space="0" w:color="auto"/>
              <w:right w:val="single" w:sz="4" w:space="0" w:color="auto"/>
            </w:tcBorders>
          </w:tcPr>
          <w:p w14:paraId="2DEE2C97" w14:textId="77777777" w:rsidR="001D64BF" w:rsidRPr="00A10A6A" w:rsidRDefault="001D64BF" w:rsidP="00AA5528">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6</w:t>
            </w:r>
          </w:p>
        </w:tc>
        <w:tc>
          <w:tcPr>
            <w:tcW w:w="2539" w:type="dxa"/>
            <w:tcBorders>
              <w:top w:val="single" w:sz="4" w:space="0" w:color="auto"/>
              <w:left w:val="single" w:sz="4" w:space="0" w:color="auto"/>
              <w:bottom w:val="single" w:sz="4" w:space="0" w:color="auto"/>
              <w:right w:val="single" w:sz="4" w:space="0" w:color="auto"/>
            </w:tcBorders>
          </w:tcPr>
          <w:p w14:paraId="253179C5" w14:textId="77777777" w:rsidR="001D64BF" w:rsidRPr="00A10A6A" w:rsidRDefault="001D64BF" w:rsidP="00AA5528">
            <w:pPr>
              <w:widowControl w:val="0"/>
              <w:spacing w:line="240" w:lineRule="auto"/>
              <w:ind w:right="113"/>
              <w:contextualSpacing/>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959" w:type="dxa"/>
            <w:tcBorders>
              <w:top w:val="single" w:sz="4" w:space="0" w:color="auto"/>
              <w:left w:val="single" w:sz="4" w:space="0" w:color="auto"/>
              <w:bottom w:val="single" w:sz="4" w:space="0" w:color="auto"/>
              <w:right w:val="single" w:sz="4" w:space="0" w:color="auto"/>
            </w:tcBorders>
          </w:tcPr>
          <w:p w14:paraId="76193708" w14:textId="77777777" w:rsidR="001006CF" w:rsidRPr="001006CF" w:rsidRDefault="001006CF" w:rsidP="001006CF">
            <w:pPr>
              <w:spacing w:line="240" w:lineRule="auto"/>
              <w:contextualSpacing/>
              <w:jc w:val="both"/>
              <w:rPr>
                <w:rFonts w:ascii="Times New Roman" w:hAnsi="Times New Roman"/>
                <w:color w:val="000000" w:themeColor="text1"/>
                <w:kern w:val="2"/>
                <w:sz w:val="24"/>
                <w:szCs w:val="24"/>
                <w:lang w:val="uk-UA"/>
              </w:rPr>
            </w:pPr>
            <w:r w:rsidRPr="001006CF">
              <w:rPr>
                <w:rFonts w:ascii="Times New Roman" w:hAnsi="Times New Roman"/>
                <w:color w:val="000000" w:themeColor="text1"/>
                <w:kern w:val="2"/>
                <w:sz w:val="24"/>
                <w:szCs w:val="24"/>
                <w:lang w:val="uk-UA"/>
              </w:rPr>
              <w:t>6.1. Валютою тендерної пропозиції є гривня. У разі якщо учасником процедури закупівлі (далі – Учасник)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щодо іноземних валют, 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14:paraId="40611E26" w14:textId="77777777" w:rsidR="001006CF" w:rsidRPr="001006CF" w:rsidRDefault="001006CF" w:rsidP="001006CF">
            <w:pPr>
              <w:spacing w:line="240" w:lineRule="auto"/>
              <w:contextualSpacing/>
              <w:jc w:val="both"/>
              <w:rPr>
                <w:rFonts w:ascii="Times New Roman" w:hAnsi="Times New Roman"/>
                <w:color w:val="000000" w:themeColor="text1"/>
                <w:kern w:val="2"/>
                <w:sz w:val="24"/>
                <w:szCs w:val="24"/>
                <w:lang w:val="uk-UA"/>
              </w:rPr>
            </w:pPr>
            <w:r w:rsidRPr="001006CF">
              <w:rPr>
                <w:rFonts w:ascii="Times New Roman" w:hAnsi="Times New Roman"/>
                <w:color w:val="000000" w:themeColor="text1"/>
                <w:kern w:val="2"/>
                <w:sz w:val="24"/>
                <w:szCs w:val="24"/>
                <w:lang w:val="uk-UA"/>
              </w:rPr>
              <w:t>6.2. Перерахунок ціни відбувається за формулою: ціна тендерної пропозиції помножена на офіційний курс гривні до відповідної валюти, встановлений Національним банком України на дату розкриття тендерних пропозицій.</w:t>
            </w:r>
          </w:p>
          <w:p w14:paraId="68CE7563" w14:textId="77777777" w:rsidR="001D64BF" w:rsidRPr="00A10A6A" w:rsidRDefault="001006CF" w:rsidP="00BB2215">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006CF">
              <w:rPr>
                <w:rFonts w:ascii="Times New Roman" w:hAnsi="Times New Roman"/>
                <w:color w:val="000000" w:themeColor="text1"/>
                <w:kern w:val="2"/>
                <w:sz w:val="24"/>
                <w:szCs w:val="24"/>
                <w:lang w:val="uk-UA"/>
              </w:rPr>
              <w:t xml:space="preserve">6.3. Учасник визначає ціни на </w:t>
            </w:r>
            <w:r>
              <w:rPr>
                <w:rFonts w:ascii="Times New Roman" w:hAnsi="Times New Roman"/>
                <w:color w:val="000000" w:themeColor="text1"/>
                <w:kern w:val="2"/>
                <w:sz w:val="24"/>
                <w:szCs w:val="24"/>
                <w:lang w:val="uk-UA"/>
              </w:rPr>
              <w:t>роботи</w:t>
            </w:r>
            <w:r w:rsidRPr="001006CF">
              <w:rPr>
                <w:rFonts w:ascii="Times New Roman" w:hAnsi="Times New Roman"/>
                <w:color w:val="000000" w:themeColor="text1"/>
                <w:kern w:val="2"/>
                <w:sz w:val="24"/>
                <w:szCs w:val="24"/>
                <w:lang w:val="uk-UA"/>
              </w:rPr>
              <w:t xml:space="preserve">, які він пропонує </w:t>
            </w:r>
            <w:r>
              <w:rPr>
                <w:rFonts w:ascii="Times New Roman" w:hAnsi="Times New Roman"/>
                <w:color w:val="000000" w:themeColor="text1"/>
                <w:kern w:val="2"/>
                <w:sz w:val="24"/>
                <w:szCs w:val="24"/>
                <w:lang w:val="uk-UA"/>
              </w:rPr>
              <w:t>виконати</w:t>
            </w:r>
            <w:r w:rsidRPr="001006CF">
              <w:rPr>
                <w:rFonts w:ascii="Times New Roman" w:hAnsi="Times New Roman"/>
                <w:color w:val="000000" w:themeColor="text1"/>
                <w:kern w:val="2"/>
                <w:sz w:val="24"/>
                <w:szCs w:val="24"/>
                <w:lang w:val="uk-UA"/>
              </w:rPr>
              <w:t xml:space="preserve">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A10A6A" w14:paraId="10813119"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16AE46F6" w14:textId="77777777" w:rsidR="001D64BF" w:rsidRPr="00A10A6A" w:rsidRDefault="001D64BF" w:rsidP="00AA5528">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7</w:t>
            </w:r>
          </w:p>
        </w:tc>
        <w:tc>
          <w:tcPr>
            <w:tcW w:w="2539" w:type="dxa"/>
            <w:tcBorders>
              <w:top w:val="single" w:sz="4" w:space="0" w:color="auto"/>
              <w:left w:val="single" w:sz="4" w:space="0" w:color="auto"/>
              <w:bottom w:val="single" w:sz="4" w:space="0" w:color="auto"/>
              <w:right w:val="single" w:sz="4" w:space="0" w:color="auto"/>
            </w:tcBorders>
          </w:tcPr>
          <w:p w14:paraId="36E505F6" w14:textId="77777777" w:rsidR="00786D92" w:rsidRPr="00A10A6A" w:rsidRDefault="00786D92" w:rsidP="00AA5528">
            <w:pPr>
              <w:widowControl w:val="0"/>
              <w:spacing w:line="240" w:lineRule="auto"/>
              <w:ind w:right="113"/>
              <w:contextualSpacing/>
              <w:rPr>
                <w:rFonts w:ascii="Times New Roman" w:hAnsi="Times New Roman"/>
                <w:b/>
                <w:color w:val="000000" w:themeColor="text1"/>
                <w:kern w:val="2"/>
                <w:sz w:val="24"/>
                <w:szCs w:val="24"/>
                <w:lang w:val="uk-UA"/>
              </w:rPr>
            </w:pPr>
            <w:r>
              <w:rPr>
                <w:rFonts w:ascii="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959" w:type="dxa"/>
            <w:tcBorders>
              <w:top w:val="single" w:sz="4" w:space="0" w:color="auto"/>
              <w:left w:val="single" w:sz="4" w:space="0" w:color="auto"/>
              <w:bottom w:val="single" w:sz="4" w:space="0" w:color="auto"/>
              <w:right w:val="single" w:sz="4" w:space="0" w:color="auto"/>
            </w:tcBorders>
          </w:tcPr>
          <w:p w14:paraId="0B2289DC" w14:textId="77777777" w:rsidR="001006CF" w:rsidRPr="001006CF" w:rsidRDefault="001006CF" w:rsidP="001006CF">
            <w:pPr>
              <w:tabs>
                <w:tab w:val="left" w:pos="823"/>
              </w:tabs>
              <w:spacing w:line="240" w:lineRule="auto"/>
              <w:contextualSpacing/>
              <w:jc w:val="both"/>
              <w:rPr>
                <w:rFonts w:ascii="Times New Roman" w:hAnsi="Times New Roman"/>
                <w:color w:val="000000" w:themeColor="text1"/>
                <w:kern w:val="2"/>
                <w:sz w:val="24"/>
                <w:szCs w:val="24"/>
                <w:lang w:val="uk-UA"/>
              </w:rPr>
            </w:pPr>
            <w:r w:rsidRPr="001006CF">
              <w:rPr>
                <w:rFonts w:ascii="Times New Roman" w:hAnsi="Times New Roman"/>
                <w:color w:val="000000" w:themeColor="text1"/>
                <w:kern w:val="2"/>
                <w:sz w:val="24"/>
                <w:szCs w:val="24"/>
                <w:lang w:val="uk-UA"/>
              </w:rPr>
              <w:t xml:space="preserve">7.1. Під час проведення процедур </w:t>
            </w:r>
            <w:proofErr w:type="spellStart"/>
            <w:r w:rsidRPr="001006CF">
              <w:rPr>
                <w:rFonts w:ascii="Times New Roman" w:hAnsi="Times New Roman"/>
                <w:color w:val="000000" w:themeColor="text1"/>
                <w:kern w:val="2"/>
                <w:sz w:val="24"/>
                <w:szCs w:val="24"/>
                <w:lang w:val="uk-UA"/>
              </w:rPr>
              <w:t>закупівель</w:t>
            </w:r>
            <w:proofErr w:type="spellEnd"/>
            <w:r w:rsidRPr="001006CF">
              <w:rPr>
                <w:rFonts w:ascii="Times New Roman" w:hAnsi="Times New Roman"/>
                <w:color w:val="000000" w:themeColor="text1"/>
                <w:kern w:val="2"/>
                <w:sz w:val="24"/>
                <w:szCs w:val="24"/>
                <w:lang w:val="uk-UA"/>
              </w:rPr>
              <w:t xml:space="preserve"> усі документи, що готуються замовником, викладаються українською мовою.</w:t>
            </w:r>
          </w:p>
          <w:p w14:paraId="470F6815" w14:textId="77777777" w:rsidR="001006CF" w:rsidRPr="001006CF" w:rsidRDefault="001006CF" w:rsidP="001006CF">
            <w:pPr>
              <w:tabs>
                <w:tab w:val="left" w:pos="823"/>
              </w:tabs>
              <w:spacing w:line="240" w:lineRule="auto"/>
              <w:contextualSpacing/>
              <w:jc w:val="both"/>
              <w:rPr>
                <w:rFonts w:ascii="Times New Roman" w:hAnsi="Times New Roman"/>
                <w:color w:val="000000" w:themeColor="text1"/>
                <w:kern w:val="2"/>
                <w:sz w:val="24"/>
                <w:szCs w:val="24"/>
                <w:lang w:val="uk-UA"/>
              </w:rPr>
            </w:pPr>
            <w:r w:rsidRPr="001006CF">
              <w:rPr>
                <w:rFonts w:ascii="Times New Roman" w:hAnsi="Times New Roman"/>
                <w:color w:val="000000" w:themeColor="text1"/>
                <w:kern w:val="2"/>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518B915" w14:textId="3204F064" w:rsidR="001D64BF" w:rsidRPr="00A10A6A" w:rsidRDefault="00777522" w:rsidP="00AA5528">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4A23B6">
              <w:rPr>
                <w:rFonts w:ascii="Times New Roman" w:hAnsi="Times New Roman"/>
                <w:sz w:val="24"/>
                <w:szCs w:val="24"/>
              </w:rPr>
              <w:t xml:space="preserve">У </w:t>
            </w:r>
            <w:proofErr w:type="spellStart"/>
            <w:r w:rsidRPr="004A23B6">
              <w:rPr>
                <w:rFonts w:ascii="Times New Roman" w:hAnsi="Times New Roman"/>
                <w:sz w:val="24"/>
                <w:szCs w:val="24"/>
              </w:rPr>
              <w:t>разі</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надання</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інших</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документів</w:t>
            </w:r>
            <w:proofErr w:type="spellEnd"/>
            <w:r w:rsidRPr="004A23B6">
              <w:rPr>
                <w:rFonts w:ascii="Times New Roman" w:hAnsi="Times New Roman"/>
                <w:sz w:val="24"/>
                <w:szCs w:val="24"/>
              </w:rPr>
              <w:t xml:space="preserve"> </w:t>
            </w:r>
            <w:proofErr w:type="spellStart"/>
            <w:proofErr w:type="gramStart"/>
            <w:r w:rsidRPr="004A23B6">
              <w:rPr>
                <w:rFonts w:ascii="Times New Roman" w:hAnsi="Times New Roman"/>
                <w:sz w:val="24"/>
                <w:szCs w:val="24"/>
              </w:rPr>
              <w:t>складених</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мовою</w:t>
            </w:r>
            <w:proofErr w:type="spellEnd"/>
            <w:proofErr w:type="gramEnd"/>
            <w:r w:rsidRPr="004A23B6">
              <w:rPr>
                <w:rFonts w:ascii="Times New Roman" w:hAnsi="Times New Roman"/>
                <w:sz w:val="24"/>
                <w:szCs w:val="24"/>
              </w:rPr>
              <w:t xml:space="preserve"> </w:t>
            </w:r>
            <w:proofErr w:type="spellStart"/>
            <w:r w:rsidRPr="004A23B6">
              <w:rPr>
                <w:rFonts w:ascii="Times New Roman" w:hAnsi="Times New Roman"/>
                <w:sz w:val="24"/>
                <w:szCs w:val="24"/>
              </w:rPr>
              <w:t>іншою</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ніж</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українська</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мова</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такі</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документи</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повинні</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супроводжуватися</w:t>
            </w:r>
            <w:proofErr w:type="spellEnd"/>
            <w:r w:rsidRPr="004A23B6">
              <w:rPr>
                <w:rFonts w:ascii="Times New Roman" w:hAnsi="Times New Roman"/>
                <w:sz w:val="24"/>
                <w:szCs w:val="24"/>
              </w:rPr>
              <w:t xml:space="preserve"> перекладом </w:t>
            </w:r>
            <w:proofErr w:type="spellStart"/>
            <w:r w:rsidRPr="004A23B6">
              <w:rPr>
                <w:rFonts w:ascii="Times New Roman" w:hAnsi="Times New Roman"/>
                <w:sz w:val="24"/>
                <w:szCs w:val="24"/>
              </w:rPr>
              <w:t>українською</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мовою</w:t>
            </w:r>
            <w:proofErr w:type="spellEnd"/>
            <w:r w:rsidRPr="004A23B6">
              <w:rPr>
                <w:rFonts w:ascii="Times New Roman" w:hAnsi="Times New Roman"/>
                <w:sz w:val="24"/>
                <w:szCs w:val="24"/>
              </w:rPr>
              <w:t>, переклад (</w:t>
            </w:r>
            <w:proofErr w:type="spellStart"/>
            <w:r w:rsidRPr="004A23B6">
              <w:rPr>
                <w:rFonts w:ascii="Times New Roman" w:hAnsi="Times New Roman"/>
                <w:sz w:val="24"/>
                <w:szCs w:val="24"/>
              </w:rPr>
              <w:t>або</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справжність</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підпису</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перекладача</w:t>
            </w:r>
            <w:proofErr w:type="spellEnd"/>
            <w:r w:rsidRPr="004A23B6">
              <w:rPr>
                <w:rFonts w:ascii="Times New Roman" w:hAnsi="Times New Roman"/>
                <w:sz w:val="24"/>
                <w:szCs w:val="24"/>
              </w:rPr>
              <w:t xml:space="preserve">) - </w:t>
            </w:r>
            <w:proofErr w:type="spellStart"/>
            <w:r w:rsidRPr="004A23B6">
              <w:rPr>
                <w:rFonts w:ascii="Times New Roman" w:hAnsi="Times New Roman"/>
                <w:sz w:val="24"/>
                <w:szCs w:val="24"/>
              </w:rPr>
              <w:t>засвідчений</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нотаріально</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або</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легалізований</w:t>
            </w:r>
            <w:proofErr w:type="spellEnd"/>
            <w:r w:rsidRPr="004A23B6">
              <w:rPr>
                <w:rFonts w:ascii="Times New Roman" w:hAnsi="Times New Roman"/>
                <w:sz w:val="24"/>
                <w:szCs w:val="24"/>
              </w:rPr>
              <w:t xml:space="preserve"> у </w:t>
            </w:r>
            <w:proofErr w:type="spellStart"/>
            <w:r w:rsidRPr="004A23B6">
              <w:rPr>
                <w:rFonts w:ascii="Times New Roman" w:hAnsi="Times New Roman"/>
                <w:sz w:val="24"/>
                <w:szCs w:val="24"/>
              </w:rPr>
              <w:t>встановленому</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законодавством</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України</w:t>
            </w:r>
            <w:proofErr w:type="spellEnd"/>
            <w:r w:rsidRPr="004A23B6">
              <w:rPr>
                <w:rFonts w:ascii="Times New Roman" w:hAnsi="Times New Roman"/>
                <w:sz w:val="24"/>
                <w:szCs w:val="24"/>
              </w:rPr>
              <w:t xml:space="preserve"> порядку. </w:t>
            </w:r>
            <w:proofErr w:type="spellStart"/>
            <w:r w:rsidRPr="004A23B6">
              <w:rPr>
                <w:rFonts w:ascii="Times New Roman" w:hAnsi="Times New Roman"/>
                <w:sz w:val="24"/>
                <w:szCs w:val="24"/>
              </w:rPr>
              <w:t>Тексти</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повинні</w:t>
            </w:r>
            <w:proofErr w:type="spellEnd"/>
            <w:r w:rsidRPr="004A23B6">
              <w:rPr>
                <w:rFonts w:ascii="Times New Roman" w:hAnsi="Times New Roman"/>
                <w:sz w:val="24"/>
                <w:szCs w:val="24"/>
              </w:rPr>
              <w:t xml:space="preserve"> бути </w:t>
            </w:r>
            <w:proofErr w:type="spellStart"/>
            <w:r w:rsidRPr="004A23B6">
              <w:rPr>
                <w:rFonts w:ascii="Times New Roman" w:hAnsi="Times New Roman"/>
                <w:sz w:val="24"/>
                <w:szCs w:val="24"/>
              </w:rPr>
              <w:t>автентичними</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визначальним</w:t>
            </w:r>
            <w:proofErr w:type="spellEnd"/>
            <w:r w:rsidRPr="004A23B6">
              <w:rPr>
                <w:rFonts w:ascii="Times New Roman" w:hAnsi="Times New Roman"/>
                <w:sz w:val="24"/>
                <w:szCs w:val="24"/>
              </w:rPr>
              <w:t xml:space="preserve"> є текст, </w:t>
            </w:r>
            <w:proofErr w:type="spellStart"/>
            <w:r w:rsidRPr="004A23B6">
              <w:rPr>
                <w:rFonts w:ascii="Times New Roman" w:hAnsi="Times New Roman"/>
                <w:sz w:val="24"/>
                <w:szCs w:val="24"/>
              </w:rPr>
              <w:t>викладений</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українською</w:t>
            </w:r>
            <w:proofErr w:type="spellEnd"/>
            <w:r w:rsidRPr="004A23B6">
              <w:rPr>
                <w:rFonts w:ascii="Times New Roman" w:hAnsi="Times New Roman"/>
                <w:sz w:val="24"/>
                <w:szCs w:val="24"/>
              </w:rPr>
              <w:t xml:space="preserve"> </w:t>
            </w:r>
            <w:proofErr w:type="spellStart"/>
            <w:r w:rsidRPr="004A23B6">
              <w:rPr>
                <w:rFonts w:ascii="Times New Roman" w:hAnsi="Times New Roman"/>
                <w:sz w:val="24"/>
                <w:szCs w:val="24"/>
              </w:rPr>
              <w:t>мовою</w:t>
            </w:r>
            <w:proofErr w:type="spellEnd"/>
            <w:r w:rsidRPr="004A23B6">
              <w:rPr>
                <w:rFonts w:ascii="Times New Roman" w:hAnsi="Times New Roman"/>
                <w:sz w:val="24"/>
                <w:szCs w:val="24"/>
              </w:rPr>
              <w:t>.</w:t>
            </w:r>
          </w:p>
        </w:tc>
      </w:tr>
      <w:tr w:rsidR="006A7220" w:rsidRPr="00A10A6A" w14:paraId="76A6910F" w14:textId="77777777" w:rsidTr="008F6579">
        <w:trPr>
          <w:trHeight w:val="52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455716" w14:textId="77777777" w:rsidR="006A7220" w:rsidRPr="008F6579" w:rsidRDefault="006A7220" w:rsidP="00AA5528">
            <w:pPr>
              <w:spacing w:line="240" w:lineRule="auto"/>
              <w:contextualSpacing/>
              <w:rPr>
                <w:rFonts w:ascii="Times New Roman" w:hAnsi="Times New Roman"/>
                <w:b/>
                <w:color w:val="000000" w:themeColor="text1"/>
                <w:kern w:val="2"/>
                <w:sz w:val="24"/>
                <w:szCs w:val="24"/>
                <w:lang w:val="uk-UA"/>
              </w:rPr>
            </w:pPr>
            <w:r w:rsidRPr="008F6579">
              <w:rPr>
                <w:rFonts w:ascii="Times New Roman" w:hAnsi="Times New Roman"/>
                <w:b/>
                <w:color w:val="000000" w:themeColor="text1"/>
                <w:kern w:val="2"/>
                <w:sz w:val="24"/>
                <w:szCs w:val="24"/>
                <w:lang w:val="uk-UA"/>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A2ABA03" w14:textId="6A59923B" w:rsidR="006A7220" w:rsidRPr="008F6579" w:rsidRDefault="00777522" w:rsidP="00AA5528">
            <w:pPr>
              <w:spacing w:line="240" w:lineRule="auto"/>
              <w:contextualSpacing/>
              <w:rPr>
                <w:rFonts w:ascii="Times New Roman" w:hAnsi="Times New Roman"/>
                <w:b/>
                <w:color w:val="000000" w:themeColor="text1"/>
                <w:kern w:val="2"/>
                <w:sz w:val="24"/>
                <w:szCs w:val="24"/>
                <w:lang w:val="uk-UA"/>
              </w:rPr>
            </w:pPr>
            <w:r w:rsidRPr="00777522">
              <w:rPr>
                <w:rFonts w:ascii="Times New Roman" w:hAnsi="Times New Roman"/>
                <w:b/>
                <w:color w:val="000000" w:themeColor="text1"/>
                <w:kern w:val="2"/>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BF5A7A" w14:textId="77777777" w:rsidR="00777522" w:rsidRDefault="00777522" w:rsidP="00777522">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2EE8D1" w14:textId="734F2EB2" w:rsidR="006A7220" w:rsidRPr="008F6579" w:rsidRDefault="006A7220" w:rsidP="005A587E">
            <w:pPr>
              <w:widowControl w:val="0"/>
              <w:spacing w:line="240" w:lineRule="auto"/>
              <w:contextualSpacing/>
              <w:jc w:val="both"/>
              <w:rPr>
                <w:rFonts w:ascii="Times New Roman" w:hAnsi="Times New Roman"/>
                <w:color w:val="000000" w:themeColor="text1"/>
                <w:kern w:val="2"/>
                <w:sz w:val="24"/>
                <w:szCs w:val="24"/>
                <w:lang w:val="uk-UA"/>
              </w:rPr>
            </w:pPr>
          </w:p>
        </w:tc>
      </w:tr>
      <w:tr w:rsidR="006A7220" w:rsidRPr="00A10A6A" w14:paraId="02C4E118" w14:textId="77777777" w:rsidTr="006C3051">
        <w:trPr>
          <w:trHeight w:val="343"/>
          <w:jc w:val="center"/>
        </w:trPr>
        <w:tc>
          <w:tcPr>
            <w:tcW w:w="10115" w:type="dxa"/>
            <w:gridSpan w:val="3"/>
            <w:tcBorders>
              <w:top w:val="single" w:sz="4" w:space="0" w:color="auto"/>
              <w:left w:val="single" w:sz="4" w:space="0" w:color="auto"/>
              <w:bottom w:val="single" w:sz="4" w:space="0" w:color="auto"/>
              <w:right w:val="single" w:sz="4" w:space="0" w:color="auto"/>
            </w:tcBorders>
            <w:vAlign w:val="center"/>
          </w:tcPr>
          <w:p w14:paraId="6F17E54E" w14:textId="77777777" w:rsidR="006A7220" w:rsidRPr="00A10A6A" w:rsidRDefault="006A7220" w:rsidP="00AA5528">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hAnsi="Times New Roman"/>
                <w:b/>
                <w:bCs/>
                <w:color w:val="000000" w:themeColor="text1"/>
                <w:kern w:val="2"/>
                <w:sz w:val="24"/>
                <w:szCs w:val="24"/>
                <w:lang w:val="uk-UA"/>
              </w:rPr>
              <w:lastRenderedPageBreak/>
              <w:t xml:space="preserve">II. </w:t>
            </w:r>
            <w:r w:rsidRPr="00A10A6A">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C92537" w14:paraId="676FFED2" w14:textId="77777777" w:rsidTr="006C3051">
        <w:trPr>
          <w:trHeight w:val="4246"/>
          <w:jc w:val="center"/>
        </w:trPr>
        <w:tc>
          <w:tcPr>
            <w:tcW w:w="617" w:type="dxa"/>
            <w:tcBorders>
              <w:top w:val="single" w:sz="4" w:space="0" w:color="auto"/>
              <w:left w:val="single" w:sz="4" w:space="0" w:color="auto"/>
              <w:bottom w:val="single" w:sz="4" w:space="0" w:color="auto"/>
              <w:right w:val="single" w:sz="4" w:space="0" w:color="auto"/>
            </w:tcBorders>
          </w:tcPr>
          <w:p w14:paraId="55FBFDA8" w14:textId="77777777" w:rsidR="000F3BDA" w:rsidRPr="006E3617" w:rsidRDefault="000F3BDA" w:rsidP="00AA5528">
            <w:pPr>
              <w:widowControl w:val="0"/>
              <w:spacing w:line="240" w:lineRule="auto"/>
              <w:contextualSpacing/>
              <w:jc w:val="center"/>
              <w:rPr>
                <w:rFonts w:ascii="Times New Roman" w:hAnsi="Times New Roman"/>
                <w:b/>
                <w:color w:val="000000" w:themeColor="text1"/>
                <w:kern w:val="2"/>
                <w:sz w:val="24"/>
                <w:szCs w:val="24"/>
                <w:lang w:val="uk-UA"/>
              </w:rPr>
            </w:pPr>
            <w:r w:rsidRPr="006E3617">
              <w:rPr>
                <w:rFonts w:ascii="Times New Roman" w:eastAsia="Times New Roman" w:hAnsi="Times New Roman"/>
                <w:b/>
                <w:color w:val="000000" w:themeColor="text1"/>
                <w:kern w:val="2"/>
                <w:sz w:val="24"/>
                <w:szCs w:val="24"/>
                <w:lang w:val="uk-UA"/>
              </w:rPr>
              <w:t>1</w:t>
            </w:r>
          </w:p>
        </w:tc>
        <w:tc>
          <w:tcPr>
            <w:tcW w:w="2539" w:type="dxa"/>
            <w:tcBorders>
              <w:top w:val="single" w:sz="4" w:space="0" w:color="auto"/>
              <w:left w:val="single" w:sz="4" w:space="0" w:color="auto"/>
              <w:bottom w:val="single" w:sz="4" w:space="0" w:color="auto"/>
              <w:right w:val="single" w:sz="4" w:space="0" w:color="auto"/>
            </w:tcBorders>
          </w:tcPr>
          <w:p w14:paraId="3F3EE8C1" w14:textId="77777777" w:rsidR="000F3BDA" w:rsidRPr="006E3617" w:rsidRDefault="000F3BDA" w:rsidP="00AA5528">
            <w:pPr>
              <w:widowControl w:val="0"/>
              <w:spacing w:line="240" w:lineRule="auto"/>
              <w:ind w:right="113"/>
              <w:contextualSpacing/>
              <w:rPr>
                <w:rFonts w:ascii="Times New Roman" w:hAnsi="Times New Roman"/>
                <w:b/>
                <w:color w:val="000000" w:themeColor="text1"/>
                <w:kern w:val="2"/>
                <w:sz w:val="24"/>
                <w:szCs w:val="24"/>
                <w:lang w:val="uk-UA"/>
              </w:rPr>
            </w:pPr>
            <w:r w:rsidRPr="006E3617">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959" w:type="dxa"/>
            <w:tcBorders>
              <w:top w:val="single" w:sz="4" w:space="0" w:color="auto"/>
              <w:left w:val="single" w:sz="4" w:space="0" w:color="auto"/>
              <w:bottom w:val="single" w:sz="4" w:space="0" w:color="auto"/>
              <w:right w:val="single" w:sz="4" w:space="0" w:color="auto"/>
            </w:tcBorders>
          </w:tcPr>
          <w:p w14:paraId="04A7C3B8" w14:textId="77777777" w:rsidR="006E3617" w:rsidRPr="006E3617" w:rsidRDefault="006E3617" w:rsidP="006E3617">
            <w:pPr>
              <w:spacing w:line="240" w:lineRule="auto"/>
              <w:jc w:val="both"/>
              <w:rPr>
                <w:rFonts w:ascii="Times New Roman" w:eastAsia="Times New Roman" w:hAnsi="Times New Roman"/>
                <w:sz w:val="24"/>
                <w:szCs w:val="24"/>
                <w:lang w:val="uk-UA" w:eastAsia="ru-RU"/>
              </w:rPr>
            </w:pPr>
            <w:r w:rsidRPr="006E3617">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3617">
              <w:rPr>
                <w:rFonts w:ascii="Times New Roman" w:eastAsia="Times New Roman" w:hAnsi="Times New Roman"/>
                <w:sz w:val="24"/>
                <w:szCs w:val="24"/>
                <w:lang w:val="uk-UA" w:eastAsia="ru-RU"/>
              </w:rPr>
              <w:t>закупівель</w:t>
            </w:r>
            <w:proofErr w:type="spellEnd"/>
            <w:r w:rsidRPr="006E3617">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E3617">
              <w:rPr>
                <w:rFonts w:ascii="Times New Roman" w:eastAsia="Times New Roman" w:hAnsi="Times New Roman"/>
                <w:sz w:val="24"/>
                <w:szCs w:val="24"/>
                <w:lang w:val="uk-UA" w:eastAsia="ru-RU"/>
              </w:rPr>
              <w:t>закупівель</w:t>
            </w:r>
            <w:proofErr w:type="spellEnd"/>
            <w:r w:rsidRPr="006E3617">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E3617">
              <w:rPr>
                <w:rFonts w:ascii="Times New Roman" w:eastAsia="Times New Roman" w:hAnsi="Times New Roman"/>
                <w:sz w:val="24"/>
                <w:szCs w:val="24"/>
                <w:lang w:val="uk-UA" w:eastAsia="ru-RU"/>
              </w:rPr>
              <w:t>закупівель</w:t>
            </w:r>
            <w:proofErr w:type="spellEnd"/>
            <w:r w:rsidRPr="006E3617">
              <w:rPr>
                <w:rFonts w:ascii="Times New Roman" w:eastAsia="Times New Roman" w:hAnsi="Times New Roman"/>
                <w:sz w:val="24"/>
                <w:szCs w:val="24"/>
                <w:lang w:val="uk-UA" w:eastAsia="ru-RU"/>
              </w:rPr>
              <w:t>.</w:t>
            </w:r>
          </w:p>
          <w:p w14:paraId="330C123B" w14:textId="77777777" w:rsidR="006E3617" w:rsidRPr="006E3617" w:rsidRDefault="006E3617" w:rsidP="006E3617">
            <w:pPr>
              <w:spacing w:line="240" w:lineRule="auto"/>
              <w:jc w:val="both"/>
              <w:rPr>
                <w:rFonts w:ascii="Times New Roman" w:eastAsia="Times New Roman" w:hAnsi="Times New Roman"/>
                <w:sz w:val="24"/>
                <w:szCs w:val="24"/>
                <w:lang w:val="uk-UA" w:eastAsia="ru-RU"/>
              </w:rPr>
            </w:pPr>
            <w:r w:rsidRPr="006E3617">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6E3617">
              <w:rPr>
                <w:rFonts w:ascii="Times New Roman" w:eastAsia="Times New Roman" w:hAnsi="Times New Roman"/>
                <w:sz w:val="24"/>
                <w:szCs w:val="24"/>
                <w:lang w:val="uk-UA" w:eastAsia="ru-RU"/>
              </w:rPr>
              <w:t>закупівель</w:t>
            </w:r>
            <w:proofErr w:type="spellEnd"/>
            <w:r w:rsidRPr="006E3617">
              <w:rPr>
                <w:rFonts w:ascii="Times New Roman" w:eastAsia="Times New Roman" w:hAnsi="Times New Roman"/>
                <w:sz w:val="24"/>
                <w:szCs w:val="24"/>
                <w:lang w:val="uk-UA" w:eastAsia="ru-RU"/>
              </w:rPr>
              <w:t xml:space="preserve"> автоматично зупиняє перебіг відкритих торгів.</w:t>
            </w:r>
          </w:p>
          <w:p w14:paraId="6BBA5C33" w14:textId="71243799" w:rsidR="000F3BDA" w:rsidRPr="006E3617" w:rsidRDefault="006E3617" w:rsidP="006E3617">
            <w:pPr>
              <w:widowControl w:val="0"/>
              <w:spacing w:line="240" w:lineRule="auto"/>
              <w:contextualSpacing/>
              <w:jc w:val="both"/>
              <w:rPr>
                <w:rFonts w:ascii="Times New Roman" w:hAnsi="Times New Roman"/>
                <w:color w:val="000000" w:themeColor="text1"/>
                <w:kern w:val="2"/>
                <w:sz w:val="24"/>
                <w:szCs w:val="24"/>
                <w:lang w:val="uk-UA"/>
              </w:rPr>
            </w:pPr>
            <w:r w:rsidRPr="006E3617">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3617">
              <w:rPr>
                <w:rFonts w:ascii="Times New Roman" w:eastAsia="Times New Roman" w:hAnsi="Times New Roman"/>
                <w:sz w:val="24"/>
                <w:szCs w:val="24"/>
                <w:lang w:val="uk-UA" w:eastAsia="ru-RU"/>
              </w:rPr>
              <w:t>закупівель</w:t>
            </w:r>
            <w:proofErr w:type="spellEnd"/>
            <w:r w:rsidRPr="006E3617">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F951C9" w:rsidRPr="00A10A6A" w14:paraId="0E6A9F7C"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4E8FA684" w14:textId="77777777" w:rsidR="00F951C9" w:rsidRPr="00A10A6A" w:rsidRDefault="00F951C9" w:rsidP="00F951C9">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2</w:t>
            </w:r>
          </w:p>
        </w:tc>
        <w:tc>
          <w:tcPr>
            <w:tcW w:w="2539" w:type="dxa"/>
            <w:tcBorders>
              <w:top w:val="single" w:sz="4" w:space="0" w:color="auto"/>
              <w:left w:val="single" w:sz="4" w:space="0" w:color="auto"/>
              <w:bottom w:val="single" w:sz="4" w:space="0" w:color="auto"/>
              <w:right w:val="single" w:sz="4" w:space="0" w:color="auto"/>
            </w:tcBorders>
          </w:tcPr>
          <w:p w14:paraId="77F3E2D4" w14:textId="548DB29B" w:rsidR="00F951C9" w:rsidRPr="00A10A6A" w:rsidRDefault="00F951C9" w:rsidP="00F951C9">
            <w:pPr>
              <w:widowControl w:val="0"/>
              <w:spacing w:line="240" w:lineRule="auto"/>
              <w:ind w:right="113"/>
              <w:contextualSpacing/>
              <w:rPr>
                <w:rFonts w:ascii="Times New Roman" w:hAnsi="Times New Roman"/>
                <w:b/>
                <w:color w:val="000000" w:themeColor="text1"/>
                <w:kern w:val="2"/>
                <w:sz w:val="24"/>
                <w:szCs w:val="24"/>
                <w:lang w:val="uk-UA"/>
              </w:rPr>
            </w:pPr>
            <w:r>
              <w:rPr>
                <w:rFonts w:ascii="Times New Roman" w:eastAsia="Times New Roman" w:hAnsi="Times New Roman"/>
                <w:b/>
                <w:color w:val="000000" w:themeColor="text1"/>
                <w:kern w:val="2"/>
                <w:sz w:val="24"/>
                <w:szCs w:val="24"/>
                <w:lang w:val="uk-UA"/>
              </w:rPr>
              <w:t>В</w:t>
            </w:r>
            <w:r w:rsidRPr="00A10A6A">
              <w:rPr>
                <w:rFonts w:ascii="Times New Roman" w:eastAsia="Times New Roman" w:hAnsi="Times New Roman"/>
                <w:b/>
                <w:color w:val="000000" w:themeColor="text1"/>
                <w:kern w:val="2"/>
                <w:sz w:val="24"/>
                <w:szCs w:val="24"/>
                <w:lang w:val="uk-UA"/>
              </w:rPr>
              <w:t>несення змін до тендерної документації</w:t>
            </w:r>
          </w:p>
        </w:tc>
        <w:tc>
          <w:tcPr>
            <w:tcW w:w="6959" w:type="dxa"/>
            <w:tcBorders>
              <w:top w:val="single" w:sz="4" w:space="0" w:color="auto"/>
              <w:left w:val="single" w:sz="4" w:space="0" w:color="auto"/>
              <w:bottom w:val="single" w:sz="4" w:space="0" w:color="auto"/>
              <w:right w:val="single" w:sz="4" w:space="0" w:color="auto"/>
            </w:tcBorders>
          </w:tcPr>
          <w:p w14:paraId="398E36C3" w14:textId="77777777" w:rsidR="00F951C9" w:rsidRPr="00F951C9" w:rsidRDefault="00F951C9" w:rsidP="00F951C9">
            <w:pPr>
              <w:tabs>
                <w:tab w:val="left" w:pos="2160"/>
                <w:tab w:val="left" w:pos="3600"/>
              </w:tabs>
              <w:spacing w:line="256" w:lineRule="auto"/>
              <w:jc w:val="both"/>
              <w:rPr>
                <w:rFonts w:ascii="Times New Roman" w:hAnsi="Times New Roman"/>
                <w:sz w:val="24"/>
                <w:szCs w:val="24"/>
              </w:rPr>
            </w:pPr>
            <w:proofErr w:type="spellStart"/>
            <w:r w:rsidRPr="00F951C9">
              <w:rPr>
                <w:rFonts w:ascii="Times New Roman" w:hAnsi="Times New Roman"/>
                <w:sz w:val="24"/>
                <w:szCs w:val="24"/>
              </w:rPr>
              <w:t>Замовник</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має</w:t>
            </w:r>
            <w:proofErr w:type="spellEnd"/>
            <w:r w:rsidRPr="00F951C9">
              <w:rPr>
                <w:rFonts w:ascii="Times New Roman" w:hAnsi="Times New Roman"/>
                <w:sz w:val="24"/>
                <w:szCs w:val="24"/>
              </w:rPr>
              <w:t xml:space="preserve"> право з </w:t>
            </w:r>
            <w:proofErr w:type="spellStart"/>
            <w:r w:rsidRPr="00F951C9">
              <w:rPr>
                <w:rFonts w:ascii="Times New Roman" w:hAnsi="Times New Roman"/>
                <w:sz w:val="24"/>
                <w:szCs w:val="24"/>
              </w:rPr>
              <w:t>власної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ініціативи</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або</w:t>
            </w:r>
            <w:proofErr w:type="spellEnd"/>
            <w:r w:rsidRPr="00F951C9">
              <w:rPr>
                <w:rFonts w:ascii="Times New Roman" w:hAnsi="Times New Roman"/>
                <w:sz w:val="24"/>
                <w:szCs w:val="24"/>
              </w:rPr>
              <w:t xml:space="preserve"> у </w:t>
            </w:r>
            <w:proofErr w:type="spellStart"/>
            <w:r w:rsidRPr="00F951C9">
              <w:rPr>
                <w:rFonts w:ascii="Times New Roman" w:hAnsi="Times New Roman"/>
                <w:sz w:val="24"/>
                <w:szCs w:val="24"/>
              </w:rPr>
              <w:t>разі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усунення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порушень</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вимог</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законодавства</w:t>
            </w:r>
            <w:proofErr w:type="spellEnd"/>
            <w:r w:rsidRPr="00F951C9">
              <w:rPr>
                <w:rFonts w:ascii="Times New Roman" w:hAnsi="Times New Roman"/>
                <w:sz w:val="24"/>
                <w:szCs w:val="24"/>
              </w:rPr>
              <w:t xml:space="preserve"> у </w:t>
            </w:r>
            <w:proofErr w:type="spellStart"/>
            <w:r w:rsidRPr="00F951C9">
              <w:rPr>
                <w:rFonts w:ascii="Times New Roman" w:hAnsi="Times New Roman"/>
                <w:sz w:val="24"/>
                <w:szCs w:val="24"/>
              </w:rPr>
              <w:t>сфері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публічних</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закупівель</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викладених</w:t>
            </w:r>
            <w:proofErr w:type="spellEnd"/>
            <w:r w:rsidRPr="00F951C9">
              <w:rPr>
                <w:rFonts w:ascii="Times New Roman" w:hAnsi="Times New Roman"/>
                <w:sz w:val="24"/>
                <w:szCs w:val="24"/>
              </w:rPr>
              <w:t xml:space="preserve"> у </w:t>
            </w:r>
            <w:proofErr w:type="spellStart"/>
            <w:r w:rsidRPr="00F951C9">
              <w:rPr>
                <w:rFonts w:ascii="Times New Roman" w:hAnsi="Times New Roman"/>
                <w:sz w:val="24"/>
                <w:szCs w:val="24"/>
              </w:rPr>
              <w:t>висновку</w:t>
            </w:r>
            <w:proofErr w:type="spellEnd"/>
            <w:r w:rsidRPr="00F951C9">
              <w:rPr>
                <w:rFonts w:ascii="Times New Roman" w:hAnsi="Times New Roman"/>
                <w:sz w:val="24"/>
                <w:szCs w:val="24"/>
              </w:rPr>
              <w:t xml:space="preserve"> органу державного </w:t>
            </w:r>
            <w:proofErr w:type="spellStart"/>
            <w:r w:rsidRPr="00F951C9">
              <w:rPr>
                <w:rFonts w:ascii="Times New Roman" w:hAnsi="Times New Roman"/>
                <w:sz w:val="24"/>
                <w:szCs w:val="24"/>
              </w:rPr>
              <w:t>фінансового</w:t>
            </w:r>
            <w:proofErr w:type="spellEnd"/>
            <w:r w:rsidRPr="00F951C9">
              <w:rPr>
                <w:rFonts w:ascii="Times New Roman" w:hAnsi="Times New Roman"/>
                <w:sz w:val="24"/>
                <w:szCs w:val="24"/>
              </w:rPr>
              <w:t xml:space="preserve"> контролю, </w:t>
            </w:r>
            <w:proofErr w:type="spellStart"/>
            <w:r w:rsidRPr="00F951C9">
              <w:rPr>
                <w:rFonts w:ascii="Times New Roman" w:hAnsi="Times New Roman"/>
                <w:sz w:val="24"/>
                <w:szCs w:val="24"/>
              </w:rPr>
              <w:t>відповідно</w:t>
            </w:r>
            <w:proofErr w:type="spellEnd"/>
            <w:r w:rsidRPr="00F951C9">
              <w:rPr>
                <w:rFonts w:ascii="Times New Roman" w:hAnsi="Times New Roman"/>
                <w:sz w:val="24"/>
                <w:szCs w:val="24"/>
              </w:rPr>
              <w:t xml:space="preserve"> до </w:t>
            </w:r>
            <w:proofErr w:type="spellStart"/>
            <w:r w:rsidRPr="00F951C9">
              <w:rPr>
                <w:rFonts w:ascii="Times New Roman" w:hAnsi="Times New Roman"/>
                <w:sz w:val="24"/>
                <w:szCs w:val="24"/>
              </w:rPr>
              <w:t>статті</w:t>
            </w:r>
            <w:proofErr w:type="spellEnd"/>
            <w:r w:rsidRPr="00F951C9">
              <w:rPr>
                <w:rFonts w:ascii="Times New Roman" w:hAnsi="Times New Roman"/>
                <w:sz w:val="24"/>
                <w:szCs w:val="24"/>
              </w:rPr>
              <w:t xml:space="preserve"> 8 Закону, </w:t>
            </w:r>
            <w:proofErr w:type="spellStart"/>
            <w:r w:rsidRPr="00F951C9">
              <w:rPr>
                <w:rFonts w:ascii="Times New Roman" w:hAnsi="Times New Roman"/>
                <w:sz w:val="24"/>
                <w:szCs w:val="24"/>
              </w:rPr>
              <w:t>або</w:t>
            </w:r>
            <w:proofErr w:type="spellEnd"/>
            <w:r w:rsidRPr="00F951C9">
              <w:rPr>
                <w:rFonts w:ascii="Times New Roman" w:hAnsi="Times New Roman"/>
                <w:sz w:val="24"/>
                <w:szCs w:val="24"/>
              </w:rPr>
              <w:t xml:space="preserve"> за результатами </w:t>
            </w:r>
            <w:proofErr w:type="spellStart"/>
            <w:r w:rsidRPr="00F951C9">
              <w:rPr>
                <w:rFonts w:ascii="Times New Roman" w:hAnsi="Times New Roman"/>
                <w:sz w:val="24"/>
                <w:szCs w:val="24"/>
              </w:rPr>
              <w:t>звернень</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або</w:t>
            </w:r>
            <w:proofErr w:type="spellEnd"/>
            <w:r w:rsidRPr="00F951C9">
              <w:rPr>
                <w:rFonts w:ascii="Times New Roman" w:hAnsi="Times New Roman"/>
                <w:sz w:val="24"/>
                <w:szCs w:val="24"/>
              </w:rPr>
              <w:t xml:space="preserve"> на </w:t>
            </w:r>
            <w:proofErr w:type="spellStart"/>
            <w:r w:rsidRPr="00F951C9">
              <w:rPr>
                <w:rFonts w:ascii="Times New Roman" w:hAnsi="Times New Roman"/>
                <w:sz w:val="24"/>
                <w:szCs w:val="24"/>
              </w:rPr>
              <w:t>підставі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рішення</w:t>
            </w:r>
            <w:proofErr w:type="spellEnd"/>
            <w:r w:rsidRPr="00F951C9">
              <w:rPr>
                <w:rFonts w:ascii="Times New Roman" w:hAnsi="Times New Roman"/>
                <w:sz w:val="24"/>
                <w:szCs w:val="24"/>
              </w:rPr>
              <w:t xml:space="preserve"> органу </w:t>
            </w:r>
            <w:proofErr w:type="spellStart"/>
            <w:r w:rsidRPr="00F951C9">
              <w:rPr>
                <w:rFonts w:ascii="Times New Roman" w:hAnsi="Times New Roman"/>
                <w:sz w:val="24"/>
                <w:szCs w:val="24"/>
              </w:rPr>
              <w:t>оскарження</w:t>
            </w:r>
            <w:proofErr w:type="spellEnd"/>
            <w:r w:rsidRPr="00F951C9">
              <w:rPr>
                <w:rFonts w:ascii="Times New Roman" w:hAnsi="Times New Roman"/>
                <w:sz w:val="24"/>
                <w:szCs w:val="24"/>
              </w:rPr>
              <w:t xml:space="preserve"> внести </w:t>
            </w:r>
            <w:proofErr w:type="spellStart"/>
            <w:r w:rsidRPr="00F951C9">
              <w:rPr>
                <w:rFonts w:ascii="Times New Roman" w:hAnsi="Times New Roman"/>
                <w:sz w:val="24"/>
                <w:szCs w:val="24"/>
              </w:rPr>
              <w:t>зміни</w:t>
            </w:r>
            <w:proofErr w:type="spellEnd"/>
            <w:r w:rsidRPr="00F951C9">
              <w:rPr>
                <w:rFonts w:ascii="Times New Roman" w:hAnsi="Times New Roman"/>
                <w:sz w:val="24"/>
                <w:szCs w:val="24"/>
              </w:rPr>
              <w:t xml:space="preserve"> до </w:t>
            </w:r>
            <w:proofErr w:type="spellStart"/>
            <w:r w:rsidRPr="00F951C9">
              <w:rPr>
                <w:rFonts w:ascii="Times New Roman" w:hAnsi="Times New Roman"/>
                <w:sz w:val="24"/>
                <w:szCs w:val="24"/>
              </w:rPr>
              <w:t>тендерної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документації</w:t>
            </w:r>
            <w:proofErr w:type="spellEnd"/>
            <w:r w:rsidRPr="00F951C9">
              <w:rPr>
                <w:rFonts w:ascii="Times New Roman" w:hAnsi="Times New Roman"/>
                <w:sz w:val="24"/>
                <w:szCs w:val="24"/>
              </w:rPr>
              <w:t xml:space="preserve">. У </w:t>
            </w:r>
            <w:proofErr w:type="spellStart"/>
            <w:r w:rsidRPr="00F951C9">
              <w:rPr>
                <w:rFonts w:ascii="Times New Roman" w:hAnsi="Times New Roman"/>
                <w:sz w:val="24"/>
                <w:szCs w:val="24"/>
              </w:rPr>
              <w:t>разі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внесення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змін</w:t>
            </w:r>
            <w:proofErr w:type="spellEnd"/>
            <w:r w:rsidRPr="00F951C9">
              <w:rPr>
                <w:rFonts w:ascii="Times New Roman" w:hAnsi="Times New Roman"/>
                <w:sz w:val="24"/>
                <w:szCs w:val="24"/>
              </w:rPr>
              <w:t xml:space="preserve"> до </w:t>
            </w:r>
            <w:proofErr w:type="spellStart"/>
            <w:r w:rsidRPr="00F951C9">
              <w:rPr>
                <w:rFonts w:ascii="Times New Roman" w:hAnsi="Times New Roman"/>
                <w:sz w:val="24"/>
                <w:szCs w:val="24"/>
              </w:rPr>
              <w:t>тендерної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документації</w:t>
            </w:r>
            <w:proofErr w:type="spellEnd"/>
            <w:r w:rsidRPr="00F951C9">
              <w:rPr>
                <w:rFonts w:ascii="Times New Roman" w:hAnsi="Times New Roman"/>
                <w:sz w:val="24"/>
                <w:szCs w:val="24"/>
              </w:rPr>
              <w:t xml:space="preserve"> строк для </w:t>
            </w:r>
            <w:proofErr w:type="spellStart"/>
            <w:r w:rsidRPr="00F951C9">
              <w:rPr>
                <w:rFonts w:ascii="Times New Roman" w:hAnsi="Times New Roman"/>
                <w:sz w:val="24"/>
                <w:szCs w:val="24"/>
              </w:rPr>
              <w:t>подання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тендерних</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пропозицій</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продовжується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замовником</w:t>
            </w:r>
            <w:proofErr w:type="spellEnd"/>
            <w:r w:rsidRPr="00F951C9">
              <w:rPr>
                <w:rFonts w:ascii="Times New Roman" w:hAnsi="Times New Roman"/>
                <w:sz w:val="24"/>
                <w:szCs w:val="24"/>
              </w:rPr>
              <w:t xml:space="preserve"> в </w:t>
            </w:r>
            <w:proofErr w:type="spellStart"/>
            <w:r w:rsidRPr="00F951C9">
              <w:rPr>
                <w:rFonts w:ascii="Times New Roman" w:hAnsi="Times New Roman"/>
                <w:sz w:val="24"/>
                <w:szCs w:val="24"/>
              </w:rPr>
              <w:t>електронній</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системі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закупівель</w:t>
            </w:r>
            <w:proofErr w:type="spellEnd"/>
            <w:r w:rsidRPr="00F951C9">
              <w:rPr>
                <w:rFonts w:ascii="Times New Roman" w:hAnsi="Times New Roman"/>
                <w:sz w:val="24"/>
                <w:szCs w:val="24"/>
              </w:rPr>
              <w:t>,</w:t>
            </w:r>
            <w:r w:rsidRPr="00F951C9">
              <w:rPr>
                <w:rFonts w:ascii="Times New Roman" w:hAnsi="Times New Roman"/>
                <w:color w:val="333333"/>
                <w:sz w:val="24"/>
                <w:szCs w:val="24"/>
                <w:shd w:val="clear" w:color="auto" w:fill="FFFFFF"/>
              </w:rPr>
              <w:t xml:space="preserve"> а </w:t>
            </w:r>
            <w:proofErr w:type="spellStart"/>
            <w:r w:rsidRPr="00F951C9">
              <w:rPr>
                <w:rFonts w:ascii="Times New Roman" w:hAnsi="Times New Roman"/>
                <w:color w:val="333333"/>
                <w:sz w:val="24"/>
                <w:szCs w:val="24"/>
                <w:shd w:val="clear" w:color="auto" w:fill="FFFFFF"/>
              </w:rPr>
              <w:t>саме</w:t>
            </w:r>
            <w:proofErr w:type="spellEnd"/>
            <w:r w:rsidRPr="00F951C9">
              <w:rPr>
                <w:rFonts w:ascii="Times New Roman" w:hAnsi="Times New Roman"/>
                <w:color w:val="333333"/>
                <w:sz w:val="24"/>
                <w:szCs w:val="24"/>
                <w:shd w:val="clear" w:color="auto" w:fill="FFFFFF"/>
              </w:rPr>
              <w:t xml:space="preserve"> в </w:t>
            </w:r>
            <w:proofErr w:type="spellStart"/>
            <w:r w:rsidRPr="00F951C9">
              <w:rPr>
                <w:rFonts w:ascii="Times New Roman" w:hAnsi="Times New Roman"/>
                <w:color w:val="333333"/>
                <w:sz w:val="24"/>
                <w:szCs w:val="24"/>
                <w:shd w:val="clear" w:color="auto" w:fill="FFFFFF"/>
              </w:rPr>
              <w:t>оголошенні</w:t>
            </w:r>
            <w:proofErr w:type="spellEnd"/>
            <w:r w:rsidRPr="00F951C9">
              <w:rPr>
                <w:rFonts w:ascii="Times New Roman" w:hAnsi="Times New Roman"/>
                <w:color w:val="333333"/>
                <w:sz w:val="24"/>
                <w:szCs w:val="24"/>
                <w:shd w:val="clear" w:color="auto" w:fill="FFFFFF"/>
              </w:rPr>
              <w:t xml:space="preserve"> про </w:t>
            </w:r>
            <w:proofErr w:type="spellStart"/>
            <w:r w:rsidRPr="00F951C9">
              <w:rPr>
                <w:rFonts w:ascii="Times New Roman" w:hAnsi="Times New Roman"/>
                <w:color w:val="333333"/>
                <w:sz w:val="24"/>
                <w:szCs w:val="24"/>
                <w:shd w:val="clear" w:color="auto" w:fill="FFFFFF"/>
              </w:rPr>
              <w:t>проведення</w:t>
            </w:r>
            <w:proofErr w:type="spellEnd"/>
            <w:r w:rsidRPr="00F951C9">
              <w:rPr>
                <w:rFonts w:ascii="Times New Roman" w:hAnsi="Times New Roman"/>
                <w:color w:val="333333"/>
                <w:sz w:val="24"/>
                <w:szCs w:val="24"/>
                <w:shd w:val="clear" w:color="auto" w:fill="FFFFFF"/>
              </w:rPr>
              <w:t xml:space="preserve"> </w:t>
            </w:r>
            <w:proofErr w:type="spellStart"/>
            <w:r w:rsidRPr="00F951C9">
              <w:rPr>
                <w:rFonts w:ascii="Times New Roman" w:hAnsi="Times New Roman"/>
                <w:color w:val="333333"/>
                <w:sz w:val="24"/>
                <w:szCs w:val="24"/>
                <w:shd w:val="clear" w:color="auto" w:fill="FFFFFF"/>
              </w:rPr>
              <w:t>відкритих</w:t>
            </w:r>
            <w:proofErr w:type="spellEnd"/>
            <w:r w:rsidRPr="00F951C9">
              <w:rPr>
                <w:rFonts w:ascii="Times New Roman" w:hAnsi="Times New Roman"/>
                <w:color w:val="333333"/>
                <w:sz w:val="24"/>
                <w:szCs w:val="24"/>
                <w:shd w:val="clear" w:color="auto" w:fill="FFFFFF"/>
              </w:rPr>
              <w:t xml:space="preserve"> </w:t>
            </w:r>
            <w:proofErr w:type="spellStart"/>
            <w:r w:rsidRPr="00F951C9">
              <w:rPr>
                <w:rFonts w:ascii="Times New Roman" w:hAnsi="Times New Roman"/>
                <w:color w:val="333333"/>
                <w:sz w:val="24"/>
                <w:szCs w:val="24"/>
                <w:shd w:val="clear" w:color="auto" w:fill="FFFFFF"/>
              </w:rPr>
              <w:t>торгів</w:t>
            </w:r>
            <w:proofErr w:type="spellEnd"/>
            <w:r w:rsidRPr="00F951C9">
              <w:rPr>
                <w:rFonts w:ascii="Times New Roman" w:hAnsi="Times New Roman"/>
                <w:color w:val="333333"/>
                <w:sz w:val="24"/>
                <w:szCs w:val="24"/>
                <w:shd w:val="clear" w:color="auto" w:fill="FFFFFF"/>
              </w:rPr>
              <w:t>,</w:t>
            </w:r>
            <w:r w:rsidRPr="00F951C9">
              <w:rPr>
                <w:rFonts w:ascii="Times New Roman" w:hAnsi="Times New Roman"/>
                <w:sz w:val="24"/>
                <w:szCs w:val="24"/>
              </w:rPr>
              <w:t xml:space="preserve"> таким чином, </w:t>
            </w:r>
            <w:proofErr w:type="spellStart"/>
            <w:r w:rsidRPr="00F951C9">
              <w:rPr>
                <w:rFonts w:ascii="Times New Roman" w:hAnsi="Times New Roman"/>
                <w:sz w:val="24"/>
                <w:szCs w:val="24"/>
              </w:rPr>
              <w:t>щоб</w:t>
            </w:r>
            <w:proofErr w:type="spellEnd"/>
            <w:r w:rsidRPr="00F951C9">
              <w:rPr>
                <w:rFonts w:ascii="Times New Roman" w:hAnsi="Times New Roman"/>
                <w:sz w:val="24"/>
                <w:szCs w:val="24"/>
              </w:rPr>
              <w:t xml:space="preserve"> з моменту </w:t>
            </w:r>
            <w:proofErr w:type="spellStart"/>
            <w:r w:rsidRPr="00F951C9">
              <w:rPr>
                <w:rFonts w:ascii="Times New Roman" w:hAnsi="Times New Roman"/>
                <w:sz w:val="24"/>
                <w:szCs w:val="24"/>
              </w:rPr>
              <w:t>внесення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змін</w:t>
            </w:r>
            <w:proofErr w:type="spellEnd"/>
            <w:r w:rsidRPr="00F951C9">
              <w:rPr>
                <w:rFonts w:ascii="Times New Roman" w:hAnsi="Times New Roman"/>
                <w:sz w:val="24"/>
                <w:szCs w:val="24"/>
              </w:rPr>
              <w:t xml:space="preserve"> до </w:t>
            </w:r>
            <w:proofErr w:type="spellStart"/>
            <w:r w:rsidRPr="00F951C9">
              <w:rPr>
                <w:rFonts w:ascii="Times New Roman" w:hAnsi="Times New Roman"/>
                <w:sz w:val="24"/>
                <w:szCs w:val="24"/>
              </w:rPr>
              <w:t>тендерної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документації</w:t>
            </w:r>
            <w:proofErr w:type="spellEnd"/>
            <w:r w:rsidRPr="00F951C9">
              <w:rPr>
                <w:rFonts w:ascii="Times New Roman" w:hAnsi="Times New Roman"/>
                <w:sz w:val="24"/>
                <w:szCs w:val="24"/>
              </w:rPr>
              <w:t xml:space="preserve"> до </w:t>
            </w:r>
            <w:proofErr w:type="spellStart"/>
            <w:r w:rsidRPr="00F951C9">
              <w:rPr>
                <w:rFonts w:ascii="Times New Roman" w:hAnsi="Times New Roman"/>
                <w:sz w:val="24"/>
                <w:szCs w:val="24"/>
              </w:rPr>
              <w:t>закінчення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кінцевого</w:t>
            </w:r>
            <w:proofErr w:type="spellEnd"/>
            <w:r w:rsidRPr="00F951C9">
              <w:rPr>
                <w:rFonts w:ascii="Times New Roman" w:hAnsi="Times New Roman"/>
                <w:sz w:val="24"/>
                <w:szCs w:val="24"/>
              </w:rPr>
              <w:t xml:space="preserve"> строку </w:t>
            </w:r>
            <w:proofErr w:type="spellStart"/>
            <w:r w:rsidRPr="00F951C9">
              <w:rPr>
                <w:rFonts w:ascii="Times New Roman" w:hAnsi="Times New Roman"/>
                <w:sz w:val="24"/>
                <w:szCs w:val="24"/>
              </w:rPr>
              <w:t>подання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тендерних</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пропозицій</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залишалося</w:t>
            </w:r>
            <w:proofErr w:type="spellEnd"/>
            <w:r w:rsidRPr="00F951C9">
              <w:rPr>
                <w:rFonts w:ascii="Times New Roman" w:hAnsi="Times New Roman"/>
                <w:sz w:val="24"/>
                <w:szCs w:val="24"/>
              </w:rPr>
              <w:t xml:space="preserve"> не </w:t>
            </w:r>
            <w:proofErr w:type="spellStart"/>
            <w:r w:rsidRPr="00F951C9">
              <w:rPr>
                <w:rFonts w:ascii="Times New Roman" w:hAnsi="Times New Roman"/>
                <w:sz w:val="24"/>
                <w:szCs w:val="24"/>
              </w:rPr>
              <w:t>менше</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чотирьох</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днів</w:t>
            </w:r>
            <w:proofErr w:type="spellEnd"/>
            <w:r w:rsidRPr="00F951C9">
              <w:rPr>
                <w:rFonts w:ascii="Times New Roman" w:hAnsi="Times New Roman"/>
                <w:sz w:val="24"/>
                <w:szCs w:val="24"/>
              </w:rPr>
              <w:t>.</w:t>
            </w:r>
          </w:p>
          <w:p w14:paraId="2F092F5C" w14:textId="1FD7BC4C" w:rsidR="00F951C9" w:rsidRPr="00A10A6A" w:rsidRDefault="00F951C9" w:rsidP="00F951C9">
            <w:pPr>
              <w:widowControl w:val="0"/>
              <w:spacing w:line="240" w:lineRule="auto"/>
              <w:contextualSpacing/>
              <w:jc w:val="both"/>
              <w:rPr>
                <w:rFonts w:ascii="Times New Roman" w:eastAsia="Times New Roman" w:hAnsi="Times New Roman"/>
                <w:color w:val="000000" w:themeColor="text1"/>
                <w:kern w:val="2"/>
                <w:sz w:val="24"/>
                <w:szCs w:val="24"/>
                <w:lang w:val="uk-UA"/>
              </w:rPr>
            </w:pPr>
            <w:proofErr w:type="spellStart"/>
            <w:r w:rsidRPr="00F951C9">
              <w:rPr>
                <w:rFonts w:ascii="Times New Roman" w:hAnsi="Times New Roman"/>
                <w:sz w:val="24"/>
                <w:szCs w:val="24"/>
              </w:rPr>
              <w:t>Зміни</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що</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вносяться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замовником</w:t>
            </w:r>
            <w:proofErr w:type="spellEnd"/>
            <w:r w:rsidRPr="00F951C9">
              <w:rPr>
                <w:rFonts w:ascii="Times New Roman" w:hAnsi="Times New Roman"/>
                <w:sz w:val="24"/>
                <w:szCs w:val="24"/>
              </w:rPr>
              <w:t xml:space="preserve"> до </w:t>
            </w:r>
            <w:proofErr w:type="spellStart"/>
            <w:r w:rsidRPr="00F951C9">
              <w:rPr>
                <w:rFonts w:ascii="Times New Roman" w:hAnsi="Times New Roman"/>
                <w:sz w:val="24"/>
                <w:szCs w:val="24"/>
              </w:rPr>
              <w:t>тендерної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документації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розміщуються</w:t>
            </w:r>
            <w:proofErr w:type="spellEnd"/>
            <w:r w:rsidRPr="00F951C9">
              <w:rPr>
                <w:rFonts w:ascii="Times New Roman" w:hAnsi="Times New Roman"/>
                <w:sz w:val="24"/>
                <w:szCs w:val="24"/>
              </w:rPr>
              <w:t xml:space="preserve"> та </w:t>
            </w:r>
            <w:proofErr w:type="spellStart"/>
            <w:r w:rsidRPr="00F951C9">
              <w:rPr>
                <w:rFonts w:ascii="Times New Roman" w:hAnsi="Times New Roman"/>
                <w:sz w:val="24"/>
                <w:szCs w:val="24"/>
              </w:rPr>
              <w:t>відображаються</w:t>
            </w:r>
            <w:proofErr w:type="spellEnd"/>
            <w:r w:rsidRPr="00F951C9">
              <w:rPr>
                <w:rFonts w:ascii="Times New Roman" w:hAnsi="Times New Roman"/>
                <w:sz w:val="24"/>
                <w:szCs w:val="24"/>
              </w:rPr>
              <w:t xml:space="preserve"> в </w:t>
            </w:r>
            <w:proofErr w:type="spellStart"/>
            <w:r w:rsidRPr="00F951C9">
              <w:rPr>
                <w:rFonts w:ascii="Times New Roman" w:hAnsi="Times New Roman"/>
                <w:sz w:val="24"/>
                <w:szCs w:val="24"/>
              </w:rPr>
              <w:t>електронній</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системі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закупівель</w:t>
            </w:r>
            <w:proofErr w:type="spellEnd"/>
            <w:r w:rsidRPr="00F951C9">
              <w:rPr>
                <w:rFonts w:ascii="Times New Roman" w:hAnsi="Times New Roman"/>
                <w:sz w:val="24"/>
                <w:szCs w:val="24"/>
              </w:rPr>
              <w:t xml:space="preserve"> у </w:t>
            </w:r>
            <w:proofErr w:type="spellStart"/>
            <w:r w:rsidRPr="00F951C9">
              <w:rPr>
                <w:rFonts w:ascii="Times New Roman" w:hAnsi="Times New Roman"/>
                <w:sz w:val="24"/>
                <w:szCs w:val="24"/>
              </w:rPr>
              <w:t>вигляді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нової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редакції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тендерної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документації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додатково</w:t>
            </w:r>
            <w:proofErr w:type="spellEnd"/>
            <w:r w:rsidRPr="00F951C9">
              <w:rPr>
                <w:rFonts w:ascii="Times New Roman" w:hAnsi="Times New Roman"/>
                <w:sz w:val="24"/>
                <w:szCs w:val="24"/>
              </w:rPr>
              <w:t xml:space="preserve"> до </w:t>
            </w:r>
            <w:proofErr w:type="spellStart"/>
            <w:r w:rsidRPr="00F951C9">
              <w:rPr>
                <w:rFonts w:ascii="Times New Roman" w:hAnsi="Times New Roman"/>
                <w:sz w:val="24"/>
                <w:szCs w:val="24"/>
              </w:rPr>
              <w:t>початкової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редакції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тендерної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документації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Замовник</w:t>
            </w:r>
            <w:proofErr w:type="spellEnd"/>
            <w:r w:rsidRPr="00F951C9">
              <w:rPr>
                <w:rFonts w:ascii="Times New Roman" w:hAnsi="Times New Roman"/>
                <w:sz w:val="24"/>
                <w:szCs w:val="24"/>
              </w:rPr>
              <w:t xml:space="preserve"> разом </w:t>
            </w:r>
            <w:proofErr w:type="spellStart"/>
            <w:r w:rsidRPr="00F951C9">
              <w:rPr>
                <w:rFonts w:ascii="Times New Roman" w:hAnsi="Times New Roman"/>
                <w:sz w:val="24"/>
                <w:szCs w:val="24"/>
              </w:rPr>
              <w:t>із</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змінами</w:t>
            </w:r>
            <w:proofErr w:type="spellEnd"/>
            <w:r w:rsidRPr="00F951C9">
              <w:rPr>
                <w:rFonts w:ascii="Times New Roman" w:hAnsi="Times New Roman"/>
                <w:sz w:val="24"/>
                <w:szCs w:val="24"/>
              </w:rPr>
              <w:t xml:space="preserve"> до </w:t>
            </w:r>
            <w:proofErr w:type="spellStart"/>
            <w:r w:rsidRPr="00F951C9">
              <w:rPr>
                <w:rFonts w:ascii="Times New Roman" w:hAnsi="Times New Roman"/>
                <w:sz w:val="24"/>
                <w:szCs w:val="24"/>
              </w:rPr>
              <w:t>тендерної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документації</w:t>
            </w:r>
            <w:proofErr w:type="spellEnd"/>
            <w:r w:rsidRPr="00F951C9">
              <w:rPr>
                <w:rFonts w:ascii="Times New Roman" w:hAnsi="Times New Roman"/>
                <w:sz w:val="24"/>
                <w:szCs w:val="24"/>
              </w:rPr>
              <w:t xml:space="preserve"> в </w:t>
            </w:r>
            <w:proofErr w:type="spellStart"/>
            <w:r w:rsidRPr="00F951C9">
              <w:rPr>
                <w:rFonts w:ascii="Times New Roman" w:hAnsi="Times New Roman"/>
                <w:sz w:val="24"/>
                <w:szCs w:val="24"/>
              </w:rPr>
              <w:t>окремому</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документі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оприлюднює</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перелік</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змін</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що</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вносяться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Зміни</w:t>
            </w:r>
            <w:proofErr w:type="spellEnd"/>
            <w:r w:rsidRPr="00F951C9">
              <w:rPr>
                <w:rFonts w:ascii="Times New Roman" w:hAnsi="Times New Roman"/>
                <w:sz w:val="24"/>
                <w:szCs w:val="24"/>
              </w:rPr>
              <w:t xml:space="preserve"> до </w:t>
            </w:r>
            <w:proofErr w:type="spellStart"/>
            <w:r w:rsidRPr="00F951C9">
              <w:rPr>
                <w:rFonts w:ascii="Times New Roman" w:hAnsi="Times New Roman"/>
                <w:sz w:val="24"/>
                <w:szCs w:val="24"/>
              </w:rPr>
              <w:t>тендерної</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документації</w:t>
            </w:r>
            <w:proofErr w:type="spellEnd"/>
            <w:r w:rsidRPr="00F951C9">
              <w:rPr>
                <w:rFonts w:ascii="Times New Roman" w:hAnsi="Times New Roman"/>
                <w:sz w:val="24"/>
                <w:szCs w:val="24"/>
              </w:rPr>
              <w:t xml:space="preserve"> у </w:t>
            </w:r>
            <w:proofErr w:type="spellStart"/>
            <w:r w:rsidRPr="00F951C9">
              <w:rPr>
                <w:rFonts w:ascii="Times New Roman" w:hAnsi="Times New Roman"/>
                <w:sz w:val="24"/>
                <w:szCs w:val="24"/>
              </w:rPr>
              <w:t>машинозчитувальному</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форматі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розміщуються</w:t>
            </w:r>
            <w:proofErr w:type="spellEnd"/>
            <w:r w:rsidRPr="00F951C9">
              <w:rPr>
                <w:rFonts w:ascii="Times New Roman" w:hAnsi="Times New Roman"/>
                <w:sz w:val="24"/>
                <w:szCs w:val="24"/>
              </w:rPr>
              <w:t xml:space="preserve"> в </w:t>
            </w:r>
            <w:proofErr w:type="spellStart"/>
            <w:r w:rsidRPr="00F951C9">
              <w:rPr>
                <w:rFonts w:ascii="Times New Roman" w:hAnsi="Times New Roman"/>
                <w:sz w:val="24"/>
                <w:szCs w:val="24"/>
              </w:rPr>
              <w:t>електронній</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системі</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закупівель</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протягом</w:t>
            </w:r>
            <w:proofErr w:type="spellEnd"/>
            <w:r w:rsidRPr="00F951C9">
              <w:rPr>
                <w:rFonts w:ascii="Times New Roman" w:hAnsi="Times New Roman"/>
                <w:sz w:val="24"/>
                <w:szCs w:val="24"/>
              </w:rPr>
              <w:t xml:space="preserve"> одного дня з </w:t>
            </w:r>
            <w:proofErr w:type="spellStart"/>
            <w:r w:rsidRPr="00F951C9">
              <w:rPr>
                <w:rFonts w:ascii="Times New Roman" w:hAnsi="Times New Roman"/>
                <w:sz w:val="24"/>
                <w:szCs w:val="24"/>
              </w:rPr>
              <w:t>дати</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прийняття</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рішення</w:t>
            </w:r>
            <w:proofErr w:type="spellEnd"/>
            <w:r w:rsidRPr="00F951C9">
              <w:rPr>
                <w:rFonts w:ascii="Times New Roman" w:hAnsi="Times New Roman"/>
                <w:sz w:val="24"/>
                <w:szCs w:val="24"/>
              </w:rPr>
              <w:t xml:space="preserve"> про </w:t>
            </w:r>
            <w:proofErr w:type="spellStart"/>
            <w:r w:rsidRPr="00F951C9">
              <w:rPr>
                <w:rFonts w:ascii="Times New Roman" w:hAnsi="Times New Roman"/>
                <w:sz w:val="24"/>
                <w:szCs w:val="24"/>
              </w:rPr>
              <w:t>їх</w:t>
            </w:r>
            <w:proofErr w:type="spellEnd"/>
            <w:r w:rsidRPr="00F951C9">
              <w:rPr>
                <w:rFonts w:ascii="Times New Roman" w:hAnsi="Times New Roman"/>
                <w:sz w:val="24"/>
                <w:szCs w:val="24"/>
              </w:rPr>
              <w:t xml:space="preserve"> </w:t>
            </w:r>
            <w:proofErr w:type="spellStart"/>
            <w:r w:rsidRPr="00F951C9">
              <w:rPr>
                <w:rFonts w:ascii="Times New Roman" w:hAnsi="Times New Roman"/>
                <w:sz w:val="24"/>
                <w:szCs w:val="24"/>
              </w:rPr>
              <w:t>внесення</w:t>
            </w:r>
            <w:proofErr w:type="spellEnd"/>
            <w:r w:rsidRPr="00F951C9">
              <w:rPr>
                <w:rFonts w:ascii="Times New Roman" w:hAnsi="Times New Roman"/>
                <w:sz w:val="24"/>
                <w:szCs w:val="24"/>
              </w:rPr>
              <w:t>.</w:t>
            </w:r>
          </w:p>
        </w:tc>
      </w:tr>
      <w:tr w:rsidR="00F951C9" w:rsidRPr="00A10A6A" w14:paraId="478C5FB8" w14:textId="77777777" w:rsidTr="006C3051">
        <w:trPr>
          <w:trHeight w:val="303"/>
          <w:jc w:val="center"/>
        </w:trPr>
        <w:tc>
          <w:tcPr>
            <w:tcW w:w="10115" w:type="dxa"/>
            <w:gridSpan w:val="3"/>
            <w:tcBorders>
              <w:top w:val="single" w:sz="4" w:space="0" w:color="auto"/>
              <w:left w:val="single" w:sz="4" w:space="0" w:color="auto"/>
              <w:bottom w:val="single" w:sz="4" w:space="0" w:color="auto"/>
              <w:right w:val="single" w:sz="4" w:space="0" w:color="auto"/>
            </w:tcBorders>
            <w:vAlign w:val="center"/>
          </w:tcPr>
          <w:p w14:paraId="2B752154" w14:textId="77777777" w:rsidR="00F951C9" w:rsidRPr="00A10A6A" w:rsidRDefault="00F951C9" w:rsidP="00F951C9">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7D1028" w:rsidRPr="00B826B0" w14:paraId="1CCAE9F7"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6F40E544" w14:textId="77777777" w:rsidR="007D1028" w:rsidRPr="006E19EC" w:rsidRDefault="007D1028" w:rsidP="007D1028">
            <w:pPr>
              <w:widowControl w:val="0"/>
              <w:spacing w:line="240" w:lineRule="auto"/>
              <w:contextualSpacing/>
              <w:jc w:val="center"/>
              <w:rPr>
                <w:rFonts w:ascii="Times New Roman" w:hAnsi="Times New Roman"/>
                <w:b/>
                <w:color w:val="000000" w:themeColor="text1"/>
                <w:kern w:val="2"/>
                <w:sz w:val="24"/>
                <w:szCs w:val="24"/>
                <w:lang w:val="uk-UA"/>
              </w:rPr>
            </w:pPr>
            <w:r w:rsidRPr="006E19EC">
              <w:rPr>
                <w:rFonts w:ascii="Times New Roman" w:eastAsia="Times New Roman" w:hAnsi="Times New Roman"/>
                <w:b/>
                <w:color w:val="000000" w:themeColor="text1"/>
                <w:kern w:val="2"/>
                <w:sz w:val="24"/>
                <w:szCs w:val="24"/>
                <w:lang w:val="uk-UA"/>
              </w:rPr>
              <w:t>1</w:t>
            </w:r>
          </w:p>
        </w:tc>
        <w:tc>
          <w:tcPr>
            <w:tcW w:w="2539" w:type="dxa"/>
            <w:tcBorders>
              <w:top w:val="single" w:sz="4" w:space="0" w:color="auto"/>
              <w:left w:val="single" w:sz="4" w:space="0" w:color="auto"/>
              <w:bottom w:val="single" w:sz="4" w:space="0" w:color="auto"/>
              <w:right w:val="single" w:sz="4" w:space="0" w:color="auto"/>
            </w:tcBorders>
          </w:tcPr>
          <w:p w14:paraId="27A85039" w14:textId="77777777" w:rsidR="007D1028" w:rsidRPr="006E19EC" w:rsidRDefault="007D1028" w:rsidP="007D1028">
            <w:pPr>
              <w:widowControl w:val="0"/>
              <w:spacing w:line="240" w:lineRule="auto"/>
              <w:ind w:right="113"/>
              <w:contextualSpacing/>
              <w:jc w:val="both"/>
              <w:rPr>
                <w:rFonts w:ascii="Times New Roman" w:hAnsi="Times New Roman"/>
                <w:b/>
                <w:color w:val="000000" w:themeColor="text1"/>
                <w:kern w:val="2"/>
                <w:sz w:val="24"/>
                <w:szCs w:val="24"/>
                <w:lang w:val="uk-UA"/>
              </w:rPr>
            </w:pPr>
            <w:r w:rsidRPr="006E19EC">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959" w:type="dxa"/>
            <w:tcBorders>
              <w:top w:val="single" w:sz="4" w:space="0" w:color="auto"/>
              <w:left w:val="single" w:sz="4" w:space="0" w:color="auto"/>
              <w:bottom w:val="single" w:sz="4" w:space="0" w:color="auto"/>
              <w:right w:val="single" w:sz="4" w:space="0" w:color="auto"/>
            </w:tcBorders>
            <w:shd w:val="clear" w:color="auto" w:fill="auto"/>
          </w:tcPr>
          <w:p w14:paraId="667E13C7" w14:textId="77777777" w:rsidR="007D1028" w:rsidRPr="00BD3CA7" w:rsidRDefault="007D1028" w:rsidP="007D1028">
            <w:pPr>
              <w:tabs>
                <w:tab w:val="left" w:pos="7200"/>
              </w:tabs>
              <w:spacing w:line="240" w:lineRule="auto"/>
              <w:jc w:val="both"/>
              <w:textAlignment w:val="baseline"/>
              <w:rPr>
                <w:rFonts w:ascii="Times New Roman" w:hAnsi="Times New Roman"/>
                <w:sz w:val="24"/>
                <w:szCs w:val="24"/>
                <w:lang w:eastAsia="uk-UA"/>
              </w:rPr>
            </w:pPr>
            <w:proofErr w:type="spellStart"/>
            <w:r w:rsidRPr="00BD3CA7">
              <w:rPr>
                <w:rFonts w:ascii="Times New Roman" w:hAnsi="Times New Roman"/>
                <w:sz w:val="24"/>
                <w:szCs w:val="24"/>
                <w:lang w:eastAsia="uk-UA"/>
              </w:rPr>
              <w:t>Тендерна</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пропозиція</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подається</w:t>
            </w:r>
            <w:proofErr w:type="spellEnd"/>
            <w:r w:rsidRPr="00BD3CA7">
              <w:rPr>
                <w:rFonts w:ascii="Times New Roman" w:hAnsi="Times New Roman"/>
                <w:sz w:val="24"/>
                <w:szCs w:val="24"/>
                <w:lang w:eastAsia="uk-UA"/>
              </w:rPr>
              <w:t xml:space="preserve"> в </w:t>
            </w:r>
            <w:proofErr w:type="spellStart"/>
            <w:r w:rsidRPr="00BD3CA7">
              <w:rPr>
                <w:rFonts w:ascii="Times New Roman" w:hAnsi="Times New Roman"/>
                <w:sz w:val="24"/>
                <w:szCs w:val="24"/>
                <w:lang w:eastAsia="uk-UA"/>
              </w:rPr>
              <w:t>електронному</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вигляді</w:t>
            </w:r>
            <w:proofErr w:type="spellEnd"/>
            <w:r w:rsidRPr="00BD3CA7">
              <w:rPr>
                <w:rFonts w:ascii="Times New Roman" w:hAnsi="Times New Roman"/>
                <w:sz w:val="24"/>
                <w:szCs w:val="24"/>
                <w:lang w:eastAsia="uk-UA"/>
              </w:rPr>
              <w:t xml:space="preserve"> шляхом </w:t>
            </w:r>
            <w:proofErr w:type="spellStart"/>
            <w:r w:rsidRPr="00BD3CA7">
              <w:rPr>
                <w:rFonts w:ascii="Times New Roman" w:hAnsi="Times New Roman"/>
                <w:sz w:val="24"/>
                <w:szCs w:val="24"/>
                <w:lang w:eastAsia="uk-UA"/>
              </w:rPr>
              <w:t>заповнення</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електронних</w:t>
            </w:r>
            <w:proofErr w:type="spellEnd"/>
            <w:r w:rsidRPr="00BD3CA7">
              <w:rPr>
                <w:rFonts w:ascii="Times New Roman" w:hAnsi="Times New Roman"/>
                <w:sz w:val="24"/>
                <w:szCs w:val="24"/>
                <w:lang w:eastAsia="uk-UA"/>
              </w:rPr>
              <w:t xml:space="preserve"> форм з </w:t>
            </w:r>
            <w:proofErr w:type="spellStart"/>
            <w:r w:rsidRPr="00BD3CA7">
              <w:rPr>
                <w:rFonts w:ascii="Times New Roman" w:hAnsi="Times New Roman"/>
                <w:sz w:val="24"/>
                <w:szCs w:val="24"/>
                <w:lang w:eastAsia="uk-UA"/>
              </w:rPr>
              <w:t>окремими</w:t>
            </w:r>
            <w:proofErr w:type="spellEnd"/>
            <w:r w:rsidRPr="00BD3CA7">
              <w:rPr>
                <w:rFonts w:ascii="Times New Roman" w:hAnsi="Times New Roman"/>
                <w:sz w:val="24"/>
                <w:szCs w:val="24"/>
                <w:lang w:eastAsia="uk-UA"/>
              </w:rPr>
              <w:t xml:space="preserve"> полями, у </w:t>
            </w:r>
            <w:proofErr w:type="spellStart"/>
            <w:r w:rsidRPr="00BD3CA7">
              <w:rPr>
                <w:rFonts w:ascii="Times New Roman" w:hAnsi="Times New Roman"/>
                <w:sz w:val="24"/>
                <w:szCs w:val="24"/>
                <w:lang w:eastAsia="uk-UA"/>
              </w:rPr>
              <w:t>яких</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зазначається</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інформація</w:t>
            </w:r>
            <w:proofErr w:type="spellEnd"/>
            <w:r w:rsidRPr="00BD3CA7">
              <w:rPr>
                <w:rFonts w:ascii="Times New Roman" w:hAnsi="Times New Roman"/>
                <w:sz w:val="24"/>
                <w:szCs w:val="24"/>
                <w:lang w:eastAsia="uk-UA"/>
              </w:rPr>
              <w:t xml:space="preserve"> про </w:t>
            </w:r>
            <w:proofErr w:type="spellStart"/>
            <w:r w:rsidRPr="00BD3CA7">
              <w:rPr>
                <w:rFonts w:ascii="Times New Roman" w:hAnsi="Times New Roman"/>
                <w:sz w:val="24"/>
                <w:szCs w:val="24"/>
                <w:lang w:eastAsia="uk-UA"/>
              </w:rPr>
              <w:t>ціну</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інші</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критерії</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оцінки</w:t>
            </w:r>
            <w:proofErr w:type="spellEnd"/>
            <w:r w:rsidRPr="00BD3CA7">
              <w:rPr>
                <w:rFonts w:ascii="Times New Roman" w:hAnsi="Times New Roman"/>
                <w:sz w:val="24"/>
                <w:szCs w:val="24"/>
                <w:lang w:eastAsia="uk-UA"/>
              </w:rPr>
              <w:t xml:space="preserve"> (у </w:t>
            </w:r>
            <w:proofErr w:type="spellStart"/>
            <w:r w:rsidRPr="00BD3CA7">
              <w:rPr>
                <w:rFonts w:ascii="Times New Roman" w:hAnsi="Times New Roman"/>
                <w:sz w:val="24"/>
                <w:szCs w:val="24"/>
                <w:lang w:eastAsia="uk-UA"/>
              </w:rPr>
              <w:t>разі</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їх</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установлення</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замовником</w:t>
            </w:r>
            <w:proofErr w:type="spellEnd"/>
            <w:r w:rsidRPr="00BD3CA7">
              <w:rPr>
                <w:rFonts w:ascii="Times New Roman" w:hAnsi="Times New Roman"/>
                <w:sz w:val="24"/>
                <w:szCs w:val="24"/>
                <w:lang w:eastAsia="uk-UA"/>
              </w:rPr>
              <w:t xml:space="preserve">), та </w:t>
            </w:r>
            <w:proofErr w:type="spellStart"/>
            <w:r w:rsidRPr="00BD3CA7">
              <w:rPr>
                <w:rFonts w:ascii="Times New Roman" w:hAnsi="Times New Roman"/>
                <w:sz w:val="24"/>
                <w:szCs w:val="24"/>
                <w:lang w:eastAsia="uk-UA"/>
              </w:rPr>
              <w:t>завантаження</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файлів</w:t>
            </w:r>
            <w:proofErr w:type="spellEnd"/>
            <w:r w:rsidRPr="00BD3CA7">
              <w:rPr>
                <w:rFonts w:ascii="Times New Roman" w:hAnsi="Times New Roman"/>
                <w:sz w:val="24"/>
                <w:szCs w:val="24"/>
                <w:lang w:eastAsia="uk-UA"/>
              </w:rPr>
              <w:t xml:space="preserve"> з: </w:t>
            </w:r>
          </w:p>
          <w:p w14:paraId="0DC9B9E0" w14:textId="77777777" w:rsidR="007D1028" w:rsidRPr="00BD3CA7" w:rsidRDefault="007D1028" w:rsidP="007D1028">
            <w:pPr>
              <w:pStyle w:val="a9"/>
              <w:numPr>
                <w:ilvl w:val="0"/>
                <w:numId w:val="41"/>
              </w:numPr>
              <w:tabs>
                <w:tab w:val="left" w:pos="405"/>
                <w:tab w:val="left" w:pos="7200"/>
              </w:tabs>
              <w:ind w:left="0" w:firstLine="0"/>
              <w:jc w:val="both"/>
              <w:textAlignment w:val="baseline"/>
            </w:pPr>
            <w:r w:rsidRPr="00BD3CA7">
              <w:t xml:space="preserve">інформацією та документами, що підтверджують відповідність учасника кваліфікаційним критеріям згідно пункту 5 Розділу ІІІ тендерної документації;  </w:t>
            </w:r>
          </w:p>
          <w:p w14:paraId="0EEC6E2A" w14:textId="77777777" w:rsidR="007D1028" w:rsidRPr="00BD3CA7" w:rsidRDefault="007D1028" w:rsidP="007D1028">
            <w:pPr>
              <w:pStyle w:val="a9"/>
              <w:numPr>
                <w:ilvl w:val="0"/>
                <w:numId w:val="41"/>
              </w:numPr>
              <w:tabs>
                <w:tab w:val="left" w:pos="405"/>
                <w:tab w:val="left" w:pos="7200"/>
              </w:tabs>
              <w:ind w:left="0" w:firstLine="0"/>
              <w:jc w:val="both"/>
              <w:textAlignment w:val="baseline"/>
            </w:pPr>
            <w:r w:rsidRPr="00BD3CA7">
              <w:t>інформацією щодо відповідності учасника вимогам, визначеним у пункті 47 Постанови згідно пункту 5 Розділу ІІІ тендерної документації; </w:t>
            </w:r>
          </w:p>
          <w:p w14:paraId="1F4B060B" w14:textId="77777777" w:rsidR="007D1028" w:rsidRPr="00BD3CA7" w:rsidRDefault="007D1028" w:rsidP="007D1028">
            <w:pPr>
              <w:pStyle w:val="a9"/>
              <w:numPr>
                <w:ilvl w:val="0"/>
                <w:numId w:val="41"/>
              </w:numPr>
              <w:tabs>
                <w:tab w:val="left" w:pos="405"/>
                <w:tab w:val="left" w:pos="7200"/>
              </w:tabs>
              <w:ind w:left="0" w:firstLine="0"/>
              <w:jc w:val="both"/>
              <w:textAlignment w:val="baseline"/>
            </w:pPr>
            <w:r w:rsidRPr="00BD3CA7">
              <w:t xml:space="preserve">інформацією щодо відповідності запропонованих учасником робіт технічним, якісним та кількісним характеристикам предмета </w:t>
            </w:r>
            <w:r w:rsidRPr="00BD3CA7">
              <w:lastRenderedPageBreak/>
              <w:t>закупівлі, згідно пункту 6 Розділу ІІІ тендерної документації та Додатку № 3 до тендерної документації; </w:t>
            </w:r>
          </w:p>
          <w:p w14:paraId="1C33A419" w14:textId="77777777" w:rsidR="007D1028" w:rsidRPr="00BD3CA7" w:rsidRDefault="007D1028" w:rsidP="007D1028">
            <w:pPr>
              <w:pStyle w:val="a9"/>
              <w:numPr>
                <w:ilvl w:val="0"/>
                <w:numId w:val="41"/>
              </w:numPr>
              <w:tabs>
                <w:tab w:val="left" w:pos="405"/>
                <w:tab w:val="left" w:pos="7200"/>
              </w:tabs>
              <w:ind w:left="0" w:firstLine="0"/>
              <w:jc w:val="both"/>
              <w:textAlignment w:val="baseline"/>
              <w:rPr>
                <w:color w:val="000000"/>
              </w:rPr>
            </w:pPr>
            <w:r w:rsidRPr="00BD3CA7">
              <w:t xml:space="preserve">документами, що підтверджують повноваження посадової </w:t>
            </w:r>
            <w:r w:rsidRPr="00BD3CA7">
              <w:rPr>
                <w:color w:val="000000"/>
              </w:rPr>
              <w:t>особи або представника учасника процедури закупівлі щодо підпису документів тендерної пропозиції.</w:t>
            </w:r>
          </w:p>
          <w:p w14:paraId="042B0D3B" w14:textId="77777777" w:rsidR="007D1028" w:rsidRPr="00BD3CA7" w:rsidRDefault="007D1028" w:rsidP="007D1028">
            <w:pPr>
              <w:pStyle w:val="a9"/>
              <w:tabs>
                <w:tab w:val="left" w:pos="405"/>
                <w:tab w:val="left" w:pos="7200"/>
              </w:tabs>
              <w:ind w:left="0"/>
              <w:jc w:val="both"/>
              <w:textAlignment w:val="baseline"/>
              <w:rPr>
                <w:color w:val="000000"/>
              </w:rPr>
            </w:pPr>
            <w:r w:rsidRPr="00BD3CA7">
              <w:rPr>
                <w:color w:val="000000"/>
              </w:rPr>
              <w:t>Повноваження щодо підпису документів тендерної пропозиції учасника процедури закупівлі підтверджується протоколом засновників про призначення (обрання) керівника або випискою (витягом) з нього та наказом про призначення (обрання) чи вступ чи переведення на посаду або довіреністю або дорученням або іншим документом, що підтверджує повноваження посадової особи учасника на підписання документів;</w:t>
            </w:r>
          </w:p>
          <w:p w14:paraId="02A7421D" w14:textId="77777777" w:rsidR="007D1028" w:rsidRPr="00BD3CA7" w:rsidRDefault="007D1028" w:rsidP="007D1028">
            <w:pPr>
              <w:pStyle w:val="a9"/>
              <w:numPr>
                <w:ilvl w:val="0"/>
                <w:numId w:val="41"/>
              </w:numPr>
              <w:tabs>
                <w:tab w:val="left" w:pos="405"/>
                <w:tab w:val="left" w:pos="7200"/>
              </w:tabs>
              <w:ind w:left="0" w:firstLine="0"/>
              <w:jc w:val="both"/>
              <w:textAlignment w:val="baseline"/>
              <w:rPr>
                <w:color w:val="000000"/>
              </w:rPr>
            </w:pPr>
            <w:r w:rsidRPr="00BD3CA7">
              <w:rPr>
                <w:color w:val="000000"/>
              </w:rPr>
              <w:t>заповненою формою «Цінова пропозиція» згідно із Додатком №1 до тендерної документації, завіреною підписом уповноваженої особи учасника;</w:t>
            </w:r>
          </w:p>
          <w:p w14:paraId="65A0166B" w14:textId="77777777" w:rsidR="007D1028" w:rsidRPr="00BD3CA7" w:rsidRDefault="007D1028" w:rsidP="007D1028">
            <w:pPr>
              <w:pStyle w:val="a9"/>
              <w:numPr>
                <w:ilvl w:val="0"/>
                <w:numId w:val="41"/>
              </w:numPr>
              <w:tabs>
                <w:tab w:val="left" w:pos="405"/>
                <w:tab w:val="left" w:pos="7200"/>
              </w:tabs>
              <w:ind w:left="0" w:firstLine="0"/>
              <w:jc w:val="both"/>
              <w:textAlignment w:val="baseline"/>
              <w:rPr>
                <w:color w:val="000000"/>
              </w:rPr>
            </w:pPr>
            <w:r w:rsidRPr="00BD3CA7">
              <w:rPr>
                <w:color w:val="000000"/>
              </w:rPr>
              <w:t xml:space="preserve">статутом </w:t>
            </w:r>
            <w:bookmarkStart w:id="0" w:name="_Hlk37172554"/>
            <w:r w:rsidRPr="00BD3CA7">
              <w:rPr>
                <w:color w:val="000000"/>
              </w:rPr>
              <w:t xml:space="preserve">або іншим установчим документом в останній редакції з усіма додатками та доповненнями (надається учасниками, які за своїм правовим статусом належать до юридичних осіб).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 в останній редакції. У разі, якщо учасник здійснює діяльність на підставі модельного статуту, необхідно надати документ, у якому зафіксовано рішення здійснювати діяльність на підставі модельного статуту. </w:t>
            </w:r>
          </w:p>
          <w:p w14:paraId="4988F671" w14:textId="77777777" w:rsidR="007D1028" w:rsidRPr="00BD3CA7" w:rsidRDefault="007D1028" w:rsidP="007D1028">
            <w:pPr>
              <w:pStyle w:val="a9"/>
              <w:tabs>
                <w:tab w:val="left" w:pos="405"/>
                <w:tab w:val="left" w:pos="7200"/>
              </w:tabs>
              <w:ind w:left="0"/>
              <w:jc w:val="both"/>
              <w:textAlignment w:val="baseline"/>
              <w:rPr>
                <w:color w:val="000000"/>
              </w:rPr>
            </w:pPr>
            <w:r w:rsidRPr="00BD3CA7">
              <w:rPr>
                <w:color w:val="000000"/>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погоджувати договір про закупівлю або надавати дозвіл на його укладення, згоди з проектом договору, який викладений у Додатку № 2 до тендерної документації та зобов’язання затвердити/погодити договір про закупівлю або надати дозвіл на його укладення.</w:t>
            </w:r>
          </w:p>
          <w:bookmarkEnd w:id="0"/>
          <w:p w14:paraId="2663294A" w14:textId="77777777" w:rsidR="007D1028" w:rsidRPr="00BD3CA7" w:rsidRDefault="007D1028" w:rsidP="007D1028">
            <w:pPr>
              <w:pStyle w:val="a9"/>
              <w:numPr>
                <w:ilvl w:val="0"/>
                <w:numId w:val="41"/>
              </w:numPr>
              <w:tabs>
                <w:tab w:val="left" w:pos="405"/>
                <w:tab w:val="left" w:pos="7200"/>
              </w:tabs>
              <w:ind w:left="0" w:firstLine="0"/>
              <w:jc w:val="both"/>
              <w:textAlignment w:val="baseline"/>
              <w:rPr>
                <w:color w:val="000000"/>
              </w:rPr>
            </w:pPr>
            <w:r w:rsidRPr="00BD3CA7">
              <w:rPr>
                <w:color w:val="000000"/>
              </w:rPr>
              <w:t>листом-згодою з проектом договору про закупівлю, який викладений у Додатку № 2 до тендерної документації, завірений підписом уповноваженої особи учасника;</w:t>
            </w:r>
          </w:p>
          <w:p w14:paraId="1776C317" w14:textId="1A8AE7F2" w:rsidR="007D1028" w:rsidRPr="00BD3CA7" w:rsidRDefault="00D5122A" w:rsidP="007D1028">
            <w:pPr>
              <w:pStyle w:val="a9"/>
              <w:numPr>
                <w:ilvl w:val="0"/>
                <w:numId w:val="41"/>
              </w:numPr>
              <w:tabs>
                <w:tab w:val="left" w:pos="405"/>
                <w:tab w:val="left" w:pos="7200"/>
              </w:tabs>
              <w:ind w:left="0" w:firstLine="0"/>
              <w:jc w:val="both"/>
              <w:textAlignment w:val="baseline"/>
              <w:rPr>
                <w:color w:val="000000"/>
              </w:rPr>
            </w:pPr>
            <w:r w:rsidRPr="00BD3CA7">
              <w:t>Дозвільний</w:t>
            </w:r>
            <w:r w:rsidR="007D1028" w:rsidRPr="00BD3CA7">
              <w:t xml:space="preserve"> документ на виконання робіт підвищеної небезпеки та на експлуатацію (застосування) машин, механізмів, устаткування підвищеної небезпеки (відповідно до Постанови КМУ № 1107 від 26.10.2011року «Про затвердження Порядку видачі дозволів на виконання робіт підвищеної небезпеки та на експлуатацію (застосування) машин, механізмів, </w:t>
            </w:r>
            <w:proofErr w:type="spellStart"/>
            <w:r w:rsidR="007D1028" w:rsidRPr="00BD3CA7">
              <w:t>устатковання</w:t>
            </w:r>
            <w:proofErr w:type="spellEnd"/>
            <w:r w:rsidR="007D1028" w:rsidRPr="00BD3CA7">
              <w:t xml:space="preserve"> підвищеної небезпеки»), щодо вантажно-розвантажувальних робіт за допомогою машин та механізмів або робіт, що виконуються за допомогою механічних підіймачів та будівельних </w:t>
            </w:r>
            <w:r w:rsidR="007D1028" w:rsidRPr="00BD3CA7">
              <w:lastRenderedPageBreak/>
              <w:t>підйомників</w:t>
            </w:r>
            <w:r w:rsidR="00A11933" w:rsidRPr="00BD3CA7">
              <w:t xml:space="preserve">, </w:t>
            </w:r>
            <w:r w:rsidR="00D76F23" w:rsidRPr="00BD3CA7">
              <w:t xml:space="preserve">на </w:t>
            </w:r>
            <w:r w:rsidR="00A11933" w:rsidRPr="00BD3CA7">
              <w:t xml:space="preserve">роботи в діючих електроустановках напругою до 10 кВ, монтаж, налагодження, ремонт, технічне обслуговування </w:t>
            </w:r>
            <w:proofErr w:type="spellStart"/>
            <w:r w:rsidR="00A11933" w:rsidRPr="00BD3CA7">
              <w:t>устатковання</w:t>
            </w:r>
            <w:proofErr w:type="spellEnd"/>
            <w:r w:rsidR="00A11933" w:rsidRPr="00BD3CA7">
              <w:t xml:space="preserve"> </w:t>
            </w:r>
            <w:proofErr w:type="spellStart"/>
            <w:r w:rsidR="00A11933" w:rsidRPr="00BD3CA7">
              <w:t>підвищенної</w:t>
            </w:r>
            <w:proofErr w:type="spellEnd"/>
            <w:r w:rsidR="00A11933" w:rsidRPr="00BD3CA7">
              <w:t xml:space="preserve"> небезпеки, а саме електричне </w:t>
            </w:r>
            <w:proofErr w:type="spellStart"/>
            <w:r w:rsidR="00A11933" w:rsidRPr="00BD3CA7">
              <w:t>устатковання</w:t>
            </w:r>
            <w:proofErr w:type="spellEnd"/>
            <w:r w:rsidR="00A11933" w:rsidRPr="00BD3CA7">
              <w:t xml:space="preserve"> електричних станцій та мереж напругою до 10 кВ.</w:t>
            </w:r>
          </w:p>
          <w:p w14:paraId="42271974" w14:textId="77777777" w:rsidR="007D1028" w:rsidRPr="00BD3CA7" w:rsidRDefault="007D1028" w:rsidP="007D1028">
            <w:pPr>
              <w:pStyle w:val="a9"/>
              <w:numPr>
                <w:ilvl w:val="0"/>
                <w:numId w:val="41"/>
              </w:numPr>
              <w:tabs>
                <w:tab w:val="left" w:pos="405"/>
                <w:tab w:val="left" w:pos="7200"/>
              </w:tabs>
              <w:ind w:left="0" w:firstLine="0"/>
              <w:jc w:val="both"/>
              <w:textAlignment w:val="baseline"/>
              <w:rPr>
                <w:rStyle w:val="12"/>
                <w:color w:val="000000"/>
              </w:rPr>
            </w:pPr>
            <w:r w:rsidRPr="00BD3CA7">
              <w:rPr>
                <w:rStyle w:val="12"/>
                <w:rFonts w:eastAsia="Arial"/>
                <w:color w:val="000000"/>
              </w:rPr>
              <w:t>документом про створення об’єднання учасників (юридичних осіб), у разі якщо тендерна пропозиція подається об’єднанням учасників.</w:t>
            </w:r>
          </w:p>
          <w:p w14:paraId="68175358" w14:textId="77777777" w:rsidR="007D1028" w:rsidRPr="00BD3CA7" w:rsidRDefault="007D1028" w:rsidP="007D1028">
            <w:pPr>
              <w:pStyle w:val="a9"/>
              <w:tabs>
                <w:tab w:val="left" w:pos="405"/>
                <w:tab w:val="left" w:pos="7200"/>
              </w:tabs>
              <w:ind w:left="0"/>
              <w:jc w:val="both"/>
              <w:textAlignment w:val="baseline"/>
            </w:pPr>
            <w:r w:rsidRPr="00BD3CA7">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61E5414A" w14:textId="77777777" w:rsidR="007D1028" w:rsidRPr="00BD3CA7" w:rsidRDefault="007D1028" w:rsidP="007D1028">
            <w:pPr>
              <w:pStyle w:val="a9"/>
              <w:tabs>
                <w:tab w:val="left" w:pos="405"/>
                <w:tab w:val="left" w:pos="7200"/>
              </w:tabs>
              <w:ind w:left="0"/>
              <w:jc w:val="both"/>
              <w:textAlignment w:val="baseline"/>
            </w:pPr>
            <w:r w:rsidRPr="00BD3CA7">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306AA6C" w14:textId="77777777" w:rsidR="007D1028" w:rsidRPr="00BD3CA7" w:rsidRDefault="007D1028" w:rsidP="007D1028">
            <w:pPr>
              <w:pStyle w:val="a9"/>
              <w:tabs>
                <w:tab w:val="left" w:pos="405"/>
                <w:tab w:val="left" w:pos="7200"/>
              </w:tabs>
              <w:ind w:left="0"/>
              <w:jc w:val="both"/>
              <w:textAlignment w:val="baseline"/>
            </w:pPr>
            <w:r w:rsidRPr="00BD3CA7">
              <w:t>1. Інформація/документ, подана учасником процедури закупівлі у складі тендерної пропозиції, містить помилку (помилки) у частині:</w:t>
            </w:r>
          </w:p>
          <w:p w14:paraId="21C4B259" w14:textId="77777777" w:rsidR="007D1028" w:rsidRPr="00BD3CA7" w:rsidRDefault="007D1028" w:rsidP="007D1028">
            <w:pPr>
              <w:pStyle w:val="a9"/>
              <w:tabs>
                <w:tab w:val="left" w:pos="405"/>
                <w:tab w:val="left" w:pos="7200"/>
              </w:tabs>
              <w:ind w:left="0"/>
              <w:jc w:val="both"/>
              <w:textAlignment w:val="baseline"/>
            </w:pPr>
            <w:r w:rsidRPr="00BD3CA7">
              <w:t>уживання великої літери;</w:t>
            </w:r>
          </w:p>
          <w:p w14:paraId="11FAD441" w14:textId="77777777" w:rsidR="007D1028" w:rsidRPr="00BD3CA7" w:rsidRDefault="007D1028" w:rsidP="007D1028">
            <w:pPr>
              <w:pStyle w:val="a9"/>
              <w:tabs>
                <w:tab w:val="left" w:pos="405"/>
                <w:tab w:val="left" w:pos="7200"/>
              </w:tabs>
              <w:ind w:left="0"/>
              <w:jc w:val="both"/>
              <w:textAlignment w:val="baseline"/>
            </w:pPr>
            <w:r w:rsidRPr="00BD3CA7">
              <w:t>уживання розділових знаків та відмінювання слів у реченні;</w:t>
            </w:r>
          </w:p>
          <w:p w14:paraId="5EAD85DF" w14:textId="77777777" w:rsidR="007D1028" w:rsidRPr="00BD3CA7" w:rsidRDefault="007D1028" w:rsidP="007D1028">
            <w:pPr>
              <w:pStyle w:val="a9"/>
              <w:tabs>
                <w:tab w:val="left" w:pos="405"/>
                <w:tab w:val="left" w:pos="7200"/>
              </w:tabs>
              <w:ind w:left="0"/>
              <w:jc w:val="both"/>
              <w:textAlignment w:val="baseline"/>
            </w:pPr>
            <w:r w:rsidRPr="00BD3CA7">
              <w:t xml:space="preserve">використання слова або </w:t>
            </w:r>
            <w:proofErr w:type="spellStart"/>
            <w:r w:rsidRPr="00BD3CA7">
              <w:t>мовного</w:t>
            </w:r>
            <w:proofErr w:type="spellEnd"/>
            <w:r w:rsidRPr="00BD3CA7">
              <w:t xml:space="preserve"> звороту, запозичених з іншої мови;</w:t>
            </w:r>
          </w:p>
          <w:p w14:paraId="41F5A80F" w14:textId="77777777" w:rsidR="007D1028" w:rsidRPr="00BD3CA7" w:rsidRDefault="007D1028" w:rsidP="007D1028">
            <w:pPr>
              <w:pStyle w:val="a9"/>
              <w:tabs>
                <w:tab w:val="left" w:pos="405"/>
                <w:tab w:val="left" w:pos="7200"/>
              </w:tabs>
              <w:ind w:left="0"/>
              <w:jc w:val="both"/>
              <w:textAlignment w:val="baseline"/>
            </w:pPr>
            <w:r w:rsidRPr="00BD3CA7">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D3CA7">
              <w:t>закупівель</w:t>
            </w:r>
            <w:proofErr w:type="spellEnd"/>
            <w:r w:rsidRPr="00BD3CA7">
              <w:t xml:space="preserve"> та/або унікального номера повідомлення про намір укласти договір про закупівлю - помилка в цифрах;</w:t>
            </w:r>
          </w:p>
          <w:p w14:paraId="083D1E72" w14:textId="77777777" w:rsidR="007D1028" w:rsidRPr="00BD3CA7" w:rsidRDefault="007D1028" w:rsidP="007D1028">
            <w:pPr>
              <w:pStyle w:val="a9"/>
              <w:tabs>
                <w:tab w:val="left" w:pos="405"/>
                <w:tab w:val="left" w:pos="7200"/>
              </w:tabs>
              <w:ind w:left="0"/>
              <w:jc w:val="both"/>
              <w:textAlignment w:val="baseline"/>
            </w:pPr>
            <w:r w:rsidRPr="00BD3CA7">
              <w:t>застосування правил переносу частини слова з рядка в рядок;</w:t>
            </w:r>
          </w:p>
          <w:p w14:paraId="2BC5AA78" w14:textId="77777777" w:rsidR="007D1028" w:rsidRPr="00BD3CA7" w:rsidRDefault="007D1028" w:rsidP="007D1028">
            <w:pPr>
              <w:pStyle w:val="a9"/>
              <w:tabs>
                <w:tab w:val="left" w:pos="405"/>
                <w:tab w:val="left" w:pos="7200"/>
              </w:tabs>
              <w:ind w:left="0"/>
              <w:jc w:val="both"/>
              <w:textAlignment w:val="baseline"/>
            </w:pPr>
            <w:r w:rsidRPr="00BD3CA7">
              <w:t>написання слів разом та/або окремо, та/або через дефіс;</w:t>
            </w:r>
          </w:p>
          <w:p w14:paraId="59299A21" w14:textId="77777777" w:rsidR="007D1028" w:rsidRPr="00BD3CA7" w:rsidRDefault="007D1028" w:rsidP="007D1028">
            <w:pPr>
              <w:pStyle w:val="a9"/>
              <w:tabs>
                <w:tab w:val="left" w:pos="405"/>
                <w:tab w:val="left" w:pos="7200"/>
              </w:tabs>
              <w:ind w:left="0"/>
              <w:jc w:val="both"/>
              <w:textAlignment w:val="baseline"/>
            </w:pPr>
            <w:r w:rsidRPr="00BD3CA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0ACA58" w14:textId="77777777" w:rsidR="007D1028" w:rsidRPr="00BD3CA7" w:rsidRDefault="007D1028" w:rsidP="007D1028">
            <w:pPr>
              <w:pStyle w:val="a9"/>
              <w:tabs>
                <w:tab w:val="left" w:pos="405"/>
                <w:tab w:val="left" w:pos="7200"/>
              </w:tabs>
              <w:ind w:left="0"/>
              <w:jc w:val="both"/>
              <w:textAlignment w:val="baseline"/>
            </w:pPr>
            <w:r w:rsidRPr="00BD3CA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014A17" w14:textId="77777777" w:rsidR="007D1028" w:rsidRPr="00BD3CA7" w:rsidRDefault="007D1028" w:rsidP="007D1028">
            <w:pPr>
              <w:pStyle w:val="a9"/>
              <w:tabs>
                <w:tab w:val="left" w:pos="405"/>
                <w:tab w:val="left" w:pos="7200"/>
              </w:tabs>
              <w:ind w:left="0"/>
              <w:jc w:val="both"/>
              <w:textAlignment w:val="baseline"/>
            </w:pPr>
            <w:r w:rsidRPr="00BD3CA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843012" w14:textId="77777777" w:rsidR="007D1028" w:rsidRPr="00BD3CA7" w:rsidRDefault="007D1028" w:rsidP="007D1028">
            <w:pPr>
              <w:pStyle w:val="a9"/>
              <w:tabs>
                <w:tab w:val="left" w:pos="405"/>
                <w:tab w:val="left" w:pos="7200"/>
              </w:tabs>
              <w:ind w:left="0"/>
              <w:jc w:val="both"/>
              <w:textAlignment w:val="baseline"/>
            </w:pPr>
            <w:r w:rsidRPr="00BD3CA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34E29B" w14:textId="77777777" w:rsidR="007D1028" w:rsidRPr="00BD3CA7" w:rsidRDefault="007D1028" w:rsidP="007D1028">
            <w:pPr>
              <w:pStyle w:val="a9"/>
              <w:tabs>
                <w:tab w:val="left" w:pos="405"/>
                <w:tab w:val="left" w:pos="7200"/>
              </w:tabs>
              <w:ind w:left="0"/>
              <w:jc w:val="both"/>
              <w:textAlignment w:val="baseline"/>
            </w:pPr>
            <w:r w:rsidRPr="00BD3CA7">
              <w:t xml:space="preserve">5. У складі тендерної пропозиції немає документа (документів), на який посилається учасник процедури закупівлі у своїй </w:t>
            </w:r>
            <w:r w:rsidRPr="00BD3CA7">
              <w:lastRenderedPageBreak/>
              <w:t>тендерній пропозиції, при цьому замовником не вимагається подання такого документа в тендерній документації.</w:t>
            </w:r>
          </w:p>
          <w:p w14:paraId="3EE61366" w14:textId="77777777" w:rsidR="007D1028" w:rsidRPr="00BD3CA7" w:rsidRDefault="007D1028" w:rsidP="007D1028">
            <w:pPr>
              <w:pStyle w:val="a9"/>
              <w:tabs>
                <w:tab w:val="left" w:pos="405"/>
                <w:tab w:val="left" w:pos="7200"/>
              </w:tabs>
              <w:ind w:left="0"/>
              <w:jc w:val="both"/>
              <w:textAlignment w:val="baseline"/>
            </w:pPr>
            <w:r w:rsidRPr="00BD3CA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8307A6" w14:textId="77777777" w:rsidR="007D1028" w:rsidRPr="00BD3CA7" w:rsidRDefault="007D1028" w:rsidP="007D1028">
            <w:pPr>
              <w:pStyle w:val="a9"/>
              <w:tabs>
                <w:tab w:val="left" w:pos="405"/>
                <w:tab w:val="left" w:pos="7200"/>
              </w:tabs>
              <w:ind w:left="0"/>
              <w:jc w:val="both"/>
              <w:textAlignment w:val="baseline"/>
            </w:pPr>
            <w:r w:rsidRPr="00BD3CA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C92BBF" w14:textId="77777777" w:rsidR="007D1028" w:rsidRPr="00BD3CA7" w:rsidRDefault="007D1028" w:rsidP="007D1028">
            <w:pPr>
              <w:pStyle w:val="a9"/>
              <w:tabs>
                <w:tab w:val="left" w:pos="405"/>
                <w:tab w:val="left" w:pos="7200"/>
              </w:tabs>
              <w:ind w:left="0"/>
              <w:jc w:val="both"/>
              <w:textAlignment w:val="baseline"/>
            </w:pPr>
            <w:r w:rsidRPr="00BD3CA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9FF9F5" w14:textId="77777777" w:rsidR="007D1028" w:rsidRPr="00BD3CA7" w:rsidRDefault="007D1028" w:rsidP="007D1028">
            <w:pPr>
              <w:pStyle w:val="a9"/>
              <w:tabs>
                <w:tab w:val="left" w:pos="405"/>
                <w:tab w:val="left" w:pos="7200"/>
              </w:tabs>
              <w:ind w:left="0"/>
              <w:jc w:val="both"/>
              <w:textAlignment w:val="baseline"/>
            </w:pPr>
            <w:r w:rsidRPr="00BD3CA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44EEFD" w14:textId="77777777" w:rsidR="007D1028" w:rsidRPr="00BD3CA7" w:rsidRDefault="007D1028" w:rsidP="007D1028">
            <w:pPr>
              <w:pStyle w:val="a9"/>
              <w:tabs>
                <w:tab w:val="left" w:pos="405"/>
                <w:tab w:val="left" w:pos="7200"/>
              </w:tabs>
              <w:ind w:left="0"/>
              <w:jc w:val="both"/>
              <w:textAlignment w:val="baseline"/>
            </w:pPr>
            <w:r w:rsidRPr="00BD3CA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914896" w14:textId="77777777" w:rsidR="007D1028" w:rsidRPr="00BD3CA7" w:rsidRDefault="007D1028" w:rsidP="007D1028">
            <w:pPr>
              <w:pStyle w:val="a9"/>
              <w:tabs>
                <w:tab w:val="left" w:pos="405"/>
                <w:tab w:val="left" w:pos="7200"/>
              </w:tabs>
              <w:ind w:left="0"/>
              <w:jc w:val="both"/>
              <w:textAlignment w:val="baseline"/>
            </w:pPr>
            <w:r w:rsidRPr="00BD3CA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9A72D0" w14:textId="77777777" w:rsidR="007D1028" w:rsidRPr="00BD3CA7" w:rsidRDefault="007D1028" w:rsidP="007D1028">
            <w:pPr>
              <w:pStyle w:val="a9"/>
              <w:tabs>
                <w:tab w:val="left" w:pos="405"/>
                <w:tab w:val="left" w:pos="7200"/>
              </w:tabs>
              <w:ind w:left="0"/>
              <w:jc w:val="both"/>
              <w:textAlignment w:val="baseline"/>
            </w:pPr>
            <w:r w:rsidRPr="00BD3CA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338AFB" w14:textId="77777777" w:rsidR="007D1028" w:rsidRPr="00BD3CA7" w:rsidRDefault="007D1028" w:rsidP="007D1028">
            <w:pPr>
              <w:pStyle w:val="a9"/>
              <w:tabs>
                <w:tab w:val="left" w:pos="405"/>
                <w:tab w:val="left" w:pos="7200"/>
              </w:tabs>
              <w:ind w:left="0"/>
              <w:textAlignment w:val="baseline"/>
              <w:rPr>
                <w:i/>
                <w:iCs/>
                <w:u w:val="single"/>
              </w:rPr>
            </w:pPr>
            <w:r w:rsidRPr="00BD3CA7">
              <w:rPr>
                <w:i/>
                <w:iCs/>
                <w:u w:val="single"/>
              </w:rPr>
              <w:t>Приклади формальних помилок:</w:t>
            </w:r>
          </w:p>
          <w:p w14:paraId="5F676492" w14:textId="77777777" w:rsidR="007D1028" w:rsidRPr="00BD3CA7" w:rsidRDefault="007D1028" w:rsidP="007D1028">
            <w:pPr>
              <w:pStyle w:val="a9"/>
              <w:tabs>
                <w:tab w:val="left" w:pos="405"/>
                <w:tab w:val="left" w:pos="7200"/>
              </w:tabs>
              <w:ind w:left="0"/>
              <w:textAlignment w:val="baseline"/>
            </w:pPr>
            <w:r w:rsidRPr="00BD3CA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8A2762" w14:textId="77777777" w:rsidR="007D1028" w:rsidRPr="00BD3CA7" w:rsidRDefault="007D1028" w:rsidP="007D1028">
            <w:pPr>
              <w:pStyle w:val="a9"/>
              <w:tabs>
                <w:tab w:val="left" w:pos="405"/>
                <w:tab w:val="left" w:pos="7200"/>
              </w:tabs>
              <w:ind w:left="0"/>
              <w:textAlignment w:val="baseline"/>
            </w:pPr>
            <w:r w:rsidRPr="00BD3CA7">
              <w:t>-  «</w:t>
            </w:r>
            <w:proofErr w:type="spellStart"/>
            <w:r w:rsidRPr="00BD3CA7">
              <w:t>м.київ</w:t>
            </w:r>
            <w:proofErr w:type="spellEnd"/>
            <w:r w:rsidRPr="00BD3CA7">
              <w:t>» замість «</w:t>
            </w:r>
            <w:proofErr w:type="spellStart"/>
            <w:r w:rsidRPr="00BD3CA7">
              <w:t>м.Київ</w:t>
            </w:r>
            <w:proofErr w:type="spellEnd"/>
            <w:r w:rsidRPr="00BD3CA7">
              <w:t>»;</w:t>
            </w:r>
          </w:p>
          <w:p w14:paraId="7B15951E" w14:textId="77777777" w:rsidR="007D1028" w:rsidRPr="00BD3CA7" w:rsidRDefault="007D1028" w:rsidP="007D1028">
            <w:pPr>
              <w:pStyle w:val="a9"/>
              <w:tabs>
                <w:tab w:val="left" w:pos="405"/>
                <w:tab w:val="left" w:pos="7200"/>
              </w:tabs>
              <w:ind w:left="0"/>
              <w:textAlignment w:val="baseline"/>
            </w:pPr>
            <w:r w:rsidRPr="00BD3CA7">
              <w:t>- «поряд -</w:t>
            </w:r>
            <w:proofErr w:type="spellStart"/>
            <w:r w:rsidRPr="00BD3CA7">
              <w:t>ок</w:t>
            </w:r>
            <w:proofErr w:type="spellEnd"/>
            <w:r w:rsidRPr="00BD3CA7">
              <w:t>» замість «</w:t>
            </w:r>
            <w:proofErr w:type="spellStart"/>
            <w:r w:rsidRPr="00BD3CA7">
              <w:t>поря</w:t>
            </w:r>
            <w:proofErr w:type="spellEnd"/>
            <w:r w:rsidRPr="00BD3CA7">
              <w:t xml:space="preserve"> – док»;</w:t>
            </w:r>
          </w:p>
          <w:p w14:paraId="06069AC9" w14:textId="77777777" w:rsidR="007D1028" w:rsidRPr="00BD3CA7" w:rsidRDefault="007D1028" w:rsidP="007D1028">
            <w:pPr>
              <w:pStyle w:val="a9"/>
              <w:tabs>
                <w:tab w:val="left" w:pos="405"/>
                <w:tab w:val="left" w:pos="7200"/>
              </w:tabs>
              <w:ind w:left="0"/>
              <w:textAlignment w:val="baseline"/>
            </w:pPr>
            <w:r w:rsidRPr="00BD3CA7">
              <w:t>- «</w:t>
            </w:r>
            <w:proofErr w:type="spellStart"/>
            <w:r w:rsidRPr="00BD3CA7">
              <w:t>ненадається</w:t>
            </w:r>
            <w:proofErr w:type="spellEnd"/>
            <w:r w:rsidRPr="00BD3CA7">
              <w:t>» замість «не надається»»;</w:t>
            </w:r>
          </w:p>
          <w:p w14:paraId="466CC04D" w14:textId="77777777" w:rsidR="007D1028" w:rsidRPr="00BD3CA7" w:rsidRDefault="007D1028" w:rsidP="007D1028">
            <w:pPr>
              <w:pStyle w:val="a9"/>
              <w:tabs>
                <w:tab w:val="left" w:pos="405"/>
                <w:tab w:val="left" w:pos="7200"/>
              </w:tabs>
              <w:ind w:left="0"/>
              <w:textAlignment w:val="baseline"/>
            </w:pPr>
            <w:r w:rsidRPr="00BD3CA7">
              <w:t>- «______________№_____________» замість «14.08.2020 №320/13/14-01»</w:t>
            </w:r>
          </w:p>
          <w:p w14:paraId="551A150D" w14:textId="77777777" w:rsidR="007D1028" w:rsidRPr="00BD3CA7" w:rsidRDefault="007D1028" w:rsidP="007D1028">
            <w:pPr>
              <w:pStyle w:val="a9"/>
              <w:tabs>
                <w:tab w:val="left" w:pos="405"/>
                <w:tab w:val="left" w:pos="7200"/>
              </w:tabs>
              <w:ind w:left="0"/>
              <w:jc w:val="both"/>
              <w:textAlignment w:val="baseline"/>
            </w:pPr>
            <w:r w:rsidRPr="00BD3CA7">
              <w:t>- учасник розмістив (завантажив) документ у форматі «JPG» замість  документа у форматі «</w:t>
            </w:r>
            <w:proofErr w:type="spellStart"/>
            <w:r w:rsidRPr="00BD3CA7">
              <w:t>pdf</w:t>
            </w:r>
            <w:proofErr w:type="spellEnd"/>
            <w:r w:rsidRPr="00BD3CA7">
              <w:t>» (</w:t>
            </w:r>
            <w:proofErr w:type="spellStart"/>
            <w:r w:rsidRPr="00BD3CA7">
              <w:t>PortableDocumentFormat</w:t>
            </w:r>
            <w:proofErr w:type="spellEnd"/>
            <w:r w:rsidRPr="00BD3CA7">
              <w:t>)».</w:t>
            </w:r>
          </w:p>
          <w:p w14:paraId="64A66DB6" w14:textId="77777777" w:rsidR="007D1028" w:rsidRPr="00BD3CA7" w:rsidRDefault="007D1028" w:rsidP="007D1028">
            <w:pPr>
              <w:tabs>
                <w:tab w:val="left" w:pos="7200"/>
              </w:tabs>
              <w:spacing w:line="240" w:lineRule="auto"/>
              <w:jc w:val="both"/>
              <w:rPr>
                <w:rFonts w:ascii="Times New Roman" w:hAnsi="Times New Roman"/>
                <w:sz w:val="24"/>
                <w:szCs w:val="24"/>
                <w:lang w:eastAsia="uk-UA"/>
              </w:rPr>
            </w:pPr>
            <w:proofErr w:type="spellStart"/>
            <w:r w:rsidRPr="00BD3CA7">
              <w:rPr>
                <w:rFonts w:ascii="Times New Roman" w:hAnsi="Times New Roman"/>
                <w:sz w:val="24"/>
                <w:szCs w:val="24"/>
                <w:lang w:eastAsia="uk-UA"/>
              </w:rPr>
              <w:t>Кожен</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учасник</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має</w:t>
            </w:r>
            <w:proofErr w:type="spellEnd"/>
            <w:r w:rsidRPr="00BD3CA7">
              <w:rPr>
                <w:rFonts w:ascii="Times New Roman" w:hAnsi="Times New Roman"/>
                <w:sz w:val="24"/>
                <w:szCs w:val="24"/>
                <w:lang w:eastAsia="uk-UA"/>
              </w:rPr>
              <w:t xml:space="preserve"> право подати </w:t>
            </w:r>
            <w:proofErr w:type="spellStart"/>
            <w:r w:rsidRPr="00BD3CA7">
              <w:rPr>
                <w:rFonts w:ascii="Times New Roman" w:hAnsi="Times New Roman"/>
                <w:sz w:val="24"/>
                <w:szCs w:val="24"/>
                <w:lang w:eastAsia="uk-UA"/>
              </w:rPr>
              <w:t>тільки</w:t>
            </w:r>
            <w:proofErr w:type="spellEnd"/>
            <w:r w:rsidRPr="00BD3CA7">
              <w:rPr>
                <w:rFonts w:ascii="Times New Roman" w:hAnsi="Times New Roman"/>
                <w:sz w:val="24"/>
                <w:szCs w:val="24"/>
                <w:lang w:eastAsia="uk-UA"/>
              </w:rPr>
              <w:t xml:space="preserve"> одну </w:t>
            </w:r>
            <w:proofErr w:type="spellStart"/>
            <w:r w:rsidRPr="00BD3CA7">
              <w:rPr>
                <w:rFonts w:ascii="Times New Roman" w:hAnsi="Times New Roman"/>
                <w:sz w:val="24"/>
                <w:szCs w:val="24"/>
                <w:lang w:eastAsia="uk-UA"/>
              </w:rPr>
              <w:t>тендерну</w:t>
            </w:r>
            <w:proofErr w:type="spellEnd"/>
            <w:r w:rsidRPr="00BD3CA7">
              <w:rPr>
                <w:rFonts w:ascii="Times New Roman" w:hAnsi="Times New Roman"/>
                <w:sz w:val="24"/>
                <w:szCs w:val="24"/>
                <w:lang w:eastAsia="uk-UA"/>
              </w:rPr>
              <w:t xml:space="preserve"> </w:t>
            </w:r>
            <w:proofErr w:type="spellStart"/>
            <w:r w:rsidRPr="00BD3CA7">
              <w:rPr>
                <w:rFonts w:ascii="Times New Roman" w:hAnsi="Times New Roman"/>
                <w:sz w:val="24"/>
                <w:szCs w:val="24"/>
                <w:lang w:eastAsia="uk-UA"/>
              </w:rPr>
              <w:t>пропозицію</w:t>
            </w:r>
            <w:proofErr w:type="spellEnd"/>
            <w:r w:rsidRPr="00BD3CA7">
              <w:rPr>
                <w:rFonts w:ascii="Times New Roman" w:hAnsi="Times New Roman"/>
                <w:sz w:val="24"/>
                <w:szCs w:val="24"/>
                <w:lang w:eastAsia="uk-UA"/>
              </w:rPr>
              <w:t>.</w:t>
            </w:r>
          </w:p>
          <w:p w14:paraId="5FCBBEB9" w14:textId="77777777" w:rsidR="007D1028" w:rsidRPr="00BD3CA7" w:rsidRDefault="007D1028" w:rsidP="007D1028">
            <w:pPr>
              <w:spacing w:line="240" w:lineRule="auto"/>
              <w:jc w:val="both"/>
              <w:textAlignment w:val="baseline"/>
              <w:rPr>
                <w:rFonts w:ascii="Times New Roman" w:hAnsi="Times New Roman"/>
                <w:b/>
                <w:sz w:val="24"/>
                <w:szCs w:val="24"/>
              </w:rPr>
            </w:pPr>
            <w:r w:rsidRPr="00BD3CA7">
              <w:rPr>
                <w:rFonts w:ascii="Times New Roman" w:hAnsi="Times New Roman"/>
                <w:sz w:val="24"/>
                <w:szCs w:val="24"/>
              </w:rPr>
              <w:t xml:space="preserve">На </w:t>
            </w:r>
            <w:proofErr w:type="spellStart"/>
            <w:r w:rsidRPr="00BD3CA7">
              <w:rPr>
                <w:rFonts w:ascii="Times New Roman" w:hAnsi="Times New Roman"/>
                <w:sz w:val="24"/>
                <w:szCs w:val="24"/>
              </w:rPr>
              <w:t>вимогу</w:t>
            </w:r>
            <w:proofErr w:type="spellEnd"/>
            <w:r w:rsidRPr="00BD3CA7">
              <w:rPr>
                <w:rFonts w:ascii="Times New Roman" w:hAnsi="Times New Roman"/>
                <w:sz w:val="24"/>
                <w:szCs w:val="24"/>
              </w:rPr>
              <w:t xml:space="preserve"> Закону </w:t>
            </w:r>
            <w:proofErr w:type="spellStart"/>
            <w:r w:rsidRPr="00BD3CA7">
              <w:rPr>
                <w:rFonts w:ascii="Times New Roman" w:hAnsi="Times New Roman"/>
                <w:sz w:val="24"/>
                <w:szCs w:val="24"/>
              </w:rPr>
              <w:t>України</w:t>
            </w:r>
            <w:proofErr w:type="spellEnd"/>
            <w:r w:rsidRPr="00BD3CA7">
              <w:rPr>
                <w:rFonts w:ascii="Times New Roman" w:hAnsi="Times New Roman"/>
                <w:sz w:val="24"/>
                <w:szCs w:val="24"/>
              </w:rPr>
              <w:t xml:space="preserve"> «Про </w:t>
            </w:r>
            <w:proofErr w:type="spellStart"/>
            <w:r w:rsidRPr="00BD3CA7">
              <w:rPr>
                <w:rFonts w:ascii="Times New Roman" w:hAnsi="Times New Roman"/>
                <w:sz w:val="24"/>
                <w:szCs w:val="24"/>
              </w:rPr>
              <w:t>захист</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персональних</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даних</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Учасник</w:t>
            </w:r>
            <w:proofErr w:type="spellEnd"/>
            <w:r w:rsidRPr="00BD3CA7">
              <w:rPr>
                <w:rFonts w:ascii="Times New Roman" w:hAnsi="Times New Roman"/>
                <w:sz w:val="24"/>
                <w:szCs w:val="24"/>
              </w:rPr>
              <w:t xml:space="preserve"> повинен </w:t>
            </w:r>
            <w:proofErr w:type="spellStart"/>
            <w:r w:rsidRPr="00BD3CA7">
              <w:rPr>
                <w:rFonts w:ascii="Times New Roman" w:hAnsi="Times New Roman"/>
                <w:sz w:val="24"/>
                <w:szCs w:val="24"/>
              </w:rPr>
              <w:t>надати</w:t>
            </w:r>
            <w:proofErr w:type="spellEnd"/>
            <w:r w:rsidRPr="00BD3CA7">
              <w:rPr>
                <w:rFonts w:ascii="Times New Roman" w:hAnsi="Times New Roman"/>
                <w:sz w:val="24"/>
                <w:szCs w:val="24"/>
              </w:rPr>
              <w:t xml:space="preserve"> в </w:t>
            </w:r>
            <w:proofErr w:type="spellStart"/>
            <w:r w:rsidRPr="00BD3CA7">
              <w:rPr>
                <w:rFonts w:ascii="Times New Roman" w:hAnsi="Times New Roman"/>
                <w:sz w:val="24"/>
                <w:szCs w:val="24"/>
              </w:rPr>
              <w:t>складі</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тендерної</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пропозиції</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згоди</w:t>
            </w:r>
            <w:proofErr w:type="spellEnd"/>
            <w:r w:rsidRPr="00BD3CA7">
              <w:rPr>
                <w:rFonts w:ascii="Times New Roman" w:hAnsi="Times New Roman"/>
                <w:sz w:val="24"/>
                <w:szCs w:val="24"/>
              </w:rPr>
              <w:t xml:space="preserve"> на </w:t>
            </w:r>
            <w:proofErr w:type="spellStart"/>
            <w:r w:rsidRPr="00BD3CA7">
              <w:rPr>
                <w:rFonts w:ascii="Times New Roman" w:hAnsi="Times New Roman"/>
                <w:sz w:val="24"/>
                <w:szCs w:val="24"/>
              </w:rPr>
              <w:t>обробку</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персональних</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даних</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від</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усіх</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осіб</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відомості</w:t>
            </w:r>
            <w:proofErr w:type="spellEnd"/>
            <w:r w:rsidRPr="00BD3CA7">
              <w:rPr>
                <w:rFonts w:ascii="Times New Roman" w:hAnsi="Times New Roman"/>
                <w:sz w:val="24"/>
                <w:szCs w:val="24"/>
              </w:rPr>
              <w:t xml:space="preserve"> про </w:t>
            </w:r>
            <w:proofErr w:type="spellStart"/>
            <w:r w:rsidRPr="00BD3CA7">
              <w:rPr>
                <w:rFonts w:ascii="Times New Roman" w:hAnsi="Times New Roman"/>
                <w:sz w:val="24"/>
                <w:szCs w:val="24"/>
              </w:rPr>
              <w:t>яких</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містяться</w:t>
            </w:r>
            <w:proofErr w:type="spellEnd"/>
            <w:r w:rsidRPr="00BD3CA7">
              <w:rPr>
                <w:rFonts w:ascii="Times New Roman" w:hAnsi="Times New Roman"/>
                <w:sz w:val="24"/>
                <w:szCs w:val="24"/>
              </w:rPr>
              <w:t xml:space="preserve"> в документах, </w:t>
            </w:r>
            <w:proofErr w:type="spellStart"/>
            <w:r w:rsidRPr="00BD3CA7">
              <w:rPr>
                <w:rFonts w:ascii="Times New Roman" w:hAnsi="Times New Roman"/>
                <w:sz w:val="24"/>
                <w:szCs w:val="24"/>
              </w:rPr>
              <w:t>що</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надані</w:t>
            </w:r>
            <w:proofErr w:type="spellEnd"/>
            <w:r w:rsidRPr="00BD3CA7">
              <w:rPr>
                <w:rFonts w:ascii="Times New Roman" w:hAnsi="Times New Roman"/>
                <w:sz w:val="24"/>
                <w:szCs w:val="24"/>
              </w:rPr>
              <w:t xml:space="preserve"> в </w:t>
            </w:r>
            <w:proofErr w:type="spellStart"/>
            <w:r w:rsidRPr="00BD3CA7">
              <w:rPr>
                <w:rFonts w:ascii="Times New Roman" w:hAnsi="Times New Roman"/>
                <w:sz w:val="24"/>
                <w:szCs w:val="24"/>
              </w:rPr>
              <w:t>складі</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пропозиції</w:t>
            </w:r>
            <w:proofErr w:type="spellEnd"/>
            <w:r w:rsidRPr="00BD3CA7">
              <w:rPr>
                <w:rFonts w:ascii="Times New Roman" w:hAnsi="Times New Roman"/>
                <w:sz w:val="24"/>
                <w:szCs w:val="24"/>
              </w:rPr>
              <w:t xml:space="preserve"> та </w:t>
            </w:r>
            <w:proofErr w:type="spellStart"/>
            <w:r w:rsidRPr="00BD3CA7">
              <w:rPr>
                <w:rFonts w:ascii="Times New Roman" w:hAnsi="Times New Roman"/>
                <w:sz w:val="24"/>
                <w:szCs w:val="24"/>
              </w:rPr>
              <w:t>складені</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безпосередньо</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Учасником</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Дані</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документи</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мають</w:t>
            </w:r>
            <w:proofErr w:type="spellEnd"/>
            <w:r w:rsidRPr="00BD3CA7">
              <w:rPr>
                <w:rFonts w:ascii="Times New Roman" w:hAnsi="Times New Roman"/>
                <w:sz w:val="24"/>
                <w:szCs w:val="24"/>
              </w:rPr>
              <w:t xml:space="preserve"> бути </w:t>
            </w:r>
            <w:proofErr w:type="spellStart"/>
            <w:r w:rsidRPr="00BD3CA7">
              <w:rPr>
                <w:rFonts w:ascii="Times New Roman" w:hAnsi="Times New Roman"/>
                <w:sz w:val="24"/>
                <w:szCs w:val="24"/>
              </w:rPr>
              <w:t>адресовані</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Замовнику</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даної</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процедури</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закупівлі</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містити</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lastRenderedPageBreak/>
              <w:t>посилання</w:t>
            </w:r>
            <w:proofErr w:type="spellEnd"/>
            <w:r w:rsidRPr="00BD3CA7">
              <w:rPr>
                <w:rFonts w:ascii="Times New Roman" w:hAnsi="Times New Roman"/>
                <w:sz w:val="24"/>
                <w:szCs w:val="24"/>
              </w:rPr>
              <w:t xml:space="preserve"> на номер </w:t>
            </w:r>
            <w:proofErr w:type="spellStart"/>
            <w:r w:rsidRPr="00BD3CA7">
              <w:rPr>
                <w:rFonts w:ascii="Times New Roman" w:hAnsi="Times New Roman"/>
                <w:sz w:val="24"/>
                <w:szCs w:val="24"/>
              </w:rPr>
              <w:t>процедури</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закупівлі</w:t>
            </w:r>
            <w:proofErr w:type="spellEnd"/>
            <w:r w:rsidRPr="00BD3CA7">
              <w:rPr>
                <w:rFonts w:ascii="Times New Roman" w:hAnsi="Times New Roman"/>
                <w:sz w:val="24"/>
                <w:szCs w:val="24"/>
              </w:rPr>
              <w:t xml:space="preserve">, предмет </w:t>
            </w:r>
            <w:proofErr w:type="spellStart"/>
            <w:r w:rsidRPr="00BD3CA7">
              <w:rPr>
                <w:rFonts w:ascii="Times New Roman" w:hAnsi="Times New Roman"/>
                <w:sz w:val="24"/>
                <w:szCs w:val="24"/>
              </w:rPr>
              <w:t>закупівлі</w:t>
            </w:r>
            <w:proofErr w:type="spellEnd"/>
            <w:r w:rsidRPr="00BD3CA7">
              <w:rPr>
                <w:rFonts w:ascii="Times New Roman" w:hAnsi="Times New Roman"/>
                <w:sz w:val="24"/>
                <w:szCs w:val="24"/>
              </w:rPr>
              <w:t xml:space="preserve"> та </w:t>
            </w:r>
            <w:proofErr w:type="spellStart"/>
            <w:r w:rsidRPr="00BD3CA7">
              <w:rPr>
                <w:rFonts w:ascii="Times New Roman" w:hAnsi="Times New Roman"/>
                <w:sz w:val="24"/>
                <w:szCs w:val="24"/>
              </w:rPr>
              <w:t>підписи</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осіб</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які</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надають</w:t>
            </w:r>
            <w:proofErr w:type="spellEnd"/>
            <w:r w:rsidRPr="00BD3CA7">
              <w:rPr>
                <w:rFonts w:ascii="Times New Roman" w:hAnsi="Times New Roman"/>
                <w:sz w:val="24"/>
                <w:szCs w:val="24"/>
              </w:rPr>
              <w:t xml:space="preserve"> </w:t>
            </w:r>
            <w:proofErr w:type="spellStart"/>
            <w:r w:rsidRPr="00BD3CA7">
              <w:rPr>
                <w:rFonts w:ascii="Times New Roman" w:hAnsi="Times New Roman"/>
                <w:sz w:val="24"/>
                <w:szCs w:val="24"/>
              </w:rPr>
              <w:t>згоду</w:t>
            </w:r>
            <w:proofErr w:type="spellEnd"/>
            <w:r w:rsidRPr="00BD3CA7">
              <w:rPr>
                <w:rFonts w:ascii="Times New Roman" w:hAnsi="Times New Roman"/>
                <w:sz w:val="24"/>
                <w:szCs w:val="24"/>
              </w:rPr>
              <w:t>.</w:t>
            </w:r>
          </w:p>
          <w:p w14:paraId="2660B6B8" w14:textId="77777777" w:rsidR="007D1028" w:rsidRPr="00BD3CA7" w:rsidRDefault="007D1028" w:rsidP="007D1028">
            <w:pPr>
              <w:spacing w:line="240" w:lineRule="auto"/>
              <w:jc w:val="both"/>
              <w:rPr>
                <w:rFonts w:ascii="Times New Roman" w:hAnsi="Times New Roman"/>
                <w:sz w:val="24"/>
                <w:szCs w:val="24"/>
                <w:lang w:val="uk-UA" w:eastAsia="uk-UA"/>
              </w:rPr>
            </w:pPr>
            <w:r w:rsidRPr="00BD3CA7">
              <w:rPr>
                <w:rFonts w:ascii="Times New Roman" w:hAnsi="Times New Roman"/>
                <w:b/>
                <w:sz w:val="24"/>
                <w:szCs w:val="24"/>
                <w:lang w:val="uk-UA" w:eastAsia="uk-UA"/>
              </w:rPr>
              <w:t>Вимоги по оформленню тендерної пропозиції.</w:t>
            </w:r>
          </w:p>
          <w:p w14:paraId="674E7FD1" w14:textId="77777777" w:rsidR="007D1028" w:rsidRPr="00BD3CA7" w:rsidRDefault="007D1028" w:rsidP="007D1028">
            <w:pPr>
              <w:spacing w:line="240" w:lineRule="auto"/>
              <w:jc w:val="both"/>
              <w:rPr>
                <w:rFonts w:ascii="Times New Roman" w:hAnsi="Times New Roman"/>
                <w:sz w:val="24"/>
                <w:szCs w:val="24"/>
                <w:lang w:val="uk-UA" w:eastAsia="uk-UA"/>
              </w:rPr>
            </w:pPr>
            <w:r w:rsidRPr="00BD3CA7">
              <w:rPr>
                <w:rFonts w:ascii="Times New Roman" w:hAnsi="Times New Roman"/>
                <w:sz w:val="24"/>
                <w:szCs w:val="24"/>
                <w:lang w:val="uk-UA" w:eastAsia="uk-UA"/>
              </w:rPr>
              <w:t>Всі документи, що входять до складу тендерної пропозиції надаються, за можливості, у форматі PDF (</w:t>
            </w:r>
            <w:proofErr w:type="spellStart"/>
            <w:r w:rsidRPr="00BD3CA7">
              <w:rPr>
                <w:rFonts w:ascii="Times New Roman" w:hAnsi="Times New Roman"/>
                <w:sz w:val="24"/>
                <w:szCs w:val="24"/>
                <w:lang w:val="uk-UA" w:eastAsia="uk-UA"/>
              </w:rPr>
              <w:t>Portable</w:t>
            </w:r>
            <w:proofErr w:type="spellEnd"/>
            <w:r w:rsidRPr="00BD3CA7">
              <w:rPr>
                <w:rFonts w:ascii="Times New Roman" w:hAnsi="Times New Roman"/>
                <w:sz w:val="24"/>
                <w:szCs w:val="24"/>
                <w:lang w:val="uk-UA" w:eastAsia="uk-UA"/>
              </w:rPr>
              <w:t xml:space="preserve"> </w:t>
            </w:r>
            <w:proofErr w:type="spellStart"/>
            <w:r w:rsidRPr="00BD3CA7">
              <w:rPr>
                <w:rFonts w:ascii="Times New Roman" w:hAnsi="Times New Roman"/>
                <w:sz w:val="24"/>
                <w:szCs w:val="24"/>
                <w:lang w:val="uk-UA" w:eastAsia="uk-UA"/>
              </w:rPr>
              <w:t>Document</w:t>
            </w:r>
            <w:proofErr w:type="spellEnd"/>
            <w:r w:rsidRPr="00BD3CA7">
              <w:rPr>
                <w:rFonts w:ascii="Times New Roman" w:hAnsi="Times New Roman"/>
                <w:sz w:val="24"/>
                <w:szCs w:val="24"/>
                <w:lang w:val="uk-UA" w:eastAsia="uk-UA"/>
              </w:rPr>
              <w:t xml:space="preserve"> </w:t>
            </w:r>
            <w:proofErr w:type="spellStart"/>
            <w:r w:rsidRPr="00BD3CA7">
              <w:rPr>
                <w:rFonts w:ascii="Times New Roman" w:hAnsi="Times New Roman"/>
                <w:sz w:val="24"/>
                <w:szCs w:val="24"/>
                <w:lang w:val="uk-UA" w:eastAsia="uk-UA"/>
              </w:rPr>
              <w:t>Format</w:t>
            </w:r>
            <w:proofErr w:type="spellEnd"/>
            <w:r w:rsidRPr="00BD3CA7">
              <w:rPr>
                <w:rFonts w:ascii="Times New Roman" w:hAnsi="Times New Roman"/>
                <w:sz w:val="24"/>
                <w:szCs w:val="24"/>
                <w:lang w:val="uk-UA" w:eastAsia="uk-UA"/>
              </w:rPr>
              <w:t>). Скановані документи повинні бути розбірливими та читабельними.</w:t>
            </w:r>
          </w:p>
          <w:p w14:paraId="498A6000" w14:textId="77777777" w:rsidR="007D1028" w:rsidRPr="00BD3CA7" w:rsidRDefault="007D1028" w:rsidP="007D1028">
            <w:pPr>
              <w:spacing w:line="240" w:lineRule="auto"/>
              <w:jc w:val="both"/>
              <w:rPr>
                <w:rFonts w:ascii="Times New Roman" w:hAnsi="Times New Roman"/>
                <w:sz w:val="24"/>
                <w:szCs w:val="24"/>
                <w:lang w:val="uk-UA" w:eastAsia="uk-UA"/>
              </w:rPr>
            </w:pPr>
            <w:r w:rsidRPr="00BD3CA7">
              <w:rPr>
                <w:rFonts w:ascii="Times New Roman" w:hAnsi="Times New Roman"/>
                <w:sz w:val="24"/>
                <w:szCs w:val="24"/>
                <w:lang w:val="uk-UA" w:eastAsia="uk-UA"/>
              </w:rPr>
              <w:t xml:space="preserve">Документи, що складаються учасником повинні бути завірені підписом уповноваженої особи учасника.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D3CA7">
              <w:rPr>
                <w:rFonts w:ascii="Times New Roman" w:hAnsi="Times New Roman"/>
                <w:sz w:val="24"/>
                <w:szCs w:val="24"/>
                <w:lang w:val="uk-UA" w:eastAsia="uk-UA"/>
              </w:rPr>
              <w:t>закупівель</w:t>
            </w:r>
            <w:proofErr w:type="spellEnd"/>
            <w:r w:rsidRPr="00BD3CA7">
              <w:rPr>
                <w:rFonts w:ascii="Times New Roman" w:hAnsi="Times New Roman"/>
                <w:sz w:val="24"/>
                <w:szCs w:val="24"/>
                <w:lang w:val="uk-UA" w:eastAsia="uk-UA"/>
              </w:rPr>
              <w:t xml:space="preserve"> із засвідченням кожного документу (листа/довідки тощо) кваліфікованим електронним підписом.</w:t>
            </w:r>
          </w:p>
          <w:p w14:paraId="472A3905" w14:textId="78AA16F0" w:rsidR="007D1028" w:rsidRPr="00BD3CA7" w:rsidRDefault="007D1028" w:rsidP="007D1028">
            <w:pPr>
              <w:spacing w:line="240" w:lineRule="auto"/>
              <w:jc w:val="both"/>
              <w:rPr>
                <w:rFonts w:ascii="Times New Roman" w:hAnsi="Times New Roman"/>
                <w:sz w:val="24"/>
                <w:szCs w:val="24"/>
                <w:lang w:val="uk-UA" w:eastAsia="uk-UA"/>
              </w:rPr>
            </w:pPr>
            <w:r w:rsidRPr="00BD3CA7">
              <w:rPr>
                <w:rFonts w:ascii="Times New Roman" w:hAnsi="Times New Roman"/>
                <w:sz w:val="24"/>
                <w:szCs w:val="24"/>
                <w:lang w:val="uk-UA" w:eastAsia="uk-UA"/>
              </w:rPr>
              <w:t xml:space="preserve">Огляд об'єкта учасником перед подачею пропозиції є обов'язковим. Учасник у складі тендерної документації повинен надати довідку в довільній формі  про огляд об’єкту, засвідчену замовником. Огляд проводиться на підставі офіційного листа на ім’я замовника (щодня з 08 год. 00 хв. до 16 год. 00 хв., крім суботи та неділі та офіційних вихідних). </w:t>
            </w:r>
          </w:p>
          <w:p w14:paraId="06CDDEE3" w14:textId="39DA62BD" w:rsidR="007D1028" w:rsidRPr="00BD3CA7" w:rsidRDefault="007D1028" w:rsidP="007D1028">
            <w:pPr>
              <w:spacing w:line="240" w:lineRule="auto"/>
              <w:jc w:val="both"/>
              <w:rPr>
                <w:rFonts w:ascii="Times New Roman" w:hAnsi="Times New Roman"/>
                <w:sz w:val="24"/>
                <w:szCs w:val="24"/>
                <w:lang w:val="uk-UA" w:eastAsia="uk-UA"/>
              </w:rPr>
            </w:pPr>
            <w:r w:rsidRPr="00BD3CA7">
              <w:rPr>
                <w:rFonts w:ascii="Times New Roman" w:hAnsi="Times New Roman"/>
                <w:sz w:val="24"/>
                <w:szCs w:val="24"/>
                <w:lang w:val="uk-UA" w:eastAsia="uk-UA"/>
              </w:rPr>
              <w:t xml:space="preserve">Витрати на відвідування об’єкту Учасник несе за власні кошти та не повинен включати в розрахунок тендерної пропозиції. При цьому Замовник не несе відповідальності за будь-які майнові та немайнові ризики, пов’язані з ознайомлювальною поїздкою.  </w:t>
            </w:r>
          </w:p>
          <w:p w14:paraId="5C91A921" w14:textId="77777777" w:rsidR="007D1028" w:rsidRPr="00BD3CA7" w:rsidRDefault="007D1028" w:rsidP="007D1028">
            <w:pPr>
              <w:spacing w:line="240" w:lineRule="auto"/>
              <w:jc w:val="both"/>
              <w:rPr>
                <w:rFonts w:ascii="Times New Roman" w:hAnsi="Times New Roman"/>
                <w:sz w:val="24"/>
                <w:szCs w:val="24"/>
                <w:lang w:val="uk-UA" w:eastAsia="uk-UA"/>
              </w:rPr>
            </w:pPr>
            <w:r w:rsidRPr="00BD3CA7">
              <w:rPr>
                <w:rFonts w:ascii="Times New Roman" w:hAnsi="Times New Roman"/>
                <w:sz w:val="24"/>
                <w:szCs w:val="24"/>
                <w:lang w:val="uk-UA" w:eastAsia="uk-UA"/>
              </w:rPr>
              <w:t>Тендерна пропозиція повинна бути завірена кваліфікованим електронним підписом уповноваженої особи учасника на підпис документів тендерної пропозиції.</w:t>
            </w:r>
          </w:p>
          <w:p w14:paraId="11A25CB3" w14:textId="5B123B9E" w:rsidR="007D1028" w:rsidRPr="00BD3CA7" w:rsidRDefault="007D1028" w:rsidP="007D1028">
            <w:pPr>
              <w:widowControl w:val="0"/>
              <w:spacing w:line="240" w:lineRule="auto"/>
              <w:contextualSpacing/>
              <w:jc w:val="both"/>
              <w:rPr>
                <w:rFonts w:ascii="Times New Roman" w:eastAsia="Times New Roman" w:hAnsi="Times New Roman"/>
                <w:color w:val="000000" w:themeColor="text1"/>
                <w:kern w:val="2"/>
                <w:sz w:val="24"/>
                <w:szCs w:val="24"/>
                <w:lang w:val="uk-UA" w:eastAsia="uk-UA"/>
              </w:rPr>
            </w:pPr>
            <w:r w:rsidRPr="00BD3CA7">
              <w:rPr>
                <w:rFonts w:ascii="Times New Roman" w:hAnsi="Times New Roman"/>
                <w:sz w:val="24"/>
                <w:szCs w:val="24"/>
                <w:lang w:val="uk-UA" w:eastAsia="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tc>
      </w:tr>
      <w:tr w:rsidR="006F0D85" w:rsidRPr="00A10A6A" w14:paraId="66796718" w14:textId="77777777" w:rsidTr="006C3051">
        <w:trPr>
          <w:trHeight w:val="274"/>
          <w:jc w:val="center"/>
        </w:trPr>
        <w:tc>
          <w:tcPr>
            <w:tcW w:w="617" w:type="dxa"/>
            <w:tcBorders>
              <w:top w:val="single" w:sz="4" w:space="0" w:color="auto"/>
              <w:left w:val="single" w:sz="4" w:space="0" w:color="auto"/>
              <w:bottom w:val="single" w:sz="4" w:space="0" w:color="auto"/>
              <w:right w:val="single" w:sz="4" w:space="0" w:color="auto"/>
            </w:tcBorders>
            <w:shd w:val="clear" w:color="auto" w:fill="auto"/>
          </w:tcPr>
          <w:p w14:paraId="2F7E5F48" w14:textId="77777777" w:rsidR="006F0D85" w:rsidRPr="006F0D85"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sidRPr="006F0D85">
              <w:rPr>
                <w:rFonts w:ascii="Times New Roman" w:eastAsia="Times New Roman" w:hAnsi="Times New Roman"/>
                <w:b/>
                <w:color w:val="000000" w:themeColor="text1"/>
                <w:kern w:val="2"/>
                <w:sz w:val="24"/>
                <w:szCs w:val="24"/>
                <w:lang w:val="uk-UA"/>
              </w:rPr>
              <w:lastRenderedPageBreak/>
              <w:t>2</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E1A09A0" w14:textId="77777777" w:rsidR="006F0D85" w:rsidRPr="006F0D85" w:rsidRDefault="006F0D85" w:rsidP="006F0D85">
            <w:pPr>
              <w:widowControl w:val="0"/>
              <w:spacing w:line="240" w:lineRule="auto"/>
              <w:contextualSpacing/>
              <w:jc w:val="both"/>
              <w:rPr>
                <w:rFonts w:ascii="Times New Roman" w:hAnsi="Times New Roman"/>
                <w:b/>
                <w:color w:val="000000" w:themeColor="text1"/>
                <w:kern w:val="2"/>
                <w:sz w:val="24"/>
                <w:szCs w:val="24"/>
                <w:lang w:val="uk-UA"/>
              </w:rPr>
            </w:pPr>
            <w:r w:rsidRPr="006F0D85">
              <w:rPr>
                <w:rFonts w:ascii="Times New Roman" w:eastAsia="Times New Roman" w:hAnsi="Times New Roman"/>
                <w:b/>
                <w:color w:val="000000" w:themeColor="text1"/>
                <w:kern w:val="2"/>
                <w:sz w:val="24"/>
                <w:szCs w:val="24"/>
                <w:lang w:val="uk-UA"/>
              </w:rPr>
              <w:t>Забезпечення тендерної пропозиції</w:t>
            </w:r>
          </w:p>
        </w:tc>
        <w:tc>
          <w:tcPr>
            <w:tcW w:w="6959" w:type="dxa"/>
            <w:tcBorders>
              <w:top w:val="single" w:sz="4" w:space="0" w:color="auto"/>
              <w:left w:val="single" w:sz="4" w:space="0" w:color="auto"/>
              <w:bottom w:val="single" w:sz="4" w:space="0" w:color="auto"/>
              <w:right w:val="single" w:sz="4" w:space="0" w:color="auto"/>
            </w:tcBorders>
            <w:shd w:val="clear" w:color="auto" w:fill="auto"/>
          </w:tcPr>
          <w:p w14:paraId="7E9648F2" w14:textId="3C2DBF47" w:rsidR="006F0D85" w:rsidRPr="00BD3CA7" w:rsidRDefault="00295E7D" w:rsidP="006F0D85">
            <w:pPr>
              <w:spacing w:line="276" w:lineRule="auto"/>
              <w:contextualSpacing/>
              <w:jc w:val="both"/>
              <w:rPr>
                <w:rFonts w:ascii="Times New Roman" w:hAnsi="Times New Roman"/>
                <w:bCs/>
                <w:color w:val="000000" w:themeColor="text1"/>
                <w:kern w:val="2"/>
                <w:sz w:val="24"/>
                <w:szCs w:val="24"/>
                <w:lang w:val="uk-UA"/>
              </w:rPr>
            </w:pPr>
            <w:bookmarkStart w:id="1" w:name="_Hlk131085112"/>
            <w:r w:rsidRPr="00BD3CA7">
              <w:rPr>
                <w:rFonts w:ascii="Times New Roman" w:eastAsia="Tahoma" w:hAnsi="Times New Roman"/>
                <w:bCs/>
                <w:sz w:val="24"/>
                <w:szCs w:val="24"/>
                <w:lang w:val="uk-UA" w:eastAsia="zh-CN" w:bidi="hi-IN"/>
              </w:rPr>
              <w:t>Не вимагається.</w:t>
            </w:r>
            <w:r w:rsidR="006F0D85" w:rsidRPr="00BD3CA7">
              <w:rPr>
                <w:rFonts w:ascii="Times New Roman" w:eastAsia="Tahoma" w:hAnsi="Times New Roman"/>
                <w:bCs/>
                <w:sz w:val="24"/>
                <w:szCs w:val="24"/>
                <w:lang w:eastAsia="zh-CN" w:bidi="hi-IN"/>
              </w:rPr>
              <w:t xml:space="preserve"> </w:t>
            </w:r>
            <w:bookmarkEnd w:id="1"/>
          </w:p>
        </w:tc>
      </w:tr>
      <w:tr w:rsidR="006F0D85" w:rsidRPr="00295E7D" w14:paraId="4A9D4778" w14:textId="77777777" w:rsidTr="006C3051">
        <w:trPr>
          <w:trHeight w:val="1234"/>
          <w:jc w:val="center"/>
        </w:trPr>
        <w:tc>
          <w:tcPr>
            <w:tcW w:w="617" w:type="dxa"/>
            <w:tcBorders>
              <w:top w:val="single" w:sz="4" w:space="0" w:color="auto"/>
              <w:left w:val="single" w:sz="4" w:space="0" w:color="auto"/>
              <w:bottom w:val="single" w:sz="4" w:space="0" w:color="auto"/>
              <w:right w:val="single" w:sz="4" w:space="0" w:color="auto"/>
            </w:tcBorders>
            <w:shd w:val="clear" w:color="auto" w:fill="auto"/>
          </w:tcPr>
          <w:p w14:paraId="5A74F53C" w14:textId="77777777" w:rsidR="006F0D85" w:rsidRPr="006F0D85"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sidRPr="006F0D85">
              <w:rPr>
                <w:rFonts w:ascii="Times New Roman" w:eastAsia="Times New Roman" w:hAnsi="Times New Roman"/>
                <w:b/>
                <w:color w:val="000000" w:themeColor="text1"/>
                <w:kern w:val="2"/>
                <w:sz w:val="24"/>
                <w:szCs w:val="24"/>
                <w:lang w:val="uk-UA"/>
              </w:rPr>
              <w:t>3</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3F0DFC1" w14:textId="77777777" w:rsidR="006F0D85" w:rsidRPr="006F0D85"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6F0D85">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959" w:type="dxa"/>
            <w:tcBorders>
              <w:top w:val="single" w:sz="4" w:space="0" w:color="auto"/>
              <w:left w:val="single" w:sz="4" w:space="0" w:color="auto"/>
              <w:bottom w:val="single" w:sz="4" w:space="0" w:color="auto"/>
              <w:right w:val="single" w:sz="4" w:space="0" w:color="auto"/>
            </w:tcBorders>
            <w:shd w:val="clear" w:color="auto" w:fill="auto"/>
          </w:tcPr>
          <w:p w14:paraId="5AC4CA99" w14:textId="25694D95" w:rsidR="006F0D85" w:rsidRPr="00BD3CA7" w:rsidRDefault="00295E7D" w:rsidP="006F0D85">
            <w:pPr>
              <w:widowControl w:val="0"/>
              <w:spacing w:line="276" w:lineRule="auto"/>
              <w:contextualSpacing/>
              <w:jc w:val="both"/>
              <w:rPr>
                <w:rFonts w:ascii="Times New Roman" w:hAnsi="Times New Roman"/>
                <w:bCs/>
                <w:color w:val="000000" w:themeColor="text1"/>
                <w:kern w:val="2"/>
                <w:sz w:val="24"/>
                <w:szCs w:val="24"/>
                <w:lang w:val="uk-UA"/>
              </w:rPr>
            </w:pPr>
            <w:bookmarkStart w:id="2" w:name="h.2et92p0" w:colFirst="0" w:colLast="0"/>
            <w:bookmarkEnd w:id="2"/>
            <w:r w:rsidRPr="00BD3CA7">
              <w:rPr>
                <w:rFonts w:ascii="Times New Roman" w:hAnsi="Times New Roman"/>
                <w:bCs/>
                <w:sz w:val="24"/>
                <w:szCs w:val="24"/>
                <w:lang w:val="uk-UA"/>
              </w:rPr>
              <w:t>Не встановлю</w:t>
            </w:r>
            <w:r w:rsidR="00C9112C" w:rsidRPr="00BD3CA7">
              <w:rPr>
                <w:rFonts w:ascii="Times New Roman" w:hAnsi="Times New Roman"/>
                <w:bCs/>
                <w:sz w:val="24"/>
                <w:szCs w:val="24"/>
                <w:lang w:val="uk-UA"/>
              </w:rPr>
              <w:t>є</w:t>
            </w:r>
            <w:r w:rsidRPr="00BD3CA7">
              <w:rPr>
                <w:rFonts w:ascii="Times New Roman" w:hAnsi="Times New Roman"/>
                <w:bCs/>
                <w:sz w:val="24"/>
                <w:szCs w:val="24"/>
                <w:lang w:val="uk-UA"/>
              </w:rPr>
              <w:t>ться.</w:t>
            </w:r>
          </w:p>
        </w:tc>
      </w:tr>
      <w:tr w:rsidR="006F0D85" w:rsidRPr="00C92537" w14:paraId="0E2AC56F"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shd w:val="clear" w:color="auto" w:fill="auto"/>
          </w:tcPr>
          <w:p w14:paraId="0ECB920D" w14:textId="77777777" w:rsidR="006F0D85" w:rsidRPr="00A10A6A"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4</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32AEACD4" w14:textId="77777777" w:rsidR="006F0D85" w:rsidRPr="006F0D85"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6F0D85">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959" w:type="dxa"/>
            <w:tcBorders>
              <w:top w:val="single" w:sz="4" w:space="0" w:color="auto"/>
              <w:left w:val="single" w:sz="4" w:space="0" w:color="auto"/>
              <w:bottom w:val="single" w:sz="4" w:space="0" w:color="auto"/>
              <w:right w:val="single" w:sz="4" w:space="0" w:color="auto"/>
            </w:tcBorders>
            <w:shd w:val="clear" w:color="auto" w:fill="auto"/>
          </w:tcPr>
          <w:p w14:paraId="086FD8AA" w14:textId="77777777" w:rsidR="006F0D85" w:rsidRPr="006F0D85" w:rsidRDefault="006F0D85" w:rsidP="006F0D85">
            <w:pPr>
              <w:pStyle w:val="afffff8"/>
              <w:shd w:val="clear" w:color="auto" w:fill="auto"/>
              <w:ind w:right="-114" w:firstLine="320"/>
              <w:rPr>
                <w:sz w:val="24"/>
                <w:szCs w:val="24"/>
              </w:rPr>
            </w:pPr>
            <w:r w:rsidRPr="006F0D85">
              <w:rPr>
                <w:sz w:val="24"/>
                <w:szCs w:val="24"/>
              </w:rPr>
              <w:t xml:space="preserve">Тендерні пропозиції вважаються дійсними протягом </w:t>
            </w:r>
            <w:r w:rsidRPr="006F0D85">
              <w:rPr>
                <w:b/>
                <w:bCs/>
                <w:sz w:val="24"/>
                <w:szCs w:val="24"/>
              </w:rPr>
              <w:t xml:space="preserve">90 днів </w:t>
            </w:r>
            <w:r w:rsidRPr="006F0D85">
              <w:rPr>
                <w:sz w:val="24"/>
                <w:szCs w:val="24"/>
              </w:rPr>
              <w:t>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5D799FF" w14:textId="77777777" w:rsidR="006F0D85" w:rsidRPr="006F0D85" w:rsidRDefault="006F0D85" w:rsidP="006F0D85">
            <w:pPr>
              <w:pStyle w:val="afffff8"/>
              <w:shd w:val="clear" w:color="auto" w:fill="auto"/>
              <w:ind w:right="-114" w:firstLine="320"/>
              <w:rPr>
                <w:sz w:val="24"/>
                <w:szCs w:val="24"/>
              </w:rPr>
            </w:pPr>
            <w:r w:rsidRPr="006F0D85">
              <w:rPr>
                <w:sz w:val="24"/>
                <w:szCs w:val="24"/>
              </w:rPr>
              <w:t>Учасник процедури закупівлі має право:</w:t>
            </w:r>
          </w:p>
          <w:p w14:paraId="7B3B93DD" w14:textId="77777777" w:rsidR="006F0D85" w:rsidRPr="006F0D85" w:rsidRDefault="006F0D85" w:rsidP="006F0D85">
            <w:pPr>
              <w:pStyle w:val="afffff8"/>
              <w:numPr>
                <w:ilvl w:val="0"/>
                <w:numId w:val="43"/>
              </w:numPr>
              <w:shd w:val="clear" w:color="auto" w:fill="auto"/>
              <w:tabs>
                <w:tab w:val="left" w:pos="495"/>
              </w:tabs>
              <w:ind w:right="-114" w:firstLine="320"/>
              <w:rPr>
                <w:sz w:val="24"/>
                <w:szCs w:val="24"/>
              </w:rPr>
            </w:pPr>
            <w:r w:rsidRPr="006F0D85">
              <w:rPr>
                <w:sz w:val="24"/>
                <w:szCs w:val="24"/>
              </w:rPr>
              <w:t xml:space="preserve">відхилити таку вимогу, не втрачаючи при цьому наданого ним забезпечення тендерної пропозиції </w:t>
            </w:r>
            <w:r w:rsidRPr="006F0D85">
              <w:rPr>
                <w:i/>
                <w:iCs/>
                <w:sz w:val="24"/>
                <w:szCs w:val="24"/>
              </w:rPr>
              <w:t>(у разі якщо таке вимагалося)</w:t>
            </w:r>
            <w:r w:rsidRPr="006F0D85">
              <w:rPr>
                <w:sz w:val="24"/>
                <w:szCs w:val="24"/>
              </w:rPr>
              <w:t>;</w:t>
            </w:r>
          </w:p>
          <w:p w14:paraId="37A48962" w14:textId="77777777" w:rsidR="006F0D85" w:rsidRPr="006F0D85" w:rsidRDefault="006F0D85" w:rsidP="006F0D85">
            <w:pPr>
              <w:pStyle w:val="afffff8"/>
              <w:numPr>
                <w:ilvl w:val="0"/>
                <w:numId w:val="43"/>
              </w:numPr>
              <w:shd w:val="clear" w:color="auto" w:fill="auto"/>
              <w:tabs>
                <w:tab w:val="left" w:pos="365"/>
                <w:tab w:val="left" w:pos="495"/>
              </w:tabs>
              <w:ind w:right="-114" w:firstLine="320"/>
              <w:rPr>
                <w:sz w:val="24"/>
                <w:szCs w:val="24"/>
              </w:rPr>
            </w:pPr>
            <w:r w:rsidRPr="006F0D85">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F0D85">
              <w:rPr>
                <w:i/>
                <w:iCs/>
                <w:sz w:val="24"/>
                <w:szCs w:val="24"/>
              </w:rPr>
              <w:t>(у разі якщо таке вимагалося)</w:t>
            </w:r>
            <w:r w:rsidRPr="006F0D85">
              <w:rPr>
                <w:sz w:val="24"/>
                <w:szCs w:val="24"/>
              </w:rPr>
              <w:t>.</w:t>
            </w:r>
          </w:p>
          <w:p w14:paraId="0770D1BC" w14:textId="3E37576F" w:rsidR="006F0D85" w:rsidRPr="006F0D85" w:rsidRDefault="006F0D85" w:rsidP="006F0D85">
            <w:pPr>
              <w:widowControl w:val="0"/>
              <w:spacing w:line="240" w:lineRule="auto"/>
              <w:contextualSpacing/>
              <w:jc w:val="both"/>
              <w:rPr>
                <w:rFonts w:ascii="Times New Roman" w:hAnsi="Times New Roman"/>
                <w:color w:val="000000" w:themeColor="text1"/>
                <w:kern w:val="2"/>
                <w:sz w:val="24"/>
                <w:szCs w:val="24"/>
                <w:lang w:val="uk-UA"/>
              </w:rPr>
            </w:pPr>
            <w:r w:rsidRPr="006F0D85">
              <w:rPr>
                <w:rFonts w:ascii="Times New Roman" w:hAnsi="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6F0D85">
              <w:rPr>
                <w:rFonts w:ascii="Times New Roman" w:hAnsi="Times New Roman"/>
                <w:sz w:val="24"/>
                <w:szCs w:val="24"/>
                <w:lang w:val="uk-UA"/>
              </w:rPr>
              <w:lastRenderedPageBreak/>
              <w:t xml:space="preserve">систему </w:t>
            </w:r>
            <w:proofErr w:type="spellStart"/>
            <w:r w:rsidRPr="006F0D85">
              <w:rPr>
                <w:rFonts w:ascii="Times New Roman" w:hAnsi="Times New Roman"/>
                <w:sz w:val="24"/>
                <w:szCs w:val="24"/>
                <w:lang w:val="uk-UA"/>
              </w:rPr>
              <w:t>закупівель</w:t>
            </w:r>
            <w:proofErr w:type="spellEnd"/>
            <w:r w:rsidRPr="006F0D85">
              <w:rPr>
                <w:rFonts w:ascii="Times New Roman" w:hAnsi="Times New Roman"/>
                <w:sz w:val="24"/>
                <w:szCs w:val="24"/>
                <w:lang w:val="uk-UA"/>
              </w:rPr>
              <w:t>.</w:t>
            </w:r>
          </w:p>
        </w:tc>
      </w:tr>
      <w:tr w:rsidR="006F0D85" w:rsidRPr="00C92537" w14:paraId="43B518F1" w14:textId="77777777" w:rsidTr="00E96FA9">
        <w:trPr>
          <w:trHeight w:val="520"/>
          <w:jc w:val="center"/>
        </w:trPr>
        <w:tc>
          <w:tcPr>
            <w:tcW w:w="617" w:type="dxa"/>
            <w:tcBorders>
              <w:top w:val="single" w:sz="4" w:space="0" w:color="auto"/>
              <w:left w:val="single" w:sz="4" w:space="0" w:color="auto"/>
              <w:bottom w:val="single" w:sz="4" w:space="0" w:color="auto"/>
              <w:right w:val="single" w:sz="4" w:space="0" w:color="auto"/>
            </w:tcBorders>
            <w:shd w:val="clear" w:color="auto" w:fill="auto"/>
          </w:tcPr>
          <w:p w14:paraId="19E4E647" w14:textId="77777777" w:rsidR="006F0D85" w:rsidRPr="00B95CC5"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sidRPr="00B95CC5">
              <w:rPr>
                <w:rFonts w:ascii="Times New Roman" w:eastAsia="Times New Roman" w:hAnsi="Times New Roman"/>
                <w:b/>
                <w:color w:val="000000" w:themeColor="text1"/>
                <w:kern w:val="2"/>
                <w:sz w:val="24"/>
                <w:szCs w:val="24"/>
                <w:lang w:val="uk-UA"/>
              </w:rPr>
              <w:lastRenderedPageBreak/>
              <w:t>5</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D62F90C" w14:textId="28480CA3" w:rsidR="006F0D85" w:rsidRPr="00B95CC5"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B95CC5">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пунктом 47 Постанови</w:t>
            </w:r>
          </w:p>
        </w:tc>
        <w:tc>
          <w:tcPr>
            <w:tcW w:w="6959" w:type="dxa"/>
          </w:tcPr>
          <w:p w14:paraId="5C5E9566"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xml:space="preserve">5.1. </w:t>
            </w:r>
            <w:bookmarkStart w:id="3" w:name="_Hlk37168115"/>
            <w:r w:rsidRPr="002C4121">
              <w:rPr>
                <w:rFonts w:ascii="Times New Roman" w:hAnsi="Times New Roman"/>
                <w:sz w:val="24"/>
                <w:szCs w:val="24"/>
                <w:lang w:val="uk-UA" w:eastAsia="ar-SA"/>
              </w:rPr>
              <w:t xml:space="preserve">При проведенні даної процедури закупівлі Замовник встановлює наступні кваліфікаційні критерії: </w:t>
            </w:r>
          </w:p>
          <w:p w14:paraId="33963EBA"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наявність обладнання, матеріально-технічної бази та технологій;</w:t>
            </w:r>
          </w:p>
          <w:p w14:paraId="25F122CA"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наявність працівників відповідної кваліфікації, які мають необхідні знання та досвід;</w:t>
            </w:r>
          </w:p>
          <w:p w14:paraId="2ED06238"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наявність документально підтвердженого досвіду виконання аналогічного (аналогічних) за предметом закупівлі договору (договорів);</w:t>
            </w:r>
          </w:p>
          <w:p w14:paraId="0B54D916"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наявність фінансової спроможності, яка підтверджується фінансовою звітністю.</w:t>
            </w:r>
          </w:p>
          <w:bookmarkEnd w:id="3"/>
          <w:p w14:paraId="5118D332" w14:textId="77777777" w:rsidR="006F0D85" w:rsidRPr="002C4121" w:rsidRDefault="006F0D85" w:rsidP="006F0D85">
            <w:pPr>
              <w:suppressAutoHyphens/>
              <w:spacing w:line="240" w:lineRule="auto"/>
              <w:jc w:val="both"/>
              <w:rPr>
                <w:rFonts w:ascii="Times New Roman" w:hAnsi="Times New Roman"/>
                <w:sz w:val="24"/>
                <w:szCs w:val="24"/>
                <w:lang w:eastAsia="ar-SA"/>
              </w:rPr>
            </w:pPr>
            <w:r w:rsidRPr="002C4121">
              <w:rPr>
                <w:rFonts w:ascii="Times New Roman" w:hAnsi="Times New Roman"/>
                <w:sz w:val="24"/>
                <w:szCs w:val="24"/>
                <w:lang w:val="uk-UA" w:eastAsia="ar-SA"/>
              </w:rPr>
              <w:t xml:space="preserve">5.2. На підтвердження </w:t>
            </w:r>
            <w:proofErr w:type="spellStart"/>
            <w:r w:rsidRPr="002C4121">
              <w:rPr>
                <w:rFonts w:ascii="Times New Roman" w:hAnsi="Times New Roman"/>
                <w:sz w:val="24"/>
                <w:szCs w:val="24"/>
                <w:lang w:val="uk-UA" w:eastAsia="ar-SA"/>
              </w:rPr>
              <w:t>відповід</w:t>
            </w:r>
            <w:r w:rsidRPr="002C4121">
              <w:rPr>
                <w:rFonts w:ascii="Times New Roman" w:hAnsi="Times New Roman"/>
                <w:sz w:val="24"/>
                <w:szCs w:val="24"/>
                <w:lang w:eastAsia="ar-SA"/>
              </w:rPr>
              <w:t>ності</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встановленим</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кваліфікаційним</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критеріям</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Учасник</w:t>
            </w:r>
            <w:proofErr w:type="spellEnd"/>
            <w:r w:rsidRPr="002C4121">
              <w:rPr>
                <w:rFonts w:ascii="Times New Roman" w:hAnsi="Times New Roman"/>
                <w:sz w:val="24"/>
                <w:szCs w:val="24"/>
                <w:lang w:eastAsia="ar-SA"/>
              </w:rPr>
              <w:t xml:space="preserve"> повинен </w:t>
            </w:r>
            <w:proofErr w:type="spellStart"/>
            <w:r w:rsidRPr="002C4121">
              <w:rPr>
                <w:rFonts w:ascii="Times New Roman" w:hAnsi="Times New Roman"/>
                <w:sz w:val="24"/>
                <w:szCs w:val="24"/>
                <w:lang w:eastAsia="ar-SA"/>
              </w:rPr>
              <w:t>надати</w:t>
            </w:r>
            <w:proofErr w:type="spellEnd"/>
            <w:r w:rsidRPr="002C4121">
              <w:rPr>
                <w:rFonts w:ascii="Times New Roman" w:hAnsi="Times New Roman"/>
                <w:sz w:val="24"/>
                <w:szCs w:val="24"/>
                <w:lang w:eastAsia="ar-SA"/>
              </w:rPr>
              <w:t xml:space="preserve"> у </w:t>
            </w:r>
            <w:proofErr w:type="spellStart"/>
            <w:r w:rsidRPr="002C4121">
              <w:rPr>
                <w:rFonts w:ascii="Times New Roman" w:hAnsi="Times New Roman"/>
                <w:sz w:val="24"/>
                <w:szCs w:val="24"/>
                <w:lang w:eastAsia="ar-SA"/>
              </w:rPr>
              <w:t>складі</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тендерної</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пропозиції</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наступні</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документи</w:t>
            </w:r>
            <w:proofErr w:type="spellEnd"/>
            <w:r w:rsidRPr="002C4121">
              <w:rPr>
                <w:rFonts w:ascii="Times New Roman" w:hAnsi="Times New Roman"/>
                <w:sz w:val="24"/>
                <w:szCs w:val="24"/>
                <w:lang w:eastAsia="ar-SA"/>
              </w:rPr>
              <w:t>:</w:t>
            </w:r>
          </w:p>
          <w:p w14:paraId="406AF377" w14:textId="77777777" w:rsidR="006F0D85" w:rsidRPr="002C4121" w:rsidRDefault="006F0D85" w:rsidP="006F0D85">
            <w:pPr>
              <w:suppressAutoHyphens/>
              <w:spacing w:line="240" w:lineRule="auto"/>
              <w:jc w:val="both"/>
              <w:rPr>
                <w:rFonts w:ascii="Times New Roman" w:hAnsi="Times New Roman"/>
                <w:b/>
                <w:bCs/>
                <w:sz w:val="24"/>
                <w:szCs w:val="24"/>
                <w:lang w:val="uk-UA" w:eastAsia="ar-SA"/>
              </w:rPr>
            </w:pPr>
            <w:r w:rsidRPr="002C4121">
              <w:rPr>
                <w:rFonts w:ascii="Times New Roman" w:hAnsi="Times New Roman"/>
                <w:b/>
                <w:bCs/>
                <w:sz w:val="24"/>
                <w:szCs w:val="24"/>
                <w:lang w:val="uk-UA" w:eastAsia="ar-SA"/>
              </w:rPr>
              <w:t>Наявність обладнання, матеріально-технічної бази та технологій:</w:t>
            </w:r>
          </w:p>
          <w:p w14:paraId="620AEEF3"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b/>
                <w:bCs/>
                <w:sz w:val="24"/>
                <w:szCs w:val="24"/>
                <w:lang w:val="uk-UA" w:eastAsia="ar-SA"/>
              </w:rPr>
              <w:t xml:space="preserve">5.2.1. </w:t>
            </w:r>
            <w:r w:rsidRPr="002C4121">
              <w:rPr>
                <w:rFonts w:ascii="Times New Roman" w:hAnsi="Times New Roman"/>
                <w:sz w:val="24"/>
                <w:szCs w:val="24"/>
                <w:lang w:val="uk-UA" w:eastAsia="ar-SA"/>
              </w:rPr>
              <w:t>Відомості про наявність обладнання, матеріально-технічної бази та технологій* в учасника відповідно до запропонованої форми Таблиця «1» з обов’язковим зазначенням адреси розміщення виробничих приміщень, їх площі та підстав для користування (власність, оренда, надання послуг, лізинг, спільне використання).</w:t>
            </w:r>
          </w:p>
          <w:p w14:paraId="587DCE7F"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b/>
                <w:bCs/>
                <w:i/>
                <w:iCs/>
                <w:sz w:val="24"/>
                <w:szCs w:val="24"/>
                <w:lang w:val="uk-UA" w:eastAsia="ar-SA"/>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43"/>
              <w:gridCol w:w="1588"/>
              <w:gridCol w:w="918"/>
              <w:gridCol w:w="918"/>
              <w:gridCol w:w="1340"/>
            </w:tblGrid>
            <w:tr w:rsidR="006F0D85" w:rsidRPr="002C4121" w14:paraId="0CF84653" w14:textId="77777777" w:rsidTr="00C32935">
              <w:trPr>
                <w:trHeight w:val="999"/>
              </w:trPr>
              <w:tc>
                <w:tcPr>
                  <w:tcW w:w="316" w:type="pct"/>
                  <w:shd w:val="clear" w:color="auto" w:fill="F2F2F2"/>
                  <w:vAlign w:val="center"/>
                </w:tcPr>
                <w:p w14:paraId="6D67BF64"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r w:rsidRPr="002C4121">
                    <w:rPr>
                      <w:rFonts w:ascii="Times New Roman" w:hAnsi="Times New Roman"/>
                      <w:b/>
                      <w:sz w:val="24"/>
                      <w:szCs w:val="24"/>
                      <w:lang w:val="uk-UA" w:eastAsia="ar-SA"/>
                    </w:rPr>
                    <w:t xml:space="preserve">№ </w:t>
                  </w:r>
                  <w:proofErr w:type="spellStart"/>
                  <w:r w:rsidRPr="002C4121">
                    <w:rPr>
                      <w:rFonts w:ascii="Times New Roman" w:hAnsi="Times New Roman"/>
                      <w:b/>
                      <w:sz w:val="24"/>
                      <w:szCs w:val="24"/>
                      <w:lang w:val="uk-UA" w:eastAsia="ar-SA"/>
                    </w:rPr>
                    <w:t>з.п</w:t>
                  </w:r>
                  <w:proofErr w:type="spellEnd"/>
                  <w:r w:rsidRPr="002C4121">
                    <w:rPr>
                      <w:rFonts w:ascii="Times New Roman" w:hAnsi="Times New Roman"/>
                      <w:b/>
                      <w:sz w:val="24"/>
                      <w:szCs w:val="24"/>
                      <w:lang w:val="uk-UA" w:eastAsia="ar-SA"/>
                    </w:rPr>
                    <w:t>.</w:t>
                  </w:r>
                </w:p>
              </w:tc>
              <w:tc>
                <w:tcPr>
                  <w:tcW w:w="1146" w:type="pct"/>
                  <w:shd w:val="clear" w:color="auto" w:fill="F2F2F2"/>
                  <w:vAlign w:val="center"/>
                </w:tcPr>
                <w:p w14:paraId="402656B0"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r w:rsidRPr="002C4121">
                    <w:rPr>
                      <w:rFonts w:ascii="Times New Roman" w:hAnsi="Times New Roman"/>
                      <w:b/>
                      <w:sz w:val="24"/>
                      <w:szCs w:val="24"/>
                      <w:lang w:val="uk-UA" w:eastAsia="ar-SA"/>
                    </w:rPr>
                    <w:t>Назва, тип машини, механізму, устаткування</w:t>
                  </w:r>
                </w:p>
              </w:tc>
              <w:tc>
                <w:tcPr>
                  <w:tcW w:w="1179" w:type="pct"/>
                  <w:shd w:val="clear" w:color="auto" w:fill="F2F2F2"/>
                  <w:vAlign w:val="center"/>
                </w:tcPr>
                <w:p w14:paraId="19D8856B"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r w:rsidRPr="002C4121">
                    <w:rPr>
                      <w:rFonts w:ascii="Times New Roman" w:hAnsi="Times New Roman"/>
                      <w:b/>
                      <w:sz w:val="24"/>
                      <w:szCs w:val="24"/>
                      <w:lang w:val="uk-UA" w:eastAsia="ar-SA"/>
                    </w:rPr>
                    <w:t>Марка та термін експлуатації (років)</w:t>
                  </w:r>
                </w:p>
              </w:tc>
              <w:tc>
                <w:tcPr>
                  <w:tcW w:w="682" w:type="pct"/>
                  <w:shd w:val="clear" w:color="auto" w:fill="F2F2F2"/>
                  <w:vAlign w:val="center"/>
                </w:tcPr>
                <w:p w14:paraId="2283076E"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r w:rsidRPr="002C4121">
                    <w:rPr>
                      <w:rFonts w:ascii="Times New Roman" w:hAnsi="Times New Roman"/>
                      <w:b/>
                      <w:sz w:val="24"/>
                      <w:szCs w:val="24"/>
                      <w:lang w:val="uk-UA" w:eastAsia="ar-SA"/>
                    </w:rPr>
                    <w:t>Кількість</w:t>
                  </w:r>
                </w:p>
              </w:tc>
              <w:tc>
                <w:tcPr>
                  <w:tcW w:w="682" w:type="pct"/>
                  <w:shd w:val="clear" w:color="auto" w:fill="F2F2F2"/>
                  <w:vAlign w:val="center"/>
                </w:tcPr>
                <w:p w14:paraId="17C0CB39"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r w:rsidRPr="002C4121">
                    <w:rPr>
                      <w:rFonts w:ascii="Times New Roman" w:hAnsi="Times New Roman"/>
                      <w:b/>
                      <w:sz w:val="24"/>
                      <w:szCs w:val="24"/>
                      <w:lang w:val="uk-UA" w:eastAsia="ar-SA"/>
                    </w:rPr>
                    <w:t>Стан (новий, справний,)</w:t>
                  </w:r>
                </w:p>
              </w:tc>
              <w:tc>
                <w:tcPr>
                  <w:tcW w:w="995" w:type="pct"/>
                  <w:shd w:val="clear" w:color="auto" w:fill="F2F2F2"/>
                  <w:vAlign w:val="center"/>
                </w:tcPr>
                <w:p w14:paraId="5A410F64"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r w:rsidRPr="002C4121">
                    <w:rPr>
                      <w:rFonts w:ascii="Times New Roman" w:hAnsi="Times New Roman"/>
                      <w:b/>
                      <w:sz w:val="24"/>
                      <w:szCs w:val="24"/>
                      <w:lang w:val="uk-UA" w:eastAsia="ar-SA"/>
                    </w:rPr>
                    <w:t>Підстава використання</w:t>
                  </w:r>
                </w:p>
              </w:tc>
            </w:tr>
            <w:tr w:rsidR="006F0D85" w:rsidRPr="002C4121" w14:paraId="5D0EC7DB" w14:textId="77777777" w:rsidTr="00C32935">
              <w:trPr>
                <w:trHeight w:val="70"/>
              </w:trPr>
              <w:tc>
                <w:tcPr>
                  <w:tcW w:w="316" w:type="pct"/>
                  <w:vAlign w:val="center"/>
                </w:tcPr>
                <w:p w14:paraId="2BAE8D35"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1</w:t>
                  </w:r>
                </w:p>
              </w:tc>
              <w:tc>
                <w:tcPr>
                  <w:tcW w:w="1146" w:type="pct"/>
                  <w:vAlign w:val="center"/>
                </w:tcPr>
                <w:p w14:paraId="626C06CA"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p>
              </w:tc>
              <w:tc>
                <w:tcPr>
                  <w:tcW w:w="1179" w:type="pct"/>
                  <w:vAlign w:val="center"/>
                </w:tcPr>
                <w:p w14:paraId="654D59BC"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p>
              </w:tc>
              <w:tc>
                <w:tcPr>
                  <w:tcW w:w="682" w:type="pct"/>
                </w:tcPr>
                <w:p w14:paraId="63785FC8"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p>
              </w:tc>
              <w:tc>
                <w:tcPr>
                  <w:tcW w:w="682" w:type="pct"/>
                  <w:vAlign w:val="center"/>
                </w:tcPr>
                <w:p w14:paraId="1BFF575F"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p>
              </w:tc>
              <w:tc>
                <w:tcPr>
                  <w:tcW w:w="995" w:type="pct"/>
                  <w:vAlign w:val="center"/>
                </w:tcPr>
                <w:p w14:paraId="2DC79794" w14:textId="77777777" w:rsidR="006F0D85" w:rsidRPr="002C4121" w:rsidRDefault="006F0D85" w:rsidP="006F0D85">
                  <w:pPr>
                    <w:suppressAutoHyphens/>
                    <w:spacing w:line="240" w:lineRule="auto"/>
                    <w:jc w:val="both"/>
                    <w:rPr>
                      <w:rFonts w:ascii="Times New Roman" w:hAnsi="Times New Roman"/>
                      <w:b/>
                      <w:sz w:val="24"/>
                      <w:szCs w:val="24"/>
                      <w:lang w:val="uk-UA" w:eastAsia="ar-SA"/>
                    </w:rPr>
                  </w:pPr>
                </w:p>
              </w:tc>
            </w:tr>
          </w:tbl>
          <w:p w14:paraId="34443C9B"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b/>
                <w:bCs/>
                <w:sz w:val="24"/>
                <w:szCs w:val="24"/>
                <w:lang w:val="uk-UA" w:eastAsia="ar-SA"/>
              </w:rPr>
              <w:t>5.2.2.</w:t>
            </w:r>
            <w:r w:rsidRPr="002C4121">
              <w:rPr>
                <w:rFonts w:ascii="Times New Roman" w:hAnsi="Times New Roman"/>
                <w:sz w:val="24"/>
                <w:szCs w:val="24"/>
                <w:lang w:val="uk-UA" w:eastAsia="ar-SA"/>
              </w:rPr>
              <w:t xml:space="preserve"> На підтвердження наявності в учасника обладнання та матеріально-технічної бази, яка зазначена у відомостях згідно підпункту 5.2.1. пункту 5 Розділу ІІІ тендерної документації учасник у складі тендерної пропозиції повинен надати </w:t>
            </w:r>
            <w:proofErr w:type="spellStart"/>
            <w:r w:rsidRPr="002C4121">
              <w:rPr>
                <w:rFonts w:ascii="Times New Roman" w:hAnsi="Times New Roman"/>
                <w:sz w:val="24"/>
                <w:szCs w:val="24"/>
                <w:lang w:val="uk-UA" w:eastAsia="ar-SA"/>
              </w:rPr>
              <w:t>оборотно</w:t>
            </w:r>
            <w:proofErr w:type="spellEnd"/>
            <w:r w:rsidRPr="002C4121">
              <w:rPr>
                <w:rFonts w:ascii="Times New Roman" w:hAnsi="Times New Roman"/>
                <w:sz w:val="24"/>
                <w:szCs w:val="24"/>
                <w:lang w:val="uk-UA" w:eastAsia="ar-SA"/>
              </w:rPr>
              <w:t>- сальдову відомість, або інвентаризаційний опис, або акт контрольної перевірки інвентаризації цінностей, або договір купівлі-продажу або договір поставки, або акт прийому-передачі, або видаткову накладну або договір оренди*/суборенди*/лізингу або договір про співпрацю* або договір користування* чи надання послуг* або інші правовстановлюючі документи.</w:t>
            </w:r>
          </w:p>
          <w:p w14:paraId="38D5E83E"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b/>
                <w:bCs/>
                <w:sz w:val="24"/>
                <w:szCs w:val="24"/>
                <w:lang w:val="uk-UA" w:eastAsia="ar-SA"/>
              </w:rPr>
              <w:t>5.2.3.</w:t>
            </w:r>
            <w:r w:rsidRPr="002C4121">
              <w:rPr>
                <w:rFonts w:ascii="Times New Roman" w:hAnsi="Times New Roman"/>
                <w:sz w:val="24"/>
                <w:szCs w:val="24"/>
                <w:lang w:val="uk-UA" w:eastAsia="ar-SA"/>
              </w:rPr>
              <w:t xml:space="preserve"> На підтвердження наявності в учасника автомобільної техніки, яка зазначена у відомостях згідно підпункту 5.2.1. пункту 5 Розділу ІІІ тендерної документації учасник у складі тендерної пропозиції повинен надати:</w:t>
            </w:r>
          </w:p>
          <w:p w14:paraId="013B5583"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xml:space="preserve">- свідоцтво про реєстрацію транспортного засобу (машини) (у разі використання власної автомобільної техніки); </w:t>
            </w:r>
            <w:r w:rsidRPr="002C4121">
              <w:rPr>
                <w:rFonts w:ascii="Times New Roman" w:hAnsi="Times New Roman"/>
                <w:i/>
                <w:iCs/>
                <w:sz w:val="24"/>
                <w:szCs w:val="24"/>
                <w:lang w:val="uk-UA" w:eastAsia="ar-SA"/>
              </w:rPr>
              <w:t>або</w:t>
            </w:r>
          </w:p>
          <w:p w14:paraId="5C4C44E6"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xml:space="preserve">- договір оренди/суборенди транспортного засобу (машини)* та свідоцтво про реєстрацію орендованого транспортного засобу (машини) (у разі використання орендованої автомобільної техніки); </w:t>
            </w:r>
            <w:r w:rsidRPr="002C4121">
              <w:rPr>
                <w:rFonts w:ascii="Times New Roman" w:hAnsi="Times New Roman"/>
                <w:i/>
                <w:iCs/>
                <w:sz w:val="24"/>
                <w:szCs w:val="24"/>
                <w:lang w:val="uk-UA" w:eastAsia="ar-SA"/>
              </w:rPr>
              <w:t>або</w:t>
            </w:r>
          </w:p>
          <w:p w14:paraId="74FC223D"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договір лізингу транспортного засобу та свідоцтво про реєстрацію взятого у лізинг транспортного засобу (машини) (у разі використання автомобільної техніки, яка перебуває у лізингу); або</w:t>
            </w:r>
          </w:p>
          <w:p w14:paraId="07BA7F0A"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lastRenderedPageBreak/>
              <w:t>- договір про надання послуг* та свідоцтво про реєстрацію залученого транспортного засобу (машини) (у разі залучення автомобільної техніки на підставі договору про надання послуг).</w:t>
            </w:r>
          </w:p>
          <w:p w14:paraId="18A8664C" w14:textId="162D7F89" w:rsidR="006F0D85" w:rsidRPr="002C4121" w:rsidRDefault="006F0D85" w:rsidP="006F0D85">
            <w:pPr>
              <w:suppressAutoHyphens/>
              <w:spacing w:line="240" w:lineRule="auto"/>
              <w:jc w:val="both"/>
              <w:rPr>
                <w:rFonts w:ascii="Times New Roman" w:hAnsi="Times New Roman"/>
                <w:i/>
                <w:iCs/>
                <w:sz w:val="24"/>
                <w:szCs w:val="24"/>
                <w:lang w:val="uk-UA" w:eastAsia="ar-SA"/>
              </w:rPr>
            </w:pPr>
            <w:r w:rsidRPr="002C4121">
              <w:rPr>
                <w:rFonts w:ascii="Times New Roman" w:hAnsi="Times New Roman"/>
                <w:sz w:val="24"/>
                <w:szCs w:val="24"/>
                <w:lang w:val="uk-UA" w:eastAsia="ar-SA"/>
              </w:rPr>
              <w:t xml:space="preserve">* </w:t>
            </w:r>
            <w:r w:rsidRPr="002C4121">
              <w:rPr>
                <w:rFonts w:ascii="Times New Roman" w:hAnsi="Times New Roman"/>
                <w:i/>
                <w:iCs/>
                <w:sz w:val="24"/>
                <w:szCs w:val="24"/>
                <w:lang w:val="uk-UA" w:eastAsia="ar-SA"/>
              </w:rPr>
              <w:t>Договір повинен бути чинний не менш ніж до 31.12.202</w:t>
            </w:r>
            <w:r w:rsidR="00295E7D">
              <w:rPr>
                <w:rFonts w:ascii="Times New Roman" w:hAnsi="Times New Roman"/>
                <w:i/>
                <w:iCs/>
                <w:sz w:val="24"/>
                <w:szCs w:val="24"/>
                <w:lang w:val="uk-UA" w:eastAsia="ar-SA"/>
              </w:rPr>
              <w:t>3</w:t>
            </w:r>
            <w:r w:rsidRPr="002C4121">
              <w:rPr>
                <w:rFonts w:ascii="Times New Roman" w:hAnsi="Times New Roman"/>
                <w:i/>
                <w:iCs/>
                <w:sz w:val="24"/>
                <w:szCs w:val="24"/>
                <w:lang w:val="uk-UA" w:eastAsia="ar-SA"/>
              </w:rPr>
              <w:t xml:space="preserve"> року.</w:t>
            </w:r>
          </w:p>
          <w:p w14:paraId="0F6925EA" w14:textId="77D7FA3E" w:rsidR="006F0D85" w:rsidRPr="002C4121" w:rsidRDefault="006F0D85" w:rsidP="006F0D85">
            <w:pPr>
              <w:suppressAutoHyphens/>
              <w:spacing w:line="240" w:lineRule="auto"/>
              <w:jc w:val="both"/>
              <w:rPr>
                <w:rFonts w:ascii="Times New Roman" w:hAnsi="Times New Roman"/>
                <w:sz w:val="24"/>
                <w:szCs w:val="24"/>
                <w:lang w:val="uk-UA" w:eastAsia="ar-SA"/>
              </w:rPr>
            </w:pPr>
            <w:r w:rsidRPr="00F714F9">
              <w:rPr>
                <w:rFonts w:ascii="Times New Roman" w:hAnsi="Times New Roman"/>
                <w:b/>
                <w:bCs/>
                <w:sz w:val="24"/>
                <w:szCs w:val="24"/>
                <w:lang w:val="uk-UA" w:eastAsia="ar-SA"/>
              </w:rPr>
              <w:t xml:space="preserve">5.2.4. </w:t>
            </w:r>
            <w:r w:rsidR="00F714F9" w:rsidRPr="00F714F9">
              <w:rPr>
                <w:rFonts w:ascii="Times New Roman" w:hAnsi="Times New Roman"/>
                <w:sz w:val="24"/>
                <w:szCs w:val="24"/>
                <w:lang w:val="uk-UA" w:eastAsia="ar-SA"/>
              </w:rPr>
              <w:t>Інформаційна довідка на підтвердження відповідності кваліфікаційним критеріям</w:t>
            </w:r>
            <w:r w:rsidRPr="00F714F9">
              <w:rPr>
                <w:rFonts w:ascii="Times New Roman" w:hAnsi="Times New Roman"/>
                <w:sz w:val="24"/>
                <w:szCs w:val="24"/>
                <w:lang w:val="uk-UA" w:eastAsia="ar-SA"/>
              </w:rPr>
              <w:t>.</w:t>
            </w:r>
          </w:p>
          <w:p w14:paraId="663475F1" w14:textId="413ED2AA"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xml:space="preserve">У разі, якщо учасник для підтвердження своєї відповідності такому кваліфікаційному критерію як наявність обладнання, матеріально-технічної бази та технологій передбачає залучення </w:t>
            </w:r>
            <w:proofErr w:type="spellStart"/>
            <w:r w:rsidRPr="002C4121">
              <w:rPr>
                <w:rFonts w:ascii="Times New Roman" w:hAnsi="Times New Roman"/>
                <w:sz w:val="24"/>
                <w:szCs w:val="24"/>
                <w:lang w:val="uk-UA" w:eastAsia="ar-SA"/>
              </w:rPr>
              <w:t>потужностей</w:t>
            </w:r>
            <w:proofErr w:type="spellEnd"/>
            <w:r w:rsidRPr="002C4121">
              <w:rPr>
                <w:rFonts w:ascii="Times New Roman" w:hAnsi="Times New Roman"/>
                <w:sz w:val="24"/>
                <w:szCs w:val="24"/>
                <w:lang w:val="uk-UA" w:eastAsia="ar-SA"/>
              </w:rPr>
              <w:t xml:space="preserve"> </w:t>
            </w:r>
            <w:proofErr w:type="spellStart"/>
            <w:r w:rsidRPr="002C4121">
              <w:rPr>
                <w:rFonts w:ascii="Times New Roman" w:hAnsi="Times New Roman"/>
                <w:sz w:val="24"/>
                <w:szCs w:val="24"/>
                <w:lang w:val="uk-UA" w:eastAsia="ar-SA"/>
              </w:rPr>
              <w:t>співвиконаців</w:t>
            </w:r>
            <w:proofErr w:type="spellEnd"/>
            <w:r w:rsidRPr="002C4121">
              <w:rPr>
                <w:rFonts w:ascii="Times New Roman" w:hAnsi="Times New Roman"/>
                <w:sz w:val="24"/>
                <w:szCs w:val="24"/>
                <w:lang w:val="uk-UA" w:eastAsia="ar-SA"/>
              </w:rPr>
              <w:t xml:space="preserve">, повинен надати від </w:t>
            </w:r>
            <w:proofErr w:type="spellStart"/>
            <w:r w:rsidRPr="002C4121">
              <w:rPr>
                <w:rFonts w:ascii="Times New Roman" w:hAnsi="Times New Roman"/>
                <w:sz w:val="24"/>
                <w:szCs w:val="24"/>
                <w:lang w:val="uk-UA" w:eastAsia="ar-SA"/>
              </w:rPr>
              <w:t>співвиконаця</w:t>
            </w:r>
            <w:proofErr w:type="spellEnd"/>
            <w:r w:rsidRPr="002C4121">
              <w:rPr>
                <w:rFonts w:ascii="Times New Roman" w:hAnsi="Times New Roman"/>
                <w:sz w:val="24"/>
                <w:szCs w:val="24"/>
                <w:lang w:val="uk-UA" w:eastAsia="ar-SA"/>
              </w:rPr>
              <w:t xml:space="preserve"> документи передбачені підпунктами 5.2.1-5.2.</w:t>
            </w:r>
            <w:r w:rsidR="00AA3495">
              <w:rPr>
                <w:rFonts w:ascii="Times New Roman" w:hAnsi="Times New Roman"/>
                <w:sz w:val="24"/>
                <w:szCs w:val="24"/>
                <w:lang w:val="uk-UA" w:eastAsia="ar-SA"/>
              </w:rPr>
              <w:t>3</w:t>
            </w:r>
            <w:r w:rsidRPr="002C4121">
              <w:rPr>
                <w:rFonts w:ascii="Times New Roman" w:hAnsi="Times New Roman"/>
                <w:sz w:val="24"/>
                <w:szCs w:val="24"/>
                <w:lang w:val="uk-UA" w:eastAsia="ar-SA"/>
              </w:rPr>
              <w:t xml:space="preserve"> пункту 5 Розділу ІІІ тендерної документації.</w:t>
            </w:r>
          </w:p>
          <w:p w14:paraId="059D9744" w14:textId="77777777" w:rsidR="006F0D85" w:rsidRPr="002C4121" w:rsidRDefault="006F0D85" w:rsidP="006F0D85">
            <w:pPr>
              <w:suppressAutoHyphens/>
              <w:spacing w:line="240" w:lineRule="auto"/>
              <w:jc w:val="both"/>
              <w:rPr>
                <w:rFonts w:ascii="Times New Roman" w:hAnsi="Times New Roman"/>
                <w:b/>
                <w:bCs/>
                <w:sz w:val="24"/>
                <w:szCs w:val="24"/>
                <w:lang w:val="uk-UA" w:eastAsia="ar-SA"/>
              </w:rPr>
            </w:pPr>
            <w:r w:rsidRPr="002C4121">
              <w:rPr>
                <w:rFonts w:ascii="Times New Roman" w:hAnsi="Times New Roman"/>
                <w:b/>
                <w:bCs/>
                <w:sz w:val="24"/>
                <w:szCs w:val="24"/>
                <w:lang w:val="uk-UA" w:eastAsia="ar-SA"/>
              </w:rPr>
              <w:t>Наявність працівників відповідної кваліфікації, які мають необхідні знання та досвід:</w:t>
            </w:r>
          </w:p>
          <w:p w14:paraId="09C0B0B9"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b/>
                <w:bCs/>
                <w:sz w:val="24"/>
                <w:szCs w:val="24"/>
                <w:lang w:val="uk-UA" w:eastAsia="ar-SA"/>
              </w:rPr>
              <w:t xml:space="preserve">5.2.6. </w:t>
            </w:r>
            <w:r w:rsidRPr="002C4121">
              <w:rPr>
                <w:rFonts w:ascii="Times New Roman" w:hAnsi="Times New Roman"/>
                <w:sz w:val="24"/>
                <w:szCs w:val="24"/>
                <w:lang w:val="uk-UA" w:eastAsia="ar-SA"/>
              </w:rPr>
              <w:t xml:space="preserve">Відомості про наявність, кваліфікацію та досвід працівників учасника для виконання робіт по даній закупівлі відповідно до запропонованої форми Таблиця «2». </w:t>
            </w:r>
          </w:p>
          <w:p w14:paraId="40485258" w14:textId="77777777" w:rsidR="006F0D85" w:rsidRPr="002C4121" w:rsidRDefault="006F0D85" w:rsidP="006F0D85">
            <w:pPr>
              <w:suppressAutoHyphens/>
              <w:spacing w:line="240" w:lineRule="auto"/>
              <w:jc w:val="both"/>
              <w:rPr>
                <w:rFonts w:ascii="Times New Roman" w:hAnsi="Times New Roman"/>
                <w:i/>
                <w:iCs/>
                <w:sz w:val="24"/>
                <w:szCs w:val="24"/>
                <w:lang w:val="uk-UA" w:eastAsia="ar-SA"/>
              </w:rPr>
            </w:pPr>
            <w:r w:rsidRPr="002C4121">
              <w:rPr>
                <w:rFonts w:ascii="Times New Roman" w:hAnsi="Times New Roman"/>
                <w:i/>
                <w:iCs/>
                <w:sz w:val="24"/>
                <w:szCs w:val="24"/>
                <w:lang w:val="uk-UA" w:eastAsia="ar-SA"/>
              </w:rPr>
              <w:t>Таблиця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005"/>
              <w:gridCol w:w="750"/>
              <w:gridCol w:w="885"/>
              <w:gridCol w:w="1884"/>
              <w:gridCol w:w="1849"/>
            </w:tblGrid>
            <w:tr w:rsidR="006F0D85" w:rsidRPr="002C4121" w14:paraId="4ACFDB35" w14:textId="77777777" w:rsidTr="00C32935">
              <w:tc>
                <w:tcPr>
                  <w:tcW w:w="268" w:type="pct"/>
                  <w:shd w:val="clear" w:color="auto" w:fill="F2F2F2"/>
                  <w:vAlign w:val="center"/>
                </w:tcPr>
                <w:p w14:paraId="318BC918"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w:t>
                  </w:r>
                  <w:proofErr w:type="spellStart"/>
                  <w:r w:rsidRPr="002C4121">
                    <w:rPr>
                      <w:rFonts w:ascii="Times New Roman" w:hAnsi="Times New Roman"/>
                      <w:sz w:val="24"/>
                      <w:szCs w:val="24"/>
                      <w:lang w:val="uk-UA" w:eastAsia="ar-SA"/>
                    </w:rPr>
                    <w:t>зп</w:t>
                  </w:r>
                  <w:proofErr w:type="spellEnd"/>
                </w:p>
              </w:tc>
              <w:tc>
                <w:tcPr>
                  <w:tcW w:w="746" w:type="pct"/>
                  <w:shd w:val="clear" w:color="auto" w:fill="F2F2F2"/>
                  <w:vAlign w:val="center"/>
                </w:tcPr>
                <w:p w14:paraId="5AAE705D"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xml:space="preserve">Посада </w:t>
                  </w:r>
                </w:p>
              </w:tc>
              <w:tc>
                <w:tcPr>
                  <w:tcW w:w="557" w:type="pct"/>
                  <w:shd w:val="clear" w:color="auto" w:fill="F2F2F2"/>
                  <w:vAlign w:val="center"/>
                </w:tcPr>
                <w:p w14:paraId="71198709"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Освіта</w:t>
                  </w:r>
                </w:p>
              </w:tc>
              <w:tc>
                <w:tcPr>
                  <w:tcW w:w="657" w:type="pct"/>
                  <w:shd w:val="clear" w:color="auto" w:fill="F2F2F2"/>
                  <w:vAlign w:val="center"/>
                </w:tcPr>
                <w:p w14:paraId="7B5E49A5"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Прізвище, ініціали</w:t>
                  </w:r>
                </w:p>
              </w:tc>
              <w:tc>
                <w:tcPr>
                  <w:tcW w:w="1399" w:type="pct"/>
                  <w:shd w:val="clear" w:color="auto" w:fill="F2F2F2"/>
                  <w:vAlign w:val="center"/>
                </w:tcPr>
                <w:p w14:paraId="6B3C3600"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Загальний стаж роботи в будівництві, років</w:t>
                  </w:r>
                </w:p>
              </w:tc>
              <w:tc>
                <w:tcPr>
                  <w:tcW w:w="1373" w:type="pct"/>
                  <w:shd w:val="clear" w:color="auto" w:fill="F2F2F2"/>
                  <w:vAlign w:val="center"/>
                </w:tcPr>
                <w:p w14:paraId="7FF08FF6"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Досвід роботи на цій осаді, років</w:t>
                  </w:r>
                </w:p>
              </w:tc>
            </w:tr>
            <w:tr w:rsidR="006F0D85" w:rsidRPr="002C4121" w14:paraId="6720029E" w14:textId="77777777" w:rsidTr="00C32935">
              <w:trPr>
                <w:trHeight w:val="171"/>
              </w:trPr>
              <w:tc>
                <w:tcPr>
                  <w:tcW w:w="268" w:type="pct"/>
                  <w:vAlign w:val="center"/>
                </w:tcPr>
                <w:p w14:paraId="2319706C"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1</w:t>
                  </w:r>
                </w:p>
              </w:tc>
              <w:tc>
                <w:tcPr>
                  <w:tcW w:w="746" w:type="pct"/>
                  <w:vAlign w:val="center"/>
                </w:tcPr>
                <w:p w14:paraId="21FAB5DB"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p>
              </w:tc>
              <w:tc>
                <w:tcPr>
                  <w:tcW w:w="557" w:type="pct"/>
                </w:tcPr>
                <w:p w14:paraId="2A1F4523"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p>
              </w:tc>
              <w:tc>
                <w:tcPr>
                  <w:tcW w:w="657" w:type="pct"/>
                  <w:vAlign w:val="center"/>
                </w:tcPr>
                <w:p w14:paraId="0CAC1A7F"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p>
              </w:tc>
              <w:tc>
                <w:tcPr>
                  <w:tcW w:w="1399" w:type="pct"/>
                  <w:vAlign w:val="center"/>
                </w:tcPr>
                <w:p w14:paraId="41813841"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p>
              </w:tc>
              <w:tc>
                <w:tcPr>
                  <w:tcW w:w="1373" w:type="pct"/>
                  <w:vAlign w:val="center"/>
                </w:tcPr>
                <w:p w14:paraId="1557DF58"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p>
              </w:tc>
            </w:tr>
          </w:tbl>
          <w:p w14:paraId="52114475" w14:textId="7A79EEC0" w:rsidR="006F0D85" w:rsidRPr="002C4121" w:rsidRDefault="006F0D85" w:rsidP="006F0D85">
            <w:pPr>
              <w:suppressAutoHyphens/>
              <w:spacing w:line="240" w:lineRule="auto"/>
              <w:jc w:val="both"/>
              <w:rPr>
                <w:rFonts w:ascii="Times New Roman" w:hAnsi="Times New Roman"/>
                <w:i/>
                <w:iCs/>
                <w:sz w:val="24"/>
                <w:szCs w:val="24"/>
                <w:lang w:val="uk-UA" w:eastAsia="ar-SA"/>
              </w:rPr>
            </w:pPr>
            <w:r w:rsidRPr="002C4121">
              <w:rPr>
                <w:rFonts w:ascii="Times New Roman" w:hAnsi="Times New Roman"/>
                <w:sz w:val="24"/>
                <w:szCs w:val="24"/>
                <w:lang w:val="uk-UA" w:eastAsia="ar-SA"/>
              </w:rPr>
              <w:t>*</w:t>
            </w:r>
            <w:r w:rsidRPr="002C4121">
              <w:rPr>
                <w:rFonts w:ascii="Times New Roman" w:hAnsi="Times New Roman"/>
                <w:i/>
                <w:iCs/>
                <w:sz w:val="24"/>
                <w:szCs w:val="24"/>
                <w:lang w:val="uk-UA" w:eastAsia="ar-SA"/>
              </w:rPr>
              <w:t>до переліку обов’язково включити інженера з охорони праці, виконавця робіт, головного інженера, інженера з проектно-кошторисної роботи (інженера-кошторисника), електромон</w:t>
            </w:r>
            <w:r w:rsidR="00701FB6">
              <w:rPr>
                <w:rFonts w:ascii="Times New Roman" w:hAnsi="Times New Roman"/>
                <w:i/>
                <w:iCs/>
                <w:sz w:val="24"/>
                <w:szCs w:val="24"/>
                <w:lang w:val="uk-UA" w:eastAsia="ar-SA"/>
              </w:rPr>
              <w:t>тер</w:t>
            </w:r>
            <w:r w:rsidRPr="002C4121">
              <w:rPr>
                <w:rFonts w:ascii="Times New Roman" w:hAnsi="Times New Roman"/>
                <w:i/>
                <w:iCs/>
                <w:sz w:val="24"/>
                <w:szCs w:val="24"/>
                <w:lang w:val="uk-UA" w:eastAsia="ar-SA"/>
              </w:rPr>
              <w:t>, електрогазозварника</w:t>
            </w:r>
            <w:r w:rsidR="00A86AB4">
              <w:rPr>
                <w:rFonts w:ascii="Times New Roman" w:hAnsi="Times New Roman"/>
                <w:i/>
                <w:iCs/>
                <w:sz w:val="24"/>
                <w:szCs w:val="24"/>
                <w:lang w:val="uk-UA" w:eastAsia="ar-SA"/>
              </w:rPr>
              <w:t xml:space="preserve"> не менше 3 розряду</w:t>
            </w:r>
            <w:r w:rsidRPr="002C4121">
              <w:rPr>
                <w:rFonts w:ascii="Times New Roman" w:hAnsi="Times New Roman"/>
                <w:i/>
                <w:iCs/>
                <w:sz w:val="24"/>
                <w:szCs w:val="24"/>
                <w:lang w:val="uk-UA" w:eastAsia="ar-SA"/>
              </w:rPr>
              <w:t>,</w:t>
            </w:r>
            <w:r w:rsidR="005A34DE" w:rsidRPr="002C4121">
              <w:rPr>
                <w:rFonts w:ascii="Times New Roman" w:hAnsi="Times New Roman"/>
                <w:i/>
                <w:iCs/>
                <w:sz w:val="24"/>
                <w:szCs w:val="24"/>
                <w:lang w:val="uk-UA" w:eastAsia="ar-SA"/>
              </w:rPr>
              <w:t xml:space="preserve"> </w:t>
            </w:r>
            <w:r w:rsidR="00701FB6">
              <w:rPr>
                <w:rFonts w:ascii="Times New Roman" w:hAnsi="Times New Roman"/>
                <w:i/>
                <w:iCs/>
                <w:sz w:val="24"/>
                <w:szCs w:val="24"/>
                <w:lang w:val="uk-UA" w:eastAsia="ar-SA"/>
              </w:rPr>
              <w:t>інженер-електрик</w:t>
            </w:r>
            <w:r w:rsidR="002B38EF">
              <w:rPr>
                <w:rFonts w:ascii="Times New Roman" w:hAnsi="Times New Roman"/>
                <w:i/>
                <w:iCs/>
                <w:sz w:val="24"/>
                <w:szCs w:val="24"/>
                <w:lang w:val="uk-UA" w:eastAsia="ar-SA"/>
              </w:rPr>
              <w:t>.</w:t>
            </w:r>
          </w:p>
          <w:p w14:paraId="7B7C2D45"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b/>
                <w:bCs/>
                <w:sz w:val="24"/>
                <w:szCs w:val="24"/>
                <w:lang w:val="uk-UA" w:eastAsia="ar-SA"/>
              </w:rPr>
              <w:t xml:space="preserve">5.2.7. </w:t>
            </w:r>
            <w:r w:rsidRPr="002C4121">
              <w:rPr>
                <w:rFonts w:ascii="Times New Roman" w:hAnsi="Times New Roman"/>
                <w:sz w:val="24"/>
                <w:szCs w:val="24"/>
                <w:lang w:val="uk-UA" w:eastAsia="ar-SA"/>
              </w:rPr>
              <w:t>На кожного працівника вказаного у довідці відповідно до підпункту 5.2.6. пункту 5 Розділу ІІІ тендерної документації необхідно надати трудову книжку (перша сторінка з прізвищем та сторінка яка містить запис про прийняття працівника на роботу до Учасника) або копію наказу про призначення/переведення на посаду (прийняття на роботу) або цивільно-правову угоду чинну не менше ніж до кінця 2023 року або наказ про сумісництво чи суміщення та штатний розпис.</w:t>
            </w:r>
          </w:p>
          <w:p w14:paraId="00E16375" w14:textId="21FBB099" w:rsidR="006F0D85" w:rsidRDefault="006F0D85" w:rsidP="0022570C">
            <w:pPr>
              <w:suppressAutoHyphens/>
              <w:spacing w:line="240" w:lineRule="auto"/>
              <w:jc w:val="both"/>
              <w:rPr>
                <w:rFonts w:ascii="Times New Roman" w:hAnsi="Times New Roman"/>
                <w:sz w:val="24"/>
                <w:szCs w:val="24"/>
                <w:lang w:val="uk-UA" w:eastAsia="ar-SA"/>
              </w:rPr>
            </w:pPr>
            <w:r w:rsidRPr="002C4121">
              <w:rPr>
                <w:rFonts w:ascii="Times New Roman" w:hAnsi="Times New Roman"/>
                <w:b/>
                <w:bCs/>
                <w:sz w:val="24"/>
                <w:szCs w:val="24"/>
                <w:lang w:val="uk-UA" w:eastAsia="ar-SA"/>
              </w:rPr>
              <w:t xml:space="preserve">5.2.8. </w:t>
            </w:r>
            <w:r w:rsidRPr="002C4121">
              <w:rPr>
                <w:rFonts w:ascii="Times New Roman" w:hAnsi="Times New Roman"/>
                <w:sz w:val="24"/>
                <w:szCs w:val="24"/>
                <w:lang w:val="uk-UA" w:eastAsia="ar-SA"/>
              </w:rPr>
              <w:t>На підтвердження наявності необхідних знань працівників, зазначених у довідці відповідно до підпункту 5.2.6. пункту 5 Розділу ІІІ тендерної документації, надати копії наступних документів:</w:t>
            </w:r>
          </w:p>
          <w:p w14:paraId="6D6CC551" w14:textId="73099ABB" w:rsidR="00A86AB4" w:rsidRPr="004421E0" w:rsidRDefault="00A86AB4" w:rsidP="0022570C">
            <w:pPr>
              <w:suppressAutoHyphens/>
              <w:spacing w:line="240" w:lineRule="auto"/>
              <w:jc w:val="both"/>
              <w:rPr>
                <w:rFonts w:ascii="Times New Roman" w:hAnsi="Times New Roman"/>
                <w:sz w:val="24"/>
                <w:szCs w:val="24"/>
                <w:lang w:val="ru-UA" w:eastAsia="ar-SA"/>
              </w:rPr>
            </w:pPr>
            <w:r w:rsidRPr="004421E0">
              <w:rPr>
                <w:rFonts w:ascii="Times New Roman" w:hAnsi="Times New Roman"/>
                <w:sz w:val="24"/>
                <w:szCs w:val="24"/>
                <w:lang w:val="uk-UA" w:eastAsia="ar-SA"/>
              </w:rPr>
              <w:t>- чинних посвідчень або витягів з протоколу перевірки знань</w:t>
            </w:r>
            <w:r w:rsidR="002B38EF" w:rsidRPr="004421E0">
              <w:rPr>
                <w:rFonts w:ascii="Times New Roman" w:hAnsi="Times New Roman"/>
                <w:sz w:val="24"/>
                <w:szCs w:val="24"/>
                <w:lang w:val="uk-UA" w:eastAsia="ar-SA"/>
              </w:rPr>
              <w:t xml:space="preserve"> щодо проходження навчання НПАОП 40.1-1.21-98 «Правил безпечної експлуатації електроустановок споживачів» (ПБЕЕС), НПАОП 40.1-1.07-01 «Правил експлуатації </w:t>
            </w:r>
            <w:proofErr w:type="spellStart"/>
            <w:r w:rsidR="002B38EF" w:rsidRPr="004421E0">
              <w:rPr>
                <w:rFonts w:ascii="Times New Roman" w:hAnsi="Times New Roman"/>
                <w:sz w:val="24"/>
                <w:szCs w:val="24"/>
                <w:lang w:val="uk-UA" w:eastAsia="ar-SA"/>
              </w:rPr>
              <w:t>електрозахисних</w:t>
            </w:r>
            <w:proofErr w:type="spellEnd"/>
            <w:r w:rsidR="002B38EF" w:rsidRPr="004421E0">
              <w:rPr>
                <w:rFonts w:ascii="Times New Roman" w:hAnsi="Times New Roman"/>
                <w:sz w:val="24"/>
                <w:szCs w:val="24"/>
                <w:lang w:val="uk-UA" w:eastAsia="ar-SA"/>
              </w:rPr>
              <w:t xml:space="preserve"> засобів» (ПЕЕЗ) на інженера з охорони праці</w:t>
            </w:r>
            <w:r w:rsidR="007A1903" w:rsidRPr="004421E0">
              <w:rPr>
                <w:rFonts w:ascii="Times New Roman" w:hAnsi="Times New Roman"/>
                <w:sz w:val="24"/>
                <w:szCs w:val="24"/>
                <w:lang w:val="uk-UA" w:eastAsia="ar-SA"/>
              </w:rPr>
              <w:t xml:space="preserve"> та </w:t>
            </w:r>
            <w:r w:rsidR="002B38EF" w:rsidRPr="004421E0">
              <w:rPr>
                <w:rFonts w:ascii="Times New Roman" w:hAnsi="Times New Roman"/>
                <w:sz w:val="24"/>
                <w:szCs w:val="24"/>
                <w:lang w:val="uk-UA" w:eastAsia="ar-SA"/>
              </w:rPr>
              <w:t>головного інженера</w:t>
            </w:r>
            <w:r w:rsidR="007A1903" w:rsidRPr="004421E0">
              <w:rPr>
                <w:rFonts w:ascii="Times New Roman" w:hAnsi="Times New Roman"/>
                <w:sz w:val="24"/>
                <w:szCs w:val="24"/>
                <w:lang w:val="uk-UA" w:eastAsia="ar-SA"/>
              </w:rPr>
              <w:t>;</w:t>
            </w:r>
          </w:p>
          <w:p w14:paraId="57498C1E" w14:textId="277DF136" w:rsidR="006F0D85" w:rsidRPr="002C4121" w:rsidRDefault="006F0D85" w:rsidP="007A1903">
            <w:pPr>
              <w:suppressAutoHyphens/>
              <w:spacing w:line="240" w:lineRule="auto"/>
              <w:jc w:val="both"/>
              <w:rPr>
                <w:rFonts w:ascii="Times New Roman" w:hAnsi="Times New Roman"/>
                <w:sz w:val="24"/>
                <w:szCs w:val="24"/>
                <w:lang w:val="uk-UA" w:eastAsia="ar-SA"/>
              </w:rPr>
            </w:pPr>
            <w:r w:rsidRPr="004421E0">
              <w:rPr>
                <w:rFonts w:ascii="Times New Roman" w:hAnsi="Times New Roman"/>
                <w:sz w:val="24"/>
                <w:szCs w:val="24"/>
                <w:lang w:val="uk-UA" w:eastAsia="ar-SA"/>
              </w:rPr>
              <w:t xml:space="preserve">- чинних посвідчень </w:t>
            </w:r>
            <w:r w:rsidR="007A1903" w:rsidRPr="004421E0">
              <w:rPr>
                <w:rFonts w:ascii="Times New Roman" w:hAnsi="Times New Roman"/>
                <w:sz w:val="24"/>
                <w:szCs w:val="24"/>
                <w:lang w:val="uk-UA" w:eastAsia="ar-SA"/>
              </w:rPr>
              <w:t>або витягів з протоколу перевірки знань щодо проходження навчання «Правила технічної експлуатації електроустановок споживачів», «Правила роздр</w:t>
            </w:r>
            <w:r w:rsidR="00AF153E" w:rsidRPr="004421E0">
              <w:rPr>
                <w:rFonts w:ascii="Times New Roman" w:hAnsi="Times New Roman"/>
                <w:sz w:val="24"/>
                <w:szCs w:val="24"/>
                <w:lang w:val="uk-UA" w:eastAsia="ar-SA"/>
              </w:rPr>
              <w:t>і</w:t>
            </w:r>
            <w:r w:rsidR="007A1903" w:rsidRPr="004421E0">
              <w:rPr>
                <w:rFonts w:ascii="Times New Roman" w:hAnsi="Times New Roman"/>
                <w:sz w:val="24"/>
                <w:szCs w:val="24"/>
                <w:lang w:val="uk-UA" w:eastAsia="ar-SA"/>
              </w:rPr>
              <w:t>бного ринку електричної енергії», «Правила улаштування електроустановок» на інженера з охорони праці та головного інженера.</w:t>
            </w:r>
          </w:p>
          <w:p w14:paraId="3B913064" w14:textId="77777777" w:rsidR="006F0D85" w:rsidRPr="00F007C5"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xml:space="preserve">У разі, якщо учасник для підтвердження своєї відповідності такому кваліфікаційному критерію як наявність працівників відповідної кваліфікації, які мають необхідні знання та досвід передбачає залучення </w:t>
            </w:r>
            <w:proofErr w:type="spellStart"/>
            <w:r w:rsidRPr="002C4121">
              <w:rPr>
                <w:rFonts w:ascii="Times New Roman" w:hAnsi="Times New Roman"/>
                <w:sz w:val="24"/>
                <w:szCs w:val="24"/>
                <w:lang w:val="uk-UA" w:eastAsia="ar-SA"/>
              </w:rPr>
              <w:t>потужностей</w:t>
            </w:r>
            <w:proofErr w:type="spellEnd"/>
            <w:r w:rsidRPr="002C4121">
              <w:rPr>
                <w:rFonts w:ascii="Times New Roman" w:hAnsi="Times New Roman"/>
                <w:sz w:val="24"/>
                <w:szCs w:val="24"/>
                <w:lang w:val="uk-UA" w:eastAsia="ar-SA"/>
              </w:rPr>
              <w:t xml:space="preserve"> субпідрядника, повинен </w:t>
            </w:r>
            <w:r w:rsidRPr="002C4121">
              <w:rPr>
                <w:rFonts w:ascii="Times New Roman" w:hAnsi="Times New Roman"/>
                <w:sz w:val="24"/>
                <w:szCs w:val="24"/>
                <w:lang w:val="uk-UA" w:eastAsia="ar-SA"/>
              </w:rPr>
              <w:lastRenderedPageBreak/>
              <w:t>надати від субпідрядника документи передбачені підпунктами 5.2.</w:t>
            </w:r>
            <w:r w:rsidRPr="00F007C5">
              <w:rPr>
                <w:rFonts w:ascii="Times New Roman" w:hAnsi="Times New Roman"/>
                <w:sz w:val="24"/>
                <w:szCs w:val="24"/>
                <w:lang w:val="uk-UA" w:eastAsia="ar-SA"/>
              </w:rPr>
              <w:t>6.-5.2.8. пункту 5 Розділу ІІІ тендерної документації.</w:t>
            </w:r>
          </w:p>
          <w:p w14:paraId="4BFA4FD5" w14:textId="77777777" w:rsidR="006F0D85" w:rsidRPr="00F007C5" w:rsidRDefault="006F0D85" w:rsidP="006F0D85">
            <w:pPr>
              <w:suppressAutoHyphens/>
              <w:spacing w:line="240" w:lineRule="auto"/>
              <w:jc w:val="both"/>
              <w:rPr>
                <w:rFonts w:ascii="Times New Roman" w:hAnsi="Times New Roman"/>
                <w:b/>
                <w:sz w:val="24"/>
                <w:szCs w:val="24"/>
                <w:lang w:eastAsia="ar-SA"/>
              </w:rPr>
            </w:pPr>
            <w:proofErr w:type="spellStart"/>
            <w:r w:rsidRPr="00F007C5">
              <w:rPr>
                <w:rFonts w:ascii="Times New Roman" w:hAnsi="Times New Roman"/>
                <w:b/>
                <w:sz w:val="24"/>
                <w:szCs w:val="24"/>
                <w:lang w:eastAsia="ar-SA"/>
              </w:rPr>
              <w:t>Наявність</w:t>
            </w:r>
            <w:proofErr w:type="spellEnd"/>
            <w:r w:rsidRPr="00F007C5">
              <w:rPr>
                <w:rFonts w:ascii="Times New Roman" w:hAnsi="Times New Roman"/>
                <w:b/>
                <w:sz w:val="24"/>
                <w:szCs w:val="24"/>
                <w:lang w:eastAsia="ar-SA"/>
              </w:rPr>
              <w:t xml:space="preserve"> документально </w:t>
            </w:r>
            <w:proofErr w:type="spellStart"/>
            <w:r w:rsidRPr="00F007C5">
              <w:rPr>
                <w:rFonts w:ascii="Times New Roman" w:hAnsi="Times New Roman"/>
                <w:b/>
                <w:sz w:val="24"/>
                <w:szCs w:val="24"/>
                <w:lang w:eastAsia="ar-SA"/>
              </w:rPr>
              <w:t>підтвердженого</w:t>
            </w:r>
            <w:proofErr w:type="spellEnd"/>
            <w:r w:rsidRPr="00F007C5">
              <w:rPr>
                <w:rFonts w:ascii="Times New Roman" w:hAnsi="Times New Roman"/>
                <w:b/>
                <w:sz w:val="24"/>
                <w:szCs w:val="24"/>
                <w:lang w:eastAsia="ar-SA"/>
              </w:rPr>
              <w:t xml:space="preserve"> </w:t>
            </w:r>
            <w:proofErr w:type="spellStart"/>
            <w:r w:rsidRPr="00F007C5">
              <w:rPr>
                <w:rFonts w:ascii="Times New Roman" w:hAnsi="Times New Roman"/>
                <w:b/>
                <w:sz w:val="24"/>
                <w:szCs w:val="24"/>
                <w:lang w:eastAsia="ar-SA"/>
              </w:rPr>
              <w:t>досвіду</w:t>
            </w:r>
            <w:proofErr w:type="spellEnd"/>
            <w:r w:rsidRPr="00F007C5">
              <w:rPr>
                <w:rFonts w:ascii="Times New Roman" w:hAnsi="Times New Roman"/>
                <w:b/>
                <w:sz w:val="24"/>
                <w:szCs w:val="24"/>
                <w:lang w:eastAsia="ar-SA"/>
              </w:rPr>
              <w:t xml:space="preserve"> </w:t>
            </w:r>
            <w:proofErr w:type="spellStart"/>
            <w:r w:rsidRPr="00F007C5">
              <w:rPr>
                <w:rFonts w:ascii="Times New Roman" w:hAnsi="Times New Roman"/>
                <w:b/>
                <w:sz w:val="24"/>
                <w:szCs w:val="24"/>
                <w:lang w:eastAsia="ar-SA"/>
              </w:rPr>
              <w:t>виконання</w:t>
            </w:r>
            <w:proofErr w:type="spellEnd"/>
            <w:r w:rsidRPr="00F007C5">
              <w:rPr>
                <w:rFonts w:ascii="Times New Roman" w:hAnsi="Times New Roman"/>
                <w:b/>
                <w:sz w:val="24"/>
                <w:szCs w:val="24"/>
                <w:lang w:eastAsia="ar-SA"/>
              </w:rPr>
              <w:t xml:space="preserve"> </w:t>
            </w:r>
            <w:proofErr w:type="spellStart"/>
            <w:r w:rsidRPr="00F007C5">
              <w:rPr>
                <w:rFonts w:ascii="Times New Roman" w:hAnsi="Times New Roman"/>
                <w:b/>
                <w:sz w:val="24"/>
                <w:szCs w:val="24"/>
                <w:lang w:eastAsia="ar-SA"/>
              </w:rPr>
              <w:t>аналогічного</w:t>
            </w:r>
            <w:proofErr w:type="spellEnd"/>
            <w:r w:rsidRPr="00F007C5">
              <w:rPr>
                <w:rFonts w:ascii="Times New Roman" w:hAnsi="Times New Roman"/>
                <w:b/>
                <w:sz w:val="24"/>
                <w:szCs w:val="24"/>
                <w:lang w:eastAsia="ar-SA"/>
              </w:rPr>
              <w:t xml:space="preserve"> (</w:t>
            </w:r>
            <w:proofErr w:type="spellStart"/>
            <w:r w:rsidRPr="00F007C5">
              <w:rPr>
                <w:rFonts w:ascii="Times New Roman" w:hAnsi="Times New Roman"/>
                <w:b/>
                <w:sz w:val="24"/>
                <w:szCs w:val="24"/>
                <w:lang w:eastAsia="ar-SA"/>
              </w:rPr>
              <w:t>аналогічних</w:t>
            </w:r>
            <w:proofErr w:type="spellEnd"/>
            <w:r w:rsidRPr="00F007C5">
              <w:rPr>
                <w:rFonts w:ascii="Times New Roman" w:hAnsi="Times New Roman"/>
                <w:b/>
                <w:sz w:val="24"/>
                <w:szCs w:val="24"/>
                <w:lang w:eastAsia="ar-SA"/>
              </w:rPr>
              <w:t xml:space="preserve">) за предметом </w:t>
            </w:r>
            <w:proofErr w:type="spellStart"/>
            <w:r w:rsidRPr="00F007C5">
              <w:rPr>
                <w:rFonts w:ascii="Times New Roman" w:hAnsi="Times New Roman"/>
                <w:b/>
                <w:sz w:val="24"/>
                <w:szCs w:val="24"/>
                <w:lang w:eastAsia="ar-SA"/>
              </w:rPr>
              <w:t>закупівлі</w:t>
            </w:r>
            <w:proofErr w:type="spellEnd"/>
            <w:r w:rsidRPr="00F007C5">
              <w:rPr>
                <w:rFonts w:ascii="Times New Roman" w:hAnsi="Times New Roman"/>
                <w:b/>
                <w:sz w:val="24"/>
                <w:szCs w:val="24"/>
                <w:lang w:eastAsia="ar-SA"/>
              </w:rPr>
              <w:t xml:space="preserve"> договору (</w:t>
            </w:r>
            <w:proofErr w:type="spellStart"/>
            <w:r w:rsidRPr="00F007C5">
              <w:rPr>
                <w:rFonts w:ascii="Times New Roman" w:hAnsi="Times New Roman"/>
                <w:b/>
                <w:sz w:val="24"/>
                <w:szCs w:val="24"/>
                <w:lang w:eastAsia="ar-SA"/>
              </w:rPr>
              <w:t>договорів</w:t>
            </w:r>
            <w:proofErr w:type="spellEnd"/>
            <w:r w:rsidRPr="00F007C5">
              <w:rPr>
                <w:rFonts w:ascii="Times New Roman" w:hAnsi="Times New Roman"/>
                <w:b/>
                <w:sz w:val="24"/>
                <w:szCs w:val="24"/>
                <w:lang w:eastAsia="ar-SA"/>
              </w:rPr>
              <w:t>):</w:t>
            </w:r>
          </w:p>
          <w:p w14:paraId="5CD5809C" w14:textId="77777777" w:rsidR="006F0D85" w:rsidRPr="00F007C5" w:rsidRDefault="006F0D85" w:rsidP="006F0D85">
            <w:pPr>
              <w:suppressAutoHyphens/>
              <w:spacing w:line="240" w:lineRule="auto"/>
              <w:jc w:val="both"/>
              <w:rPr>
                <w:rFonts w:ascii="Times New Roman" w:hAnsi="Times New Roman"/>
                <w:sz w:val="24"/>
                <w:szCs w:val="24"/>
                <w:lang w:val="uk-UA" w:eastAsia="ar-SA"/>
              </w:rPr>
            </w:pPr>
            <w:r w:rsidRPr="00F007C5">
              <w:rPr>
                <w:rFonts w:ascii="Times New Roman" w:hAnsi="Times New Roman"/>
                <w:b/>
                <w:bCs/>
                <w:sz w:val="24"/>
                <w:szCs w:val="24"/>
                <w:lang w:val="uk-UA" w:eastAsia="ar-SA"/>
              </w:rPr>
              <w:t>5.2.9</w:t>
            </w:r>
            <w:r w:rsidRPr="00F007C5">
              <w:rPr>
                <w:rFonts w:ascii="Times New Roman" w:hAnsi="Times New Roman"/>
                <w:sz w:val="24"/>
                <w:szCs w:val="24"/>
                <w:lang w:val="uk-UA" w:eastAsia="ar-SA"/>
              </w:rPr>
              <w:t xml:space="preserve">. </w:t>
            </w:r>
            <w:r w:rsidRPr="00F007C5">
              <w:rPr>
                <w:rFonts w:ascii="Times New Roman" w:hAnsi="Times New Roman"/>
                <w:bCs/>
                <w:sz w:val="24"/>
                <w:szCs w:val="24"/>
                <w:lang w:val="uk-UA" w:eastAsia="ar-SA"/>
              </w:rPr>
              <w:t>Д</w:t>
            </w:r>
            <w:r w:rsidRPr="00F007C5">
              <w:rPr>
                <w:rFonts w:ascii="Times New Roman" w:hAnsi="Times New Roman"/>
                <w:sz w:val="24"/>
                <w:szCs w:val="24"/>
                <w:lang w:val="uk-UA" w:eastAsia="ar-SA"/>
              </w:rPr>
              <w:t xml:space="preserve">овідку в довільній формі про виконання Учасником аналогічного договору* із зазначенням найменування контрагента, з яким було укладено договір, коду ЄДРПОУ, року виконання договору, суми договору, завірену підписом уповноваженої особи Учасника.  </w:t>
            </w:r>
          </w:p>
          <w:p w14:paraId="05B3BF89" w14:textId="3436D435" w:rsidR="006F0D85" w:rsidRPr="00F007C5" w:rsidRDefault="006F0D85" w:rsidP="006F0D85">
            <w:pPr>
              <w:suppressAutoHyphens/>
              <w:spacing w:line="240" w:lineRule="auto"/>
              <w:jc w:val="both"/>
              <w:rPr>
                <w:rFonts w:ascii="Times New Roman" w:hAnsi="Times New Roman"/>
                <w:sz w:val="24"/>
                <w:szCs w:val="24"/>
                <w:lang w:val="uk-UA" w:eastAsia="ar-SA"/>
              </w:rPr>
            </w:pPr>
            <w:r w:rsidRPr="00F007C5">
              <w:rPr>
                <w:rFonts w:ascii="Times New Roman" w:hAnsi="Times New Roman"/>
                <w:sz w:val="24"/>
                <w:szCs w:val="24"/>
                <w:lang w:val="uk-UA" w:eastAsia="ar-SA"/>
              </w:rPr>
              <w:t xml:space="preserve">* </w:t>
            </w:r>
            <w:r w:rsidRPr="00F007C5">
              <w:rPr>
                <w:rFonts w:ascii="Times New Roman" w:hAnsi="Times New Roman"/>
                <w:i/>
                <w:iCs/>
                <w:sz w:val="24"/>
                <w:szCs w:val="24"/>
                <w:lang w:val="uk-UA" w:eastAsia="ar-SA"/>
              </w:rPr>
              <w:t>Аналогічним договором є догові</w:t>
            </w:r>
            <w:r w:rsidR="00033EEE" w:rsidRPr="00F007C5">
              <w:rPr>
                <w:rFonts w:ascii="Times New Roman" w:hAnsi="Times New Roman"/>
                <w:i/>
                <w:iCs/>
                <w:sz w:val="24"/>
                <w:szCs w:val="24"/>
                <w:lang w:val="uk-UA" w:eastAsia="ar-SA"/>
              </w:rPr>
              <w:t>р, який укладено не ран</w:t>
            </w:r>
            <w:r w:rsidR="00A2399E" w:rsidRPr="00F007C5">
              <w:rPr>
                <w:rFonts w:ascii="Times New Roman" w:hAnsi="Times New Roman"/>
                <w:i/>
                <w:iCs/>
                <w:sz w:val="24"/>
                <w:szCs w:val="24"/>
                <w:lang w:val="uk-UA" w:eastAsia="ar-SA"/>
              </w:rPr>
              <w:t>і</w:t>
            </w:r>
            <w:r w:rsidR="00033EEE" w:rsidRPr="00F007C5">
              <w:rPr>
                <w:rFonts w:ascii="Times New Roman" w:hAnsi="Times New Roman"/>
                <w:i/>
                <w:iCs/>
                <w:sz w:val="24"/>
                <w:szCs w:val="24"/>
                <w:lang w:val="uk-UA" w:eastAsia="ar-SA"/>
              </w:rPr>
              <w:t>ше 2022 року</w:t>
            </w:r>
            <w:r w:rsidRPr="00F007C5">
              <w:rPr>
                <w:rFonts w:ascii="Times New Roman" w:hAnsi="Times New Roman"/>
                <w:i/>
                <w:iCs/>
                <w:sz w:val="24"/>
                <w:szCs w:val="24"/>
                <w:lang w:val="uk-UA" w:eastAsia="ar-SA"/>
              </w:rPr>
              <w:t xml:space="preserve"> щодо виконання реконструкці</w:t>
            </w:r>
            <w:r w:rsidR="007D5D76" w:rsidRPr="00F007C5">
              <w:rPr>
                <w:rFonts w:ascii="Times New Roman" w:hAnsi="Times New Roman"/>
                <w:i/>
                <w:iCs/>
                <w:sz w:val="24"/>
                <w:szCs w:val="24"/>
                <w:lang w:val="uk-UA" w:eastAsia="ar-SA"/>
              </w:rPr>
              <w:t>й електричних мереж</w:t>
            </w:r>
            <w:r w:rsidRPr="00F007C5">
              <w:rPr>
                <w:rFonts w:ascii="Times New Roman" w:hAnsi="Times New Roman"/>
                <w:i/>
                <w:iCs/>
                <w:sz w:val="24"/>
                <w:szCs w:val="24"/>
                <w:lang w:val="uk-UA" w:eastAsia="ar-SA"/>
              </w:rPr>
              <w:t xml:space="preserve"> на об’єктах</w:t>
            </w:r>
            <w:r w:rsidR="007D5D76" w:rsidRPr="00F007C5">
              <w:rPr>
                <w:rFonts w:ascii="Times New Roman" w:hAnsi="Times New Roman"/>
                <w:i/>
                <w:iCs/>
                <w:sz w:val="24"/>
                <w:szCs w:val="24"/>
                <w:lang w:val="uk-UA" w:eastAsia="ar-SA"/>
              </w:rPr>
              <w:t>.</w:t>
            </w:r>
          </w:p>
          <w:p w14:paraId="5BC79C98" w14:textId="77777777" w:rsidR="006F0D85" w:rsidRPr="00570B33" w:rsidRDefault="006F0D85" w:rsidP="006F0D85">
            <w:pPr>
              <w:suppressAutoHyphens/>
              <w:spacing w:line="240" w:lineRule="auto"/>
              <w:jc w:val="both"/>
              <w:rPr>
                <w:rFonts w:ascii="Times New Roman" w:hAnsi="Times New Roman"/>
                <w:sz w:val="24"/>
                <w:szCs w:val="24"/>
                <w:lang w:val="uk-UA" w:eastAsia="ar-SA"/>
              </w:rPr>
            </w:pPr>
            <w:r w:rsidRPr="00F007C5">
              <w:rPr>
                <w:rFonts w:ascii="Times New Roman" w:hAnsi="Times New Roman"/>
                <w:b/>
                <w:bCs/>
                <w:sz w:val="24"/>
                <w:szCs w:val="24"/>
                <w:lang w:val="uk-UA" w:eastAsia="ar-SA"/>
              </w:rPr>
              <w:t>5.2.10.</w:t>
            </w:r>
            <w:r w:rsidRPr="00F007C5">
              <w:rPr>
                <w:rFonts w:ascii="Times New Roman" w:hAnsi="Times New Roman"/>
                <w:sz w:val="24"/>
                <w:szCs w:val="24"/>
                <w:lang w:val="uk-UA" w:eastAsia="ar-SA"/>
              </w:rPr>
              <w:t xml:space="preserve"> Договір (-и), який (-і) вказано у довідці відповідно до підпункту 5.2.9. пункту 5 Розділу ІІІ тендерної документації та копія(ї) документу(</w:t>
            </w:r>
            <w:proofErr w:type="spellStart"/>
            <w:r w:rsidRPr="00F007C5">
              <w:rPr>
                <w:rFonts w:ascii="Times New Roman" w:hAnsi="Times New Roman"/>
                <w:sz w:val="24"/>
                <w:szCs w:val="24"/>
                <w:lang w:val="uk-UA" w:eastAsia="ar-SA"/>
              </w:rPr>
              <w:t>ів</w:t>
            </w:r>
            <w:proofErr w:type="spellEnd"/>
            <w:r w:rsidRPr="00F007C5">
              <w:rPr>
                <w:rFonts w:ascii="Times New Roman" w:hAnsi="Times New Roman"/>
                <w:sz w:val="24"/>
                <w:szCs w:val="24"/>
                <w:lang w:val="uk-UA" w:eastAsia="ar-SA"/>
              </w:rPr>
              <w:t>), що підтверджує(</w:t>
            </w:r>
            <w:proofErr w:type="spellStart"/>
            <w:r w:rsidRPr="00F007C5">
              <w:rPr>
                <w:rFonts w:ascii="Times New Roman" w:hAnsi="Times New Roman"/>
                <w:sz w:val="24"/>
                <w:szCs w:val="24"/>
                <w:lang w:val="uk-UA" w:eastAsia="ar-SA"/>
              </w:rPr>
              <w:t>ють</w:t>
            </w:r>
            <w:proofErr w:type="spellEnd"/>
            <w:r w:rsidRPr="00F007C5">
              <w:rPr>
                <w:rFonts w:ascii="Times New Roman" w:hAnsi="Times New Roman"/>
                <w:sz w:val="24"/>
                <w:szCs w:val="24"/>
                <w:lang w:val="uk-UA" w:eastAsia="ar-SA"/>
              </w:rPr>
              <w:t>) повне виконання договору(</w:t>
            </w:r>
            <w:proofErr w:type="spellStart"/>
            <w:r w:rsidRPr="00F007C5">
              <w:rPr>
                <w:rFonts w:ascii="Times New Roman" w:hAnsi="Times New Roman"/>
                <w:sz w:val="24"/>
                <w:szCs w:val="24"/>
                <w:lang w:val="uk-UA" w:eastAsia="ar-SA"/>
              </w:rPr>
              <w:t>ів</w:t>
            </w:r>
            <w:proofErr w:type="spellEnd"/>
            <w:r w:rsidRPr="00F007C5">
              <w:rPr>
                <w:rFonts w:ascii="Times New Roman" w:hAnsi="Times New Roman"/>
                <w:sz w:val="24"/>
                <w:szCs w:val="24"/>
                <w:lang w:val="uk-UA" w:eastAsia="ar-SA"/>
              </w:rPr>
              <w:t xml:space="preserve">), який вказано у довідці відповідно до підпункту 5.2.9. </w:t>
            </w:r>
            <w:r w:rsidRPr="00570B33">
              <w:rPr>
                <w:rFonts w:ascii="Times New Roman" w:hAnsi="Times New Roman"/>
                <w:sz w:val="24"/>
                <w:szCs w:val="24"/>
                <w:lang w:val="uk-UA" w:eastAsia="ar-SA"/>
              </w:rPr>
              <w:t>пункту 5 Розділу ІІІ тендерної документації (довідки форми  КБ-3 за весь період виконання робіт по договору);</w:t>
            </w:r>
          </w:p>
          <w:p w14:paraId="13CF6B68"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570B33">
              <w:rPr>
                <w:rFonts w:ascii="Times New Roman" w:hAnsi="Times New Roman"/>
                <w:b/>
                <w:bCs/>
                <w:sz w:val="24"/>
                <w:szCs w:val="24"/>
                <w:lang w:val="uk-UA" w:eastAsia="ar-SA"/>
              </w:rPr>
              <w:t>5.2.11.</w:t>
            </w:r>
            <w:r w:rsidRPr="00570B33">
              <w:rPr>
                <w:rFonts w:ascii="Times New Roman" w:hAnsi="Times New Roman"/>
                <w:sz w:val="24"/>
                <w:szCs w:val="24"/>
                <w:lang w:val="uk-UA" w:eastAsia="ar-SA"/>
              </w:rPr>
              <w:t xml:space="preserve"> Оригінал листа-відгука від контрагента, який вказаний у довідці відповідно до підпункту 5.2.9. пункту 5 Розділу ІІІ тендерної документації підписаний керівником контрагента, адресований замовнику та виданий не раніше дати оприлюднення даної закупівлі, у якому має бути зазначено дату його видачі, вихідний номер, посилання на номер та дату укладеного договору, суму виконання договору, а також інформацію про якість та своєчасність виконаних робіт.</w:t>
            </w:r>
          </w:p>
          <w:p w14:paraId="175835BF" w14:textId="77777777" w:rsidR="006F0D85" w:rsidRPr="002C4121" w:rsidRDefault="006F0D85" w:rsidP="006F0D85">
            <w:pPr>
              <w:suppressAutoHyphens/>
              <w:spacing w:line="240" w:lineRule="auto"/>
              <w:jc w:val="both"/>
              <w:rPr>
                <w:rFonts w:ascii="Times New Roman" w:hAnsi="Times New Roman"/>
                <w:b/>
                <w:bCs/>
                <w:sz w:val="24"/>
                <w:szCs w:val="24"/>
                <w:lang w:val="uk-UA" w:eastAsia="ar-SA"/>
              </w:rPr>
            </w:pPr>
            <w:r w:rsidRPr="002C4121">
              <w:rPr>
                <w:rFonts w:ascii="Times New Roman" w:hAnsi="Times New Roman"/>
                <w:b/>
                <w:bCs/>
                <w:sz w:val="24"/>
                <w:szCs w:val="24"/>
                <w:lang w:val="uk-UA" w:eastAsia="ar-SA"/>
              </w:rPr>
              <w:t>Наявність фінансової спроможності, яка підтверджується фінансовою звітністю:</w:t>
            </w:r>
          </w:p>
          <w:p w14:paraId="2E12A65F"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b/>
                <w:bCs/>
                <w:sz w:val="24"/>
                <w:szCs w:val="24"/>
                <w:lang w:val="uk-UA" w:eastAsia="ar-SA"/>
              </w:rPr>
              <w:t>5.2.12.</w:t>
            </w:r>
            <w:r w:rsidRPr="002C4121">
              <w:rPr>
                <w:rFonts w:ascii="Times New Roman" w:hAnsi="Times New Roman"/>
                <w:sz w:val="24"/>
                <w:szCs w:val="24"/>
                <w:lang w:val="uk-UA" w:eastAsia="ar-SA"/>
              </w:rPr>
              <w:t xml:space="preserve"> Фінансову звітність за останній звітний період відносно кінцевої дати подання пропозицій з відміткою органу статистики або з квитанцією про прийняття їх до обліку уповноваженим органом та з документом, яким їх затверджено (</w:t>
            </w:r>
            <w:r w:rsidRPr="002C4121">
              <w:rPr>
                <w:rFonts w:ascii="Times New Roman" w:hAnsi="Times New Roman"/>
                <w:i/>
                <w:iCs/>
                <w:sz w:val="24"/>
                <w:szCs w:val="24"/>
                <w:lang w:val="uk-UA" w:eastAsia="ar-SA"/>
              </w:rPr>
              <w:t>для учасників-юридичних осіб</w:t>
            </w:r>
            <w:r w:rsidRPr="002C4121">
              <w:rPr>
                <w:rFonts w:ascii="Times New Roman" w:hAnsi="Times New Roman"/>
                <w:sz w:val="24"/>
                <w:szCs w:val="24"/>
                <w:lang w:val="uk-UA" w:eastAsia="ar-SA"/>
              </w:rPr>
              <w:t>),</w:t>
            </w:r>
          </w:p>
          <w:p w14:paraId="1C855704" w14:textId="77777777" w:rsidR="006F0D85" w:rsidRPr="002C4121" w:rsidRDefault="006F0D85" w:rsidP="006F0D85">
            <w:pPr>
              <w:suppressAutoHyphens/>
              <w:spacing w:line="240" w:lineRule="auto"/>
              <w:jc w:val="both"/>
              <w:rPr>
                <w:rFonts w:ascii="Times New Roman" w:hAnsi="Times New Roman"/>
                <w:i/>
                <w:iCs/>
                <w:sz w:val="24"/>
                <w:szCs w:val="24"/>
                <w:lang w:val="uk-UA" w:eastAsia="ar-SA"/>
              </w:rPr>
            </w:pPr>
            <w:r w:rsidRPr="002C4121">
              <w:rPr>
                <w:rFonts w:ascii="Times New Roman" w:hAnsi="Times New Roman"/>
                <w:i/>
                <w:iCs/>
                <w:sz w:val="24"/>
                <w:szCs w:val="24"/>
                <w:lang w:val="uk-UA" w:eastAsia="ar-SA"/>
              </w:rPr>
              <w:t>або</w:t>
            </w:r>
          </w:p>
          <w:p w14:paraId="4267F963"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податкову декларацію про майновий стан та доходи або податкову декларацію платника єдиного податку за останній звітній період (</w:t>
            </w:r>
            <w:r w:rsidRPr="002C4121">
              <w:rPr>
                <w:rFonts w:ascii="Times New Roman" w:hAnsi="Times New Roman"/>
                <w:i/>
                <w:iCs/>
                <w:sz w:val="24"/>
                <w:szCs w:val="24"/>
                <w:lang w:val="uk-UA" w:eastAsia="ar-SA"/>
              </w:rPr>
              <w:t>для учасників фізичних осіб – підприємців</w:t>
            </w:r>
            <w:r w:rsidRPr="002C4121">
              <w:rPr>
                <w:rFonts w:ascii="Times New Roman" w:hAnsi="Times New Roman"/>
                <w:sz w:val="24"/>
                <w:szCs w:val="24"/>
                <w:lang w:val="uk-UA" w:eastAsia="ar-SA"/>
              </w:rPr>
              <w:t>).</w:t>
            </w:r>
          </w:p>
          <w:p w14:paraId="3E4CBD44" w14:textId="5D23D7D6"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Подані Учасником документи, які передбачені підпунктом 5.2.12. пункту 5 розділу ІІІ тендерної документації, повинні свідчити про обсяг річного доходу (виручки) у розмірі не менше очікуваної вартості предмета закупівлі.</w:t>
            </w:r>
          </w:p>
          <w:p w14:paraId="2105B27F" w14:textId="77777777" w:rsidR="006F0D85" w:rsidRPr="002C4121" w:rsidRDefault="006F0D85" w:rsidP="006F0D85">
            <w:pPr>
              <w:suppressAutoHyphens/>
              <w:spacing w:line="240" w:lineRule="auto"/>
              <w:jc w:val="both"/>
              <w:rPr>
                <w:rFonts w:ascii="Times New Roman" w:hAnsi="Times New Roman"/>
                <w:sz w:val="24"/>
                <w:szCs w:val="24"/>
                <w:lang w:val="uk-UA"/>
              </w:rPr>
            </w:pPr>
            <w:r w:rsidRPr="002C4121">
              <w:rPr>
                <w:rFonts w:ascii="Times New Roman" w:hAnsi="Times New Roman"/>
                <w:sz w:val="24"/>
                <w:szCs w:val="24"/>
                <w:lang w:val="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9D6EFA" w14:textId="77777777" w:rsidR="006F0D85" w:rsidRPr="002C4121" w:rsidRDefault="006F0D85" w:rsidP="006F0D85">
            <w:pPr>
              <w:suppressAutoHyphens/>
              <w:spacing w:line="240" w:lineRule="auto"/>
              <w:jc w:val="both"/>
              <w:rPr>
                <w:rFonts w:ascii="Times New Roman" w:hAnsi="Times New Roman"/>
                <w:sz w:val="24"/>
                <w:szCs w:val="24"/>
                <w:lang w:eastAsia="ar-SA"/>
              </w:rPr>
            </w:pPr>
            <w:r w:rsidRPr="002C4121">
              <w:rPr>
                <w:rFonts w:ascii="Times New Roman" w:hAnsi="Times New Roman"/>
                <w:sz w:val="24"/>
                <w:szCs w:val="24"/>
                <w:lang w:eastAsia="ar-SA"/>
              </w:rPr>
              <w:t xml:space="preserve">У </w:t>
            </w:r>
            <w:proofErr w:type="spellStart"/>
            <w:r w:rsidRPr="002C4121">
              <w:rPr>
                <w:rFonts w:ascii="Times New Roman" w:hAnsi="Times New Roman"/>
                <w:sz w:val="24"/>
                <w:szCs w:val="24"/>
                <w:lang w:eastAsia="ar-SA"/>
              </w:rPr>
              <w:t>разі</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якщо</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учасник</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відповідно</w:t>
            </w:r>
            <w:proofErr w:type="spellEnd"/>
            <w:r w:rsidRPr="002C4121">
              <w:rPr>
                <w:rFonts w:ascii="Times New Roman" w:hAnsi="Times New Roman"/>
                <w:sz w:val="24"/>
                <w:szCs w:val="24"/>
                <w:lang w:eastAsia="ar-SA"/>
              </w:rPr>
              <w:t xml:space="preserve"> до норм чинного </w:t>
            </w:r>
            <w:proofErr w:type="spellStart"/>
            <w:r w:rsidRPr="002C4121">
              <w:rPr>
                <w:rFonts w:ascii="Times New Roman" w:hAnsi="Times New Roman"/>
                <w:sz w:val="24"/>
                <w:szCs w:val="24"/>
                <w:lang w:eastAsia="ar-SA"/>
              </w:rPr>
              <w:t>законодавства</w:t>
            </w:r>
            <w:proofErr w:type="spellEnd"/>
            <w:r w:rsidRPr="002C4121">
              <w:rPr>
                <w:rFonts w:ascii="Times New Roman" w:hAnsi="Times New Roman"/>
                <w:sz w:val="24"/>
                <w:szCs w:val="24"/>
                <w:lang w:eastAsia="ar-SA"/>
              </w:rPr>
              <w:t xml:space="preserve"> не </w:t>
            </w:r>
            <w:proofErr w:type="spellStart"/>
            <w:r w:rsidRPr="002C4121">
              <w:rPr>
                <w:rFonts w:ascii="Times New Roman" w:hAnsi="Times New Roman"/>
                <w:sz w:val="24"/>
                <w:szCs w:val="24"/>
                <w:lang w:eastAsia="ar-SA"/>
              </w:rPr>
              <w:t>зобов’язаний</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складати</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вказані</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документи</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такий</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учасник</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подає</w:t>
            </w:r>
            <w:proofErr w:type="spellEnd"/>
            <w:r w:rsidRPr="002C4121">
              <w:rPr>
                <w:rFonts w:ascii="Times New Roman" w:hAnsi="Times New Roman"/>
                <w:sz w:val="24"/>
                <w:szCs w:val="24"/>
                <w:lang w:eastAsia="ar-SA"/>
              </w:rPr>
              <w:t xml:space="preserve"> у </w:t>
            </w:r>
            <w:proofErr w:type="spellStart"/>
            <w:r w:rsidRPr="002C4121">
              <w:rPr>
                <w:rFonts w:ascii="Times New Roman" w:hAnsi="Times New Roman"/>
                <w:sz w:val="24"/>
                <w:szCs w:val="24"/>
                <w:lang w:eastAsia="ar-SA"/>
              </w:rPr>
              <w:t>складі</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тендерної</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пропозиції</w:t>
            </w:r>
            <w:proofErr w:type="spellEnd"/>
            <w:r w:rsidRPr="002C4121">
              <w:rPr>
                <w:rFonts w:ascii="Times New Roman" w:hAnsi="Times New Roman"/>
                <w:sz w:val="24"/>
                <w:szCs w:val="24"/>
                <w:lang w:eastAsia="ar-SA"/>
              </w:rPr>
              <w:t xml:space="preserve"> лист-</w:t>
            </w:r>
            <w:proofErr w:type="spellStart"/>
            <w:r w:rsidRPr="002C4121">
              <w:rPr>
                <w:rFonts w:ascii="Times New Roman" w:hAnsi="Times New Roman"/>
                <w:sz w:val="24"/>
                <w:szCs w:val="24"/>
                <w:lang w:eastAsia="ar-SA"/>
              </w:rPr>
              <w:t>пояснення</w:t>
            </w:r>
            <w:proofErr w:type="spellEnd"/>
            <w:r w:rsidRPr="002C4121">
              <w:rPr>
                <w:rFonts w:ascii="Times New Roman" w:hAnsi="Times New Roman"/>
                <w:sz w:val="24"/>
                <w:szCs w:val="24"/>
                <w:lang w:eastAsia="ar-SA"/>
              </w:rPr>
              <w:t xml:space="preserve"> в </w:t>
            </w:r>
            <w:proofErr w:type="spellStart"/>
            <w:r w:rsidRPr="002C4121">
              <w:rPr>
                <w:rFonts w:ascii="Times New Roman" w:hAnsi="Times New Roman"/>
                <w:sz w:val="24"/>
                <w:szCs w:val="24"/>
                <w:lang w:eastAsia="ar-SA"/>
              </w:rPr>
              <w:t>довільній</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формі</w:t>
            </w:r>
            <w:proofErr w:type="spellEnd"/>
            <w:r w:rsidRPr="002C4121">
              <w:rPr>
                <w:rFonts w:ascii="Times New Roman" w:hAnsi="Times New Roman"/>
                <w:sz w:val="24"/>
                <w:szCs w:val="24"/>
                <w:lang w:eastAsia="ar-SA"/>
              </w:rPr>
              <w:t xml:space="preserve">, в </w:t>
            </w:r>
            <w:proofErr w:type="spellStart"/>
            <w:r w:rsidRPr="002C4121">
              <w:rPr>
                <w:rFonts w:ascii="Times New Roman" w:hAnsi="Times New Roman"/>
                <w:sz w:val="24"/>
                <w:szCs w:val="24"/>
                <w:lang w:eastAsia="ar-SA"/>
              </w:rPr>
              <w:t>якому</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зазначає</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підстави</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ненадання</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вищезазначених</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документів</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із</w:t>
            </w:r>
            <w:proofErr w:type="spellEnd"/>
            <w:r w:rsidRPr="002C4121">
              <w:rPr>
                <w:rFonts w:ascii="Times New Roman" w:hAnsi="Times New Roman"/>
                <w:sz w:val="24"/>
                <w:szCs w:val="24"/>
                <w:lang w:eastAsia="ar-SA"/>
              </w:rPr>
              <w:t xml:space="preserve"> </w:t>
            </w:r>
            <w:proofErr w:type="spellStart"/>
            <w:r w:rsidRPr="002C4121">
              <w:rPr>
                <w:rFonts w:ascii="Times New Roman" w:hAnsi="Times New Roman"/>
                <w:sz w:val="24"/>
                <w:szCs w:val="24"/>
                <w:lang w:eastAsia="ar-SA"/>
              </w:rPr>
              <w:t>посилання</w:t>
            </w:r>
            <w:proofErr w:type="spellEnd"/>
            <w:r w:rsidRPr="002C4121">
              <w:rPr>
                <w:rFonts w:ascii="Times New Roman" w:hAnsi="Times New Roman"/>
                <w:sz w:val="24"/>
                <w:szCs w:val="24"/>
                <w:lang w:eastAsia="ar-SA"/>
              </w:rPr>
              <w:t xml:space="preserve"> на </w:t>
            </w:r>
            <w:proofErr w:type="spellStart"/>
            <w:r w:rsidRPr="002C4121">
              <w:rPr>
                <w:rFonts w:ascii="Times New Roman" w:hAnsi="Times New Roman"/>
                <w:sz w:val="24"/>
                <w:szCs w:val="24"/>
                <w:lang w:eastAsia="ar-SA"/>
              </w:rPr>
              <w:t>норми</w:t>
            </w:r>
            <w:proofErr w:type="spellEnd"/>
            <w:r w:rsidRPr="002C4121">
              <w:rPr>
                <w:rFonts w:ascii="Times New Roman" w:hAnsi="Times New Roman"/>
                <w:sz w:val="24"/>
                <w:szCs w:val="24"/>
                <w:lang w:eastAsia="ar-SA"/>
              </w:rPr>
              <w:t xml:space="preserve"> чинного </w:t>
            </w:r>
            <w:proofErr w:type="spellStart"/>
            <w:r w:rsidRPr="002C4121">
              <w:rPr>
                <w:rFonts w:ascii="Times New Roman" w:hAnsi="Times New Roman"/>
                <w:sz w:val="24"/>
                <w:szCs w:val="24"/>
                <w:lang w:eastAsia="ar-SA"/>
              </w:rPr>
              <w:t>законодавства</w:t>
            </w:r>
            <w:proofErr w:type="spellEnd"/>
            <w:r w:rsidRPr="002C4121">
              <w:rPr>
                <w:rFonts w:ascii="Times New Roman" w:hAnsi="Times New Roman"/>
                <w:sz w:val="24"/>
                <w:szCs w:val="24"/>
                <w:lang w:eastAsia="ar-SA"/>
              </w:rPr>
              <w:t>.</w:t>
            </w:r>
          </w:p>
          <w:p w14:paraId="1CB7598B" w14:textId="77777777" w:rsidR="006F0D85" w:rsidRPr="002C4121" w:rsidRDefault="006F0D85" w:rsidP="006F0D85">
            <w:pPr>
              <w:shd w:val="clear" w:color="auto" w:fill="FFFFFF"/>
              <w:spacing w:line="240" w:lineRule="auto"/>
              <w:jc w:val="both"/>
              <w:rPr>
                <w:rFonts w:ascii="Times New Roman" w:hAnsi="Times New Roman"/>
                <w:sz w:val="24"/>
                <w:szCs w:val="24"/>
              </w:rPr>
            </w:pPr>
            <w:r w:rsidRPr="002C4121">
              <w:rPr>
                <w:rFonts w:ascii="Times New Roman" w:hAnsi="Times New Roman"/>
                <w:sz w:val="24"/>
                <w:szCs w:val="24"/>
                <w:lang w:val="uk-UA" w:eastAsia="ar-SA"/>
              </w:rPr>
              <w:t xml:space="preserve">5.3. </w:t>
            </w:r>
            <w:proofErr w:type="spellStart"/>
            <w:r w:rsidRPr="002C4121">
              <w:rPr>
                <w:rFonts w:ascii="Times New Roman" w:hAnsi="Times New Roman"/>
                <w:sz w:val="24"/>
                <w:szCs w:val="24"/>
              </w:rPr>
              <w:t>Замовник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приймає</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рішення</w:t>
            </w:r>
            <w:proofErr w:type="spellEnd"/>
            <w:r w:rsidRPr="002C4121">
              <w:rPr>
                <w:rFonts w:ascii="Times New Roman" w:hAnsi="Times New Roman"/>
                <w:sz w:val="24"/>
                <w:szCs w:val="24"/>
              </w:rPr>
              <w:t xml:space="preserve"> про </w:t>
            </w:r>
            <w:proofErr w:type="spellStart"/>
            <w:r w:rsidRPr="002C4121">
              <w:rPr>
                <w:rFonts w:ascii="Times New Roman" w:hAnsi="Times New Roman"/>
                <w:sz w:val="24"/>
                <w:szCs w:val="24"/>
              </w:rPr>
              <w:t>відмову</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учаснику</w:t>
            </w:r>
            <w:proofErr w:type="spellEnd"/>
            <w:r w:rsidRPr="002C4121">
              <w:rPr>
                <w:rFonts w:ascii="Times New Roman" w:hAnsi="Times New Roman"/>
                <w:sz w:val="24"/>
                <w:szCs w:val="24"/>
              </w:rPr>
              <w:t xml:space="preserve"> в </w:t>
            </w:r>
            <w:proofErr w:type="spellStart"/>
            <w:r w:rsidRPr="002C4121">
              <w:rPr>
                <w:rFonts w:ascii="Times New Roman" w:hAnsi="Times New Roman"/>
                <w:sz w:val="24"/>
                <w:szCs w:val="24"/>
              </w:rPr>
              <w:t>участі</w:t>
            </w:r>
            <w:proofErr w:type="spellEnd"/>
            <w:r w:rsidRPr="002C4121">
              <w:rPr>
                <w:rFonts w:ascii="Times New Roman" w:hAnsi="Times New Roman"/>
                <w:sz w:val="24"/>
                <w:szCs w:val="24"/>
              </w:rPr>
              <w:t xml:space="preserve"> у </w:t>
            </w:r>
            <w:proofErr w:type="spellStart"/>
            <w:r w:rsidRPr="002C4121">
              <w:rPr>
                <w:rFonts w:ascii="Times New Roman" w:hAnsi="Times New Roman"/>
                <w:sz w:val="24"/>
                <w:szCs w:val="24"/>
              </w:rPr>
              <w:t>процедурі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та </w:t>
            </w:r>
            <w:proofErr w:type="spellStart"/>
            <w:r w:rsidRPr="002C4121">
              <w:rPr>
                <w:rFonts w:ascii="Times New Roman" w:hAnsi="Times New Roman"/>
                <w:sz w:val="24"/>
                <w:szCs w:val="24"/>
              </w:rPr>
              <w:t>зобов’язаний</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відхилити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тендерну</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пропозицію</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учасника</w:t>
            </w:r>
            <w:proofErr w:type="spellEnd"/>
            <w:r w:rsidRPr="002C4121">
              <w:rPr>
                <w:rFonts w:ascii="Times New Roman" w:hAnsi="Times New Roman"/>
                <w:sz w:val="24"/>
                <w:szCs w:val="24"/>
              </w:rPr>
              <w:t xml:space="preserve"> в </w:t>
            </w:r>
            <w:proofErr w:type="spellStart"/>
            <w:r w:rsidRPr="002C4121">
              <w:rPr>
                <w:rFonts w:ascii="Times New Roman" w:hAnsi="Times New Roman"/>
                <w:sz w:val="24"/>
                <w:szCs w:val="24"/>
              </w:rPr>
              <w:t>разі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якщо</w:t>
            </w:r>
            <w:proofErr w:type="spellEnd"/>
            <w:r w:rsidRPr="002C4121">
              <w:rPr>
                <w:rFonts w:ascii="Times New Roman" w:hAnsi="Times New Roman"/>
                <w:sz w:val="24"/>
                <w:szCs w:val="24"/>
              </w:rPr>
              <w:t>:</w:t>
            </w:r>
          </w:p>
          <w:p w14:paraId="40F2F28D" w14:textId="77777777" w:rsidR="006F0D85" w:rsidRPr="002C4121" w:rsidRDefault="006F0D85" w:rsidP="006F0D85">
            <w:pPr>
              <w:shd w:val="clear" w:color="auto" w:fill="FFFFFF"/>
              <w:spacing w:line="240" w:lineRule="auto"/>
              <w:jc w:val="both"/>
              <w:rPr>
                <w:rFonts w:ascii="Times New Roman" w:hAnsi="Times New Roman"/>
                <w:sz w:val="24"/>
                <w:szCs w:val="24"/>
              </w:rPr>
            </w:pPr>
            <w:r w:rsidRPr="002C4121">
              <w:rPr>
                <w:rFonts w:ascii="Times New Roman" w:hAnsi="Times New Roman"/>
                <w:sz w:val="24"/>
                <w:szCs w:val="24"/>
              </w:rPr>
              <w:lastRenderedPageBreak/>
              <w:t xml:space="preserve">1) </w:t>
            </w:r>
            <w:proofErr w:type="spellStart"/>
            <w:r w:rsidRPr="002C4121">
              <w:rPr>
                <w:rFonts w:ascii="Times New Roman" w:hAnsi="Times New Roman"/>
                <w:sz w:val="24"/>
                <w:szCs w:val="24"/>
              </w:rPr>
              <w:t>замовник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має</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незаперечні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докази</w:t>
            </w:r>
            <w:proofErr w:type="spellEnd"/>
            <w:r w:rsidRPr="002C4121">
              <w:rPr>
                <w:rFonts w:ascii="Times New Roman" w:hAnsi="Times New Roman"/>
                <w:sz w:val="24"/>
                <w:szCs w:val="24"/>
              </w:rPr>
              <w:t xml:space="preserve"> того, </w:t>
            </w:r>
            <w:proofErr w:type="spellStart"/>
            <w:r w:rsidRPr="002C4121">
              <w:rPr>
                <w:rFonts w:ascii="Times New Roman" w:hAnsi="Times New Roman"/>
                <w:sz w:val="24"/>
                <w:szCs w:val="24"/>
              </w:rPr>
              <w:t>що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пропонує</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дає</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або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погоджується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дати</w:t>
            </w:r>
            <w:proofErr w:type="spellEnd"/>
            <w:r w:rsidRPr="002C4121">
              <w:rPr>
                <w:rFonts w:ascii="Times New Roman" w:hAnsi="Times New Roman"/>
                <w:sz w:val="24"/>
                <w:szCs w:val="24"/>
              </w:rPr>
              <w:t xml:space="preserve"> прямо </w:t>
            </w:r>
            <w:proofErr w:type="spellStart"/>
            <w:r w:rsidRPr="002C4121">
              <w:rPr>
                <w:rFonts w:ascii="Times New Roman" w:hAnsi="Times New Roman"/>
                <w:sz w:val="24"/>
                <w:szCs w:val="24"/>
              </w:rPr>
              <w:t>чи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опосередковано</w:t>
            </w:r>
            <w:proofErr w:type="spellEnd"/>
            <w:r w:rsidRPr="002C4121">
              <w:rPr>
                <w:rFonts w:ascii="Times New Roman" w:hAnsi="Times New Roman"/>
                <w:sz w:val="24"/>
                <w:szCs w:val="24"/>
              </w:rPr>
              <w:t xml:space="preserve"> будь-</w:t>
            </w:r>
            <w:proofErr w:type="spellStart"/>
            <w:r w:rsidRPr="002C4121">
              <w:rPr>
                <w:rFonts w:ascii="Times New Roman" w:hAnsi="Times New Roman"/>
                <w:sz w:val="24"/>
                <w:szCs w:val="24"/>
              </w:rPr>
              <w:t>якій</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службовій</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посадовій</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особі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замовника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іншого</w:t>
            </w:r>
            <w:proofErr w:type="spellEnd"/>
            <w:r w:rsidRPr="002C4121">
              <w:rPr>
                <w:rFonts w:ascii="Times New Roman" w:hAnsi="Times New Roman"/>
                <w:sz w:val="24"/>
                <w:szCs w:val="24"/>
              </w:rPr>
              <w:t xml:space="preserve"> державного органу </w:t>
            </w:r>
            <w:proofErr w:type="spellStart"/>
            <w:r w:rsidRPr="002C4121">
              <w:rPr>
                <w:rFonts w:ascii="Times New Roman" w:hAnsi="Times New Roman"/>
                <w:sz w:val="24"/>
                <w:szCs w:val="24"/>
              </w:rPr>
              <w:t>винагороду</w:t>
            </w:r>
            <w:proofErr w:type="spellEnd"/>
            <w:r w:rsidRPr="002C4121">
              <w:rPr>
                <w:rFonts w:ascii="Times New Roman" w:hAnsi="Times New Roman"/>
                <w:sz w:val="24"/>
                <w:szCs w:val="24"/>
              </w:rPr>
              <w:t xml:space="preserve"> </w:t>
            </w:r>
            <w:proofErr w:type="gramStart"/>
            <w:r w:rsidRPr="002C4121">
              <w:rPr>
                <w:rFonts w:ascii="Times New Roman" w:hAnsi="Times New Roman"/>
                <w:sz w:val="24"/>
                <w:szCs w:val="24"/>
              </w:rPr>
              <w:t>в будь</w:t>
            </w:r>
            <w:proofErr w:type="gramEnd"/>
            <w:r w:rsidRPr="002C4121">
              <w:rPr>
                <w:rFonts w:ascii="Times New Roman" w:hAnsi="Times New Roman"/>
                <w:sz w:val="24"/>
                <w:szCs w:val="24"/>
              </w:rPr>
              <w:t>-</w:t>
            </w:r>
            <w:proofErr w:type="spellStart"/>
            <w:r w:rsidRPr="002C4121">
              <w:rPr>
                <w:rFonts w:ascii="Times New Roman" w:hAnsi="Times New Roman"/>
                <w:sz w:val="24"/>
                <w:szCs w:val="24"/>
              </w:rPr>
              <w:t>якій</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формі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пропозиція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щодо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наймання</w:t>
            </w:r>
            <w:proofErr w:type="spellEnd"/>
            <w:r w:rsidRPr="002C4121">
              <w:rPr>
                <w:rFonts w:ascii="Times New Roman" w:hAnsi="Times New Roman"/>
                <w:sz w:val="24"/>
                <w:szCs w:val="24"/>
              </w:rPr>
              <w:t xml:space="preserve"> на роботу, </w:t>
            </w:r>
            <w:proofErr w:type="spellStart"/>
            <w:r w:rsidRPr="002C4121">
              <w:rPr>
                <w:rFonts w:ascii="Times New Roman" w:hAnsi="Times New Roman"/>
                <w:sz w:val="24"/>
                <w:szCs w:val="24"/>
              </w:rPr>
              <w:t>цінна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річ</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послуга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тощо</w:t>
            </w:r>
            <w:proofErr w:type="spellEnd"/>
            <w:r w:rsidRPr="002C4121">
              <w:rPr>
                <w:rFonts w:ascii="Times New Roman" w:hAnsi="Times New Roman"/>
                <w:sz w:val="24"/>
                <w:szCs w:val="24"/>
              </w:rPr>
              <w:t xml:space="preserve">) з метою </w:t>
            </w:r>
            <w:proofErr w:type="spellStart"/>
            <w:r w:rsidRPr="002C4121">
              <w:rPr>
                <w:rFonts w:ascii="Times New Roman" w:hAnsi="Times New Roman"/>
                <w:sz w:val="24"/>
                <w:szCs w:val="24"/>
              </w:rPr>
              <w:t>вплинути</w:t>
            </w:r>
            <w:proofErr w:type="spellEnd"/>
            <w:r w:rsidRPr="002C4121">
              <w:rPr>
                <w:rFonts w:ascii="Times New Roman" w:hAnsi="Times New Roman"/>
                <w:sz w:val="24"/>
                <w:szCs w:val="24"/>
              </w:rPr>
              <w:t xml:space="preserve"> на </w:t>
            </w:r>
            <w:proofErr w:type="spellStart"/>
            <w:r w:rsidRPr="002C4121">
              <w:rPr>
                <w:rFonts w:ascii="Times New Roman" w:hAnsi="Times New Roman"/>
                <w:sz w:val="24"/>
                <w:szCs w:val="24"/>
              </w:rPr>
              <w:t>прийняття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рішення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щодо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визначення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переможця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w:t>
            </w:r>
          </w:p>
          <w:p w14:paraId="434FE8E2" w14:textId="77777777" w:rsidR="006F0D85" w:rsidRPr="002C4121" w:rsidRDefault="006F0D85" w:rsidP="006F0D85">
            <w:pPr>
              <w:shd w:val="clear" w:color="auto" w:fill="FFFFFF"/>
              <w:spacing w:line="240" w:lineRule="auto"/>
              <w:jc w:val="both"/>
              <w:rPr>
                <w:rFonts w:ascii="Times New Roman" w:hAnsi="Times New Roman"/>
                <w:sz w:val="24"/>
                <w:szCs w:val="24"/>
              </w:rPr>
            </w:pPr>
            <w:bookmarkStart w:id="4" w:name="n400"/>
            <w:bookmarkEnd w:id="4"/>
            <w:r w:rsidRPr="002C4121">
              <w:rPr>
                <w:rFonts w:ascii="Times New Roman" w:hAnsi="Times New Roman"/>
                <w:sz w:val="24"/>
                <w:szCs w:val="24"/>
              </w:rPr>
              <w:t xml:space="preserve">2) </w:t>
            </w:r>
            <w:proofErr w:type="spellStart"/>
            <w:r w:rsidRPr="002C4121">
              <w:rPr>
                <w:rFonts w:ascii="Times New Roman" w:hAnsi="Times New Roman"/>
                <w:sz w:val="24"/>
                <w:szCs w:val="24"/>
              </w:rPr>
              <w:t>відомості</w:t>
            </w:r>
            <w:proofErr w:type="spellEnd"/>
            <w:r w:rsidRPr="002C4121">
              <w:rPr>
                <w:rFonts w:ascii="Times New Roman" w:hAnsi="Times New Roman"/>
                <w:sz w:val="24"/>
                <w:szCs w:val="24"/>
              </w:rPr>
              <w:t xml:space="preserve"> про </w:t>
            </w:r>
            <w:proofErr w:type="spellStart"/>
            <w:r w:rsidRPr="002C4121">
              <w:rPr>
                <w:rFonts w:ascii="Times New Roman" w:hAnsi="Times New Roman"/>
                <w:sz w:val="24"/>
                <w:szCs w:val="24"/>
              </w:rPr>
              <w:t>юридичну</w:t>
            </w:r>
            <w:proofErr w:type="spellEnd"/>
            <w:r w:rsidRPr="002C4121">
              <w:rPr>
                <w:rFonts w:ascii="Times New Roman" w:hAnsi="Times New Roman"/>
                <w:sz w:val="24"/>
                <w:szCs w:val="24"/>
              </w:rPr>
              <w:t xml:space="preserve"> особу, яка є </w:t>
            </w:r>
            <w:proofErr w:type="spellStart"/>
            <w:r w:rsidRPr="002C4121">
              <w:rPr>
                <w:rFonts w:ascii="Times New Roman" w:hAnsi="Times New Roman"/>
                <w:sz w:val="24"/>
                <w:szCs w:val="24"/>
              </w:rPr>
              <w:t>учасником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внесено до </w:t>
            </w:r>
            <w:proofErr w:type="spellStart"/>
            <w:r w:rsidRPr="002C4121">
              <w:rPr>
                <w:rFonts w:ascii="Times New Roman" w:hAnsi="Times New Roman"/>
                <w:sz w:val="24"/>
                <w:szCs w:val="24"/>
              </w:rPr>
              <w:t>Єдиного</w:t>
            </w:r>
            <w:proofErr w:type="spellEnd"/>
            <w:r w:rsidRPr="002C4121">
              <w:rPr>
                <w:rFonts w:ascii="Times New Roman" w:hAnsi="Times New Roman"/>
                <w:sz w:val="24"/>
                <w:szCs w:val="24"/>
              </w:rPr>
              <w:t xml:space="preserve"> державного </w:t>
            </w:r>
            <w:proofErr w:type="spellStart"/>
            <w:r w:rsidRPr="002C4121">
              <w:rPr>
                <w:rFonts w:ascii="Times New Roman" w:hAnsi="Times New Roman"/>
                <w:sz w:val="24"/>
                <w:szCs w:val="24"/>
              </w:rPr>
              <w:t>реєстру</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осіб</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які</w:t>
            </w:r>
            <w:proofErr w:type="spellEnd"/>
            <w:r w:rsidRPr="002C4121">
              <w:rPr>
                <w:rFonts w:ascii="Times New Roman" w:hAnsi="Times New Roman"/>
                <w:sz w:val="24"/>
                <w:szCs w:val="24"/>
              </w:rPr>
              <w:t xml:space="preserve"> вчинили </w:t>
            </w:r>
            <w:proofErr w:type="spellStart"/>
            <w:r w:rsidRPr="002C4121">
              <w:rPr>
                <w:rFonts w:ascii="Times New Roman" w:hAnsi="Times New Roman"/>
                <w:sz w:val="24"/>
                <w:szCs w:val="24"/>
              </w:rPr>
              <w:t>корупційні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або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пов’язані</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корупцією</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правопорушення</w:t>
            </w:r>
            <w:proofErr w:type="spellEnd"/>
            <w:r w:rsidRPr="002C4121">
              <w:rPr>
                <w:rFonts w:ascii="Times New Roman" w:hAnsi="Times New Roman"/>
                <w:sz w:val="24"/>
                <w:szCs w:val="24"/>
              </w:rPr>
              <w:t>;</w:t>
            </w:r>
          </w:p>
          <w:p w14:paraId="6BA601E3" w14:textId="77777777" w:rsidR="006F0D85" w:rsidRPr="002C4121" w:rsidRDefault="006F0D85" w:rsidP="006F0D85">
            <w:pPr>
              <w:shd w:val="clear" w:color="auto" w:fill="FFFFFF"/>
              <w:spacing w:line="240" w:lineRule="auto"/>
              <w:jc w:val="both"/>
              <w:rPr>
                <w:rFonts w:ascii="Times New Roman" w:hAnsi="Times New Roman"/>
                <w:sz w:val="24"/>
                <w:szCs w:val="24"/>
              </w:rPr>
            </w:pPr>
            <w:bookmarkStart w:id="5" w:name="n401"/>
            <w:bookmarkEnd w:id="5"/>
            <w:r w:rsidRPr="002C4121">
              <w:rPr>
                <w:rFonts w:ascii="Times New Roman" w:hAnsi="Times New Roman"/>
                <w:sz w:val="24"/>
                <w:szCs w:val="24"/>
              </w:rPr>
              <w:t xml:space="preserve">3) </w:t>
            </w:r>
            <w:proofErr w:type="spellStart"/>
            <w:r w:rsidRPr="002C4121">
              <w:rPr>
                <w:rFonts w:ascii="Times New Roman" w:hAnsi="Times New Roman"/>
                <w:sz w:val="24"/>
                <w:szCs w:val="24"/>
              </w:rPr>
              <w:t>керівника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фізичну</w:t>
            </w:r>
            <w:proofErr w:type="spellEnd"/>
            <w:r w:rsidRPr="002C4121">
              <w:rPr>
                <w:rFonts w:ascii="Times New Roman" w:hAnsi="Times New Roman"/>
                <w:sz w:val="24"/>
                <w:szCs w:val="24"/>
              </w:rPr>
              <w:t xml:space="preserve"> особу, яка є </w:t>
            </w:r>
            <w:proofErr w:type="spellStart"/>
            <w:r w:rsidRPr="002C4121">
              <w:rPr>
                <w:rFonts w:ascii="Times New Roman" w:hAnsi="Times New Roman"/>
                <w:sz w:val="24"/>
                <w:szCs w:val="24"/>
              </w:rPr>
              <w:t>учасником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було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притягнуто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згідно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із</w:t>
            </w:r>
            <w:proofErr w:type="spellEnd"/>
            <w:r w:rsidRPr="002C4121">
              <w:rPr>
                <w:rFonts w:ascii="Times New Roman" w:hAnsi="Times New Roman"/>
                <w:sz w:val="24"/>
                <w:szCs w:val="24"/>
              </w:rPr>
              <w:t xml:space="preserve"> законом до </w:t>
            </w:r>
            <w:proofErr w:type="spellStart"/>
            <w:r w:rsidRPr="002C4121">
              <w:rPr>
                <w:rFonts w:ascii="Times New Roman" w:hAnsi="Times New Roman"/>
                <w:sz w:val="24"/>
                <w:szCs w:val="24"/>
              </w:rPr>
              <w:t>відповідальності</w:t>
            </w:r>
            <w:proofErr w:type="spellEnd"/>
            <w:r w:rsidRPr="002C4121">
              <w:rPr>
                <w:rFonts w:ascii="Times New Roman" w:hAnsi="Times New Roman"/>
                <w:sz w:val="24"/>
                <w:szCs w:val="24"/>
              </w:rPr>
              <w:t xml:space="preserve"> за </w:t>
            </w:r>
            <w:proofErr w:type="spellStart"/>
            <w:r w:rsidRPr="002C4121">
              <w:rPr>
                <w:rFonts w:ascii="Times New Roman" w:hAnsi="Times New Roman"/>
                <w:sz w:val="24"/>
                <w:szCs w:val="24"/>
              </w:rPr>
              <w:t>вчинення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корупційного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правопорушення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або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правопорушення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пов’язаного</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корупцією</w:t>
            </w:r>
            <w:proofErr w:type="spellEnd"/>
            <w:r w:rsidRPr="002C4121">
              <w:rPr>
                <w:rFonts w:ascii="Times New Roman" w:hAnsi="Times New Roman"/>
                <w:sz w:val="24"/>
                <w:szCs w:val="24"/>
              </w:rPr>
              <w:t>;</w:t>
            </w:r>
          </w:p>
          <w:p w14:paraId="5AA34EDC" w14:textId="77777777" w:rsidR="006F0D85" w:rsidRPr="002C4121" w:rsidRDefault="006F0D85" w:rsidP="006F0D85">
            <w:pPr>
              <w:shd w:val="clear" w:color="auto" w:fill="FFFFFF"/>
              <w:spacing w:line="240" w:lineRule="auto"/>
              <w:jc w:val="both"/>
              <w:rPr>
                <w:rFonts w:ascii="Times New Roman" w:hAnsi="Times New Roman"/>
                <w:sz w:val="24"/>
                <w:szCs w:val="24"/>
              </w:rPr>
            </w:pPr>
            <w:bookmarkStart w:id="6" w:name="n402"/>
            <w:bookmarkEnd w:id="6"/>
            <w:r w:rsidRPr="002C4121">
              <w:rPr>
                <w:rFonts w:ascii="Times New Roman" w:hAnsi="Times New Roman"/>
                <w:sz w:val="24"/>
                <w:szCs w:val="24"/>
              </w:rPr>
              <w:t xml:space="preserve">4) </w:t>
            </w:r>
            <w:proofErr w:type="spellStart"/>
            <w:r w:rsidRPr="002C4121">
              <w:rPr>
                <w:rFonts w:ascii="Times New Roman" w:hAnsi="Times New Roman"/>
                <w:sz w:val="24"/>
                <w:szCs w:val="24"/>
              </w:rPr>
              <w:t>суб’єкт</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господарювання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протягом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останніх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трьох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років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притягувався</w:t>
            </w:r>
            <w:proofErr w:type="spellEnd"/>
            <w:r w:rsidRPr="002C4121">
              <w:rPr>
                <w:rFonts w:ascii="Times New Roman" w:hAnsi="Times New Roman"/>
                <w:sz w:val="24"/>
                <w:szCs w:val="24"/>
              </w:rPr>
              <w:t xml:space="preserve"> до </w:t>
            </w:r>
            <w:proofErr w:type="spellStart"/>
            <w:r w:rsidRPr="002C4121">
              <w:rPr>
                <w:rFonts w:ascii="Times New Roman" w:hAnsi="Times New Roman"/>
                <w:sz w:val="24"/>
                <w:szCs w:val="24"/>
              </w:rPr>
              <w:t>відповідальності</w:t>
            </w:r>
            <w:proofErr w:type="spellEnd"/>
            <w:r w:rsidRPr="002C4121">
              <w:rPr>
                <w:rFonts w:ascii="Times New Roman" w:hAnsi="Times New Roman"/>
                <w:sz w:val="24"/>
                <w:szCs w:val="24"/>
              </w:rPr>
              <w:t xml:space="preserve"> за </w:t>
            </w:r>
            <w:proofErr w:type="spellStart"/>
            <w:r w:rsidRPr="002C4121">
              <w:rPr>
                <w:rFonts w:ascii="Times New Roman" w:hAnsi="Times New Roman"/>
                <w:sz w:val="24"/>
                <w:szCs w:val="24"/>
              </w:rPr>
              <w:t>порушення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передбачене</w:t>
            </w:r>
            <w:proofErr w:type="spellEnd"/>
            <w:r w:rsidRPr="002C4121">
              <w:rPr>
                <w:rFonts w:ascii="Times New Roman" w:hAnsi="Times New Roman"/>
                <w:sz w:val="24"/>
                <w:szCs w:val="24"/>
              </w:rPr>
              <w:t> </w:t>
            </w:r>
            <w:hyperlink r:id="rId9" w:anchor="n52" w:tgtFrame="_blank" w:history="1">
              <w:r w:rsidRPr="002C4121">
                <w:rPr>
                  <w:rStyle w:val="af9"/>
                  <w:rFonts w:ascii="Times New Roman" w:hAnsi="Times New Roman"/>
                  <w:sz w:val="24"/>
                  <w:szCs w:val="24"/>
                </w:rPr>
                <w:t>пунктом 4</w:t>
              </w:r>
            </w:hyperlink>
            <w:r w:rsidRPr="002C4121">
              <w:rPr>
                <w:rFonts w:ascii="Times New Roman" w:hAnsi="Times New Roman"/>
                <w:sz w:val="24"/>
                <w:szCs w:val="24"/>
              </w:rPr>
              <w:t> </w:t>
            </w:r>
            <w:proofErr w:type="spellStart"/>
            <w:r w:rsidRPr="002C4121">
              <w:rPr>
                <w:rFonts w:ascii="Times New Roman" w:hAnsi="Times New Roman"/>
                <w:sz w:val="24"/>
                <w:szCs w:val="24"/>
              </w:rPr>
              <w:t>частини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другої</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статті</w:t>
            </w:r>
            <w:proofErr w:type="spellEnd"/>
            <w:r w:rsidRPr="002C4121">
              <w:rPr>
                <w:rFonts w:ascii="Times New Roman" w:hAnsi="Times New Roman"/>
                <w:sz w:val="24"/>
                <w:szCs w:val="24"/>
              </w:rPr>
              <w:t xml:space="preserve"> 6, </w:t>
            </w:r>
            <w:hyperlink r:id="rId10" w:anchor="n456" w:tgtFrame="_blank" w:history="1">
              <w:r w:rsidRPr="002C4121">
                <w:rPr>
                  <w:rStyle w:val="af9"/>
                  <w:rFonts w:ascii="Times New Roman" w:hAnsi="Times New Roman"/>
                  <w:sz w:val="24"/>
                  <w:szCs w:val="24"/>
                </w:rPr>
                <w:t>пунктом 1</w:t>
              </w:r>
            </w:hyperlink>
            <w:r w:rsidRPr="002C4121">
              <w:rPr>
                <w:rFonts w:ascii="Times New Roman" w:hAnsi="Times New Roman"/>
                <w:sz w:val="24"/>
                <w:szCs w:val="24"/>
              </w:rPr>
              <w:t> </w:t>
            </w:r>
            <w:proofErr w:type="spellStart"/>
            <w:r w:rsidRPr="002C4121">
              <w:rPr>
                <w:rFonts w:ascii="Times New Roman" w:hAnsi="Times New Roman"/>
                <w:sz w:val="24"/>
                <w:szCs w:val="24"/>
              </w:rPr>
              <w:t>статті</w:t>
            </w:r>
            <w:proofErr w:type="spellEnd"/>
            <w:r w:rsidRPr="002C4121">
              <w:rPr>
                <w:rFonts w:ascii="Times New Roman" w:hAnsi="Times New Roman"/>
                <w:sz w:val="24"/>
                <w:szCs w:val="24"/>
              </w:rPr>
              <w:t xml:space="preserve"> 50 Закону </w:t>
            </w:r>
            <w:proofErr w:type="spellStart"/>
            <w:r w:rsidRPr="002C4121">
              <w:rPr>
                <w:rFonts w:ascii="Times New Roman" w:hAnsi="Times New Roman"/>
                <w:sz w:val="24"/>
                <w:szCs w:val="24"/>
              </w:rPr>
              <w:t>України</w:t>
            </w:r>
            <w:proofErr w:type="spellEnd"/>
            <w:r w:rsidRPr="002C4121">
              <w:rPr>
                <w:rFonts w:ascii="Times New Roman" w:hAnsi="Times New Roman"/>
                <w:sz w:val="24"/>
                <w:szCs w:val="24"/>
              </w:rPr>
              <w:t xml:space="preserve"> “Про </w:t>
            </w:r>
            <w:proofErr w:type="spellStart"/>
            <w:r w:rsidRPr="002C4121">
              <w:rPr>
                <w:rFonts w:ascii="Times New Roman" w:hAnsi="Times New Roman"/>
                <w:sz w:val="24"/>
                <w:szCs w:val="24"/>
              </w:rPr>
              <w:t>захист</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економічної</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конкуренції</w:t>
            </w:r>
            <w:proofErr w:type="spellEnd"/>
            <w:r w:rsidRPr="002C4121">
              <w:rPr>
                <w:rFonts w:ascii="Times New Roman" w:hAnsi="Times New Roman"/>
                <w:sz w:val="24"/>
                <w:szCs w:val="24"/>
              </w:rPr>
              <w:t xml:space="preserve">”, у </w:t>
            </w:r>
            <w:proofErr w:type="spellStart"/>
            <w:r w:rsidRPr="002C4121">
              <w:rPr>
                <w:rFonts w:ascii="Times New Roman" w:hAnsi="Times New Roman"/>
                <w:sz w:val="24"/>
                <w:szCs w:val="24"/>
              </w:rPr>
              <w:t>вигляді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вчинення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антиконкурентних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узгоджених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дій</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що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стосуються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спотворення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результатів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тендерів</w:t>
            </w:r>
            <w:proofErr w:type="spellEnd"/>
            <w:r w:rsidRPr="002C4121">
              <w:rPr>
                <w:rFonts w:ascii="Times New Roman" w:hAnsi="Times New Roman"/>
                <w:sz w:val="24"/>
                <w:szCs w:val="24"/>
              </w:rPr>
              <w:t>;</w:t>
            </w:r>
          </w:p>
          <w:p w14:paraId="46152F41" w14:textId="77777777" w:rsidR="006F0D85" w:rsidRPr="002C4121" w:rsidRDefault="006F0D85" w:rsidP="006F0D85">
            <w:pPr>
              <w:shd w:val="clear" w:color="auto" w:fill="FFFFFF"/>
              <w:spacing w:line="240" w:lineRule="auto"/>
              <w:jc w:val="both"/>
              <w:rPr>
                <w:rFonts w:ascii="Times New Roman" w:hAnsi="Times New Roman"/>
                <w:sz w:val="24"/>
                <w:szCs w:val="24"/>
              </w:rPr>
            </w:pPr>
            <w:bookmarkStart w:id="7" w:name="n403"/>
            <w:bookmarkEnd w:id="7"/>
            <w:r w:rsidRPr="002C4121">
              <w:rPr>
                <w:rFonts w:ascii="Times New Roman" w:hAnsi="Times New Roman"/>
                <w:sz w:val="24"/>
                <w:szCs w:val="24"/>
              </w:rPr>
              <w:t xml:space="preserve">5) </w:t>
            </w:r>
            <w:proofErr w:type="spellStart"/>
            <w:r w:rsidRPr="002C4121">
              <w:rPr>
                <w:rFonts w:ascii="Times New Roman" w:hAnsi="Times New Roman"/>
                <w:sz w:val="24"/>
                <w:szCs w:val="24"/>
              </w:rPr>
              <w:t>фізична</w:t>
            </w:r>
            <w:proofErr w:type="spellEnd"/>
            <w:r w:rsidRPr="002C4121">
              <w:rPr>
                <w:rFonts w:ascii="Times New Roman" w:hAnsi="Times New Roman"/>
                <w:sz w:val="24"/>
                <w:szCs w:val="24"/>
              </w:rPr>
              <w:t xml:space="preserve"> особа, яка є </w:t>
            </w:r>
            <w:proofErr w:type="spellStart"/>
            <w:r w:rsidRPr="002C4121">
              <w:rPr>
                <w:rFonts w:ascii="Times New Roman" w:hAnsi="Times New Roman"/>
                <w:sz w:val="24"/>
                <w:szCs w:val="24"/>
              </w:rPr>
              <w:t>учасником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була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засуджена</w:t>
            </w:r>
            <w:proofErr w:type="spellEnd"/>
            <w:r w:rsidRPr="002C4121">
              <w:rPr>
                <w:rFonts w:ascii="Times New Roman" w:hAnsi="Times New Roman"/>
                <w:sz w:val="24"/>
                <w:szCs w:val="24"/>
              </w:rPr>
              <w:t xml:space="preserve"> за </w:t>
            </w:r>
            <w:proofErr w:type="spellStart"/>
            <w:r w:rsidRPr="002C4121">
              <w:rPr>
                <w:rFonts w:ascii="Times New Roman" w:hAnsi="Times New Roman"/>
                <w:sz w:val="24"/>
                <w:szCs w:val="24"/>
              </w:rPr>
              <w:t>кримінальне</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правопорушення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вчинене</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корисливих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мотивів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зокрема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пов’язане</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хабарництвом</w:t>
            </w:r>
            <w:proofErr w:type="spellEnd"/>
            <w:r w:rsidRPr="002C4121">
              <w:rPr>
                <w:rFonts w:ascii="Times New Roman" w:hAnsi="Times New Roman"/>
                <w:sz w:val="24"/>
                <w:szCs w:val="24"/>
              </w:rPr>
              <w:t xml:space="preserve"> та </w:t>
            </w:r>
            <w:proofErr w:type="spellStart"/>
            <w:r w:rsidRPr="002C4121">
              <w:rPr>
                <w:rFonts w:ascii="Times New Roman" w:hAnsi="Times New Roman"/>
                <w:sz w:val="24"/>
                <w:szCs w:val="24"/>
              </w:rPr>
              <w:t>відмиванням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коштів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судимість</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якої</w:t>
            </w:r>
            <w:proofErr w:type="spellEnd"/>
            <w:r w:rsidRPr="002C4121">
              <w:rPr>
                <w:rFonts w:ascii="Times New Roman" w:hAnsi="Times New Roman"/>
                <w:sz w:val="24"/>
                <w:szCs w:val="24"/>
              </w:rPr>
              <w:t xml:space="preserve"> не </w:t>
            </w:r>
            <w:proofErr w:type="spellStart"/>
            <w:r w:rsidRPr="002C4121">
              <w:rPr>
                <w:rFonts w:ascii="Times New Roman" w:hAnsi="Times New Roman"/>
                <w:sz w:val="24"/>
                <w:szCs w:val="24"/>
              </w:rPr>
              <w:t>знято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або</w:t>
            </w:r>
            <w:proofErr w:type="spellEnd"/>
            <w:r w:rsidRPr="002C4121">
              <w:rPr>
                <w:rFonts w:ascii="Times New Roman" w:hAnsi="Times New Roman"/>
                <w:sz w:val="24"/>
                <w:szCs w:val="24"/>
              </w:rPr>
              <w:t xml:space="preserve"> не погашено в </w:t>
            </w:r>
            <w:proofErr w:type="spellStart"/>
            <w:r w:rsidRPr="002C4121">
              <w:rPr>
                <w:rFonts w:ascii="Times New Roman" w:hAnsi="Times New Roman"/>
                <w:sz w:val="24"/>
                <w:szCs w:val="24"/>
              </w:rPr>
              <w:t>установленому</w:t>
            </w:r>
            <w:proofErr w:type="spellEnd"/>
            <w:r w:rsidRPr="002C4121">
              <w:rPr>
                <w:rFonts w:ascii="Times New Roman" w:hAnsi="Times New Roman"/>
                <w:sz w:val="24"/>
                <w:szCs w:val="24"/>
              </w:rPr>
              <w:t xml:space="preserve"> законом порядку;</w:t>
            </w:r>
          </w:p>
          <w:p w14:paraId="35C2A894" w14:textId="77777777" w:rsidR="006F0D85" w:rsidRPr="002C4121" w:rsidRDefault="006F0D85" w:rsidP="006F0D85">
            <w:pPr>
              <w:shd w:val="clear" w:color="auto" w:fill="FFFFFF"/>
              <w:spacing w:line="240" w:lineRule="auto"/>
              <w:jc w:val="both"/>
              <w:rPr>
                <w:rFonts w:ascii="Times New Roman" w:hAnsi="Times New Roman"/>
                <w:sz w:val="24"/>
                <w:szCs w:val="24"/>
              </w:rPr>
            </w:pPr>
            <w:bookmarkStart w:id="8" w:name="n404"/>
            <w:bookmarkEnd w:id="8"/>
            <w:r w:rsidRPr="002C4121">
              <w:rPr>
                <w:rFonts w:ascii="Times New Roman" w:hAnsi="Times New Roman"/>
                <w:sz w:val="24"/>
                <w:szCs w:val="24"/>
              </w:rPr>
              <w:t xml:space="preserve">6) </w:t>
            </w:r>
            <w:proofErr w:type="spellStart"/>
            <w:r w:rsidRPr="002C4121">
              <w:rPr>
                <w:rFonts w:ascii="Times New Roman" w:hAnsi="Times New Roman"/>
                <w:sz w:val="24"/>
                <w:szCs w:val="24"/>
              </w:rPr>
              <w:t>керівник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був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засуджений</w:t>
            </w:r>
            <w:proofErr w:type="spellEnd"/>
            <w:r w:rsidRPr="002C4121">
              <w:rPr>
                <w:rFonts w:ascii="Times New Roman" w:hAnsi="Times New Roman"/>
                <w:sz w:val="24"/>
                <w:szCs w:val="24"/>
              </w:rPr>
              <w:t xml:space="preserve"> за </w:t>
            </w:r>
            <w:proofErr w:type="spellStart"/>
            <w:r w:rsidRPr="002C4121">
              <w:rPr>
                <w:rFonts w:ascii="Times New Roman" w:hAnsi="Times New Roman"/>
                <w:sz w:val="24"/>
                <w:szCs w:val="24"/>
              </w:rPr>
              <w:t>кримінальне</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правопорушення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вчинене</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корисливих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мотивів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зокрема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пов’язане</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хабарництвом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шахрайством</w:t>
            </w:r>
            <w:proofErr w:type="spellEnd"/>
            <w:r w:rsidRPr="002C4121">
              <w:rPr>
                <w:rFonts w:ascii="Times New Roman" w:hAnsi="Times New Roman"/>
                <w:sz w:val="24"/>
                <w:szCs w:val="24"/>
              </w:rPr>
              <w:t xml:space="preserve"> та </w:t>
            </w:r>
            <w:proofErr w:type="spellStart"/>
            <w:r w:rsidRPr="002C4121">
              <w:rPr>
                <w:rFonts w:ascii="Times New Roman" w:hAnsi="Times New Roman"/>
                <w:sz w:val="24"/>
                <w:szCs w:val="24"/>
              </w:rPr>
              <w:t>відмиванням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коштів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судимість</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якого</w:t>
            </w:r>
            <w:proofErr w:type="spellEnd"/>
            <w:r w:rsidRPr="002C4121">
              <w:rPr>
                <w:rFonts w:ascii="Times New Roman" w:hAnsi="Times New Roman"/>
                <w:sz w:val="24"/>
                <w:szCs w:val="24"/>
              </w:rPr>
              <w:t xml:space="preserve"> не </w:t>
            </w:r>
            <w:proofErr w:type="spellStart"/>
            <w:r w:rsidRPr="002C4121">
              <w:rPr>
                <w:rFonts w:ascii="Times New Roman" w:hAnsi="Times New Roman"/>
                <w:sz w:val="24"/>
                <w:szCs w:val="24"/>
              </w:rPr>
              <w:t>знято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або</w:t>
            </w:r>
            <w:proofErr w:type="spellEnd"/>
            <w:r w:rsidRPr="002C4121">
              <w:rPr>
                <w:rFonts w:ascii="Times New Roman" w:hAnsi="Times New Roman"/>
                <w:sz w:val="24"/>
                <w:szCs w:val="24"/>
              </w:rPr>
              <w:t xml:space="preserve"> не погашено в </w:t>
            </w:r>
            <w:proofErr w:type="spellStart"/>
            <w:r w:rsidRPr="002C4121">
              <w:rPr>
                <w:rFonts w:ascii="Times New Roman" w:hAnsi="Times New Roman"/>
                <w:sz w:val="24"/>
                <w:szCs w:val="24"/>
              </w:rPr>
              <w:t>установленому</w:t>
            </w:r>
            <w:proofErr w:type="spellEnd"/>
            <w:r w:rsidRPr="002C4121">
              <w:rPr>
                <w:rFonts w:ascii="Times New Roman" w:hAnsi="Times New Roman"/>
                <w:sz w:val="24"/>
                <w:szCs w:val="24"/>
              </w:rPr>
              <w:t xml:space="preserve"> законом порядку;</w:t>
            </w:r>
          </w:p>
          <w:p w14:paraId="07CA190D" w14:textId="77777777" w:rsidR="006F0D85" w:rsidRPr="002C4121" w:rsidRDefault="006F0D85" w:rsidP="006F0D85">
            <w:pPr>
              <w:shd w:val="clear" w:color="auto" w:fill="FFFFFF"/>
              <w:spacing w:line="240" w:lineRule="auto"/>
              <w:jc w:val="both"/>
              <w:rPr>
                <w:rFonts w:ascii="Times New Roman" w:hAnsi="Times New Roman"/>
                <w:sz w:val="24"/>
                <w:szCs w:val="24"/>
              </w:rPr>
            </w:pPr>
            <w:bookmarkStart w:id="9" w:name="n405"/>
            <w:bookmarkEnd w:id="9"/>
            <w:r w:rsidRPr="002C4121">
              <w:rPr>
                <w:rFonts w:ascii="Times New Roman" w:hAnsi="Times New Roman"/>
                <w:sz w:val="24"/>
                <w:szCs w:val="24"/>
              </w:rPr>
              <w:t xml:space="preserve">7) </w:t>
            </w:r>
            <w:proofErr w:type="spellStart"/>
            <w:r w:rsidRPr="002C4121">
              <w:rPr>
                <w:rFonts w:ascii="Times New Roman" w:hAnsi="Times New Roman"/>
                <w:sz w:val="24"/>
                <w:szCs w:val="24"/>
              </w:rPr>
              <w:t>тендерна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пропозиція</w:t>
            </w:r>
            <w:proofErr w:type="spellEnd"/>
            <w:r w:rsidRPr="002C4121">
              <w:rPr>
                <w:rFonts w:ascii="Times New Roman" w:hAnsi="Times New Roman"/>
                <w:sz w:val="24"/>
                <w:szCs w:val="24"/>
              </w:rPr>
              <w:t xml:space="preserve"> подана </w:t>
            </w:r>
            <w:proofErr w:type="spellStart"/>
            <w:r w:rsidRPr="002C4121">
              <w:rPr>
                <w:rFonts w:ascii="Times New Roman" w:hAnsi="Times New Roman"/>
                <w:sz w:val="24"/>
                <w:szCs w:val="24"/>
              </w:rPr>
              <w:t>учасником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який</w:t>
            </w:r>
            <w:proofErr w:type="spellEnd"/>
            <w:r w:rsidRPr="002C4121">
              <w:rPr>
                <w:rFonts w:ascii="Times New Roman" w:hAnsi="Times New Roman"/>
                <w:sz w:val="24"/>
                <w:szCs w:val="24"/>
              </w:rPr>
              <w:t xml:space="preserve"> є </w:t>
            </w:r>
            <w:proofErr w:type="spellStart"/>
            <w:r w:rsidRPr="002C4121">
              <w:rPr>
                <w:rFonts w:ascii="Times New Roman" w:hAnsi="Times New Roman"/>
                <w:sz w:val="24"/>
                <w:szCs w:val="24"/>
              </w:rPr>
              <w:t>пов’язаною</w:t>
            </w:r>
            <w:proofErr w:type="spellEnd"/>
            <w:r w:rsidRPr="002C4121">
              <w:rPr>
                <w:rFonts w:ascii="Times New Roman" w:hAnsi="Times New Roman"/>
                <w:sz w:val="24"/>
                <w:szCs w:val="24"/>
              </w:rPr>
              <w:t xml:space="preserve"> особою з </w:t>
            </w:r>
            <w:proofErr w:type="spellStart"/>
            <w:r w:rsidRPr="002C4121">
              <w:rPr>
                <w:rFonts w:ascii="Times New Roman" w:hAnsi="Times New Roman"/>
                <w:sz w:val="24"/>
                <w:szCs w:val="24"/>
              </w:rPr>
              <w:t>іншими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учасниками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та/</w:t>
            </w:r>
            <w:proofErr w:type="spellStart"/>
            <w:r w:rsidRPr="002C4121">
              <w:rPr>
                <w:rFonts w:ascii="Times New Roman" w:hAnsi="Times New Roman"/>
                <w:sz w:val="24"/>
                <w:szCs w:val="24"/>
              </w:rPr>
              <w:t>або</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уповноваженою</w:t>
            </w:r>
            <w:proofErr w:type="spellEnd"/>
            <w:r w:rsidRPr="002C4121">
              <w:rPr>
                <w:rFonts w:ascii="Times New Roman" w:hAnsi="Times New Roman"/>
                <w:sz w:val="24"/>
                <w:szCs w:val="24"/>
              </w:rPr>
              <w:t xml:space="preserve"> особою (особами), та/</w:t>
            </w:r>
            <w:proofErr w:type="spellStart"/>
            <w:r w:rsidRPr="002C4121">
              <w:rPr>
                <w:rFonts w:ascii="Times New Roman" w:hAnsi="Times New Roman"/>
                <w:sz w:val="24"/>
                <w:szCs w:val="24"/>
              </w:rPr>
              <w:t>або</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керівником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замовника</w:t>
            </w:r>
            <w:proofErr w:type="spellEnd"/>
            <w:r w:rsidRPr="002C4121">
              <w:rPr>
                <w:rFonts w:ascii="Times New Roman" w:hAnsi="Times New Roman"/>
                <w:sz w:val="24"/>
                <w:szCs w:val="24"/>
              </w:rPr>
              <w:t>;</w:t>
            </w:r>
          </w:p>
          <w:p w14:paraId="6F2FAEAF" w14:textId="77777777" w:rsidR="006F0D85" w:rsidRPr="002C4121" w:rsidRDefault="006F0D85" w:rsidP="006F0D85">
            <w:pPr>
              <w:shd w:val="clear" w:color="auto" w:fill="FFFFFF"/>
              <w:spacing w:line="240" w:lineRule="auto"/>
              <w:jc w:val="both"/>
              <w:rPr>
                <w:rFonts w:ascii="Times New Roman" w:hAnsi="Times New Roman"/>
                <w:sz w:val="24"/>
                <w:szCs w:val="24"/>
              </w:rPr>
            </w:pPr>
            <w:bookmarkStart w:id="10" w:name="n406"/>
            <w:bookmarkEnd w:id="10"/>
            <w:r w:rsidRPr="002C4121">
              <w:rPr>
                <w:rFonts w:ascii="Times New Roman" w:hAnsi="Times New Roman"/>
                <w:sz w:val="24"/>
                <w:szCs w:val="24"/>
              </w:rPr>
              <w:t xml:space="preserve">8) </w:t>
            </w:r>
            <w:proofErr w:type="spellStart"/>
            <w:r w:rsidRPr="002C4121">
              <w:rPr>
                <w:rFonts w:ascii="Times New Roman" w:hAnsi="Times New Roman"/>
                <w:sz w:val="24"/>
                <w:szCs w:val="24"/>
              </w:rPr>
              <w:t>учасник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визнаний</w:t>
            </w:r>
            <w:proofErr w:type="spellEnd"/>
            <w:r w:rsidRPr="002C4121">
              <w:rPr>
                <w:rFonts w:ascii="Times New Roman" w:hAnsi="Times New Roman"/>
                <w:sz w:val="24"/>
                <w:szCs w:val="24"/>
              </w:rPr>
              <w:t xml:space="preserve"> в </w:t>
            </w:r>
            <w:proofErr w:type="spellStart"/>
            <w:r w:rsidRPr="002C4121">
              <w:rPr>
                <w:rFonts w:ascii="Times New Roman" w:hAnsi="Times New Roman"/>
                <w:sz w:val="24"/>
                <w:szCs w:val="24"/>
              </w:rPr>
              <w:t>установленому</w:t>
            </w:r>
            <w:proofErr w:type="spellEnd"/>
            <w:r w:rsidRPr="002C4121">
              <w:rPr>
                <w:rFonts w:ascii="Times New Roman" w:hAnsi="Times New Roman"/>
                <w:sz w:val="24"/>
                <w:szCs w:val="24"/>
              </w:rPr>
              <w:t xml:space="preserve"> законом порядку </w:t>
            </w:r>
            <w:proofErr w:type="spellStart"/>
            <w:r w:rsidRPr="002C4121">
              <w:rPr>
                <w:rFonts w:ascii="Times New Roman" w:hAnsi="Times New Roman"/>
                <w:sz w:val="24"/>
                <w:szCs w:val="24"/>
              </w:rPr>
              <w:t>банкрутом</w:t>
            </w:r>
            <w:proofErr w:type="spellEnd"/>
            <w:r w:rsidRPr="002C4121">
              <w:rPr>
                <w:rFonts w:ascii="Times New Roman" w:hAnsi="Times New Roman"/>
                <w:sz w:val="24"/>
                <w:szCs w:val="24"/>
              </w:rPr>
              <w:t xml:space="preserve"> та </w:t>
            </w:r>
            <w:proofErr w:type="spellStart"/>
            <w:r w:rsidRPr="002C4121">
              <w:rPr>
                <w:rFonts w:ascii="Times New Roman" w:hAnsi="Times New Roman"/>
                <w:sz w:val="24"/>
                <w:szCs w:val="24"/>
              </w:rPr>
              <w:t>стосовно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нього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відкрита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ліквідаційна</w:t>
            </w:r>
            <w:proofErr w:type="spellEnd"/>
            <w:r w:rsidRPr="002C4121">
              <w:rPr>
                <w:rFonts w:ascii="Times New Roman" w:hAnsi="Times New Roman"/>
                <w:sz w:val="24"/>
                <w:szCs w:val="24"/>
              </w:rPr>
              <w:t xml:space="preserve"> процедура;</w:t>
            </w:r>
          </w:p>
          <w:p w14:paraId="134D5ACD" w14:textId="77777777" w:rsidR="006F0D85" w:rsidRPr="002C4121" w:rsidRDefault="006F0D85" w:rsidP="006F0D85">
            <w:pPr>
              <w:shd w:val="clear" w:color="auto" w:fill="FFFFFF"/>
              <w:spacing w:line="240" w:lineRule="auto"/>
              <w:jc w:val="both"/>
              <w:rPr>
                <w:rFonts w:ascii="Times New Roman" w:hAnsi="Times New Roman"/>
                <w:sz w:val="24"/>
                <w:szCs w:val="24"/>
                <w:lang w:val="uk-UA"/>
              </w:rPr>
            </w:pPr>
            <w:bookmarkStart w:id="11" w:name="n407"/>
            <w:bookmarkEnd w:id="11"/>
            <w:r w:rsidRPr="002C4121">
              <w:rPr>
                <w:rFonts w:ascii="Times New Roman" w:hAnsi="Times New Roman"/>
                <w:sz w:val="24"/>
                <w:szCs w:val="24"/>
              </w:rPr>
              <w:t xml:space="preserve">9) у </w:t>
            </w:r>
            <w:proofErr w:type="spellStart"/>
            <w:r w:rsidRPr="002C4121">
              <w:rPr>
                <w:rFonts w:ascii="Times New Roman" w:hAnsi="Times New Roman"/>
                <w:sz w:val="24"/>
                <w:szCs w:val="24"/>
              </w:rPr>
              <w:t>Єдиному</w:t>
            </w:r>
            <w:proofErr w:type="spellEnd"/>
            <w:r w:rsidRPr="002C4121">
              <w:rPr>
                <w:rFonts w:ascii="Times New Roman" w:hAnsi="Times New Roman"/>
                <w:sz w:val="24"/>
                <w:szCs w:val="24"/>
              </w:rPr>
              <w:t xml:space="preserve"> державному </w:t>
            </w:r>
            <w:proofErr w:type="spellStart"/>
            <w:r w:rsidRPr="002C4121">
              <w:rPr>
                <w:rFonts w:ascii="Times New Roman" w:hAnsi="Times New Roman"/>
                <w:sz w:val="24"/>
                <w:szCs w:val="24"/>
              </w:rPr>
              <w:t>реєстрі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юридичних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осіб</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фізичних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осіб</w:t>
            </w:r>
            <w:proofErr w:type="spellEnd"/>
            <w:r w:rsidRPr="002C4121">
              <w:rPr>
                <w:rFonts w:ascii="Times New Roman" w:hAnsi="Times New Roman"/>
                <w:sz w:val="24"/>
                <w:szCs w:val="24"/>
              </w:rPr>
              <w:t xml:space="preserve"> - </w:t>
            </w:r>
            <w:proofErr w:type="spellStart"/>
            <w:r w:rsidRPr="002C4121">
              <w:rPr>
                <w:rFonts w:ascii="Times New Roman" w:hAnsi="Times New Roman"/>
                <w:sz w:val="24"/>
                <w:szCs w:val="24"/>
              </w:rPr>
              <w:t>підприємців</w:t>
            </w:r>
            <w:proofErr w:type="spellEnd"/>
            <w:r w:rsidRPr="002C4121">
              <w:rPr>
                <w:rFonts w:ascii="Times New Roman" w:hAnsi="Times New Roman"/>
                <w:sz w:val="24"/>
                <w:szCs w:val="24"/>
              </w:rPr>
              <w:t xml:space="preserve"> та </w:t>
            </w:r>
            <w:proofErr w:type="spellStart"/>
            <w:r w:rsidRPr="002C4121">
              <w:rPr>
                <w:rFonts w:ascii="Times New Roman" w:hAnsi="Times New Roman"/>
                <w:sz w:val="24"/>
                <w:szCs w:val="24"/>
              </w:rPr>
              <w:t>громадських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формувань</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відсутня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інформація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передбачена</w:t>
            </w:r>
            <w:proofErr w:type="spellEnd"/>
            <w:r w:rsidRPr="002C4121">
              <w:rPr>
                <w:rFonts w:ascii="Times New Roman" w:hAnsi="Times New Roman"/>
                <w:sz w:val="24"/>
                <w:szCs w:val="24"/>
              </w:rPr>
              <w:t> </w:t>
            </w:r>
            <w:hyperlink r:id="rId11" w:anchor="n174" w:tgtFrame="_blank" w:history="1">
              <w:r w:rsidRPr="002C4121">
                <w:rPr>
                  <w:rStyle w:val="af9"/>
                  <w:rFonts w:ascii="Times New Roman" w:hAnsi="Times New Roman"/>
                  <w:sz w:val="24"/>
                  <w:szCs w:val="24"/>
                </w:rPr>
                <w:t>пунктом 9</w:t>
              </w:r>
            </w:hyperlink>
            <w:r w:rsidRPr="002C4121">
              <w:rPr>
                <w:rFonts w:ascii="Times New Roman" w:hAnsi="Times New Roman"/>
                <w:sz w:val="24"/>
                <w:szCs w:val="24"/>
              </w:rPr>
              <w:t> </w:t>
            </w:r>
            <w:proofErr w:type="spellStart"/>
            <w:r w:rsidRPr="002C4121">
              <w:rPr>
                <w:rFonts w:ascii="Times New Roman" w:hAnsi="Times New Roman"/>
                <w:sz w:val="24"/>
                <w:szCs w:val="24"/>
              </w:rPr>
              <w:t>частини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другої</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статті</w:t>
            </w:r>
            <w:proofErr w:type="spellEnd"/>
            <w:r w:rsidRPr="002C4121">
              <w:rPr>
                <w:rFonts w:ascii="Times New Roman" w:hAnsi="Times New Roman"/>
                <w:sz w:val="24"/>
                <w:szCs w:val="24"/>
              </w:rPr>
              <w:t xml:space="preserve"> 9 Закону </w:t>
            </w:r>
            <w:proofErr w:type="spellStart"/>
            <w:r w:rsidRPr="002C4121">
              <w:rPr>
                <w:rFonts w:ascii="Times New Roman" w:hAnsi="Times New Roman"/>
                <w:sz w:val="24"/>
                <w:szCs w:val="24"/>
              </w:rPr>
              <w:t>України</w:t>
            </w:r>
            <w:proofErr w:type="spellEnd"/>
            <w:r w:rsidRPr="002C4121">
              <w:rPr>
                <w:rFonts w:ascii="Times New Roman" w:hAnsi="Times New Roman"/>
                <w:sz w:val="24"/>
                <w:szCs w:val="24"/>
              </w:rPr>
              <w:t xml:space="preserve"> “Про </w:t>
            </w:r>
            <w:proofErr w:type="spellStart"/>
            <w:r w:rsidRPr="002C4121">
              <w:rPr>
                <w:rFonts w:ascii="Times New Roman" w:hAnsi="Times New Roman"/>
                <w:sz w:val="24"/>
                <w:szCs w:val="24"/>
              </w:rPr>
              <w:t>державну</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реєстрацію</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юридичних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осіб</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фізичних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осіб</w:t>
            </w:r>
            <w:proofErr w:type="spellEnd"/>
            <w:r w:rsidRPr="002C4121">
              <w:rPr>
                <w:rFonts w:ascii="Times New Roman" w:hAnsi="Times New Roman"/>
                <w:sz w:val="24"/>
                <w:szCs w:val="24"/>
              </w:rPr>
              <w:t xml:space="preserve"> - </w:t>
            </w:r>
            <w:proofErr w:type="spellStart"/>
            <w:r w:rsidRPr="002C4121">
              <w:rPr>
                <w:rFonts w:ascii="Times New Roman" w:hAnsi="Times New Roman"/>
                <w:sz w:val="24"/>
                <w:szCs w:val="24"/>
              </w:rPr>
              <w:t>підприємців</w:t>
            </w:r>
            <w:proofErr w:type="spellEnd"/>
            <w:r w:rsidRPr="002C4121">
              <w:rPr>
                <w:rFonts w:ascii="Times New Roman" w:hAnsi="Times New Roman"/>
                <w:sz w:val="24"/>
                <w:szCs w:val="24"/>
              </w:rPr>
              <w:t xml:space="preserve"> та </w:t>
            </w:r>
            <w:proofErr w:type="spellStart"/>
            <w:r w:rsidRPr="002C4121">
              <w:rPr>
                <w:rFonts w:ascii="Times New Roman" w:hAnsi="Times New Roman"/>
                <w:sz w:val="24"/>
                <w:szCs w:val="24"/>
              </w:rPr>
              <w:t>громадських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формувань</w:t>
            </w:r>
            <w:proofErr w:type="spellEnd"/>
            <w:r w:rsidRPr="002C4121">
              <w:rPr>
                <w:rFonts w:ascii="Times New Roman" w:hAnsi="Times New Roman"/>
                <w:sz w:val="24"/>
                <w:szCs w:val="24"/>
              </w:rPr>
              <w:t>” (</w:t>
            </w:r>
            <w:proofErr w:type="spellStart"/>
            <w:r w:rsidRPr="002C4121">
              <w:rPr>
                <w:rFonts w:ascii="Times New Roman" w:hAnsi="Times New Roman"/>
                <w:sz w:val="24"/>
                <w:szCs w:val="24"/>
              </w:rPr>
              <w:t>крім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нерезидентів</w:t>
            </w:r>
            <w:proofErr w:type="spellEnd"/>
            <w:r w:rsidRPr="002C4121">
              <w:rPr>
                <w:rFonts w:ascii="Times New Roman" w:hAnsi="Times New Roman"/>
                <w:sz w:val="24"/>
                <w:szCs w:val="24"/>
              </w:rPr>
              <w:t>)</w:t>
            </w:r>
            <w:r w:rsidRPr="002C4121">
              <w:rPr>
                <w:rFonts w:ascii="Times New Roman" w:hAnsi="Times New Roman"/>
                <w:sz w:val="24"/>
                <w:szCs w:val="24"/>
                <w:lang w:val="uk-UA"/>
              </w:rPr>
              <w:t xml:space="preserve">. У разі відсутності у Єдиному державному реєстрі юридичних осіб, фізичних осіб-підприємців та громадських формувань усієї </w:t>
            </w:r>
            <w:proofErr w:type="spellStart"/>
            <w:r w:rsidRPr="002C4121">
              <w:rPr>
                <w:rFonts w:ascii="Times New Roman" w:hAnsi="Times New Roman"/>
                <w:sz w:val="24"/>
                <w:szCs w:val="24"/>
                <w:lang w:val="uk-UA"/>
              </w:rPr>
              <w:t>інфомації</w:t>
            </w:r>
            <w:proofErr w:type="spellEnd"/>
            <w:r w:rsidRPr="002C4121">
              <w:rPr>
                <w:rFonts w:ascii="Times New Roman" w:hAnsi="Times New Roman"/>
                <w:sz w:val="24"/>
                <w:szCs w:val="24"/>
                <w:lang w:val="uk-UA"/>
              </w:rPr>
              <w:t xml:space="preserve"> про кінцевого </w:t>
            </w:r>
            <w:proofErr w:type="spellStart"/>
            <w:r w:rsidRPr="002C4121">
              <w:rPr>
                <w:rFonts w:ascii="Times New Roman" w:hAnsi="Times New Roman"/>
                <w:sz w:val="24"/>
                <w:szCs w:val="24"/>
                <w:lang w:val="uk-UA"/>
              </w:rPr>
              <w:t>бенефіціарного</w:t>
            </w:r>
            <w:proofErr w:type="spellEnd"/>
            <w:r w:rsidRPr="002C4121">
              <w:rPr>
                <w:rFonts w:ascii="Times New Roman" w:hAnsi="Times New Roman"/>
                <w:sz w:val="24"/>
                <w:szCs w:val="24"/>
                <w:lang w:val="uk-UA"/>
              </w:rPr>
              <w:t xml:space="preserve"> власника (контролера) юридичної особи, у тому числі кінцевого </w:t>
            </w:r>
            <w:proofErr w:type="spellStart"/>
            <w:r w:rsidRPr="002C4121">
              <w:rPr>
                <w:rFonts w:ascii="Times New Roman" w:hAnsi="Times New Roman"/>
                <w:sz w:val="24"/>
                <w:szCs w:val="24"/>
                <w:lang w:val="uk-UA"/>
              </w:rPr>
              <w:t>бенефіціарного</w:t>
            </w:r>
            <w:proofErr w:type="spellEnd"/>
            <w:r w:rsidRPr="002C4121">
              <w:rPr>
                <w:rFonts w:ascii="Times New Roman" w:hAnsi="Times New Roman"/>
                <w:sz w:val="24"/>
                <w:szCs w:val="24"/>
                <w:lang w:val="uk-UA"/>
              </w:rPr>
              <w:t xml:space="preserve"> власника (контролера) її засновника, якщо засновник - юридична особа, яка повинна бути зазначена згідно  до п. 9 ч.2 ст. 9 Закону України «Про державну реєстрацію юридичних осіб, фізичних осіб - підприємців та громадських формувань», учасники повинні надати в складі пропозиції довідку із зазначенням відомостей про кінцевого </w:t>
            </w:r>
            <w:proofErr w:type="spellStart"/>
            <w:r w:rsidRPr="002C4121">
              <w:rPr>
                <w:rFonts w:ascii="Times New Roman" w:hAnsi="Times New Roman"/>
                <w:sz w:val="24"/>
                <w:szCs w:val="24"/>
                <w:lang w:val="uk-UA"/>
              </w:rPr>
              <w:t>бенефіціарного</w:t>
            </w:r>
            <w:proofErr w:type="spellEnd"/>
            <w:r w:rsidRPr="002C4121">
              <w:rPr>
                <w:rFonts w:ascii="Times New Roman" w:hAnsi="Times New Roman"/>
                <w:sz w:val="24"/>
                <w:szCs w:val="24"/>
                <w:lang w:val="uk-UA"/>
              </w:rPr>
              <w:t xml:space="preserve"> власника (контролера) юридичної особи-учасника, які передбачені п. 9 ч.2 ст. 9 Закону України «Про державну реєстрацію юридичних осіб, фізичних осіб - підприємців та громадських формувань»;</w:t>
            </w:r>
          </w:p>
          <w:p w14:paraId="19A11B41" w14:textId="77777777" w:rsidR="006F0D85" w:rsidRPr="002C4121" w:rsidRDefault="006F0D85" w:rsidP="006F0D85">
            <w:pPr>
              <w:shd w:val="clear" w:color="auto" w:fill="FFFFFF"/>
              <w:spacing w:line="240" w:lineRule="auto"/>
              <w:jc w:val="both"/>
              <w:rPr>
                <w:rFonts w:ascii="Times New Roman" w:hAnsi="Times New Roman"/>
                <w:sz w:val="24"/>
                <w:szCs w:val="24"/>
                <w:lang w:val="uk-UA"/>
              </w:rPr>
            </w:pPr>
            <w:bookmarkStart w:id="12" w:name="n408"/>
            <w:bookmarkEnd w:id="12"/>
            <w:r w:rsidRPr="002C4121">
              <w:rPr>
                <w:rFonts w:ascii="Times New Roman" w:hAnsi="Times New Roman"/>
                <w:sz w:val="24"/>
                <w:szCs w:val="24"/>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9F499B" w14:textId="77777777" w:rsidR="006F0D85" w:rsidRPr="002C4121" w:rsidRDefault="006F0D85" w:rsidP="006F0D85">
            <w:pPr>
              <w:shd w:val="clear" w:color="auto" w:fill="FFFFFF"/>
              <w:spacing w:line="240" w:lineRule="auto"/>
              <w:jc w:val="both"/>
              <w:rPr>
                <w:rFonts w:ascii="Times New Roman" w:hAnsi="Times New Roman"/>
                <w:sz w:val="24"/>
                <w:szCs w:val="24"/>
                <w:lang w:val="uk-UA"/>
              </w:rPr>
            </w:pPr>
            <w:bookmarkStart w:id="13" w:name="n409"/>
            <w:bookmarkEnd w:id="13"/>
            <w:r w:rsidRPr="002C4121">
              <w:rPr>
                <w:rFonts w:ascii="Times New Roman" w:hAnsi="Times New Roman"/>
                <w:sz w:val="24"/>
                <w:szCs w:val="24"/>
                <w:lang w:val="uk-UA"/>
              </w:rPr>
              <w:t xml:space="preserve">11) учасник процедури закупівлі або кінцевий </w:t>
            </w:r>
            <w:proofErr w:type="spellStart"/>
            <w:r w:rsidRPr="002C4121">
              <w:rPr>
                <w:rFonts w:ascii="Times New Roman" w:hAnsi="Times New Roman"/>
                <w:sz w:val="24"/>
                <w:szCs w:val="24"/>
                <w:lang w:val="uk-UA"/>
              </w:rPr>
              <w:t>бенефіціарний</w:t>
            </w:r>
            <w:proofErr w:type="spellEnd"/>
            <w:r w:rsidRPr="002C4121">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4121">
              <w:rPr>
                <w:rFonts w:ascii="Times New Roman" w:hAnsi="Times New Roman"/>
                <w:sz w:val="24"/>
                <w:szCs w:val="24"/>
                <w:lang w:val="uk-UA"/>
              </w:rPr>
              <w:t>закупівель</w:t>
            </w:r>
            <w:proofErr w:type="spellEnd"/>
            <w:r w:rsidRPr="002C4121">
              <w:rPr>
                <w:rFonts w:ascii="Times New Roman" w:hAnsi="Times New Roman"/>
                <w:sz w:val="24"/>
                <w:szCs w:val="24"/>
                <w:lang w:val="uk-UA"/>
              </w:rPr>
              <w:t xml:space="preserve"> товарів, робіт і послуг згідно із</w:t>
            </w:r>
            <w:r w:rsidRPr="002C4121">
              <w:rPr>
                <w:rFonts w:ascii="Times New Roman" w:hAnsi="Times New Roman"/>
                <w:sz w:val="24"/>
                <w:szCs w:val="24"/>
              </w:rPr>
              <w:t> </w:t>
            </w:r>
            <w:r w:rsidR="00850E42">
              <w:fldChar w:fldCharType="begin"/>
            </w:r>
            <w:r w:rsidR="00850E42" w:rsidRPr="00C92537">
              <w:rPr>
                <w:lang w:val="uk-UA"/>
              </w:rPr>
              <w:instrText xml:space="preserve"> </w:instrText>
            </w:r>
            <w:r w:rsidR="00850E42">
              <w:instrText>HYPERLINK</w:instrText>
            </w:r>
            <w:r w:rsidR="00850E42" w:rsidRPr="00C92537">
              <w:rPr>
                <w:lang w:val="uk-UA"/>
              </w:rPr>
              <w:instrText xml:space="preserve"> "</w:instrText>
            </w:r>
            <w:r w:rsidR="00850E42">
              <w:instrText>https</w:instrText>
            </w:r>
            <w:r w:rsidR="00850E42" w:rsidRPr="00C92537">
              <w:rPr>
                <w:lang w:val="uk-UA"/>
              </w:rPr>
              <w:instrText>://</w:instrText>
            </w:r>
            <w:r w:rsidR="00850E42">
              <w:instrText>zakon</w:instrText>
            </w:r>
            <w:r w:rsidR="00850E42" w:rsidRPr="00C92537">
              <w:rPr>
                <w:lang w:val="uk-UA"/>
              </w:rPr>
              <w:instrText>.</w:instrText>
            </w:r>
            <w:r w:rsidR="00850E42">
              <w:instrText>rada</w:instrText>
            </w:r>
            <w:r w:rsidR="00850E42" w:rsidRPr="00C92537">
              <w:rPr>
                <w:lang w:val="uk-UA"/>
              </w:rPr>
              <w:instrText>.</w:instrText>
            </w:r>
            <w:r w:rsidR="00850E42">
              <w:instrText>gov</w:instrText>
            </w:r>
            <w:r w:rsidR="00850E42" w:rsidRPr="00C92537">
              <w:rPr>
                <w:lang w:val="uk-UA"/>
              </w:rPr>
              <w:instrText>.</w:instrText>
            </w:r>
            <w:r w:rsidR="00850E42">
              <w:instrText>ua</w:instrText>
            </w:r>
            <w:r w:rsidR="00850E42" w:rsidRPr="00C92537">
              <w:rPr>
                <w:lang w:val="uk-UA"/>
              </w:rPr>
              <w:instrText>/</w:instrText>
            </w:r>
            <w:r w:rsidR="00850E42">
              <w:instrText>laws</w:instrText>
            </w:r>
            <w:r w:rsidR="00850E42" w:rsidRPr="00C92537">
              <w:rPr>
                <w:lang w:val="uk-UA"/>
              </w:rPr>
              <w:instrText>/</w:instrText>
            </w:r>
            <w:r w:rsidR="00850E42">
              <w:instrText>show</w:instrText>
            </w:r>
            <w:r w:rsidR="00850E42" w:rsidRPr="00C92537">
              <w:rPr>
                <w:lang w:val="uk-UA"/>
              </w:rPr>
              <w:instrText>/1644-18" \</w:instrText>
            </w:r>
            <w:r w:rsidR="00850E42">
              <w:instrText>t</w:instrText>
            </w:r>
            <w:r w:rsidR="00850E42" w:rsidRPr="00C92537">
              <w:rPr>
                <w:lang w:val="uk-UA"/>
              </w:rPr>
              <w:instrText xml:space="preserve"> "_</w:instrText>
            </w:r>
            <w:r w:rsidR="00850E42">
              <w:instrText>blank</w:instrText>
            </w:r>
            <w:r w:rsidR="00850E42" w:rsidRPr="00C92537">
              <w:rPr>
                <w:lang w:val="uk-UA"/>
              </w:rPr>
              <w:instrText xml:space="preserve">" </w:instrText>
            </w:r>
            <w:r w:rsidR="00850E42">
              <w:fldChar w:fldCharType="separate"/>
            </w:r>
            <w:r w:rsidRPr="002C4121">
              <w:rPr>
                <w:rStyle w:val="af9"/>
                <w:rFonts w:ascii="Times New Roman" w:hAnsi="Times New Roman"/>
                <w:sz w:val="24"/>
                <w:szCs w:val="24"/>
                <w:lang w:val="uk-UA"/>
              </w:rPr>
              <w:t>Законом України</w:t>
            </w:r>
            <w:r w:rsidR="00850E42">
              <w:rPr>
                <w:rStyle w:val="af9"/>
                <w:rFonts w:ascii="Times New Roman" w:hAnsi="Times New Roman"/>
                <w:sz w:val="24"/>
                <w:szCs w:val="24"/>
                <w:lang w:val="uk-UA"/>
              </w:rPr>
              <w:fldChar w:fldCharType="end"/>
            </w:r>
            <w:r w:rsidRPr="002C4121">
              <w:rPr>
                <w:rFonts w:ascii="Times New Roman" w:hAnsi="Times New Roman"/>
                <w:sz w:val="24"/>
                <w:szCs w:val="24"/>
              </w:rPr>
              <w:t> </w:t>
            </w:r>
            <w:r w:rsidRPr="002C4121">
              <w:rPr>
                <w:rFonts w:ascii="Times New Roman" w:hAnsi="Times New Roman"/>
                <w:sz w:val="24"/>
                <w:szCs w:val="24"/>
                <w:lang w:val="uk-UA"/>
              </w:rPr>
              <w:t>“Про санкції”;</w:t>
            </w:r>
          </w:p>
          <w:p w14:paraId="7DD79399" w14:textId="77777777" w:rsidR="006F0D85" w:rsidRPr="002C4121" w:rsidRDefault="006F0D85" w:rsidP="006F0D85">
            <w:pPr>
              <w:shd w:val="clear" w:color="auto" w:fill="FFFFFF"/>
              <w:spacing w:line="240" w:lineRule="auto"/>
              <w:jc w:val="both"/>
              <w:rPr>
                <w:rFonts w:ascii="Times New Roman" w:hAnsi="Times New Roman"/>
                <w:sz w:val="24"/>
                <w:szCs w:val="24"/>
                <w:lang w:val="uk-UA"/>
              </w:rPr>
            </w:pPr>
            <w:bookmarkStart w:id="14" w:name="n410"/>
            <w:bookmarkEnd w:id="14"/>
            <w:r w:rsidRPr="002C4121">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46620C" w14:textId="77777777" w:rsidR="006F0D85" w:rsidRPr="002C4121" w:rsidRDefault="006F0D85" w:rsidP="006F0D85">
            <w:pPr>
              <w:shd w:val="clear" w:color="auto" w:fill="FFFFFF"/>
              <w:spacing w:line="240" w:lineRule="auto"/>
              <w:jc w:val="both"/>
              <w:rPr>
                <w:rFonts w:ascii="Times New Roman" w:hAnsi="Times New Roman"/>
                <w:sz w:val="24"/>
                <w:szCs w:val="24"/>
              </w:rPr>
            </w:pPr>
            <w:bookmarkStart w:id="15" w:name="n411"/>
            <w:bookmarkEnd w:id="15"/>
            <w:proofErr w:type="spellStart"/>
            <w:r w:rsidRPr="002C4121">
              <w:rPr>
                <w:rFonts w:ascii="Times New Roman" w:hAnsi="Times New Roman"/>
                <w:sz w:val="24"/>
                <w:szCs w:val="24"/>
              </w:rPr>
              <w:t>Замовник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може</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прийняти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рішення</w:t>
            </w:r>
            <w:proofErr w:type="spellEnd"/>
            <w:r w:rsidRPr="002C4121">
              <w:rPr>
                <w:rFonts w:ascii="Times New Roman" w:hAnsi="Times New Roman"/>
                <w:sz w:val="24"/>
                <w:szCs w:val="24"/>
              </w:rPr>
              <w:t xml:space="preserve"> про </w:t>
            </w:r>
            <w:proofErr w:type="spellStart"/>
            <w:r w:rsidRPr="002C4121">
              <w:rPr>
                <w:rFonts w:ascii="Times New Roman" w:hAnsi="Times New Roman"/>
                <w:sz w:val="24"/>
                <w:szCs w:val="24"/>
              </w:rPr>
              <w:t>відмову</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учаснику</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в </w:t>
            </w:r>
            <w:proofErr w:type="spellStart"/>
            <w:r w:rsidRPr="002C4121">
              <w:rPr>
                <w:rFonts w:ascii="Times New Roman" w:hAnsi="Times New Roman"/>
                <w:sz w:val="24"/>
                <w:szCs w:val="24"/>
              </w:rPr>
              <w:t>участі</w:t>
            </w:r>
            <w:proofErr w:type="spellEnd"/>
            <w:r w:rsidRPr="002C4121">
              <w:rPr>
                <w:rFonts w:ascii="Times New Roman" w:hAnsi="Times New Roman"/>
                <w:sz w:val="24"/>
                <w:szCs w:val="24"/>
              </w:rPr>
              <w:t xml:space="preserve"> у </w:t>
            </w:r>
            <w:proofErr w:type="spellStart"/>
            <w:r w:rsidRPr="002C4121">
              <w:rPr>
                <w:rFonts w:ascii="Times New Roman" w:hAnsi="Times New Roman"/>
                <w:sz w:val="24"/>
                <w:szCs w:val="24"/>
              </w:rPr>
              <w:t>відкритих</w:t>
            </w:r>
            <w:proofErr w:type="spellEnd"/>
            <w:r w:rsidRPr="002C4121">
              <w:rPr>
                <w:rFonts w:ascii="Times New Roman" w:hAnsi="Times New Roman"/>
                <w:sz w:val="24"/>
                <w:szCs w:val="24"/>
              </w:rPr>
              <w:t xml:space="preserve"> торгах та </w:t>
            </w:r>
            <w:proofErr w:type="spellStart"/>
            <w:r w:rsidRPr="002C4121">
              <w:rPr>
                <w:rFonts w:ascii="Times New Roman" w:hAnsi="Times New Roman"/>
                <w:sz w:val="24"/>
                <w:szCs w:val="24"/>
              </w:rPr>
              <w:t>відхилити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тендерну</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пропозицію</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учасника</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в </w:t>
            </w:r>
            <w:proofErr w:type="spellStart"/>
            <w:r w:rsidRPr="002C4121">
              <w:rPr>
                <w:rFonts w:ascii="Times New Roman" w:hAnsi="Times New Roman"/>
                <w:sz w:val="24"/>
                <w:szCs w:val="24"/>
              </w:rPr>
              <w:t>разі</w:t>
            </w:r>
            <w:proofErr w:type="spellEnd"/>
            <w:r w:rsidRPr="002C4121">
              <w:rPr>
                <w:rFonts w:ascii="Times New Roman" w:hAnsi="Times New Roman"/>
                <w:sz w:val="24"/>
                <w:szCs w:val="24"/>
              </w:rPr>
              <w:t xml:space="preserve">, коли </w:t>
            </w:r>
            <w:proofErr w:type="spellStart"/>
            <w:r w:rsidRPr="002C4121">
              <w:rPr>
                <w:rFonts w:ascii="Times New Roman" w:hAnsi="Times New Roman"/>
                <w:sz w:val="24"/>
                <w:szCs w:val="24"/>
              </w:rPr>
              <w:t>учасник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не </w:t>
            </w:r>
            <w:proofErr w:type="spellStart"/>
            <w:r w:rsidRPr="002C4121">
              <w:rPr>
                <w:rFonts w:ascii="Times New Roman" w:hAnsi="Times New Roman"/>
                <w:sz w:val="24"/>
                <w:szCs w:val="24"/>
              </w:rPr>
              <w:t>виконав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свої</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зобов’язання</w:t>
            </w:r>
            <w:proofErr w:type="spellEnd"/>
            <w:r w:rsidRPr="002C4121">
              <w:rPr>
                <w:rFonts w:ascii="Times New Roman" w:hAnsi="Times New Roman"/>
                <w:sz w:val="24"/>
                <w:szCs w:val="24"/>
              </w:rPr>
              <w:t xml:space="preserve"> за </w:t>
            </w:r>
            <w:proofErr w:type="spellStart"/>
            <w:r w:rsidRPr="002C4121">
              <w:rPr>
                <w:rFonts w:ascii="Times New Roman" w:hAnsi="Times New Roman"/>
                <w:sz w:val="24"/>
                <w:szCs w:val="24"/>
              </w:rPr>
              <w:t>раніше</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укладеним</w:t>
            </w:r>
            <w:proofErr w:type="spellEnd"/>
            <w:r w:rsidRPr="002C4121">
              <w:rPr>
                <w:rFonts w:ascii="Times New Roman" w:hAnsi="Times New Roman"/>
                <w:sz w:val="24"/>
                <w:szCs w:val="24"/>
              </w:rPr>
              <w:t xml:space="preserve"> договором про </w:t>
            </w:r>
            <w:proofErr w:type="spellStart"/>
            <w:r w:rsidRPr="002C4121">
              <w:rPr>
                <w:rFonts w:ascii="Times New Roman" w:hAnsi="Times New Roman"/>
                <w:sz w:val="24"/>
                <w:szCs w:val="24"/>
              </w:rPr>
              <w:t>закупівлю</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цим</w:t>
            </w:r>
            <w:proofErr w:type="spellEnd"/>
            <w:r w:rsidRPr="002C4121">
              <w:rPr>
                <w:rFonts w:ascii="Times New Roman" w:hAnsi="Times New Roman"/>
                <w:sz w:val="24"/>
                <w:szCs w:val="24"/>
              </w:rPr>
              <w:t xml:space="preserve"> самим </w:t>
            </w:r>
            <w:proofErr w:type="spellStart"/>
            <w:r w:rsidRPr="002C4121">
              <w:rPr>
                <w:rFonts w:ascii="Times New Roman" w:hAnsi="Times New Roman"/>
                <w:sz w:val="24"/>
                <w:szCs w:val="24"/>
              </w:rPr>
              <w:t>замовником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що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призвело</w:t>
            </w:r>
            <w:proofErr w:type="spellEnd"/>
            <w:r w:rsidRPr="002C4121">
              <w:rPr>
                <w:rFonts w:ascii="Times New Roman" w:hAnsi="Times New Roman"/>
                <w:sz w:val="24"/>
                <w:szCs w:val="24"/>
              </w:rPr>
              <w:t xml:space="preserve"> до </w:t>
            </w:r>
            <w:proofErr w:type="spellStart"/>
            <w:r w:rsidRPr="002C4121">
              <w:rPr>
                <w:rFonts w:ascii="Times New Roman" w:hAnsi="Times New Roman"/>
                <w:sz w:val="24"/>
                <w:szCs w:val="24"/>
              </w:rPr>
              <w:t>його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дострокового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розірвання</w:t>
            </w:r>
            <w:proofErr w:type="spellEnd"/>
            <w:r w:rsidRPr="002C4121">
              <w:rPr>
                <w:rFonts w:ascii="Times New Roman" w:hAnsi="Times New Roman"/>
                <w:sz w:val="24"/>
                <w:szCs w:val="24"/>
              </w:rPr>
              <w:t xml:space="preserve">, і </w:t>
            </w:r>
            <w:proofErr w:type="spellStart"/>
            <w:r w:rsidRPr="002C4121">
              <w:rPr>
                <w:rFonts w:ascii="Times New Roman" w:hAnsi="Times New Roman"/>
                <w:sz w:val="24"/>
                <w:szCs w:val="24"/>
              </w:rPr>
              <w:t>було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застосовано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санкції</w:t>
            </w:r>
            <w:proofErr w:type="spellEnd"/>
            <w:r w:rsidRPr="002C4121">
              <w:rPr>
                <w:rFonts w:ascii="Times New Roman" w:hAnsi="Times New Roman"/>
                <w:sz w:val="24"/>
                <w:szCs w:val="24"/>
              </w:rPr>
              <w:t xml:space="preserve"> у </w:t>
            </w:r>
            <w:proofErr w:type="spellStart"/>
            <w:r w:rsidRPr="002C4121">
              <w:rPr>
                <w:rFonts w:ascii="Times New Roman" w:hAnsi="Times New Roman"/>
                <w:sz w:val="24"/>
                <w:szCs w:val="24"/>
              </w:rPr>
              <w:t>вигляді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штрафів</w:t>
            </w:r>
            <w:proofErr w:type="spellEnd"/>
            <w:r w:rsidRPr="002C4121">
              <w:rPr>
                <w:rFonts w:ascii="Times New Roman" w:hAnsi="Times New Roman"/>
                <w:sz w:val="24"/>
                <w:szCs w:val="24"/>
              </w:rPr>
              <w:t xml:space="preserve"> та/</w:t>
            </w:r>
            <w:proofErr w:type="spellStart"/>
            <w:r w:rsidRPr="002C4121">
              <w:rPr>
                <w:rFonts w:ascii="Times New Roman" w:hAnsi="Times New Roman"/>
                <w:sz w:val="24"/>
                <w:szCs w:val="24"/>
              </w:rPr>
              <w:t>або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відшкодування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збитків</w:t>
            </w:r>
            <w:proofErr w:type="spellEnd"/>
            <w:r w:rsidRPr="002C4121">
              <w:rPr>
                <w:rFonts w:ascii="Times New Roman" w:hAnsi="Times New Roman"/>
                <w:sz w:val="24"/>
                <w:szCs w:val="24"/>
              </w:rPr>
              <w:t xml:space="preserve"> - </w:t>
            </w:r>
            <w:proofErr w:type="spellStart"/>
            <w:r w:rsidRPr="002C4121">
              <w:rPr>
                <w:rFonts w:ascii="Times New Roman" w:hAnsi="Times New Roman"/>
                <w:sz w:val="24"/>
                <w:szCs w:val="24"/>
              </w:rPr>
              <w:t>протягом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трьох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років</w:t>
            </w:r>
            <w:proofErr w:type="spellEnd"/>
            <w:r w:rsidRPr="002C4121">
              <w:rPr>
                <w:rFonts w:ascii="Times New Roman" w:hAnsi="Times New Roman"/>
                <w:sz w:val="24"/>
                <w:szCs w:val="24"/>
              </w:rPr>
              <w:t xml:space="preserve"> з </w:t>
            </w:r>
            <w:proofErr w:type="spellStart"/>
            <w:r w:rsidRPr="002C4121">
              <w:rPr>
                <w:rFonts w:ascii="Times New Roman" w:hAnsi="Times New Roman"/>
                <w:sz w:val="24"/>
                <w:szCs w:val="24"/>
              </w:rPr>
              <w:t>дати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дострокового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розірвання</w:t>
            </w:r>
            <w:proofErr w:type="spellEnd"/>
            <w:r w:rsidRPr="002C4121">
              <w:rPr>
                <w:rFonts w:ascii="Times New Roman" w:hAnsi="Times New Roman"/>
                <w:sz w:val="24"/>
                <w:szCs w:val="24"/>
              </w:rPr>
              <w:t xml:space="preserve"> такого договору. </w:t>
            </w:r>
            <w:proofErr w:type="spellStart"/>
            <w:r w:rsidRPr="002C4121">
              <w:rPr>
                <w:rFonts w:ascii="Times New Roman" w:hAnsi="Times New Roman"/>
                <w:sz w:val="24"/>
                <w:szCs w:val="24"/>
              </w:rPr>
              <w:t>Учасник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що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перебуває</w:t>
            </w:r>
            <w:proofErr w:type="spellEnd"/>
            <w:r w:rsidRPr="002C4121">
              <w:rPr>
                <w:rFonts w:ascii="Times New Roman" w:hAnsi="Times New Roman"/>
                <w:sz w:val="24"/>
                <w:szCs w:val="24"/>
              </w:rPr>
              <w:t xml:space="preserve"> в </w:t>
            </w:r>
            <w:proofErr w:type="spellStart"/>
            <w:r w:rsidRPr="002C4121">
              <w:rPr>
                <w:rFonts w:ascii="Times New Roman" w:hAnsi="Times New Roman"/>
                <w:sz w:val="24"/>
                <w:szCs w:val="24"/>
              </w:rPr>
              <w:t>обставинах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зазначених</w:t>
            </w:r>
            <w:proofErr w:type="spellEnd"/>
            <w:r w:rsidRPr="002C4121">
              <w:rPr>
                <w:rFonts w:ascii="Times New Roman" w:hAnsi="Times New Roman"/>
                <w:sz w:val="24"/>
                <w:szCs w:val="24"/>
              </w:rPr>
              <w:t xml:space="preserve"> у </w:t>
            </w:r>
            <w:proofErr w:type="spellStart"/>
            <w:r w:rsidRPr="002C4121">
              <w:rPr>
                <w:rFonts w:ascii="Times New Roman" w:hAnsi="Times New Roman"/>
                <w:sz w:val="24"/>
                <w:szCs w:val="24"/>
              </w:rPr>
              <w:t>цьому</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абзаці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може</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надати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підтвердження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вжиття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заходів</w:t>
            </w:r>
            <w:proofErr w:type="spellEnd"/>
            <w:r w:rsidRPr="002C4121">
              <w:rPr>
                <w:rFonts w:ascii="Times New Roman" w:hAnsi="Times New Roman"/>
                <w:sz w:val="24"/>
                <w:szCs w:val="24"/>
              </w:rPr>
              <w:t xml:space="preserve"> для </w:t>
            </w:r>
            <w:proofErr w:type="spellStart"/>
            <w:r w:rsidRPr="002C4121">
              <w:rPr>
                <w:rFonts w:ascii="Times New Roman" w:hAnsi="Times New Roman"/>
                <w:sz w:val="24"/>
                <w:szCs w:val="24"/>
              </w:rPr>
              <w:t>доведення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своєї</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надійності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незважаючи</w:t>
            </w:r>
            <w:proofErr w:type="spellEnd"/>
            <w:r w:rsidRPr="002C4121">
              <w:rPr>
                <w:rFonts w:ascii="Times New Roman" w:hAnsi="Times New Roman"/>
                <w:sz w:val="24"/>
                <w:szCs w:val="24"/>
              </w:rPr>
              <w:t xml:space="preserve"> на </w:t>
            </w:r>
            <w:proofErr w:type="spellStart"/>
            <w:r w:rsidRPr="002C4121">
              <w:rPr>
                <w:rFonts w:ascii="Times New Roman" w:hAnsi="Times New Roman"/>
                <w:sz w:val="24"/>
                <w:szCs w:val="24"/>
              </w:rPr>
              <w:t>наявність</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відповідної</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підстави</w:t>
            </w:r>
            <w:proofErr w:type="spellEnd"/>
            <w:r w:rsidRPr="002C4121">
              <w:rPr>
                <w:rFonts w:ascii="Times New Roman" w:hAnsi="Times New Roman"/>
                <w:sz w:val="24"/>
                <w:szCs w:val="24"/>
              </w:rPr>
              <w:t xml:space="preserve"> для </w:t>
            </w:r>
            <w:proofErr w:type="spellStart"/>
            <w:r w:rsidRPr="002C4121">
              <w:rPr>
                <w:rFonts w:ascii="Times New Roman" w:hAnsi="Times New Roman"/>
                <w:sz w:val="24"/>
                <w:szCs w:val="24"/>
              </w:rPr>
              <w:t>відмови</w:t>
            </w:r>
            <w:proofErr w:type="spellEnd"/>
            <w:r w:rsidRPr="002C4121">
              <w:rPr>
                <w:rFonts w:ascii="Times New Roman" w:hAnsi="Times New Roman"/>
                <w:sz w:val="24"/>
                <w:szCs w:val="24"/>
              </w:rPr>
              <w:t xml:space="preserve"> в </w:t>
            </w:r>
            <w:proofErr w:type="spellStart"/>
            <w:r w:rsidRPr="002C4121">
              <w:rPr>
                <w:rFonts w:ascii="Times New Roman" w:hAnsi="Times New Roman"/>
                <w:sz w:val="24"/>
                <w:szCs w:val="24"/>
              </w:rPr>
              <w:t>участі</w:t>
            </w:r>
            <w:proofErr w:type="spellEnd"/>
            <w:r w:rsidRPr="002C4121">
              <w:rPr>
                <w:rFonts w:ascii="Times New Roman" w:hAnsi="Times New Roman"/>
                <w:sz w:val="24"/>
                <w:szCs w:val="24"/>
              </w:rPr>
              <w:t xml:space="preserve"> у </w:t>
            </w:r>
            <w:proofErr w:type="spellStart"/>
            <w:r w:rsidRPr="002C4121">
              <w:rPr>
                <w:rFonts w:ascii="Times New Roman" w:hAnsi="Times New Roman"/>
                <w:sz w:val="24"/>
                <w:szCs w:val="24"/>
              </w:rPr>
              <w:t>відкритих</w:t>
            </w:r>
            <w:proofErr w:type="spellEnd"/>
            <w:r w:rsidRPr="002C4121">
              <w:rPr>
                <w:rFonts w:ascii="Times New Roman" w:hAnsi="Times New Roman"/>
                <w:sz w:val="24"/>
                <w:szCs w:val="24"/>
              </w:rPr>
              <w:t xml:space="preserve"> торгах. Для </w:t>
            </w:r>
            <w:proofErr w:type="spellStart"/>
            <w:r w:rsidRPr="002C4121">
              <w:rPr>
                <w:rFonts w:ascii="Times New Roman" w:hAnsi="Times New Roman"/>
                <w:sz w:val="24"/>
                <w:szCs w:val="24"/>
              </w:rPr>
              <w:t>цього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суб’єкт</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господарювання</w:t>
            </w:r>
            <w:proofErr w:type="spellEnd"/>
            <w:r w:rsidRPr="002C4121">
              <w:rPr>
                <w:rFonts w:ascii="Times New Roman" w:hAnsi="Times New Roman"/>
                <w:sz w:val="24"/>
                <w:szCs w:val="24"/>
              </w:rPr>
              <w:t xml:space="preserve">) повинен довести, </w:t>
            </w:r>
            <w:proofErr w:type="spellStart"/>
            <w:r w:rsidRPr="002C4121">
              <w:rPr>
                <w:rFonts w:ascii="Times New Roman" w:hAnsi="Times New Roman"/>
                <w:sz w:val="24"/>
                <w:szCs w:val="24"/>
              </w:rPr>
              <w:t>що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він</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сплатив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або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зобов’язався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сплатити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відповідні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зобов’язання</w:t>
            </w:r>
            <w:proofErr w:type="spellEnd"/>
            <w:r w:rsidRPr="002C4121">
              <w:rPr>
                <w:rFonts w:ascii="Times New Roman" w:hAnsi="Times New Roman"/>
                <w:sz w:val="24"/>
                <w:szCs w:val="24"/>
              </w:rPr>
              <w:t xml:space="preserve"> та </w:t>
            </w:r>
            <w:proofErr w:type="spellStart"/>
            <w:r w:rsidRPr="002C4121">
              <w:rPr>
                <w:rFonts w:ascii="Times New Roman" w:hAnsi="Times New Roman"/>
                <w:sz w:val="24"/>
                <w:szCs w:val="24"/>
              </w:rPr>
              <w:t>відшкодування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завданих</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збитків</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Якщо</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замовник</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вважає</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таке</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підтвердження</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достатнім</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учаснику</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процедури</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 xml:space="preserve"> не </w:t>
            </w:r>
            <w:proofErr w:type="spellStart"/>
            <w:r w:rsidRPr="002C4121">
              <w:rPr>
                <w:rFonts w:ascii="Times New Roman" w:hAnsi="Times New Roman"/>
                <w:sz w:val="24"/>
                <w:szCs w:val="24"/>
              </w:rPr>
              <w:t>може</w:t>
            </w:r>
            <w:proofErr w:type="spellEnd"/>
            <w:r w:rsidRPr="002C4121">
              <w:rPr>
                <w:rFonts w:ascii="Times New Roman" w:hAnsi="Times New Roman"/>
                <w:sz w:val="24"/>
                <w:szCs w:val="24"/>
              </w:rPr>
              <w:t xml:space="preserve"> бути </w:t>
            </w:r>
            <w:proofErr w:type="spellStart"/>
            <w:r w:rsidRPr="002C4121">
              <w:rPr>
                <w:rFonts w:ascii="Times New Roman" w:hAnsi="Times New Roman"/>
                <w:sz w:val="24"/>
                <w:szCs w:val="24"/>
              </w:rPr>
              <w:t>відмовлено</w:t>
            </w:r>
            <w:proofErr w:type="spellEnd"/>
            <w:r w:rsidRPr="002C4121">
              <w:rPr>
                <w:rFonts w:ascii="Times New Roman" w:hAnsi="Times New Roman"/>
                <w:sz w:val="24"/>
                <w:szCs w:val="24"/>
              </w:rPr>
              <w:t xml:space="preserve"> в </w:t>
            </w:r>
            <w:proofErr w:type="spellStart"/>
            <w:r w:rsidRPr="002C4121">
              <w:rPr>
                <w:rFonts w:ascii="Times New Roman" w:hAnsi="Times New Roman"/>
                <w:sz w:val="24"/>
                <w:szCs w:val="24"/>
              </w:rPr>
              <w:t>участі</w:t>
            </w:r>
            <w:proofErr w:type="spellEnd"/>
            <w:r w:rsidRPr="002C4121">
              <w:rPr>
                <w:rFonts w:ascii="Times New Roman" w:hAnsi="Times New Roman"/>
                <w:sz w:val="24"/>
                <w:szCs w:val="24"/>
              </w:rPr>
              <w:t xml:space="preserve"> в </w:t>
            </w:r>
            <w:proofErr w:type="spellStart"/>
            <w:r w:rsidRPr="002C4121">
              <w:rPr>
                <w:rFonts w:ascii="Times New Roman" w:hAnsi="Times New Roman"/>
                <w:sz w:val="24"/>
                <w:szCs w:val="24"/>
              </w:rPr>
              <w:t>процедурі</w:t>
            </w:r>
            <w:proofErr w:type="spellEnd"/>
            <w:r w:rsidRPr="002C4121">
              <w:rPr>
                <w:rFonts w:ascii="Times New Roman" w:hAnsi="Times New Roman"/>
                <w:sz w:val="24"/>
                <w:szCs w:val="24"/>
              </w:rPr>
              <w:t xml:space="preserve"> </w:t>
            </w:r>
            <w:proofErr w:type="spellStart"/>
            <w:r w:rsidRPr="002C4121">
              <w:rPr>
                <w:rFonts w:ascii="Times New Roman" w:hAnsi="Times New Roman"/>
                <w:sz w:val="24"/>
                <w:szCs w:val="24"/>
              </w:rPr>
              <w:t>закупівлі</w:t>
            </w:r>
            <w:proofErr w:type="spellEnd"/>
            <w:r w:rsidRPr="002C4121">
              <w:rPr>
                <w:rFonts w:ascii="Times New Roman" w:hAnsi="Times New Roman"/>
                <w:sz w:val="24"/>
                <w:szCs w:val="24"/>
              </w:rPr>
              <w:t>.</w:t>
            </w:r>
          </w:p>
          <w:p w14:paraId="712C3DCC"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5.4. Учасник процедури закупівлі підтверджує відсутність підстав, зазначених в пункті 47 Постанови (</w:t>
            </w:r>
            <w:proofErr w:type="spellStart"/>
            <w:r w:rsidRPr="002C4121">
              <w:rPr>
                <w:rFonts w:ascii="Times New Roman" w:hAnsi="Times New Roman"/>
                <w:sz w:val="24"/>
                <w:szCs w:val="24"/>
                <w:shd w:val="clear" w:color="auto" w:fill="FFFFFF"/>
              </w:rPr>
              <w:t>крім</w:t>
            </w:r>
            <w:proofErr w:type="spellEnd"/>
            <w:r w:rsidRPr="002C4121">
              <w:rPr>
                <w:rFonts w:ascii="Times New Roman" w:hAnsi="Times New Roman"/>
                <w:sz w:val="24"/>
                <w:szCs w:val="24"/>
                <w:shd w:val="clear" w:color="auto" w:fill="FFFFFF"/>
              </w:rPr>
              <w:t> </w:t>
            </w:r>
            <w:proofErr w:type="spellStart"/>
            <w:r>
              <w:fldChar w:fldCharType="begin"/>
            </w:r>
            <w:r>
              <w:instrText>HYPERLINK "https://zakon.rada.gov.ua/laws/show/1178-2022-%D0%BF" \l "n616"</w:instrText>
            </w:r>
            <w:r>
              <w:fldChar w:fldCharType="separate"/>
            </w:r>
            <w:r w:rsidRPr="002C4121">
              <w:rPr>
                <w:rStyle w:val="af9"/>
                <w:rFonts w:ascii="Times New Roman" w:hAnsi="Times New Roman"/>
                <w:sz w:val="24"/>
                <w:szCs w:val="24"/>
                <w:shd w:val="clear" w:color="auto" w:fill="FFFFFF"/>
              </w:rPr>
              <w:t>підпунктів</w:t>
            </w:r>
            <w:proofErr w:type="spellEnd"/>
            <w:r w:rsidRPr="002C4121">
              <w:rPr>
                <w:rStyle w:val="af9"/>
                <w:rFonts w:ascii="Times New Roman" w:hAnsi="Times New Roman"/>
                <w:sz w:val="24"/>
                <w:szCs w:val="24"/>
                <w:shd w:val="clear" w:color="auto" w:fill="FFFFFF"/>
              </w:rPr>
              <w:t xml:space="preserve"> 1</w:t>
            </w:r>
            <w:r>
              <w:rPr>
                <w:rStyle w:val="af9"/>
                <w:rFonts w:ascii="Times New Roman" w:hAnsi="Times New Roman"/>
                <w:sz w:val="24"/>
                <w:szCs w:val="24"/>
                <w:shd w:val="clear" w:color="auto" w:fill="FFFFFF"/>
              </w:rPr>
              <w:fldChar w:fldCharType="end"/>
            </w:r>
            <w:r w:rsidRPr="002C4121">
              <w:rPr>
                <w:rFonts w:ascii="Times New Roman" w:hAnsi="Times New Roman"/>
                <w:sz w:val="24"/>
                <w:szCs w:val="24"/>
                <w:shd w:val="clear" w:color="auto" w:fill="FFFFFF"/>
              </w:rPr>
              <w:t> і </w:t>
            </w:r>
            <w:hyperlink r:id="rId12" w:anchor="n622" w:history="1">
              <w:r w:rsidRPr="002C4121">
                <w:rPr>
                  <w:rStyle w:val="af9"/>
                  <w:rFonts w:ascii="Times New Roman" w:hAnsi="Times New Roman"/>
                  <w:sz w:val="24"/>
                  <w:szCs w:val="24"/>
                  <w:shd w:val="clear" w:color="auto" w:fill="FFFFFF"/>
                </w:rPr>
                <w:t>7</w:t>
              </w:r>
            </w:hyperlink>
            <w:r w:rsidRPr="002C4121">
              <w:rPr>
                <w:rFonts w:ascii="Times New Roman" w:hAnsi="Times New Roman"/>
                <w:sz w:val="24"/>
                <w:szCs w:val="24"/>
                <w:shd w:val="clear" w:color="auto" w:fill="FFFFFF"/>
              </w:rPr>
              <w:t>, </w:t>
            </w:r>
            <w:hyperlink r:id="rId13" w:anchor="n628" w:history="1">
              <w:r w:rsidRPr="002C4121">
                <w:rPr>
                  <w:rStyle w:val="af9"/>
                  <w:rFonts w:ascii="Times New Roman" w:hAnsi="Times New Roman"/>
                  <w:sz w:val="24"/>
                  <w:szCs w:val="24"/>
                  <w:shd w:val="clear" w:color="auto" w:fill="FFFFFF"/>
                </w:rPr>
                <w:t xml:space="preserve">абзацу </w:t>
              </w:r>
              <w:proofErr w:type="spellStart"/>
              <w:r w:rsidRPr="002C4121">
                <w:rPr>
                  <w:rStyle w:val="af9"/>
                  <w:rFonts w:ascii="Times New Roman" w:hAnsi="Times New Roman"/>
                  <w:sz w:val="24"/>
                  <w:szCs w:val="24"/>
                  <w:shd w:val="clear" w:color="auto" w:fill="FFFFFF"/>
                </w:rPr>
                <w:t>чотирнадцятого</w:t>
              </w:r>
              <w:proofErr w:type="spellEnd"/>
            </w:hyperlink>
            <w:r w:rsidRPr="002C4121">
              <w:rPr>
                <w:rFonts w:ascii="Times New Roman" w:hAnsi="Times New Roman"/>
                <w:sz w:val="24"/>
                <w:szCs w:val="24"/>
                <w:shd w:val="clear" w:color="auto" w:fill="FFFFFF"/>
              </w:rPr>
              <w:t> пункту 47</w:t>
            </w:r>
            <w:r w:rsidRPr="002C4121">
              <w:rPr>
                <w:rFonts w:ascii="Times New Roman" w:hAnsi="Times New Roman"/>
                <w:sz w:val="24"/>
                <w:szCs w:val="24"/>
                <w:lang w:val="uk-UA" w:eastAsia="ar-SA"/>
              </w:rPr>
              <w:t xml:space="preserve">), </w:t>
            </w:r>
            <w:r w:rsidRPr="002C4121">
              <w:rPr>
                <w:rFonts w:ascii="Times New Roman" w:hAnsi="Times New Roman"/>
                <w:b/>
                <w:bCs/>
                <w:sz w:val="24"/>
                <w:szCs w:val="24"/>
                <w:u w:val="single"/>
                <w:lang w:val="uk-UA" w:eastAsia="ar-SA"/>
              </w:rPr>
              <w:t>шляхом самостійного декларування</w:t>
            </w:r>
            <w:r w:rsidRPr="002C4121">
              <w:rPr>
                <w:rFonts w:ascii="Times New Roman" w:hAnsi="Times New Roman"/>
                <w:sz w:val="24"/>
                <w:szCs w:val="24"/>
                <w:lang w:val="uk-UA" w:eastAsia="ar-SA"/>
              </w:rPr>
              <w:t xml:space="preserve"> відсутності таких підстав в електронній системі </w:t>
            </w:r>
            <w:proofErr w:type="spellStart"/>
            <w:r w:rsidRPr="002C4121">
              <w:rPr>
                <w:rFonts w:ascii="Times New Roman" w:hAnsi="Times New Roman"/>
                <w:sz w:val="24"/>
                <w:szCs w:val="24"/>
                <w:lang w:val="uk-UA" w:eastAsia="ar-SA"/>
              </w:rPr>
              <w:t>закупівель</w:t>
            </w:r>
            <w:proofErr w:type="spellEnd"/>
            <w:r w:rsidRPr="002C4121">
              <w:rPr>
                <w:rFonts w:ascii="Times New Roman" w:hAnsi="Times New Roman"/>
                <w:sz w:val="24"/>
                <w:szCs w:val="24"/>
                <w:lang w:val="uk-UA" w:eastAsia="ar-SA"/>
              </w:rPr>
              <w:t xml:space="preserve"> під час подання тендерної пропозиції.</w:t>
            </w:r>
          </w:p>
          <w:p w14:paraId="494BBA56"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4121">
              <w:rPr>
                <w:rFonts w:ascii="Times New Roman" w:hAnsi="Times New Roman"/>
                <w:sz w:val="24"/>
                <w:szCs w:val="24"/>
                <w:lang w:val="uk-UA" w:eastAsia="ar-SA"/>
              </w:rPr>
              <w:t>закупівель</w:t>
            </w:r>
            <w:proofErr w:type="spellEnd"/>
            <w:r w:rsidRPr="002C4121">
              <w:rPr>
                <w:rFonts w:ascii="Times New Roman" w:hAnsi="Times New Roman"/>
                <w:sz w:val="24"/>
                <w:szCs w:val="24"/>
                <w:lang w:val="uk-UA" w:eastAsia="ar-SA"/>
              </w:rPr>
              <w:t xml:space="preserve"> будь-яких документів, що підтверджують відсутність підстав, визначених у цьому пункті (крім </w:t>
            </w:r>
            <w:r w:rsidR="00850E42">
              <w:fldChar w:fldCharType="begin"/>
            </w:r>
            <w:r w:rsidR="00850E42" w:rsidRPr="00C92537">
              <w:rPr>
                <w:lang w:val="uk-UA"/>
              </w:rPr>
              <w:instrText xml:space="preserve"> </w:instrText>
            </w:r>
            <w:r w:rsidR="00850E42">
              <w:instrText>HYPERLINK</w:instrText>
            </w:r>
            <w:r w:rsidR="00850E42" w:rsidRPr="00C92537">
              <w:rPr>
                <w:lang w:val="uk-UA"/>
              </w:rPr>
              <w:instrText xml:space="preserve"> "</w:instrText>
            </w:r>
            <w:r w:rsidR="00850E42">
              <w:instrText>https</w:instrText>
            </w:r>
            <w:r w:rsidR="00850E42" w:rsidRPr="00C92537">
              <w:rPr>
                <w:lang w:val="uk-UA"/>
              </w:rPr>
              <w:instrText>://</w:instrText>
            </w:r>
            <w:r w:rsidR="00850E42">
              <w:instrText>zakon</w:instrText>
            </w:r>
            <w:r w:rsidR="00850E42" w:rsidRPr="00C92537">
              <w:rPr>
                <w:lang w:val="uk-UA"/>
              </w:rPr>
              <w:instrText>.</w:instrText>
            </w:r>
            <w:r w:rsidR="00850E42">
              <w:instrText>rada</w:instrText>
            </w:r>
            <w:r w:rsidR="00850E42" w:rsidRPr="00C92537">
              <w:rPr>
                <w:lang w:val="uk-UA"/>
              </w:rPr>
              <w:instrText>.</w:instrText>
            </w:r>
            <w:r w:rsidR="00850E42">
              <w:instrText>gov</w:instrText>
            </w:r>
            <w:r w:rsidR="00850E42" w:rsidRPr="00C92537">
              <w:rPr>
                <w:lang w:val="uk-UA"/>
              </w:rPr>
              <w:instrText>.</w:instrText>
            </w:r>
            <w:r w:rsidR="00850E42">
              <w:instrText>ua</w:instrText>
            </w:r>
            <w:r w:rsidR="00850E42" w:rsidRPr="00C92537">
              <w:rPr>
                <w:lang w:val="uk-UA"/>
              </w:rPr>
              <w:instrText>/</w:instrText>
            </w:r>
            <w:r w:rsidR="00850E42">
              <w:instrText>laws</w:instrText>
            </w:r>
            <w:r w:rsidR="00850E42" w:rsidRPr="00C92537">
              <w:rPr>
                <w:lang w:val="uk-UA"/>
              </w:rPr>
              <w:instrText>/</w:instrText>
            </w:r>
            <w:r w:rsidR="00850E42">
              <w:instrText>show</w:instrText>
            </w:r>
            <w:r w:rsidR="00850E42" w:rsidRPr="00C92537">
              <w:rPr>
                <w:lang w:val="uk-UA"/>
              </w:rPr>
              <w:instrText>/1178-2022-%</w:instrText>
            </w:r>
            <w:r w:rsidR="00850E42">
              <w:instrText>D</w:instrText>
            </w:r>
            <w:r w:rsidR="00850E42" w:rsidRPr="00C92537">
              <w:rPr>
                <w:lang w:val="uk-UA"/>
              </w:rPr>
              <w:instrText>0%</w:instrText>
            </w:r>
            <w:r w:rsidR="00850E42">
              <w:instrText>BF</w:instrText>
            </w:r>
            <w:r w:rsidR="00850E42" w:rsidRPr="00C92537">
              <w:rPr>
                <w:lang w:val="uk-UA"/>
              </w:rPr>
              <w:instrText>" \</w:instrText>
            </w:r>
            <w:r w:rsidR="00850E42">
              <w:instrText>l</w:instrText>
            </w:r>
            <w:r w:rsidR="00850E42" w:rsidRPr="00C92537">
              <w:rPr>
                <w:lang w:val="uk-UA"/>
              </w:rPr>
              <w:instrText xml:space="preserve"> "</w:instrText>
            </w:r>
            <w:r w:rsidR="00850E42">
              <w:instrText>n</w:instrText>
            </w:r>
            <w:r w:rsidR="00850E42" w:rsidRPr="00C92537">
              <w:rPr>
                <w:lang w:val="uk-UA"/>
              </w:rPr>
              <w:instrText xml:space="preserve">628" </w:instrText>
            </w:r>
            <w:r w:rsidR="00850E42">
              <w:fldChar w:fldCharType="separate"/>
            </w:r>
            <w:r w:rsidRPr="002C4121">
              <w:rPr>
                <w:rStyle w:val="af9"/>
                <w:rFonts w:ascii="Times New Roman" w:hAnsi="Times New Roman"/>
                <w:sz w:val="24"/>
                <w:szCs w:val="24"/>
                <w:lang w:val="uk-UA" w:eastAsia="ar-SA"/>
              </w:rPr>
              <w:t>абзацу чотирнадцятого</w:t>
            </w:r>
            <w:r w:rsidR="00850E42">
              <w:rPr>
                <w:rStyle w:val="af9"/>
                <w:rFonts w:ascii="Times New Roman" w:hAnsi="Times New Roman"/>
                <w:sz w:val="24"/>
                <w:szCs w:val="24"/>
                <w:lang w:val="uk-UA" w:eastAsia="ar-SA"/>
              </w:rPr>
              <w:fldChar w:fldCharType="end"/>
            </w:r>
            <w:r w:rsidRPr="002C4121">
              <w:rPr>
                <w:rFonts w:ascii="Times New Roman" w:hAnsi="Times New Roman"/>
                <w:sz w:val="24"/>
                <w:szCs w:val="24"/>
                <w:lang w:val="uk-UA" w:eastAsia="ar-SA"/>
              </w:rPr>
              <w:t> пункту 47), крім самостійного декларування відсутності таких підстав учасником процедури закупівлі відповідно до </w:t>
            </w:r>
            <w:r w:rsidR="00850E42">
              <w:fldChar w:fldCharType="begin"/>
            </w:r>
            <w:r w:rsidR="00850E42" w:rsidRPr="00C92537">
              <w:rPr>
                <w:lang w:val="uk-UA"/>
              </w:rPr>
              <w:instrText xml:space="preserve"> </w:instrText>
            </w:r>
            <w:r w:rsidR="00850E42">
              <w:instrText>HYPERLINK</w:instrText>
            </w:r>
            <w:r w:rsidR="00850E42" w:rsidRPr="00C92537">
              <w:rPr>
                <w:lang w:val="uk-UA"/>
              </w:rPr>
              <w:instrText xml:space="preserve"> "</w:instrText>
            </w:r>
            <w:r w:rsidR="00850E42">
              <w:instrText>https</w:instrText>
            </w:r>
            <w:r w:rsidR="00850E42" w:rsidRPr="00C92537">
              <w:rPr>
                <w:lang w:val="uk-UA"/>
              </w:rPr>
              <w:instrText>://</w:instrText>
            </w:r>
            <w:r w:rsidR="00850E42">
              <w:instrText>zakon</w:instrText>
            </w:r>
            <w:r w:rsidR="00850E42" w:rsidRPr="00C92537">
              <w:rPr>
                <w:lang w:val="uk-UA"/>
              </w:rPr>
              <w:instrText>.</w:instrText>
            </w:r>
            <w:r w:rsidR="00850E42">
              <w:instrText>rada</w:instrText>
            </w:r>
            <w:r w:rsidR="00850E42" w:rsidRPr="00C92537">
              <w:rPr>
                <w:lang w:val="uk-UA"/>
              </w:rPr>
              <w:instrText>.</w:instrText>
            </w:r>
            <w:r w:rsidR="00850E42">
              <w:instrText>gov</w:instrText>
            </w:r>
            <w:r w:rsidR="00850E42" w:rsidRPr="00C92537">
              <w:rPr>
                <w:lang w:val="uk-UA"/>
              </w:rPr>
              <w:instrText>.</w:instrText>
            </w:r>
            <w:r w:rsidR="00850E42">
              <w:instrText>ua</w:instrText>
            </w:r>
            <w:r w:rsidR="00850E42" w:rsidRPr="00C92537">
              <w:rPr>
                <w:lang w:val="uk-UA"/>
              </w:rPr>
              <w:instrText>/</w:instrText>
            </w:r>
            <w:r w:rsidR="00850E42">
              <w:instrText>laws</w:instrText>
            </w:r>
            <w:r w:rsidR="00850E42" w:rsidRPr="00C92537">
              <w:rPr>
                <w:lang w:val="uk-UA"/>
              </w:rPr>
              <w:instrText>/</w:instrText>
            </w:r>
            <w:r w:rsidR="00850E42">
              <w:instrText>show</w:instrText>
            </w:r>
            <w:r w:rsidR="00850E42" w:rsidRPr="00C92537">
              <w:rPr>
                <w:lang w:val="uk-UA"/>
              </w:rPr>
              <w:instrText>/1178-2022-%</w:instrText>
            </w:r>
            <w:r w:rsidR="00850E42">
              <w:instrText>D</w:instrText>
            </w:r>
            <w:r w:rsidR="00850E42" w:rsidRPr="00C92537">
              <w:rPr>
                <w:lang w:val="uk-UA"/>
              </w:rPr>
              <w:instrText>0%</w:instrText>
            </w:r>
            <w:r w:rsidR="00850E42">
              <w:instrText>BF</w:instrText>
            </w:r>
            <w:r w:rsidR="00850E42" w:rsidRPr="00C92537">
              <w:rPr>
                <w:lang w:val="uk-UA"/>
              </w:rPr>
              <w:instrText>" \</w:instrText>
            </w:r>
            <w:r w:rsidR="00850E42">
              <w:instrText>l</w:instrText>
            </w:r>
            <w:r w:rsidR="00850E42" w:rsidRPr="00C92537">
              <w:rPr>
                <w:lang w:val="uk-UA"/>
              </w:rPr>
              <w:instrText xml:space="preserve"> "</w:instrText>
            </w:r>
            <w:r w:rsidR="00850E42">
              <w:instrText>n</w:instrText>
            </w:r>
            <w:r w:rsidR="00850E42" w:rsidRPr="00C92537">
              <w:rPr>
                <w:lang w:val="uk-UA"/>
              </w:rPr>
              <w:instrText xml:space="preserve">630" </w:instrText>
            </w:r>
            <w:r w:rsidR="00850E42">
              <w:fldChar w:fldCharType="separate"/>
            </w:r>
            <w:r w:rsidRPr="002C4121">
              <w:rPr>
                <w:rStyle w:val="af9"/>
                <w:rFonts w:ascii="Times New Roman" w:hAnsi="Times New Roman"/>
                <w:sz w:val="24"/>
                <w:szCs w:val="24"/>
                <w:lang w:val="uk-UA" w:eastAsia="ar-SA"/>
              </w:rPr>
              <w:t>абзацу шістнадцятого</w:t>
            </w:r>
            <w:r w:rsidR="00850E42">
              <w:rPr>
                <w:rStyle w:val="af9"/>
                <w:rFonts w:ascii="Times New Roman" w:hAnsi="Times New Roman"/>
                <w:sz w:val="24"/>
                <w:szCs w:val="24"/>
                <w:lang w:val="uk-UA" w:eastAsia="ar-SA"/>
              </w:rPr>
              <w:fldChar w:fldCharType="end"/>
            </w:r>
            <w:r w:rsidRPr="002C4121">
              <w:rPr>
                <w:rFonts w:ascii="Times New Roman" w:hAnsi="Times New Roman"/>
                <w:sz w:val="24"/>
                <w:szCs w:val="24"/>
                <w:lang w:val="uk-UA" w:eastAsia="ar-SA"/>
              </w:rPr>
              <w:t xml:space="preserve"> пункту 47 Особливостей.</w:t>
            </w:r>
            <w:bookmarkStart w:id="16" w:name="n632"/>
            <w:bookmarkEnd w:id="16"/>
          </w:p>
          <w:p w14:paraId="79385F6A"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C4121">
              <w:rPr>
                <w:rFonts w:ascii="Times New Roman" w:hAnsi="Times New Roman"/>
                <w:sz w:val="24"/>
                <w:szCs w:val="24"/>
                <w:lang w:val="uk-UA" w:eastAsia="ar-SA"/>
              </w:rPr>
              <w:t>закупівель</w:t>
            </w:r>
            <w:proofErr w:type="spellEnd"/>
            <w:r w:rsidRPr="002C4121">
              <w:rPr>
                <w:rFonts w:ascii="Times New Roman" w:hAnsi="Times New Roman"/>
                <w:sz w:val="24"/>
                <w:szCs w:val="24"/>
                <w:lang w:val="uk-UA" w:eastAsia="ar-SA"/>
              </w:rPr>
              <w:t xml:space="preserve"> відсутність в учасника процедури закупівлі підстав, визначених </w:t>
            </w:r>
            <w:hyperlink r:id="rId14" w:anchor="n616" w:history="1">
              <w:r w:rsidRPr="002C4121">
                <w:rPr>
                  <w:rStyle w:val="af9"/>
                  <w:rFonts w:ascii="Times New Roman" w:hAnsi="Times New Roman"/>
                  <w:sz w:val="24"/>
                  <w:szCs w:val="24"/>
                  <w:lang w:val="uk-UA" w:eastAsia="ar-SA"/>
                </w:rPr>
                <w:t>підпунктами 1</w:t>
              </w:r>
            </w:hyperlink>
            <w:r w:rsidRPr="002C4121">
              <w:rPr>
                <w:rFonts w:ascii="Times New Roman" w:hAnsi="Times New Roman"/>
                <w:sz w:val="24"/>
                <w:szCs w:val="24"/>
                <w:lang w:val="uk-UA" w:eastAsia="ar-SA"/>
              </w:rPr>
              <w:t> і </w:t>
            </w:r>
            <w:hyperlink r:id="rId15" w:anchor="n622" w:history="1">
              <w:r w:rsidRPr="002C4121">
                <w:rPr>
                  <w:rStyle w:val="af9"/>
                  <w:rFonts w:ascii="Times New Roman" w:hAnsi="Times New Roman"/>
                  <w:sz w:val="24"/>
                  <w:szCs w:val="24"/>
                  <w:lang w:val="uk-UA" w:eastAsia="ar-SA"/>
                </w:rPr>
                <w:t>7</w:t>
              </w:r>
            </w:hyperlink>
            <w:r w:rsidRPr="002C4121">
              <w:rPr>
                <w:rFonts w:ascii="Times New Roman" w:hAnsi="Times New Roman"/>
                <w:sz w:val="24"/>
                <w:szCs w:val="24"/>
                <w:lang w:val="uk-UA" w:eastAsia="ar-SA"/>
              </w:rPr>
              <w:t>  пункту 47 Особливостей.</w:t>
            </w:r>
          </w:p>
          <w:p w14:paraId="02B14E1D" w14:textId="77777777" w:rsidR="006F0D85" w:rsidRPr="002C4121" w:rsidRDefault="006F0D85" w:rsidP="006F0D85">
            <w:pPr>
              <w:suppressAutoHyphens/>
              <w:spacing w:line="240" w:lineRule="auto"/>
              <w:jc w:val="both"/>
              <w:rPr>
                <w:rFonts w:ascii="Times New Roman" w:hAnsi="Times New Roman"/>
                <w:b/>
                <w:bCs/>
                <w:sz w:val="24"/>
                <w:szCs w:val="24"/>
                <w:u w:val="single"/>
                <w:lang w:val="uk-UA" w:eastAsia="ar-SA"/>
              </w:rPr>
            </w:pPr>
            <w:r w:rsidRPr="002C4121">
              <w:rPr>
                <w:rFonts w:ascii="Times New Roman" w:hAnsi="Times New Roman"/>
                <w:sz w:val="24"/>
                <w:szCs w:val="24"/>
                <w:lang w:val="uk-UA" w:eastAsia="ar-SA"/>
              </w:rPr>
              <w:t xml:space="preserve">На підтвердження відсутності підстав для відмови учаснику в участі у торгах в порядку абзаці 14 пункту 47 Особливостей, учасник повинен надати у складі тендерної пропозиції </w:t>
            </w:r>
            <w:r w:rsidRPr="002C4121">
              <w:rPr>
                <w:rFonts w:ascii="Times New Roman" w:hAnsi="Times New Roman"/>
                <w:b/>
                <w:bCs/>
                <w:sz w:val="24"/>
                <w:szCs w:val="24"/>
                <w:u w:val="single"/>
                <w:lang w:val="uk-UA" w:eastAsia="ar-SA"/>
              </w:rPr>
              <w:t xml:space="preserve">довідку в довільній формі про наявність/відсутність укладеного між учасником та Замовником даних торгів договору про </w:t>
            </w:r>
            <w:r w:rsidRPr="002C4121">
              <w:rPr>
                <w:rFonts w:ascii="Times New Roman" w:hAnsi="Times New Roman"/>
                <w:b/>
                <w:bCs/>
                <w:sz w:val="24"/>
                <w:szCs w:val="24"/>
                <w:u w:val="single"/>
                <w:lang w:val="uk-UA" w:eastAsia="ar-SA"/>
              </w:rPr>
              <w:lastRenderedPageBreak/>
              <w:t>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 У разі наявності вищезазначених обставин, учасник повинен надати довідку у довільній формі, яка містить інформацію про сплату штрафу або відшкодування збитків перед Замовником або про наявність письмового зобов’язання сплати відповідних зобов’язань та відшкодування завданих збитків у порядку визначеному чинним законодавством України.</w:t>
            </w:r>
          </w:p>
          <w:p w14:paraId="670E5186"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У разі залучення до надання послуг співвиконавців в обсязі не менше ніж 20 відсотків вартості договору про закупівлю, учасник повинен від кожного співвиконавця підтвердити відсутність підстав, визначених в підпункті 5.3. пункту 5 Розділу ІІІ тендерної документації шляхом надання довідки в довільній формі.</w:t>
            </w:r>
          </w:p>
          <w:p w14:paraId="2B5A7B38" w14:textId="77777777" w:rsidR="006F0D85" w:rsidRPr="002C4121" w:rsidRDefault="006F0D85" w:rsidP="006F0D85">
            <w:pPr>
              <w:suppressAutoHyphens/>
              <w:spacing w:line="240" w:lineRule="auto"/>
              <w:jc w:val="both"/>
              <w:rPr>
                <w:rFonts w:ascii="Times New Roman" w:hAnsi="Times New Roman"/>
                <w:sz w:val="24"/>
                <w:szCs w:val="24"/>
                <w:lang w:val="uk-UA" w:eastAsia="ar-SA"/>
              </w:rPr>
            </w:pPr>
            <w:r w:rsidRPr="002C4121">
              <w:rPr>
                <w:rFonts w:ascii="Times New Roman" w:hAnsi="Times New Roman"/>
                <w:sz w:val="24"/>
                <w:szCs w:val="24"/>
                <w:lang w:val="uk-UA" w:eastAsia="ar-SA"/>
              </w:rPr>
              <w:t>У разі участі у процедурі закупівлі об’єднання учасників, кожна юридична особа, яка входить до складу об’єднання учасників, повинна підтвердити відсутність підстав, визначених в підпункті 5.3. пункту 5 Розділу ІІІ тендерної документації шляхом надання довідки в довільній формі.</w:t>
            </w:r>
          </w:p>
          <w:p w14:paraId="4935CF49" w14:textId="77777777" w:rsidR="006F0D85" w:rsidRPr="002C4121" w:rsidRDefault="006F0D85" w:rsidP="006F0D85">
            <w:pPr>
              <w:shd w:val="clear" w:color="auto" w:fill="FFFFFF"/>
              <w:spacing w:line="240" w:lineRule="auto"/>
              <w:jc w:val="both"/>
              <w:rPr>
                <w:rFonts w:ascii="Times New Roman" w:hAnsi="Times New Roman"/>
                <w:bCs/>
                <w:sz w:val="24"/>
                <w:szCs w:val="24"/>
                <w:lang w:val="uk-UA"/>
              </w:rPr>
            </w:pPr>
            <w:r w:rsidRPr="002C4121">
              <w:rPr>
                <w:rFonts w:ascii="Times New Roman" w:hAnsi="Times New Roman"/>
                <w:sz w:val="24"/>
                <w:szCs w:val="24"/>
                <w:lang w:val="uk-UA"/>
              </w:rPr>
              <w:t xml:space="preserve">5.5. </w:t>
            </w:r>
            <w:r w:rsidRPr="002C4121">
              <w:rPr>
                <w:rFonts w:ascii="Times New Roman" w:hAnsi="Times New Roman"/>
                <w:bCs/>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C4121">
              <w:rPr>
                <w:rFonts w:ascii="Times New Roman" w:hAnsi="Times New Roman"/>
                <w:bCs/>
                <w:sz w:val="24"/>
                <w:szCs w:val="24"/>
                <w:lang w:val="uk-UA"/>
              </w:rPr>
              <w:t>закупівель</w:t>
            </w:r>
            <w:proofErr w:type="spellEnd"/>
            <w:r w:rsidRPr="002C4121">
              <w:rPr>
                <w:rFonts w:ascii="Times New Roman" w:hAnsi="Times New Roman"/>
                <w:b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4121">
              <w:rPr>
                <w:rFonts w:ascii="Times New Roman" w:hAnsi="Times New Roman"/>
                <w:bCs/>
                <w:sz w:val="24"/>
                <w:szCs w:val="24"/>
                <w:lang w:val="uk-UA"/>
              </w:rPr>
              <w:t>закупівель</w:t>
            </w:r>
            <w:proofErr w:type="spellEnd"/>
            <w:r w:rsidRPr="002C4121">
              <w:rPr>
                <w:rFonts w:ascii="Times New Roman" w:hAnsi="Times New Roman"/>
                <w:bCs/>
                <w:sz w:val="24"/>
                <w:szCs w:val="24"/>
                <w:lang w:val="uk-UA"/>
              </w:rPr>
              <w:t xml:space="preserve"> документи, що підтверджують відсутність підстав, зазначених у підпунктах 3, 5, 6 і 12 та в абзаці чотирнадцятому пункту 47 Постанови, зокрема:</w:t>
            </w:r>
          </w:p>
          <w:p w14:paraId="305E0959" w14:textId="77777777" w:rsidR="006F0D85" w:rsidRPr="002C4121" w:rsidRDefault="006F0D85" w:rsidP="006F0D85">
            <w:pPr>
              <w:shd w:val="clear" w:color="auto" w:fill="FFFFFF"/>
              <w:spacing w:line="240" w:lineRule="auto"/>
              <w:jc w:val="both"/>
              <w:rPr>
                <w:rFonts w:ascii="Times New Roman" w:hAnsi="Times New Roman"/>
                <w:bCs/>
                <w:iCs/>
                <w:sz w:val="24"/>
                <w:szCs w:val="24"/>
                <w:lang w:val="uk-UA"/>
              </w:rPr>
            </w:pPr>
            <w:r w:rsidRPr="002C4121">
              <w:rPr>
                <w:rFonts w:ascii="Times New Roman" w:hAnsi="Times New Roman"/>
                <w:bCs/>
                <w:sz w:val="24"/>
                <w:szCs w:val="24"/>
                <w:lang w:val="uk-UA"/>
              </w:rPr>
              <w:t>5.5.1. Д</w:t>
            </w:r>
            <w:r w:rsidRPr="002C4121">
              <w:rPr>
                <w:rFonts w:ascii="Times New Roman" w:hAnsi="Times New Roman"/>
                <w:bCs/>
                <w:iCs/>
                <w:sz w:val="24"/>
                <w:szCs w:val="24"/>
                <w:lang w:val="uk-UA"/>
              </w:rPr>
              <w:t>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або фізичну особу, яка є учасником, видану НАЗК не раніше дати оприлюднення даної процедури закупівлі (</w:t>
            </w:r>
            <w:r w:rsidRPr="002C4121">
              <w:rPr>
                <w:rFonts w:ascii="Times New Roman" w:hAnsi="Times New Roman"/>
                <w:bCs/>
                <w:i/>
                <w:iCs/>
                <w:sz w:val="24"/>
                <w:szCs w:val="24"/>
                <w:lang w:val="uk-UA"/>
              </w:rPr>
              <w:t xml:space="preserve">надається виключно у разі відсутності вільного доступу до Єдиного державного реєстру </w:t>
            </w:r>
            <w:proofErr w:type="spellStart"/>
            <w:r w:rsidRPr="002C4121">
              <w:rPr>
                <w:rFonts w:ascii="Times New Roman" w:hAnsi="Times New Roman"/>
                <w:bCs/>
                <w:i/>
                <w:iCs/>
                <w:sz w:val="24"/>
                <w:szCs w:val="24"/>
                <w:lang w:val="uk-UA"/>
              </w:rPr>
              <w:t>осiб</w:t>
            </w:r>
            <w:proofErr w:type="spellEnd"/>
            <w:r w:rsidRPr="002C4121">
              <w:rPr>
                <w:rFonts w:ascii="Times New Roman" w:hAnsi="Times New Roman"/>
                <w:bCs/>
                <w:i/>
                <w:iCs/>
                <w:sz w:val="24"/>
                <w:szCs w:val="24"/>
                <w:lang w:val="uk-UA"/>
              </w:rPr>
              <w:t xml:space="preserve">, </w:t>
            </w:r>
            <w:proofErr w:type="spellStart"/>
            <w:r w:rsidRPr="002C4121">
              <w:rPr>
                <w:rFonts w:ascii="Times New Roman" w:hAnsi="Times New Roman"/>
                <w:bCs/>
                <w:i/>
                <w:iCs/>
                <w:sz w:val="24"/>
                <w:szCs w:val="24"/>
                <w:lang w:val="uk-UA"/>
              </w:rPr>
              <w:t>якi</w:t>
            </w:r>
            <w:proofErr w:type="spellEnd"/>
            <w:r w:rsidRPr="002C4121">
              <w:rPr>
                <w:rFonts w:ascii="Times New Roman" w:hAnsi="Times New Roman"/>
                <w:bCs/>
                <w:i/>
                <w:iCs/>
                <w:sz w:val="24"/>
                <w:szCs w:val="24"/>
                <w:lang w:val="uk-UA"/>
              </w:rPr>
              <w:t xml:space="preserve"> вчинили </w:t>
            </w:r>
            <w:proofErr w:type="spellStart"/>
            <w:r w:rsidRPr="002C4121">
              <w:rPr>
                <w:rFonts w:ascii="Times New Roman" w:hAnsi="Times New Roman"/>
                <w:bCs/>
                <w:i/>
                <w:iCs/>
                <w:sz w:val="24"/>
                <w:szCs w:val="24"/>
                <w:lang w:val="uk-UA"/>
              </w:rPr>
              <w:t>корупцiйнi</w:t>
            </w:r>
            <w:proofErr w:type="spellEnd"/>
            <w:r w:rsidRPr="002C4121">
              <w:rPr>
                <w:rFonts w:ascii="Times New Roman" w:hAnsi="Times New Roman"/>
                <w:bCs/>
                <w:i/>
                <w:iCs/>
                <w:sz w:val="24"/>
                <w:szCs w:val="24"/>
                <w:lang w:val="uk-UA"/>
              </w:rPr>
              <w:t xml:space="preserve"> або </w:t>
            </w:r>
            <w:proofErr w:type="spellStart"/>
            <w:r w:rsidRPr="002C4121">
              <w:rPr>
                <w:rFonts w:ascii="Times New Roman" w:hAnsi="Times New Roman"/>
                <w:bCs/>
                <w:i/>
                <w:iCs/>
                <w:sz w:val="24"/>
                <w:szCs w:val="24"/>
                <w:lang w:val="uk-UA"/>
              </w:rPr>
              <w:t>пов'язанi</w:t>
            </w:r>
            <w:proofErr w:type="spellEnd"/>
            <w:r w:rsidRPr="002C4121">
              <w:rPr>
                <w:rFonts w:ascii="Times New Roman" w:hAnsi="Times New Roman"/>
                <w:bCs/>
                <w:i/>
                <w:iCs/>
                <w:sz w:val="24"/>
                <w:szCs w:val="24"/>
                <w:lang w:val="uk-UA"/>
              </w:rPr>
              <w:t xml:space="preserve"> </w:t>
            </w:r>
            <w:proofErr w:type="spellStart"/>
            <w:r w:rsidRPr="002C4121">
              <w:rPr>
                <w:rFonts w:ascii="Times New Roman" w:hAnsi="Times New Roman"/>
                <w:bCs/>
                <w:i/>
                <w:iCs/>
                <w:sz w:val="24"/>
                <w:szCs w:val="24"/>
                <w:lang w:val="uk-UA"/>
              </w:rPr>
              <w:t>корупцiєю</w:t>
            </w:r>
            <w:proofErr w:type="spellEnd"/>
            <w:r w:rsidRPr="002C4121">
              <w:rPr>
                <w:rFonts w:ascii="Times New Roman" w:hAnsi="Times New Roman"/>
                <w:bCs/>
                <w:i/>
                <w:iCs/>
                <w:sz w:val="24"/>
                <w:szCs w:val="24"/>
                <w:lang w:val="uk-UA"/>
              </w:rPr>
              <w:t xml:space="preserve"> правопорушення</w:t>
            </w:r>
            <w:r w:rsidRPr="002C4121">
              <w:rPr>
                <w:rFonts w:ascii="Times New Roman" w:hAnsi="Times New Roman"/>
                <w:bCs/>
                <w:iCs/>
                <w:sz w:val="24"/>
                <w:szCs w:val="24"/>
                <w:lang w:val="uk-UA"/>
              </w:rPr>
              <w:t>).</w:t>
            </w:r>
          </w:p>
          <w:p w14:paraId="22996F67" w14:textId="77777777" w:rsidR="006F0D85" w:rsidRPr="002C4121" w:rsidRDefault="006F0D85" w:rsidP="006F0D85">
            <w:pPr>
              <w:shd w:val="clear" w:color="auto" w:fill="FFFFFF"/>
              <w:spacing w:line="240" w:lineRule="auto"/>
              <w:jc w:val="both"/>
              <w:rPr>
                <w:rFonts w:ascii="Times New Roman" w:hAnsi="Times New Roman"/>
                <w:b/>
                <w:bCs/>
                <w:i/>
                <w:iCs/>
                <w:sz w:val="24"/>
                <w:szCs w:val="24"/>
                <w:lang w:val="uk-UA"/>
              </w:rPr>
            </w:pPr>
            <w:r w:rsidRPr="002C4121">
              <w:rPr>
                <w:rFonts w:ascii="Times New Roman" w:hAnsi="Times New Roman"/>
                <w:bCs/>
                <w:iCs/>
                <w:sz w:val="24"/>
                <w:szCs w:val="24"/>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 або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C4121">
              <w:rPr>
                <w:rFonts w:ascii="Times New Roman" w:hAnsi="Times New Roman"/>
                <w:b/>
                <w:bCs/>
                <w:i/>
                <w:iCs/>
                <w:sz w:val="24"/>
                <w:szCs w:val="24"/>
                <w:lang w:val="uk-UA"/>
              </w:rPr>
              <w:t>.</w:t>
            </w:r>
          </w:p>
          <w:p w14:paraId="7353949D" w14:textId="77777777" w:rsidR="006F0D85" w:rsidRPr="002C4121" w:rsidRDefault="006F0D85" w:rsidP="006F0D85">
            <w:pPr>
              <w:shd w:val="clear" w:color="auto" w:fill="FFFFFF"/>
              <w:spacing w:line="240" w:lineRule="auto"/>
              <w:jc w:val="both"/>
              <w:rPr>
                <w:rFonts w:ascii="Times New Roman" w:hAnsi="Times New Roman"/>
                <w:bCs/>
                <w:sz w:val="24"/>
                <w:szCs w:val="24"/>
                <w:lang w:val="uk-UA"/>
              </w:rPr>
            </w:pPr>
            <w:r w:rsidRPr="002C4121">
              <w:rPr>
                <w:rFonts w:ascii="Times New Roman" w:hAnsi="Times New Roman"/>
                <w:sz w:val="24"/>
                <w:szCs w:val="24"/>
                <w:lang w:val="uk-UA"/>
              </w:rPr>
              <w:t xml:space="preserve">5.5.2. </w:t>
            </w:r>
            <w:r w:rsidRPr="002C4121">
              <w:rPr>
                <w:rFonts w:ascii="Times New Roman" w:hAnsi="Times New Roman"/>
                <w:bCs/>
                <w:iCs/>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2C4121">
              <w:rPr>
                <w:rFonts w:ascii="Times New Roman" w:hAnsi="Times New Roman"/>
                <w:bCs/>
                <w:iCs/>
                <w:sz w:val="24"/>
                <w:szCs w:val="24"/>
                <w:lang w:val="uk-UA"/>
              </w:rPr>
              <w:t>перебуваючим</w:t>
            </w:r>
            <w:proofErr w:type="spellEnd"/>
            <w:r w:rsidRPr="002C4121">
              <w:rPr>
                <w:rFonts w:ascii="Times New Roman" w:hAnsi="Times New Roman"/>
                <w:bCs/>
                <w:iCs/>
                <w:sz w:val="24"/>
                <w:szCs w:val="24"/>
                <w:lang w:val="uk-UA"/>
              </w:rPr>
              <w:t xml:space="preserve"> у його підпорядкуванні) у </w:t>
            </w:r>
            <w:r w:rsidRPr="002C4121">
              <w:rPr>
                <w:rFonts w:ascii="Times New Roman" w:hAnsi="Times New Roman"/>
                <w:bCs/>
                <w:iCs/>
                <w:sz w:val="24"/>
                <w:szCs w:val="24"/>
                <w:lang w:val="uk-UA"/>
              </w:rPr>
              <w:lastRenderedPageBreak/>
              <w:t>відповідності з Наказом МВС України № 207 від 30.03.2022 р. не раніше дати оприлюднення даної процедури закупівлі</w:t>
            </w:r>
            <w:r w:rsidRPr="002C4121">
              <w:rPr>
                <w:rFonts w:ascii="Times New Roman" w:hAnsi="Times New Roman"/>
                <w:bCs/>
                <w:sz w:val="24"/>
                <w:szCs w:val="24"/>
                <w:lang w:val="uk-UA"/>
              </w:rPr>
              <w:t xml:space="preserve"> (</w:t>
            </w:r>
            <w:r w:rsidRPr="002C4121">
              <w:rPr>
                <w:rFonts w:ascii="Times New Roman" w:hAnsi="Times New Roman"/>
                <w:bCs/>
                <w:i/>
                <w:sz w:val="24"/>
                <w:szCs w:val="24"/>
                <w:lang w:val="uk-UA"/>
              </w:rPr>
              <w:t>для фізичних осіб та фізичних осіб-підприємців</w:t>
            </w:r>
            <w:r w:rsidRPr="002C4121">
              <w:rPr>
                <w:rFonts w:ascii="Times New Roman" w:hAnsi="Times New Roman"/>
                <w:bCs/>
                <w:sz w:val="24"/>
                <w:szCs w:val="24"/>
                <w:lang w:val="uk-UA"/>
              </w:rPr>
              <w:t>).</w:t>
            </w:r>
          </w:p>
          <w:p w14:paraId="68792ED6" w14:textId="77777777" w:rsidR="006F0D85" w:rsidRPr="002C4121" w:rsidRDefault="006F0D85" w:rsidP="006F0D85">
            <w:pPr>
              <w:shd w:val="clear" w:color="auto" w:fill="FFFFFF"/>
              <w:spacing w:line="240" w:lineRule="auto"/>
              <w:jc w:val="both"/>
              <w:rPr>
                <w:rFonts w:ascii="Times New Roman" w:hAnsi="Times New Roman"/>
                <w:bCs/>
                <w:iCs/>
                <w:sz w:val="24"/>
                <w:szCs w:val="24"/>
                <w:lang w:val="uk-UA"/>
              </w:rPr>
            </w:pPr>
            <w:r w:rsidRPr="002C4121">
              <w:rPr>
                <w:rFonts w:ascii="Times New Roman" w:hAnsi="Times New Roman"/>
                <w:sz w:val="24"/>
                <w:szCs w:val="24"/>
                <w:lang w:val="uk-UA"/>
              </w:rPr>
              <w:t xml:space="preserve">5.5.3. </w:t>
            </w:r>
            <w:r w:rsidRPr="002C4121">
              <w:rPr>
                <w:rFonts w:ascii="Times New Roman" w:hAnsi="Times New Roman"/>
                <w:bCs/>
                <w:iCs/>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2C4121">
              <w:rPr>
                <w:rFonts w:ascii="Times New Roman" w:hAnsi="Times New Roman"/>
                <w:bCs/>
                <w:sz w:val="24"/>
                <w:szCs w:val="24"/>
                <w:lang w:val="uk-UA"/>
              </w:rPr>
              <w:t>керівник учасника</w:t>
            </w:r>
            <w:r w:rsidRPr="002C4121">
              <w:rPr>
                <w:rFonts w:ascii="Times New Roman" w:hAnsi="Times New Roman"/>
                <w:bCs/>
                <w:iCs/>
                <w:sz w:val="24"/>
                <w:szCs w:val="24"/>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2C4121">
              <w:rPr>
                <w:rFonts w:ascii="Times New Roman" w:hAnsi="Times New Roman"/>
                <w:bCs/>
                <w:iCs/>
                <w:sz w:val="24"/>
                <w:szCs w:val="24"/>
                <w:lang w:val="uk-UA"/>
              </w:rPr>
              <w:t>перебуваючим</w:t>
            </w:r>
            <w:proofErr w:type="spellEnd"/>
            <w:r w:rsidRPr="002C4121">
              <w:rPr>
                <w:rFonts w:ascii="Times New Roman" w:hAnsi="Times New Roman"/>
                <w:bCs/>
                <w:iCs/>
                <w:sz w:val="24"/>
                <w:szCs w:val="24"/>
                <w:lang w:val="uk-UA"/>
              </w:rPr>
              <w:t xml:space="preserve"> у його підпорядкуванні) у відповідності з Наказом МВС України № 207 від 30.03.2022 р. не раніше дати оприлюднення даної процедури закупівлі (</w:t>
            </w:r>
            <w:r w:rsidRPr="002C4121">
              <w:rPr>
                <w:rFonts w:ascii="Times New Roman" w:hAnsi="Times New Roman"/>
                <w:bCs/>
                <w:i/>
                <w:iCs/>
                <w:sz w:val="24"/>
                <w:szCs w:val="24"/>
                <w:lang w:val="uk-UA"/>
              </w:rPr>
              <w:t>для юридичних осіб</w:t>
            </w:r>
            <w:r w:rsidRPr="002C4121">
              <w:rPr>
                <w:rFonts w:ascii="Times New Roman" w:hAnsi="Times New Roman"/>
                <w:bCs/>
                <w:iCs/>
                <w:sz w:val="24"/>
                <w:szCs w:val="24"/>
                <w:lang w:val="uk-UA"/>
              </w:rPr>
              <w:t>).</w:t>
            </w:r>
          </w:p>
          <w:p w14:paraId="0C06C5DA" w14:textId="77777777" w:rsidR="006F0D85" w:rsidRPr="002C4121" w:rsidRDefault="006F0D85" w:rsidP="006F0D85">
            <w:pPr>
              <w:shd w:val="clear" w:color="auto" w:fill="FFFFFF"/>
              <w:spacing w:line="240" w:lineRule="auto"/>
              <w:jc w:val="both"/>
              <w:rPr>
                <w:rFonts w:ascii="Times New Roman" w:hAnsi="Times New Roman"/>
                <w:bCs/>
                <w:iCs/>
                <w:sz w:val="24"/>
                <w:szCs w:val="24"/>
                <w:lang w:val="uk-UA"/>
              </w:rPr>
            </w:pPr>
            <w:r w:rsidRPr="002C4121">
              <w:rPr>
                <w:rFonts w:ascii="Times New Roman" w:hAnsi="Times New Roman"/>
                <w:sz w:val="24"/>
                <w:szCs w:val="24"/>
                <w:lang w:val="uk-UA"/>
              </w:rPr>
              <w:t xml:space="preserve">5.5.4. </w:t>
            </w:r>
            <w:r w:rsidRPr="002C4121">
              <w:rPr>
                <w:rFonts w:ascii="Times New Roman" w:hAnsi="Times New Roman"/>
                <w:iCs/>
                <w:sz w:val="24"/>
                <w:szCs w:val="24"/>
                <w:lang w:val="uk-UA"/>
              </w:rPr>
              <w:t xml:space="preserve">Витяг </w:t>
            </w:r>
            <w:r w:rsidRPr="002C4121">
              <w:rPr>
                <w:rFonts w:ascii="Times New Roman" w:hAnsi="Times New Roman"/>
                <w:bCs/>
                <w:iCs/>
                <w:sz w:val="24"/>
                <w:szCs w:val="24"/>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або фізичну особу,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2C4121">
              <w:rPr>
                <w:rFonts w:ascii="Times New Roman" w:hAnsi="Times New Roman"/>
                <w:bCs/>
                <w:iCs/>
                <w:sz w:val="24"/>
                <w:szCs w:val="24"/>
                <w:lang w:val="uk-UA"/>
              </w:rPr>
              <w:t>перебуваючим</w:t>
            </w:r>
            <w:proofErr w:type="spellEnd"/>
            <w:r w:rsidRPr="002C4121">
              <w:rPr>
                <w:rFonts w:ascii="Times New Roman" w:hAnsi="Times New Roman"/>
                <w:bCs/>
                <w:iCs/>
                <w:sz w:val="24"/>
                <w:szCs w:val="24"/>
                <w:lang w:val="uk-UA"/>
              </w:rPr>
              <w:t xml:space="preserve"> у його підпорядкуванні) у відповідності з Наказом МВС України № 207 від 30.03.2022 р. не раніше дати оприлюднення даної процедури закупівлі.</w:t>
            </w:r>
          </w:p>
          <w:p w14:paraId="7AE0E434" w14:textId="77777777" w:rsidR="006F0D85" w:rsidRPr="002C4121" w:rsidRDefault="006F0D85" w:rsidP="006F0D85">
            <w:pPr>
              <w:shd w:val="clear" w:color="auto" w:fill="FFFFFF"/>
              <w:spacing w:line="240" w:lineRule="auto"/>
              <w:jc w:val="both"/>
              <w:rPr>
                <w:rFonts w:ascii="Times New Roman" w:hAnsi="Times New Roman"/>
                <w:sz w:val="24"/>
                <w:szCs w:val="24"/>
                <w:lang w:val="uk-UA"/>
              </w:rPr>
            </w:pPr>
            <w:r w:rsidRPr="002C4121">
              <w:rPr>
                <w:rFonts w:ascii="Times New Roman" w:hAnsi="Times New Roman"/>
                <w:sz w:val="24"/>
                <w:szCs w:val="24"/>
                <w:lang w:val="uk-UA"/>
              </w:rPr>
              <w:t>5.5.5. Довідку в довільній формі, завірену підписом уповноваженої особи учасника,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14:paraId="209F9EF2" w14:textId="77777777" w:rsidR="006F0D85" w:rsidRPr="002C4121" w:rsidRDefault="006F0D85" w:rsidP="006F0D85">
            <w:pPr>
              <w:shd w:val="clear" w:color="auto" w:fill="FFFFFF"/>
              <w:spacing w:line="240" w:lineRule="auto"/>
              <w:jc w:val="both"/>
              <w:rPr>
                <w:rFonts w:ascii="Times New Roman" w:hAnsi="Times New Roman"/>
                <w:sz w:val="24"/>
                <w:szCs w:val="24"/>
                <w:lang w:val="uk-UA"/>
              </w:rPr>
            </w:pPr>
            <w:r w:rsidRPr="002C4121">
              <w:rPr>
                <w:rFonts w:ascii="Times New Roman" w:hAnsi="Times New Roman"/>
                <w:sz w:val="24"/>
                <w:szCs w:val="24"/>
                <w:lang w:val="uk-U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26A16DBA" w14:textId="77777777" w:rsidR="006F0D85" w:rsidRPr="002C4121" w:rsidRDefault="006F0D85" w:rsidP="006F0D85">
            <w:pPr>
              <w:shd w:val="clear" w:color="auto" w:fill="FFFFFF"/>
              <w:spacing w:line="240" w:lineRule="auto"/>
              <w:jc w:val="both"/>
              <w:rPr>
                <w:rFonts w:ascii="Times New Roman" w:hAnsi="Times New Roman"/>
                <w:sz w:val="24"/>
                <w:szCs w:val="24"/>
                <w:lang w:val="uk-UA"/>
              </w:rPr>
            </w:pPr>
            <w:r w:rsidRPr="002C4121">
              <w:rPr>
                <w:rFonts w:ascii="Times New Roman" w:hAnsi="Times New Roman"/>
                <w:sz w:val="24"/>
                <w:szCs w:val="24"/>
                <w:lang w:val="uk-UA"/>
              </w:rPr>
              <w:t>У разі залучення до надання послуг співвиконавців в обсязі не менше ніж 20 відсотків вартості договору про закупівлю, учасник-переможець повинен надати документи, які передбачені підпунктами 5.5.1.-5.5.5. пункту 5 розділу ІІІ тендерної документації кожним залученим співвиконавцем.</w:t>
            </w:r>
          </w:p>
          <w:p w14:paraId="19FB3ACF" w14:textId="77777777" w:rsidR="006F0D85" w:rsidRPr="002C4121" w:rsidRDefault="006F0D85" w:rsidP="006F0D85">
            <w:pPr>
              <w:shd w:val="clear" w:color="auto" w:fill="FFFFFF"/>
              <w:spacing w:line="240" w:lineRule="auto"/>
              <w:jc w:val="both"/>
              <w:rPr>
                <w:rFonts w:ascii="Times New Roman" w:hAnsi="Times New Roman"/>
                <w:sz w:val="24"/>
                <w:szCs w:val="24"/>
                <w:lang w:val="uk-UA"/>
              </w:rPr>
            </w:pPr>
            <w:r w:rsidRPr="002C4121">
              <w:rPr>
                <w:rFonts w:ascii="Times New Roman" w:hAnsi="Times New Roman"/>
                <w:sz w:val="24"/>
                <w:szCs w:val="24"/>
                <w:lang w:val="uk-UA"/>
              </w:rPr>
              <w:t xml:space="preserve">У разі якщо учасником-переможцем є об’єднання учасників, документи, які передбачені підпунктами 5.5.1.-5.5.5. пункту 5 розділу ІІІ тендерної документації надаються кожною юридичною особою, яка входить до складу об’єднання учасників, окремо. </w:t>
            </w:r>
          </w:p>
          <w:p w14:paraId="560BE08E" w14:textId="77777777" w:rsidR="006F0D85" w:rsidRPr="002C4121" w:rsidRDefault="006F0D85" w:rsidP="006F0D85">
            <w:pPr>
              <w:shd w:val="clear" w:color="auto" w:fill="FFFFFF"/>
              <w:spacing w:line="240" w:lineRule="auto"/>
              <w:jc w:val="both"/>
              <w:rPr>
                <w:rFonts w:ascii="Times New Roman" w:hAnsi="Times New Roman"/>
                <w:iCs/>
                <w:sz w:val="24"/>
                <w:szCs w:val="24"/>
                <w:lang w:val="uk-UA"/>
              </w:rPr>
            </w:pPr>
            <w:r w:rsidRPr="002C4121">
              <w:rPr>
                <w:rFonts w:ascii="Times New Roman" w:hAnsi="Times New Roman"/>
                <w:iCs/>
                <w:sz w:val="24"/>
                <w:szCs w:val="24"/>
                <w:lang w:val="uk-UA"/>
              </w:rPr>
              <w:lastRenderedPageBreak/>
              <w:t xml:space="preserve">Учасник-переможець 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p>
          <w:p w14:paraId="20B27AC2" w14:textId="77777777" w:rsidR="006F0D85" w:rsidRPr="002C4121" w:rsidRDefault="006F0D85" w:rsidP="006F0D85">
            <w:pPr>
              <w:shd w:val="clear" w:color="auto" w:fill="FFFFFF"/>
              <w:spacing w:line="240" w:lineRule="auto"/>
              <w:jc w:val="both"/>
              <w:rPr>
                <w:rFonts w:ascii="Times New Roman" w:hAnsi="Times New Roman"/>
                <w:iCs/>
                <w:sz w:val="24"/>
                <w:szCs w:val="24"/>
                <w:lang w:val="uk-UA"/>
              </w:rPr>
            </w:pPr>
            <w:r w:rsidRPr="002C4121">
              <w:rPr>
                <w:rFonts w:ascii="Times New Roman" w:hAnsi="Times New Roman"/>
                <w:iCs/>
                <w:sz w:val="24"/>
                <w:szCs w:val="24"/>
                <w:lang w:val="uk-UA"/>
              </w:rPr>
              <w:t>У разі подання аналогу документу Учасник-переможець нерезидент повинен надати разом з ним лист із зазначенням інформації замість якого документу він подав такий документ.</w:t>
            </w:r>
          </w:p>
          <w:p w14:paraId="7A1C2FC7" w14:textId="77777777" w:rsidR="006F0D85" w:rsidRPr="002C4121" w:rsidRDefault="006F0D85" w:rsidP="006F0D85">
            <w:pPr>
              <w:shd w:val="clear" w:color="auto" w:fill="FFFFFF"/>
              <w:spacing w:line="240" w:lineRule="auto"/>
              <w:jc w:val="both"/>
              <w:rPr>
                <w:rFonts w:ascii="Times New Roman" w:hAnsi="Times New Roman"/>
                <w:bCs/>
                <w:sz w:val="24"/>
                <w:szCs w:val="24"/>
                <w:lang w:val="uk-UA"/>
              </w:rPr>
            </w:pPr>
            <w:r w:rsidRPr="002C4121">
              <w:rPr>
                <w:rFonts w:ascii="Times New Roman" w:hAnsi="Times New Roman"/>
                <w:b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4121">
              <w:rPr>
                <w:rFonts w:ascii="Times New Roman" w:hAnsi="Times New Roman"/>
                <w:bCs/>
                <w:sz w:val="24"/>
                <w:szCs w:val="24"/>
                <w:lang w:val="uk-UA"/>
              </w:rPr>
              <w:t>закупівель</w:t>
            </w:r>
            <w:proofErr w:type="spellEnd"/>
            <w:r w:rsidRPr="002C4121">
              <w:rPr>
                <w:rFonts w:ascii="Times New Roman" w:hAnsi="Times New Roman"/>
                <w:b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55FB526" w14:textId="2661D430" w:rsidR="006F0D85" w:rsidRPr="002C4121" w:rsidRDefault="006F0D85" w:rsidP="006F0D85">
            <w:pPr>
              <w:spacing w:line="240" w:lineRule="auto"/>
              <w:contextualSpacing/>
              <w:jc w:val="both"/>
              <w:rPr>
                <w:rFonts w:ascii="Times New Roman" w:eastAsia="Times New Roman" w:hAnsi="Times New Roman"/>
                <w:color w:val="000000" w:themeColor="text1"/>
                <w:kern w:val="2"/>
                <w:sz w:val="24"/>
                <w:szCs w:val="24"/>
                <w:lang w:val="uk-UA" w:eastAsia="zh-CN"/>
              </w:rPr>
            </w:pPr>
            <w:r w:rsidRPr="002C4121">
              <w:rPr>
                <w:rFonts w:ascii="Times New Roman" w:hAnsi="Times New Roman"/>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Учасник у складі тендерної пропозиції повинен надати гарантійний лист про те, що подана ним інформація та документи є достовірними та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оголошенні про проведення процедури закупівлі та тендерній документації на право отримання інформації щодо відповідності учасника кваліфікаційним критеріям та наявності підстав, зазначених у пункті 47 </w:t>
            </w:r>
            <w:proofErr w:type="spellStart"/>
            <w:r w:rsidRPr="002C4121">
              <w:rPr>
                <w:rFonts w:ascii="Times New Roman" w:hAnsi="Times New Roman"/>
                <w:sz w:val="24"/>
                <w:szCs w:val="24"/>
                <w:lang w:val="uk-UA"/>
              </w:rPr>
              <w:t>Особивостей</w:t>
            </w:r>
            <w:proofErr w:type="spellEnd"/>
            <w:r w:rsidRPr="002C4121">
              <w:rPr>
                <w:rFonts w:ascii="Times New Roman" w:hAnsi="Times New Roman"/>
                <w:sz w:val="24"/>
                <w:szCs w:val="24"/>
                <w:lang w:val="uk-UA"/>
              </w:rPr>
              <w:t>, чи зазначення в пропозиції будь-якої недостовірної інформації зі зазначенням строку дії не менше ніж строк дії тендерної пропозиції.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F0D85" w:rsidRPr="00C92537" w14:paraId="49B64D00" w14:textId="77777777" w:rsidTr="005135FA">
        <w:trPr>
          <w:trHeight w:val="520"/>
          <w:jc w:val="center"/>
        </w:trPr>
        <w:tc>
          <w:tcPr>
            <w:tcW w:w="617" w:type="dxa"/>
            <w:tcBorders>
              <w:top w:val="single" w:sz="4" w:space="0" w:color="auto"/>
              <w:left w:val="single" w:sz="4" w:space="0" w:color="auto"/>
              <w:bottom w:val="single" w:sz="4" w:space="0" w:color="auto"/>
              <w:right w:val="single" w:sz="4" w:space="0" w:color="auto"/>
            </w:tcBorders>
            <w:shd w:val="clear" w:color="auto" w:fill="auto"/>
          </w:tcPr>
          <w:p w14:paraId="158AC0DA" w14:textId="77777777" w:rsidR="006F0D85" w:rsidRPr="002C4121"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sidRPr="002C4121">
              <w:rPr>
                <w:rFonts w:ascii="Times New Roman" w:eastAsia="Times New Roman" w:hAnsi="Times New Roman"/>
                <w:b/>
                <w:color w:val="000000" w:themeColor="text1"/>
                <w:kern w:val="2"/>
                <w:sz w:val="24"/>
                <w:szCs w:val="24"/>
                <w:lang w:val="uk-UA"/>
              </w:rPr>
              <w:lastRenderedPageBreak/>
              <w:t>6</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71522DF" w14:textId="77777777" w:rsidR="006F0D85" w:rsidRPr="002C4121"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2C4121">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959" w:type="dxa"/>
            <w:tcBorders>
              <w:top w:val="single" w:sz="4" w:space="0" w:color="auto"/>
              <w:left w:val="single" w:sz="4" w:space="0" w:color="auto"/>
              <w:bottom w:val="single" w:sz="4" w:space="0" w:color="auto"/>
              <w:right w:val="single" w:sz="4" w:space="0" w:color="auto"/>
            </w:tcBorders>
            <w:shd w:val="clear" w:color="auto" w:fill="FFFFFF" w:themeFill="background1"/>
          </w:tcPr>
          <w:p w14:paraId="5F00B353" w14:textId="77777777" w:rsidR="006F0D85" w:rsidRPr="00D36488" w:rsidRDefault="006F0D85" w:rsidP="006F0D85">
            <w:pPr>
              <w:spacing w:line="240" w:lineRule="auto"/>
              <w:jc w:val="both"/>
              <w:rPr>
                <w:rFonts w:ascii="Times New Roman" w:hAnsi="Times New Roman"/>
                <w:color w:val="121212"/>
                <w:sz w:val="24"/>
                <w:szCs w:val="24"/>
                <w:lang w:val="uk-UA"/>
              </w:rPr>
            </w:pPr>
            <w:r w:rsidRPr="002C4121">
              <w:rPr>
                <w:rFonts w:ascii="Times New Roman" w:hAnsi="Times New Roman"/>
                <w:color w:val="121212"/>
                <w:sz w:val="24"/>
                <w:szCs w:val="24"/>
                <w:lang w:val="uk-UA"/>
              </w:rPr>
              <w:t xml:space="preserve">6.1. Учасники процедури закупівлі повинні надати в складі тендерних </w:t>
            </w:r>
            <w:r w:rsidRPr="00D36488">
              <w:rPr>
                <w:rFonts w:ascii="Times New Roman" w:hAnsi="Times New Roman"/>
                <w:color w:val="121212"/>
                <w:sz w:val="24"/>
                <w:szCs w:val="24"/>
                <w:lang w:val="uk-UA"/>
              </w:rPr>
              <w:t xml:space="preserve">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3 до тендерної документації). </w:t>
            </w:r>
          </w:p>
          <w:p w14:paraId="38EC6898" w14:textId="602AA693" w:rsidR="006F0D85" w:rsidRPr="00D36488" w:rsidRDefault="006F0D85" w:rsidP="006F0D85">
            <w:pPr>
              <w:spacing w:line="240" w:lineRule="auto"/>
              <w:jc w:val="both"/>
              <w:rPr>
                <w:rFonts w:ascii="Times New Roman" w:hAnsi="Times New Roman"/>
                <w:color w:val="121212"/>
                <w:sz w:val="24"/>
                <w:szCs w:val="24"/>
                <w:lang w:val="uk-UA"/>
              </w:rPr>
            </w:pPr>
            <w:r w:rsidRPr="00D36488">
              <w:rPr>
                <w:rFonts w:ascii="Times New Roman" w:hAnsi="Times New Roman"/>
                <w:color w:val="121212"/>
                <w:sz w:val="24"/>
                <w:szCs w:val="24"/>
                <w:lang w:val="uk-UA"/>
              </w:rPr>
              <w:t>Клас наслідків (відповідальності) – СС2.</w:t>
            </w:r>
          </w:p>
          <w:p w14:paraId="60756935" w14:textId="77777777" w:rsidR="006F0D85" w:rsidRPr="002C4121" w:rsidRDefault="006F0D85" w:rsidP="006F0D85">
            <w:pPr>
              <w:spacing w:line="240" w:lineRule="auto"/>
              <w:jc w:val="both"/>
              <w:rPr>
                <w:rFonts w:ascii="Times New Roman" w:hAnsi="Times New Roman"/>
                <w:color w:val="121212"/>
                <w:sz w:val="24"/>
                <w:szCs w:val="24"/>
                <w:lang w:val="uk-UA"/>
              </w:rPr>
            </w:pPr>
            <w:r w:rsidRPr="00D36488">
              <w:rPr>
                <w:rFonts w:ascii="Times New Roman" w:hAnsi="Times New Roman"/>
                <w:color w:val="121212"/>
                <w:sz w:val="24"/>
                <w:szCs w:val="24"/>
                <w:lang w:val="uk-UA"/>
              </w:rPr>
              <w:t>6.2. Послуги та матеріальні ресурси, що використовуються</w:t>
            </w:r>
            <w:r w:rsidRPr="002C4121">
              <w:rPr>
                <w:rFonts w:ascii="Times New Roman" w:hAnsi="Times New Roman"/>
                <w:color w:val="121212"/>
                <w:sz w:val="24"/>
                <w:szCs w:val="24"/>
                <w:lang w:val="uk-UA"/>
              </w:rPr>
              <w:t xml:space="preserve"> для їх виконання, повинні відповідати вимогам чинних Державних  будівельних норм України, інших нормативно-правових актів і нормативних документів у галузі будівництва, проектній документації, умовам договору.</w:t>
            </w:r>
          </w:p>
          <w:p w14:paraId="1351F5DE" w14:textId="77777777" w:rsidR="006F0D85" w:rsidRPr="002C4121" w:rsidRDefault="006F0D85" w:rsidP="006F0D85">
            <w:pPr>
              <w:spacing w:line="240" w:lineRule="auto"/>
              <w:jc w:val="both"/>
              <w:rPr>
                <w:rFonts w:ascii="Times New Roman" w:hAnsi="Times New Roman"/>
                <w:iCs/>
                <w:color w:val="121212"/>
                <w:sz w:val="24"/>
                <w:szCs w:val="24"/>
                <w:lang w:val="uk-UA"/>
              </w:rPr>
            </w:pPr>
            <w:r w:rsidRPr="002C4121">
              <w:rPr>
                <w:rFonts w:ascii="Times New Roman" w:hAnsi="Times New Roman"/>
                <w:iCs/>
                <w:color w:val="121212"/>
                <w:sz w:val="24"/>
                <w:szCs w:val="24"/>
                <w:lang w:val="uk-UA"/>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роботами у порядку, встановленому законодавством.</w:t>
            </w:r>
          </w:p>
          <w:p w14:paraId="4481A14C" w14:textId="77777777" w:rsidR="006F0D85" w:rsidRPr="002C4121" w:rsidRDefault="006F0D85" w:rsidP="006F0D85">
            <w:pPr>
              <w:spacing w:line="240" w:lineRule="auto"/>
              <w:jc w:val="both"/>
              <w:rPr>
                <w:rFonts w:ascii="Times New Roman" w:hAnsi="Times New Roman"/>
                <w:color w:val="121212"/>
                <w:sz w:val="24"/>
                <w:szCs w:val="24"/>
                <w:lang w:val="uk-UA"/>
              </w:rPr>
            </w:pPr>
            <w:r w:rsidRPr="002C4121">
              <w:rPr>
                <w:rFonts w:ascii="Times New Roman" w:hAnsi="Times New Roman"/>
                <w:color w:val="121212"/>
                <w:sz w:val="24"/>
                <w:szCs w:val="24"/>
                <w:lang w:val="uk-UA"/>
              </w:rPr>
              <w:t>6.3. Для підтвердження відповідності тендерної пропозиції технічним, якісним, кількісним та іншим вимогам до предмета закупівлі, Учасник у складі тендерної пропозиції повинен надати:</w:t>
            </w:r>
          </w:p>
          <w:p w14:paraId="3C15CBAF" w14:textId="3A5FD5EC" w:rsidR="006F0D85" w:rsidRPr="002C4121" w:rsidRDefault="006F0D85" w:rsidP="006F0D85">
            <w:pPr>
              <w:spacing w:line="240" w:lineRule="auto"/>
              <w:jc w:val="both"/>
              <w:rPr>
                <w:rFonts w:ascii="Times New Roman" w:hAnsi="Times New Roman"/>
                <w:color w:val="121212"/>
                <w:sz w:val="24"/>
                <w:szCs w:val="24"/>
                <w:lang w:val="uk-UA"/>
              </w:rPr>
            </w:pPr>
            <w:r w:rsidRPr="002C4121">
              <w:rPr>
                <w:rFonts w:ascii="Times New Roman" w:hAnsi="Times New Roman"/>
                <w:color w:val="121212"/>
                <w:sz w:val="24"/>
                <w:szCs w:val="24"/>
                <w:lang w:val="uk-UA"/>
              </w:rPr>
              <w:t xml:space="preserve">6.3.1. Гарантійний лист, в якому учасник гарантує замовнику виконати роботи (замовлені цими торгами) якісно у кількості та </w:t>
            </w:r>
            <w:r w:rsidRPr="002C4121">
              <w:rPr>
                <w:rFonts w:ascii="Times New Roman" w:hAnsi="Times New Roman"/>
                <w:color w:val="121212"/>
                <w:sz w:val="24"/>
                <w:szCs w:val="24"/>
                <w:lang w:val="uk-UA"/>
              </w:rPr>
              <w:lastRenderedPageBreak/>
              <w:t xml:space="preserve">терміни встановлені замовником, а також необхідно зазначити що матеріальні ресурси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в електронній системі </w:t>
            </w:r>
            <w:proofErr w:type="spellStart"/>
            <w:r w:rsidRPr="002C4121">
              <w:rPr>
                <w:rFonts w:ascii="Times New Roman" w:hAnsi="Times New Roman"/>
                <w:color w:val="121212"/>
                <w:sz w:val="24"/>
                <w:szCs w:val="24"/>
                <w:lang w:val="uk-UA"/>
              </w:rPr>
              <w:t>закупівель</w:t>
            </w:r>
            <w:proofErr w:type="spellEnd"/>
            <w:r w:rsidRPr="002C4121">
              <w:rPr>
                <w:rFonts w:ascii="Times New Roman" w:hAnsi="Times New Roman"/>
                <w:color w:val="121212"/>
                <w:sz w:val="24"/>
                <w:szCs w:val="24"/>
                <w:lang w:val="uk-UA"/>
              </w:rPr>
              <w:t xml:space="preserve"> оголошення про проведення даної процедури закупівлі.</w:t>
            </w:r>
          </w:p>
          <w:p w14:paraId="2B33C1B5" w14:textId="77777777" w:rsidR="006F0D85" w:rsidRPr="00104900" w:rsidRDefault="006F0D85" w:rsidP="006F0D85">
            <w:pPr>
              <w:spacing w:line="240" w:lineRule="auto"/>
              <w:jc w:val="both"/>
              <w:rPr>
                <w:rFonts w:ascii="Times New Roman" w:hAnsi="Times New Roman"/>
                <w:color w:val="121212"/>
                <w:sz w:val="24"/>
                <w:szCs w:val="24"/>
                <w:lang w:val="uk-UA"/>
              </w:rPr>
            </w:pPr>
            <w:r w:rsidRPr="00104900">
              <w:rPr>
                <w:rFonts w:ascii="Times New Roman" w:hAnsi="Times New Roman"/>
                <w:color w:val="121212"/>
                <w:sz w:val="24"/>
                <w:szCs w:val="24"/>
                <w:lang w:val="uk-UA"/>
              </w:rPr>
              <w:t xml:space="preserve">6.3.2. </w:t>
            </w:r>
            <w:bookmarkStart w:id="17" w:name="_Hlk71547323"/>
            <w:r w:rsidRPr="00104900">
              <w:rPr>
                <w:rFonts w:ascii="Times New Roman" w:hAnsi="Times New Roman"/>
                <w:color w:val="121212"/>
                <w:sz w:val="24"/>
                <w:szCs w:val="24"/>
                <w:lang w:val="uk-UA"/>
              </w:rPr>
              <w:t>Розрахунок  тендерної пропозиції згідно кошторисних норм України «Настанова з визначення вартості будівництва» та відповідно до обсягів, зазначених у Додатку № 3 до тендерної документації,  зокрема:</w:t>
            </w:r>
          </w:p>
          <w:p w14:paraId="7B9AFB04" w14:textId="77777777" w:rsidR="006F0D85" w:rsidRPr="00104900" w:rsidRDefault="006F0D85" w:rsidP="006F0D85">
            <w:pPr>
              <w:spacing w:line="240" w:lineRule="auto"/>
              <w:jc w:val="both"/>
              <w:rPr>
                <w:rFonts w:ascii="Times New Roman" w:hAnsi="Times New Roman"/>
                <w:color w:val="121212"/>
                <w:sz w:val="24"/>
                <w:szCs w:val="24"/>
                <w:lang w:val="uk-UA"/>
              </w:rPr>
            </w:pPr>
            <w:r w:rsidRPr="00104900">
              <w:rPr>
                <w:rFonts w:ascii="Times New Roman" w:hAnsi="Times New Roman"/>
                <w:color w:val="121212"/>
                <w:sz w:val="24"/>
                <w:szCs w:val="24"/>
                <w:lang w:val="uk-UA"/>
              </w:rPr>
              <w:t>- договірну ціну (договірна ціна є твердою) з розрахунками за статтями витрат договірної ціни;</w:t>
            </w:r>
          </w:p>
          <w:p w14:paraId="039CC67D" w14:textId="77777777" w:rsidR="006F0D85" w:rsidRPr="005E2F11" w:rsidRDefault="006F0D85" w:rsidP="006F0D85">
            <w:pPr>
              <w:spacing w:line="240" w:lineRule="auto"/>
              <w:jc w:val="both"/>
              <w:rPr>
                <w:rFonts w:ascii="Times New Roman" w:hAnsi="Times New Roman"/>
                <w:color w:val="121212"/>
                <w:sz w:val="24"/>
                <w:szCs w:val="24"/>
                <w:lang w:val="uk-UA"/>
              </w:rPr>
            </w:pPr>
            <w:r w:rsidRPr="00104900">
              <w:rPr>
                <w:rFonts w:ascii="Times New Roman" w:hAnsi="Times New Roman"/>
                <w:color w:val="121212"/>
                <w:sz w:val="24"/>
                <w:szCs w:val="24"/>
                <w:lang w:val="uk-UA"/>
              </w:rPr>
              <w:t>- пояснювальну</w:t>
            </w:r>
            <w:r w:rsidRPr="005E2F11">
              <w:rPr>
                <w:rFonts w:ascii="Times New Roman" w:hAnsi="Times New Roman"/>
                <w:color w:val="121212"/>
                <w:sz w:val="24"/>
                <w:szCs w:val="24"/>
                <w:lang w:val="uk-UA"/>
              </w:rPr>
              <w:t xml:space="preserve"> записку;</w:t>
            </w:r>
          </w:p>
          <w:p w14:paraId="30774A74" w14:textId="77777777" w:rsidR="006F0D85" w:rsidRPr="005E2F11" w:rsidRDefault="006F0D85" w:rsidP="006F0D85">
            <w:pPr>
              <w:spacing w:line="240" w:lineRule="auto"/>
              <w:jc w:val="both"/>
              <w:rPr>
                <w:rFonts w:ascii="Times New Roman" w:hAnsi="Times New Roman"/>
                <w:color w:val="121212"/>
                <w:sz w:val="24"/>
                <w:szCs w:val="24"/>
                <w:lang w:val="uk-UA"/>
              </w:rPr>
            </w:pPr>
            <w:r w:rsidRPr="005E2F11">
              <w:rPr>
                <w:rFonts w:ascii="Times New Roman" w:hAnsi="Times New Roman"/>
                <w:color w:val="121212"/>
                <w:sz w:val="24"/>
                <w:szCs w:val="24"/>
                <w:lang w:val="uk-UA"/>
              </w:rPr>
              <w:t>- локальні кошториси;</w:t>
            </w:r>
          </w:p>
          <w:p w14:paraId="6B7021F3" w14:textId="77777777" w:rsidR="006F0D85" w:rsidRPr="005E2F11" w:rsidRDefault="006F0D85" w:rsidP="006F0D85">
            <w:pPr>
              <w:spacing w:line="240" w:lineRule="auto"/>
              <w:jc w:val="both"/>
              <w:rPr>
                <w:rFonts w:ascii="Times New Roman" w:hAnsi="Times New Roman"/>
                <w:color w:val="121212"/>
                <w:sz w:val="24"/>
                <w:szCs w:val="24"/>
                <w:lang w:val="uk-UA"/>
              </w:rPr>
            </w:pPr>
            <w:r w:rsidRPr="005E2F11">
              <w:rPr>
                <w:rFonts w:ascii="Times New Roman" w:hAnsi="Times New Roman"/>
                <w:color w:val="121212"/>
                <w:sz w:val="24"/>
                <w:szCs w:val="24"/>
                <w:lang w:val="uk-UA"/>
              </w:rPr>
              <w:t>- відомості ресурсів для локальним кошторисів.</w:t>
            </w:r>
          </w:p>
          <w:bookmarkEnd w:id="17"/>
          <w:p w14:paraId="47D35100" w14:textId="77777777" w:rsidR="006F0D85" w:rsidRPr="005E2F11" w:rsidRDefault="006F0D85" w:rsidP="006F0D85">
            <w:pPr>
              <w:spacing w:line="240" w:lineRule="auto"/>
              <w:jc w:val="both"/>
              <w:rPr>
                <w:rFonts w:ascii="Times New Roman" w:hAnsi="Times New Roman"/>
                <w:color w:val="121212"/>
                <w:sz w:val="24"/>
                <w:szCs w:val="24"/>
                <w:lang w:val="uk-UA"/>
              </w:rPr>
            </w:pPr>
            <w:r w:rsidRPr="005E2F11">
              <w:rPr>
                <w:rFonts w:ascii="Times New Roman" w:hAnsi="Times New Roman"/>
                <w:color w:val="121212"/>
                <w:sz w:val="24"/>
                <w:szCs w:val="24"/>
                <w:lang w:val="uk-UA"/>
              </w:rPr>
              <w:t xml:space="preserve">Усі матеріали повинні бути новими та такими, що не були у використанні, про що учасник надає гарантійний лист у складі своєї пропозиції. </w:t>
            </w:r>
          </w:p>
          <w:p w14:paraId="10D7523B" w14:textId="393D493C" w:rsidR="006F0D85" w:rsidRPr="002C4121" w:rsidRDefault="006F0D85" w:rsidP="006F0D85">
            <w:pPr>
              <w:spacing w:line="240" w:lineRule="auto"/>
              <w:jc w:val="both"/>
              <w:rPr>
                <w:rFonts w:ascii="Times New Roman" w:hAnsi="Times New Roman"/>
                <w:color w:val="121212"/>
                <w:sz w:val="24"/>
                <w:szCs w:val="24"/>
                <w:lang w:val="uk-UA"/>
              </w:rPr>
            </w:pPr>
            <w:r w:rsidRPr="005E2F11">
              <w:rPr>
                <w:rFonts w:ascii="Times New Roman" w:hAnsi="Times New Roman"/>
                <w:color w:val="121212"/>
                <w:sz w:val="24"/>
                <w:szCs w:val="24"/>
                <w:lang w:val="uk-UA"/>
              </w:rPr>
              <w:t>Учасник у складі тендерної пропозиції повинен надати довідку в довільній формі про те, що під час виконання робіт, які є предметом закупівлі</w:t>
            </w:r>
            <w:r w:rsidRPr="002C4121">
              <w:rPr>
                <w:rFonts w:ascii="Times New Roman" w:hAnsi="Times New Roman"/>
                <w:color w:val="121212"/>
                <w:sz w:val="24"/>
                <w:szCs w:val="24"/>
                <w:lang w:val="uk-UA"/>
              </w:rPr>
              <w:t xml:space="preserve"> ним будуть застосовуватись заходи із захисту довкілля. </w:t>
            </w:r>
          </w:p>
          <w:p w14:paraId="2698A9C9" w14:textId="2F7A641F" w:rsidR="006F0D85" w:rsidRPr="002C4121" w:rsidRDefault="006F0D85" w:rsidP="006F0D85">
            <w:pPr>
              <w:spacing w:line="240" w:lineRule="auto"/>
              <w:contextualSpacing/>
              <w:jc w:val="both"/>
              <w:rPr>
                <w:rFonts w:ascii="Times New Roman" w:hAnsi="Times New Roman"/>
                <w:color w:val="FFFFFF" w:themeColor="background1"/>
                <w:kern w:val="2"/>
                <w:sz w:val="24"/>
                <w:szCs w:val="24"/>
                <w:lang w:val="uk-UA"/>
              </w:rPr>
            </w:pPr>
            <w:r w:rsidRPr="002C4121">
              <w:rPr>
                <w:rFonts w:ascii="Times New Roman" w:hAnsi="Times New Roman"/>
                <w:color w:val="121212"/>
                <w:sz w:val="24"/>
                <w:szCs w:val="24"/>
                <w:lang w:val="uk-UA"/>
              </w:rPr>
              <w:t>Пропозиція, що не відповідає вимогам зазначеним у п. 6 Розділу ІІІ та Додатку 3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F0D85" w:rsidRPr="00C92537" w14:paraId="70F40FF9"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shd w:val="clear" w:color="auto" w:fill="auto"/>
          </w:tcPr>
          <w:p w14:paraId="71B4CFB0" w14:textId="77777777" w:rsidR="006F0D85" w:rsidRPr="002E041D" w:rsidRDefault="006F0D85" w:rsidP="006F0D85">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2E041D">
              <w:rPr>
                <w:rFonts w:ascii="Times New Roman" w:eastAsia="Times New Roman" w:hAnsi="Times New Roman"/>
                <w:b/>
                <w:color w:val="000000"/>
                <w:sz w:val="24"/>
                <w:szCs w:val="24"/>
              </w:rPr>
              <w:lastRenderedPageBreak/>
              <w:t>7</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0909936" w14:textId="77777777" w:rsidR="006F0D85" w:rsidRPr="002E041D" w:rsidRDefault="006F0D85" w:rsidP="006F0D85">
            <w:pPr>
              <w:widowControl w:val="0"/>
              <w:spacing w:line="240" w:lineRule="auto"/>
              <w:ind w:right="113"/>
              <w:contextualSpacing/>
              <w:rPr>
                <w:rFonts w:ascii="Times New Roman" w:eastAsia="Times New Roman" w:hAnsi="Times New Roman"/>
                <w:b/>
                <w:color w:val="000000" w:themeColor="text1"/>
                <w:kern w:val="2"/>
                <w:sz w:val="24"/>
                <w:szCs w:val="24"/>
                <w:lang w:val="uk-UA"/>
              </w:rPr>
            </w:pPr>
            <w:proofErr w:type="spellStart"/>
            <w:r w:rsidRPr="002E041D">
              <w:rPr>
                <w:rFonts w:ascii="Times New Roman" w:eastAsia="Times New Roman" w:hAnsi="Times New Roman"/>
                <w:b/>
                <w:color w:val="000000"/>
                <w:sz w:val="24"/>
                <w:szCs w:val="24"/>
              </w:rPr>
              <w:t>Інформація</w:t>
            </w:r>
            <w:proofErr w:type="spellEnd"/>
            <w:r w:rsidRPr="002E041D">
              <w:rPr>
                <w:rFonts w:ascii="Times New Roman" w:eastAsia="Times New Roman" w:hAnsi="Times New Roman"/>
                <w:b/>
                <w:color w:val="000000"/>
                <w:sz w:val="24"/>
                <w:szCs w:val="24"/>
              </w:rPr>
              <w:t xml:space="preserve"> про </w:t>
            </w:r>
            <w:proofErr w:type="spellStart"/>
            <w:r w:rsidRPr="002E041D">
              <w:rPr>
                <w:rFonts w:ascii="Times New Roman" w:eastAsia="Times New Roman" w:hAnsi="Times New Roman"/>
                <w:b/>
                <w:color w:val="000000"/>
                <w:sz w:val="24"/>
                <w:szCs w:val="24"/>
              </w:rPr>
              <w:t>маркування</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протоколи</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випробувань</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або</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сертифікати</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що</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підтверджують</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відповідність</w:t>
            </w:r>
            <w:proofErr w:type="spellEnd"/>
            <w:r w:rsidRPr="002E041D">
              <w:rPr>
                <w:rFonts w:ascii="Times New Roman" w:eastAsia="Times New Roman" w:hAnsi="Times New Roman"/>
                <w:b/>
                <w:color w:val="000000"/>
                <w:sz w:val="24"/>
                <w:szCs w:val="24"/>
              </w:rPr>
              <w:t xml:space="preserve"> предмета </w:t>
            </w:r>
            <w:proofErr w:type="spellStart"/>
            <w:r w:rsidRPr="002E041D">
              <w:rPr>
                <w:rFonts w:ascii="Times New Roman" w:eastAsia="Times New Roman" w:hAnsi="Times New Roman"/>
                <w:b/>
                <w:color w:val="000000"/>
                <w:sz w:val="24"/>
                <w:szCs w:val="24"/>
              </w:rPr>
              <w:t>закупівлі</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встановленим</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замовником</w:t>
            </w:r>
            <w:proofErr w:type="spellEnd"/>
            <w:r w:rsidRPr="002E041D">
              <w:rPr>
                <w:rFonts w:ascii="Times New Roman" w:eastAsia="Times New Roman" w:hAnsi="Times New Roman"/>
                <w:b/>
                <w:color w:val="000000"/>
                <w:sz w:val="24"/>
                <w:szCs w:val="24"/>
              </w:rPr>
              <w:t xml:space="preserve"> </w:t>
            </w:r>
            <w:proofErr w:type="spellStart"/>
            <w:r w:rsidRPr="002E041D">
              <w:rPr>
                <w:rFonts w:ascii="Times New Roman" w:eastAsia="Times New Roman" w:hAnsi="Times New Roman"/>
                <w:b/>
                <w:color w:val="000000"/>
                <w:sz w:val="24"/>
                <w:szCs w:val="24"/>
              </w:rPr>
              <w:t>вимогам</w:t>
            </w:r>
            <w:proofErr w:type="spellEnd"/>
            <w:r w:rsidRPr="002E041D">
              <w:rPr>
                <w:rFonts w:ascii="Times New Roman" w:eastAsia="Times New Roman" w:hAnsi="Times New Roman"/>
                <w:b/>
                <w:color w:val="000000"/>
                <w:sz w:val="24"/>
                <w:szCs w:val="24"/>
              </w:rPr>
              <w:t xml:space="preserve"> (у </w:t>
            </w:r>
            <w:proofErr w:type="spellStart"/>
            <w:r w:rsidRPr="002E041D">
              <w:rPr>
                <w:rFonts w:ascii="Times New Roman" w:eastAsia="Times New Roman" w:hAnsi="Times New Roman"/>
                <w:b/>
                <w:color w:val="000000"/>
                <w:sz w:val="24"/>
                <w:szCs w:val="24"/>
              </w:rPr>
              <w:t>разі</w:t>
            </w:r>
            <w:proofErr w:type="spellEnd"/>
            <w:r w:rsidRPr="002E041D">
              <w:rPr>
                <w:rFonts w:ascii="Times New Roman" w:eastAsia="Times New Roman" w:hAnsi="Times New Roman"/>
                <w:b/>
                <w:color w:val="000000"/>
                <w:sz w:val="24"/>
                <w:szCs w:val="24"/>
              </w:rPr>
              <w:t xml:space="preserve"> потреби)</w:t>
            </w:r>
          </w:p>
        </w:tc>
        <w:tc>
          <w:tcPr>
            <w:tcW w:w="6959" w:type="dxa"/>
            <w:tcBorders>
              <w:top w:val="single" w:sz="4" w:space="0" w:color="auto"/>
              <w:left w:val="single" w:sz="4" w:space="0" w:color="auto"/>
              <w:bottom w:val="single" w:sz="4" w:space="0" w:color="auto"/>
              <w:right w:val="single" w:sz="4" w:space="0" w:color="auto"/>
            </w:tcBorders>
            <w:shd w:val="clear" w:color="auto" w:fill="auto"/>
          </w:tcPr>
          <w:p w14:paraId="06527347" w14:textId="77777777" w:rsidR="006F0D85" w:rsidRPr="002E041D" w:rsidRDefault="006F0D85" w:rsidP="006F0D85">
            <w:pPr>
              <w:pStyle w:val="LO-normal"/>
              <w:widowControl w:val="0"/>
              <w:pBdr>
                <w:top w:val="nil"/>
                <w:left w:val="nil"/>
                <w:bottom w:val="nil"/>
                <w:right w:val="nil"/>
                <w:between w:val="nil"/>
              </w:pBdr>
              <w:spacing w:line="240" w:lineRule="auto"/>
              <w:contextualSpacing/>
              <w:jc w:val="both"/>
              <w:rPr>
                <w:rFonts w:ascii="Times New Roman" w:eastAsia="Times New Roman" w:hAnsi="Times New Roman"/>
                <w:color w:val="000000" w:themeColor="text1"/>
                <w:kern w:val="2"/>
                <w:sz w:val="24"/>
                <w:szCs w:val="24"/>
                <w:lang w:val="uk-UA" w:eastAsia="uk-UA"/>
              </w:rPr>
            </w:pPr>
            <w:r w:rsidRPr="002E041D">
              <w:rPr>
                <w:rFonts w:ascii="Times New Roman" w:eastAsia="Times New Roman" w:hAnsi="Times New Roman" w:cs="Times New Roman"/>
                <w:color w:val="000000" w:themeColor="text1"/>
                <w:kern w:val="2"/>
                <w:sz w:val="24"/>
                <w:szCs w:val="24"/>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1D2949" w14:textId="77777777" w:rsidR="006F0D85" w:rsidRPr="002E041D" w:rsidRDefault="006F0D85" w:rsidP="006F0D85">
            <w:pPr>
              <w:pStyle w:val="LO-normal"/>
              <w:widowControl w:val="0"/>
              <w:pBdr>
                <w:top w:val="nil"/>
                <w:left w:val="nil"/>
                <w:bottom w:val="nil"/>
                <w:right w:val="nil"/>
                <w:between w:val="nil"/>
              </w:pBdr>
              <w:spacing w:line="240" w:lineRule="auto"/>
              <w:contextualSpacing/>
              <w:jc w:val="both"/>
              <w:rPr>
                <w:rFonts w:ascii="Times New Roman" w:eastAsia="Times New Roman" w:hAnsi="Times New Roman"/>
                <w:color w:val="000000" w:themeColor="text1"/>
                <w:kern w:val="2"/>
                <w:sz w:val="24"/>
                <w:szCs w:val="24"/>
                <w:lang w:val="uk-UA" w:eastAsia="uk-UA"/>
              </w:rPr>
            </w:pPr>
            <w:r w:rsidRPr="002E041D">
              <w:rPr>
                <w:rFonts w:ascii="Times New Roman" w:eastAsia="Times New Roman" w:hAnsi="Times New Roman" w:cs="Times New Roman"/>
                <w:color w:val="000000" w:themeColor="text1"/>
                <w:kern w:val="2"/>
                <w:sz w:val="24"/>
                <w:szCs w:val="24"/>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(паспорт якості)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DC59BBB" w14:textId="77777777" w:rsidR="006F0D85" w:rsidRPr="002E041D" w:rsidDel="00466D23" w:rsidRDefault="006F0D85" w:rsidP="006F0D85">
            <w:pPr>
              <w:pStyle w:val="LO-normal"/>
              <w:widowControl w:val="0"/>
              <w:pBdr>
                <w:top w:val="nil"/>
                <w:left w:val="nil"/>
                <w:bottom w:val="nil"/>
                <w:right w:val="nil"/>
                <w:between w:val="nil"/>
              </w:pBdr>
              <w:spacing w:line="240" w:lineRule="auto"/>
              <w:contextualSpacing/>
              <w:jc w:val="both"/>
              <w:rPr>
                <w:rFonts w:ascii="Times New Roman" w:eastAsia="Times New Roman" w:hAnsi="Times New Roman"/>
                <w:color w:val="000000" w:themeColor="text1"/>
                <w:kern w:val="2"/>
                <w:sz w:val="24"/>
                <w:szCs w:val="24"/>
                <w:lang w:val="uk-UA" w:eastAsia="uk-UA"/>
              </w:rPr>
            </w:pPr>
            <w:r w:rsidRPr="002E041D">
              <w:rPr>
                <w:rFonts w:ascii="Times New Roman" w:eastAsia="Times New Roman" w:hAnsi="Times New Roman" w:cs="Times New Roman"/>
                <w:color w:val="000000" w:themeColor="text1"/>
                <w:kern w:val="2"/>
                <w:sz w:val="24"/>
                <w:szCs w:val="24"/>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F0D85" w:rsidRPr="00C92537" w14:paraId="374F20E3" w14:textId="77777777" w:rsidTr="006C3051">
        <w:trPr>
          <w:trHeight w:val="913"/>
          <w:jc w:val="center"/>
        </w:trPr>
        <w:tc>
          <w:tcPr>
            <w:tcW w:w="617" w:type="dxa"/>
            <w:tcBorders>
              <w:top w:val="single" w:sz="4" w:space="0" w:color="auto"/>
              <w:left w:val="single" w:sz="4" w:space="0" w:color="auto"/>
              <w:bottom w:val="single" w:sz="4" w:space="0" w:color="auto"/>
              <w:right w:val="single" w:sz="4" w:space="0" w:color="auto"/>
            </w:tcBorders>
          </w:tcPr>
          <w:p w14:paraId="5E15C8C1" w14:textId="77777777" w:rsidR="006F0D85" w:rsidRPr="00BC18E8"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sidRPr="00BC18E8">
              <w:rPr>
                <w:rFonts w:ascii="Times New Roman" w:eastAsia="Times New Roman" w:hAnsi="Times New Roman"/>
                <w:b/>
                <w:color w:val="000000" w:themeColor="text1"/>
                <w:kern w:val="2"/>
                <w:sz w:val="24"/>
                <w:szCs w:val="24"/>
                <w:lang w:val="uk-UA"/>
              </w:rPr>
              <w:t>8</w:t>
            </w:r>
          </w:p>
        </w:tc>
        <w:tc>
          <w:tcPr>
            <w:tcW w:w="2539" w:type="dxa"/>
            <w:tcBorders>
              <w:top w:val="single" w:sz="4" w:space="0" w:color="auto"/>
              <w:left w:val="single" w:sz="4" w:space="0" w:color="auto"/>
              <w:bottom w:val="single" w:sz="4" w:space="0" w:color="auto"/>
              <w:right w:val="single" w:sz="4" w:space="0" w:color="auto"/>
            </w:tcBorders>
          </w:tcPr>
          <w:p w14:paraId="04C3735A" w14:textId="77777777" w:rsidR="006F0D85" w:rsidRPr="00BC18E8" w:rsidRDefault="006F0D85" w:rsidP="006F0D85">
            <w:pPr>
              <w:widowControl w:val="0"/>
              <w:spacing w:line="240" w:lineRule="auto"/>
              <w:ind w:right="34"/>
              <w:contextualSpacing/>
              <w:rPr>
                <w:rFonts w:ascii="Times New Roman" w:hAnsi="Times New Roman"/>
                <w:b/>
                <w:color w:val="000000" w:themeColor="text1"/>
                <w:kern w:val="2"/>
                <w:sz w:val="24"/>
                <w:szCs w:val="24"/>
                <w:lang w:val="uk-UA"/>
              </w:rPr>
            </w:pPr>
            <w:r w:rsidRPr="00BC18E8">
              <w:rPr>
                <w:rFonts w:ascii="Times New Roman" w:hAnsi="Times New Roman"/>
                <w:b/>
                <w:color w:val="000000" w:themeColor="text1"/>
                <w:lang w:val="uk-UA"/>
              </w:rPr>
              <w:t>Інформація про субпідрядника/співвиконавця (</w:t>
            </w:r>
            <w:r w:rsidRPr="00BC18E8">
              <w:rPr>
                <w:rFonts w:ascii="Times New Roman" w:hAnsi="Times New Roman"/>
                <w:b/>
                <w:color w:val="000000" w:themeColor="text1"/>
                <w:lang w:val="uk-UA" w:eastAsia="uk-UA"/>
              </w:rPr>
              <w:t>у разі закупівлі робіт або послуг</w:t>
            </w:r>
            <w:r w:rsidRPr="00BC18E8">
              <w:rPr>
                <w:rFonts w:ascii="Times New Roman" w:hAnsi="Times New Roman"/>
                <w:b/>
                <w:color w:val="000000" w:themeColor="text1"/>
                <w:lang w:val="uk-UA"/>
              </w:rPr>
              <w:t>)</w:t>
            </w:r>
          </w:p>
        </w:tc>
        <w:tc>
          <w:tcPr>
            <w:tcW w:w="6959" w:type="dxa"/>
          </w:tcPr>
          <w:p w14:paraId="4FB44726" w14:textId="77777777" w:rsidR="006F0D85" w:rsidRPr="00BC18E8" w:rsidRDefault="006F0D85" w:rsidP="006F0D85">
            <w:pPr>
              <w:spacing w:line="240" w:lineRule="auto"/>
              <w:jc w:val="both"/>
              <w:rPr>
                <w:rFonts w:ascii="Times New Roman" w:hAnsi="Times New Roman"/>
                <w:sz w:val="24"/>
                <w:szCs w:val="24"/>
                <w:lang w:val="uk-UA" w:eastAsia="uk-UA"/>
              </w:rPr>
            </w:pPr>
            <w:r w:rsidRPr="00BC18E8">
              <w:rPr>
                <w:rFonts w:ascii="Times New Roman" w:hAnsi="Times New Roman"/>
                <w:sz w:val="24"/>
                <w:szCs w:val="24"/>
                <w:lang w:val="uk-UA" w:eastAsia="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співвиконавців.</w:t>
            </w:r>
          </w:p>
          <w:p w14:paraId="521A4DE0" w14:textId="77777777" w:rsidR="006F0D85" w:rsidRPr="00BC18E8" w:rsidRDefault="006F0D85" w:rsidP="006F0D85">
            <w:pPr>
              <w:spacing w:line="240" w:lineRule="auto"/>
              <w:jc w:val="both"/>
              <w:rPr>
                <w:rFonts w:ascii="Times New Roman" w:hAnsi="Times New Roman"/>
                <w:sz w:val="24"/>
                <w:szCs w:val="24"/>
                <w:lang w:val="uk-UA" w:eastAsia="uk-UA"/>
              </w:rPr>
            </w:pPr>
            <w:r w:rsidRPr="00BC18E8">
              <w:rPr>
                <w:rFonts w:ascii="Times New Roman" w:hAnsi="Times New Roman"/>
                <w:sz w:val="24"/>
                <w:szCs w:val="24"/>
                <w:lang w:val="uk-UA" w:eastAsia="uk-UA"/>
              </w:rPr>
              <w:lastRenderedPageBreak/>
              <w:t>У разі залучення до надання послуг співвиконавців учасник повинен надати:</w:t>
            </w:r>
          </w:p>
          <w:p w14:paraId="562A78BE" w14:textId="77777777" w:rsidR="006F0D85" w:rsidRPr="00BC18E8" w:rsidRDefault="006F0D85" w:rsidP="006F0D85">
            <w:pPr>
              <w:spacing w:line="240" w:lineRule="auto"/>
              <w:jc w:val="both"/>
              <w:rPr>
                <w:rFonts w:ascii="Times New Roman" w:hAnsi="Times New Roman"/>
                <w:sz w:val="24"/>
                <w:szCs w:val="24"/>
                <w:lang w:val="uk-UA" w:eastAsia="uk-UA"/>
              </w:rPr>
            </w:pPr>
            <w:r w:rsidRPr="00BC18E8">
              <w:rPr>
                <w:rFonts w:ascii="Times New Roman" w:hAnsi="Times New Roman"/>
                <w:sz w:val="24"/>
                <w:szCs w:val="24"/>
                <w:lang w:val="uk-UA" w:eastAsia="uk-UA"/>
              </w:rPr>
              <w:t xml:space="preserve">- довідку, у якій має бути зазначено інформацію про повне найменування, місцезнаходження, код ЄДРПОУ, орієнтовну вартість наданих послуг співвиконавцем сумою (грн.) та у відсотках (%) до ціни тендерної пропозиції; </w:t>
            </w:r>
          </w:p>
          <w:p w14:paraId="36670038" w14:textId="77777777" w:rsidR="006F0D85" w:rsidRPr="00BC18E8" w:rsidRDefault="006F0D85" w:rsidP="006F0D85">
            <w:pPr>
              <w:spacing w:line="240" w:lineRule="auto"/>
              <w:jc w:val="both"/>
              <w:rPr>
                <w:rFonts w:ascii="Times New Roman" w:hAnsi="Times New Roman"/>
                <w:sz w:val="24"/>
                <w:szCs w:val="24"/>
                <w:lang w:val="uk-UA" w:eastAsia="uk-UA"/>
              </w:rPr>
            </w:pPr>
            <w:r w:rsidRPr="00BC18E8">
              <w:rPr>
                <w:rFonts w:ascii="Times New Roman" w:hAnsi="Times New Roman"/>
                <w:sz w:val="24"/>
                <w:szCs w:val="24"/>
                <w:lang w:val="uk-UA" w:eastAsia="uk-UA"/>
              </w:rPr>
              <w:t xml:space="preserve">- гарантійний лист на фірмовому бланку із зазначенням вихідного номеру та дати за підписом керівника співвиконавця, якого учасник планує залучити до надання послуг, що підтверджує згоду щодо надання таких послуг (лист надається по кожному з співвиконавців, якого планується залучити до надання послуг, які є предметом закупівлі); </w:t>
            </w:r>
          </w:p>
          <w:p w14:paraId="19D91032" w14:textId="28802D1A" w:rsidR="006F0D85" w:rsidRPr="00BC18E8" w:rsidRDefault="006F0D85" w:rsidP="006F0D85">
            <w:pPr>
              <w:pStyle w:val="rvps14"/>
              <w:spacing w:before="0" w:beforeAutospacing="0" w:after="0" w:afterAutospacing="0"/>
              <w:jc w:val="both"/>
              <w:textAlignment w:val="baseline"/>
            </w:pPr>
            <w:r w:rsidRPr="00BC18E8">
              <w:rPr>
                <w:lang w:eastAsia="uk-UA"/>
              </w:rPr>
              <w:t>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пункті 47 Постанови.</w:t>
            </w:r>
          </w:p>
        </w:tc>
      </w:tr>
      <w:tr w:rsidR="006F0D85" w:rsidRPr="00C92537" w14:paraId="46BFE5D2" w14:textId="77777777" w:rsidTr="006C3051">
        <w:trPr>
          <w:trHeight w:val="2015"/>
          <w:jc w:val="center"/>
        </w:trPr>
        <w:tc>
          <w:tcPr>
            <w:tcW w:w="617" w:type="dxa"/>
            <w:tcBorders>
              <w:top w:val="single" w:sz="4" w:space="0" w:color="auto"/>
              <w:left w:val="single" w:sz="4" w:space="0" w:color="auto"/>
              <w:bottom w:val="single" w:sz="4" w:space="0" w:color="auto"/>
              <w:right w:val="single" w:sz="4" w:space="0" w:color="auto"/>
            </w:tcBorders>
          </w:tcPr>
          <w:p w14:paraId="71AD6C52" w14:textId="77777777" w:rsidR="006F0D85" w:rsidRPr="00A10A6A"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Pr>
                <w:rFonts w:ascii="Times New Roman" w:eastAsia="Times New Roman" w:hAnsi="Times New Roman"/>
                <w:b/>
                <w:color w:val="000000" w:themeColor="text1"/>
                <w:kern w:val="2"/>
                <w:sz w:val="24"/>
                <w:szCs w:val="24"/>
                <w:lang w:val="uk-UA"/>
              </w:rPr>
              <w:lastRenderedPageBreak/>
              <w:t>9</w:t>
            </w:r>
          </w:p>
        </w:tc>
        <w:tc>
          <w:tcPr>
            <w:tcW w:w="2539" w:type="dxa"/>
            <w:tcBorders>
              <w:top w:val="single" w:sz="4" w:space="0" w:color="auto"/>
              <w:left w:val="single" w:sz="4" w:space="0" w:color="auto"/>
              <w:bottom w:val="single" w:sz="4" w:space="0" w:color="auto"/>
              <w:right w:val="single" w:sz="4" w:space="0" w:color="auto"/>
            </w:tcBorders>
          </w:tcPr>
          <w:p w14:paraId="2521670C" w14:textId="53C8B2D0" w:rsidR="006F0D85" w:rsidRPr="00A10A6A"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Pr>
                <w:rFonts w:ascii="Times New Roman" w:eastAsia="Times New Roman" w:hAnsi="Times New Roman"/>
                <w:b/>
                <w:color w:val="000000" w:themeColor="text1"/>
                <w:kern w:val="2"/>
                <w:sz w:val="24"/>
                <w:szCs w:val="24"/>
                <w:lang w:val="uk-UA"/>
              </w:rPr>
              <w:t>В</w:t>
            </w:r>
            <w:r w:rsidRPr="00A10A6A">
              <w:rPr>
                <w:rFonts w:ascii="Times New Roman" w:eastAsia="Times New Roman" w:hAnsi="Times New Roman"/>
                <w:b/>
                <w:color w:val="000000" w:themeColor="text1"/>
                <w:kern w:val="2"/>
                <w:sz w:val="24"/>
                <w:szCs w:val="24"/>
                <w:lang w:val="uk-UA"/>
              </w:rPr>
              <w:t>несення змін або відкликання тендерної пропозиції учасником</w:t>
            </w:r>
          </w:p>
        </w:tc>
        <w:tc>
          <w:tcPr>
            <w:tcW w:w="6959" w:type="dxa"/>
            <w:tcBorders>
              <w:top w:val="single" w:sz="4" w:space="0" w:color="auto"/>
              <w:left w:val="single" w:sz="4" w:space="0" w:color="auto"/>
              <w:bottom w:val="single" w:sz="4" w:space="0" w:color="auto"/>
              <w:right w:val="single" w:sz="4" w:space="0" w:color="auto"/>
            </w:tcBorders>
          </w:tcPr>
          <w:p w14:paraId="23B1385A" w14:textId="77777777" w:rsidR="006F0D85" w:rsidRPr="00A43E40" w:rsidRDefault="006F0D85" w:rsidP="006F0D85">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A43E40">
              <w:rPr>
                <w:rFonts w:ascii="Times New Roman" w:eastAsia="Times New Roman" w:hAnsi="Times New Roman"/>
                <w:color w:val="000000" w:themeColor="text1"/>
                <w:kern w:val="2"/>
                <w:sz w:val="24"/>
                <w:szCs w:val="24"/>
                <w:lang w:val="uk-UA"/>
              </w:rPr>
              <w:t xml:space="preserve">Учасник процедури закупівлі має право </w:t>
            </w:r>
            <w:proofErr w:type="spellStart"/>
            <w:r w:rsidRPr="00A43E40">
              <w:rPr>
                <w:rFonts w:ascii="Times New Roman" w:eastAsia="Times New Roman" w:hAnsi="Times New Roman"/>
                <w:color w:val="000000" w:themeColor="text1"/>
                <w:kern w:val="2"/>
                <w:sz w:val="24"/>
                <w:szCs w:val="24"/>
                <w:lang w:val="uk-UA"/>
              </w:rPr>
              <w:t>внести</w:t>
            </w:r>
            <w:proofErr w:type="spellEnd"/>
            <w:r w:rsidRPr="00A43E40">
              <w:rPr>
                <w:rFonts w:ascii="Times New Roman" w:eastAsia="Times New Roman" w:hAnsi="Times New Roman"/>
                <w:color w:val="000000" w:themeColor="text1"/>
                <w:kern w:val="2"/>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60CBA192" w14:textId="77777777" w:rsidR="006F0D85" w:rsidRPr="00A43E40" w:rsidRDefault="006F0D85" w:rsidP="006F0D85">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A43E40">
              <w:rPr>
                <w:rFonts w:ascii="Times New Roman" w:eastAsia="Times New Roman" w:hAnsi="Times New Roman"/>
                <w:color w:val="000000" w:themeColor="text1"/>
                <w:kern w:val="2"/>
                <w:sz w:val="24"/>
                <w:szCs w:val="24"/>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A43E40">
              <w:rPr>
                <w:rFonts w:ascii="Times New Roman" w:eastAsia="Times New Roman" w:hAnsi="Times New Roman"/>
                <w:color w:val="000000" w:themeColor="text1"/>
                <w:kern w:val="2"/>
                <w:sz w:val="24"/>
                <w:szCs w:val="24"/>
                <w:lang w:val="uk-UA"/>
              </w:rPr>
              <w:t>закупівель</w:t>
            </w:r>
            <w:proofErr w:type="spellEnd"/>
            <w:r w:rsidRPr="00A43E40">
              <w:rPr>
                <w:rFonts w:ascii="Times New Roman" w:eastAsia="Times New Roman" w:hAnsi="Times New Roman"/>
                <w:color w:val="000000" w:themeColor="text1"/>
                <w:kern w:val="2"/>
                <w:sz w:val="24"/>
                <w:szCs w:val="24"/>
                <w:lang w:val="uk-UA"/>
              </w:rPr>
              <w:t xml:space="preserve"> до закінчення кінцевого строку подання тендерних пропозицій.</w:t>
            </w:r>
          </w:p>
          <w:p w14:paraId="7F0245D0" w14:textId="77777777" w:rsidR="006F0D85" w:rsidRPr="00A43E40" w:rsidRDefault="006F0D85" w:rsidP="006F0D85">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A43E40">
              <w:rPr>
                <w:rFonts w:ascii="Times New Roman" w:eastAsia="Times New Roman" w:hAnsi="Times New Roman"/>
                <w:color w:val="000000" w:themeColor="text1"/>
                <w:kern w:val="2"/>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3E40">
              <w:rPr>
                <w:rFonts w:ascii="Times New Roman" w:eastAsia="Times New Roman" w:hAnsi="Times New Roman"/>
                <w:color w:val="000000" w:themeColor="text1"/>
                <w:kern w:val="2"/>
                <w:sz w:val="24"/>
                <w:szCs w:val="24"/>
                <w:lang w:val="uk-UA"/>
              </w:rPr>
              <w:t>невідповідностей</w:t>
            </w:r>
            <w:proofErr w:type="spellEnd"/>
            <w:r w:rsidRPr="00A43E40">
              <w:rPr>
                <w:rFonts w:ascii="Times New Roman" w:eastAsia="Times New Roman" w:hAnsi="Times New Roman"/>
                <w:color w:val="000000" w:themeColor="text1"/>
                <w:kern w:val="2"/>
                <w:sz w:val="24"/>
                <w:szCs w:val="24"/>
                <w:lang w:val="uk-UA"/>
              </w:rPr>
              <w:t xml:space="preserve"> в електронній системі </w:t>
            </w:r>
            <w:proofErr w:type="spellStart"/>
            <w:r w:rsidRPr="00A43E40">
              <w:rPr>
                <w:rFonts w:ascii="Times New Roman" w:eastAsia="Times New Roman" w:hAnsi="Times New Roman"/>
                <w:color w:val="000000" w:themeColor="text1"/>
                <w:kern w:val="2"/>
                <w:sz w:val="24"/>
                <w:szCs w:val="24"/>
                <w:lang w:val="uk-UA"/>
              </w:rPr>
              <w:t>закупівель</w:t>
            </w:r>
            <w:proofErr w:type="spellEnd"/>
            <w:r w:rsidRPr="00A43E40">
              <w:rPr>
                <w:rFonts w:ascii="Times New Roman" w:eastAsia="Times New Roman" w:hAnsi="Times New Roman"/>
                <w:color w:val="000000" w:themeColor="text1"/>
                <w:kern w:val="2"/>
                <w:sz w:val="24"/>
                <w:szCs w:val="24"/>
                <w:lang w:val="uk-UA"/>
              </w:rPr>
              <w:t>.</w:t>
            </w:r>
          </w:p>
          <w:p w14:paraId="2720EA90" w14:textId="77777777" w:rsidR="006F0D85" w:rsidRPr="00A43E40" w:rsidRDefault="006F0D85" w:rsidP="006F0D85">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A43E40">
              <w:rPr>
                <w:rFonts w:ascii="Times New Roman" w:eastAsia="Times New Roman" w:hAnsi="Times New Roman"/>
                <w:color w:val="000000" w:themeColor="text1"/>
                <w:kern w:val="2"/>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w:t>
            </w:r>
            <w:r w:rsidRPr="00A10A6A">
              <w:rPr>
                <w:rFonts w:ascii="Times New Roman" w:eastAsia="Times New Roman" w:hAnsi="Times New Roman"/>
                <w:color w:val="000000" w:themeColor="text1"/>
                <w:kern w:val="2"/>
                <w:sz w:val="24"/>
                <w:szCs w:val="24"/>
                <w:lang w:val="uk-UA"/>
              </w:rPr>
              <w:t>.</w:t>
            </w:r>
            <w:r>
              <w:rPr>
                <w:rFonts w:ascii="Times New Roman" w:eastAsia="Times New Roman" w:hAnsi="Times New Roman"/>
                <w:color w:val="000000" w:themeColor="text1"/>
                <w:kern w:val="2"/>
                <w:sz w:val="24"/>
                <w:szCs w:val="24"/>
                <w:lang w:val="uk-UA"/>
              </w:rPr>
              <w:t xml:space="preserve"> </w:t>
            </w:r>
            <w:r w:rsidRPr="00A43E40">
              <w:rPr>
                <w:rFonts w:ascii="Times New Roman" w:eastAsia="Times New Roman" w:hAnsi="Times New Roman"/>
                <w:color w:val="000000" w:themeColor="text1"/>
                <w:kern w:val="2"/>
                <w:sz w:val="24"/>
                <w:szCs w:val="24"/>
                <w:lang w:val="uk-UA"/>
              </w:rPr>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FC7276" w14:textId="34D34E0F" w:rsidR="006F0D85" w:rsidRPr="00A10A6A" w:rsidRDefault="006F0D85" w:rsidP="006F0D85">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A43E40">
              <w:rPr>
                <w:rFonts w:ascii="Times New Roman" w:eastAsia="Times New Roman" w:hAnsi="Times New Roman"/>
                <w:color w:val="000000" w:themeColor="text1"/>
                <w:kern w:val="2"/>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w:t>
            </w:r>
            <w:r w:rsidRPr="00A43E40">
              <w:rPr>
                <w:rFonts w:ascii="Times New Roman" w:eastAsia="Times New Roman" w:hAnsi="Times New Roman"/>
                <w:color w:val="000000" w:themeColor="text1"/>
                <w:kern w:val="2"/>
                <w:sz w:val="24"/>
                <w:szCs w:val="24"/>
                <w:lang w:val="uk-UA"/>
              </w:rPr>
              <w:lastRenderedPageBreak/>
              <w:t xml:space="preserve">про усунення </w:t>
            </w:r>
            <w:proofErr w:type="spellStart"/>
            <w:r w:rsidRPr="00A43E40">
              <w:rPr>
                <w:rFonts w:ascii="Times New Roman" w:eastAsia="Times New Roman" w:hAnsi="Times New Roman"/>
                <w:color w:val="000000" w:themeColor="text1"/>
                <w:kern w:val="2"/>
                <w:sz w:val="24"/>
                <w:szCs w:val="24"/>
                <w:lang w:val="uk-UA"/>
              </w:rPr>
              <w:t>невідповідностей</w:t>
            </w:r>
            <w:proofErr w:type="spellEnd"/>
            <w:r w:rsidRPr="00A43E40">
              <w:rPr>
                <w:rFonts w:ascii="Times New Roman" w:eastAsia="Times New Roman" w:hAnsi="Times New Roman"/>
                <w:color w:val="000000" w:themeColor="text1"/>
                <w:kern w:val="2"/>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F0D85" w:rsidRPr="00A10A6A" w14:paraId="1F7598CC" w14:textId="77777777" w:rsidTr="006C3051">
        <w:trPr>
          <w:trHeight w:val="417"/>
          <w:jc w:val="center"/>
        </w:trPr>
        <w:tc>
          <w:tcPr>
            <w:tcW w:w="10115" w:type="dxa"/>
            <w:gridSpan w:val="3"/>
            <w:tcBorders>
              <w:top w:val="single" w:sz="4" w:space="0" w:color="auto"/>
              <w:left w:val="single" w:sz="4" w:space="0" w:color="auto"/>
              <w:bottom w:val="single" w:sz="4" w:space="0" w:color="auto"/>
              <w:right w:val="single" w:sz="4" w:space="0" w:color="auto"/>
            </w:tcBorders>
          </w:tcPr>
          <w:p w14:paraId="4AE071AB" w14:textId="77777777" w:rsidR="006F0D85" w:rsidRPr="00A10A6A" w:rsidRDefault="006F0D85" w:rsidP="006F0D85">
            <w:pPr>
              <w:widowControl w:val="0"/>
              <w:spacing w:line="240" w:lineRule="auto"/>
              <w:ind w:right="113"/>
              <w:contextualSpacing/>
              <w:jc w:val="center"/>
              <w:rPr>
                <w:rFonts w:ascii="Times New Roman" w:hAnsi="Times New Roman"/>
                <w:b/>
                <w:color w:val="000000" w:themeColor="text1"/>
                <w:kern w:val="2"/>
                <w:sz w:val="24"/>
                <w:szCs w:val="24"/>
                <w:lang w:val="uk-UA"/>
              </w:rPr>
            </w:pPr>
            <w:r w:rsidRPr="00A10A6A">
              <w:rPr>
                <w:rFonts w:ascii="Times New Roman" w:hAnsi="Times New Roman"/>
                <w:b/>
                <w:bCs/>
                <w:color w:val="000000" w:themeColor="text1"/>
                <w:kern w:val="2"/>
                <w:sz w:val="24"/>
                <w:szCs w:val="24"/>
                <w:lang w:val="uk-UA"/>
              </w:rPr>
              <w:lastRenderedPageBreak/>
              <w:t xml:space="preserve">IV. </w:t>
            </w:r>
            <w:r w:rsidRPr="00A10A6A">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6F0D85" w:rsidRPr="00891B1D" w14:paraId="232C4919" w14:textId="77777777" w:rsidTr="006C3051">
        <w:trPr>
          <w:trHeight w:val="267"/>
          <w:jc w:val="center"/>
        </w:trPr>
        <w:tc>
          <w:tcPr>
            <w:tcW w:w="617" w:type="dxa"/>
            <w:tcBorders>
              <w:top w:val="single" w:sz="4" w:space="0" w:color="auto"/>
              <w:left w:val="single" w:sz="4" w:space="0" w:color="auto"/>
              <w:bottom w:val="single" w:sz="4" w:space="0" w:color="auto"/>
              <w:right w:val="single" w:sz="4" w:space="0" w:color="auto"/>
            </w:tcBorders>
          </w:tcPr>
          <w:p w14:paraId="7D737E42" w14:textId="77777777" w:rsidR="006F0D85" w:rsidRPr="00A10A6A" w:rsidRDefault="006F0D85" w:rsidP="006F0D85">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1</w:t>
            </w:r>
          </w:p>
        </w:tc>
        <w:tc>
          <w:tcPr>
            <w:tcW w:w="2539" w:type="dxa"/>
            <w:tcBorders>
              <w:top w:val="single" w:sz="4" w:space="0" w:color="auto"/>
              <w:left w:val="single" w:sz="4" w:space="0" w:color="auto"/>
              <w:bottom w:val="single" w:sz="4" w:space="0" w:color="auto"/>
              <w:right w:val="single" w:sz="4" w:space="0" w:color="auto"/>
            </w:tcBorders>
          </w:tcPr>
          <w:p w14:paraId="52BF9400" w14:textId="77777777" w:rsidR="006F0D85" w:rsidRPr="00A10A6A" w:rsidRDefault="006F0D85" w:rsidP="006F0D85">
            <w:pPr>
              <w:widowControl w:val="0"/>
              <w:spacing w:line="240" w:lineRule="auto"/>
              <w:ind w:right="113"/>
              <w:contextualSpacing/>
              <w:jc w:val="both"/>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Кінцевий строк подання тендерної пропозиції</w:t>
            </w:r>
          </w:p>
        </w:tc>
        <w:tc>
          <w:tcPr>
            <w:tcW w:w="6959" w:type="dxa"/>
            <w:tcBorders>
              <w:top w:val="single" w:sz="4" w:space="0" w:color="auto"/>
              <w:left w:val="single" w:sz="4" w:space="0" w:color="auto"/>
              <w:bottom w:val="single" w:sz="4" w:space="0" w:color="auto"/>
              <w:right w:val="single" w:sz="4" w:space="0" w:color="auto"/>
            </w:tcBorders>
          </w:tcPr>
          <w:p w14:paraId="5AC269D9" w14:textId="02A4C513" w:rsidR="006F0D85" w:rsidRPr="00A43E40" w:rsidRDefault="006F0D85" w:rsidP="006F0D85">
            <w:pPr>
              <w:pStyle w:val="afffff8"/>
              <w:ind w:right="-114"/>
              <w:rPr>
                <w:sz w:val="24"/>
                <w:szCs w:val="24"/>
              </w:rPr>
            </w:pPr>
            <w:r w:rsidRPr="00C92537">
              <w:rPr>
                <w:sz w:val="24"/>
                <w:szCs w:val="24"/>
              </w:rPr>
              <w:t>Кінцевий строк подання тендерних пропозицій</w:t>
            </w:r>
            <w:r w:rsidR="00BB32BD" w:rsidRPr="00C92537">
              <w:rPr>
                <w:sz w:val="24"/>
                <w:szCs w:val="24"/>
              </w:rPr>
              <w:t xml:space="preserve"> 29</w:t>
            </w:r>
            <w:r w:rsidRPr="00C92537">
              <w:rPr>
                <w:sz w:val="24"/>
                <w:szCs w:val="24"/>
              </w:rPr>
              <w:t xml:space="preserve">.09.2023 року до </w:t>
            </w:r>
            <w:r w:rsidR="000339AD" w:rsidRPr="00C92537">
              <w:rPr>
                <w:sz w:val="24"/>
                <w:szCs w:val="24"/>
              </w:rPr>
              <w:t>17</w:t>
            </w:r>
            <w:r w:rsidRPr="00C92537">
              <w:rPr>
                <w:sz w:val="24"/>
                <w:szCs w:val="24"/>
              </w:rPr>
              <w:t xml:space="preserve"> год. 0</w:t>
            </w:r>
            <w:r w:rsidR="000339AD" w:rsidRPr="00C92537">
              <w:rPr>
                <w:sz w:val="24"/>
                <w:szCs w:val="24"/>
              </w:rPr>
              <w:t>1</w:t>
            </w:r>
            <w:r w:rsidRPr="00C92537">
              <w:rPr>
                <w:sz w:val="24"/>
                <w:szCs w:val="24"/>
              </w:rPr>
              <w:t xml:space="preserve"> хв.</w:t>
            </w:r>
            <w:bookmarkStart w:id="18" w:name="_GoBack"/>
            <w:bookmarkEnd w:id="18"/>
          </w:p>
          <w:p w14:paraId="6F63932E" w14:textId="77777777" w:rsidR="006F0D85" w:rsidRPr="00A43E40" w:rsidRDefault="006F0D85" w:rsidP="006F0D85">
            <w:pPr>
              <w:pStyle w:val="afffff8"/>
              <w:ind w:right="-114"/>
              <w:rPr>
                <w:sz w:val="24"/>
                <w:szCs w:val="24"/>
              </w:rPr>
            </w:pPr>
            <w:r w:rsidRPr="00A43E40">
              <w:rPr>
                <w:sz w:val="24"/>
                <w:szCs w:val="24"/>
              </w:rPr>
              <w:t xml:space="preserve">Отримана тендерна пропозиція автоматично вноситься до реєстру. </w:t>
            </w:r>
          </w:p>
          <w:p w14:paraId="215C716A" w14:textId="77777777" w:rsidR="006F0D85" w:rsidRDefault="006F0D85" w:rsidP="006F0D85">
            <w:pPr>
              <w:pStyle w:val="afffff8"/>
              <w:ind w:right="-114"/>
              <w:rPr>
                <w:sz w:val="24"/>
                <w:szCs w:val="24"/>
              </w:rPr>
            </w:pPr>
            <w:r w:rsidRPr="00A43E40">
              <w:rPr>
                <w:sz w:val="24"/>
                <w:szCs w:val="24"/>
              </w:rPr>
              <w:t xml:space="preserve">Електронна система </w:t>
            </w:r>
            <w:proofErr w:type="spellStart"/>
            <w:r w:rsidRPr="00A43E40">
              <w:rPr>
                <w:sz w:val="24"/>
                <w:szCs w:val="24"/>
              </w:rPr>
              <w:t>закупівель</w:t>
            </w:r>
            <w:proofErr w:type="spellEnd"/>
            <w:r w:rsidRPr="00A43E40">
              <w:rPr>
                <w:sz w:val="24"/>
                <w:szCs w:val="24"/>
              </w:rPr>
              <w:t xml:space="preserve"> автоматично формує та надсилає повідомлення учаснику про отримання його пропозиції із зазначенням дати та часу.</w:t>
            </w:r>
          </w:p>
          <w:p w14:paraId="7996A45C" w14:textId="7C9CAB16" w:rsidR="006F0D85" w:rsidRPr="00A43E40" w:rsidRDefault="006F0D85" w:rsidP="006F0D85">
            <w:pPr>
              <w:pStyle w:val="afffff8"/>
              <w:ind w:right="-114"/>
              <w:rPr>
                <w:sz w:val="24"/>
                <w:szCs w:val="24"/>
              </w:rPr>
            </w:pPr>
            <w:r w:rsidRPr="00A43E40">
              <w:rPr>
                <w:sz w:val="24"/>
                <w:szCs w:val="24"/>
              </w:rPr>
              <w:t xml:space="preserve">Тендерні пропозиції, отримані електронною системою </w:t>
            </w:r>
            <w:proofErr w:type="spellStart"/>
            <w:r w:rsidRPr="00A43E40">
              <w:rPr>
                <w:sz w:val="24"/>
                <w:szCs w:val="24"/>
              </w:rPr>
              <w:t>закупівель</w:t>
            </w:r>
            <w:proofErr w:type="spellEnd"/>
            <w:r w:rsidRPr="00A43E40">
              <w:rPr>
                <w:sz w:val="24"/>
                <w:szCs w:val="24"/>
              </w:rPr>
              <w:t xml:space="preserve"> після закінчення строку подання, не приймаються та автоматично повертаються учасникам, які їх подали.</w:t>
            </w:r>
          </w:p>
        </w:tc>
      </w:tr>
      <w:tr w:rsidR="006F0D85" w:rsidRPr="00891B1D" w14:paraId="205DEB6C" w14:textId="77777777" w:rsidTr="006C3051">
        <w:trPr>
          <w:trHeight w:val="1117"/>
          <w:jc w:val="center"/>
        </w:trPr>
        <w:tc>
          <w:tcPr>
            <w:tcW w:w="617" w:type="dxa"/>
            <w:tcBorders>
              <w:top w:val="single" w:sz="4" w:space="0" w:color="auto"/>
              <w:left w:val="single" w:sz="4" w:space="0" w:color="auto"/>
              <w:bottom w:val="single" w:sz="4" w:space="0" w:color="auto"/>
              <w:right w:val="single" w:sz="4" w:space="0" w:color="auto"/>
            </w:tcBorders>
          </w:tcPr>
          <w:p w14:paraId="74FCF84E" w14:textId="77777777" w:rsidR="006F0D85" w:rsidRPr="00A10A6A" w:rsidRDefault="006F0D85" w:rsidP="006F0D85">
            <w:pPr>
              <w:widowControl w:val="0"/>
              <w:spacing w:line="240" w:lineRule="auto"/>
              <w:contextualSpacing/>
              <w:jc w:val="center"/>
              <w:rPr>
                <w:rFonts w:ascii="Times New Roman" w:hAnsi="Times New Roman"/>
                <w:color w:val="000000" w:themeColor="text1"/>
                <w:kern w:val="2"/>
                <w:sz w:val="24"/>
                <w:szCs w:val="24"/>
                <w:lang w:val="uk-UA"/>
              </w:rPr>
            </w:pPr>
            <w:r w:rsidRPr="00A10A6A">
              <w:rPr>
                <w:rFonts w:ascii="Times New Roman" w:eastAsia="Times New Roman" w:hAnsi="Times New Roman"/>
                <w:color w:val="000000" w:themeColor="text1"/>
                <w:kern w:val="2"/>
                <w:sz w:val="24"/>
                <w:szCs w:val="24"/>
                <w:lang w:val="uk-UA"/>
              </w:rPr>
              <w:t>2</w:t>
            </w:r>
          </w:p>
        </w:tc>
        <w:tc>
          <w:tcPr>
            <w:tcW w:w="2539" w:type="dxa"/>
            <w:tcBorders>
              <w:top w:val="single" w:sz="4" w:space="0" w:color="auto"/>
              <w:left w:val="single" w:sz="4" w:space="0" w:color="auto"/>
              <w:bottom w:val="single" w:sz="4" w:space="0" w:color="auto"/>
              <w:right w:val="single" w:sz="4" w:space="0" w:color="auto"/>
            </w:tcBorders>
          </w:tcPr>
          <w:p w14:paraId="27CEB954" w14:textId="77777777" w:rsidR="006F0D85" w:rsidRPr="00A10A6A"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Дата та час розкриття тендерної пропозиції</w:t>
            </w:r>
          </w:p>
        </w:tc>
        <w:tc>
          <w:tcPr>
            <w:tcW w:w="6959" w:type="dxa"/>
            <w:shd w:val="clear" w:color="auto" w:fill="auto"/>
          </w:tcPr>
          <w:p w14:paraId="292E7EDB" w14:textId="77777777" w:rsidR="006F0D85" w:rsidRPr="00A43E40" w:rsidRDefault="006F0D85" w:rsidP="006F0D85">
            <w:pPr>
              <w:tabs>
                <w:tab w:val="left" w:pos="823"/>
                <w:tab w:val="left" w:pos="5987"/>
              </w:tabs>
              <w:spacing w:line="240" w:lineRule="auto"/>
              <w:contextualSpacing/>
              <w:jc w:val="both"/>
              <w:rPr>
                <w:rFonts w:ascii="Times New Roman" w:hAnsi="Times New Roman"/>
                <w:sz w:val="24"/>
                <w:szCs w:val="24"/>
                <w:lang w:val="uk-UA"/>
              </w:rPr>
            </w:pPr>
            <w:r w:rsidRPr="00A43E40">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43E40">
              <w:rPr>
                <w:rFonts w:ascii="Times New Roman" w:hAnsi="Times New Roman"/>
                <w:sz w:val="24"/>
                <w:szCs w:val="24"/>
                <w:lang w:val="uk-UA"/>
              </w:rPr>
              <w:t>закупівель</w:t>
            </w:r>
            <w:proofErr w:type="spellEnd"/>
            <w:r w:rsidRPr="00A43E40">
              <w:rPr>
                <w:rFonts w:ascii="Times New Roman" w:hAnsi="Times New Roman"/>
                <w:sz w:val="24"/>
                <w:szCs w:val="24"/>
                <w:lang w:val="uk-UA"/>
              </w:rPr>
              <w:t xml:space="preserve"> відповідно до статті 30 Закону.</w:t>
            </w:r>
          </w:p>
          <w:p w14:paraId="77C572E5" w14:textId="77777777" w:rsidR="006F0D85" w:rsidRPr="00A43E40" w:rsidRDefault="006F0D85" w:rsidP="006F0D85">
            <w:pPr>
              <w:tabs>
                <w:tab w:val="left" w:pos="823"/>
                <w:tab w:val="left" w:pos="5987"/>
              </w:tabs>
              <w:spacing w:line="240" w:lineRule="auto"/>
              <w:contextualSpacing/>
              <w:jc w:val="both"/>
              <w:rPr>
                <w:rFonts w:ascii="Times New Roman" w:hAnsi="Times New Roman"/>
                <w:sz w:val="24"/>
                <w:szCs w:val="24"/>
                <w:lang w:val="uk-UA"/>
              </w:rPr>
            </w:pPr>
            <w:r w:rsidRPr="00A43E40">
              <w:rPr>
                <w:rFonts w:ascii="Times New Roman" w:hAnsi="Times New Roman"/>
                <w:sz w:val="24"/>
                <w:szCs w:val="24"/>
                <w:lang w:val="uk-UA"/>
              </w:rPr>
              <w:t xml:space="preserve">Якщо була подана одна тендерна пропозиція, електронна система </w:t>
            </w:r>
            <w:proofErr w:type="spellStart"/>
            <w:r w:rsidRPr="00A43E40">
              <w:rPr>
                <w:rFonts w:ascii="Times New Roman" w:hAnsi="Times New Roman"/>
                <w:sz w:val="24"/>
                <w:szCs w:val="24"/>
                <w:lang w:val="uk-UA"/>
              </w:rPr>
              <w:t>закупівель</w:t>
            </w:r>
            <w:proofErr w:type="spellEnd"/>
            <w:r w:rsidRPr="00A43E40">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CD1C36B" w14:textId="4572E40A" w:rsidR="006F0D85" w:rsidRPr="00A43E40" w:rsidRDefault="006F0D85" w:rsidP="006F0D85">
            <w:pPr>
              <w:tabs>
                <w:tab w:val="left" w:pos="823"/>
                <w:tab w:val="left" w:pos="5987"/>
              </w:tabs>
              <w:spacing w:line="240" w:lineRule="auto"/>
              <w:contextualSpacing/>
              <w:jc w:val="both"/>
              <w:rPr>
                <w:rFonts w:ascii="Times New Roman" w:hAnsi="Times New Roman"/>
                <w:sz w:val="24"/>
                <w:szCs w:val="24"/>
                <w:lang w:val="uk-UA"/>
              </w:rPr>
            </w:pPr>
            <w:r w:rsidRPr="00A43E40">
              <w:rPr>
                <w:rFonts w:ascii="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43E40">
              <w:rPr>
                <w:rFonts w:ascii="Times New Roman" w:hAnsi="Times New Roman"/>
                <w:sz w:val="24"/>
                <w:szCs w:val="24"/>
                <w:lang w:val="uk-UA"/>
              </w:rPr>
              <w:t>закупівель</w:t>
            </w:r>
            <w:proofErr w:type="spellEnd"/>
            <w:r w:rsidRPr="00A43E40">
              <w:rPr>
                <w:rFonts w:ascii="Times New Roman" w:hAnsi="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43E40">
              <w:rPr>
                <w:rFonts w:ascii="Times New Roman" w:hAnsi="Times New Roman"/>
                <w:sz w:val="24"/>
                <w:szCs w:val="24"/>
                <w:lang w:val="uk-UA"/>
              </w:rPr>
              <w:t>закупівель</w:t>
            </w:r>
            <w:proofErr w:type="spellEnd"/>
            <w:r w:rsidRPr="00A43E40">
              <w:rPr>
                <w:rFonts w:ascii="Times New Roman" w:hAnsi="Times New Roman"/>
                <w:sz w:val="24"/>
                <w:szCs w:val="24"/>
                <w:lang w:val="uk-UA"/>
              </w:rPr>
              <w:t>.</w:t>
            </w:r>
            <w:r>
              <w:t xml:space="preserve"> </w:t>
            </w:r>
            <w:r w:rsidRPr="00A43E40">
              <w:rPr>
                <w:rFonts w:ascii="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A8A20F" w14:textId="0642A2F9" w:rsidR="006F0D85" w:rsidRPr="00424890" w:rsidRDefault="006F0D85" w:rsidP="006F0D85">
            <w:pPr>
              <w:tabs>
                <w:tab w:val="left" w:pos="823"/>
                <w:tab w:val="left" w:pos="5987"/>
              </w:tabs>
              <w:spacing w:line="240" w:lineRule="auto"/>
              <w:contextualSpacing/>
              <w:jc w:val="both"/>
              <w:rPr>
                <w:rFonts w:ascii="Times New Roman" w:hAnsi="Times New Roman"/>
                <w:color w:val="000000" w:themeColor="text1"/>
                <w:sz w:val="24"/>
                <w:szCs w:val="24"/>
                <w:lang w:val="uk-UA" w:eastAsia="uk-UA"/>
              </w:rPr>
            </w:pPr>
            <w:r w:rsidRPr="00A43E40">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A43E40">
              <w:rPr>
                <w:rFonts w:ascii="Times New Roman" w:hAnsi="Times New Roman"/>
                <w:sz w:val="24"/>
                <w:szCs w:val="24"/>
                <w:lang w:val="uk-UA"/>
              </w:rPr>
              <w:t>Держаудитслужба</w:t>
            </w:r>
            <w:proofErr w:type="spellEnd"/>
            <w:r w:rsidRPr="00A43E40">
              <w:rPr>
                <w:rFonts w:ascii="Times New Roman" w:hAnsi="Times New Roman"/>
                <w:sz w:val="24"/>
                <w:szCs w:val="24"/>
                <w:lang w:val="uk-UA"/>
              </w:rPr>
              <w:t xml:space="preserve"> мають доступ в електронній системі </w:t>
            </w:r>
            <w:proofErr w:type="spellStart"/>
            <w:r w:rsidRPr="00A43E40">
              <w:rPr>
                <w:rFonts w:ascii="Times New Roman" w:hAnsi="Times New Roman"/>
                <w:sz w:val="24"/>
                <w:szCs w:val="24"/>
                <w:lang w:val="uk-UA"/>
              </w:rPr>
              <w:t>закупівель</w:t>
            </w:r>
            <w:proofErr w:type="spellEnd"/>
            <w:r w:rsidRPr="00A43E40">
              <w:rPr>
                <w:rFonts w:ascii="Times New Roman" w:hAnsi="Times New Roman"/>
                <w:sz w:val="24"/>
                <w:szCs w:val="24"/>
                <w:lang w:val="uk-UA"/>
              </w:rPr>
              <w:t xml:space="preserve"> до інформації, яка визначена учасником процедури закупівлі конфіденційною.</w:t>
            </w:r>
          </w:p>
        </w:tc>
      </w:tr>
      <w:tr w:rsidR="006F0D85" w:rsidRPr="00A10A6A" w14:paraId="578AC574" w14:textId="77777777" w:rsidTr="006C3051">
        <w:trPr>
          <w:trHeight w:val="405"/>
          <w:jc w:val="center"/>
        </w:trPr>
        <w:tc>
          <w:tcPr>
            <w:tcW w:w="10115" w:type="dxa"/>
            <w:gridSpan w:val="3"/>
            <w:tcBorders>
              <w:top w:val="single" w:sz="4" w:space="0" w:color="auto"/>
              <w:left w:val="single" w:sz="4" w:space="0" w:color="auto"/>
              <w:bottom w:val="single" w:sz="4" w:space="0" w:color="auto"/>
              <w:right w:val="single" w:sz="4" w:space="0" w:color="auto"/>
            </w:tcBorders>
          </w:tcPr>
          <w:p w14:paraId="4E1D5D22" w14:textId="77777777" w:rsidR="006F0D85" w:rsidRPr="00A10A6A" w:rsidRDefault="006F0D85" w:rsidP="006F0D85">
            <w:pPr>
              <w:widowControl w:val="0"/>
              <w:spacing w:line="240" w:lineRule="auto"/>
              <w:ind w:right="113"/>
              <w:contextualSpacing/>
              <w:jc w:val="center"/>
              <w:rPr>
                <w:rFonts w:ascii="Times New Roman" w:hAnsi="Times New Roman"/>
                <w:b/>
                <w:color w:val="000000" w:themeColor="text1"/>
                <w:kern w:val="2"/>
                <w:sz w:val="24"/>
                <w:szCs w:val="24"/>
                <w:lang w:val="uk-UA"/>
              </w:rPr>
            </w:pPr>
            <w:r w:rsidRPr="00A10A6A">
              <w:rPr>
                <w:rFonts w:ascii="Times New Roman" w:hAnsi="Times New Roman"/>
                <w:b/>
                <w:bCs/>
                <w:color w:val="000000" w:themeColor="text1"/>
                <w:kern w:val="2"/>
                <w:sz w:val="24"/>
                <w:szCs w:val="24"/>
                <w:lang w:val="uk-UA"/>
              </w:rPr>
              <w:t xml:space="preserve">V. </w:t>
            </w:r>
            <w:r w:rsidRPr="00A10A6A">
              <w:rPr>
                <w:rFonts w:ascii="Times New Roman" w:eastAsia="Times New Roman" w:hAnsi="Times New Roman"/>
                <w:b/>
                <w:color w:val="000000" w:themeColor="text1"/>
                <w:kern w:val="2"/>
                <w:sz w:val="24"/>
                <w:szCs w:val="24"/>
                <w:lang w:val="uk-UA"/>
              </w:rPr>
              <w:t>Оцінка тендерної пропозиції</w:t>
            </w:r>
          </w:p>
        </w:tc>
      </w:tr>
      <w:tr w:rsidR="006F0D85" w:rsidRPr="00C92537" w14:paraId="1267F5EF"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01C5E6C2" w14:textId="77777777" w:rsidR="006F0D85" w:rsidRPr="00A10A6A"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lastRenderedPageBreak/>
              <w:t>1</w:t>
            </w:r>
          </w:p>
        </w:tc>
        <w:tc>
          <w:tcPr>
            <w:tcW w:w="2539" w:type="dxa"/>
            <w:tcBorders>
              <w:top w:val="single" w:sz="4" w:space="0" w:color="auto"/>
              <w:left w:val="single" w:sz="4" w:space="0" w:color="auto"/>
              <w:bottom w:val="single" w:sz="4" w:space="0" w:color="auto"/>
              <w:right w:val="single" w:sz="4" w:space="0" w:color="auto"/>
            </w:tcBorders>
          </w:tcPr>
          <w:p w14:paraId="20325E5F" w14:textId="77777777" w:rsidR="006F0D85" w:rsidRPr="00A10A6A"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A10A6A">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959" w:type="dxa"/>
            <w:tcBorders>
              <w:top w:val="single" w:sz="4" w:space="0" w:color="auto"/>
              <w:left w:val="single" w:sz="4" w:space="0" w:color="auto"/>
              <w:bottom w:val="single" w:sz="4" w:space="0" w:color="auto"/>
              <w:right w:val="single" w:sz="4" w:space="0" w:color="auto"/>
            </w:tcBorders>
          </w:tcPr>
          <w:p w14:paraId="34611B4A" w14:textId="77777777" w:rsidR="006F0D85" w:rsidRPr="00A43E40" w:rsidRDefault="006F0D85" w:rsidP="006F0D85">
            <w:pPr>
              <w:pStyle w:val="af7"/>
              <w:ind w:left="0"/>
              <w:jc w:val="both"/>
              <w:rPr>
                <w:color w:val="000000" w:themeColor="text1"/>
                <w:kern w:val="2"/>
                <w:lang w:val="uk-UA"/>
              </w:rPr>
            </w:pPr>
            <w:r w:rsidRPr="00A43E40">
              <w:rPr>
                <w:color w:val="000000" w:themeColor="text1"/>
                <w:kern w:val="2"/>
                <w:lang w:val="uk-UA"/>
              </w:rPr>
              <w:t xml:space="preserve">Єдиним критерієм оцінки тендерних пропозицій є </w:t>
            </w:r>
            <w:r w:rsidRPr="00A43E40">
              <w:rPr>
                <w:b/>
                <w:color w:val="000000" w:themeColor="text1"/>
                <w:kern w:val="2"/>
                <w:lang w:val="uk-UA"/>
              </w:rPr>
              <w:t>ціна з урахування ПДВ</w:t>
            </w:r>
            <w:r w:rsidRPr="00A43E40">
              <w:rPr>
                <w:color w:val="000000" w:themeColor="text1"/>
                <w:kern w:val="2"/>
                <w:lang w:val="uk-UA"/>
              </w:rPr>
              <w:t>.</w:t>
            </w:r>
          </w:p>
          <w:p w14:paraId="0C60A2CE" w14:textId="77777777" w:rsidR="006F0D85" w:rsidRPr="00A43E40" w:rsidRDefault="006F0D85" w:rsidP="006F0D85">
            <w:pPr>
              <w:pStyle w:val="af7"/>
              <w:ind w:left="0"/>
              <w:jc w:val="both"/>
              <w:rPr>
                <w:color w:val="000000" w:themeColor="text1"/>
                <w:kern w:val="2"/>
                <w:lang w:val="uk-UA"/>
              </w:rPr>
            </w:pPr>
            <w:r w:rsidRPr="00A43E40">
              <w:rPr>
                <w:color w:val="000000" w:themeColor="text1"/>
                <w:kern w:val="2"/>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2525FCC" w14:textId="77777777" w:rsidR="006F0D85" w:rsidRPr="00A43E40" w:rsidRDefault="006F0D85" w:rsidP="006F0D85">
            <w:pPr>
              <w:pStyle w:val="af7"/>
              <w:ind w:left="0"/>
              <w:jc w:val="both"/>
              <w:rPr>
                <w:color w:val="000000" w:themeColor="text1"/>
                <w:kern w:val="2"/>
                <w:lang w:val="uk-UA"/>
              </w:rPr>
            </w:pPr>
            <w:r w:rsidRPr="00A43E40">
              <w:rPr>
                <w:color w:val="000000" w:themeColor="text1"/>
                <w:kern w:val="2"/>
                <w:lang w:val="uk-UA"/>
              </w:rPr>
              <w:t xml:space="preserve">Оцінка тендерної пропозиції проводиться електронною системою </w:t>
            </w:r>
            <w:proofErr w:type="spellStart"/>
            <w:r w:rsidRPr="00A43E40">
              <w:rPr>
                <w:color w:val="000000" w:themeColor="text1"/>
                <w:kern w:val="2"/>
                <w:lang w:val="uk-UA"/>
              </w:rPr>
              <w:t>закупівель</w:t>
            </w:r>
            <w:proofErr w:type="spellEnd"/>
            <w:r w:rsidRPr="00A43E40">
              <w:rPr>
                <w:color w:val="000000" w:themeColor="text1"/>
                <w:kern w:val="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320055" w14:textId="77777777" w:rsidR="006F0D85" w:rsidRPr="00A43E40" w:rsidRDefault="006F0D85" w:rsidP="006F0D85">
            <w:pPr>
              <w:pStyle w:val="af7"/>
              <w:ind w:left="0"/>
              <w:jc w:val="both"/>
              <w:rPr>
                <w:color w:val="000000" w:themeColor="text1"/>
                <w:kern w:val="2"/>
                <w:lang w:val="uk-UA"/>
              </w:rPr>
            </w:pPr>
            <w:r w:rsidRPr="00A43E40">
              <w:rPr>
                <w:color w:val="000000" w:themeColor="text1"/>
                <w:kern w:val="2"/>
                <w:lang w:val="uk-UA"/>
              </w:rPr>
              <w:t xml:space="preserve">Найбільш економічно вигідною тендерною пропозицією електронна система </w:t>
            </w:r>
            <w:proofErr w:type="spellStart"/>
            <w:r w:rsidRPr="00A43E40">
              <w:rPr>
                <w:color w:val="000000" w:themeColor="text1"/>
                <w:kern w:val="2"/>
                <w:lang w:val="uk-UA"/>
              </w:rPr>
              <w:t>закупівель</w:t>
            </w:r>
            <w:proofErr w:type="spellEnd"/>
            <w:r w:rsidRPr="00A43E40">
              <w:rPr>
                <w:color w:val="000000" w:themeColor="text1"/>
                <w:kern w:val="2"/>
                <w:lang w:val="uk-UA"/>
              </w:rPr>
              <w:t xml:space="preserve"> визначає тендерну пропозицію, ціна/приведена ціна якої є найнижчою. Єдиним критерієм оцінки згідно даної закупівлі  є ціна (питома вага критерію – 100%).</w:t>
            </w:r>
          </w:p>
          <w:p w14:paraId="62439405" w14:textId="77777777" w:rsidR="006F0D85" w:rsidRPr="00A43E40" w:rsidRDefault="006F0D85" w:rsidP="006F0D85">
            <w:pPr>
              <w:pStyle w:val="af7"/>
              <w:ind w:left="0"/>
              <w:jc w:val="both"/>
              <w:rPr>
                <w:color w:val="000000" w:themeColor="text1"/>
                <w:kern w:val="2"/>
                <w:lang w:val="uk-UA"/>
              </w:rPr>
            </w:pPr>
            <w:r w:rsidRPr="00A43E40">
              <w:rPr>
                <w:color w:val="000000" w:themeColor="text1"/>
                <w:kern w:val="2"/>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592672C" w14:textId="77777777" w:rsidR="006F0D85" w:rsidRPr="00A43E40" w:rsidRDefault="006F0D85" w:rsidP="006F0D85">
            <w:pPr>
              <w:pStyle w:val="af7"/>
              <w:ind w:left="0"/>
              <w:jc w:val="both"/>
              <w:rPr>
                <w:color w:val="000000" w:themeColor="text1"/>
                <w:kern w:val="2"/>
              </w:rPr>
            </w:pPr>
            <w:proofErr w:type="spellStart"/>
            <w:r w:rsidRPr="00A43E40">
              <w:rPr>
                <w:color w:val="000000" w:themeColor="text1"/>
                <w:kern w:val="2"/>
              </w:rPr>
              <w:t>Учасник</w:t>
            </w:r>
            <w:proofErr w:type="spellEnd"/>
            <w:r w:rsidRPr="00A43E40">
              <w:rPr>
                <w:color w:val="000000" w:themeColor="text1"/>
                <w:kern w:val="2"/>
              </w:rPr>
              <w:t xml:space="preserve"> </w:t>
            </w:r>
            <w:proofErr w:type="spellStart"/>
            <w:r w:rsidRPr="00A43E40">
              <w:rPr>
                <w:color w:val="000000" w:themeColor="text1"/>
                <w:kern w:val="2"/>
              </w:rPr>
              <w:t>визначає</w:t>
            </w:r>
            <w:proofErr w:type="spellEnd"/>
            <w:r w:rsidRPr="00A43E40">
              <w:rPr>
                <w:color w:val="000000" w:themeColor="text1"/>
                <w:kern w:val="2"/>
              </w:rPr>
              <w:t xml:space="preserve"> </w:t>
            </w:r>
            <w:proofErr w:type="spellStart"/>
            <w:r w:rsidRPr="00A43E40">
              <w:rPr>
                <w:color w:val="000000" w:themeColor="text1"/>
                <w:kern w:val="2"/>
              </w:rPr>
              <w:t>ціни</w:t>
            </w:r>
            <w:proofErr w:type="spellEnd"/>
            <w:r w:rsidRPr="00A43E40">
              <w:rPr>
                <w:color w:val="000000" w:themeColor="text1"/>
                <w:kern w:val="2"/>
              </w:rPr>
              <w:t xml:space="preserve"> на </w:t>
            </w:r>
            <w:r w:rsidRPr="00A43E40">
              <w:rPr>
                <w:b/>
                <w:color w:val="000000" w:themeColor="text1"/>
                <w:kern w:val="2"/>
              </w:rPr>
              <w:t>товар/</w:t>
            </w:r>
            <w:proofErr w:type="spellStart"/>
            <w:r w:rsidRPr="00A43E40">
              <w:rPr>
                <w:b/>
                <w:color w:val="000000" w:themeColor="text1"/>
                <w:kern w:val="2"/>
              </w:rPr>
              <w:t>послуги</w:t>
            </w:r>
            <w:proofErr w:type="spellEnd"/>
            <w:r w:rsidRPr="00A43E40">
              <w:rPr>
                <w:b/>
                <w:color w:val="000000" w:themeColor="text1"/>
                <w:kern w:val="2"/>
              </w:rPr>
              <w:t>/</w:t>
            </w:r>
            <w:proofErr w:type="spellStart"/>
            <w:r w:rsidRPr="00A43E40">
              <w:rPr>
                <w:b/>
                <w:color w:val="000000" w:themeColor="text1"/>
                <w:kern w:val="2"/>
              </w:rPr>
              <w:t>роботи</w:t>
            </w:r>
            <w:proofErr w:type="spellEnd"/>
            <w:r w:rsidRPr="00A43E40">
              <w:rPr>
                <w:color w:val="000000" w:themeColor="text1"/>
                <w:kern w:val="2"/>
              </w:rPr>
              <w:t xml:space="preserve">, </w:t>
            </w:r>
            <w:proofErr w:type="spellStart"/>
            <w:r w:rsidRPr="00A43E40">
              <w:rPr>
                <w:color w:val="000000" w:themeColor="text1"/>
                <w:kern w:val="2"/>
              </w:rPr>
              <w:t>що</w:t>
            </w:r>
            <w:proofErr w:type="spellEnd"/>
            <w:r w:rsidRPr="00A43E40">
              <w:rPr>
                <w:color w:val="000000" w:themeColor="text1"/>
                <w:kern w:val="2"/>
              </w:rPr>
              <w:t xml:space="preserve"> </w:t>
            </w:r>
            <w:proofErr w:type="spellStart"/>
            <w:r w:rsidRPr="00A43E40">
              <w:rPr>
                <w:color w:val="000000" w:themeColor="text1"/>
                <w:kern w:val="2"/>
              </w:rPr>
              <w:t>він</w:t>
            </w:r>
            <w:proofErr w:type="spellEnd"/>
            <w:r w:rsidRPr="00A43E40">
              <w:rPr>
                <w:color w:val="000000" w:themeColor="text1"/>
                <w:kern w:val="2"/>
              </w:rPr>
              <w:t xml:space="preserve"> </w:t>
            </w:r>
            <w:proofErr w:type="spellStart"/>
            <w:r w:rsidRPr="00A43E40">
              <w:rPr>
                <w:color w:val="000000" w:themeColor="text1"/>
                <w:kern w:val="2"/>
              </w:rPr>
              <w:t>пропонує</w:t>
            </w:r>
            <w:proofErr w:type="spellEnd"/>
            <w:r w:rsidRPr="00A43E40">
              <w:rPr>
                <w:color w:val="000000" w:themeColor="text1"/>
                <w:kern w:val="2"/>
              </w:rPr>
              <w:t xml:space="preserve"> </w:t>
            </w:r>
            <w:proofErr w:type="spellStart"/>
            <w:r w:rsidRPr="00A43E40">
              <w:rPr>
                <w:b/>
                <w:color w:val="000000" w:themeColor="text1"/>
                <w:kern w:val="2"/>
              </w:rPr>
              <w:t>поставити</w:t>
            </w:r>
            <w:proofErr w:type="spellEnd"/>
            <w:r w:rsidRPr="00A43E40">
              <w:rPr>
                <w:b/>
                <w:color w:val="000000" w:themeColor="text1"/>
                <w:kern w:val="2"/>
              </w:rPr>
              <w:t>/</w:t>
            </w:r>
            <w:proofErr w:type="spellStart"/>
            <w:r w:rsidRPr="00A43E40">
              <w:rPr>
                <w:b/>
                <w:color w:val="000000" w:themeColor="text1"/>
                <w:kern w:val="2"/>
              </w:rPr>
              <w:t>надати</w:t>
            </w:r>
            <w:proofErr w:type="spellEnd"/>
            <w:r w:rsidRPr="00A43E40">
              <w:rPr>
                <w:b/>
                <w:color w:val="000000" w:themeColor="text1"/>
                <w:kern w:val="2"/>
              </w:rPr>
              <w:t>/</w:t>
            </w:r>
            <w:proofErr w:type="spellStart"/>
            <w:r w:rsidRPr="00A43E40">
              <w:rPr>
                <w:b/>
                <w:color w:val="000000" w:themeColor="text1"/>
                <w:kern w:val="2"/>
              </w:rPr>
              <w:t>виконати</w:t>
            </w:r>
            <w:proofErr w:type="spellEnd"/>
            <w:r w:rsidRPr="00A43E40">
              <w:rPr>
                <w:color w:val="000000" w:themeColor="text1"/>
                <w:kern w:val="2"/>
              </w:rPr>
              <w:t xml:space="preserve"> за договором про </w:t>
            </w:r>
            <w:proofErr w:type="spellStart"/>
            <w:r w:rsidRPr="00A43E40">
              <w:rPr>
                <w:color w:val="000000" w:themeColor="text1"/>
                <w:kern w:val="2"/>
              </w:rPr>
              <w:t>закупівлю</w:t>
            </w:r>
            <w:proofErr w:type="spellEnd"/>
            <w:r w:rsidRPr="00A43E40">
              <w:rPr>
                <w:color w:val="000000" w:themeColor="text1"/>
                <w:kern w:val="2"/>
              </w:rPr>
              <w:t xml:space="preserve">, з </w:t>
            </w:r>
            <w:proofErr w:type="spellStart"/>
            <w:r w:rsidRPr="00A43E40">
              <w:rPr>
                <w:color w:val="000000" w:themeColor="text1"/>
                <w:kern w:val="2"/>
              </w:rPr>
              <w:t>урахуванням</w:t>
            </w:r>
            <w:proofErr w:type="spellEnd"/>
            <w:r w:rsidRPr="00A43E40">
              <w:rPr>
                <w:color w:val="000000" w:themeColor="text1"/>
                <w:kern w:val="2"/>
              </w:rPr>
              <w:t xml:space="preserve"> </w:t>
            </w:r>
            <w:proofErr w:type="spellStart"/>
            <w:r w:rsidRPr="00A43E40">
              <w:rPr>
                <w:color w:val="000000" w:themeColor="text1"/>
                <w:kern w:val="2"/>
              </w:rPr>
              <w:t>податків</w:t>
            </w:r>
            <w:proofErr w:type="spellEnd"/>
            <w:r w:rsidRPr="00A43E40">
              <w:rPr>
                <w:color w:val="000000" w:themeColor="text1"/>
                <w:kern w:val="2"/>
              </w:rPr>
              <w:t xml:space="preserve"> і </w:t>
            </w:r>
            <w:proofErr w:type="spellStart"/>
            <w:r w:rsidRPr="00A43E40">
              <w:rPr>
                <w:color w:val="000000" w:themeColor="text1"/>
                <w:kern w:val="2"/>
              </w:rPr>
              <w:t>зборів</w:t>
            </w:r>
            <w:proofErr w:type="spellEnd"/>
            <w:r w:rsidRPr="00A43E40">
              <w:rPr>
                <w:color w:val="000000" w:themeColor="text1"/>
                <w:kern w:val="2"/>
              </w:rPr>
              <w:t xml:space="preserve"> (в тому </w:t>
            </w:r>
            <w:proofErr w:type="spellStart"/>
            <w:r w:rsidRPr="00A43E40">
              <w:rPr>
                <w:color w:val="000000" w:themeColor="text1"/>
                <w:kern w:val="2"/>
              </w:rPr>
              <w:t>числі</w:t>
            </w:r>
            <w:proofErr w:type="spellEnd"/>
            <w:r w:rsidRPr="00A43E40">
              <w:rPr>
                <w:color w:val="000000" w:themeColor="text1"/>
                <w:kern w:val="2"/>
              </w:rPr>
              <w:t xml:space="preserve"> </w:t>
            </w:r>
            <w:proofErr w:type="spellStart"/>
            <w:r w:rsidRPr="00A43E40">
              <w:rPr>
                <w:color w:val="000000" w:themeColor="text1"/>
                <w:kern w:val="2"/>
              </w:rPr>
              <w:t>податку</w:t>
            </w:r>
            <w:proofErr w:type="spellEnd"/>
            <w:r w:rsidRPr="00A43E40">
              <w:rPr>
                <w:color w:val="000000" w:themeColor="text1"/>
                <w:kern w:val="2"/>
              </w:rPr>
              <w:t xml:space="preserve"> на </w:t>
            </w:r>
            <w:proofErr w:type="spellStart"/>
            <w:r w:rsidRPr="00A43E40">
              <w:rPr>
                <w:color w:val="000000" w:themeColor="text1"/>
                <w:kern w:val="2"/>
              </w:rPr>
              <w:t>додану</w:t>
            </w:r>
            <w:proofErr w:type="spellEnd"/>
            <w:r w:rsidRPr="00A43E40">
              <w:rPr>
                <w:color w:val="000000" w:themeColor="text1"/>
                <w:kern w:val="2"/>
              </w:rPr>
              <w:t xml:space="preserve"> </w:t>
            </w:r>
            <w:proofErr w:type="spellStart"/>
            <w:r w:rsidRPr="00A43E40">
              <w:rPr>
                <w:color w:val="000000" w:themeColor="text1"/>
                <w:kern w:val="2"/>
              </w:rPr>
              <w:t>вартість</w:t>
            </w:r>
            <w:proofErr w:type="spellEnd"/>
            <w:r w:rsidRPr="00A43E40">
              <w:rPr>
                <w:color w:val="000000" w:themeColor="text1"/>
                <w:kern w:val="2"/>
              </w:rPr>
              <w:t xml:space="preserve"> (ПДВ), у </w:t>
            </w:r>
            <w:proofErr w:type="spellStart"/>
            <w:r w:rsidRPr="00A43E40">
              <w:rPr>
                <w:color w:val="000000" w:themeColor="text1"/>
                <w:kern w:val="2"/>
              </w:rPr>
              <w:t>разі</w:t>
            </w:r>
            <w:proofErr w:type="spellEnd"/>
            <w:r w:rsidRPr="00A43E40">
              <w:rPr>
                <w:color w:val="000000" w:themeColor="text1"/>
                <w:kern w:val="2"/>
              </w:rPr>
              <w:t xml:space="preserve"> </w:t>
            </w:r>
            <w:proofErr w:type="spellStart"/>
            <w:r w:rsidRPr="00A43E40">
              <w:rPr>
                <w:color w:val="000000" w:themeColor="text1"/>
                <w:kern w:val="2"/>
              </w:rPr>
              <w:t>якщо</w:t>
            </w:r>
            <w:proofErr w:type="spellEnd"/>
            <w:r w:rsidRPr="00A43E40">
              <w:rPr>
                <w:color w:val="000000" w:themeColor="text1"/>
                <w:kern w:val="2"/>
              </w:rPr>
              <w:t xml:space="preserve"> </w:t>
            </w:r>
            <w:proofErr w:type="spellStart"/>
            <w:r w:rsidRPr="00A43E40">
              <w:rPr>
                <w:color w:val="000000" w:themeColor="text1"/>
                <w:kern w:val="2"/>
              </w:rPr>
              <w:t>учасник</w:t>
            </w:r>
            <w:proofErr w:type="spellEnd"/>
            <w:r w:rsidRPr="00A43E40">
              <w:rPr>
                <w:color w:val="000000" w:themeColor="text1"/>
                <w:kern w:val="2"/>
              </w:rPr>
              <w:t xml:space="preserve"> є </w:t>
            </w:r>
            <w:proofErr w:type="spellStart"/>
            <w:r w:rsidRPr="00A43E40">
              <w:rPr>
                <w:color w:val="000000" w:themeColor="text1"/>
                <w:kern w:val="2"/>
              </w:rPr>
              <w:t>платником</w:t>
            </w:r>
            <w:proofErr w:type="spellEnd"/>
            <w:r w:rsidRPr="00A43E40">
              <w:rPr>
                <w:color w:val="000000" w:themeColor="text1"/>
                <w:kern w:val="2"/>
              </w:rPr>
              <w:t xml:space="preserve"> ПДВ), </w:t>
            </w:r>
            <w:proofErr w:type="spellStart"/>
            <w:r w:rsidRPr="00A43E40">
              <w:rPr>
                <w:color w:val="000000" w:themeColor="text1"/>
                <w:kern w:val="2"/>
              </w:rPr>
              <w:t>що</w:t>
            </w:r>
            <w:proofErr w:type="spellEnd"/>
            <w:r w:rsidRPr="00A43E40">
              <w:rPr>
                <w:color w:val="000000" w:themeColor="text1"/>
                <w:kern w:val="2"/>
              </w:rPr>
              <w:t xml:space="preserve"> </w:t>
            </w:r>
            <w:proofErr w:type="spellStart"/>
            <w:r w:rsidRPr="00A43E40">
              <w:rPr>
                <w:color w:val="000000" w:themeColor="text1"/>
                <w:kern w:val="2"/>
              </w:rPr>
              <w:t>сплачуються</w:t>
            </w:r>
            <w:proofErr w:type="spellEnd"/>
            <w:r w:rsidRPr="00A43E40">
              <w:rPr>
                <w:color w:val="000000" w:themeColor="text1"/>
                <w:kern w:val="2"/>
              </w:rPr>
              <w:t xml:space="preserve"> </w:t>
            </w:r>
            <w:proofErr w:type="spellStart"/>
            <w:r w:rsidRPr="00A43E40">
              <w:rPr>
                <w:color w:val="000000" w:themeColor="text1"/>
                <w:kern w:val="2"/>
              </w:rPr>
              <w:t>або</w:t>
            </w:r>
            <w:proofErr w:type="spellEnd"/>
            <w:r w:rsidRPr="00A43E40">
              <w:rPr>
                <w:color w:val="000000" w:themeColor="text1"/>
                <w:kern w:val="2"/>
              </w:rPr>
              <w:t xml:space="preserve"> </w:t>
            </w:r>
            <w:proofErr w:type="spellStart"/>
            <w:r w:rsidRPr="00A43E40">
              <w:rPr>
                <w:color w:val="000000" w:themeColor="text1"/>
                <w:kern w:val="2"/>
              </w:rPr>
              <w:t>мають</w:t>
            </w:r>
            <w:proofErr w:type="spellEnd"/>
            <w:r w:rsidRPr="00A43E40">
              <w:rPr>
                <w:color w:val="000000" w:themeColor="text1"/>
                <w:kern w:val="2"/>
              </w:rPr>
              <w:t xml:space="preserve"> бути </w:t>
            </w:r>
            <w:proofErr w:type="spellStart"/>
            <w:r w:rsidRPr="00A43E40">
              <w:rPr>
                <w:color w:val="000000" w:themeColor="text1"/>
                <w:kern w:val="2"/>
              </w:rPr>
              <w:t>сплачені</w:t>
            </w:r>
            <w:proofErr w:type="spellEnd"/>
            <w:r w:rsidRPr="00A43E40">
              <w:rPr>
                <w:color w:val="000000" w:themeColor="text1"/>
                <w:kern w:val="2"/>
              </w:rPr>
              <w:t xml:space="preserve">, </w:t>
            </w:r>
            <w:proofErr w:type="spellStart"/>
            <w:r w:rsidRPr="00A43E40">
              <w:rPr>
                <w:color w:val="000000" w:themeColor="text1"/>
                <w:kern w:val="2"/>
              </w:rPr>
              <w:t>усіх</w:t>
            </w:r>
            <w:proofErr w:type="spellEnd"/>
            <w:r w:rsidRPr="00A43E40">
              <w:rPr>
                <w:color w:val="000000" w:themeColor="text1"/>
                <w:kern w:val="2"/>
              </w:rPr>
              <w:t xml:space="preserve"> </w:t>
            </w:r>
            <w:proofErr w:type="spellStart"/>
            <w:r w:rsidRPr="00A43E40">
              <w:rPr>
                <w:color w:val="000000" w:themeColor="text1"/>
                <w:kern w:val="2"/>
              </w:rPr>
              <w:t>інших</w:t>
            </w:r>
            <w:proofErr w:type="spellEnd"/>
            <w:r w:rsidRPr="00A43E40">
              <w:rPr>
                <w:color w:val="000000" w:themeColor="text1"/>
                <w:kern w:val="2"/>
              </w:rPr>
              <w:t xml:space="preserve"> </w:t>
            </w:r>
            <w:proofErr w:type="spellStart"/>
            <w:r w:rsidRPr="00A43E40">
              <w:rPr>
                <w:color w:val="000000" w:themeColor="text1"/>
                <w:kern w:val="2"/>
              </w:rPr>
              <w:t>витрат</w:t>
            </w:r>
            <w:proofErr w:type="spellEnd"/>
            <w:r w:rsidRPr="00A43E40">
              <w:rPr>
                <w:color w:val="000000" w:themeColor="text1"/>
                <w:kern w:val="2"/>
              </w:rPr>
              <w:t xml:space="preserve">, </w:t>
            </w:r>
            <w:proofErr w:type="spellStart"/>
            <w:r w:rsidRPr="00A43E40">
              <w:rPr>
                <w:color w:val="000000" w:themeColor="text1"/>
                <w:kern w:val="2"/>
              </w:rPr>
              <w:t>передбачених</w:t>
            </w:r>
            <w:proofErr w:type="spellEnd"/>
            <w:r w:rsidRPr="00A43E40">
              <w:rPr>
                <w:color w:val="000000" w:themeColor="text1"/>
                <w:kern w:val="2"/>
              </w:rPr>
              <w:t xml:space="preserve"> </w:t>
            </w:r>
            <w:proofErr w:type="gramStart"/>
            <w:r w:rsidRPr="00A43E40">
              <w:rPr>
                <w:color w:val="000000" w:themeColor="text1"/>
                <w:kern w:val="2"/>
              </w:rPr>
              <w:t xml:space="preserve">для </w:t>
            </w:r>
            <w:r w:rsidRPr="00A43E40">
              <w:rPr>
                <w:b/>
                <w:color w:val="000000" w:themeColor="text1"/>
                <w:kern w:val="2"/>
              </w:rPr>
              <w:t>товару</w:t>
            </w:r>
            <w:proofErr w:type="gramEnd"/>
            <w:r w:rsidRPr="00A43E40">
              <w:rPr>
                <w:b/>
                <w:color w:val="000000" w:themeColor="text1"/>
                <w:kern w:val="2"/>
              </w:rPr>
              <w:t>/</w:t>
            </w:r>
            <w:proofErr w:type="spellStart"/>
            <w:r w:rsidRPr="00A43E40">
              <w:rPr>
                <w:b/>
                <w:color w:val="000000" w:themeColor="text1"/>
                <w:kern w:val="2"/>
              </w:rPr>
              <w:t>послуг</w:t>
            </w:r>
            <w:proofErr w:type="spellEnd"/>
            <w:r w:rsidRPr="00A43E40">
              <w:rPr>
                <w:b/>
                <w:color w:val="000000" w:themeColor="text1"/>
                <w:kern w:val="2"/>
              </w:rPr>
              <w:t>/</w:t>
            </w:r>
            <w:proofErr w:type="spellStart"/>
            <w:r w:rsidRPr="00A43E40">
              <w:rPr>
                <w:b/>
                <w:color w:val="000000" w:themeColor="text1"/>
                <w:kern w:val="2"/>
              </w:rPr>
              <w:t>робіт</w:t>
            </w:r>
            <w:proofErr w:type="spellEnd"/>
            <w:r w:rsidRPr="00A43E40">
              <w:rPr>
                <w:color w:val="000000" w:themeColor="text1"/>
                <w:kern w:val="2"/>
              </w:rPr>
              <w:t xml:space="preserve"> </w:t>
            </w:r>
            <w:proofErr w:type="spellStart"/>
            <w:r w:rsidRPr="00A43E40">
              <w:rPr>
                <w:color w:val="000000" w:themeColor="text1"/>
                <w:kern w:val="2"/>
              </w:rPr>
              <w:t>даного</w:t>
            </w:r>
            <w:proofErr w:type="spellEnd"/>
            <w:r w:rsidRPr="00A43E40">
              <w:rPr>
                <w:color w:val="000000" w:themeColor="text1"/>
                <w:kern w:val="2"/>
              </w:rPr>
              <w:t xml:space="preserve"> виду.</w:t>
            </w:r>
          </w:p>
          <w:p w14:paraId="58C3014B" w14:textId="702CC97A" w:rsidR="006F0D85" w:rsidRPr="00A43E40" w:rsidRDefault="006F0D85" w:rsidP="006F0D85">
            <w:pPr>
              <w:pStyle w:val="af7"/>
              <w:ind w:left="0"/>
              <w:jc w:val="both"/>
              <w:rPr>
                <w:color w:val="000000" w:themeColor="text1"/>
                <w:kern w:val="2"/>
                <w:lang w:val="uk-UA"/>
              </w:rPr>
            </w:pPr>
            <w:r w:rsidRPr="00A43E40">
              <w:rPr>
                <w:color w:val="000000" w:themeColor="text1"/>
                <w:kern w:val="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r>
              <w:t xml:space="preserve"> </w:t>
            </w:r>
            <w:r w:rsidRPr="00A43E40">
              <w:rPr>
                <w:color w:val="000000" w:themeColor="text1"/>
                <w:kern w:val="2"/>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3B05DEB" w14:textId="3C48A5BB" w:rsidR="006F0D85" w:rsidRPr="00A43E40" w:rsidRDefault="006F0D85" w:rsidP="006F0D85">
            <w:pPr>
              <w:pStyle w:val="af7"/>
              <w:ind w:left="0"/>
              <w:jc w:val="both"/>
              <w:rPr>
                <w:color w:val="000000" w:themeColor="text1"/>
                <w:kern w:val="2"/>
                <w:lang w:val="uk-UA"/>
              </w:rPr>
            </w:pPr>
            <w:r w:rsidRPr="00A43E40">
              <w:rPr>
                <w:color w:val="000000" w:themeColor="text1"/>
                <w:kern w:val="2"/>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w:t>
            </w:r>
            <w:r w:rsidRPr="00A43E40">
              <w:rPr>
                <w:lang w:val="uk-UA"/>
              </w:rPr>
              <w:t xml:space="preserve"> </w:t>
            </w:r>
            <w:r w:rsidRPr="00A43E40">
              <w:rPr>
                <w:color w:val="000000" w:themeColor="text1"/>
                <w:kern w:val="2"/>
                <w:lang w:val="uk-UA"/>
              </w:rPr>
              <w:t xml:space="preserve">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43E40">
              <w:rPr>
                <w:color w:val="000000" w:themeColor="text1"/>
                <w:kern w:val="2"/>
                <w:lang w:val="uk-UA"/>
              </w:rPr>
              <w:t>закупівель</w:t>
            </w:r>
            <w:proofErr w:type="spellEnd"/>
            <w:r w:rsidRPr="00A43E40">
              <w:rPr>
                <w:color w:val="000000" w:themeColor="text1"/>
                <w:kern w:val="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0FE980" w14:textId="77777777" w:rsidR="006F0D85" w:rsidRPr="00A43E40" w:rsidRDefault="006F0D85" w:rsidP="006F0D85">
            <w:pPr>
              <w:pStyle w:val="af7"/>
              <w:ind w:left="0"/>
              <w:jc w:val="both"/>
              <w:rPr>
                <w:color w:val="000000" w:themeColor="text1"/>
                <w:kern w:val="2"/>
                <w:lang w:val="uk-UA"/>
              </w:rPr>
            </w:pPr>
            <w:r w:rsidRPr="00A43E40">
              <w:rPr>
                <w:color w:val="000000" w:themeColor="text1"/>
                <w:kern w:val="2"/>
                <w:lang w:val="uk-UA"/>
              </w:rPr>
              <w:t xml:space="preserve">Строк розгляду найбільш економічно вигідної тендерної пропозиції не повинен перевищувати п’яти робочих днів з дня </w:t>
            </w:r>
            <w:r w:rsidRPr="00A43E40">
              <w:rPr>
                <w:color w:val="000000" w:themeColor="text1"/>
                <w:kern w:val="2"/>
                <w:lang w:val="uk-UA"/>
              </w:rPr>
              <w:lastRenderedPageBreak/>
              <w:t xml:space="preserve">визначення її електронною системою </w:t>
            </w:r>
            <w:proofErr w:type="spellStart"/>
            <w:r w:rsidRPr="00A43E40">
              <w:rPr>
                <w:color w:val="000000" w:themeColor="text1"/>
                <w:kern w:val="2"/>
                <w:lang w:val="uk-UA"/>
              </w:rPr>
              <w:t>закупівель</w:t>
            </w:r>
            <w:proofErr w:type="spellEnd"/>
            <w:r w:rsidRPr="00A43E40">
              <w:rPr>
                <w:color w:val="000000" w:themeColor="text1"/>
                <w:kern w:val="2"/>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43E40">
              <w:rPr>
                <w:color w:val="000000" w:themeColor="text1"/>
                <w:kern w:val="2"/>
                <w:lang w:val="uk-UA"/>
              </w:rPr>
              <w:t>закупівель</w:t>
            </w:r>
            <w:proofErr w:type="spellEnd"/>
            <w:r w:rsidRPr="00A43E40">
              <w:rPr>
                <w:color w:val="000000" w:themeColor="text1"/>
                <w:kern w:val="2"/>
                <w:lang w:val="uk-UA"/>
              </w:rPr>
              <w:t xml:space="preserve"> протягом одного дня з дня прийняття відповідного рішення.</w:t>
            </w:r>
          </w:p>
          <w:p w14:paraId="7D7D80E7" w14:textId="77777777" w:rsidR="006F0D85" w:rsidRPr="00A43E40" w:rsidRDefault="006F0D85" w:rsidP="006F0D85">
            <w:pPr>
              <w:pStyle w:val="af7"/>
              <w:ind w:left="0"/>
              <w:jc w:val="both"/>
              <w:rPr>
                <w:color w:val="000000" w:themeColor="text1"/>
                <w:kern w:val="2"/>
                <w:lang w:val="uk-UA"/>
              </w:rPr>
            </w:pPr>
            <w:r w:rsidRPr="00A43E40">
              <w:rPr>
                <w:color w:val="000000" w:themeColor="text1"/>
                <w:kern w:val="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88DC915" w14:textId="52C720F8" w:rsidR="006F0D85" w:rsidRPr="00A10A6A" w:rsidRDefault="006F0D85" w:rsidP="006F0D85">
            <w:pPr>
              <w:pStyle w:val="af7"/>
              <w:ind w:left="0"/>
              <w:jc w:val="both"/>
              <w:rPr>
                <w:color w:val="000000" w:themeColor="text1"/>
                <w:kern w:val="2"/>
                <w:lang w:val="uk-UA"/>
              </w:rPr>
            </w:pPr>
            <w:r w:rsidRPr="00A43E40">
              <w:rPr>
                <w:color w:val="000000" w:themeColor="text1"/>
                <w:kern w:val="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F0D85" w:rsidRPr="00B826B0" w14:paraId="4DDA143F"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32CD2E33" w14:textId="42478330" w:rsidR="006F0D85" w:rsidRDefault="006F0D85" w:rsidP="006F0D85">
            <w:pPr>
              <w:widowControl w:val="0"/>
              <w:spacing w:line="240" w:lineRule="auto"/>
              <w:contextualSpacing/>
              <w:jc w:val="center"/>
              <w:rPr>
                <w:rFonts w:ascii="Times New Roman" w:eastAsia="Times New Roman" w:hAnsi="Times New Roman"/>
                <w:b/>
                <w:color w:val="000000" w:themeColor="text1"/>
                <w:kern w:val="2"/>
                <w:sz w:val="24"/>
                <w:szCs w:val="24"/>
                <w:lang w:val="uk-UA"/>
              </w:rPr>
            </w:pPr>
            <w:r>
              <w:rPr>
                <w:rFonts w:ascii="Times New Roman" w:eastAsia="Times New Roman" w:hAnsi="Times New Roman"/>
                <w:b/>
                <w:color w:val="000000" w:themeColor="text1"/>
                <w:kern w:val="2"/>
                <w:sz w:val="24"/>
                <w:szCs w:val="24"/>
                <w:lang w:val="uk-UA"/>
              </w:rPr>
              <w:lastRenderedPageBreak/>
              <w:t>2</w:t>
            </w:r>
          </w:p>
        </w:tc>
        <w:tc>
          <w:tcPr>
            <w:tcW w:w="2539" w:type="dxa"/>
            <w:tcBorders>
              <w:top w:val="single" w:sz="4" w:space="0" w:color="auto"/>
              <w:left w:val="single" w:sz="4" w:space="0" w:color="auto"/>
              <w:bottom w:val="single" w:sz="4" w:space="0" w:color="auto"/>
              <w:right w:val="single" w:sz="4" w:space="0" w:color="auto"/>
            </w:tcBorders>
          </w:tcPr>
          <w:p w14:paraId="04721D5E" w14:textId="16194207" w:rsidR="006F0D85" w:rsidRPr="00A10A6A" w:rsidRDefault="006F0D85" w:rsidP="006F0D85">
            <w:pPr>
              <w:widowControl w:val="0"/>
              <w:spacing w:line="240" w:lineRule="auto"/>
              <w:ind w:right="113"/>
              <w:contextualSpacing/>
              <w:rPr>
                <w:rFonts w:ascii="Times New Roman" w:eastAsia="Times New Roman" w:hAnsi="Times New Roman"/>
                <w:b/>
                <w:color w:val="000000" w:themeColor="text1"/>
                <w:kern w:val="2"/>
                <w:sz w:val="24"/>
                <w:szCs w:val="24"/>
                <w:lang w:val="uk-UA"/>
              </w:rPr>
            </w:pPr>
            <w:r w:rsidRPr="00A43E40">
              <w:rPr>
                <w:rFonts w:ascii="Times New Roman" w:eastAsia="Times New Roman" w:hAnsi="Times New Roman"/>
                <w:b/>
                <w:color w:val="000000" w:themeColor="text1"/>
                <w:kern w:val="2"/>
                <w:sz w:val="24"/>
                <w:szCs w:val="24"/>
                <w:lang w:val="uk-UA"/>
              </w:rPr>
              <w:t>Інша інформація</w:t>
            </w:r>
          </w:p>
        </w:tc>
        <w:tc>
          <w:tcPr>
            <w:tcW w:w="6959" w:type="dxa"/>
            <w:tcBorders>
              <w:top w:val="single" w:sz="4" w:space="0" w:color="auto"/>
              <w:left w:val="single" w:sz="4" w:space="0" w:color="auto"/>
              <w:bottom w:val="single" w:sz="4" w:space="0" w:color="auto"/>
              <w:right w:val="single" w:sz="4" w:space="0" w:color="auto"/>
            </w:tcBorders>
          </w:tcPr>
          <w:p w14:paraId="40C9858B" w14:textId="77777777" w:rsidR="006F0D85" w:rsidRPr="00A43E40" w:rsidRDefault="006F0D85" w:rsidP="006F0D85">
            <w:pPr>
              <w:pStyle w:val="af7"/>
              <w:ind w:left="0"/>
              <w:jc w:val="both"/>
              <w:rPr>
                <w:color w:val="000000" w:themeColor="text1"/>
                <w:kern w:val="2"/>
                <w:lang w:val="uk-UA" w:eastAsia="uk-UA"/>
              </w:rPr>
            </w:pPr>
            <w:r w:rsidRPr="00A43E40">
              <w:rPr>
                <w:color w:val="000000" w:themeColor="text1"/>
                <w:kern w:val="2"/>
                <w:lang w:val="uk-UA" w:eastAsia="uk-UA"/>
              </w:rPr>
              <w:t xml:space="preserve">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w:t>
            </w:r>
            <w:proofErr w:type="spellStart"/>
            <w:r w:rsidRPr="00A43E40">
              <w:rPr>
                <w:color w:val="000000" w:themeColor="text1"/>
                <w:kern w:val="2"/>
                <w:lang w:val="uk-UA" w:eastAsia="uk-UA"/>
              </w:rPr>
              <w:t>платежами</w:t>
            </w:r>
            <w:proofErr w:type="spellEnd"/>
            <w:r w:rsidRPr="00A43E40">
              <w:rPr>
                <w:color w:val="000000" w:themeColor="text1"/>
                <w:kern w:val="2"/>
                <w:lang w:val="uk-UA" w:eastAsia="uk-UA"/>
              </w:rPr>
              <w:t xml:space="preserve"> відповідно до законодавства України.</w:t>
            </w:r>
          </w:p>
          <w:p w14:paraId="553E474E" w14:textId="77777777" w:rsidR="006F0D85" w:rsidRPr="00A43E40" w:rsidRDefault="006F0D85" w:rsidP="006F0D85">
            <w:pPr>
              <w:pStyle w:val="af7"/>
              <w:ind w:left="0"/>
              <w:jc w:val="both"/>
              <w:rPr>
                <w:color w:val="000000" w:themeColor="text1"/>
                <w:kern w:val="2"/>
                <w:lang w:val="uk-UA" w:eastAsia="uk-UA"/>
              </w:rPr>
            </w:pPr>
            <w:r w:rsidRPr="00A43E40">
              <w:rPr>
                <w:color w:val="000000" w:themeColor="text1"/>
                <w:kern w:val="2"/>
                <w:lang w:val="uk-UA" w:eastAsia="uk-UA"/>
              </w:rPr>
              <w:t>Вартість тендерної пропозиції повинна бути чітко та остаточно визначена без будь-яких посилань, обмежень або застережень.</w:t>
            </w:r>
          </w:p>
          <w:p w14:paraId="28DD5386" w14:textId="6D816081" w:rsidR="006F0D85" w:rsidRPr="006E12C5" w:rsidRDefault="006F0D85" w:rsidP="006F0D85">
            <w:pPr>
              <w:pStyle w:val="af7"/>
              <w:ind w:left="0"/>
              <w:jc w:val="both"/>
              <w:rPr>
                <w:color w:val="000000" w:themeColor="text1"/>
                <w:kern w:val="2"/>
                <w:lang w:val="uk-UA" w:eastAsia="uk-UA"/>
              </w:rPr>
            </w:pPr>
            <w:r w:rsidRPr="00A43E40">
              <w:rPr>
                <w:color w:val="000000" w:themeColor="text1"/>
                <w:kern w:val="2"/>
                <w:lang w:val="uk-UA" w:eastAsia="uk-UA"/>
              </w:rPr>
              <w:t xml:space="preserve">Усі витрати, що переможець торгів передбачає нести, виконуючи усі умови договору враховують в загальній ціні пропозиції. </w:t>
            </w:r>
          </w:p>
        </w:tc>
      </w:tr>
      <w:tr w:rsidR="006F0D85" w:rsidRPr="00C92537" w14:paraId="0C48EBF6"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39529A5B" w14:textId="77777777" w:rsidR="006F0D85" w:rsidRPr="00A10A6A"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Pr>
                <w:rFonts w:ascii="Times New Roman" w:eastAsia="Times New Roman" w:hAnsi="Times New Roman"/>
                <w:b/>
                <w:color w:val="000000" w:themeColor="text1"/>
                <w:kern w:val="2"/>
                <w:sz w:val="24"/>
                <w:szCs w:val="24"/>
                <w:lang w:val="uk-UA"/>
              </w:rPr>
              <w:t>2</w:t>
            </w:r>
          </w:p>
        </w:tc>
        <w:tc>
          <w:tcPr>
            <w:tcW w:w="2539" w:type="dxa"/>
            <w:tcBorders>
              <w:top w:val="single" w:sz="4" w:space="0" w:color="auto"/>
              <w:left w:val="single" w:sz="4" w:space="0" w:color="auto"/>
              <w:bottom w:val="single" w:sz="4" w:space="0" w:color="auto"/>
              <w:right w:val="single" w:sz="4" w:space="0" w:color="auto"/>
            </w:tcBorders>
          </w:tcPr>
          <w:p w14:paraId="30F8684E" w14:textId="77777777" w:rsidR="006F0D85" w:rsidRPr="00A10A6A"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Відхилення тендерних пропозицій</w:t>
            </w:r>
          </w:p>
        </w:tc>
        <w:tc>
          <w:tcPr>
            <w:tcW w:w="6959" w:type="dxa"/>
            <w:tcBorders>
              <w:top w:val="single" w:sz="4" w:space="0" w:color="auto"/>
              <w:left w:val="single" w:sz="4" w:space="0" w:color="auto"/>
              <w:bottom w:val="single" w:sz="4" w:space="0" w:color="auto"/>
              <w:right w:val="single" w:sz="4" w:space="0" w:color="auto"/>
            </w:tcBorders>
          </w:tcPr>
          <w:p w14:paraId="557C271E" w14:textId="77777777" w:rsidR="006F0D85" w:rsidRPr="00EC6C2A" w:rsidRDefault="006F0D85" w:rsidP="006F0D85">
            <w:pPr>
              <w:shd w:val="clear" w:color="auto" w:fill="FFFFFF"/>
              <w:spacing w:line="240" w:lineRule="auto"/>
              <w:jc w:val="both"/>
              <w:rPr>
                <w:rFonts w:ascii="Times New Roman" w:hAnsi="Times New Roman"/>
                <w:sz w:val="24"/>
                <w:szCs w:val="24"/>
                <w:lang w:eastAsia="uk-UA"/>
              </w:rPr>
            </w:pPr>
            <w:bookmarkStart w:id="19" w:name="h.3rdcrjn" w:colFirst="0" w:colLast="0"/>
            <w:bookmarkEnd w:id="19"/>
            <w:r w:rsidRPr="00EC6C2A">
              <w:rPr>
                <w:rFonts w:ascii="Times New Roman" w:hAnsi="Times New Roman"/>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EC6C2A">
              <w:rPr>
                <w:rFonts w:ascii="Times New Roman" w:hAnsi="Times New Roman"/>
                <w:sz w:val="24"/>
                <w:szCs w:val="24"/>
                <w:lang w:val="uk-UA" w:eastAsia="uk-UA"/>
              </w:rPr>
              <w:t>закупівель</w:t>
            </w:r>
            <w:proofErr w:type="spellEnd"/>
            <w:r w:rsidRPr="00EC6C2A">
              <w:rPr>
                <w:rFonts w:ascii="Times New Roman" w:hAnsi="Times New Roman"/>
                <w:sz w:val="24"/>
                <w:szCs w:val="24"/>
                <w:lang w:val="uk-UA" w:eastAsia="uk-UA"/>
              </w:rPr>
              <w:t xml:space="preserve"> у разі, коли:</w:t>
            </w:r>
            <w:bookmarkStart w:id="20" w:name="n135"/>
            <w:bookmarkEnd w:id="20"/>
          </w:p>
          <w:p w14:paraId="16F58A69" w14:textId="77777777" w:rsidR="006F0D85" w:rsidRPr="00EC6C2A" w:rsidRDefault="006F0D85" w:rsidP="006F0D85">
            <w:pPr>
              <w:shd w:val="clear" w:color="auto" w:fill="FFFFFF"/>
              <w:spacing w:line="240" w:lineRule="auto"/>
              <w:jc w:val="both"/>
              <w:rPr>
                <w:rFonts w:ascii="Times New Roman" w:hAnsi="Times New Roman"/>
                <w:sz w:val="24"/>
                <w:szCs w:val="24"/>
                <w:lang w:val="uk-UA" w:eastAsia="uk-UA"/>
              </w:rPr>
            </w:pPr>
            <w:r w:rsidRPr="00EC6C2A">
              <w:rPr>
                <w:rFonts w:ascii="Times New Roman" w:hAnsi="Times New Roman"/>
                <w:b/>
                <w:bCs/>
                <w:sz w:val="24"/>
                <w:szCs w:val="24"/>
                <w:lang w:val="uk-UA" w:eastAsia="uk-UA"/>
              </w:rPr>
              <w:t>1) учасник процедури закупівлі:</w:t>
            </w:r>
            <w:bookmarkStart w:id="21" w:name="n136"/>
            <w:bookmarkEnd w:id="21"/>
          </w:p>
          <w:p w14:paraId="64CB8FD2"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r w:rsidRPr="00EC6C2A">
              <w:rPr>
                <w:rFonts w:ascii="Times New Roman" w:hAnsi="Times New Roman"/>
                <w:sz w:val="24"/>
                <w:szCs w:val="24"/>
                <w:lang w:val="uk-UA" w:eastAsia="uk-UA"/>
              </w:rPr>
              <w:t>підпадає під підстави, встановлені пунктом 47 Особливостей;</w:t>
            </w:r>
          </w:p>
          <w:p w14:paraId="70595589"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r w:rsidRPr="00EC6C2A">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bookmarkStart w:id="22" w:name="n329"/>
            <w:bookmarkEnd w:id="22"/>
          </w:p>
          <w:p w14:paraId="2E335857"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23" w:name="n137"/>
            <w:bookmarkEnd w:id="23"/>
            <w:r w:rsidRPr="00EC6C2A">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w:t>
            </w:r>
            <w:bookmarkStart w:id="24" w:name="n394"/>
            <w:bookmarkEnd w:id="24"/>
          </w:p>
          <w:p w14:paraId="02D0C6EB"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25" w:name="n138"/>
            <w:bookmarkEnd w:id="25"/>
            <w:r w:rsidRPr="00EC6C2A">
              <w:rPr>
                <w:rFonts w:ascii="Times New Roman" w:hAnsi="Times New Roman"/>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6C2A">
              <w:rPr>
                <w:rFonts w:ascii="Times New Roman" w:hAnsi="Times New Roman"/>
                <w:sz w:val="24"/>
                <w:szCs w:val="24"/>
                <w:lang w:val="uk-UA" w:eastAsia="uk-UA"/>
              </w:rPr>
              <w:t>невідповідностей</w:t>
            </w:r>
            <w:proofErr w:type="spellEnd"/>
            <w:r w:rsidRPr="00EC6C2A">
              <w:rPr>
                <w:rFonts w:ascii="Times New Roman" w:hAnsi="Times New Roman"/>
                <w:sz w:val="24"/>
                <w:szCs w:val="24"/>
                <w:lang w:val="uk-UA" w:eastAsia="uk-UA"/>
              </w:rPr>
              <w:t xml:space="preserve">, протягом 24 годин з моменту розміщення замовником в електронній системі </w:t>
            </w:r>
            <w:proofErr w:type="spellStart"/>
            <w:r w:rsidRPr="00EC6C2A">
              <w:rPr>
                <w:rFonts w:ascii="Times New Roman" w:hAnsi="Times New Roman"/>
                <w:sz w:val="24"/>
                <w:szCs w:val="24"/>
                <w:lang w:val="uk-UA" w:eastAsia="uk-UA"/>
              </w:rPr>
              <w:t>закупівель</w:t>
            </w:r>
            <w:proofErr w:type="spellEnd"/>
            <w:r w:rsidRPr="00EC6C2A">
              <w:rPr>
                <w:rFonts w:ascii="Times New Roman" w:hAnsi="Times New Roman"/>
                <w:sz w:val="24"/>
                <w:szCs w:val="24"/>
                <w:lang w:val="uk-UA" w:eastAsia="uk-UA"/>
              </w:rPr>
              <w:t xml:space="preserve"> повідомлення з вимогою про усунення таких </w:t>
            </w:r>
            <w:proofErr w:type="spellStart"/>
            <w:r w:rsidRPr="00EC6C2A">
              <w:rPr>
                <w:rFonts w:ascii="Times New Roman" w:hAnsi="Times New Roman"/>
                <w:sz w:val="24"/>
                <w:szCs w:val="24"/>
                <w:lang w:val="uk-UA" w:eastAsia="uk-UA"/>
              </w:rPr>
              <w:t>невідповідностей</w:t>
            </w:r>
            <w:proofErr w:type="spellEnd"/>
            <w:r w:rsidRPr="00EC6C2A">
              <w:rPr>
                <w:rFonts w:ascii="Times New Roman" w:hAnsi="Times New Roman"/>
                <w:sz w:val="24"/>
                <w:szCs w:val="24"/>
                <w:lang w:val="uk-UA" w:eastAsia="uk-UA"/>
              </w:rPr>
              <w:t>;</w:t>
            </w:r>
          </w:p>
          <w:p w14:paraId="1E6BD986"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26" w:name="n139"/>
            <w:bookmarkEnd w:id="26"/>
            <w:r w:rsidRPr="00EC6C2A">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bookmarkStart w:id="27" w:name="n330"/>
            <w:bookmarkEnd w:id="27"/>
          </w:p>
          <w:p w14:paraId="2A84AD58"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28" w:name="n140"/>
            <w:bookmarkEnd w:id="28"/>
            <w:r w:rsidRPr="00EC6C2A">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пункту 40 Особливостей;</w:t>
            </w:r>
            <w:bookmarkStart w:id="29" w:name="n331"/>
            <w:bookmarkEnd w:id="29"/>
          </w:p>
          <w:p w14:paraId="3EFAD446"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30" w:name="n141"/>
            <w:bookmarkEnd w:id="30"/>
            <w:r w:rsidRPr="00EC6C2A">
              <w:rPr>
                <w:rFonts w:ascii="Times New Roman" w:hAnsi="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EC6C2A">
              <w:rPr>
                <w:rFonts w:ascii="Times New Roman" w:hAnsi="Times New Roman"/>
                <w:sz w:val="24"/>
                <w:szCs w:val="24"/>
                <w:lang w:val="uk-UA" w:eastAsia="uk-UA"/>
              </w:rPr>
              <w:lastRenderedPageBreak/>
              <w:t xml:space="preserve">відповідно до законодавства України, кінцевим </w:t>
            </w:r>
            <w:proofErr w:type="spellStart"/>
            <w:r w:rsidRPr="00EC6C2A">
              <w:rPr>
                <w:rFonts w:ascii="Times New Roman" w:hAnsi="Times New Roman"/>
                <w:sz w:val="24"/>
                <w:szCs w:val="24"/>
                <w:lang w:val="uk-UA" w:eastAsia="uk-UA"/>
              </w:rPr>
              <w:t>бенефіціарним</w:t>
            </w:r>
            <w:proofErr w:type="spellEnd"/>
            <w:r w:rsidRPr="00EC6C2A">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EC6C2A">
              <w:rPr>
                <w:rFonts w:ascii="Times New Roman" w:hAnsi="Times New Roman"/>
                <w:sz w:val="24"/>
                <w:szCs w:val="24"/>
                <w:shd w:val="clear" w:color="auto" w:fill="FFFFFF"/>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6C2A">
              <w:rPr>
                <w:rFonts w:ascii="Times New Roman" w:hAnsi="Times New Roman"/>
                <w:sz w:val="24"/>
                <w:szCs w:val="24"/>
                <w:lang w:val="uk-UA"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850E42">
              <w:fldChar w:fldCharType="begin"/>
            </w:r>
            <w:r w:rsidR="00850E42" w:rsidRPr="00C92537">
              <w:rPr>
                <w:lang w:val="uk-UA"/>
              </w:rPr>
              <w:instrText xml:space="preserve"> </w:instrText>
            </w:r>
            <w:r w:rsidR="00850E42">
              <w:instrText>HYPERLINK</w:instrText>
            </w:r>
            <w:r w:rsidR="00850E42" w:rsidRPr="00C92537">
              <w:rPr>
                <w:lang w:val="uk-UA"/>
              </w:rPr>
              <w:instrText xml:space="preserve"> "</w:instrText>
            </w:r>
            <w:r w:rsidR="00850E42">
              <w:instrText>https</w:instrText>
            </w:r>
            <w:r w:rsidR="00850E42" w:rsidRPr="00C92537">
              <w:rPr>
                <w:lang w:val="uk-UA"/>
              </w:rPr>
              <w:instrText>://</w:instrText>
            </w:r>
            <w:r w:rsidR="00850E42">
              <w:instrText>zakon</w:instrText>
            </w:r>
            <w:r w:rsidR="00850E42" w:rsidRPr="00C92537">
              <w:rPr>
                <w:lang w:val="uk-UA"/>
              </w:rPr>
              <w:instrText>.</w:instrText>
            </w:r>
            <w:r w:rsidR="00850E42">
              <w:instrText>rada</w:instrText>
            </w:r>
            <w:r w:rsidR="00850E42" w:rsidRPr="00C92537">
              <w:rPr>
                <w:lang w:val="uk-UA"/>
              </w:rPr>
              <w:instrText>.</w:instrText>
            </w:r>
            <w:r w:rsidR="00850E42">
              <w:instrText>gov</w:instrText>
            </w:r>
            <w:r w:rsidR="00850E42" w:rsidRPr="00C92537">
              <w:rPr>
                <w:lang w:val="uk-UA"/>
              </w:rPr>
              <w:instrText>.</w:instrText>
            </w:r>
            <w:r w:rsidR="00850E42">
              <w:instrText>ua</w:instrText>
            </w:r>
            <w:r w:rsidR="00850E42" w:rsidRPr="00C92537">
              <w:rPr>
                <w:lang w:val="uk-UA"/>
              </w:rPr>
              <w:instrText>/</w:instrText>
            </w:r>
            <w:r w:rsidR="00850E42">
              <w:instrText>laws</w:instrText>
            </w:r>
            <w:r w:rsidR="00850E42" w:rsidRPr="00C92537">
              <w:rPr>
                <w:lang w:val="uk-UA"/>
              </w:rPr>
              <w:instrText>/</w:instrText>
            </w:r>
            <w:r w:rsidR="00850E42">
              <w:instrText>show</w:instrText>
            </w:r>
            <w:r w:rsidR="00850E42" w:rsidRPr="00C92537">
              <w:rPr>
                <w:lang w:val="uk-UA"/>
              </w:rPr>
              <w:instrText>/1178-2022-%</w:instrText>
            </w:r>
            <w:r w:rsidR="00850E42">
              <w:instrText>D</w:instrText>
            </w:r>
            <w:r w:rsidR="00850E42" w:rsidRPr="00C92537">
              <w:rPr>
                <w:lang w:val="uk-UA"/>
              </w:rPr>
              <w:instrText>0%</w:instrText>
            </w:r>
            <w:r w:rsidR="00850E42">
              <w:instrText>BF</w:instrText>
            </w:r>
            <w:r w:rsidR="00850E42" w:rsidRPr="00C92537">
              <w:rPr>
                <w:lang w:val="uk-UA"/>
              </w:rPr>
              <w:instrText>" \</w:instrText>
            </w:r>
            <w:r w:rsidR="00850E42">
              <w:instrText>l</w:instrText>
            </w:r>
            <w:r w:rsidR="00850E42" w:rsidRPr="00C92537">
              <w:rPr>
                <w:lang w:val="uk-UA"/>
              </w:rPr>
              <w:instrText xml:space="preserve"> "</w:instrText>
            </w:r>
            <w:r w:rsidR="00850E42">
              <w:instrText>n</w:instrText>
            </w:r>
            <w:r w:rsidR="00850E42" w:rsidRPr="00C92537">
              <w:rPr>
                <w:lang w:val="uk-UA"/>
              </w:rPr>
              <w:instrText xml:space="preserve">2" </w:instrText>
            </w:r>
            <w:r w:rsidR="00850E42">
              <w:fldChar w:fldCharType="separate"/>
            </w:r>
            <w:r w:rsidRPr="00EC6C2A">
              <w:rPr>
                <w:rFonts w:ascii="Times New Roman" w:hAnsi="Times New Roman"/>
                <w:sz w:val="24"/>
                <w:szCs w:val="24"/>
                <w:lang w:val="uk-UA" w:eastAsia="uk-UA"/>
              </w:rPr>
              <w:t>№ 1178</w:t>
            </w:r>
            <w:r w:rsidR="00850E42">
              <w:rPr>
                <w:rFonts w:ascii="Times New Roman" w:hAnsi="Times New Roman"/>
                <w:sz w:val="24"/>
                <w:szCs w:val="24"/>
                <w:lang w:val="uk-UA" w:eastAsia="uk-UA"/>
              </w:rPr>
              <w:fldChar w:fldCharType="end"/>
            </w:r>
            <w:r w:rsidRPr="00EC6C2A">
              <w:rPr>
                <w:rFonts w:ascii="Times New Roman" w:hAnsi="Times New Roman"/>
                <w:sz w:val="24"/>
                <w:szCs w:val="24"/>
                <w:lang w:val="uk-UA" w:eastAsia="uk-UA"/>
              </w:rPr>
              <w:t xml:space="preserve"> “Про затвердження особливостей здійснення публічних </w:t>
            </w:r>
            <w:proofErr w:type="spellStart"/>
            <w:r w:rsidRPr="00EC6C2A">
              <w:rPr>
                <w:rFonts w:ascii="Times New Roman" w:hAnsi="Times New Roman"/>
                <w:sz w:val="24"/>
                <w:szCs w:val="24"/>
                <w:lang w:val="uk-UA" w:eastAsia="uk-UA"/>
              </w:rPr>
              <w:t>закупівель</w:t>
            </w:r>
            <w:proofErr w:type="spellEnd"/>
            <w:r w:rsidRPr="00EC6C2A">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1" w:name="n395"/>
            <w:bookmarkEnd w:id="31"/>
          </w:p>
          <w:p w14:paraId="37AE49F6" w14:textId="77777777" w:rsidR="006F0D85" w:rsidRPr="00EC6C2A" w:rsidRDefault="006F0D85" w:rsidP="006F0D85">
            <w:pPr>
              <w:shd w:val="clear" w:color="auto" w:fill="FFFFFF"/>
              <w:spacing w:line="240" w:lineRule="auto"/>
              <w:jc w:val="both"/>
              <w:rPr>
                <w:rFonts w:ascii="Times New Roman" w:hAnsi="Times New Roman"/>
                <w:b/>
                <w:bCs/>
                <w:sz w:val="24"/>
                <w:szCs w:val="24"/>
                <w:lang w:val="uk-UA" w:eastAsia="uk-UA"/>
              </w:rPr>
            </w:pPr>
            <w:bookmarkStart w:id="32" w:name="n142"/>
            <w:bookmarkEnd w:id="32"/>
            <w:r w:rsidRPr="00EC6C2A">
              <w:rPr>
                <w:rFonts w:ascii="Times New Roman" w:hAnsi="Times New Roman"/>
                <w:b/>
                <w:bCs/>
                <w:sz w:val="24"/>
                <w:szCs w:val="24"/>
                <w:lang w:val="uk-UA" w:eastAsia="uk-UA"/>
              </w:rPr>
              <w:t>2) тендерна пропозиція:</w:t>
            </w:r>
          </w:p>
          <w:p w14:paraId="3458359D"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33" w:name="n143"/>
            <w:bookmarkEnd w:id="33"/>
            <w:r w:rsidRPr="00EC6C2A">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bookmarkStart w:id="34" w:name="n396"/>
            <w:bookmarkEnd w:id="34"/>
          </w:p>
          <w:p w14:paraId="370D9A4F"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35" w:name="n145"/>
            <w:bookmarkEnd w:id="35"/>
            <w:r w:rsidRPr="00EC6C2A">
              <w:rPr>
                <w:rFonts w:ascii="Times New Roman" w:hAnsi="Times New Roman"/>
                <w:sz w:val="24"/>
                <w:szCs w:val="24"/>
                <w:lang w:val="uk-UA" w:eastAsia="uk-UA"/>
              </w:rPr>
              <w:t>є такою, строк дії якої закінчився;</w:t>
            </w:r>
          </w:p>
          <w:p w14:paraId="1FE58D1C"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36" w:name="n146"/>
            <w:bookmarkEnd w:id="36"/>
            <w:r w:rsidRPr="00EC6C2A">
              <w:rPr>
                <w:rFonts w:ascii="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633ECB"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37" w:name="n147"/>
            <w:bookmarkEnd w:id="37"/>
            <w:r w:rsidRPr="00EC6C2A">
              <w:rPr>
                <w:rFonts w:ascii="Times New Roman" w:hAnsi="Times New Roman"/>
                <w:sz w:val="24"/>
                <w:szCs w:val="24"/>
                <w:lang w:val="uk-UA" w:eastAsia="uk-UA"/>
              </w:rPr>
              <w:t>не відповідає вимогам, установленим у тендерній документації відповідно до </w:t>
            </w:r>
            <w:hyperlink r:id="rId16" w:anchor="n1422" w:tgtFrame="_blank" w:history="1">
              <w:r w:rsidRPr="00EC6C2A">
                <w:rPr>
                  <w:rFonts w:ascii="Times New Roman" w:hAnsi="Times New Roman"/>
                  <w:sz w:val="24"/>
                  <w:szCs w:val="24"/>
                  <w:lang w:val="uk-UA" w:eastAsia="uk-UA"/>
                </w:rPr>
                <w:t>абзацу першого</w:t>
              </w:r>
            </w:hyperlink>
            <w:r w:rsidRPr="00EC6C2A">
              <w:rPr>
                <w:rFonts w:ascii="Times New Roman" w:hAnsi="Times New Roman"/>
                <w:sz w:val="24"/>
                <w:szCs w:val="24"/>
                <w:lang w:val="uk-UA" w:eastAsia="uk-UA"/>
              </w:rPr>
              <w:t> частини третьої статті 22 Закону;</w:t>
            </w:r>
          </w:p>
          <w:p w14:paraId="2E6CC07F" w14:textId="77777777" w:rsidR="006F0D85" w:rsidRPr="00EC6C2A" w:rsidRDefault="006F0D85" w:rsidP="006F0D85">
            <w:pPr>
              <w:shd w:val="clear" w:color="auto" w:fill="FFFFFF"/>
              <w:spacing w:line="240" w:lineRule="auto"/>
              <w:jc w:val="both"/>
              <w:rPr>
                <w:rFonts w:ascii="Times New Roman" w:hAnsi="Times New Roman"/>
                <w:b/>
                <w:bCs/>
                <w:sz w:val="24"/>
                <w:szCs w:val="24"/>
                <w:lang w:val="uk-UA" w:eastAsia="uk-UA"/>
              </w:rPr>
            </w:pPr>
            <w:bookmarkStart w:id="38" w:name="n148"/>
            <w:bookmarkEnd w:id="38"/>
            <w:r w:rsidRPr="00EC6C2A">
              <w:rPr>
                <w:rFonts w:ascii="Times New Roman" w:hAnsi="Times New Roman"/>
                <w:b/>
                <w:bCs/>
                <w:sz w:val="24"/>
                <w:szCs w:val="24"/>
                <w:lang w:val="uk-UA" w:eastAsia="uk-UA"/>
              </w:rPr>
              <w:t>3) переможець процедури закупівлі:</w:t>
            </w:r>
          </w:p>
          <w:p w14:paraId="1D219E4F"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39" w:name="n149"/>
            <w:bookmarkEnd w:id="39"/>
            <w:r w:rsidRPr="00EC6C2A">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DC2EBD5"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40" w:name="n150"/>
            <w:bookmarkEnd w:id="40"/>
            <w:r w:rsidRPr="00EC6C2A">
              <w:rPr>
                <w:rFonts w:ascii="Times New Roman" w:hAnsi="Times New Roman"/>
                <w:sz w:val="24"/>
                <w:szCs w:val="24"/>
                <w:lang w:val="uk-UA" w:eastAsia="uk-UA"/>
              </w:rPr>
              <w:t xml:space="preserve">не надав у спосіб, зазначений в тендерній документації, документи, що підтверджують відсутність підстав, визначених </w:t>
            </w:r>
            <w:r w:rsidRPr="00EC6C2A">
              <w:rPr>
                <w:rFonts w:ascii="Times New Roman" w:hAnsi="Times New Roman"/>
                <w:sz w:val="24"/>
                <w:szCs w:val="24"/>
                <w:shd w:val="clear" w:color="auto" w:fill="FFFFFF"/>
                <w:lang w:val="uk-UA" w:eastAsia="uk-UA"/>
              </w:rPr>
              <w:t>у </w:t>
            </w:r>
            <w:hyperlink r:id="rId17" w:anchor="n618" w:history="1">
              <w:r w:rsidRPr="00EC6C2A">
                <w:rPr>
                  <w:rFonts w:ascii="Times New Roman" w:hAnsi="Times New Roman"/>
                  <w:sz w:val="24"/>
                  <w:szCs w:val="24"/>
                  <w:shd w:val="clear" w:color="auto" w:fill="FFFFFF"/>
                  <w:lang w:val="uk-UA" w:eastAsia="uk-UA"/>
                </w:rPr>
                <w:t>підпунктах 3</w:t>
              </w:r>
            </w:hyperlink>
            <w:r w:rsidRPr="00EC6C2A">
              <w:rPr>
                <w:rFonts w:ascii="Times New Roman" w:hAnsi="Times New Roman"/>
                <w:sz w:val="24"/>
                <w:szCs w:val="24"/>
                <w:shd w:val="clear" w:color="auto" w:fill="FFFFFF"/>
                <w:lang w:val="uk-UA" w:eastAsia="uk-UA"/>
              </w:rPr>
              <w:t>, </w:t>
            </w:r>
            <w:hyperlink r:id="rId18" w:anchor="n620" w:history="1">
              <w:r w:rsidRPr="00EC6C2A">
                <w:rPr>
                  <w:rFonts w:ascii="Times New Roman" w:hAnsi="Times New Roman"/>
                  <w:sz w:val="24"/>
                  <w:szCs w:val="24"/>
                  <w:shd w:val="clear" w:color="auto" w:fill="FFFFFF"/>
                  <w:lang w:val="uk-UA" w:eastAsia="uk-UA"/>
                </w:rPr>
                <w:t>5</w:t>
              </w:r>
            </w:hyperlink>
            <w:r w:rsidRPr="00EC6C2A">
              <w:rPr>
                <w:rFonts w:ascii="Times New Roman" w:hAnsi="Times New Roman"/>
                <w:sz w:val="24"/>
                <w:szCs w:val="24"/>
                <w:shd w:val="clear" w:color="auto" w:fill="FFFFFF"/>
                <w:lang w:val="uk-UA" w:eastAsia="uk-UA"/>
              </w:rPr>
              <w:t>, </w:t>
            </w:r>
            <w:hyperlink r:id="rId19" w:anchor="n621" w:history="1">
              <w:r w:rsidRPr="00EC6C2A">
                <w:rPr>
                  <w:rFonts w:ascii="Times New Roman" w:hAnsi="Times New Roman"/>
                  <w:sz w:val="24"/>
                  <w:szCs w:val="24"/>
                  <w:shd w:val="clear" w:color="auto" w:fill="FFFFFF"/>
                  <w:lang w:val="uk-UA" w:eastAsia="uk-UA"/>
                </w:rPr>
                <w:t>6</w:t>
              </w:r>
            </w:hyperlink>
            <w:r w:rsidRPr="00EC6C2A">
              <w:rPr>
                <w:rFonts w:ascii="Times New Roman" w:hAnsi="Times New Roman"/>
                <w:sz w:val="24"/>
                <w:szCs w:val="24"/>
                <w:shd w:val="clear" w:color="auto" w:fill="FFFFFF"/>
                <w:lang w:val="uk-UA" w:eastAsia="uk-UA"/>
              </w:rPr>
              <w:t> і </w:t>
            </w:r>
            <w:hyperlink r:id="rId20" w:anchor="n627" w:history="1">
              <w:r w:rsidRPr="00EC6C2A">
                <w:rPr>
                  <w:rFonts w:ascii="Times New Roman" w:hAnsi="Times New Roman"/>
                  <w:sz w:val="24"/>
                  <w:szCs w:val="24"/>
                  <w:shd w:val="clear" w:color="auto" w:fill="FFFFFF"/>
                  <w:lang w:val="uk-UA" w:eastAsia="uk-UA"/>
                </w:rPr>
                <w:t>12</w:t>
              </w:r>
            </w:hyperlink>
            <w:r w:rsidRPr="00EC6C2A">
              <w:rPr>
                <w:rFonts w:ascii="Times New Roman" w:hAnsi="Times New Roman"/>
                <w:sz w:val="24"/>
                <w:szCs w:val="24"/>
                <w:shd w:val="clear" w:color="auto" w:fill="FFFFFF"/>
                <w:lang w:val="uk-UA" w:eastAsia="uk-UA"/>
              </w:rPr>
              <w:t> та в </w:t>
            </w:r>
            <w:hyperlink r:id="rId21" w:anchor="n628" w:history="1">
              <w:r w:rsidRPr="00EC6C2A">
                <w:rPr>
                  <w:rFonts w:ascii="Times New Roman" w:hAnsi="Times New Roman"/>
                  <w:sz w:val="24"/>
                  <w:szCs w:val="24"/>
                  <w:shd w:val="clear" w:color="auto" w:fill="FFFFFF"/>
                  <w:lang w:val="uk-UA" w:eastAsia="uk-UA"/>
                </w:rPr>
                <w:t>абзаці чотирнадцятому</w:t>
              </w:r>
            </w:hyperlink>
            <w:r w:rsidRPr="00EC6C2A">
              <w:rPr>
                <w:rFonts w:ascii="Times New Roman" w:hAnsi="Times New Roman"/>
                <w:sz w:val="24"/>
                <w:szCs w:val="24"/>
                <w:shd w:val="clear" w:color="auto" w:fill="FFFFFF"/>
                <w:lang w:val="uk-UA" w:eastAsia="uk-UA"/>
              </w:rPr>
              <w:t> пункту 47</w:t>
            </w:r>
            <w:r w:rsidRPr="00EC6C2A">
              <w:rPr>
                <w:rFonts w:ascii="Times New Roman" w:hAnsi="Times New Roman"/>
                <w:sz w:val="24"/>
                <w:szCs w:val="24"/>
                <w:lang w:val="uk-UA" w:eastAsia="uk-UA"/>
              </w:rPr>
              <w:t>  Особливостей;</w:t>
            </w:r>
            <w:bookmarkStart w:id="41" w:name="n397"/>
            <w:bookmarkEnd w:id="41"/>
          </w:p>
          <w:p w14:paraId="29DE0786"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42" w:name="n151"/>
            <w:bookmarkStart w:id="43" w:name="n152"/>
            <w:bookmarkEnd w:id="42"/>
            <w:bookmarkEnd w:id="43"/>
            <w:r w:rsidRPr="00EC6C2A">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45D35B8C"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44" w:name="n153"/>
            <w:bookmarkEnd w:id="44"/>
            <w:r w:rsidRPr="00EC6C2A">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bookmarkStart w:id="45" w:name="n332"/>
            <w:bookmarkEnd w:id="45"/>
          </w:p>
          <w:p w14:paraId="586BE8B8" w14:textId="77777777" w:rsidR="006F0D85" w:rsidRPr="00EC6C2A" w:rsidRDefault="006F0D85" w:rsidP="006F0D85">
            <w:pPr>
              <w:shd w:val="clear" w:color="auto" w:fill="FFFFFF"/>
              <w:spacing w:line="240" w:lineRule="auto"/>
              <w:ind w:firstLine="450"/>
              <w:jc w:val="both"/>
              <w:rPr>
                <w:rFonts w:ascii="Times New Roman" w:hAnsi="Times New Roman"/>
                <w:b/>
                <w:bCs/>
                <w:sz w:val="24"/>
                <w:szCs w:val="24"/>
                <w:lang w:val="uk-UA" w:eastAsia="uk-UA"/>
              </w:rPr>
            </w:pPr>
            <w:bookmarkStart w:id="46" w:name="n154"/>
            <w:bookmarkEnd w:id="46"/>
            <w:r w:rsidRPr="00EC6C2A">
              <w:rPr>
                <w:rFonts w:ascii="Times New Roman" w:hAnsi="Times New Roman"/>
                <w:b/>
                <w:bCs/>
                <w:sz w:val="24"/>
                <w:szCs w:val="24"/>
                <w:lang w:val="uk-UA" w:eastAsia="uk-UA"/>
              </w:rPr>
              <w:lastRenderedPageBreak/>
              <w:t xml:space="preserve">Замовник може відхилити тендерну пропозицію із зазначенням аргументації в електронній системі </w:t>
            </w:r>
            <w:proofErr w:type="spellStart"/>
            <w:r w:rsidRPr="00EC6C2A">
              <w:rPr>
                <w:rFonts w:ascii="Times New Roman" w:hAnsi="Times New Roman"/>
                <w:b/>
                <w:bCs/>
                <w:sz w:val="24"/>
                <w:szCs w:val="24"/>
                <w:lang w:val="uk-UA" w:eastAsia="uk-UA"/>
              </w:rPr>
              <w:t>закупівель</w:t>
            </w:r>
            <w:proofErr w:type="spellEnd"/>
            <w:r w:rsidRPr="00EC6C2A">
              <w:rPr>
                <w:rFonts w:ascii="Times New Roman" w:hAnsi="Times New Roman"/>
                <w:b/>
                <w:bCs/>
                <w:sz w:val="24"/>
                <w:szCs w:val="24"/>
                <w:lang w:val="uk-UA" w:eastAsia="uk-UA"/>
              </w:rPr>
              <w:t xml:space="preserve"> у разі, коли:</w:t>
            </w:r>
          </w:p>
          <w:p w14:paraId="3ECBB309"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47" w:name="n155"/>
            <w:bookmarkEnd w:id="47"/>
            <w:r w:rsidRPr="00EC6C2A">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A03218" w14:textId="77777777" w:rsidR="006F0D85" w:rsidRPr="00EC6C2A" w:rsidRDefault="006F0D85" w:rsidP="006F0D85">
            <w:pPr>
              <w:shd w:val="clear" w:color="auto" w:fill="FFFFFF"/>
              <w:spacing w:line="240" w:lineRule="auto"/>
              <w:ind w:firstLine="450"/>
              <w:jc w:val="both"/>
              <w:rPr>
                <w:rFonts w:ascii="Times New Roman" w:hAnsi="Times New Roman"/>
                <w:sz w:val="24"/>
                <w:szCs w:val="24"/>
                <w:lang w:val="uk-UA" w:eastAsia="uk-UA"/>
              </w:rPr>
            </w:pPr>
            <w:bookmarkStart w:id="48" w:name="n156"/>
            <w:bookmarkEnd w:id="48"/>
            <w:r w:rsidRPr="00EC6C2A">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AE83AE" w14:textId="77777777" w:rsidR="006F0D85" w:rsidRPr="00EC6C2A" w:rsidRDefault="006F0D85" w:rsidP="006F0D85">
            <w:pPr>
              <w:shd w:val="clear" w:color="auto" w:fill="FFFFFF"/>
              <w:spacing w:line="240" w:lineRule="auto"/>
              <w:jc w:val="both"/>
              <w:rPr>
                <w:rFonts w:ascii="Times New Roman" w:hAnsi="Times New Roman"/>
                <w:sz w:val="24"/>
                <w:szCs w:val="24"/>
                <w:lang w:val="uk-UA"/>
              </w:rPr>
            </w:pPr>
            <w:r w:rsidRPr="00EC6C2A">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C6C2A">
              <w:rPr>
                <w:rFonts w:ascii="Times New Roman" w:hAnsi="Times New Roman"/>
                <w:sz w:val="24"/>
                <w:szCs w:val="24"/>
                <w:lang w:val="uk-UA"/>
              </w:rPr>
              <w:t>закупівель</w:t>
            </w:r>
            <w:proofErr w:type="spellEnd"/>
            <w:r w:rsidRPr="00EC6C2A">
              <w:rPr>
                <w:rFonts w:ascii="Times New Roman" w:hAnsi="Times New Roman"/>
                <w:sz w:val="24"/>
                <w:szCs w:val="24"/>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C6C2A">
              <w:rPr>
                <w:rFonts w:ascii="Times New Roman" w:hAnsi="Times New Roman"/>
                <w:sz w:val="24"/>
                <w:szCs w:val="24"/>
                <w:lang w:val="uk-UA"/>
              </w:rPr>
              <w:t>закупівель</w:t>
            </w:r>
            <w:proofErr w:type="spellEnd"/>
            <w:r w:rsidRPr="00EC6C2A">
              <w:rPr>
                <w:rFonts w:ascii="Times New Roman" w:hAnsi="Times New Roman"/>
                <w:sz w:val="24"/>
                <w:szCs w:val="24"/>
                <w:lang w:val="uk-UA"/>
              </w:rPr>
              <w:t>.</w:t>
            </w:r>
          </w:p>
          <w:p w14:paraId="07D18787" w14:textId="0CFE9690" w:rsidR="006F0D85" w:rsidRPr="00EC6C2A" w:rsidRDefault="006F0D85" w:rsidP="006F0D85">
            <w:pPr>
              <w:pStyle w:val="af7"/>
              <w:ind w:left="0"/>
              <w:jc w:val="both"/>
              <w:rPr>
                <w:color w:val="000000" w:themeColor="text1"/>
                <w:kern w:val="2"/>
                <w:lang w:val="uk-UA"/>
              </w:rPr>
            </w:pPr>
            <w:r w:rsidRPr="00EC6C2A">
              <w:rPr>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EC6C2A">
              <w:rPr>
                <w:lang w:val="uk-UA"/>
              </w:rPr>
              <w:t>закупівель</w:t>
            </w:r>
            <w:proofErr w:type="spellEnd"/>
            <w:r w:rsidRPr="00EC6C2A">
              <w:rPr>
                <w:lang w:val="uk-UA"/>
              </w:rPr>
              <w:t xml:space="preserve">, </w:t>
            </w:r>
            <w:r w:rsidRPr="00EC6C2A">
              <w:rPr>
                <w:shd w:val="clear" w:color="auto" w:fill="FFFFFF"/>
                <w:lang w:val="uk-UA"/>
              </w:rPr>
              <w:t xml:space="preserve">але до моменту оприлюднення договору про закупівлю в електронній системі </w:t>
            </w:r>
            <w:proofErr w:type="spellStart"/>
            <w:r w:rsidRPr="00EC6C2A">
              <w:rPr>
                <w:shd w:val="clear" w:color="auto" w:fill="FFFFFF"/>
                <w:lang w:val="uk-UA"/>
              </w:rPr>
              <w:t>закупівель</w:t>
            </w:r>
            <w:proofErr w:type="spellEnd"/>
            <w:r w:rsidRPr="00EC6C2A">
              <w:rPr>
                <w:shd w:val="clear" w:color="auto" w:fill="FFFFFF"/>
                <w:lang w:val="uk-UA"/>
              </w:rPr>
              <w:t xml:space="preserve"> відповідно до </w:t>
            </w:r>
            <w:r w:rsidR="00850E42">
              <w:fldChar w:fldCharType="begin"/>
            </w:r>
            <w:r w:rsidR="00850E42" w:rsidRPr="00C92537">
              <w:rPr>
                <w:lang w:val="uk-UA"/>
              </w:rPr>
              <w:instrText xml:space="preserve"> </w:instrText>
            </w:r>
            <w:r w:rsidR="00850E42">
              <w:instrText>HYPERLINK</w:instrText>
            </w:r>
            <w:r w:rsidR="00850E42" w:rsidRPr="00C92537">
              <w:rPr>
                <w:lang w:val="uk-UA"/>
              </w:rPr>
              <w:instrText xml:space="preserve"> "</w:instrText>
            </w:r>
            <w:r w:rsidR="00850E42">
              <w:instrText>https</w:instrText>
            </w:r>
            <w:r w:rsidR="00850E42" w:rsidRPr="00C92537">
              <w:rPr>
                <w:lang w:val="uk-UA"/>
              </w:rPr>
              <w:instrText>://</w:instrText>
            </w:r>
            <w:r w:rsidR="00850E42">
              <w:instrText>zakon</w:instrText>
            </w:r>
            <w:r w:rsidR="00850E42" w:rsidRPr="00C92537">
              <w:rPr>
                <w:lang w:val="uk-UA"/>
              </w:rPr>
              <w:instrText>.</w:instrText>
            </w:r>
            <w:r w:rsidR="00850E42">
              <w:instrText>rada</w:instrText>
            </w:r>
            <w:r w:rsidR="00850E42" w:rsidRPr="00C92537">
              <w:rPr>
                <w:lang w:val="uk-UA"/>
              </w:rPr>
              <w:instrText>.</w:instrText>
            </w:r>
            <w:r w:rsidR="00850E42">
              <w:instrText>gov</w:instrText>
            </w:r>
            <w:r w:rsidR="00850E42" w:rsidRPr="00C92537">
              <w:rPr>
                <w:lang w:val="uk-UA"/>
              </w:rPr>
              <w:instrText>.</w:instrText>
            </w:r>
            <w:r w:rsidR="00850E42">
              <w:instrText>ua</w:instrText>
            </w:r>
            <w:r w:rsidR="00850E42" w:rsidRPr="00C92537">
              <w:rPr>
                <w:lang w:val="uk-UA"/>
              </w:rPr>
              <w:instrText>/</w:instrText>
            </w:r>
            <w:r w:rsidR="00850E42">
              <w:instrText>laws</w:instrText>
            </w:r>
            <w:r w:rsidR="00850E42" w:rsidRPr="00C92537">
              <w:rPr>
                <w:lang w:val="uk-UA"/>
              </w:rPr>
              <w:instrText>/</w:instrText>
            </w:r>
            <w:r w:rsidR="00850E42">
              <w:instrText>show</w:instrText>
            </w:r>
            <w:r w:rsidR="00850E42" w:rsidRPr="00C92537">
              <w:rPr>
                <w:lang w:val="uk-UA"/>
              </w:rPr>
              <w:instrText>/922-19" \</w:instrText>
            </w:r>
            <w:r w:rsidR="00850E42">
              <w:instrText>l</w:instrText>
            </w:r>
            <w:r w:rsidR="00850E42" w:rsidRPr="00C92537">
              <w:rPr>
                <w:lang w:val="uk-UA"/>
              </w:rPr>
              <w:instrText xml:space="preserve"> "</w:instrText>
            </w:r>
            <w:r w:rsidR="00850E42">
              <w:instrText>n</w:instrText>
            </w:r>
            <w:r w:rsidR="00850E42" w:rsidRPr="00C92537">
              <w:rPr>
                <w:lang w:val="uk-UA"/>
              </w:rPr>
              <w:instrText>1039" \</w:instrText>
            </w:r>
            <w:r w:rsidR="00850E42">
              <w:instrText>t</w:instrText>
            </w:r>
            <w:r w:rsidR="00850E42" w:rsidRPr="00C92537">
              <w:rPr>
                <w:lang w:val="uk-UA"/>
              </w:rPr>
              <w:instrText xml:space="preserve"> "_</w:instrText>
            </w:r>
            <w:r w:rsidR="00850E42">
              <w:instrText>blank</w:instrText>
            </w:r>
            <w:r w:rsidR="00850E42" w:rsidRPr="00C92537">
              <w:rPr>
                <w:lang w:val="uk-UA"/>
              </w:rPr>
              <w:instrText xml:space="preserve">" </w:instrText>
            </w:r>
            <w:r w:rsidR="00850E42">
              <w:fldChar w:fldCharType="separate"/>
            </w:r>
            <w:r w:rsidRPr="00EC6C2A">
              <w:rPr>
                <w:shd w:val="clear" w:color="auto" w:fill="FFFFFF"/>
                <w:lang w:val="uk-UA"/>
              </w:rPr>
              <w:t>статті 10</w:t>
            </w:r>
            <w:r w:rsidR="00850E42">
              <w:rPr>
                <w:shd w:val="clear" w:color="auto" w:fill="FFFFFF"/>
                <w:lang w:val="uk-UA"/>
              </w:rPr>
              <w:fldChar w:fldCharType="end"/>
            </w:r>
            <w:r w:rsidRPr="00EC6C2A">
              <w:rPr>
                <w:shd w:val="clear" w:color="auto" w:fill="FFFFFF"/>
                <w:lang w:val="uk-UA"/>
              </w:rPr>
              <w:t> Закону.</w:t>
            </w:r>
          </w:p>
        </w:tc>
      </w:tr>
      <w:tr w:rsidR="006F0D85" w:rsidRPr="00A10A6A" w14:paraId="26C9C917" w14:textId="77777777" w:rsidTr="006C3051">
        <w:trPr>
          <w:trHeight w:val="386"/>
          <w:jc w:val="center"/>
        </w:trPr>
        <w:tc>
          <w:tcPr>
            <w:tcW w:w="10115" w:type="dxa"/>
            <w:gridSpan w:val="3"/>
            <w:tcBorders>
              <w:top w:val="single" w:sz="4" w:space="0" w:color="auto"/>
              <w:left w:val="single" w:sz="4" w:space="0" w:color="auto"/>
              <w:bottom w:val="single" w:sz="4" w:space="0" w:color="auto"/>
              <w:right w:val="single" w:sz="4" w:space="0" w:color="auto"/>
            </w:tcBorders>
            <w:vAlign w:val="center"/>
          </w:tcPr>
          <w:p w14:paraId="6490EC65" w14:textId="77777777" w:rsidR="006F0D85" w:rsidRPr="00A10A6A" w:rsidRDefault="006F0D85" w:rsidP="006F0D85">
            <w:pPr>
              <w:widowControl w:val="0"/>
              <w:spacing w:line="240" w:lineRule="auto"/>
              <w:contextualSpacing/>
              <w:jc w:val="center"/>
              <w:rPr>
                <w:rFonts w:ascii="Times New Roman" w:hAnsi="Times New Roman"/>
                <w:b/>
                <w:color w:val="000000" w:themeColor="text1"/>
                <w:kern w:val="2"/>
                <w:sz w:val="24"/>
                <w:szCs w:val="24"/>
                <w:lang w:val="uk-UA"/>
              </w:rPr>
            </w:pPr>
            <w:r w:rsidRPr="00A10A6A">
              <w:rPr>
                <w:rFonts w:ascii="Times New Roman" w:hAnsi="Times New Roman"/>
                <w:b/>
                <w:bCs/>
                <w:color w:val="000000" w:themeColor="text1"/>
                <w:kern w:val="2"/>
                <w:sz w:val="24"/>
                <w:szCs w:val="24"/>
                <w:lang w:val="uk-UA"/>
              </w:rPr>
              <w:lastRenderedPageBreak/>
              <w:t xml:space="preserve">VІ.  </w:t>
            </w:r>
            <w:r w:rsidRPr="00A10A6A">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6F0D85" w:rsidRPr="00A10A6A" w14:paraId="526E560E"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26344E80" w14:textId="77777777" w:rsidR="006F0D85" w:rsidRPr="00A10A6A" w:rsidRDefault="006F0D85" w:rsidP="006F0D85">
            <w:pPr>
              <w:widowControl w:val="0"/>
              <w:spacing w:line="240" w:lineRule="auto"/>
              <w:ind w:right="113"/>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1</w:t>
            </w:r>
          </w:p>
        </w:tc>
        <w:tc>
          <w:tcPr>
            <w:tcW w:w="2539" w:type="dxa"/>
            <w:tcBorders>
              <w:top w:val="single" w:sz="4" w:space="0" w:color="auto"/>
              <w:left w:val="single" w:sz="4" w:space="0" w:color="auto"/>
              <w:bottom w:val="single" w:sz="4" w:space="0" w:color="auto"/>
              <w:right w:val="single" w:sz="4" w:space="0" w:color="auto"/>
            </w:tcBorders>
          </w:tcPr>
          <w:p w14:paraId="3FB4417E" w14:textId="77777777" w:rsidR="006F0D85" w:rsidRPr="00A10A6A"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959" w:type="dxa"/>
            <w:tcBorders>
              <w:top w:val="single" w:sz="4" w:space="0" w:color="auto"/>
              <w:left w:val="single" w:sz="4" w:space="0" w:color="auto"/>
              <w:bottom w:val="single" w:sz="4" w:space="0" w:color="auto"/>
              <w:right w:val="single" w:sz="4" w:space="0" w:color="auto"/>
            </w:tcBorders>
          </w:tcPr>
          <w:p w14:paraId="667133A5" w14:textId="77777777" w:rsidR="006F0D85" w:rsidRPr="00EC6C2A" w:rsidRDefault="006F0D85" w:rsidP="006F0D85">
            <w:pPr>
              <w:spacing w:line="240" w:lineRule="auto"/>
              <w:jc w:val="both"/>
              <w:rPr>
                <w:rFonts w:ascii="Times New Roman" w:hAnsi="Times New Roman"/>
                <w:sz w:val="24"/>
                <w:szCs w:val="24"/>
              </w:rPr>
            </w:pPr>
            <w:bookmarkStart w:id="49" w:name="h.z337ya" w:colFirst="0" w:colLast="0"/>
            <w:bookmarkEnd w:id="49"/>
            <w:proofErr w:type="spellStart"/>
            <w:r w:rsidRPr="00EC6C2A">
              <w:rPr>
                <w:rFonts w:ascii="Times New Roman" w:hAnsi="Times New Roman"/>
                <w:sz w:val="24"/>
                <w:szCs w:val="24"/>
              </w:rPr>
              <w:t>Замовник</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відміняє</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відкриті</w:t>
            </w:r>
            <w:proofErr w:type="spellEnd"/>
            <w:r w:rsidRPr="00EC6C2A">
              <w:rPr>
                <w:rFonts w:ascii="Times New Roman" w:hAnsi="Times New Roman"/>
                <w:sz w:val="24"/>
                <w:szCs w:val="24"/>
              </w:rPr>
              <w:t xml:space="preserve"> торги у </w:t>
            </w:r>
            <w:proofErr w:type="spellStart"/>
            <w:r w:rsidRPr="00EC6C2A">
              <w:rPr>
                <w:rFonts w:ascii="Times New Roman" w:hAnsi="Times New Roman"/>
                <w:sz w:val="24"/>
                <w:szCs w:val="24"/>
              </w:rPr>
              <w:t>разі</w:t>
            </w:r>
            <w:proofErr w:type="spellEnd"/>
            <w:r w:rsidRPr="00EC6C2A">
              <w:rPr>
                <w:rFonts w:ascii="Times New Roman" w:hAnsi="Times New Roman"/>
                <w:sz w:val="24"/>
                <w:szCs w:val="24"/>
              </w:rPr>
              <w:t>:</w:t>
            </w:r>
          </w:p>
          <w:p w14:paraId="1FD739A7" w14:textId="77777777" w:rsidR="006F0D85" w:rsidRPr="00EC6C2A" w:rsidRDefault="006F0D85" w:rsidP="006F0D85">
            <w:pPr>
              <w:spacing w:line="240" w:lineRule="auto"/>
              <w:jc w:val="both"/>
              <w:rPr>
                <w:rFonts w:ascii="Times New Roman" w:hAnsi="Times New Roman"/>
                <w:sz w:val="24"/>
                <w:szCs w:val="24"/>
              </w:rPr>
            </w:pPr>
            <w:bookmarkStart w:id="50" w:name="n174"/>
            <w:bookmarkEnd w:id="50"/>
            <w:r w:rsidRPr="00EC6C2A">
              <w:rPr>
                <w:rFonts w:ascii="Times New Roman" w:hAnsi="Times New Roman"/>
                <w:sz w:val="24"/>
                <w:szCs w:val="24"/>
              </w:rPr>
              <w:t xml:space="preserve">1) </w:t>
            </w:r>
            <w:proofErr w:type="spellStart"/>
            <w:r w:rsidRPr="00EC6C2A">
              <w:rPr>
                <w:rFonts w:ascii="Times New Roman" w:hAnsi="Times New Roman"/>
                <w:sz w:val="24"/>
                <w:szCs w:val="24"/>
              </w:rPr>
              <w:t>відсутності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подальшої</w:t>
            </w:r>
            <w:proofErr w:type="spellEnd"/>
            <w:r w:rsidRPr="00EC6C2A">
              <w:rPr>
                <w:rFonts w:ascii="Times New Roman" w:hAnsi="Times New Roman"/>
                <w:sz w:val="24"/>
                <w:szCs w:val="24"/>
              </w:rPr>
              <w:t xml:space="preserve"> потреби в </w:t>
            </w:r>
            <w:proofErr w:type="spellStart"/>
            <w:r w:rsidRPr="00EC6C2A">
              <w:rPr>
                <w:rFonts w:ascii="Times New Roman" w:hAnsi="Times New Roman"/>
                <w:sz w:val="24"/>
                <w:szCs w:val="24"/>
              </w:rPr>
              <w:t>закупівлі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товарів</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робіт</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чи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послуг</w:t>
            </w:r>
            <w:proofErr w:type="spellEnd"/>
            <w:r w:rsidRPr="00EC6C2A">
              <w:rPr>
                <w:rFonts w:ascii="Times New Roman" w:hAnsi="Times New Roman"/>
                <w:sz w:val="24"/>
                <w:szCs w:val="24"/>
              </w:rPr>
              <w:t>;</w:t>
            </w:r>
          </w:p>
          <w:p w14:paraId="1ECB870C" w14:textId="77777777" w:rsidR="006F0D85" w:rsidRPr="00EC6C2A" w:rsidRDefault="006F0D85" w:rsidP="006F0D85">
            <w:pPr>
              <w:spacing w:line="240" w:lineRule="auto"/>
              <w:jc w:val="both"/>
              <w:rPr>
                <w:rFonts w:ascii="Times New Roman" w:hAnsi="Times New Roman"/>
                <w:sz w:val="24"/>
                <w:szCs w:val="24"/>
              </w:rPr>
            </w:pPr>
            <w:bookmarkStart w:id="51" w:name="n175"/>
            <w:bookmarkEnd w:id="51"/>
            <w:r w:rsidRPr="00EC6C2A">
              <w:rPr>
                <w:rFonts w:ascii="Times New Roman" w:hAnsi="Times New Roman"/>
                <w:sz w:val="24"/>
                <w:szCs w:val="24"/>
              </w:rPr>
              <w:t xml:space="preserve">2) </w:t>
            </w:r>
            <w:proofErr w:type="spellStart"/>
            <w:r w:rsidRPr="00EC6C2A">
              <w:rPr>
                <w:rFonts w:ascii="Times New Roman" w:hAnsi="Times New Roman"/>
                <w:sz w:val="24"/>
                <w:szCs w:val="24"/>
              </w:rPr>
              <w:t>неможливості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усунення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порушень</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що</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виникли</w:t>
            </w:r>
            <w:proofErr w:type="spellEnd"/>
            <w:r w:rsidRPr="00EC6C2A">
              <w:rPr>
                <w:rFonts w:ascii="Times New Roman" w:hAnsi="Times New Roman"/>
                <w:sz w:val="24"/>
                <w:szCs w:val="24"/>
              </w:rPr>
              <w:t xml:space="preserve"> через </w:t>
            </w:r>
            <w:proofErr w:type="spellStart"/>
            <w:r w:rsidRPr="00EC6C2A">
              <w:rPr>
                <w:rFonts w:ascii="Times New Roman" w:hAnsi="Times New Roman"/>
                <w:sz w:val="24"/>
                <w:szCs w:val="24"/>
              </w:rPr>
              <w:t>виявлені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порушення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вимог</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законодавства</w:t>
            </w:r>
            <w:proofErr w:type="spellEnd"/>
            <w:r w:rsidRPr="00EC6C2A">
              <w:rPr>
                <w:rFonts w:ascii="Times New Roman" w:hAnsi="Times New Roman"/>
                <w:sz w:val="24"/>
                <w:szCs w:val="24"/>
              </w:rPr>
              <w:t xml:space="preserve"> у </w:t>
            </w:r>
            <w:proofErr w:type="spellStart"/>
            <w:r w:rsidRPr="00EC6C2A">
              <w:rPr>
                <w:rFonts w:ascii="Times New Roman" w:hAnsi="Times New Roman"/>
                <w:sz w:val="24"/>
                <w:szCs w:val="24"/>
              </w:rPr>
              <w:t>сфері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публічних</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закупівель</w:t>
            </w:r>
            <w:proofErr w:type="spellEnd"/>
            <w:r w:rsidRPr="00EC6C2A">
              <w:rPr>
                <w:rFonts w:ascii="Times New Roman" w:hAnsi="Times New Roman"/>
                <w:sz w:val="24"/>
                <w:szCs w:val="24"/>
              </w:rPr>
              <w:t xml:space="preserve">, з </w:t>
            </w:r>
            <w:proofErr w:type="spellStart"/>
            <w:r w:rsidRPr="00EC6C2A">
              <w:rPr>
                <w:rFonts w:ascii="Times New Roman" w:hAnsi="Times New Roman"/>
                <w:sz w:val="24"/>
                <w:szCs w:val="24"/>
              </w:rPr>
              <w:t>описом</w:t>
            </w:r>
            <w:proofErr w:type="spellEnd"/>
            <w:r w:rsidRPr="00EC6C2A">
              <w:rPr>
                <w:rFonts w:ascii="Times New Roman" w:hAnsi="Times New Roman"/>
                <w:sz w:val="24"/>
                <w:szCs w:val="24"/>
              </w:rPr>
              <w:t xml:space="preserve"> таких </w:t>
            </w:r>
            <w:proofErr w:type="spellStart"/>
            <w:r w:rsidRPr="00EC6C2A">
              <w:rPr>
                <w:rFonts w:ascii="Times New Roman" w:hAnsi="Times New Roman"/>
                <w:sz w:val="24"/>
                <w:szCs w:val="24"/>
              </w:rPr>
              <w:t>порушень</w:t>
            </w:r>
            <w:proofErr w:type="spellEnd"/>
            <w:r w:rsidRPr="00EC6C2A">
              <w:rPr>
                <w:rFonts w:ascii="Times New Roman" w:hAnsi="Times New Roman"/>
                <w:sz w:val="24"/>
                <w:szCs w:val="24"/>
              </w:rPr>
              <w:t>;</w:t>
            </w:r>
          </w:p>
          <w:p w14:paraId="0108A6DD" w14:textId="77777777" w:rsidR="006F0D85" w:rsidRPr="00EC6C2A" w:rsidRDefault="006F0D85" w:rsidP="006F0D85">
            <w:pPr>
              <w:spacing w:line="240" w:lineRule="auto"/>
              <w:jc w:val="both"/>
              <w:rPr>
                <w:rFonts w:ascii="Times New Roman" w:hAnsi="Times New Roman"/>
                <w:sz w:val="24"/>
                <w:szCs w:val="24"/>
              </w:rPr>
            </w:pPr>
            <w:bookmarkStart w:id="52" w:name="n176"/>
            <w:bookmarkEnd w:id="52"/>
            <w:r w:rsidRPr="00EC6C2A">
              <w:rPr>
                <w:rFonts w:ascii="Times New Roman" w:hAnsi="Times New Roman"/>
                <w:sz w:val="24"/>
                <w:szCs w:val="24"/>
              </w:rPr>
              <w:t xml:space="preserve">3) </w:t>
            </w:r>
            <w:proofErr w:type="spellStart"/>
            <w:r w:rsidRPr="00EC6C2A">
              <w:rPr>
                <w:rFonts w:ascii="Times New Roman" w:hAnsi="Times New Roman"/>
                <w:sz w:val="24"/>
                <w:szCs w:val="24"/>
              </w:rPr>
              <w:t>скорочення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обсягу</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видатків</w:t>
            </w:r>
            <w:proofErr w:type="spellEnd"/>
            <w:r w:rsidRPr="00EC6C2A">
              <w:rPr>
                <w:rFonts w:ascii="Times New Roman" w:hAnsi="Times New Roman"/>
                <w:sz w:val="24"/>
                <w:szCs w:val="24"/>
              </w:rPr>
              <w:t xml:space="preserve"> на </w:t>
            </w:r>
            <w:proofErr w:type="spellStart"/>
            <w:r w:rsidRPr="00EC6C2A">
              <w:rPr>
                <w:rFonts w:ascii="Times New Roman" w:hAnsi="Times New Roman"/>
                <w:sz w:val="24"/>
                <w:szCs w:val="24"/>
              </w:rPr>
              <w:t>здійснення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закупівлі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товарів</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робіт</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чи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послуг</w:t>
            </w:r>
            <w:proofErr w:type="spellEnd"/>
            <w:r w:rsidRPr="00EC6C2A">
              <w:rPr>
                <w:rFonts w:ascii="Times New Roman" w:hAnsi="Times New Roman"/>
                <w:sz w:val="24"/>
                <w:szCs w:val="24"/>
              </w:rPr>
              <w:t>;</w:t>
            </w:r>
          </w:p>
          <w:p w14:paraId="43F6150C" w14:textId="77777777" w:rsidR="006F0D85" w:rsidRPr="00EC6C2A" w:rsidRDefault="006F0D85" w:rsidP="006F0D85">
            <w:pPr>
              <w:spacing w:line="240" w:lineRule="auto"/>
              <w:jc w:val="both"/>
              <w:rPr>
                <w:rFonts w:ascii="Times New Roman" w:hAnsi="Times New Roman"/>
                <w:sz w:val="24"/>
                <w:szCs w:val="24"/>
              </w:rPr>
            </w:pPr>
            <w:bookmarkStart w:id="53" w:name="n177"/>
            <w:bookmarkEnd w:id="53"/>
            <w:r w:rsidRPr="00EC6C2A">
              <w:rPr>
                <w:rFonts w:ascii="Times New Roman" w:hAnsi="Times New Roman"/>
                <w:sz w:val="24"/>
                <w:szCs w:val="24"/>
              </w:rPr>
              <w:t xml:space="preserve">4) коли </w:t>
            </w:r>
            <w:proofErr w:type="spellStart"/>
            <w:r w:rsidRPr="00EC6C2A">
              <w:rPr>
                <w:rFonts w:ascii="Times New Roman" w:hAnsi="Times New Roman"/>
                <w:sz w:val="24"/>
                <w:szCs w:val="24"/>
              </w:rPr>
              <w:t>здійснення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закупівлі</w:t>
            </w:r>
            <w:proofErr w:type="spellEnd"/>
            <w:r w:rsidRPr="00EC6C2A">
              <w:rPr>
                <w:rFonts w:ascii="Times New Roman" w:hAnsi="Times New Roman"/>
                <w:sz w:val="24"/>
                <w:szCs w:val="24"/>
              </w:rPr>
              <w:t xml:space="preserve"> стало </w:t>
            </w:r>
            <w:proofErr w:type="spellStart"/>
            <w:r w:rsidRPr="00EC6C2A">
              <w:rPr>
                <w:rFonts w:ascii="Times New Roman" w:hAnsi="Times New Roman"/>
                <w:sz w:val="24"/>
                <w:szCs w:val="24"/>
              </w:rPr>
              <w:t>неможливим</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внаслідок</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дії</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обставин</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непереборної</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сили</w:t>
            </w:r>
            <w:proofErr w:type="spellEnd"/>
            <w:r w:rsidRPr="00EC6C2A">
              <w:rPr>
                <w:rFonts w:ascii="Times New Roman" w:hAnsi="Times New Roman"/>
                <w:sz w:val="24"/>
                <w:szCs w:val="24"/>
              </w:rPr>
              <w:t>.</w:t>
            </w:r>
          </w:p>
          <w:p w14:paraId="52924001" w14:textId="77777777" w:rsidR="006F0D85" w:rsidRPr="00EC6C2A" w:rsidRDefault="006F0D85" w:rsidP="006F0D85">
            <w:pPr>
              <w:spacing w:line="240" w:lineRule="auto"/>
              <w:jc w:val="both"/>
              <w:rPr>
                <w:rFonts w:ascii="Times New Roman" w:hAnsi="Times New Roman"/>
                <w:sz w:val="24"/>
                <w:szCs w:val="24"/>
              </w:rPr>
            </w:pPr>
            <w:bookmarkStart w:id="54" w:name="n178"/>
            <w:bookmarkEnd w:id="54"/>
            <w:r w:rsidRPr="00EC6C2A">
              <w:rPr>
                <w:rFonts w:ascii="Times New Roman" w:hAnsi="Times New Roman"/>
                <w:sz w:val="24"/>
                <w:szCs w:val="24"/>
              </w:rPr>
              <w:t xml:space="preserve">У </w:t>
            </w:r>
            <w:proofErr w:type="spellStart"/>
            <w:r w:rsidRPr="00EC6C2A">
              <w:rPr>
                <w:rFonts w:ascii="Times New Roman" w:hAnsi="Times New Roman"/>
                <w:sz w:val="24"/>
                <w:szCs w:val="24"/>
              </w:rPr>
              <w:t>разі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відміни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відкритих</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торгів</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замовник</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протягом</w:t>
            </w:r>
            <w:proofErr w:type="spellEnd"/>
            <w:r w:rsidRPr="00EC6C2A">
              <w:rPr>
                <w:rFonts w:ascii="Times New Roman" w:hAnsi="Times New Roman"/>
                <w:sz w:val="24"/>
                <w:szCs w:val="24"/>
              </w:rPr>
              <w:t xml:space="preserve"> одного </w:t>
            </w:r>
            <w:proofErr w:type="spellStart"/>
            <w:r w:rsidRPr="00EC6C2A">
              <w:rPr>
                <w:rFonts w:ascii="Times New Roman" w:hAnsi="Times New Roman"/>
                <w:sz w:val="24"/>
                <w:szCs w:val="24"/>
              </w:rPr>
              <w:t>робочого</w:t>
            </w:r>
            <w:proofErr w:type="spellEnd"/>
            <w:r w:rsidRPr="00EC6C2A">
              <w:rPr>
                <w:rFonts w:ascii="Times New Roman" w:hAnsi="Times New Roman"/>
                <w:sz w:val="24"/>
                <w:szCs w:val="24"/>
              </w:rPr>
              <w:t xml:space="preserve"> дня з </w:t>
            </w:r>
            <w:proofErr w:type="spellStart"/>
            <w:r w:rsidRPr="00EC6C2A">
              <w:rPr>
                <w:rFonts w:ascii="Times New Roman" w:hAnsi="Times New Roman"/>
                <w:sz w:val="24"/>
                <w:szCs w:val="24"/>
              </w:rPr>
              <w:t>дати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прийняття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відповідного</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рішення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зазначає</w:t>
            </w:r>
            <w:proofErr w:type="spellEnd"/>
            <w:r w:rsidRPr="00EC6C2A">
              <w:rPr>
                <w:rFonts w:ascii="Times New Roman" w:hAnsi="Times New Roman"/>
                <w:sz w:val="24"/>
                <w:szCs w:val="24"/>
              </w:rPr>
              <w:t xml:space="preserve"> в </w:t>
            </w:r>
            <w:proofErr w:type="spellStart"/>
            <w:r w:rsidRPr="00EC6C2A">
              <w:rPr>
                <w:rFonts w:ascii="Times New Roman" w:hAnsi="Times New Roman"/>
                <w:sz w:val="24"/>
                <w:szCs w:val="24"/>
              </w:rPr>
              <w:t>електронній</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системі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закупівель</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підстави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прийняття</w:t>
            </w:r>
            <w:proofErr w:type="spellEnd"/>
            <w:r w:rsidRPr="00EC6C2A">
              <w:rPr>
                <w:rFonts w:ascii="Times New Roman" w:hAnsi="Times New Roman"/>
                <w:sz w:val="24"/>
                <w:szCs w:val="24"/>
              </w:rPr>
              <w:t xml:space="preserve"> такого </w:t>
            </w:r>
            <w:proofErr w:type="spellStart"/>
            <w:r w:rsidRPr="00EC6C2A">
              <w:rPr>
                <w:rFonts w:ascii="Times New Roman" w:hAnsi="Times New Roman"/>
                <w:sz w:val="24"/>
                <w:szCs w:val="24"/>
              </w:rPr>
              <w:t>рішення</w:t>
            </w:r>
            <w:proofErr w:type="spellEnd"/>
            <w:r w:rsidRPr="00EC6C2A">
              <w:rPr>
                <w:rFonts w:ascii="Times New Roman" w:hAnsi="Times New Roman"/>
                <w:sz w:val="24"/>
                <w:szCs w:val="24"/>
              </w:rPr>
              <w:t>.</w:t>
            </w:r>
          </w:p>
          <w:p w14:paraId="4FAE5914" w14:textId="77777777" w:rsidR="006F0D85" w:rsidRPr="00EC6C2A" w:rsidRDefault="006F0D85" w:rsidP="006F0D85">
            <w:pPr>
              <w:spacing w:line="240" w:lineRule="auto"/>
              <w:jc w:val="both"/>
              <w:rPr>
                <w:rFonts w:ascii="Times New Roman" w:hAnsi="Times New Roman"/>
                <w:sz w:val="24"/>
                <w:szCs w:val="24"/>
              </w:rPr>
            </w:pPr>
            <w:bookmarkStart w:id="55" w:name="n179"/>
            <w:bookmarkEnd w:id="55"/>
            <w:proofErr w:type="spellStart"/>
            <w:r w:rsidRPr="00EC6C2A">
              <w:rPr>
                <w:rFonts w:ascii="Times New Roman" w:hAnsi="Times New Roman"/>
                <w:sz w:val="24"/>
                <w:szCs w:val="24"/>
              </w:rPr>
              <w:t>Відкриті</w:t>
            </w:r>
            <w:proofErr w:type="spellEnd"/>
            <w:r w:rsidRPr="00EC6C2A">
              <w:rPr>
                <w:rFonts w:ascii="Times New Roman" w:hAnsi="Times New Roman"/>
                <w:sz w:val="24"/>
                <w:szCs w:val="24"/>
              </w:rPr>
              <w:t xml:space="preserve"> торги автоматично </w:t>
            </w:r>
            <w:proofErr w:type="spellStart"/>
            <w:r w:rsidRPr="00EC6C2A">
              <w:rPr>
                <w:rFonts w:ascii="Times New Roman" w:hAnsi="Times New Roman"/>
                <w:sz w:val="24"/>
                <w:szCs w:val="24"/>
              </w:rPr>
              <w:t>відміняються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електронною</w:t>
            </w:r>
            <w:proofErr w:type="spellEnd"/>
            <w:r w:rsidRPr="00EC6C2A">
              <w:rPr>
                <w:rFonts w:ascii="Times New Roman" w:hAnsi="Times New Roman"/>
                <w:sz w:val="24"/>
                <w:szCs w:val="24"/>
              </w:rPr>
              <w:t xml:space="preserve"> системою </w:t>
            </w:r>
            <w:proofErr w:type="spellStart"/>
            <w:r w:rsidRPr="00EC6C2A">
              <w:rPr>
                <w:rFonts w:ascii="Times New Roman" w:hAnsi="Times New Roman"/>
                <w:sz w:val="24"/>
                <w:szCs w:val="24"/>
              </w:rPr>
              <w:t>закупівель</w:t>
            </w:r>
            <w:proofErr w:type="spellEnd"/>
            <w:r w:rsidRPr="00EC6C2A">
              <w:rPr>
                <w:rFonts w:ascii="Times New Roman" w:hAnsi="Times New Roman"/>
                <w:sz w:val="24"/>
                <w:szCs w:val="24"/>
              </w:rPr>
              <w:t xml:space="preserve"> у </w:t>
            </w:r>
            <w:proofErr w:type="spellStart"/>
            <w:r w:rsidRPr="00EC6C2A">
              <w:rPr>
                <w:rFonts w:ascii="Times New Roman" w:hAnsi="Times New Roman"/>
                <w:sz w:val="24"/>
                <w:szCs w:val="24"/>
              </w:rPr>
              <w:t>разі</w:t>
            </w:r>
            <w:proofErr w:type="spellEnd"/>
            <w:r w:rsidRPr="00EC6C2A">
              <w:rPr>
                <w:rFonts w:ascii="Times New Roman" w:hAnsi="Times New Roman"/>
                <w:sz w:val="24"/>
                <w:szCs w:val="24"/>
              </w:rPr>
              <w:t>:</w:t>
            </w:r>
          </w:p>
          <w:p w14:paraId="6E9C31A0" w14:textId="77777777" w:rsidR="006F0D85" w:rsidRPr="00EC6C2A" w:rsidRDefault="006F0D85" w:rsidP="006F0D85">
            <w:pPr>
              <w:spacing w:line="240" w:lineRule="auto"/>
              <w:jc w:val="both"/>
              <w:rPr>
                <w:rFonts w:ascii="Times New Roman" w:hAnsi="Times New Roman"/>
                <w:sz w:val="24"/>
                <w:szCs w:val="24"/>
              </w:rPr>
            </w:pPr>
            <w:bookmarkStart w:id="56" w:name="n180"/>
            <w:bookmarkEnd w:id="56"/>
            <w:r w:rsidRPr="00EC6C2A">
              <w:rPr>
                <w:rFonts w:ascii="Times New Roman" w:hAnsi="Times New Roman"/>
                <w:sz w:val="24"/>
                <w:szCs w:val="24"/>
              </w:rPr>
              <w:t xml:space="preserve">1) </w:t>
            </w:r>
            <w:proofErr w:type="spellStart"/>
            <w:r w:rsidRPr="00EC6C2A">
              <w:rPr>
                <w:rFonts w:ascii="Times New Roman" w:hAnsi="Times New Roman"/>
                <w:sz w:val="24"/>
                <w:szCs w:val="24"/>
              </w:rPr>
              <w:t>відхилення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всіх</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тендерних</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пропозицій</w:t>
            </w:r>
            <w:proofErr w:type="spellEnd"/>
            <w:r w:rsidRPr="00EC6C2A">
              <w:rPr>
                <w:rFonts w:ascii="Times New Roman" w:hAnsi="Times New Roman"/>
                <w:sz w:val="24"/>
                <w:szCs w:val="24"/>
              </w:rPr>
              <w:t xml:space="preserve"> (у тому </w:t>
            </w:r>
            <w:proofErr w:type="spellStart"/>
            <w:r w:rsidRPr="00EC6C2A">
              <w:rPr>
                <w:rFonts w:ascii="Times New Roman" w:hAnsi="Times New Roman"/>
                <w:sz w:val="24"/>
                <w:szCs w:val="24"/>
              </w:rPr>
              <w:t>числі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якщо</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була</w:t>
            </w:r>
            <w:proofErr w:type="spellEnd"/>
            <w:r w:rsidRPr="00EC6C2A">
              <w:rPr>
                <w:rFonts w:ascii="Times New Roman" w:hAnsi="Times New Roman"/>
                <w:sz w:val="24"/>
                <w:szCs w:val="24"/>
              </w:rPr>
              <w:t xml:space="preserve"> подана одна </w:t>
            </w:r>
            <w:proofErr w:type="spellStart"/>
            <w:r w:rsidRPr="00EC6C2A">
              <w:rPr>
                <w:rFonts w:ascii="Times New Roman" w:hAnsi="Times New Roman"/>
                <w:sz w:val="24"/>
                <w:szCs w:val="24"/>
              </w:rPr>
              <w:t>тендерна</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пропозиція</w:t>
            </w:r>
            <w:proofErr w:type="spellEnd"/>
            <w:r w:rsidRPr="00EC6C2A">
              <w:rPr>
                <w:rFonts w:ascii="Times New Roman" w:hAnsi="Times New Roman"/>
                <w:sz w:val="24"/>
                <w:szCs w:val="24"/>
              </w:rPr>
              <w:t xml:space="preserve">, яка </w:t>
            </w:r>
            <w:proofErr w:type="spellStart"/>
            <w:r w:rsidRPr="00EC6C2A">
              <w:rPr>
                <w:rFonts w:ascii="Times New Roman" w:hAnsi="Times New Roman"/>
                <w:sz w:val="24"/>
                <w:szCs w:val="24"/>
              </w:rPr>
              <w:t>відхилена</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замовником</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згідно</w:t>
            </w:r>
            <w:proofErr w:type="spellEnd"/>
            <w:r w:rsidRPr="00EC6C2A">
              <w:rPr>
                <w:rFonts w:ascii="Times New Roman" w:hAnsi="Times New Roman"/>
                <w:sz w:val="24"/>
                <w:szCs w:val="24"/>
              </w:rPr>
              <w:t xml:space="preserve"> з </w:t>
            </w:r>
            <w:proofErr w:type="spellStart"/>
            <w:r w:rsidRPr="00EC6C2A">
              <w:rPr>
                <w:rFonts w:ascii="Times New Roman" w:hAnsi="Times New Roman"/>
                <w:sz w:val="24"/>
                <w:szCs w:val="24"/>
              </w:rPr>
              <w:t>цими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особливостями</w:t>
            </w:r>
            <w:proofErr w:type="spellEnd"/>
            <w:r w:rsidRPr="00EC6C2A">
              <w:rPr>
                <w:rFonts w:ascii="Times New Roman" w:hAnsi="Times New Roman"/>
                <w:sz w:val="24"/>
                <w:szCs w:val="24"/>
              </w:rPr>
              <w:t>;</w:t>
            </w:r>
          </w:p>
          <w:p w14:paraId="7928AD66" w14:textId="77777777" w:rsidR="006F0D85" w:rsidRPr="00EC6C2A" w:rsidRDefault="006F0D85" w:rsidP="006F0D85">
            <w:pPr>
              <w:spacing w:line="240" w:lineRule="auto"/>
              <w:jc w:val="both"/>
              <w:rPr>
                <w:rFonts w:ascii="Times New Roman" w:hAnsi="Times New Roman"/>
                <w:sz w:val="24"/>
                <w:szCs w:val="24"/>
              </w:rPr>
            </w:pPr>
            <w:bookmarkStart w:id="57" w:name="n181"/>
            <w:bookmarkEnd w:id="57"/>
            <w:r w:rsidRPr="00EC6C2A">
              <w:rPr>
                <w:rFonts w:ascii="Times New Roman" w:hAnsi="Times New Roman"/>
                <w:sz w:val="24"/>
                <w:szCs w:val="24"/>
              </w:rPr>
              <w:lastRenderedPageBreak/>
              <w:t xml:space="preserve">2) </w:t>
            </w:r>
            <w:proofErr w:type="spellStart"/>
            <w:r w:rsidRPr="00EC6C2A">
              <w:rPr>
                <w:rFonts w:ascii="Times New Roman" w:hAnsi="Times New Roman"/>
                <w:sz w:val="24"/>
                <w:szCs w:val="24"/>
              </w:rPr>
              <w:t>неподання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жодної</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тендерної</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пропозиції</w:t>
            </w:r>
            <w:proofErr w:type="spellEnd"/>
            <w:r w:rsidRPr="00EC6C2A">
              <w:rPr>
                <w:rFonts w:ascii="Times New Roman" w:hAnsi="Times New Roman"/>
                <w:sz w:val="24"/>
                <w:szCs w:val="24"/>
              </w:rPr>
              <w:t xml:space="preserve"> для </w:t>
            </w:r>
            <w:proofErr w:type="spellStart"/>
            <w:r w:rsidRPr="00EC6C2A">
              <w:rPr>
                <w:rFonts w:ascii="Times New Roman" w:hAnsi="Times New Roman"/>
                <w:sz w:val="24"/>
                <w:szCs w:val="24"/>
              </w:rPr>
              <w:t>участі</w:t>
            </w:r>
            <w:proofErr w:type="spellEnd"/>
            <w:r w:rsidRPr="00EC6C2A">
              <w:rPr>
                <w:rFonts w:ascii="Times New Roman" w:hAnsi="Times New Roman"/>
                <w:sz w:val="24"/>
                <w:szCs w:val="24"/>
              </w:rPr>
              <w:t xml:space="preserve"> у </w:t>
            </w:r>
            <w:proofErr w:type="spellStart"/>
            <w:r w:rsidRPr="00EC6C2A">
              <w:rPr>
                <w:rFonts w:ascii="Times New Roman" w:hAnsi="Times New Roman"/>
                <w:sz w:val="24"/>
                <w:szCs w:val="24"/>
              </w:rPr>
              <w:t>відкритих</w:t>
            </w:r>
            <w:proofErr w:type="spellEnd"/>
            <w:r w:rsidRPr="00EC6C2A">
              <w:rPr>
                <w:rFonts w:ascii="Times New Roman" w:hAnsi="Times New Roman"/>
                <w:sz w:val="24"/>
                <w:szCs w:val="24"/>
              </w:rPr>
              <w:t xml:space="preserve"> торгах у строк, установлений </w:t>
            </w:r>
            <w:proofErr w:type="spellStart"/>
            <w:r w:rsidRPr="00EC6C2A">
              <w:rPr>
                <w:rFonts w:ascii="Times New Roman" w:hAnsi="Times New Roman"/>
                <w:sz w:val="24"/>
                <w:szCs w:val="24"/>
              </w:rPr>
              <w:t>замовником</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згідно</w:t>
            </w:r>
            <w:proofErr w:type="spellEnd"/>
            <w:r w:rsidRPr="00EC6C2A">
              <w:rPr>
                <w:rFonts w:ascii="Times New Roman" w:hAnsi="Times New Roman"/>
                <w:sz w:val="24"/>
                <w:szCs w:val="24"/>
              </w:rPr>
              <w:t xml:space="preserve"> з </w:t>
            </w:r>
            <w:proofErr w:type="spellStart"/>
            <w:r w:rsidRPr="00EC6C2A">
              <w:rPr>
                <w:rFonts w:ascii="Times New Roman" w:hAnsi="Times New Roman"/>
                <w:sz w:val="24"/>
                <w:szCs w:val="24"/>
              </w:rPr>
              <w:t>цими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особливостями</w:t>
            </w:r>
            <w:proofErr w:type="spellEnd"/>
            <w:r w:rsidRPr="00EC6C2A">
              <w:rPr>
                <w:rFonts w:ascii="Times New Roman" w:hAnsi="Times New Roman"/>
                <w:sz w:val="24"/>
                <w:szCs w:val="24"/>
              </w:rPr>
              <w:t>.</w:t>
            </w:r>
          </w:p>
          <w:p w14:paraId="28912003" w14:textId="77777777" w:rsidR="006F0D85" w:rsidRPr="00EC6C2A" w:rsidRDefault="006F0D85" w:rsidP="006F0D85">
            <w:pPr>
              <w:spacing w:line="240" w:lineRule="auto"/>
              <w:jc w:val="both"/>
              <w:rPr>
                <w:rFonts w:ascii="Times New Roman" w:hAnsi="Times New Roman"/>
                <w:sz w:val="24"/>
                <w:szCs w:val="24"/>
              </w:rPr>
            </w:pPr>
            <w:bookmarkStart w:id="58" w:name="n182"/>
            <w:bookmarkEnd w:id="58"/>
            <w:proofErr w:type="spellStart"/>
            <w:r w:rsidRPr="00EC6C2A">
              <w:rPr>
                <w:rFonts w:ascii="Times New Roman" w:hAnsi="Times New Roman"/>
                <w:sz w:val="24"/>
                <w:szCs w:val="24"/>
              </w:rPr>
              <w:t>Електронною</w:t>
            </w:r>
            <w:proofErr w:type="spellEnd"/>
            <w:r w:rsidRPr="00EC6C2A">
              <w:rPr>
                <w:rFonts w:ascii="Times New Roman" w:hAnsi="Times New Roman"/>
                <w:sz w:val="24"/>
                <w:szCs w:val="24"/>
              </w:rPr>
              <w:t xml:space="preserve"> системою </w:t>
            </w:r>
            <w:proofErr w:type="spellStart"/>
            <w:r w:rsidRPr="00EC6C2A">
              <w:rPr>
                <w:rFonts w:ascii="Times New Roman" w:hAnsi="Times New Roman"/>
                <w:sz w:val="24"/>
                <w:szCs w:val="24"/>
              </w:rPr>
              <w:t>закупівель</w:t>
            </w:r>
            <w:proofErr w:type="spellEnd"/>
            <w:r w:rsidRPr="00EC6C2A">
              <w:rPr>
                <w:rFonts w:ascii="Times New Roman" w:hAnsi="Times New Roman"/>
                <w:sz w:val="24"/>
                <w:szCs w:val="24"/>
              </w:rPr>
              <w:t xml:space="preserve"> автоматично </w:t>
            </w:r>
            <w:proofErr w:type="spellStart"/>
            <w:r w:rsidRPr="00EC6C2A">
              <w:rPr>
                <w:rFonts w:ascii="Times New Roman" w:hAnsi="Times New Roman"/>
                <w:sz w:val="24"/>
                <w:szCs w:val="24"/>
              </w:rPr>
              <w:t>протягом</w:t>
            </w:r>
            <w:proofErr w:type="spellEnd"/>
            <w:r w:rsidRPr="00EC6C2A">
              <w:rPr>
                <w:rFonts w:ascii="Times New Roman" w:hAnsi="Times New Roman"/>
                <w:sz w:val="24"/>
                <w:szCs w:val="24"/>
              </w:rPr>
              <w:t xml:space="preserve"> одного </w:t>
            </w:r>
            <w:proofErr w:type="spellStart"/>
            <w:r w:rsidRPr="00EC6C2A">
              <w:rPr>
                <w:rFonts w:ascii="Times New Roman" w:hAnsi="Times New Roman"/>
                <w:sz w:val="24"/>
                <w:szCs w:val="24"/>
              </w:rPr>
              <w:t>робочого</w:t>
            </w:r>
            <w:proofErr w:type="spellEnd"/>
            <w:r w:rsidRPr="00EC6C2A">
              <w:rPr>
                <w:rFonts w:ascii="Times New Roman" w:hAnsi="Times New Roman"/>
                <w:sz w:val="24"/>
                <w:szCs w:val="24"/>
              </w:rPr>
              <w:t xml:space="preserve"> дня з </w:t>
            </w:r>
            <w:proofErr w:type="spellStart"/>
            <w:r w:rsidRPr="00EC6C2A">
              <w:rPr>
                <w:rFonts w:ascii="Times New Roman" w:hAnsi="Times New Roman"/>
                <w:sz w:val="24"/>
                <w:szCs w:val="24"/>
              </w:rPr>
              <w:t>дати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настання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підстав</w:t>
            </w:r>
            <w:proofErr w:type="spellEnd"/>
            <w:r w:rsidRPr="00EC6C2A">
              <w:rPr>
                <w:rFonts w:ascii="Times New Roman" w:hAnsi="Times New Roman"/>
                <w:sz w:val="24"/>
                <w:szCs w:val="24"/>
              </w:rPr>
              <w:t xml:space="preserve"> для </w:t>
            </w:r>
            <w:proofErr w:type="spellStart"/>
            <w:r w:rsidRPr="00EC6C2A">
              <w:rPr>
                <w:rFonts w:ascii="Times New Roman" w:hAnsi="Times New Roman"/>
                <w:sz w:val="24"/>
                <w:szCs w:val="24"/>
              </w:rPr>
              <w:t>відміни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відкритих</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торгів</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визначених</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цим</w:t>
            </w:r>
            <w:proofErr w:type="spellEnd"/>
            <w:r w:rsidRPr="00EC6C2A">
              <w:rPr>
                <w:rFonts w:ascii="Times New Roman" w:hAnsi="Times New Roman"/>
                <w:sz w:val="24"/>
                <w:szCs w:val="24"/>
              </w:rPr>
              <w:t xml:space="preserve"> пунктом, </w:t>
            </w:r>
            <w:proofErr w:type="spellStart"/>
            <w:r w:rsidRPr="00EC6C2A">
              <w:rPr>
                <w:rFonts w:ascii="Times New Roman" w:hAnsi="Times New Roman"/>
                <w:sz w:val="24"/>
                <w:szCs w:val="24"/>
              </w:rPr>
              <w:t>оприлюднюється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інформація</w:t>
            </w:r>
            <w:proofErr w:type="spellEnd"/>
            <w:r w:rsidRPr="00EC6C2A">
              <w:rPr>
                <w:rFonts w:ascii="Times New Roman" w:hAnsi="Times New Roman"/>
                <w:sz w:val="24"/>
                <w:szCs w:val="24"/>
              </w:rPr>
              <w:t xml:space="preserve"> про </w:t>
            </w:r>
            <w:proofErr w:type="spellStart"/>
            <w:r w:rsidRPr="00EC6C2A">
              <w:rPr>
                <w:rFonts w:ascii="Times New Roman" w:hAnsi="Times New Roman"/>
                <w:sz w:val="24"/>
                <w:szCs w:val="24"/>
              </w:rPr>
              <w:t>відміну</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відкритих</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торгів</w:t>
            </w:r>
            <w:proofErr w:type="spellEnd"/>
            <w:r w:rsidRPr="00EC6C2A">
              <w:rPr>
                <w:rFonts w:ascii="Times New Roman" w:hAnsi="Times New Roman"/>
                <w:sz w:val="24"/>
                <w:szCs w:val="24"/>
              </w:rPr>
              <w:t>.</w:t>
            </w:r>
          </w:p>
          <w:p w14:paraId="6285D39A" w14:textId="77777777" w:rsidR="006F0D85" w:rsidRPr="00EC6C2A" w:rsidRDefault="006F0D85" w:rsidP="006F0D85">
            <w:pPr>
              <w:spacing w:line="240" w:lineRule="auto"/>
              <w:jc w:val="both"/>
              <w:rPr>
                <w:rFonts w:ascii="Times New Roman" w:hAnsi="Times New Roman"/>
                <w:sz w:val="24"/>
                <w:szCs w:val="24"/>
              </w:rPr>
            </w:pPr>
            <w:bookmarkStart w:id="59" w:name="n183"/>
            <w:bookmarkEnd w:id="59"/>
            <w:proofErr w:type="spellStart"/>
            <w:r w:rsidRPr="00EC6C2A">
              <w:rPr>
                <w:rFonts w:ascii="Times New Roman" w:hAnsi="Times New Roman"/>
                <w:sz w:val="24"/>
                <w:szCs w:val="24"/>
              </w:rPr>
              <w:t>Відкриті</w:t>
            </w:r>
            <w:proofErr w:type="spellEnd"/>
            <w:r w:rsidRPr="00EC6C2A">
              <w:rPr>
                <w:rFonts w:ascii="Times New Roman" w:hAnsi="Times New Roman"/>
                <w:sz w:val="24"/>
                <w:szCs w:val="24"/>
              </w:rPr>
              <w:t xml:space="preserve"> торги </w:t>
            </w:r>
            <w:proofErr w:type="spellStart"/>
            <w:r w:rsidRPr="00EC6C2A">
              <w:rPr>
                <w:rFonts w:ascii="Times New Roman" w:hAnsi="Times New Roman"/>
                <w:sz w:val="24"/>
                <w:szCs w:val="24"/>
              </w:rPr>
              <w:t>можуть</w:t>
            </w:r>
            <w:proofErr w:type="spellEnd"/>
            <w:r w:rsidRPr="00EC6C2A">
              <w:rPr>
                <w:rFonts w:ascii="Times New Roman" w:hAnsi="Times New Roman"/>
                <w:sz w:val="24"/>
                <w:szCs w:val="24"/>
              </w:rPr>
              <w:t xml:space="preserve"> бути </w:t>
            </w:r>
            <w:proofErr w:type="spellStart"/>
            <w:r w:rsidRPr="00EC6C2A">
              <w:rPr>
                <w:rFonts w:ascii="Times New Roman" w:hAnsi="Times New Roman"/>
                <w:sz w:val="24"/>
                <w:szCs w:val="24"/>
              </w:rPr>
              <w:t>відмінені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частково</w:t>
            </w:r>
            <w:proofErr w:type="spellEnd"/>
            <w:r w:rsidRPr="00EC6C2A">
              <w:rPr>
                <w:rFonts w:ascii="Times New Roman" w:hAnsi="Times New Roman"/>
                <w:sz w:val="24"/>
                <w:szCs w:val="24"/>
              </w:rPr>
              <w:t xml:space="preserve"> (за лотом).</w:t>
            </w:r>
          </w:p>
          <w:p w14:paraId="3372B3F4" w14:textId="4313A3D8" w:rsidR="006F0D85" w:rsidRPr="00EC6C2A" w:rsidRDefault="006F0D85" w:rsidP="006F0D85">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bookmarkStart w:id="60" w:name="n184"/>
            <w:bookmarkEnd w:id="60"/>
            <w:proofErr w:type="spellStart"/>
            <w:r w:rsidRPr="00EC6C2A">
              <w:rPr>
                <w:rFonts w:ascii="Times New Roman" w:hAnsi="Times New Roman"/>
                <w:sz w:val="24"/>
                <w:szCs w:val="24"/>
              </w:rPr>
              <w:t>Інформація</w:t>
            </w:r>
            <w:proofErr w:type="spellEnd"/>
            <w:r w:rsidRPr="00EC6C2A">
              <w:rPr>
                <w:rFonts w:ascii="Times New Roman" w:hAnsi="Times New Roman"/>
                <w:sz w:val="24"/>
                <w:szCs w:val="24"/>
              </w:rPr>
              <w:t xml:space="preserve"> про </w:t>
            </w:r>
            <w:proofErr w:type="spellStart"/>
            <w:r w:rsidRPr="00EC6C2A">
              <w:rPr>
                <w:rFonts w:ascii="Times New Roman" w:hAnsi="Times New Roman"/>
                <w:sz w:val="24"/>
                <w:szCs w:val="24"/>
              </w:rPr>
              <w:t>відміну</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відкритих</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торгів</w:t>
            </w:r>
            <w:proofErr w:type="spellEnd"/>
            <w:r w:rsidRPr="00EC6C2A">
              <w:rPr>
                <w:rFonts w:ascii="Times New Roman" w:hAnsi="Times New Roman"/>
                <w:sz w:val="24"/>
                <w:szCs w:val="24"/>
              </w:rPr>
              <w:t xml:space="preserve"> автоматично </w:t>
            </w:r>
            <w:proofErr w:type="spellStart"/>
            <w:r w:rsidRPr="00EC6C2A">
              <w:rPr>
                <w:rFonts w:ascii="Times New Roman" w:hAnsi="Times New Roman"/>
                <w:sz w:val="24"/>
                <w:szCs w:val="24"/>
              </w:rPr>
              <w:t>надсилається</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всім</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учасникам</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процедури</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закупівлі</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електронною</w:t>
            </w:r>
            <w:proofErr w:type="spellEnd"/>
            <w:r w:rsidRPr="00EC6C2A">
              <w:rPr>
                <w:rFonts w:ascii="Times New Roman" w:hAnsi="Times New Roman"/>
                <w:sz w:val="24"/>
                <w:szCs w:val="24"/>
              </w:rPr>
              <w:t xml:space="preserve"> системою </w:t>
            </w:r>
            <w:proofErr w:type="spellStart"/>
            <w:r w:rsidRPr="00EC6C2A">
              <w:rPr>
                <w:rFonts w:ascii="Times New Roman" w:hAnsi="Times New Roman"/>
                <w:sz w:val="24"/>
                <w:szCs w:val="24"/>
              </w:rPr>
              <w:t>закупівель</w:t>
            </w:r>
            <w:proofErr w:type="spellEnd"/>
            <w:r w:rsidRPr="00EC6C2A">
              <w:rPr>
                <w:rFonts w:ascii="Times New Roman" w:hAnsi="Times New Roman"/>
                <w:sz w:val="24"/>
                <w:szCs w:val="24"/>
              </w:rPr>
              <w:t xml:space="preserve"> в день </w:t>
            </w:r>
            <w:proofErr w:type="spellStart"/>
            <w:r w:rsidRPr="00EC6C2A">
              <w:rPr>
                <w:rFonts w:ascii="Times New Roman" w:hAnsi="Times New Roman"/>
                <w:sz w:val="24"/>
                <w:szCs w:val="24"/>
              </w:rPr>
              <w:t>її</w:t>
            </w:r>
            <w:proofErr w:type="spellEnd"/>
            <w:r w:rsidRPr="00EC6C2A">
              <w:rPr>
                <w:rFonts w:ascii="Times New Roman" w:hAnsi="Times New Roman"/>
                <w:sz w:val="24"/>
                <w:szCs w:val="24"/>
              </w:rPr>
              <w:t xml:space="preserve"> </w:t>
            </w:r>
            <w:proofErr w:type="spellStart"/>
            <w:r w:rsidRPr="00EC6C2A">
              <w:rPr>
                <w:rFonts w:ascii="Times New Roman" w:hAnsi="Times New Roman"/>
                <w:sz w:val="24"/>
                <w:szCs w:val="24"/>
              </w:rPr>
              <w:t>оприлюднення</w:t>
            </w:r>
            <w:proofErr w:type="spellEnd"/>
            <w:r w:rsidRPr="00EC6C2A">
              <w:rPr>
                <w:rFonts w:ascii="Times New Roman" w:hAnsi="Times New Roman"/>
                <w:sz w:val="24"/>
                <w:szCs w:val="24"/>
              </w:rPr>
              <w:t>.</w:t>
            </w:r>
          </w:p>
        </w:tc>
      </w:tr>
      <w:tr w:rsidR="006F0D85" w:rsidRPr="00A10A6A" w14:paraId="7B107123"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6DE83CB0" w14:textId="77777777" w:rsidR="006F0D85" w:rsidRPr="00A10A6A" w:rsidRDefault="006F0D85" w:rsidP="006F0D85">
            <w:pPr>
              <w:widowControl w:val="0"/>
              <w:spacing w:line="240" w:lineRule="auto"/>
              <w:ind w:right="113"/>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lastRenderedPageBreak/>
              <w:t>2</w:t>
            </w:r>
          </w:p>
        </w:tc>
        <w:tc>
          <w:tcPr>
            <w:tcW w:w="2539" w:type="dxa"/>
            <w:tcBorders>
              <w:top w:val="single" w:sz="4" w:space="0" w:color="auto"/>
              <w:left w:val="single" w:sz="4" w:space="0" w:color="auto"/>
              <w:bottom w:val="single" w:sz="4" w:space="0" w:color="auto"/>
              <w:right w:val="single" w:sz="4" w:space="0" w:color="auto"/>
            </w:tcBorders>
          </w:tcPr>
          <w:p w14:paraId="016D1178" w14:textId="77777777" w:rsidR="006F0D85" w:rsidRPr="00A10A6A"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 xml:space="preserve">Строк укладання договору </w:t>
            </w:r>
          </w:p>
        </w:tc>
        <w:tc>
          <w:tcPr>
            <w:tcW w:w="6959" w:type="dxa"/>
            <w:tcBorders>
              <w:top w:val="single" w:sz="4" w:space="0" w:color="auto"/>
              <w:left w:val="single" w:sz="4" w:space="0" w:color="auto"/>
              <w:bottom w:val="single" w:sz="4" w:space="0" w:color="auto"/>
              <w:right w:val="single" w:sz="4" w:space="0" w:color="auto"/>
            </w:tcBorders>
          </w:tcPr>
          <w:p w14:paraId="6D42F359" w14:textId="77777777" w:rsidR="006F0D85" w:rsidRPr="00EC6C2A" w:rsidRDefault="006F0D85" w:rsidP="006F0D85">
            <w:pPr>
              <w:pStyle w:val="af7"/>
              <w:ind w:left="0"/>
              <w:jc w:val="both"/>
              <w:rPr>
                <w:lang w:val="uk-UA"/>
              </w:rPr>
            </w:pPr>
            <w:r w:rsidRPr="00EC6C2A">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C6C2A">
              <w:rPr>
                <w:lang w:val="uk-UA"/>
              </w:rPr>
              <w:t>закупівель</w:t>
            </w:r>
            <w:proofErr w:type="spellEnd"/>
            <w:r w:rsidRPr="00EC6C2A">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19E257A" w14:textId="3C7E9525" w:rsidR="006F0D85" w:rsidRPr="00A10A6A" w:rsidRDefault="006F0D85" w:rsidP="006F0D85">
            <w:pPr>
              <w:pStyle w:val="af7"/>
              <w:ind w:left="0"/>
              <w:jc w:val="both"/>
              <w:rPr>
                <w:color w:val="000000" w:themeColor="text1"/>
                <w:kern w:val="2"/>
                <w:lang w:val="uk-UA"/>
              </w:rPr>
            </w:pPr>
            <w:r w:rsidRPr="00EC6C2A">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C6C2A">
              <w:rPr>
                <w:lang w:val="uk-UA"/>
              </w:rPr>
              <w:t>закупівель</w:t>
            </w:r>
            <w:proofErr w:type="spellEnd"/>
            <w:r w:rsidRPr="00EC6C2A">
              <w:rPr>
                <w:lang w:val="uk-UA"/>
              </w:rPr>
              <w:t xml:space="preserve"> повідомлення про намір укласти договір про закупівлю.</w:t>
            </w:r>
          </w:p>
        </w:tc>
      </w:tr>
      <w:tr w:rsidR="006F0D85" w:rsidRPr="00A10A6A" w14:paraId="0149A671"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40D15848" w14:textId="77777777" w:rsidR="006F0D85" w:rsidRPr="00A10A6A" w:rsidRDefault="006F0D85" w:rsidP="006F0D85">
            <w:pPr>
              <w:widowControl w:val="0"/>
              <w:spacing w:line="240" w:lineRule="auto"/>
              <w:ind w:right="113"/>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3</w:t>
            </w:r>
          </w:p>
        </w:tc>
        <w:tc>
          <w:tcPr>
            <w:tcW w:w="2539" w:type="dxa"/>
            <w:tcBorders>
              <w:top w:val="single" w:sz="4" w:space="0" w:color="auto"/>
              <w:left w:val="single" w:sz="4" w:space="0" w:color="auto"/>
              <w:bottom w:val="single" w:sz="4" w:space="0" w:color="auto"/>
              <w:right w:val="single" w:sz="4" w:space="0" w:color="auto"/>
            </w:tcBorders>
          </w:tcPr>
          <w:p w14:paraId="3A3492B4" w14:textId="77777777" w:rsidR="006F0D85" w:rsidRPr="00A10A6A"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 xml:space="preserve">Проект договору про закупівлю </w:t>
            </w:r>
          </w:p>
        </w:tc>
        <w:tc>
          <w:tcPr>
            <w:tcW w:w="6959" w:type="dxa"/>
            <w:tcBorders>
              <w:top w:val="single" w:sz="4" w:space="0" w:color="auto"/>
              <w:left w:val="single" w:sz="4" w:space="0" w:color="auto"/>
              <w:bottom w:val="single" w:sz="4" w:space="0" w:color="auto"/>
              <w:right w:val="single" w:sz="4" w:space="0" w:color="auto"/>
            </w:tcBorders>
          </w:tcPr>
          <w:p w14:paraId="547400A5" w14:textId="2361261E" w:rsidR="006F0D85" w:rsidRPr="00A10A6A" w:rsidRDefault="006F0D85" w:rsidP="006F0D85">
            <w:pPr>
              <w:widowControl w:val="0"/>
              <w:spacing w:line="240" w:lineRule="auto"/>
              <w:ind w:right="113"/>
              <w:contextualSpacing/>
              <w:jc w:val="both"/>
              <w:rPr>
                <w:rFonts w:ascii="Times New Roman" w:hAnsi="Times New Roman"/>
                <w:color w:val="000000" w:themeColor="text1"/>
                <w:kern w:val="2"/>
                <w:sz w:val="24"/>
                <w:szCs w:val="24"/>
                <w:lang w:val="uk-UA"/>
              </w:rPr>
            </w:pPr>
            <w:r w:rsidRPr="00EC6C2A">
              <w:rPr>
                <w:rFonts w:ascii="Times New Roman" w:eastAsia="Times New Roman" w:hAnsi="Times New Roman"/>
                <w:color w:val="000000" w:themeColor="text1"/>
                <w:kern w:val="2"/>
                <w:sz w:val="24"/>
                <w:szCs w:val="24"/>
                <w:lang w:val="uk-UA" w:eastAsia="zh-CN"/>
              </w:rPr>
              <w:t>Проект договору викладений у Додатку №2 до тендерної документації.</w:t>
            </w:r>
          </w:p>
        </w:tc>
      </w:tr>
      <w:tr w:rsidR="006F0D85" w:rsidRPr="00B826B0" w14:paraId="45F2514A"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0182F121" w14:textId="77777777" w:rsidR="006F0D85" w:rsidRPr="00A10A6A" w:rsidRDefault="006F0D85" w:rsidP="006F0D85">
            <w:pPr>
              <w:widowControl w:val="0"/>
              <w:spacing w:line="240" w:lineRule="auto"/>
              <w:ind w:right="113"/>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4</w:t>
            </w:r>
          </w:p>
        </w:tc>
        <w:tc>
          <w:tcPr>
            <w:tcW w:w="2539" w:type="dxa"/>
            <w:tcBorders>
              <w:top w:val="single" w:sz="4" w:space="0" w:color="auto"/>
              <w:left w:val="single" w:sz="4" w:space="0" w:color="auto"/>
              <w:bottom w:val="single" w:sz="4" w:space="0" w:color="auto"/>
              <w:right w:val="single" w:sz="4" w:space="0" w:color="auto"/>
            </w:tcBorders>
          </w:tcPr>
          <w:p w14:paraId="17693BAF" w14:textId="77777777" w:rsidR="006F0D85" w:rsidRPr="00A10A6A"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959" w:type="dxa"/>
            <w:tcBorders>
              <w:top w:val="single" w:sz="4" w:space="0" w:color="auto"/>
              <w:left w:val="single" w:sz="4" w:space="0" w:color="auto"/>
              <w:bottom w:val="single" w:sz="4" w:space="0" w:color="auto"/>
              <w:right w:val="single" w:sz="4" w:space="0" w:color="auto"/>
            </w:tcBorders>
          </w:tcPr>
          <w:p w14:paraId="5789994B" w14:textId="77777777" w:rsidR="006F0D85" w:rsidRPr="00EC6C2A" w:rsidRDefault="006F0D85" w:rsidP="006F0D85">
            <w:pPr>
              <w:spacing w:line="240" w:lineRule="auto"/>
              <w:contextualSpacing/>
              <w:jc w:val="both"/>
              <w:textAlignment w:val="baseline"/>
              <w:rPr>
                <w:rFonts w:ascii="Times New Roman" w:hAnsi="Times New Roman"/>
                <w:color w:val="000000" w:themeColor="text1"/>
                <w:kern w:val="2"/>
                <w:sz w:val="24"/>
                <w:szCs w:val="24"/>
                <w:lang w:val="uk-UA" w:eastAsia="uk-UA"/>
              </w:rPr>
            </w:pPr>
            <w:r w:rsidRPr="00EC6C2A">
              <w:rPr>
                <w:rFonts w:ascii="Times New Roman" w:hAnsi="Times New Roman"/>
                <w:color w:val="000000" w:themeColor="text1"/>
                <w:kern w:val="2"/>
                <w:sz w:val="24"/>
                <w:szCs w:val="24"/>
                <w:lang w:val="uk-UA" w:eastAsia="uk-UA"/>
              </w:rPr>
              <w:t>Істотні умови договору про закупівлю викладені у проекті договору в Додатку №2.</w:t>
            </w:r>
          </w:p>
          <w:p w14:paraId="54CAC470" w14:textId="77777777" w:rsidR="006F0D85" w:rsidRPr="00EC6C2A" w:rsidRDefault="006F0D85" w:rsidP="006F0D85">
            <w:pPr>
              <w:spacing w:line="240" w:lineRule="auto"/>
              <w:contextualSpacing/>
              <w:jc w:val="both"/>
              <w:textAlignment w:val="baseline"/>
              <w:rPr>
                <w:rFonts w:ascii="Times New Roman" w:hAnsi="Times New Roman"/>
                <w:color w:val="000000" w:themeColor="text1"/>
                <w:kern w:val="2"/>
                <w:sz w:val="24"/>
                <w:szCs w:val="24"/>
                <w:lang w:val="uk-UA" w:eastAsia="uk-UA"/>
              </w:rPr>
            </w:pPr>
            <w:r w:rsidRPr="00EC6C2A">
              <w:rPr>
                <w:rFonts w:ascii="Times New Roman" w:hAnsi="Times New Roman"/>
                <w:color w:val="000000" w:themeColor="text1"/>
                <w:kern w:val="2"/>
                <w:sz w:val="24"/>
                <w:szCs w:val="24"/>
                <w:lang w:val="uk-UA" w:eastAsia="uk-UA"/>
              </w:rPr>
              <w:t xml:space="preserve">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Постанови. </w:t>
            </w:r>
          </w:p>
          <w:p w14:paraId="01DECFA3" w14:textId="77777777" w:rsidR="006F0D85" w:rsidRPr="00EC6C2A" w:rsidRDefault="006F0D85" w:rsidP="006F0D85">
            <w:pPr>
              <w:spacing w:line="240" w:lineRule="auto"/>
              <w:contextualSpacing/>
              <w:jc w:val="both"/>
              <w:textAlignment w:val="baseline"/>
              <w:rPr>
                <w:rFonts w:ascii="Times New Roman" w:hAnsi="Times New Roman"/>
                <w:color w:val="000000" w:themeColor="text1"/>
                <w:kern w:val="2"/>
                <w:sz w:val="24"/>
                <w:szCs w:val="24"/>
                <w:lang w:val="uk-UA" w:eastAsia="uk-UA"/>
              </w:rPr>
            </w:pPr>
            <w:r w:rsidRPr="00EC6C2A">
              <w:rPr>
                <w:rFonts w:ascii="Times New Roman" w:hAnsi="Times New Roman"/>
                <w:color w:val="000000" w:themeColor="text1"/>
                <w:kern w:val="2"/>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BD0569D" w14:textId="77777777" w:rsidR="006F0D85" w:rsidRPr="00EC6C2A" w:rsidRDefault="006F0D85" w:rsidP="006F0D85">
            <w:pPr>
              <w:spacing w:line="240" w:lineRule="auto"/>
              <w:contextualSpacing/>
              <w:jc w:val="both"/>
              <w:textAlignment w:val="baseline"/>
              <w:rPr>
                <w:rFonts w:ascii="Times New Roman" w:hAnsi="Times New Roman"/>
                <w:color w:val="000000" w:themeColor="text1"/>
                <w:kern w:val="2"/>
                <w:sz w:val="24"/>
                <w:szCs w:val="24"/>
                <w:lang w:val="uk-UA" w:eastAsia="uk-UA"/>
              </w:rPr>
            </w:pPr>
            <w:r w:rsidRPr="00EC6C2A">
              <w:rPr>
                <w:rFonts w:ascii="Times New Roman" w:hAnsi="Times New Roman"/>
                <w:color w:val="000000" w:themeColor="text1"/>
                <w:kern w:val="2"/>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9799EE" w14:textId="77777777" w:rsidR="006F0D85" w:rsidRPr="00EC6C2A" w:rsidRDefault="006F0D85" w:rsidP="006F0D85">
            <w:pPr>
              <w:spacing w:line="240" w:lineRule="auto"/>
              <w:contextualSpacing/>
              <w:jc w:val="both"/>
              <w:textAlignment w:val="baseline"/>
              <w:rPr>
                <w:rFonts w:ascii="Times New Roman" w:hAnsi="Times New Roman"/>
                <w:color w:val="000000" w:themeColor="text1"/>
                <w:kern w:val="2"/>
                <w:sz w:val="24"/>
                <w:szCs w:val="24"/>
                <w:lang w:val="uk-UA" w:eastAsia="uk-UA"/>
              </w:rPr>
            </w:pPr>
            <w:r w:rsidRPr="00EC6C2A">
              <w:rPr>
                <w:rFonts w:ascii="Times New Roman" w:hAnsi="Times New Roman"/>
                <w:color w:val="000000" w:themeColor="text1"/>
                <w:kern w:val="2"/>
                <w:sz w:val="24"/>
                <w:szCs w:val="24"/>
                <w:lang w:val="uk-UA" w:eastAsia="uk-UA"/>
              </w:rPr>
              <w:t>-</w:t>
            </w:r>
            <w:r w:rsidRPr="00EC6C2A">
              <w:rPr>
                <w:rFonts w:ascii="Times New Roman" w:hAnsi="Times New Roman"/>
                <w:color w:val="000000" w:themeColor="text1"/>
                <w:kern w:val="2"/>
                <w:sz w:val="24"/>
                <w:szCs w:val="24"/>
                <w:lang w:val="uk-UA" w:eastAsia="uk-UA"/>
              </w:rPr>
              <w:tab/>
              <w:t>визначення грошового еквівалента зобов’язання в іноземній валюті;</w:t>
            </w:r>
          </w:p>
          <w:p w14:paraId="6CF92895" w14:textId="77777777" w:rsidR="006F0D85" w:rsidRPr="00EC6C2A" w:rsidRDefault="006F0D85" w:rsidP="006F0D85">
            <w:pPr>
              <w:spacing w:line="240" w:lineRule="auto"/>
              <w:contextualSpacing/>
              <w:jc w:val="both"/>
              <w:textAlignment w:val="baseline"/>
              <w:rPr>
                <w:rFonts w:ascii="Times New Roman" w:hAnsi="Times New Roman"/>
                <w:color w:val="000000" w:themeColor="text1"/>
                <w:kern w:val="2"/>
                <w:sz w:val="24"/>
                <w:szCs w:val="24"/>
                <w:lang w:val="uk-UA" w:eastAsia="uk-UA"/>
              </w:rPr>
            </w:pPr>
            <w:r w:rsidRPr="00EC6C2A">
              <w:rPr>
                <w:rFonts w:ascii="Times New Roman" w:hAnsi="Times New Roman"/>
                <w:color w:val="000000" w:themeColor="text1"/>
                <w:kern w:val="2"/>
                <w:sz w:val="24"/>
                <w:szCs w:val="24"/>
                <w:lang w:val="uk-UA" w:eastAsia="uk-UA"/>
              </w:rPr>
              <w:t>-</w:t>
            </w:r>
            <w:r w:rsidRPr="00EC6C2A">
              <w:rPr>
                <w:rFonts w:ascii="Times New Roman" w:hAnsi="Times New Roman"/>
                <w:color w:val="000000" w:themeColor="text1"/>
                <w:kern w:val="2"/>
                <w:sz w:val="24"/>
                <w:szCs w:val="24"/>
                <w:lang w:val="uk-UA" w:eastAsia="uk-UA"/>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7476A79" w14:textId="77777777" w:rsidR="006F0D85" w:rsidRDefault="006F0D85" w:rsidP="006F0D85">
            <w:pPr>
              <w:pStyle w:val="a7"/>
              <w:spacing w:before="0" w:after="0"/>
              <w:contextualSpacing/>
              <w:jc w:val="both"/>
              <w:rPr>
                <w:color w:val="000000" w:themeColor="text1"/>
                <w:kern w:val="2"/>
                <w:lang w:val="uk-UA" w:eastAsia="uk-UA"/>
              </w:rPr>
            </w:pPr>
            <w:r w:rsidRPr="00EC6C2A">
              <w:rPr>
                <w:color w:val="000000" w:themeColor="text1"/>
                <w:kern w:val="2"/>
                <w:lang w:val="uk-UA" w:eastAsia="uk-UA"/>
              </w:rPr>
              <w:t>-</w:t>
            </w:r>
            <w:r w:rsidRPr="00EC6C2A">
              <w:rPr>
                <w:color w:val="000000" w:themeColor="text1"/>
                <w:kern w:val="2"/>
                <w:lang w:val="uk-UA" w:eastAsia="uk-UA"/>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C6E92D0"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02F255"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1) зменшення обсягів закупівлі, зокрема з урахуванням фактичного обсягу видатків замовника;</w:t>
            </w:r>
          </w:p>
          <w:p w14:paraId="51176644"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6C2A">
              <w:rPr>
                <w:color w:val="000000" w:themeColor="text1"/>
                <w:kern w:val="2"/>
                <w:lang w:val="uk-UA"/>
              </w:rPr>
              <w:t>пропорційно</w:t>
            </w:r>
            <w:proofErr w:type="spellEnd"/>
            <w:r w:rsidRPr="00EC6C2A">
              <w:rPr>
                <w:color w:val="000000" w:themeColor="text1"/>
                <w:kern w:val="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BB322C"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8071F0"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9FE79D"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5) погодження зміни ціни в договорі про закупівлю в бік зменшення (без зміни кількості (обсягу) та якості товарів, робіт і послуг);</w:t>
            </w:r>
          </w:p>
          <w:p w14:paraId="588573BC"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6C2A">
              <w:rPr>
                <w:color w:val="000000" w:themeColor="text1"/>
                <w:kern w:val="2"/>
                <w:lang w:val="uk-UA"/>
              </w:rPr>
              <w:t>пропорційно</w:t>
            </w:r>
            <w:proofErr w:type="spellEnd"/>
            <w:r w:rsidRPr="00EC6C2A">
              <w:rPr>
                <w:color w:val="000000" w:themeColor="text1"/>
                <w:kern w:val="2"/>
                <w:lang w:val="uk-UA"/>
              </w:rPr>
              <w:t xml:space="preserve"> до зміни таких ставок та/або пільг з оподаткування, а також у зв’язку з зміною системи оподаткування </w:t>
            </w:r>
            <w:proofErr w:type="spellStart"/>
            <w:r w:rsidRPr="00EC6C2A">
              <w:rPr>
                <w:color w:val="000000" w:themeColor="text1"/>
                <w:kern w:val="2"/>
                <w:lang w:val="uk-UA"/>
              </w:rPr>
              <w:t>пропорційно</w:t>
            </w:r>
            <w:proofErr w:type="spellEnd"/>
            <w:r w:rsidRPr="00EC6C2A">
              <w:rPr>
                <w:color w:val="000000" w:themeColor="text1"/>
                <w:kern w:val="2"/>
                <w:lang w:val="uk-UA"/>
              </w:rPr>
              <w:t xml:space="preserve"> до зміни податкового навантаження внаслідок зміни системи оподаткування;</w:t>
            </w:r>
          </w:p>
          <w:p w14:paraId="12B5DD53"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C2A">
              <w:rPr>
                <w:color w:val="000000" w:themeColor="text1"/>
                <w:kern w:val="2"/>
                <w:lang w:val="uk-UA"/>
              </w:rPr>
              <w:t>Platts</w:t>
            </w:r>
            <w:proofErr w:type="spellEnd"/>
            <w:r w:rsidRPr="00EC6C2A">
              <w:rPr>
                <w:color w:val="000000" w:themeColor="text1"/>
                <w:kern w:val="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F86D73"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8) зміни умов у зв’язку із застосуванням положень частини шостої статті 41 Закону.</w:t>
            </w:r>
          </w:p>
          <w:p w14:paraId="068BCCBE"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14:paraId="3C3A4115"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Договір про закупівлю є нікчемним у разі:</w:t>
            </w:r>
          </w:p>
          <w:p w14:paraId="21DF94FA"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1) коли замовник уклав договір про закупівлю з порушенням вимог, визначених пунктом 5 Особливостей;</w:t>
            </w:r>
          </w:p>
          <w:p w14:paraId="22AE3823" w14:textId="77777777" w:rsidR="006F0D85" w:rsidRDefault="006F0D85" w:rsidP="006F0D85">
            <w:pPr>
              <w:pStyle w:val="a7"/>
              <w:contextualSpacing/>
              <w:jc w:val="both"/>
              <w:rPr>
                <w:color w:val="000000" w:themeColor="text1"/>
                <w:kern w:val="2"/>
                <w:lang w:val="uk-UA"/>
              </w:rPr>
            </w:pPr>
            <w:r w:rsidRPr="00EC6C2A">
              <w:rPr>
                <w:color w:val="000000" w:themeColor="text1"/>
                <w:kern w:val="2"/>
                <w:lang w:val="uk-UA"/>
              </w:rPr>
              <w:t>2) укладення договору про закупівлю з порушенням вимог пункту 18 Особливостей;</w:t>
            </w:r>
          </w:p>
          <w:p w14:paraId="3A826B5C" w14:textId="27DEA009" w:rsidR="006F0D85" w:rsidRPr="00EC6C2A" w:rsidRDefault="006F0D85" w:rsidP="006F0D85">
            <w:pPr>
              <w:pStyle w:val="a7"/>
              <w:contextualSpacing/>
              <w:jc w:val="both"/>
              <w:rPr>
                <w:color w:val="000000" w:themeColor="text1"/>
                <w:kern w:val="2"/>
                <w:lang w:val="uk-UA"/>
              </w:rPr>
            </w:pPr>
            <w:r>
              <w:t xml:space="preserve"> </w:t>
            </w:r>
            <w:r w:rsidRPr="00EC6C2A">
              <w:rPr>
                <w:color w:val="000000" w:themeColor="text1"/>
                <w:kern w:val="2"/>
                <w:lang w:val="uk-UA"/>
              </w:rPr>
              <w:t>3) укладення договору про закупівлю в період оскарження відкритих торгів відповідно до статті 18 Закону та Особливостей;</w:t>
            </w:r>
          </w:p>
          <w:p w14:paraId="385D6F88" w14:textId="77777777" w:rsidR="006F0D85" w:rsidRPr="00EC6C2A" w:rsidRDefault="006F0D85" w:rsidP="006F0D85">
            <w:pPr>
              <w:pStyle w:val="a7"/>
              <w:contextualSpacing/>
              <w:jc w:val="both"/>
              <w:rPr>
                <w:color w:val="000000" w:themeColor="text1"/>
                <w:kern w:val="2"/>
                <w:lang w:val="uk-UA"/>
              </w:rPr>
            </w:pPr>
            <w:r w:rsidRPr="00EC6C2A">
              <w:rPr>
                <w:color w:val="000000" w:themeColor="text1"/>
                <w:kern w:val="2"/>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F3A2D8E" w14:textId="738C7657" w:rsidR="006F0D85" w:rsidRPr="006E12C5" w:rsidRDefault="006F0D85" w:rsidP="006F0D85">
            <w:pPr>
              <w:pStyle w:val="a7"/>
              <w:spacing w:before="0" w:after="0"/>
              <w:contextualSpacing/>
              <w:jc w:val="both"/>
              <w:rPr>
                <w:color w:val="000000" w:themeColor="text1"/>
                <w:kern w:val="2"/>
                <w:lang w:val="uk-UA"/>
              </w:rPr>
            </w:pPr>
            <w:r w:rsidRPr="00EC6C2A">
              <w:rPr>
                <w:color w:val="000000" w:themeColor="text1"/>
                <w:kern w:val="2"/>
                <w:lang w:val="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F0D85" w:rsidRPr="00A10A6A" w14:paraId="4FBE3F1B" w14:textId="77777777" w:rsidTr="006C3051">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7C256044" w14:textId="77777777" w:rsidR="006F0D85" w:rsidRPr="00A10A6A" w:rsidRDefault="006F0D85" w:rsidP="006F0D85">
            <w:pPr>
              <w:widowControl w:val="0"/>
              <w:spacing w:line="240" w:lineRule="auto"/>
              <w:ind w:right="113"/>
              <w:contextualSpacing/>
              <w:jc w:val="center"/>
              <w:rPr>
                <w:rFonts w:ascii="Times New Roman" w:hAnsi="Times New Roman"/>
                <w:b/>
                <w:color w:val="000000" w:themeColor="text1"/>
                <w:kern w:val="2"/>
                <w:sz w:val="24"/>
                <w:szCs w:val="24"/>
                <w:lang w:val="uk-UA"/>
              </w:rPr>
            </w:pPr>
            <w:r w:rsidRPr="00A10A6A">
              <w:rPr>
                <w:rFonts w:ascii="Times New Roman" w:eastAsia="Times New Roman" w:hAnsi="Times New Roman"/>
                <w:b/>
                <w:color w:val="000000" w:themeColor="text1"/>
                <w:kern w:val="2"/>
                <w:sz w:val="24"/>
                <w:szCs w:val="24"/>
                <w:lang w:val="uk-UA"/>
              </w:rPr>
              <w:lastRenderedPageBreak/>
              <w:t>5</w:t>
            </w:r>
          </w:p>
        </w:tc>
        <w:tc>
          <w:tcPr>
            <w:tcW w:w="2539" w:type="dxa"/>
            <w:tcBorders>
              <w:top w:val="single" w:sz="4" w:space="0" w:color="auto"/>
              <w:left w:val="single" w:sz="4" w:space="0" w:color="auto"/>
              <w:bottom w:val="single" w:sz="4" w:space="0" w:color="auto"/>
              <w:right w:val="single" w:sz="4" w:space="0" w:color="auto"/>
            </w:tcBorders>
          </w:tcPr>
          <w:p w14:paraId="40EB0F7B" w14:textId="0CCA3D24" w:rsidR="006F0D85" w:rsidRPr="00A10A6A" w:rsidRDefault="006F0D85" w:rsidP="006F0D85">
            <w:pPr>
              <w:widowControl w:val="0"/>
              <w:spacing w:line="240" w:lineRule="auto"/>
              <w:ind w:right="113"/>
              <w:contextualSpacing/>
              <w:rPr>
                <w:rFonts w:ascii="Times New Roman" w:hAnsi="Times New Roman"/>
                <w:b/>
                <w:color w:val="000000" w:themeColor="text1"/>
                <w:kern w:val="2"/>
                <w:sz w:val="24"/>
                <w:szCs w:val="24"/>
                <w:lang w:val="uk-UA"/>
              </w:rPr>
            </w:pPr>
            <w:r w:rsidRPr="00EC6C2A">
              <w:rPr>
                <w:rFonts w:ascii="Times New Roman" w:eastAsia="Times New Roman" w:hAnsi="Times New Roman"/>
                <w:b/>
                <w:color w:val="000000" w:themeColor="text1"/>
                <w:kern w:val="2"/>
                <w:sz w:val="24"/>
                <w:szCs w:val="24"/>
                <w:lang w:val="uk-UA"/>
              </w:rPr>
              <w:t>Дії замовника у разі відхилення тендерної пропозиції з підстави, визначеної підпунктом 3 пункту 44 Особливостей</w:t>
            </w:r>
          </w:p>
        </w:tc>
        <w:tc>
          <w:tcPr>
            <w:tcW w:w="6959" w:type="dxa"/>
            <w:tcBorders>
              <w:top w:val="single" w:sz="4" w:space="0" w:color="auto"/>
              <w:left w:val="single" w:sz="4" w:space="0" w:color="auto"/>
              <w:bottom w:val="single" w:sz="4" w:space="0" w:color="auto"/>
              <w:right w:val="single" w:sz="4" w:space="0" w:color="auto"/>
            </w:tcBorders>
          </w:tcPr>
          <w:p w14:paraId="14BDC86A" w14:textId="583E1FA7" w:rsidR="006F0D85" w:rsidRPr="00A10A6A" w:rsidRDefault="006F0D85" w:rsidP="006F0D85">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EC6C2A">
              <w:rPr>
                <w:rFonts w:ascii="Times New Roman" w:hAnsi="Times New Roman"/>
                <w:color w:val="000000" w:themeColor="text1"/>
                <w:kern w:val="2"/>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F0D85" w:rsidRPr="00A10A6A" w14:paraId="0681EBF9" w14:textId="77777777" w:rsidTr="008E3AAB">
        <w:trPr>
          <w:trHeight w:val="520"/>
          <w:jc w:val="center"/>
        </w:trPr>
        <w:tc>
          <w:tcPr>
            <w:tcW w:w="617" w:type="dxa"/>
            <w:tcBorders>
              <w:top w:val="single" w:sz="4" w:space="0" w:color="auto"/>
              <w:left w:val="single" w:sz="4" w:space="0" w:color="auto"/>
              <w:bottom w:val="single" w:sz="4" w:space="0" w:color="auto"/>
              <w:right w:val="single" w:sz="4" w:space="0" w:color="auto"/>
            </w:tcBorders>
          </w:tcPr>
          <w:p w14:paraId="5087DC47" w14:textId="77777777" w:rsidR="006F0D85" w:rsidRPr="00EC6C2A" w:rsidRDefault="006F0D85" w:rsidP="006F0D85">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EC6C2A">
              <w:rPr>
                <w:rFonts w:ascii="Times New Roman" w:eastAsia="Times New Roman" w:hAnsi="Times New Roman"/>
                <w:b/>
                <w:color w:val="000000" w:themeColor="text1"/>
                <w:kern w:val="2"/>
                <w:sz w:val="24"/>
                <w:szCs w:val="24"/>
                <w:lang w:val="uk-UA"/>
              </w:rPr>
              <w:t>6</w:t>
            </w:r>
          </w:p>
        </w:tc>
        <w:tc>
          <w:tcPr>
            <w:tcW w:w="2539" w:type="dxa"/>
            <w:tcBorders>
              <w:top w:val="single" w:sz="4" w:space="0" w:color="auto"/>
              <w:left w:val="single" w:sz="4" w:space="0" w:color="auto"/>
              <w:bottom w:val="single" w:sz="4" w:space="0" w:color="auto"/>
              <w:right w:val="single" w:sz="4" w:space="0" w:color="auto"/>
            </w:tcBorders>
          </w:tcPr>
          <w:p w14:paraId="071A7819" w14:textId="77777777" w:rsidR="006F0D85" w:rsidRPr="00EC6C2A" w:rsidRDefault="006F0D85" w:rsidP="006F0D85">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EC6C2A">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959" w:type="dxa"/>
            <w:tcBorders>
              <w:top w:val="single" w:sz="4" w:space="0" w:color="auto"/>
              <w:left w:val="single" w:sz="4" w:space="0" w:color="auto"/>
              <w:bottom w:val="single" w:sz="4" w:space="0" w:color="auto"/>
              <w:right w:val="single" w:sz="4" w:space="0" w:color="auto"/>
            </w:tcBorders>
            <w:shd w:val="clear" w:color="auto" w:fill="auto"/>
          </w:tcPr>
          <w:p w14:paraId="1D7E0491" w14:textId="77777777" w:rsidR="006F0D85" w:rsidRPr="00EC6C2A" w:rsidRDefault="006F0D85" w:rsidP="006F0D85">
            <w:pPr>
              <w:shd w:val="clear" w:color="auto" w:fill="FFFFFF" w:themeFill="background1"/>
              <w:spacing w:line="240" w:lineRule="auto"/>
              <w:contextualSpacing/>
              <w:jc w:val="both"/>
              <w:rPr>
                <w:rFonts w:ascii="Times New Roman" w:eastAsia="Times New Roman" w:hAnsi="Times New Roman"/>
                <w:sz w:val="24"/>
                <w:szCs w:val="24"/>
                <w:lang w:val="uk-UA" w:eastAsia="uk-UA"/>
              </w:rPr>
            </w:pPr>
            <w:r w:rsidRPr="00EC6C2A">
              <w:rPr>
                <w:rFonts w:ascii="Times New Roman" w:hAnsi="Times New Roman"/>
                <w:sz w:val="24"/>
                <w:szCs w:val="24"/>
                <w:lang w:val="uk-UA"/>
              </w:rPr>
              <w:t>Не вимагається.</w:t>
            </w:r>
          </w:p>
        </w:tc>
      </w:tr>
    </w:tbl>
    <w:p w14:paraId="414652E6" w14:textId="77777777" w:rsidR="003F2B15" w:rsidRPr="00A10A6A" w:rsidRDefault="003F2B15" w:rsidP="00F275E5">
      <w:pPr>
        <w:spacing w:line="240" w:lineRule="auto"/>
        <w:contextualSpacing/>
        <w:jc w:val="both"/>
        <w:rPr>
          <w:rFonts w:ascii="Times New Roman" w:hAnsi="Times New Roman"/>
          <w:color w:val="000000" w:themeColor="text1"/>
          <w:sz w:val="24"/>
          <w:szCs w:val="24"/>
          <w:lang w:val="uk-UA"/>
        </w:rPr>
      </w:pPr>
    </w:p>
    <w:p w14:paraId="41E7182C" w14:textId="77777777" w:rsidR="009536C1" w:rsidRPr="00A10A6A" w:rsidRDefault="009536C1" w:rsidP="00F275E5">
      <w:pPr>
        <w:spacing w:line="240" w:lineRule="auto"/>
        <w:contextualSpacing/>
        <w:jc w:val="both"/>
        <w:rPr>
          <w:rFonts w:ascii="Times New Roman" w:hAnsi="Times New Roman"/>
          <w:color w:val="000000" w:themeColor="text1"/>
          <w:sz w:val="24"/>
          <w:szCs w:val="24"/>
          <w:lang w:val="uk-UA"/>
        </w:rPr>
      </w:pPr>
    </w:p>
    <w:p w14:paraId="599728EC" w14:textId="77777777" w:rsidR="000F21C7" w:rsidRPr="00A10A6A" w:rsidRDefault="000F21C7" w:rsidP="00F275E5">
      <w:pPr>
        <w:spacing w:line="240" w:lineRule="auto"/>
        <w:contextualSpacing/>
        <w:jc w:val="both"/>
        <w:rPr>
          <w:rFonts w:ascii="Times New Roman" w:hAnsi="Times New Roman"/>
          <w:color w:val="000000" w:themeColor="text1"/>
          <w:sz w:val="24"/>
          <w:szCs w:val="24"/>
          <w:lang w:val="uk-UA"/>
        </w:rPr>
      </w:pPr>
    </w:p>
    <w:p w14:paraId="6F8533DA" w14:textId="53AE8454" w:rsidR="0012053F" w:rsidRPr="00F5006F" w:rsidRDefault="0012053F" w:rsidP="00F5006F">
      <w:pPr>
        <w:spacing w:line="240" w:lineRule="auto"/>
        <w:rPr>
          <w:rFonts w:ascii="Times New Roman" w:hAnsi="Times New Roman"/>
          <w:color w:val="000000" w:themeColor="text1"/>
          <w:sz w:val="24"/>
          <w:szCs w:val="24"/>
          <w:lang w:val="uk-UA"/>
        </w:rPr>
      </w:pPr>
    </w:p>
    <w:sectPr w:rsidR="0012053F" w:rsidRPr="00F5006F" w:rsidSect="00E6314C">
      <w:footerReference w:type="default" r:id="rId22"/>
      <w:pgSz w:w="11906" w:h="16838"/>
      <w:pgMar w:top="709" w:right="1133" w:bottom="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541E7" w14:textId="77777777" w:rsidR="00850E42" w:rsidRDefault="00850E42" w:rsidP="001D64BF">
      <w:pPr>
        <w:spacing w:line="240" w:lineRule="auto"/>
      </w:pPr>
      <w:r>
        <w:separator/>
      </w:r>
    </w:p>
  </w:endnote>
  <w:endnote w:type="continuationSeparator" w:id="0">
    <w:p w14:paraId="26E9E4CA" w14:textId="77777777" w:rsidR="00850E42" w:rsidRDefault="00850E42"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auto"/>
    <w:pitch w:val="default"/>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Times New Roman"/>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Baltica">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5F6A" w14:textId="77777777" w:rsidR="00424890" w:rsidRPr="00341B98" w:rsidRDefault="00424890" w:rsidP="00341B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85D41" w14:textId="77777777" w:rsidR="00850E42" w:rsidRDefault="00850E42" w:rsidP="001D64BF">
      <w:pPr>
        <w:spacing w:line="240" w:lineRule="auto"/>
      </w:pPr>
      <w:r>
        <w:separator/>
      </w:r>
    </w:p>
  </w:footnote>
  <w:footnote w:type="continuationSeparator" w:id="0">
    <w:p w14:paraId="220D7B72" w14:textId="77777777" w:rsidR="00850E42" w:rsidRDefault="00850E42"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75"/>
        </w:tabs>
        <w:ind w:left="975" w:hanging="43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00000005"/>
    <w:multiLevelType w:val="multilevel"/>
    <w:tmpl w:val="00000005"/>
    <w:name w:val="WW8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6"/>
    <w:multiLevelType w:val="multilevel"/>
    <w:tmpl w:val="00000006"/>
    <w:name w:val="WW8Num5"/>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7"/>
    <w:multiLevelType w:val="multilevel"/>
    <w:tmpl w:val="00000007"/>
    <w:name w:val="WW8Num6"/>
    <w:lvl w:ilvl="0">
      <w:start w:val="14"/>
      <w:numFmt w:val="decimal"/>
      <w:lvlText w:val="%1."/>
      <w:lvlJc w:val="left"/>
      <w:pPr>
        <w:tabs>
          <w:tab w:val="num" w:pos="0"/>
        </w:tabs>
        <w:ind w:left="480" w:hanging="480"/>
      </w:pPr>
    </w:lvl>
    <w:lvl w:ilvl="1">
      <w:start w:val="1"/>
      <w:numFmt w:val="decimal"/>
      <w:lvlText w:val="%1.%2."/>
      <w:lvlJc w:val="left"/>
      <w:pPr>
        <w:tabs>
          <w:tab w:val="num" w:pos="0"/>
        </w:tabs>
        <w:ind w:left="480" w:hanging="480"/>
      </w:pPr>
      <w:rPr>
        <w:rFonts w:ascii="Times New Roman" w:hAnsi="Times New Roman" w:cs="Times New Roman" w:hint="default"/>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8"/>
    <w:multiLevelType w:val="multilevel"/>
    <w:tmpl w:val="00000008"/>
    <w:name w:val="WW8Num7"/>
    <w:lvl w:ilvl="0">
      <w:start w:val="15"/>
      <w:numFmt w:val="decimal"/>
      <w:lvlText w:val="%1."/>
      <w:lvlJc w:val="left"/>
      <w:pPr>
        <w:tabs>
          <w:tab w:val="num" w:pos="0"/>
        </w:tabs>
        <w:ind w:left="480" w:hanging="480"/>
      </w:pPr>
    </w:lvl>
    <w:lvl w:ilvl="1">
      <w:start w:val="1"/>
      <w:numFmt w:val="decimal"/>
      <w:lvlText w:val="%1.%2."/>
      <w:lvlJc w:val="left"/>
      <w:pPr>
        <w:tabs>
          <w:tab w:val="num" w:pos="0"/>
        </w:tabs>
        <w:ind w:left="480" w:hanging="480"/>
      </w:pPr>
      <w:rPr>
        <w:rFonts w:ascii="Times New Roman" w:eastAsia="Calibri" w:hAnsi="Times New Roman" w:cs="Times New Roman" w:hint="default"/>
        <w:b/>
        <w:sz w:val="24"/>
        <w:szCs w:val="24"/>
        <w:lang w:eastAsia="ar-S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multilevel"/>
    <w:tmpl w:val="00000009"/>
    <w:name w:val="WW8Num8"/>
    <w:lvl w:ilvl="0">
      <w:start w:val="19"/>
      <w:numFmt w:val="decimal"/>
      <w:lvlText w:val="%1."/>
      <w:lvlJc w:val="left"/>
      <w:pPr>
        <w:tabs>
          <w:tab w:val="num" w:pos="0"/>
        </w:tabs>
        <w:ind w:left="480" w:hanging="480"/>
      </w:pPr>
      <w:rPr>
        <w:b/>
      </w:rPr>
    </w:lvl>
    <w:lvl w:ilvl="1">
      <w:start w:val="1"/>
      <w:numFmt w:val="decimal"/>
      <w:lvlText w:val="%1.%2."/>
      <w:lvlJc w:val="left"/>
      <w:pPr>
        <w:tabs>
          <w:tab w:val="num" w:pos="0"/>
        </w:tabs>
        <w:ind w:left="1407" w:hanging="480"/>
      </w:pPr>
      <w:rPr>
        <w:b/>
      </w:rPr>
    </w:lvl>
    <w:lvl w:ilvl="2">
      <w:start w:val="1"/>
      <w:numFmt w:val="decimal"/>
      <w:lvlText w:val="%1.%2.%3."/>
      <w:lvlJc w:val="left"/>
      <w:pPr>
        <w:tabs>
          <w:tab w:val="num" w:pos="0"/>
        </w:tabs>
        <w:ind w:left="2574" w:hanging="720"/>
      </w:pPr>
      <w:rPr>
        <w:b/>
      </w:rPr>
    </w:lvl>
    <w:lvl w:ilvl="3">
      <w:start w:val="1"/>
      <w:numFmt w:val="decimal"/>
      <w:lvlText w:val="%1.%2.%3.%4."/>
      <w:lvlJc w:val="left"/>
      <w:pPr>
        <w:tabs>
          <w:tab w:val="num" w:pos="0"/>
        </w:tabs>
        <w:ind w:left="3501" w:hanging="720"/>
      </w:pPr>
      <w:rPr>
        <w:b/>
      </w:rPr>
    </w:lvl>
    <w:lvl w:ilvl="4">
      <w:start w:val="1"/>
      <w:numFmt w:val="decimal"/>
      <w:lvlText w:val="%1.%2.%3.%4.%5."/>
      <w:lvlJc w:val="left"/>
      <w:pPr>
        <w:tabs>
          <w:tab w:val="num" w:pos="0"/>
        </w:tabs>
        <w:ind w:left="4788" w:hanging="1080"/>
      </w:pPr>
      <w:rPr>
        <w:b/>
      </w:rPr>
    </w:lvl>
    <w:lvl w:ilvl="5">
      <w:start w:val="1"/>
      <w:numFmt w:val="decimal"/>
      <w:lvlText w:val="%1.%2.%3.%4.%5.%6."/>
      <w:lvlJc w:val="left"/>
      <w:pPr>
        <w:tabs>
          <w:tab w:val="num" w:pos="0"/>
        </w:tabs>
        <w:ind w:left="5715" w:hanging="1080"/>
      </w:pPr>
      <w:rPr>
        <w:b/>
      </w:rPr>
    </w:lvl>
    <w:lvl w:ilvl="6">
      <w:start w:val="1"/>
      <w:numFmt w:val="decimal"/>
      <w:lvlText w:val="%1.%2.%3.%4.%5.%6.%7."/>
      <w:lvlJc w:val="left"/>
      <w:pPr>
        <w:tabs>
          <w:tab w:val="num" w:pos="0"/>
        </w:tabs>
        <w:ind w:left="7002" w:hanging="1440"/>
      </w:pPr>
      <w:rPr>
        <w:b/>
      </w:rPr>
    </w:lvl>
    <w:lvl w:ilvl="7">
      <w:start w:val="1"/>
      <w:numFmt w:val="decimal"/>
      <w:lvlText w:val="%1.%2.%3.%4.%5.%6.%7.%8."/>
      <w:lvlJc w:val="left"/>
      <w:pPr>
        <w:tabs>
          <w:tab w:val="num" w:pos="0"/>
        </w:tabs>
        <w:ind w:left="7929" w:hanging="1440"/>
      </w:pPr>
      <w:rPr>
        <w:b/>
      </w:rPr>
    </w:lvl>
    <w:lvl w:ilvl="8">
      <w:start w:val="1"/>
      <w:numFmt w:val="decimal"/>
      <w:lvlText w:val="%1.%2.%3.%4.%5.%6.%7.%8.%9."/>
      <w:lvlJc w:val="left"/>
      <w:pPr>
        <w:tabs>
          <w:tab w:val="num" w:pos="0"/>
        </w:tabs>
        <w:ind w:left="9216" w:hanging="1800"/>
      </w:pPr>
      <w:rPr>
        <w:b/>
      </w:rPr>
    </w:lvl>
  </w:abstractNum>
  <w:abstractNum w:abstractNumId="8" w15:restartNumberingAfterBreak="0">
    <w:nsid w:val="0000000A"/>
    <w:multiLevelType w:val="multilevel"/>
    <w:tmpl w:val="0000000A"/>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b/>
        <w:bCs/>
        <w:sz w:val="24"/>
        <w:szCs w:val="24"/>
      </w:rPr>
    </w:lvl>
    <w:lvl w:ilvl="2">
      <w:start w:val="1"/>
      <w:numFmt w:val="decimal"/>
      <w:lvlText w:val="%1.%2.%3."/>
      <w:lvlJc w:val="left"/>
      <w:pPr>
        <w:tabs>
          <w:tab w:val="num" w:pos="0"/>
        </w:tabs>
        <w:ind w:left="720" w:hanging="720"/>
      </w:pPr>
      <w:rPr>
        <w:rFonts w:ascii="Times New Roman" w:hAnsi="Times New Roman" w:cs="Times New Roman" w:hint="default"/>
        <w:b/>
        <w:bCs/>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11"/>
    <w:lvl w:ilvl="0">
      <w:start w:val="6"/>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1080" w:hanging="360"/>
      </w:pPr>
      <w:rPr>
        <w:rFonts w:ascii="Times New Roman" w:hAnsi="Times New Roman" w:cs="Times New Roman" w:hint="default"/>
        <w:b/>
        <w:sz w:val="24"/>
        <w:szCs w:val="24"/>
      </w:rPr>
    </w:lvl>
    <w:lvl w:ilvl="2">
      <w:start w:val="1"/>
      <w:numFmt w:val="decimal"/>
      <w:lvlText w:val="%1.%2.%3."/>
      <w:lvlJc w:val="left"/>
      <w:pPr>
        <w:tabs>
          <w:tab w:val="num" w:pos="0"/>
        </w:tabs>
        <w:ind w:left="2160" w:hanging="720"/>
      </w:pPr>
      <w:rPr>
        <w:rFonts w:ascii="Times New Roman" w:hAnsi="Times New Roman" w:cs="Times New Roman" w:hint="default"/>
        <w:b/>
        <w:sz w:val="24"/>
        <w:szCs w:val="24"/>
      </w:rPr>
    </w:lvl>
    <w:lvl w:ilvl="3">
      <w:start w:val="1"/>
      <w:numFmt w:val="decimal"/>
      <w:lvlText w:val="%1.%2.%3.%4."/>
      <w:lvlJc w:val="left"/>
      <w:pPr>
        <w:tabs>
          <w:tab w:val="num" w:pos="0"/>
        </w:tabs>
        <w:ind w:left="2880" w:hanging="720"/>
      </w:pPr>
      <w:rPr>
        <w:rFonts w:ascii="Times New Roman" w:hAnsi="Times New Roman" w:cs="Times New Roman" w:hint="default"/>
        <w:b/>
        <w:sz w:val="24"/>
        <w:szCs w:val="24"/>
      </w:rPr>
    </w:lvl>
    <w:lvl w:ilvl="4">
      <w:start w:val="1"/>
      <w:numFmt w:val="decimal"/>
      <w:lvlText w:val="%1.%2.%3.%4.%5."/>
      <w:lvlJc w:val="left"/>
      <w:pPr>
        <w:tabs>
          <w:tab w:val="num" w:pos="0"/>
        </w:tabs>
        <w:ind w:left="3960" w:hanging="1080"/>
      </w:pPr>
      <w:rPr>
        <w:rFonts w:ascii="Times New Roman" w:hAnsi="Times New Roman" w:cs="Times New Roman" w:hint="default"/>
        <w:b/>
        <w:sz w:val="24"/>
        <w:szCs w:val="24"/>
      </w:rPr>
    </w:lvl>
    <w:lvl w:ilvl="5">
      <w:start w:val="1"/>
      <w:numFmt w:val="decimal"/>
      <w:lvlText w:val="%1.%2.%3.%4.%5.%6."/>
      <w:lvlJc w:val="left"/>
      <w:pPr>
        <w:tabs>
          <w:tab w:val="num" w:pos="0"/>
        </w:tabs>
        <w:ind w:left="4680" w:hanging="1080"/>
      </w:pPr>
      <w:rPr>
        <w:rFonts w:ascii="Times New Roman" w:hAnsi="Times New Roman" w:cs="Times New Roman" w:hint="default"/>
        <w:b/>
        <w:sz w:val="24"/>
        <w:szCs w:val="24"/>
      </w:rPr>
    </w:lvl>
    <w:lvl w:ilvl="6">
      <w:start w:val="1"/>
      <w:numFmt w:val="decimal"/>
      <w:lvlText w:val="%1.%2.%3.%4.%5.%6.%7."/>
      <w:lvlJc w:val="left"/>
      <w:pPr>
        <w:tabs>
          <w:tab w:val="num" w:pos="0"/>
        </w:tabs>
        <w:ind w:left="5760" w:hanging="1440"/>
      </w:pPr>
      <w:rPr>
        <w:rFonts w:ascii="Times New Roman" w:hAnsi="Times New Roman" w:cs="Times New Roman" w:hint="default"/>
        <w:b/>
        <w:sz w:val="24"/>
        <w:szCs w:val="24"/>
      </w:rPr>
    </w:lvl>
    <w:lvl w:ilvl="7">
      <w:start w:val="1"/>
      <w:numFmt w:val="decimal"/>
      <w:lvlText w:val="%1.%2.%3.%4.%5.%6.%7.%8."/>
      <w:lvlJc w:val="left"/>
      <w:pPr>
        <w:tabs>
          <w:tab w:val="num" w:pos="0"/>
        </w:tabs>
        <w:ind w:left="6480" w:hanging="1440"/>
      </w:pPr>
      <w:rPr>
        <w:rFonts w:ascii="Times New Roman" w:hAnsi="Times New Roman" w:cs="Times New Roman" w:hint="default"/>
        <w:b/>
        <w:sz w:val="24"/>
        <w:szCs w:val="24"/>
      </w:rPr>
    </w:lvl>
    <w:lvl w:ilvl="8">
      <w:start w:val="1"/>
      <w:numFmt w:val="decimal"/>
      <w:lvlText w:val="%1.%2.%3.%4.%5.%6.%7.%8.%9."/>
      <w:lvlJc w:val="left"/>
      <w:pPr>
        <w:tabs>
          <w:tab w:val="num" w:pos="0"/>
        </w:tabs>
        <w:ind w:left="7560" w:hanging="1800"/>
      </w:pPr>
      <w:rPr>
        <w:rFonts w:ascii="Times New Roman" w:hAnsi="Times New Roman" w:cs="Times New Roman" w:hint="default"/>
        <w:b/>
        <w:sz w:val="24"/>
        <w:szCs w:val="24"/>
      </w:rPr>
    </w:lvl>
  </w:abstractNum>
  <w:abstractNum w:abstractNumId="10" w15:restartNumberingAfterBreak="0">
    <w:nsid w:val="0000000C"/>
    <w:multiLevelType w:val="singleLevel"/>
    <w:tmpl w:val="0000000C"/>
    <w:name w:val="WW8Num12"/>
    <w:lvl w:ilvl="0">
      <w:start w:val="8"/>
      <w:numFmt w:val="bullet"/>
      <w:lvlText w:val="-"/>
      <w:lvlJc w:val="left"/>
      <w:pPr>
        <w:tabs>
          <w:tab w:val="num" w:pos="0"/>
        </w:tabs>
        <w:ind w:left="927" w:hanging="360"/>
      </w:pPr>
      <w:rPr>
        <w:rFonts w:ascii="Calibri" w:hAnsi="Calibri" w:cs="Times New Roman" w:hint="default"/>
        <w:sz w:val="22"/>
      </w:rPr>
    </w:lvl>
  </w:abstractNum>
  <w:abstractNum w:abstractNumId="11" w15:restartNumberingAfterBreak="0">
    <w:nsid w:val="0000000E"/>
    <w:multiLevelType w:val="multilevel"/>
    <w:tmpl w:val="0000000E"/>
    <w:name w:val="WW8Num14"/>
    <w:lvl w:ilvl="0">
      <w:start w:val="2"/>
      <w:numFmt w:val="decimal"/>
      <w:lvlText w:val="%1."/>
      <w:lvlJc w:val="left"/>
      <w:pPr>
        <w:tabs>
          <w:tab w:val="num" w:pos="0"/>
        </w:tabs>
        <w:ind w:left="360" w:hanging="360"/>
      </w:pPr>
      <w:rPr>
        <w:rFonts w:ascii="Times New Roman" w:hAnsi="Times New Roman" w:cs="Times New Roman" w:hint="default"/>
        <w:b/>
        <w:bCs/>
        <w:sz w:val="24"/>
        <w:szCs w:val="24"/>
      </w:rPr>
    </w:lvl>
    <w:lvl w:ilvl="1">
      <w:start w:val="1"/>
      <w:numFmt w:val="decimal"/>
      <w:lvlText w:val="%1.%2."/>
      <w:lvlJc w:val="left"/>
      <w:pPr>
        <w:tabs>
          <w:tab w:val="num" w:pos="0"/>
        </w:tabs>
        <w:ind w:left="1080" w:hanging="360"/>
      </w:pPr>
      <w:rPr>
        <w:rFonts w:ascii="Times New Roman" w:hAnsi="Times New Roman" w:cs="Times New Roman" w:hint="default"/>
        <w:b/>
        <w:bCs/>
        <w:sz w:val="24"/>
        <w:szCs w:val="24"/>
      </w:rPr>
    </w:lvl>
    <w:lvl w:ilvl="2">
      <w:start w:val="1"/>
      <w:numFmt w:val="decimal"/>
      <w:lvlText w:val="%1.%2.%3."/>
      <w:lvlJc w:val="left"/>
      <w:pPr>
        <w:tabs>
          <w:tab w:val="num" w:pos="0"/>
        </w:tabs>
        <w:ind w:left="2160" w:hanging="720"/>
      </w:pPr>
      <w:rPr>
        <w:rFonts w:ascii="Times New Roman" w:hAnsi="Times New Roman" w:cs="Times New Roman" w:hint="default"/>
        <w:b/>
        <w:bCs/>
        <w:sz w:val="24"/>
        <w:szCs w:val="24"/>
      </w:rPr>
    </w:lvl>
    <w:lvl w:ilvl="3">
      <w:start w:val="1"/>
      <w:numFmt w:val="decimal"/>
      <w:lvlText w:val="%1.%2.%3.%4."/>
      <w:lvlJc w:val="left"/>
      <w:pPr>
        <w:tabs>
          <w:tab w:val="num" w:pos="0"/>
        </w:tabs>
        <w:ind w:left="2880" w:hanging="720"/>
      </w:pPr>
      <w:rPr>
        <w:rFonts w:ascii="Times New Roman" w:hAnsi="Times New Roman" w:cs="Times New Roman" w:hint="default"/>
        <w:b/>
        <w:bCs/>
        <w:sz w:val="24"/>
        <w:szCs w:val="24"/>
      </w:rPr>
    </w:lvl>
    <w:lvl w:ilvl="4">
      <w:start w:val="1"/>
      <w:numFmt w:val="decimal"/>
      <w:lvlText w:val="%1.%2.%3.%4.%5."/>
      <w:lvlJc w:val="left"/>
      <w:pPr>
        <w:tabs>
          <w:tab w:val="num" w:pos="0"/>
        </w:tabs>
        <w:ind w:left="3960" w:hanging="1080"/>
      </w:pPr>
      <w:rPr>
        <w:rFonts w:ascii="Times New Roman" w:hAnsi="Times New Roman" w:cs="Times New Roman" w:hint="default"/>
        <w:b/>
        <w:bCs/>
        <w:sz w:val="24"/>
        <w:szCs w:val="24"/>
      </w:rPr>
    </w:lvl>
    <w:lvl w:ilvl="5">
      <w:start w:val="1"/>
      <w:numFmt w:val="decimal"/>
      <w:lvlText w:val="%1.%2.%3.%4.%5.%6."/>
      <w:lvlJc w:val="left"/>
      <w:pPr>
        <w:tabs>
          <w:tab w:val="num" w:pos="0"/>
        </w:tabs>
        <w:ind w:left="4680" w:hanging="1080"/>
      </w:pPr>
      <w:rPr>
        <w:rFonts w:ascii="Times New Roman" w:hAnsi="Times New Roman" w:cs="Times New Roman" w:hint="default"/>
        <w:b/>
        <w:bCs/>
        <w:sz w:val="24"/>
        <w:szCs w:val="24"/>
      </w:rPr>
    </w:lvl>
    <w:lvl w:ilvl="6">
      <w:start w:val="1"/>
      <w:numFmt w:val="decimal"/>
      <w:lvlText w:val="%1.%2.%3.%4.%5.%6.%7."/>
      <w:lvlJc w:val="left"/>
      <w:pPr>
        <w:tabs>
          <w:tab w:val="num" w:pos="0"/>
        </w:tabs>
        <w:ind w:left="5760" w:hanging="1440"/>
      </w:pPr>
      <w:rPr>
        <w:rFonts w:ascii="Times New Roman" w:hAnsi="Times New Roman" w:cs="Times New Roman" w:hint="default"/>
        <w:b/>
        <w:bCs/>
        <w:sz w:val="24"/>
        <w:szCs w:val="24"/>
      </w:rPr>
    </w:lvl>
    <w:lvl w:ilvl="7">
      <w:start w:val="1"/>
      <w:numFmt w:val="decimal"/>
      <w:lvlText w:val="%1.%2.%3.%4.%5.%6.%7.%8."/>
      <w:lvlJc w:val="left"/>
      <w:pPr>
        <w:tabs>
          <w:tab w:val="num" w:pos="0"/>
        </w:tabs>
        <w:ind w:left="6480" w:hanging="1440"/>
      </w:pPr>
      <w:rPr>
        <w:rFonts w:ascii="Times New Roman" w:hAnsi="Times New Roman" w:cs="Times New Roman" w:hint="default"/>
        <w:b/>
        <w:bCs/>
        <w:sz w:val="24"/>
        <w:szCs w:val="24"/>
      </w:rPr>
    </w:lvl>
    <w:lvl w:ilvl="8">
      <w:start w:val="1"/>
      <w:numFmt w:val="decimal"/>
      <w:lvlText w:val="%1.%2.%3.%4.%5.%6.%7.%8.%9."/>
      <w:lvlJc w:val="left"/>
      <w:pPr>
        <w:tabs>
          <w:tab w:val="num" w:pos="0"/>
        </w:tabs>
        <w:ind w:left="7560" w:hanging="1800"/>
      </w:pPr>
      <w:rPr>
        <w:rFonts w:ascii="Times New Roman" w:hAnsi="Times New Roman" w:cs="Times New Roman" w:hint="default"/>
        <w:b/>
        <w:bCs/>
        <w:sz w:val="24"/>
        <w:szCs w:val="24"/>
      </w:rPr>
    </w:lvl>
  </w:abstractNum>
  <w:abstractNum w:abstractNumId="12" w15:restartNumberingAfterBreak="0">
    <w:nsid w:val="00000011"/>
    <w:multiLevelType w:val="multilevel"/>
    <w:tmpl w:val="00000011"/>
    <w:name w:val="WW8Num17"/>
    <w:lvl w:ilvl="0">
      <w:start w:val="22"/>
      <w:numFmt w:val="decimal"/>
      <w:lvlText w:val="%1"/>
      <w:lvlJc w:val="left"/>
      <w:pPr>
        <w:tabs>
          <w:tab w:val="num" w:pos="0"/>
        </w:tabs>
        <w:ind w:left="420" w:hanging="420"/>
      </w:pPr>
    </w:lvl>
    <w:lvl w:ilvl="1">
      <w:start w:val="1"/>
      <w:numFmt w:val="decimal"/>
      <w:lvlText w:val="%1.%2"/>
      <w:lvlJc w:val="left"/>
      <w:pPr>
        <w:tabs>
          <w:tab w:val="num" w:pos="0"/>
        </w:tabs>
        <w:ind w:left="1696" w:hanging="4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3" w15:restartNumberingAfterBreak="0">
    <w:nsid w:val="00000013"/>
    <w:multiLevelType w:val="multilevel"/>
    <w:tmpl w:val="00000013"/>
    <w:name w:val="WW8Num19"/>
    <w:lvl w:ilvl="0">
      <w:start w:val="13"/>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14"/>
    <w:multiLevelType w:val="multilevel"/>
    <w:tmpl w:val="00000014"/>
    <w:name w:val="WW8Num20"/>
    <w:lvl w:ilvl="0">
      <w:start w:val="10"/>
      <w:numFmt w:val="decimal"/>
      <w:lvlText w:val="%1."/>
      <w:lvlJc w:val="left"/>
      <w:pPr>
        <w:tabs>
          <w:tab w:val="num" w:pos="0"/>
        </w:tabs>
        <w:ind w:left="480" w:hanging="480"/>
      </w:pPr>
      <w:rPr>
        <w:rFonts w:ascii="Times New Roman" w:hAnsi="Times New Roman" w:cs="Times New Roman" w:hint="default"/>
        <w:b/>
        <w:bCs/>
        <w:sz w:val="24"/>
        <w:szCs w:val="24"/>
      </w:rPr>
    </w:lvl>
    <w:lvl w:ilvl="1">
      <w:start w:val="1"/>
      <w:numFmt w:val="decimal"/>
      <w:lvlText w:val="%1.%2."/>
      <w:lvlJc w:val="left"/>
      <w:pPr>
        <w:tabs>
          <w:tab w:val="num" w:pos="0"/>
        </w:tabs>
        <w:ind w:left="480" w:hanging="480"/>
      </w:pPr>
      <w:rPr>
        <w:rFonts w:ascii="Times New Roman" w:hAnsi="Times New Roman" w:cs="Times New Roman" w:hint="default"/>
        <w:b/>
        <w:bCs/>
        <w:sz w:val="24"/>
        <w:szCs w:val="24"/>
      </w:rPr>
    </w:lvl>
    <w:lvl w:ilvl="2">
      <w:start w:val="1"/>
      <w:numFmt w:val="decimal"/>
      <w:lvlText w:val="%1.%2.%3."/>
      <w:lvlJc w:val="left"/>
      <w:pPr>
        <w:tabs>
          <w:tab w:val="num" w:pos="0"/>
        </w:tabs>
        <w:ind w:left="720" w:hanging="720"/>
      </w:pPr>
      <w:rPr>
        <w:rFonts w:ascii="Times New Roman" w:hAnsi="Times New Roman" w:cs="Times New Roman" w:hint="default"/>
        <w:b/>
        <w:bCs/>
        <w:sz w:val="24"/>
        <w:szCs w:val="24"/>
      </w:rPr>
    </w:lvl>
    <w:lvl w:ilvl="3">
      <w:start w:val="1"/>
      <w:numFmt w:val="decimal"/>
      <w:lvlText w:val="%1.%2.%3.%4."/>
      <w:lvlJc w:val="left"/>
      <w:pPr>
        <w:tabs>
          <w:tab w:val="num" w:pos="0"/>
        </w:tabs>
        <w:ind w:left="720" w:hanging="720"/>
      </w:pPr>
      <w:rPr>
        <w:rFonts w:ascii="Times New Roman" w:hAnsi="Times New Roman" w:cs="Times New Roman" w:hint="default"/>
        <w:b/>
        <w:bCs/>
        <w:sz w:val="24"/>
        <w:szCs w:val="24"/>
      </w:rPr>
    </w:lvl>
    <w:lvl w:ilvl="4">
      <w:start w:val="1"/>
      <w:numFmt w:val="decimal"/>
      <w:lvlText w:val="%1.%2.%3.%4.%5."/>
      <w:lvlJc w:val="left"/>
      <w:pPr>
        <w:tabs>
          <w:tab w:val="num" w:pos="0"/>
        </w:tabs>
        <w:ind w:left="1080" w:hanging="1080"/>
      </w:pPr>
      <w:rPr>
        <w:rFonts w:ascii="Times New Roman" w:hAnsi="Times New Roman" w:cs="Times New Roman" w:hint="default"/>
        <w:b/>
        <w:bCs/>
        <w:sz w:val="24"/>
        <w:szCs w:val="24"/>
      </w:rPr>
    </w:lvl>
    <w:lvl w:ilvl="5">
      <w:start w:val="1"/>
      <w:numFmt w:val="decimal"/>
      <w:lvlText w:val="%1.%2.%3.%4.%5.%6."/>
      <w:lvlJc w:val="left"/>
      <w:pPr>
        <w:tabs>
          <w:tab w:val="num" w:pos="0"/>
        </w:tabs>
        <w:ind w:left="1080" w:hanging="1080"/>
      </w:pPr>
      <w:rPr>
        <w:rFonts w:ascii="Times New Roman" w:hAnsi="Times New Roman" w:cs="Times New Roman" w:hint="default"/>
        <w:b/>
        <w:bCs/>
        <w:sz w:val="24"/>
        <w:szCs w:val="24"/>
      </w:rPr>
    </w:lvl>
    <w:lvl w:ilvl="6">
      <w:start w:val="1"/>
      <w:numFmt w:val="decimal"/>
      <w:lvlText w:val="%1.%2.%3.%4.%5.%6.%7."/>
      <w:lvlJc w:val="left"/>
      <w:pPr>
        <w:tabs>
          <w:tab w:val="num" w:pos="0"/>
        </w:tabs>
        <w:ind w:left="1440" w:hanging="1440"/>
      </w:pPr>
      <w:rPr>
        <w:rFonts w:ascii="Times New Roman" w:hAnsi="Times New Roman" w:cs="Times New Roman" w:hint="default"/>
        <w:b/>
        <w:bCs/>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bCs/>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bCs/>
        <w:sz w:val="24"/>
        <w:szCs w:val="24"/>
      </w:rPr>
    </w:lvl>
  </w:abstractNum>
  <w:abstractNum w:abstractNumId="15" w15:restartNumberingAfterBreak="0">
    <w:nsid w:val="00000015"/>
    <w:multiLevelType w:val="multilevel"/>
    <w:tmpl w:val="00000015"/>
    <w:name w:val="WW8Num21"/>
    <w:lvl w:ilvl="0">
      <w:start w:val="18"/>
      <w:numFmt w:val="decimal"/>
      <w:lvlText w:val="%1."/>
      <w:lvlJc w:val="left"/>
      <w:pPr>
        <w:tabs>
          <w:tab w:val="num" w:pos="0"/>
        </w:tabs>
        <w:ind w:left="480" w:hanging="480"/>
      </w:pPr>
      <w:rPr>
        <w:rFonts w:ascii="Times New Roman" w:hAnsi="Times New Roman" w:cs="Times New Roman" w:hint="default"/>
        <w:b/>
        <w:sz w:val="24"/>
        <w:szCs w:val="24"/>
      </w:rPr>
    </w:lvl>
    <w:lvl w:ilvl="1">
      <w:start w:val="1"/>
      <w:numFmt w:val="decimal"/>
      <w:lvlText w:val="%1.%2."/>
      <w:lvlJc w:val="left"/>
      <w:pPr>
        <w:tabs>
          <w:tab w:val="num" w:pos="0"/>
        </w:tabs>
        <w:ind w:left="1407" w:hanging="480"/>
      </w:pPr>
      <w:rPr>
        <w:rFonts w:ascii="Times New Roman" w:hAnsi="Times New Roman" w:cs="Times New Roman" w:hint="default"/>
        <w:b/>
        <w:sz w:val="24"/>
        <w:szCs w:val="24"/>
      </w:rPr>
    </w:lvl>
    <w:lvl w:ilvl="2">
      <w:start w:val="1"/>
      <w:numFmt w:val="decimal"/>
      <w:lvlText w:val="%1.%2.%3."/>
      <w:lvlJc w:val="left"/>
      <w:pPr>
        <w:tabs>
          <w:tab w:val="num" w:pos="0"/>
        </w:tabs>
        <w:ind w:left="2574" w:hanging="720"/>
      </w:pPr>
      <w:rPr>
        <w:rFonts w:ascii="Times New Roman" w:hAnsi="Times New Roman" w:cs="Times New Roman" w:hint="default"/>
        <w:b/>
        <w:sz w:val="24"/>
        <w:szCs w:val="24"/>
      </w:rPr>
    </w:lvl>
    <w:lvl w:ilvl="3">
      <w:start w:val="1"/>
      <w:numFmt w:val="decimal"/>
      <w:lvlText w:val="%1.%2.%3.%4."/>
      <w:lvlJc w:val="left"/>
      <w:pPr>
        <w:tabs>
          <w:tab w:val="num" w:pos="0"/>
        </w:tabs>
        <w:ind w:left="3501" w:hanging="720"/>
      </w:pPr>
      <w:rPr>
        <w:rFonts w:ascii="Times New Roman" w:hAnsi="Times New Roman" w:cs="Times New Roman" w:hint="default"/>
        <w:b/>
        <w:sz w:val="24"/>
        <w:szCs w:val="24"/>
      </w:rPr>
    </w:lvl>
    <w:lvl w:ilvl="4">
      <w:start w:val="1"/>
      <w:numFmt w:val="decimal"/>
      <w:lvlText w:val="%1.%2.%3.%4.%5."/>
      <w:lvlJc w:val="left"/>
      <w:pPr>
        <w:tabs>
          <w:tab w:val="num" w:pos="0"/>
        </w:tabs>
        <w:ind w:left="4788" w:hanging="1080"/>
      </w:pPr>
      <w:rPr>
        <w:rFonts w:ascii="Times New Roman" w:hAnsi="Times New Roman" w:cs="Times New Roman" w:hint="default"/>
        <w:b/>
        <w:sz w:val="24"/>
        <w:szCs w:val="24"/>
      </w:rPr>
    </w:lvl>
    <w:lvl w:ilvl="5">
      <w:start w:val="1"/>
      <w:numFmt w:val="decimal"/>
      <w:lvlText w:val="%1.%2.%3.%4.%5.%6."/>
      <w:lvlJc w:val="left"/>
      <w:pPr>
        <w:tabs>
          <w:tab w:val="num" w:pos="0"/>
        </w:tabs>
        <w:ind w:left="5715" w:hanging="1080"/>
      </w:pPr>
      <w:rPr>
        <w:rFonts w:ascii="Times New Roman" w:hAnsi="Times New Roman" w:cs="Times New Roman" w:hint="default"/>
        <w:b/>
        <w:sz w:val="24"/>
        <w:szCs w:val="24"/>
      </w:rPr>
    </w:lvl>
    <w:lvl w:ilvl="6">
      <w:start w:val="1"/>
      <w:numFmt w:val="decimal"/>
      <w:lvlText w:val="%1.%2.%3.%4.%5.%6.%7."/>
      <w:lvlJc w:val="left"/>
      <w:pPr>
        <w:tabs>
          <w:tab w:val="num" w:pos="0"/>
        </w:tabs>
        <w:ind w:left="7002" w:hanging="1440"/>
      </w:pPr>
      <w:rPr>
        <w:rFonts w:ascii="Times New Roman" w:hAnsi="Times New Roman" w:cs="Times New Roman" w:hint="default"/>
        <w:b/>
        <w:sz w:val="24"/>
        <w:szCs w:val="24"/>
      </w:rPr>
    </w:lvl>
    <w:lvl w:ilvl="7">
      <w:start w:val="1"/>
      <w:numFmt w:val="decimal"/>
      <w:lvlText w:val="%1.%2.%3.%4.%5.%6.%7.%8."/>
      <w:lvlJc w:val="left"/>
      <w:pPr>
        <w:tabs>
          <w:tab w:val="num" w:pos="0"/>
        </w:tabs>
        <w:ind w:left="7929" w:hanging="1440"/>
      </w:pPr>
      <w:rPr>
        <w:rFonts w:ascii="Times New Roman" w:hAnsi="Times New Roman" w:cs="Times New Roman" w:hint="default"/>
        <w:b/>
        <w:sz w:val="24"/>
        <w:szCs w:val="24"/>
      </w:rPr>
    </w:lvl>
    <w:lvl w:ilvl="8">
      <w:start w:val="1"/>
      <w:numFmt w:val="decimal"/>
      <w:lvlText w:val="%1.%2.%3.%4.%5.%6.%7.%8.%9."/>
      <w:lvlJc w:val="left"/>
      <w:pPr>
        <w:tabs>
          <w:tab w:val="num" w:pos="0"/>
        </w:tabs>
        <w:ind w:left="9216" w:hanging="1800"/>
      </w:pPr>
      <w:rPr>
        <w:rFonts w:ascii="Times New Roman" w:hAnsi="Times New Roman" w:cs="Times New Roman" w:hint="default"/>
        <w:b/>
        <w:sz w:val="24"/>
        <w:szCs w:val="24"/>
      </w:rPr>
    </w:lvl>
  </w:abstractNum>
  <w:abstractNum w:abstractNumId="16" w15:restartNumberingAfterBreak="0">
    <w:nsid w:val="00000016"/>
    <w:multiLevelType w:val="multilevel"/>
    <w:tmpl w:val="00000016"/>
    <w:name w:val="WW8Num22"/>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rPr>
        <w:rFonts w:ascii="Times New Roman" w:hAnsi="Times New Roman" w:cs="Times New Roman" w:hint="default"/>
        <w:b/>
        <w:bCs/>
        <w:sz w:val="24"/>
        <w:szCs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7"/>
    <w:multiLevelType w:val="multilevel"/>
    <w:tmpl w:val="00000017"/>
    <w:name w:val="WW8Num23"/>
    <w:lvl w:ilvl="0">
      <w:start w:val="17"/>
      <w:numFmt w:val="decimal"/>
      <w:lvlText w:val="%1."/>
      <w:lvlJc w:val="left"/>
      <w:pPr>
        <w:tabs>
          <w:tab w:val="num" w:pos="0"/>
        </w:tabs>
        <w:ind w:left="480" w:hanging="480"/>
      </w:pPr>
      <w:rPr>
        <w:rFonts w:ascii="Times New Roman" w:hAnsi="Times New Roman" w:cs="Times New Roman" w:hint="default"/>
        <w:b/>
        <w:sz w:val="24"/>
        <w:szCs w:val="24"/>
      </w:rPr>
    </w:lvl>
    <w:lvl w:ilvl="1">
      <w:start w:val="1"/>
      <w:numFmt w:val="decimal"/>
      <w:lvlText w:val="%1.%2."/>
      <w:lvlJc w:val="left"/>
      <w:pPr>
        <w:tabs>
          <w:tab w:val="num" w:pos="0"/>
        </w:tabs>
        <w:ind w:left="480" w:hanging="480"/>
      </w:pPr>
      <w:rPr>
        <w:rFonts w:ascii="Times New Roman" w:hAnsi="Times New Roman" w:cs="Times New Roman" w:hint="default"/>
        <w:b/>
        <w:sz w:val="24"/>
        <w:szCs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080" w:hanging="108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18" w15:restartNumberingAfterBreak="0">
    <w:nsid w:val="00000018"/>
    <w:multiLevelType w:val="multilevel"/>
    <w:tmpl w:val="00000018"/>
    <w:name w:val="WW8Num24"/>
    <w:lvl w:ilvl="0">
      <w:start w:val="3"/>
      <w:numFmt w:val="decimal"/>
      <w:lvlText w:val="%1."/>
      <w:lvlJc w:val="left"/>
      <w:pPr>
        <w:tabs>
          <w:tab w:val="num" w:pos="0"/>
        </w:tabs>
        <w:ind w:left="360" w:hanging="360"/>
      </w:pPr>
      <w:rPr>
        <w:rFonts w:eastAsia="Times New Roman"/>
      </w:rPr>
    </w:lvl>
    <w:lvl w:ilvl="1">
      <w:start w:val="1"/>
      <w:numFmt w:val="decimal"/>
      <w:lvlText w:val="%1.%2."/>
      <w:lvlJc w:val="left"/>
      <w:pPr>
        <w:tabs>
          <w:tab w:val="num" w:pos="0"/>
        </w:tabs>
        <w:ind w:left="1080" w:hanging="360"/>
      </w:pPr>
      <w:rPr>
        <w:rFonts w:ascii="Times New Roman" w:eastAsia="Times New Roman" w:hAnsi="Times New Roman" w:cs="Times New Roman" w:hint="default"/>
        <w:b/>
        <w:color w:val="auto"/>
        <w:sz w:val="24"/>
        <w:szCs w:val="24"/>
      </w:rPr>
    </w:lvl>
    <w:lvl w:ilvl="2">
      <w:start w:val="1"/>
      <w:numFmt w:val="decimal"/>
      <w:lvlText w:val="%1.%2.%3."/>
      <w:lvlJc w:val="left"/>
      <w:pPr>
        <w:tabs>
          <w:tab w:val="num" w:pos="0"/>
        </w:tabs>
        <w:ind w:left="2160" w:hanging="720"/>
      </w:pPr>
      <w:rPr>
        <w:rFonts w:eastAsia="Times New Roman"/>
      </w:rPr>
    </w:lvl>
    <w:lvl w:ilvl="3">
      <w:start w:val="1"/>
      <w:numFmt w:val="decimal"/>
      <w:lvlText w:val="%1.%2.%3.%4."/>
      <w:lvlJc w:val="left"/>
      <w:pPr>
        <w:tabs>
          <w:tab w:val="num" w:pos="0"/>
        </w:tabs>
        <w:ind w:left="2880" w:hanging="720"/>
      </w:pPr>
      <w:rPr>
        <w:rFonts w:eastAsia="Times New Roman"/>
      </w:rPr>
    </w:lvl>
    <w:lvl w:ilvl="4">
      <w:start w:val="1"/>
      <w:numFmt w:val="decimal"/>
      <w:lvlText w:val="%1.%2.%3.%4.%5."/>
      <w:lvlJc w:val="left"/>
      <w:pPr>
        <w:tabs>
          <w:tab w:val="num" w:pos="0"/>
        </w:tabs>
        <w:ind w:left="3960" w:hanging="1080"/>
      </w:pPr>
      <w:rPr>
        <w:rFonts w:eastAsia="Times New Roman"/>
      </w:rPr>
    </w:lvl>
    <w:lvl w:ilvl="5">
      <w:start w:val="1"/>
      <w:numFmt w:val="decimal"/>
      <w:lvlText w:val="%1.%2.%3.%4.%5.%6."/>
      <w:lvlJc w:val="left"/>
      <w:pPr>
        <w:tabs>
          <w:tab w:val="num" w:pos="0"/>
        </w:tabs>
        <w:ind w:left="4680" w:hanging="1080"/>
      </w:pPr>
      <w:rPr>
        <w:rFonts w:eastAsia="Times New Roman"/>
      </w:rPr>
    </w:lvl>
    <w:lvl w:ilvl="6">
      <w:start w:val="1"/>
      <w:numFmt w:val="decimal"/>
      <w:lvlText w:val="%1.%2.%3.%4.%5.%6.%7."/>
      <w:lvlJc w:val="left"/>
      <w:pPr>
        <w:tabs>
          <w:tab w:val="num" w:pos="0"/>
        </w:tabs>
        <w:ind w:left="5760" w:hanging="1440"/>
      </w:pPr>
      <w:rPr>
        <w:rFonts w:eastAsia="Times New Roman"/>
      </w:rPr>
    </w:lvl>
    <w:lvl w:ilvl="7">
      <w:start w:val="1"/>
      <w:numFmt w:val="decimal"/>
      <w:lvlText w:val="%1.%2.%3.%4.%5.%6.%7.%8."/>
      <w:lvlJc w:val="left"/>
      <w:pPr>
        <w:tabs>
          <w:tab w:val="num" w:pos="0"/>
        </w:tabs>
        <w:ind w:left="6480" w:hanging="1440"/>
      </w:pPr>
      <w:rPr>
        <w:rFonts w:eastAsia="Times New Roman"/>
      </w:rPr>
    </w:lvl>
    <w:lvl w:ilvl="8">
      <w:start w:val="1"/>
      <w:numFmt w:val="decimal"/>
      <w:lvlText w:val="%1.%2.%3.%4.%5.%6.%7.%8.%9."/>
      <w:lvlJc w:val="left"/>
      <w:pPr>
        <w:tabs>
          <w:tab w:val="num" w:pos="0"/>
        </w:tabs>
        <w:ind w:left="7560" w:hanging="1800"/>
      </w:pPr>
      <w:rPr>
        <w:rFonts w:eastAsia="Times New Roman"/>
      </w:rPr>
    </w:lvl>
  </w:abstractNum>
  <w:abstractNum w:abstractNumId="19" w15:restartNumberingAfterBreak="0">
    <w:nsid w:val="00000019"/>
    <w:multiLevelType w:val="multilevel"/>
    <w:tmpl w:val="00000019"/>
    <w:name w:val="WW8Num25"/>
    <w:lvl w:ilvl="0">
      <w:start w:val="16"/>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0" w15:restartNumberingAfterBreak="0">
    <w:nsid w:val="0000001B"/>
    <w:multiLevelType w:val="multilevel"/>
    <w:tmpl w:val="0000001B"/>
    <w:name w:val="WW8Num28"/>
    <w:lvl w:ilvl="0">
      <w:start w:val="12"/>
      <w:numFmt w:val="decimal"/>
      <w:lvlText w:val="%1."/>
      <w:lvlJc w:val="left"/>
      <w:pPr>
        <w:tabs>
          <w:tab w:val="num" w:pos="0"/>
        </w:tabs>
        <w:ind w:left="480" w:hanging="480"/>
      </w:pPr>
    </w:lvl>
    <w:lvl w:ilvl="1">
      <w:start w:val="1"/>
      <w:numFmt w:val="decimal"/>
      <w:lvlText w:val="%1.%2."/>
      <w:lvlJc w:val="left"/>
      <w:pPr>
        <w:tabs>
          <w:tab w:val="num" w:pos="0"/>
        </w:tabs>
        <w:ind w:left="480" w:hanging="48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D"/>
    <w:multiLevelType w:val="multilevel"/>
    <w:tmpl w:val="0000001D"/>
    <w:name w:val="WW8Num30"/>
    <w:lvl w:ilvl="0">
      <w:start w:val="3"/>
      <w:numFmt w:val="decimal"/>
      <w:lvlText w:val="%1."/>
      <w:lvlJc w:val="left"/>
      <w:pPr>
        <w:tabs>
          <w:tab w:val="num" w:pos="0"/>
        </w:tabs>
        <w:ind w:left="360" w:hanging="360"/>
      </w:pPr>
    </w:lvl>
    <w:lvl w:ilvl="1">
      <w:start w:val="3"/>
      <w:numFmt w:val="decimal"/>
      <w:lvlText w:val="%1.%2."/>
      <w:lvlJc w:val="left"/>
      <w:pPr>
        <w:tabs>
          <w:tab w:val="num" w:pos="0"/>
        </w:tabs>
        <w:ind w:left="1080" w:hanging="36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2" w15:restartNumberingAfterBreak="0">
    <w:nsid w:val="0000001E"/>
    <w:multiLevelType w:val="multilevel"/>
    <w:tmpl w:val="0000001E"/>
    <w:name w:val="WW8Num31"/>
    <w:lvl w:ilvl="0">
      <w:start w:val="20"/>
      <w:numFmt w:val="decimal"/>
      <w:lvlText w:val="%1."/>
      <w:lvlJc w:val="left"/>
      <w:pPr>
        <w:tabs>
          <w:tab w:val="num" w:pos="0"/>
        </w:tabs>
        <w:ind w:left="480" w:hanging="480"/>
      </w:pPr>
      <w:rPr>
        <w:b/>
      </w:rPr>
    </w:lvl>
    <w:lvl w:ilvl="1">
      <w:start w:val="1"/>
      <w:numFmt w:val="decimal"/>
      <w:lvlText w:val="%1.%2."/>
      <w:lvlJc w:val="left"/>
      <w:pPr>
        <w:tabs>
          <w:tab w:val="num" w:pos="-76"/>
        </w:tabs>
        <w:ind w:left="1473" w:hanging="480"/>
      </w:pPr>
      <w:rPr>
        <w:b/>
      </w:rPr>
    </w:lvl>
    <w:lvl w:ilvl="2">
      <w:start w:val="1"/>
      <w:numFmt w:val="decimal"/>
      <w:lvlText w:val="%1.%2.%3."/>
      <w:lvlJc w:val="left"/>
      <w:pPr>
        <w:tabs>
          <w:tab w:val="num" w:pos="0"/>
        </w:tabs>
        <w:ind w:left="2858" w:hanging="720"/>
      </w:pPr>
      <w:rPr>
        <w:b/>
      </w:rPr>
    </w:lvl>
    <w:lvl w:ilvl="3">
      <w:start w:val="1"/>
      <w:numFmt w:val="decimal"/>
      <w:lvlText w:val="%1.%2.%3.%4."/>
      <w:lvlJc w:val="left"/>
      <w:pPr>
        <w:tabs>
          <w:tab w:val="num" w:pos="0"/>
        </w:tabs>
        <w:ind w:left="3927" w:hanging="720"/>
      </w:pPr>
      <w:rPr>
        <w:b/>
      </w:rPr>
    </w:lvl>
    <w:lvl w:ilvl="4">
      <w:start w:val="1"/>
      <w:numFmt w:val="decimal"/>
      <w:lvlText w:val="%1.%2.%3.%4.%5."/>
      <w:lvlJc w:val="left"/>
      <w:pPr>
        <w:tabs>
          <w:tab w:val="num" w:pos="0"/>
        </w:tabs>
        <w:ind w:left="5356" w:hanging="1080"/>
      </w:pPr>
      <w:rPr>
        <w:b/>
      </w:rPr>
    </w:lvl>
    <w:lvl w:ilvl="5">
      <w:start w:val="1"/>
      <w:numFmt w:val="decimal"/>
      <w:lvlText w:val="%1.%2.%3.%4.%5.%6."/>
      <w:lvlJc w:val="left"/>
      <w:pPr>
        <w:tabs>
          <w:tab w:val="num" w:pos="0"/>
        </w:tabs>
        <w:ind w:left="6425" w:hanging="1080"/>
      </w:pPr>
      <w:rPr>
        <w:b/>
      </w:rPr>
    </w:lvl>
    <w:lvl w:ilvl="6">
      <w:start w:val="1"/>
      <w:numFmt w:val="decimal"/>
      <w:lvlText w:val="%1.%2.%3.%4.%5.%6.%7."/>
      <w:lvlJc w:val="left"/>
      <w:pPr>
        <w:tabs>
          <w:tab w:val="num" w:pos="0"/>
        </w:tabs>
        <w:ind w:left="7854" w:hanging="1440"/>
      </w:pPr>
      <w:rPr>
        <w:b/>
      </w:rPr>
    </w:lvl>
    <w:lvl w:ilvl="7">
      <w:start w:val="1"/>
      <w:numFmt w:val="decimal"/>
      <w:lvlText w:val="%1.%2.%3.%4.%5.%6.%7.%8."/>
      <w:lvlJc w:val="left"/>
      <w:pPr>
        <w:tabs>
          <w:tab w:val="num" w:pos="0"/>
        </w:tabs>
        <w:ind w:left="8923" w:hanging="1440"/>
      </w:pPr>
      <w:rPr>
        <w:b/>
      </w:rPr>
    </w:lvl>
    <w:lvl w:ilvl="8">
      <w:start w:val="1"/>
      <w:numFmt w:val="decimal"/>
      <w:lvlText w:val="%1.%2.%3.%4.%5.%6.%7.%8.%9."/>
      <w:lvlJc w:val="left"/>
      <w:pPr>
        <w:tabs>
          <w:tab w:val="num" w:pos="0"/>
        </w:tabs>
        <w:ind w:left="10352" w:hanging="1800"/>
      </w:pPr>
      <w:rPr>
        <w:b/>
      </w:rPr>
    </w:lvl>
  </w:abstractNum>
  <w:abstractNum w:abstractNumId="23" w15:restartNumberingAfterBreak="0">
    <w:nsid w:val="00000020"/>
    <w:multiLevelType w:val="multilevel"/>
    <w:tmpl w:val="00000020"/>
    <w:name w:val="WW8Num34"/>
    <w:lvl w:ilvl="0">
      <w:start w:val="11"/>
      <w:numFmt w:val="decimal"/>
      <w:lvlText w:val="%1."/>
      <w:lvlJc w:val="left"/>
      <w:pPr>
        <w:tabs>
          <w:tab w:val="num" w:pos="0"/>
        </w:tabs>
        <w:ind w:left="480" w:hanging="480"/>
      </w:pPr>
      <w:rPr>
        <w:rFonts w:ascii="Times New Roman" w:hAnsi="Times New Roman" w:cs="Times New Roman" w:hint="default"/>
        <w:b/>
        <w:bCs/>
        <w:kern w:val="2"/>
        <w:sz w:val="24"/>
        <w:szCs w:val="24"/>
      </w:rPr>
    </w:lvl>
    <w:lvl w:ilvl="1">
      <w:start w:val="1"/>
      <w:numFmt w:val="decimal"/>
      <w:lvlText w:val="%1.%2."/>
      <w:lvlJc w:val="left"/>
      <w:pPr>
        <w:tabs>
          <w:tab w:val="num" w:pos="0"/>
        </w:tabs>
        <w:ind w:left="480" w:hanging="480"/>
      </w:pPr>
      <w:rPr>
        <w:rFonts w:ascii="Times New Roman" w:hAnsi="Times New Roman" w:cs="Times New Roman" w:hint="default"/>
        <w:b/>
        <w:bCs/>
        <w:kern w:val="2"/>
        <w:sz w:val="24"/>
        <w:szCs w:val="24"/>
      </w:rPr>
    </w:lvl>
    <w:lvl w:ilvl="2">
      <w:start w:val="1"/>
      <w:numFmt w:val="decimal"/>
      <w:lvlText w:val="%1.%2.%3."/>
      <w:lvlJc w:val="left"/>
      <w:pPr>
        <w:tabs>
          <w:tab w:val="num" w:pos="0"/>
        </w:tabs>
        <w:ind w:left="720" w:hanging="720"/>
      </w:pPr>
      <w:rPr>
        <w:rFonts w:ascii="Times New Roman" w:hAnsi="Times New Roman" w:cs="Times New Roman" w:hint="default"/>
        <w:b/>
        <w:bCs/>
        <w:kern w:val="2"/>
        <w:sz w:val="24"/>
        <w:szCs w:val="24"/>
      </w:rPr>
    </w:lvl>
    <w:lvl w:ilvl="3">
      <w:start w:val="1"/>
      <w:numFmt w:val="decimal"/>
      <w:lvlText w:val="%1.%2.%3.%4."/>
      <w:lvlJc w:val="left"/>
      <w:pPr>
        <w:tabs>
          <w:tab w:val="num" w:pos="0"/>
        </w:tabs>
        <w:ind w:left="720" w:hanging="720"/>
      </w:pPr>
      <w:rPr>
        <w:rFonts w:ascii="Times New Roman" w:hAnsi="Times New Roman" w:cs="Times New Roman" w:hint="default"/>
        <w:b/>
        <w:bCs/>
        <w:kern w:val="2"/>
        <w:sz w:val="24"/>
        <w:szCs w:val="24"/>
      </w:rPr>
    </w:lvl>
    <w:lvl w:ilvl="4">
      <w:start w:val="1"/>
      <w:numFmt w:val="decimal"/>
      <w:lvlText w:val="%1.%2.%3.%4.%5."/>
      <w:lvlJc w:val="left"/>
      <w:pPr>
        <w:tabs>
          <w:tab w:val="num" w:pos="0"/>
        </w:tabs>
        <w:ind w:left="1080" w:hanging="1080"/>
      </w:pPr>
      <w:rPr>
        <w:rFonts w:ascii="Times New Roman" w:hAnsi="Times New Roman" w:cs="Times New Roman" w:hint="default"/>
        <w:b/>
        <w:bCs/>
        <w:kern w:val="2"/>
        <w:sz w:val="24"/>
        <w:szCs w:val="24"/>
      </w:rPr>
    </w:lvl>
    <w:lvl w:ilvl="5">
      <w:start w:val="1"/>
      <w:numFmt w:val="decimal"/>
      <w:lvlText w:val="%1.%2.%3.%4.%5.%6."/>
      <w:lvlJc w:val="left"/>
      <w:pPr>
        <w:tabs>
          <w:tab w:val="num" w:pos="0"/>
        </w:tabs>
        <w:ind w:left="1080" w:hanging="1080"/>
      </w:pPr>
      <w:rPr>
        <w:rFonts w:ascii="Times New Roman" w:hAnsi="Times New Roman" w:cs="Times New Roman" w:hint="default"/>
        <w:b/>
        <w:bCs/>
        <w:kern w:val="2"/>
        <w:sz w:val="24"/>
        <w:szCs w:val="24"/>
      </w:rPr>
    </w:lvl>
    <w:lvl w:ilvl="6">
      <w:start w:val="1"/>
      <w:numFmt w:val="decimal"/>
      <w:lvlText w:val="%1.%2.%3.%4.%5.%6.%7."/>
      <w:lvlJc w:val="left"/>
      <w:pPr>
        <w:tabs>
          <w:tab w:val="num" w:pos="0"/>
        </w:tabs>
        <w:ind w:left="1440" w:hanging="1440"/>
      </w:pPr>
      <w:rPr>
        <w:rFonts w:ascii="Times New Roman" w:hAnsi="Times New Roman" w:cs="Times New Roman" w:hint="default"/>
        <w:b/>
        <w:bCs/>
        <w:kern w:val="2"/>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bCs/>
        <w:kern w:val="2"/>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bCs/>
        <w:kern w:val="2"/>
        <w:sz w:val="24"/>
        <w:szCs w:val="24"/>
      </w:rPr>
    </w:lvl>
  </w:abstractNum>
  <w:abstractNum w:abstractNumId="24" w15:restartNumberingAfterBreak="0">
    <w:nsid w:val="00000022"/>
    <w:multiLevelType w:val="multilevel"/>
    <w:tmpl w:val="0000002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eastAsia="MS Mincho" w:hAnsi="Times New Roman" w:cs="Times New Roman"/>
        <w:b/>
        <w:sz w:val="24"/>
        <w:szCs w:val="24"/>
      </w:rPr>
    </w:lvl>
    <w:lvl w:ilvl="2">
      <w:start w:val="1"/>
      <w:numFmt w:val="decimal"/>
      <w:lvlText w:val="%1.%2.%3."/>
      <w:lvlJc w:val="left"/>
      <w:pPr>
        <w:tabs>
          <w:tab w:val="num" w:pos="0"/>
        </w:tabs>
        <w:ind w:left="1080" w:hanging="720"/>
      </w:pPr>
      <w:rPr>
        <w:rFonts w:ascii="Times New Roman" w:eastAsia="MS Mincho" w:hAnsi="Times New Roman" w:cs="Times New Roman"/>
      </w:rPr>
    </w:lvl>
    <w:lvl w:ilvl="3">
      <w:start w:val="1"/>
      <w:numFmt w:val="decimal"/>
      <w:lvlText w:val="%1.%2.%3.%4."/>
      <w:lvlJc w:val="left"/>
      <w:pPr>
        <w:tabs>
          <w:tab w:val="num" w:pos="0"/>
        </w:tabs>
        <w:ind w:left="1440" w:hanging="1080"/>
      </w:pPr>
      <w:rPr>
        <w:rFonts w:ascii="Times New Roman" w:eastAsia="MS Mincho" w:hAnsi="Times New Roman" w:cs="Times New Roman"/>
      </w:rPr>
    </w:lvl>
    <w:lvl w:ilvl="4">
      <w:start w:val="1"/>
      <w:numFmt w:val="decimal"/>
      <w:lvlText w:val="%1.%2.%3.%4.%5."/>
      <w:lvlJc w:val="left"/>
      <w:pPr>
        <w:tabs>
          <w:tab w:val="num" w:pos="0"/>
        </w:tabs>
        <w:ind w:left="1440" w:hanging="1080"/>
      </w:pPr>
      <w:rPr>
        <w:rFonts w:ascii="Times New Roman" w:eastAsia="MS Mincho" w:hAnsi="Times New Roman" w:cs="Times New Roman"/>
      </w:rPr>
    </w:lvl>
    <w:lvl w:ilvl="5">
      <w:start w:val="1"/>
      <w:numFmt w:val="decimal"/>
      <w:lvlText w:val="%1.%2.%3.%4.%5.%6."/>
      <w:lvlJc w:val="left"/>
      <w:pPr>
        <w:tabs>
          <w:tab w:val="num" w:pos="0"/>
        </w:tabs>
        <w:ind w:left="1800" w:hanging="1440"/>
      </w:pPr>
      <w:rPr>
        <w:rFonts w:ascii="Times New Roman" w:eastAsia="MS Mincho" w:hAnsi="Times New Roman" w:cs="Times New Roman"/>
      </w:rPr>
    </w:lvl>
    <w:lvl w:ilvl="6">
      <w:start w:val="1"/>
      <w:numFmt w:val="decimal"/>
      <w:lvlText w:val="%1.%2.%3.%4.%5.%6.%7."/>
      <w:lvlJc w:val="left"/>
      <w:pPr>
        <w:tabs>
          <w:tab w:val="num" w:pos="0"/>
        </w:tabs>
        <w:ind w:left="1800" w:hanging="1440"/>
      </w:pPr>
      <w:rPr>
        <w:rFonts w:ascii="Times New Roman" w:eastAsia="MS Mincho" w:hAnsi="Times New Roman" w:cs="Times New Roman"/>
      </w:rPr>
    </w:lvl>
    <w:lvl w:ilvl="7">
      <w:start w:val="1"/>
      <w:numFmt w:val="decimal"/>
      <w:lvlText w:val="%1.%2.%3.%4.%5.%6.%7.%8."/>
      <w:lvlJc w:val="left"/>
      <w:pPr>
        <w:tabs>
          <w:tab w:val="num" w:pos="0"/>
        </w:tabs>
        <w:ind w:left="2160" w:hanging="1800"/>
      </w:pPr>
      <w:rPr>
        <w:rFonts w:ascii="Times New Roman" w:eastAsia="MS Mincho" w:hAnsi="Times New Roman" w:cs="Times New Roman"/>
      </w:rPr>
    </w:lvl>
    <w:lvl w:ilvl="8">
      <w:start w:val="1"/>
      <w:numFmt w:val="decimal"/>
      <w:lvlText w:val="%1.%2.%3.%4.%5.%6.%7.%8.%9."/>
      <w:lvlJc w:val="left"/>
      <w:pPr>
        <w:tabs>
          <w:tab w:val="num" w:pos="0"/>
        </w:tabs>
        <w:ind w:left="2160" w:hanging="1800"/>
      </w:pPr>
      <w:rPr>
        <w:rFonts w:ascii="Times New Roman" w:eastAsia="MS Mincho" w:hAnsi="Times New Roman" w:cs="Times New Roman"/>
      </w:rPr>
    </w:lvl>
  </w:abstractNum>
  <w:abstractNum w:abstractNumId="25" w15:restartNumberingAfterBreak="0">
    <w:nsid w:val="00043863"/>
    <w:multiLevelType w:val="multilevel"/>
    <w:tmpl w:val="E9668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3E211B4"/>
    <w:multiLevelType w:val="hybridMultilevel"/>
    <w:tmpl w:val="F534763E"/>
    <w:lvl w:ilvl="0" w:tplc="BD503F4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4802B9"/>
    <w:multiLevelType w:val="hybridMultilevel"/>
    <w:tmpl w:val="3468D330"/>
    <w:lvl w:ilvl="0" w:tplc="608420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7682C7E">
      <w:start w:val="1"/>
      <w:numFmt w:val="decimal"/>
      <w:lvlText w:val="%4."/>
      <w:lvlJc w:val="left"/>
      <w:pPr>
        <w:tabs>
          <w:tab w:val="num" w:pos="720"/>
        </w:tabs>
        <w:ind w:left="720" w:hanging="360"/>
      </w:pPr>
      <w:rPr>
        <w:rFonts w:cs="Times New Roman"/>
        <w:color w:val="auto"/>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66D102C"/>
    <w:multiLevelType w:val="hybridMultilevel"/>
    <w:tmpl w:val="93EC6594"/>
    <w:lvl w:ilvl="0" w:tplc="C444EC30">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7235A0C"/>
    <w:multiLevelType w:val="multilevel"/>
    <w:tmpl w:val="94305D44"/>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17920137"/>
    <w:multiLevelType w:val="hybridMultilevel"/>
    <w:tmpl w:val="2E667B30"/>
    <w:lvl w:ilvl="0" w:tplc="E282264A">
      <w:start w:val="1"/>
      <w:numFmt w:val="decimal"/>
      <w:suff w:val="space"/>
      <w:lvlText w:val="9.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4C6A25"/>
    <w:multiLevelType w:val="multilevel"/>
    <w:tmpl w:val="DB34F5E6"/>
    <w:lvl w:ilvl="0">
      <w:start w:val="1"/>
      <w:numFmt w:val="decimal"/>
      <w:lvlText w:val="%1."/>
      <w:lvlJc w:val="left"/>
      <w:pPr>
        <w:ind w:left="492" w:hanging="492"/>
      </w:pPr>
      <w:rPr>
        <w:rFonts w:hint="default"/>
      </w:rPr>
    </w:lvl>
    <w:lvl w:ilvl="1">
      <w:start w:val="1"/>
      <w:numFmt w:val="decimal"/>
      <w:lvlText w:val="%1.%2."/>
      <w:lvlJc w:val="left"/>
      <w:pPr>
        <w:ind w:left="501" w:hanging="492"/>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5" w15:restartNumberingAfterBreak="0">
    <w:nsid w:val="3554142E"/>
    <w:multiLevelType w:val="hybridMultilevel"/>
    <w:tmpl w:val="76787CF0"/>
    <w:lvl w:ilvl="0" w:tplc="D0A251CC">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6"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7" w15:restartNumberingAfterBreak="0">
    <w:nsid w:val="5110286D"/>
    <w:multiLevelType w:val="multilevel"/>
    <w:tmpl w:val="21CE43C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4"/>
      <w:numFmt w:val="bullet"/>
      <w:lvlText w:val="-"/>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E716AC"/>
    <w:multiLevelType w:val="hybridMultilevel"/>
    <w:tmpl w:val="9EB28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E43F0"/>
    <w:multiLevelType w:val="hybridMultilevel"/>
    <w:tmpl w:val="0518E260"/>
    <w:lvl w:ilvl="0" w:tplc="36B06F2C">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40"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1" w15:restartNumberingAfterBreak="0">
    <w:nsid w:val="73473778"/>
    <w:multiLevelType w:val="hybridMultilevel"/>
    <w:tmpl w:val="A91E605E"/>
    <w:lvl w:ilvl="0" w:tplc="EAA0B5AA">
      <w:start w:val="7"/>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286F26"/>
    <w:multiLevelType w:val="multilevel"/>
    <w:tmpl w:val="C3C2A454"/>
    <w:lvl w:ilvl="0">
      <w:start w:val="1"/>
      <w:numFmt w:val="bullet"/>
      <w:lvlText w:val="●"/>
      <w:lvlJc w:val="left"/>
      <w:pPr>
        <w:ind w:left="2629" w:hanging="360"/>
      </w:pPr>
      <w:rPr>
        <w:rFonts w:ascii="Noto Sans Symbols" w:eastAsia="Noto Sans Symbols" w:hAnsi="Noto Sans Symbols" w:cs="Noto Sans Symbols"/>
      </w:rPr>
    </w:lvl>
    <w:lvl w:ilvl="1">
      <w:start w:val="4"/>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6B3A87"/>
    <w:multiLevelType w:val="multilevel"/>
    <w:tmpl w:val="1DC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2"/>
  </w:num>
  <w:num w:numId="3">
    <w:abstractNumId w:val="4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9"/>
  </w:num>
  <w:num w:numId="8">
    <w:abstractNumId w:val="28"/>
  </w:num>
  <w:num w:numId="9">
    <w:abstractNumId w:val="33"/>
  </w:num>
  <w:num w:numId="10">
    <w:abstractNumId w:val="41"/>
  </w:num>
  <w:num w:numId="11">
    <w:abstractNumId w:val="0"/>
  </w:num>
  <w:num w:numId="12">
    <w:abstractNumId w:val="26"/>
  </w:num>
  <w:num w:numId="13">
    <w:abstractNumId w:val="30"/>
  </w:num>
  <w:num w:numId="14">
    <w:abstractNumId w:val="31"/>
  </w:num>
  <w:num w:numId="15">
    <w:abstractNumId w:val="34"/>
  </w:num>
  <w:num w:numId="16">
    <w:abstractNumId w:val="3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9"/>
  </w:num>
  <w:num w:numId="42">
    <w:abstractNumId w:val="27"/>
  </w:num>
  <w:num w:numId="4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77"/>
    <w:rsid w:val="00002023"/>
    <w:rsid w:val="00015E3A"/>
    <w:rsid w:val="000222D9"/>
    <w:rsid w:val="00023294"/>
    <w:rsid w:val="0002451C"/>
    <w:rsid w:val="00025193"/>
    <w:rsid w:val="00027735"/>
    <w:rsid w:val="00032AC9"/>
    <w:rsid w:val="000339AD"/>
    <w:rsid w:val="00033EEE"/>
    <w:rsid w:val="0003400F"/>
    <w:rsid w:val="00034426"/>
    <w:rsid w:val="00034A11"/>
    <w:rsid w:val="00034F04"/>
    <w:rsid w:val="0003582B"/>
    <w:rsid w:val="00036EB3"/>
    <w:rsid w:val="00040788"/>
    <w:rsid w:val="00044F1E"/>
    <w:rsid w:val="00045A7B"/>
    <w:rsid w:val="00046BFC"/>
    <w:rsid w:val="0004712A"/>
    <w:rsid w:val="0004751A"/>
    <w:rsid w:val="000507CB"/>
    <w:rsid w:val="000512A1"/>
    <w:rsid w:val="00052550"/>
    <w:rsid w:val="00052C2D"/>
    <w:rsid w:val="00052DA5"/>
    <w:rsid w:val="0005341B"/>
    <w:rsid w:val="000559F3"/>
    <w:rsid w:val="00063CD7"/>
    <w:rsid w:val="00064BB6"/>
    <w:rsid w:val="00065580"/>
    <w:rsid w:val="000657CC"/>
    <w:rsid w:val="00065E89"/>
    <w:rsid w:val="00066CB1"/>
    <w:rsid w:val="00067363"/>
    <w:rsid w:val="00067F90"/>
    <w:rsid w:val="00070F5E"/>
    <w:rsid w:val="00071F9A"/>
    <w:rsid w:val="000727DB"/>
    <w:rsid w:val="00073F9A"/>
    <w:rsid w:val="00074267"/>
    <w:rsid w:val="00074371"/>
    <w:rsid w:val="000743AE"/>
    <w:rsid w:val="000748F0"/>
    <w:rsid w:val="0007722F"/>
    <w:rsid w:val="000773F1"/>
    <w:rsid w:val="00077DE8"/>
    <w:rsid w:val="00080A71"/>
    <w:rsid w:val="000818FA"/>
    <w:rsid w:val="00083345"/>
    <w:rsid w:val="0008692F"/>
    <w:rsid w:val="00086CF5"/>
    <w:rsid w:val="00091229"/>
    <w:rsid w:val="0009236E"/>
    <w:rsid w:val="00092D45"/>
    <w:rsid w:val="00093546"/>
    <w:rsid w:val="00094CCF"/>
    <w:rsid w:val="000973FD"/>
    <w:rsid w:val="000A01AC"/>
    <w:rsid w:val="000A0419"/>
    <w:rsid w:val="000A08B3"/>
    <w:rsid w:val="000A1035"/>
    <w:rsid w:val="000A1DDB"/>
    <w:rsid w:val="000A3DDE"/>
    <w:rsid w:val="000A3F92"/>
    <w:rsid w:val="000A61C4"/>
    <w:rsid w:val="000A65D8"/>
    <w:rsid w:val="000A714D"/>
    <w:rsid w:val="000B000C"/>
    <w:rsid w:val="000B0796"/>
    <w:rsid w:val="000B1E4C"/>
    <w:rsid w:val="000B222E"/>
    <w:rsid w:val="000B3113"/>
    <w:rsid w:val="000B374E"/>
    <w:rsid w:val="000B393C"/>
    <w:rsid w:val="000B441A"/>
    <w:rsid w:val="000B501A"/>
    <w:rsid w:val="000C0633"/>
    <w:rsid w:val="000C0B76"/>
    <w:rsid w:val="000C1A95"/>
    <w:rsid w:val="000C1C14"/>
    <w:rsid w:val="000C2BD7"/>
    <w:rsid w:val="000C5562"/>
    <w:rsid w:val="000D28EC"/>
    <w:rsid w:val="000D2A83"/>
    <w:rsid w:val="000D3D46"/>
    <w:rsid w:val="000D4959"/>
    <w:rsid w:val="000D616F"/>
    <w:rsid w:val="000D69AF"/>
    <w:rsid w:val="000D6F01"/>
    <w:rsid w:val="000D7698"/>
    <w:rsid w:val="000D786F"/>
    <w:rsid w:val="000E007B"/>
    <w:rsid w:val="000E018D"/>
    <w:rsid w:val="000E076B"/>
    <w:rsid w:val="000E0BB4"/>
    <w:rsid w:val="000E3108"/>
    <w:rsid w:val="000E360E"/>
    <w:rsid w:val="000E489D"/>
    <w:rsid w:val="000E4AE6"/>
    <w:rsid w:val="000E5715"/>
    <w:rsid w:val="000E6091"/>
    <w:rsid w:val="000E6210"/>
    <w:rsid w:val="000E6DBE"/>
    <w:rsid w:val="000E704A"/>
    <w:rsid w:val="000E7EB8"/>
    <w:rsid w:val="000F04D6"/>
    <w:rsid w:val="000F21C7"/>
    <w:rsid w:val="000F3308"/>
    <w:rsid w:val="000F3AE2"/>
    <w:rsid w:val="000F3BDA"/>
    <w:rsid w:val="000F4E37"/>
    <w:rsid w:val="000F5576"/>
    <w:rsid w:val="000F616F"/>
    <w:rsid w:val="000F6BCD"/>
    <w:rsid w:val="000F6C93"/>
    <w:rsid w:val="000F767F"/>
    <w:rsid w:val="001006CF"/>
    <w:rsid w:val="00102F5A"/>
    <w:rsid w:val="00103BEB"/>
    <w:rsid w:val="00103EC0"/>
    <w:rsid w:val="00103EF3"/>
    <w:rsid w:val="001041FE"/>
    <w:rsid w:val="0010484A"/>
    <w:rsid w:val="00104900"/>
    <w:rsid w:val="00107433"/>
    <w:rsid w:val="00107C50"/>
    <w:rsid w:val="0011073A"/>
    <w:rsid w:val="00111DCB"/>
    <w:rsid w:val="001137E6"/>
    <w:rsid w:val="00113A85"/>
    <w:rsid w:val="00115B36"/>
    <w:rsid w:val="00117110"/>
    <w:rsid w:val="0012028E"/>
    <w:rsid w:val="0012053F"/>
    <w:rsid w:val="00120B8B"/>
    <w:rsid w:val="00121C2C"/>
    <w:rsid w:val="00124DD2"/>
    <w:rsid w:val="00124E8F"/>
    <w:rsid w:val="001259FD"/>
    <w:rsid w:val="001266A9"/>
    <w:rsid w:val="001277E6"/>
    <w:rsid w:val="001279BD"/>
    <w:rsid w:val="001308A8"/>
    <w:rsid w:val="00130E5E"/>
    <w:rsid w:val="001312AD"/>
    <w:rsid w:val="0013141A"/>
    <w:rsid w:val="00131ABC"/>
    <w:rsid w:val="00131BDE"/>
    <w:rsid w:val="00131FF3"/>
    <w:rsid w:val="0013276A"/>
    <w:rsid w:val="00132C1D"/>
    <w:rsid w:val="0013425C"/>
    <w:rsid w:val="00136E78"/>
    <w:rsid w:val="00137F12"/>
    <w:rsid w:val="00141BAF"/>
    <w:rsid w:val="001420A3"/>
    <w:rsid w:val="00146F0E"/>
    <w:rsid w:val="00150BE5"/>
    <w:rsid w:val="00150C1E"/>
    <w:rsid w:val="0015178D"/>
    <w:rsid w:val="00151FB4"/>
    <w:rsid w:val="00153643"/>
    <w:rsid w:val="001542A0"/>
    <w:rsid w:val="00155971"/>
    <w:rsid w:val="001603BD"/>
    <w:rsid w:val="00161A17"/>
    <w:rsid w:val="00162124"/>
    <w:rsid w:val="00164391"/>
    <w:rsid w:val="0016484B"/>
    <w:rsid w:val="001660A7"/>
    <w:rsid w:val="001661C2"/>
    <w:rsid w:val="00166EFC"/>
    <w:rsid w:val="00170D63"/>
    <w:rsid w:val="001714D2"/>
    <w:rsid w:val="00171E05"/>
    <w:rsid w:val="001726A6"/>
    <w:rsid w:val="00174108"/>
    <w:rsid w:val="0017482D"/>
    <w:rsid w:val="00174897"/>
    <w:rsid w:val="001750F4"/>
    <w:rsid w:val="001752B2"/>
    <w:rsid w:val="00176718"/>
    <w:rsid w:val="00176879"/>
    <w:rsid w:val="001778FF"/>
    <w:rsid w:val="001805A5"/>
    <w:rsid w:val="00180BD6"/>
    <w:rsid w:val="001843E6"/>
    <w:rsid w:val="001859A1"/>
    <w:rsid w:val="001862CC"/>
    <w:rsid w:val="00186F2E"/>
    <w:rsid w:val="00187ACC"/>
    <w:rsid w:val="00193FA8"/>
    <w:rsid w:val="00194D9F"/>
    <w:rsid w:val="00196ECD"/>
    <w:rsid w:val="001972EC"/>
    <w:rsid w:val="001A1326"/>
    <w:rsid w:val="001A2413"/>
    <w:rsid w:val="001A3DDA"/>
    <w:rsid w:val="001A4C69"/>
    <w:rsid w:val="001A5D7D"/>
    <w:rsid w:val="001A5D9D"/>
    <w:rsid w:val="001A630D"/>
    <w:rsid w:val="001A6B7B"/>
    <w:rsid w:val="001A794D"/>
    <w:rsid w:val="001A7F39"/>
    <w:rsid w:val="001B01E5"/>
    <w:rsid w:val="001B101B"/>
    <w:rsid w:val="001B12D8"/>
    <w:rsid w:val="001B156B"/>
    <w:rsid w:val="001B1A50"/>
    <w:rsid w:val="001B36F0"/>
    <w:rsid w:val="001B453C"/>
    <w:rsid w:val="001B6D4F"/>
    <w:rsid w:val="001C0633"/>
    <w:rsid w:val="001C1FB6"/>
    <w:rsid w:val="001C2EAA"/>
    <w:rsid w:val="001C5BE5"/>
    <w:rsid w:val="001C5FD9"/>
    <w:rsid w:val="001C6AD6"/>
    <w:rsid w:val="001D127F"/>
    <w:rsid w:val="001D195C"/>
    <w:rsid w:val="001D2042"/>
    <w:rsid w:val="001D3A13"/>
    <w:rsid w:val="001D3CA8"/>
    <w:rsid w:val="001D3E01"/>
    <w:rsid w:val="001D6229"/>
    <w:rsid w:val="001D64BF"/>
    <w:rsid w:val="001D7A44"/>
    <w:rsid w:val="001E01DD"/>
    <w:rsid w:val="001E05B3"/>
    <w:rsid w:val="001E33C8"/>
    <w:rsid w:val="001E3408"/>
    <w:rsid w:val="001E381B"/>
    <w:rsid w:val="001E5494"/>
    <w:rsid w:val="001E5855"/>
    <w:rsid w:val="001F1083"/>
    <w:rsid w:val="001F11F0"/>
    <w:rsid w:val="001F213D"/>
    <w:rsid w:val="001F42CA"/>
    <w:rsid w:val="001F4675"/>
    <w:rsid w:val="001F529F"/>
    <w:rsid w:val="001F652B"/>
    <w:rsid w:val="001F660F"/>
    <w:rsid w:val="001F6F1E"/>
    <w:rsid w:val="001F763C"/>
    <w:rsid w:val="00200955"/>
    <w:rsid w:val="00203A8E"/>
    <w:rsid w:val="002044B2"/>
    <w:rsid w:val="0020483F"/>
    <w:rsid w:val="00204A41"/>
    <w:rsid w:val="00204F5C"/>
    <w:rsid w:val="00206892"/>
    <w:rsid w:val="00210236"/>
    <w:rsid w:val="002112A2"/>
    <w:rsid w:val="00211A1D"/>
    <w:rsid w:val="00211D48"/>
    <w:rsid w:val="00212195"/>
    <w:rsid w:val="002124E2"/>
    <w:rsid w:val="0021445A"/>
    <w:rsid w:val="002162A0"/>
    <w:rsid w:val="00216480"/>
    <w:rsid w:val="002167E1"/>
    <w:rsid w:val="00217505"/>
    <w:rsid w:val="0022269F"/>
    <w:rsid w:val="00222DDA"/>
    <w:rsid w:val="002248B4"/>
    <w:rsid w:val="00224D35"/>
    <w:rsid w:val="0022570C"/>
    <w:rsid w:val="002260BB"/>
    <w:rsid w:val="00226B2A"/>
    <w:rsid w:val="00227043"/>
    <w:rsid w:val="00227C37"/>
    <w:rsid w:val="00231D34"/>
    <w:rsid w:val="00231FF1"/>
    <w:rsid w:val="00234030"/>
    <w:rsid w:val="002358E9"/>
    <w:rsid w:val="0023613D"/>
    <w:rsid w:val="00240470"/>
    <w:rsid w:val="002406AA"/>
    <w:rsid w:val="002407AE"/>
    <w:rsid w:val="002413E4"/>
    <w:rsid w:val="00242421"/>
    <w:rsid w:val="00242959"/>
    <w:rsid w:val="002439C9"/>
    <w:rsid w:val="00243EF2"/>
    <w:rsid w:val="00244119"/>
    <w:rsid w:val="00245A5F"/>
    <w:rsid w:val="00247A00"/>
    <w:rsid w:val="00247ADB"/>
    <w:rsid w:val="00251AE2"/>
    <w:rsid w:val="00252A81"/>
    <w:rsid w:val="00252C3C"/>
    <w:rsid w:val="002533CA"/>
    <w:rsid w:val="00255257"/>
    <w:rsid w:val="00255636"/>
    <w:rsid w:val="0025597B"/>
    <w:rsid w:val="002564A9"/>
    <w:rsid w:val="00260782"/>
    <w:rsid w:val="00262307"/>
    <w:rsid w:val="002636DC"/>
    <w:rsid w:val="00263FA0"/>
    <w:rsid w:val="002646DD"/>
    <w:rsid w:val="00264DE3"/>
    <w:rsid w:val="0026528B"/>
    <w:rsid w:val="00266E42"/>
    <w:rsid w:val="00267085"/>
    <w:rsid w:val="002673A4"/>
    <w:rsid w:val="00267E8C"/>
    <w:rsid w:val="00270F05"/>
    <w:rsid w:val="002733F4"/>
    <w:rsid w:val="002746CB"/>
    <w:rsid w:val="002748E4"/>
    <w:rsid w:val="0027672C"/>
    <w:rsid w:val="00276A6C"/>
    <w:rsid w:val="00277574"/>
    <w:rsid w:val="00277FD5"/>
    <w:rsid w:val="00281105"/>
    <w:rsid w:val="00282413"/>
    <w:rsid w:val="00283092"/>
    <w:rsid w:val="0028314E"/>
    <w:rsid w:val="00286C69"/>
    <w:rsid w:val="002874E0"/>
    <w:rsid w:val="00290A4C"/>
    <w:rsid w:val="0029151C"/>
    <w:rsid w:val="002941D7"/>
    <w:rsid w:val="00295E7D"/>
    <w:rsid w:val="002A0474"/>
    <w:rsid w:val="002A0A3D"/>
    <w:rsid w:val="002A0D07"/>
    <w:rsid w:val="002A0E59"/>
    <w:rsid w:val="002A3AD1"/>
    <w:rsid w:val="002A4738"/>
    <w:rsid w:val="002A516B"/>
    <w:rsid w:val="002A52B2"/>
    <w:rsid w:val="002A5E5E"/>
    <w:rsid w:val="002A5F54"/>
    <w:rsid w:val="002A67D0"/>
    <w:rsid w:val="002B3664"/>
    <w:rsid w:val="002B38EF"/>
    <w:rsid w:val="002B4556"/>
    <w:rsid w:val="002B4BE2"/>
    <w:rsid w:val="002B5298"/>
    <w:rsid w:val="002B53F8"/>
    <w:rsid w:val="002B623C"/>
    <w:rsid w:val="002B6C89"/>
    <w:rsid w:val="002C00E4"/>
    <w:rsid w:val="002C04CC"/>
    <w:rsid w:val="002C0729"/>
    <w:rsid w:val="002C0995"/>
    <w:rsid w:val="002C0B73"/>
    <w:rsid w:val="002C0EDC"/>
    <w:rsid w:val="002C1D8B"/>
    <w:rsid w:val="002C4121"/>
    <w:rsid w:val="002C49EB"/>
    <w:rsid w:val="002C5E51"/>
    <w:rsid w:val="002C6D6E"/>
    <w:rsid w:val="002C7F7F"/>
    <w:rsid w:val="002D137D"/>
    <w:rsid w:val="002D18A0"/>
    <w:rsid w:val="002D215F"/>
    <w:rsid w:val="002D48EA"/>
    <w:rsid w:val="002D4AA2"/>
    <w:rsid w:val="002D4EB5"/>
    <w:rsid w:val="002D59C1"/>
    <w:rsid w:val="002D59CA"/>
    <w:rsid w:val="002D64CF"/>
    <w:rsid w:val="002D6534"/>
    <w:rsid w:val="002D7346"/>
    <w:rsid w:val="002D7B02"/>
    <w:rsid w:val="002E01B9"/>
    <w:rsid w:val="002E041D"/>
    <w:rsid w:val="002E1CBE"/>
    <w:rsid w:val="002E2491"/>
    <w:rsid w:val="002E2A9F"/>
    <w:rsid w:val="002E2E9D"/>
    <w:rsid w:val="002E52B1"/>
    <w:rsid w:val="002E5B77"/>
    <w:rsid w:val="002E5E71"/>
    <w:rsid w:val="002F0B04"/>
    <w:rsid w:val="002F0B31"/>
    <w:rsid w:val="002F1B1E"/>
    <w:rsid w:val="002F35E9"/>
    <w:rsid w:val="002F6390"/>
    <w:rsid w:val="002F6756"/>
    <w:rsid w:val="002F7CB3"/>
    <w:rsid w:val="002F7E81"/>
    <w:rsid w:val="003000C7"/>
    <w:rsid w:val="0030224B"/>
    <w:rsid w:val="003029A9"/>
    <w:rsid w:val="003036F7"/>
    <w:rsid w:val="003046B6"/>
    <w:rsid w:val="00306360"/>
    <w:rsid w:val="0030650C"/>
    <w:rsid w:val="0030675D"/>
    <w:rsid w:val="00310477"/>
    <w:rsid w:val="00310603"/>
    <w:rsid w:val="003106F2"/>
    <w:rsid w:val="00311D05"/>
    <w:rsid w:val="00311E9E"/>
    <w:rsid w:val="00313088"/>
    <w:rsid w:val="003143B5"/>
    <w:rsid w:val="0031458C"/>
    <w:rsid w:val="003160A6"/>
    <w:rsid w:val="0031760E"/>
    <w:rsid w:val="00317EF2"/>
    <w:rsid w:val="00320EB3"/>
    <w:rsid w:val="003214BF"/>
    <w:rsid w:val="00321C73"/>
    <w:rsid w:val="00322431"/>
    <w:rsid w:val="0032378C"/>
    <w:rsid w:val="00324AF4"/>
    <w:rsid w:val="00325CCF"/>
    <w:rsid w:val="00327747"/>
    <w:rsid w:val="003303FC"/>
    <w:rsid w:val="00330C28"/>
    <w:rsid w:val="00331EF0"/>
    <w:rsid w:val="003339B8"/>
    <w:rsid w:val="00335125"/>
    <w:rsid w:val="00340C91"/>
    <w:rsid w:val="00341017"/>
    <w:rsid w:val="00341797"/>
    <w:rsid w:val="00341B98"/>
    <w:rsid w:val="00341D9F"/>
    <w:rsid w:val="00342182"/>
    <w:rsid w:val="003429BB"/>
    <w:rsid w:val="003430F8"/>
    <w:rsid w:val="00343E30"/>
    <w:rsid w:val="00343EC6"/>
    <w:rsid w:val="003449E1"/>
    <w:rsid w:val="003452C2"/>
    <w:rsid w:val="00346532"/>
    <w:rsid w:val="0034685A"/>
    <w:rsid w:val="00346ADD"/>
    <w:rsid w:val="00346B3A"/>
    <w:rsid w:val="00347178"/>
    <w:rsid w:val="00347A94"/>
    <w:rsid w:val="0035056B"/>
    <w:rsid w:val="003509FD"/>
    <w:rsid w:val="0035144A"/>
    <w:rsid w:val="00351A72"/>
    <w:rsid w:val="003521AD"/>
    <w:rsid w:val="00353B3D"/>
    <w:rsid w:val="003542D5"/>
    <w:rsid w:val="00354FB8"/>
    <w:rsid w:val="003554C2"/>
    <w:rsid w:val="0035556D"/>
    <w:rsid w:val="00355825"/>
    <w:rsid w:val="00357976"/>
    <w:rsid w:val="0036185A"/>
    <w:rsid w:val="00361F2A"/>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6568"/>
    <w:rsid w:val="003866E1"/>
    <w:rsid w:val="003912AD"/>
    <w:rsid w:val="00391537"/>
    <w:rsid w:val="0039305B"/>
    <w:rsid w:val="00393DAF"/>
    <w:rsid w:val="00394488"/>
    <w:rsid w:val="0039465D"/>
    <w:rsid w:val="00394D7C"/>
    <w:rsid w:val="003951C4"/>
    <w:rsid w:val="00395603"/>
    <w:rsid w:val="003964C7"/>
    <w:rsid w:val="00396924"/>
    <w:rsid w:val="00396EDC"/>
    <w:rsid w:val="0039734E"/>
    <w:rsid w:val="003A10FE"/>
    <w:rsid w:val="003A1438"/>
    <w:rsid w:val="003A2AF1"/>
    <w:rsid w:val="003A47C2"/>
    <w:rsid w:val="003A6452"/>
    <w:rsid w:val="003A7904"/>
    <w:rsid w:val="003B000C"/>
    <w:rsid w:val="003B05DE"/>
    <w:rsid w:val="003B2E26"/>
    <w:rsid w:val="003B5303"/>
    <w:rsid w:val="003B6DB2"/>
    <w:rsid w:val="003C139F"/>
    <w:rsid w:val="003C3EE2"/>
    <w:rsid w:val="003C6C8E"/>
    <w:rsid w:val="003C768F"/>
    <w:rsid w:val="003C7D05"/>
    <w:rsid w:val="003D06D6"/>
    <w:rsid w:val="003D1999"/>
    <w:rsid w:val="003D3263"/>
    <w:rsid w:val="003D53ED"/>
    <w:rsid w:val="003D635B"/>
    <w:rsid w:val="003D69A6"/>
    <w:rsid w:val="003D712D"/>
    <w:rsid w:val="003E0335"/>
    <w:rsid w:val="003E0D99"/>
    <w:rsid w:val="003E1AB7"/>
    <w:rsid w:val="003E2113"/>
    <w:rsid w:val="003E24D6"/>
    <w:rsid w:val="003E262F"/>
    <w:rsid w:val="003E4493"/>
    <w:rsid w:val="003E6A9E"/>
    <w:rsid w:val="003E7F69"/>
    <w:rsid w:val="003F0BD5"/>
    <w:rsid w:val="003F19EB"/>
    <w:rsid w:val="003F1CE7"/>
    <w:rsid w:val="003F2139"/>
    <w:rsid w:val="003F2B15"/>
    <w:rsid w:val="003F2B72"/>
    <w:rsid w:val="003F2CE6"/>
    <w:rsid w:val="00400290"/>
    <w:rsid w:val="0040290C"/>
    <w:rsid w:val="004044AB"/>
    <w:rsid w:val="004046CE"/>
    <w:rsid w:val="00405D27"/>
    <w:rsid w:val="0040778F"/>
    <w:rsid w:val="00407918"/>
    <w:rsid w:val="0041031D"/>
    <w:rsid w:val="0041066D"/>
    <w:rsid w:val="004115B0"/>
    <w:rsid w:val="00412CF7"/>
    <w:rsid w:val="0041336D"/>
    <w:rsid w:val="00413E43"/>
    <w:rsid w:val="0041622D"/>
    <w:rsid w:val="00416A83"/>
    <w:rsid w:val="00416C0D"/>
    <w:rsid w:val="00417897"/>
    <w:rsid w:val="0042029A"/>
    <w:rsid w:val="00420E2B"/>
    <w:rsid w:val="00424890"/>
    <w:rsid w:val="00424946"/>
    <w:rsid w:val="004249BD"/>
    <w:rsid w:val="004261CF"/>
    <w:rsid w:val="004262D2"/>
    <w:rsid w:val="00427339"/>
    <w:rsid w:val="00431167"/>
    <w:rsid w:val="00432456"/>
    <w:rsid w:val="00432B9A"/>
    <w:rsid w:val="00433670"/>
    <w:rsid w:val="004348D4"/>
    <w:rsid w:val="00440B1E"/>
    <w:rsid w:val="00440C12"/>
    <w:rsid w:val="00440D8A"/>
    <w:rsid w:val="004421E0"/>
    <w:rsid w:val="00443051"/>
    <w:rsid w:val="00444E10"/>
    <w:rsid w:val="00445570"/>
    <w:rsid w:val="0044755E"/>
    <w:rsid w:val="0044785D"/>
    <w:rsid w:val="00447980"/>
    <w:rsid w:val="00452437"/>
    <w:rsid w:val="004526B2"/>
    <w:rsid w:val="004536F7"/>
    <w:rsid w:val="004538C8"/>
    <w:rsid w:val="0045607D"/>
    <w:rsid w:val="004568FA"/>
    <w:rsid w:val="00457132"/>
    <w:rsid w:val="00463B0D"/>
    <w:rsid w:val="004657A5"/>
    <w:rsid w:val="00466672"/>
    <w:rsid w:val="00466D23"/>
    <w:rsid w:val="00467F9E"/>
    <w:rsid w:val="00470E92"/>
    <w:rsid w:val="004734A5"/>
    <w:rsid w:val="00476FC1"/>
    <w:rsid w:val="0048137A"/>
    <w:rsid w:val="00481D6E"/>
    <w:rsid w:val="004824C8"/>
    <w:rsid w:val="004825FB"/>
    <w:rsid w:val="00482CEE"/>
    <w:rsid w:val="00482DD1"/>
    <w:rsid w:val="00483718"/>
    <w:rsid w:val="00485A03"/>
    <w:rsid w:val="00485B96"/>
    <w:rsid w:val="00485E96"/>
    <w:rsid w:val="00486AD6"/>
    <w:rsid w:val="00487441"/>
    <w:rsid w:val="00490248"/>
    <w:rsid w:val="00490B8E"/>
    <w:rsid w:val="00493628"/>
    <w:rsid w:val="00495BAA"/>
    <w:rsid w:val="00495CD0"/>
    <w:rsid w:val="00495F90"/>
    <w:rsid w:val="00496CEF"/>
    <w:rsid w:val="00497342"/>
    <w:rsid w:val="004973A7"/>
    <w:rsid w:val="00497AB0"/>
    <w:rsid w:val="004A1D31"/>
    <w:rsid w:val="004A20CC"/>
    <w:rsid w:val="004A2A0A"/>
    <w:rsid w:val="004A2B98"/>
    <w:rsid w:val="004A4CF2"/>
    <w:rsid w:val="004A4E5A"/>
    <w:rsid w:val="004A5E45"/>
    <w:rsid w:val="004A76BF"/>
    <w:rsid w:val="004B2383"/>
    <w:rsid w:val="004B33EC"/>
    <w:rsid w:val="004B3D7E"/>
    <w:rsid w:val="004B65C5"/>
    <w:rsid w:val="004B7DAD"/>
    <w:rsid w:val="004B7DE4"/>
    <w:rsid w:val="004C108C"/>
    <w:rsid w:val="004C152E"/>
    <w:rsid w:val="004C30B6"/>
    <w:rsid w:val="004C484C"/>
    <w:rsid w:val="004C50A0"/>
    <w:rsid w:val="004C515E"/>
    <w:rsid w:val="004C68F6"/>
    <w:rsid w:val="004D05FB"/>
    <w:rsid w:val="004D2E92"/>
    <w:rsid w:val="004D571D"/>
    <w:rsid w:val="004D6244"/>
    <w:rsid w:val="004E0B69"/>
    <w:rsid w:val="004E2E4F"/>
    <w:rsid w:val="004E3AC3"/>
    <w:rsid w:val="004E4831"/>
    <w:rsid w:val="004E5A37"/>
    <w:rsid w:val="004E69DD"/>
    <w:rsid w:val="004E7E88"/>
    <w:rsid w:val="004E7FE3"/>
    <w:rsid w:val="004F0AC3"/>
    <w:rsid w:val="004F279F"/>
    <w:rsid w:val="004F62B1"/>
    <w:rsid w:val="004F64BA"/>
    <w:rsid w:val="004F7A81"/>
    <w:rsid w:val="004F7E98"/>
    <w:rsid w:val="005006EA"/>
    <w:rsid w:val="00501919"/>
    <w:rsid w:val="00502078"/>
    <w:rsid w:val="005020BD"/>
    <w:rsid w:val="00502329"/>
    <w:rsid w:val="00503936"/>
    <w:rsid w:val="00503E5C"/>
    <w:rsid w:val="00504932"/>
    <w:rsid w:val="00504E95"/>
    <w:rsid w:val="00506DC6"/>
    <w:rsid w:val="0051037D"/>
    <w:rsid w:val="00510EFC"/>
    <w:rsid w:val="005135FA"/>
    <w:rsid w:val="00513D1E"/>
    <w:rsid w:val="00514410"/>
    <w:rsid w:val="00515378"/>
    <w:rsid w:val="00515DAB"/>
    <w:rsid w:val="00516ED2"/>
    <w:rsid w:val="00517304"/>
    <w:rsid w:val="00517F2A"/>
    <w:rsid w:val="00517F82"/>
    <w:rsid w:val="0052068A"/>
    <w:rsid w:val="00520974"/>
    <w:rsid w:val="005222A8"/>
    <w:rsid w:val="0052420F"/>
    <w:rsid w:val="00525F8D"/>
    <w:rsid w:val="00526CBE"/>
    <w:rsid w:val="005272F6"/>
    <w:rsid w:val="00527F7A"/>
    <w:rsid w:val="00530BFE"/>
    <w:rsid w:val="005312BD"/>
    <w:rsid w:val="0053245B"/>
    <w:rsid w:val="00533E61"/>
    <w:rsid w:val="00537AE5"/>
    <w:rsid w:val="0054000A"/>
    <w:rsid w:val="005400A0"/>
    <w:rsid w:val="005401C2"/>
    <w:rsid w:val="00540241"/>
    <w:rsid w:val="00543C3E"/>
    <w:rsid w:val="00543FFA"/>
    <w:rsid w:val="00544154"/>
    <w:rsid w:val="00545578"/>
    <w:rsid w:val="0054560F"/>
    <w:rsid w:val="0054575F"/>
    <w:rsid w:val="00550080"/>
    <w:rsid w:val="0055181D"/>
    <w:rsid w:val="00553FDF"/>
    <w:rsid w:val="0055532D"/>
    <w:rsid w:val="00555A28"/>
    <w:rsid w:val="00560F60"/>
    <w:rsid w:val="0056264D"/>
    <w:rsid w:val="0056288E"/>
    <w:rsid w:val="00562A22"/>
    <w:rsid w:val="005634DE"/>
    <w:rsid w:val="00564650"/>
    <w:rsid w:val="00565875"/>
    <w:rsid w:val="0056612D"/>
    <w:rsid w:val="0056614E"/>
    <w:rsid w:val="00566814"/>
    <w:rsid w:val="00570426"/>
    <w:rsid w:val="00570ABD"/>
    <w:rsid w:val="00570B33"/>
    <w:rsid w:val="0057271E"/>
    <w:rsid w:val="00572E0E"/>
    <w:rsid w:val="005734AF"/>
    <w:rsid w:val="00575586"/>
    <w:rsid w:val="00575831"/>
    <w:rsid w:val="00575DE7"/>
    <w:rsid w:val="005770F9"/>
    <w:rsid w:val="005779FE"/>
    <w:rsid w:val="00577E1B"/>
    <w:rsid w:val="00580324"/>
    <w:rsid w:val="00581FEB"/>
    <w:rsid w:val="005831CD"/>
    <w:rsid w:val="00584207"/>
    <w:rsid w:val="00584379"/>
    <w:rsid w:val="00585A67"/>
    <w:rsid w:val="00586DE1"/>
    <w:rsid w:val="005874B1"/>
    <w:rsid w:val="00587A8C"/>
    <w:rsid w:val="00590723"/>
    <w:rsid w:val="00591904"/>
    <w:rsid w:val="00592870"/>
    <w:rsid w:val="00594CB6"/>
    <w:rsid w:val="00595403"/>
    <w:rsid w:val="00595B4E"/>
    <w:rsid w:val="00596B2B"/>
    <w:rsid w:val="005A0586"/>
    <w:rsid w:val="005A0DFE"/>
    <w:rsid w:val="005A34DE"/>
    <w:rsid w:val="005A3759"/>
    <w:rsid w:val="005A3CFC"/>
    <w:rsid w:val="005A4BEB"/>
    <w:rsid w:val="005A4F6B"/>
    <w:rsid w:val="005A587E"/>
    <w:rsid w:val="005A67A9"/>
    <w:rsid w:val="005A712E"/>
    <w:rsid w:val="005B102F"/>
    <w:rsid w:val="005B1943"/>
    <w:rsid w:val="005B2D5C"/>
    <w:rsid w:val="005B304B"/>
    <w:rsid w:val="005B441F"/>
    <w:rsid w:val="005B48E3"/>
    <w:rsid w:val="005B57FD"/>
    <w:rsid w:val="005C3842"/>
    <w:rsid w:val="005C3EEE"/>
    <w:rsid w:val="005C4FD8"/>
    <w:rsid w:val="005C5D87"/>
    <w:rsid w:val="005C5F03"/>
    <w:rsid w:val="005C78A4"/>
    <w:rsid w:val="005D0E0F"/>
    <w:rsid w:val="005D0E5B"/>
    <w:rsid w:val="005D105F"/>
    <w:rsid w:val="005D19AF"/>
    <w:rsid w:val="005D1FA8"/>
    <w:rsid w:val="005D23FF"/>
    <w:rsid w:val="005D27F2"/>
    <w:rsid w:val="005D3837"/>
    <w:rsid w:val="005D5095"/>
    <w:rsid w:val="005D62B4"/>
    <w:rsid w:val="005D6354"/>
    <w:rsid w:val="005D6C9D"/>
    <w:rsid w:val="005E1F66"/>
    <w:rsid w:val="005E235E"/>
    <w:rsid w:val="005E276D"/>
    <w:rsid w:val="005E280F"/>
    <w:rsid w:val="005E2F11"/>
    <w:rsid w:val="005E36EC"/>
    <w:rsid w:val="005E3843"/>
    <w:rsid w:val="005E40F5"/>
    <w:rsid w:val="005E520A"/>
    <w:rsid w:val="005E5E4C"/>
    <w:rsid w:val="005E64FC"/>
    <w:rsid w:val="005E65ED"/>
    <w:rsid w:val="005F0583"/>
    <w:rsid w:val="005F0B3B"/>
    <w:rsid w:val="005F2BCA"/>
    <w:rsid w:val="005F2BE4"/>
    <w:rsid w:val="005F2CC7"/>
    <w:rsid w:val="005F333D"/>
    <w:rsid w:val="005F547B"/>
    <w:rsid w:val="005F5A26"/>
    <w:rsid w:val="005F62FE"/>
    <w:rsid w:val="006033F7"/>
    <w:rsid w:val="00604A4F"/>
    <w:rsid w:val="00604BCA"/>
    <w:rsid w:val="0060547B"/>
    <w:rsid w:val="0060585B"/>
    <w:rsid w:val="00606E69"/>
    <w:rsid w:val="00612FA3"/>
    <w:rsid w:val="006144C3"/>
    <w:rsid w:val="00614691"/>
    <w:rsid w:val="00615651"/>
    <w:rsid w:val="00615821"/>
    <w:rsid w:val="006170C7"/>
    <w:rsid w:val="006171D6"/>
    <w:rsid w:val="0061781B"/>
    <w:rsid w:val="0062118B"/>
    <w:rsid w:val="00622EC6"/>
    <w:rsid w:val="00624CF6"/>
    <w:rsid w:val="0062616F"/>
    <w:rsid w:val="00631810"/>
    <w:rsid w:val="00631FA6"/>
    <w:rsid w:val="0063317F"/>
    <w:rsid w:val="00633E1F"/>
    <w:rsid w:val="006346ED"/>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282"/>
    <w:rsid w:val="006547CE"/>
    <w:rsid w:val="00655894"/>
    <w:rsid w:val="00660F05"/>
    <w:rsid w:val="00662C71"/>
    <w:rsid w:val="00663A33"/>
    <w:rsid w:val="00663BA5"/>
    <w:rsid w:val="006647AD"/>
    <w:rsid w:val="006647F9"/>
    <w:rsid w:val="00665463"/>
    <w:rsid w:val="00666065"/>
    <w:rsid w:val="006702E2"/>
    <w:rsid w:val="006714E0"/>
    <w:rsid w:val="0067212B"/>
    <w:rsid w:val="006722AF"/>
    <w:rsid w:val="00672507"/>
    <w:rsid w:val="00673C22"/>
    <w:rsid w:val="00673CD5"/>
    <w:rsid w:val="006756AD"/>
    <w:rsid w:val="00677D99"/>
    <w:rsid w:val="00680A19"/>
    <w:rsid w:val="00680C66"/>
    <w:rsid w:val="00680EE1"/>
    <w:rsid w:val="0068212E"/>
    <w:rsid w:val="00682B03"/>
    <w:rsid w:val="00682F01"/>
    <w:rsid w:val="006831A8"/>
    <w:rsid w:val="00683A8D"/>
    <w:rsid w:val="006842BE"/>
    <w:rsid w:val="00684E7B"/>
    <w:rsid w:val="00685E71"/>
    <w:rsid w:val="0068675C"/>
    <w:rsid w:val="00686F17"/>
    <w:rsid w:val="00687122"/>
    <w:rsid w:val="006900E3"/>
    <w:rsid w:val="00690CD4"/>
    <w:rsid w:val="00690D62"/>
    <w:rsid w:val="006921AD"/>
    <w:rsid w:val="00693FCF"/>
    <w:rsid w:val="006947CC"/>
    <w:rsid w:val="00694B54"/>
    <w:rsid w:val="00695FED"/>
    <w:rsid w:val="00696DF0"/>
    <w:rsid w:val="0069753A"/>
    <w:rsid w:val="006A05B9"/>
    <w:rsid w:val="006A1A98"/>
    <w:rsid w:val="006A587B"/>
    <w:rsid w:val="006A5920"/>
    <w:rsid w:val="006A5CFE"/>
    <w:rsid w:val="006A7177"/>
    <w:rsid w:val="006A7220"/>
    <w:rsid w:val="006A7DA1"/>
    <w:rsid w:val="006B0437"/>
    <w:rsid w:val="006B0E17"/>
    <w:rsid w:val="006B2101"/>
    <w:rsid w:val="006B257A"/>
    <w:rsid w:val="006B4627"/>
    <w:rsid w:val="006B4DFC"/>
    <w:rsid w:val="006B53F7"/>
    <w:rsid w:val="006B6AEE"/>
    <w:rsid w:val="006B722D"/>
    <w:rsid w:val="006B7251"/>
    <w:rsid w:val="006B7495"/>
    <w:rsid w:val="006B7A7C"/>
    <w:rsid w:val="006C07EA"/>
    <w:rsid w:val="006C1868"/>
    <w:rsid w:val="006C1972"/>
    <w:rsid w:val="006C3051"/>
    <w:rsid w:val="006C5523"/>
    <w:rsid w:val="006C7202"/>
    <w:rsid w:val="006D1087"/>
    <w:rsid w:val="006D3138"/>
    <w:rsid w:val="006D31F3"/>
    <w:rsid w:val="006D3FF4"/>
    <w:rsid w:val="006E12C5"/>
    <w:rsid w:val="006E1742"/>
    <w:rsid w:val="006E19EC"/>
    <w:rsid w:val="006E1C12"/>
    <w:rsid w:val="006E2C09"/>
    <w:rsid w:val="006E3617"/>
    <w:rsid w:val="006E4B1C"/>
    <w:rsid w:val="006E52B0"/>
    <w:rsid w:val="006E6F65"/>
    <w:rsid w:val="006E7D52"/>
    <w:rsid w:val="006F0D85"/>
    <w:rsid w:val="006F1887"/>
    <w:rsid w:val="006F266F"/>
    <w:rsid w:val="006F2E19"/>
    <w:rsid w:val="006F3BC6"/>
    <w:rsid w:val="006F5189"/>
    <w:rsid w:val="006F6941"/>
    <w:rsid w:val="006F6A39"/>
    <w:rsid w:val="006F6E1F"/>
    <w:rsid w:val="007014DC"/>
    <w:rsid w:val="00701854"/>
    <w:rsid w:val="00701BFC"/>
    <w:rsid w:val="00701FB6"/>
    <w:rsid w:val="0070477B"/>
    <w:rsid w:val="00704DAB"/>
    <w:rsid w:val="00710059"/>
    <w:rsid w:val="007111AB"/>
    <w:rsid w:val="007114AA"/>
    <w:rsid w:val="00711846"/>
    <w:rsid w:val="00711D6D"/>
    <w:rsid w:val="007156BA"/>
    <w:rsid w:val="00717F17"/>
    <w:rsid w:val="007213A3"/>
    <w:rsid w:val="00723ACE"/>
    <w:rsid w:val="00723C83"/>
    <w:rsid w:val="00724C88"/>
    <w:rsid w:val="007278FB"/>
    <w:rsid w:val="0073171C"/>
    <w:rsid w:val="00731FF7"/>
    <w:rsid w:val="00733819"/>
    <w:rsid w:val="00733CED"/>
    <w:rsid w:val="00735B83"/>
    <w:rsid w:val="0073685D"/>
    <w:rsid w:val="00737F60"/>
    <w:rsid w:val="00740290"/>
    <w:rsid w:val="0074076C"/>
    <w:rsid w:val="00741443"/>
    <w:rsid w:val="00741946"/>
    <w:rsid w:val="00741962"/>
    <w:rsid w:val="00741D09"/>
    <w:rsid w:val="00744247"/>
    <w:rsid w:val="0074617E"/>
    <w:rsid w:val="00751128"/>
    <w:rsid w:val="00751480"/>
    <w:rsid w:val="00751DA7"/>
    <w:rsid w:val="00751F18"/>
    <w:rsid w:val="00751F45"/>
    <w:rsid w:val="00751F67"/>
    <w:rsid w:val="00756884"/>
    <w:rsid w:val="0075780C"/>
    <w:rsid w:val="00757928"/>
    <w:rsid w:val="00761C9E"/>
    <w:rsid w:val="007647E4"/>
    <w:rsid w:val="00764BAE"/>
    <w:rsid w:val="00766753"/>
    <w:rsid w:val="00767045"/>
    <w:rsid w:val="00767247"/>
    <w:rsid w:val="0076729D"/>
    <w:rsid w:val="00770286"/>
    <w:rsid w:val="00770ADC"/>
    <w:rsid w:val="00770D50"/>
    <w:rsid w:val="007724FC"/>
    <w:rsid w:val="00773BAB"/>
    <w:rsid w:val="00775644"/>
    <w:rsid w:val="007767F7"/>
    <w:rsid w:val="00776ED7"/>
    <w:rsid w:val="007770E8"/>
    <w:rsid w:val="00777522"/>
    <w:rsid w:val="007778E0"/>
    <w:rsid w:val="00777DE3"/>
    <w:rsid w:val="00780DC1"/>
    <w:rsid w:val="007811F1"/>
    <w:rsid w:val="00781EEE"/>
    <w:rsid w:val="00784719"/>
    <w:rsid w:val="00784D0C"/>
    <w:rsid w:val="00784E0F"/>
    <w:rsid w:val="00785C69"/>
    <w:rsid w:val="00786D92"/>
    <w:rsid w:val="007870E5"/>
    <w:rsid w:val="00790924"/>
    <w:rsid w:val="0079175F"/>
    <w:rsid w:val="0079204F"/>
    <w:rsid w:val="0079217B"/>
    <w:rsid w:val="007931DB"/>
    <w:rsid w:val="00793E8E"/>
    <w:rsid w:val="00794B73"/>
    <w:rsid w:val="00795E95"/>
    <w:rsid w:val="00796B81"/>
    <w:rsid w:val="00797643"/>
    <w:rsid w:val="007A07B9"/>
    <w:rsid w:val="007A0A58"/>
    <w:rsid w:val="007A0E1D"/>
    <w:rsid w:val="007A1903"/>
    <w:rsid w:val="007A1E90"/>
    <w:rsid w:val="007A23E6"/>
    <w:rsid w:val="007A2BC9"/>
    <w:rsid w:val="007A3FFE"/>
    <w:rsid w:val="007A4E50"/>
    <w:rsid w:val="007A7903"/>
    <w:rsid w:val="007A7E2C"/>
    <w:rsid w:val="007B04D2"/>
    <w:rsid w:val="007B2F46"/>
    <w:rsid w:val="007B31F4"/>
    <w:rsid w:val="007B3865"/>
    <w:rsid w:val="007B3FFC"/>
    <w:rsid w:val="007B4047"/>
    <w:rsid w:val="007B419F"/>
    <w:rsid w:val="007B4499"/>
    <w:rsid w:val="007B49F7"/>
    <w:rsid w:val="007B5A5A"/>
    <w:rsid w:val="007B7553"/>
    <w:rsid w:val="007B793A"/>
    <w:rsid w:val="007C18EB"/>
    <w:rsid w:val="007C56A3"/>
    <w:rsid w:val="007C5CDE"/>
    <w:rsid w:val="007C5E20"/>
    <w:rsid w:val="007C65FC"/>
    <w:rsid w:val="007D001A"/>
    <w:rsid w:val="007D0714"/>
    <w:rsid w:val="007D0A16"/>
    <w:rsid w:val="007D0FEC"/>
    <w:rsid w:val="007D1028"/>
    <w:rsid w:val="007D2414"/>
    <w:rsid w:val="007D5A98"/>
    <w:rsid w:val="007D5D76"/>
    <w:rsid w:val="007E0BD3"/>
    <w:rsid w:val="007E120D"/>
    <w:rsid w:val="007E212B"/>
    <w:rsid w:val="007E3FAD"/>
    <w:rsid w:val="007E4237"/>
    <w:rsid w:val="007E4341"/>
    <w:rsid w:val="007E4684"/>
    <w:rsid w:val="007E4917"/>
    <w:rsid w:val="007E4D17"/>
    <w:rsid w:val="007E54F4"/>
    <w:rsid w:val="007E6D83"/>
    <w:rsid w:val="007E73CF"/>
    <w:rsid w:val="007F0551"/>
    <w:rsid w:val="007F1AF7"/>
    <w:rsid w:val="007F5DC8"/>
    <w:rsid w:val="007F7590"/>
    <w:rsid w:val="007F7A7A"/>
    <w:rsid w:val="0080163E"/>
    <w:rsid w:val="00801732"/>
    <w:rsid w:val="0080208B"/>
    <w:rsid w:val="00805004"/>
    <w:rsid w:val="00807478"/>
    <w:rsid w:val="00807FF0"/>
    <w:rsid w:val="008112C4"/>
    <w:rsid w:val="00811838"/>
    <w:rsid w:val="00814ADE"/>
    <w:rsid w:val="008164D7"/>
    <w:rsid w:val="00816867"/>
    <w:rsid w:val="008173BC"/>
    <w:rsid w:val="008174DD"/>
    <w:rsid w:val="008201E0"/>
    <w:rsid w:val="00821E73"/>
    <w:rsid w:val="008221A6"/>
    <w:rsid w:val="00822BA2"/>
    <w:rsid w:val="0082706A"/>
    <w:rsid w:val="00830747"/>
    <w:rsid w:val="008324A7"/>
    <w:rsid w:val="0083253E"/>
    <w:rsid w:val="00832A8C"/>
    <w:rsid w:val="00832C24"/>
    <w:rsid w:val="00833DD6"/>
    <w:rsid w:val="0083599B"/>
    <w:rsid w:val="008369C1"/>
    <w:rsid w:val="00841F58"/>
    <w:rsid w:val="0084544F"/>
    <w:rsid w:val="00845974"/>
    <w:rsid w:val="00845D88"/>
    <w:rsid w:val="00845DCE"/>
    <w:rsid w:val="00846CC2"/>
    <w:rsid w:val="00850E42"/>
    <w:rsid w:val="00851BAA"/>
    <w:rsid w:val="00852101"/>
    <w:rsid w:val="00852756"/>
    <w:rsid w:val="00852D8E"/>
    <w:rsid w:val="00853584"/>
    <w:rsid w:val="00853EC7"/>
    <w:rsid w:val="00854D7E"/>
    <w:rsid w:val="00854EB8"/>
    <w:rsid w:val="00855143"/>
    <w:rsid w:val="008559AA"/>
    <w:rsid w:val="00857B26"/>
    <w:rsid w:val="00857FCB"/>
    <w:rsid w:val="00861357"/>
    <w:rsid w:val="008619BE"/>
    <w:rsid w:val="00863C59"/>
    <w:rsid w:val="00864375"/>
    <w:rsid w:val="00866A39"/>
    <w:rsid w:val="008673BB"/>
    <w:rsid w:val="00867434"/>
    <w:rsid w:val="00867C91"/>
    <w:rsid w:val="00871A73"/>
    <w:rsid w:val="00871DBB"/>
    <w:rsid w:val="00871ECB"/>
    <w:rsid w:val="00872DB0"/>
    <w:rsid w:val="00874217"/>
    <w:rsid w:val="00880744"/>
    <w:rsid w:val="0088137F"/>
    <w:rsid w:val="0088174A"/>
    <w:rsid w:val="0088275C"/>
    <w:rsid w:val="00882851"/>
    <w:rsid w:val="00882DFB"/>
    <w:rsid w:val="0088373C"/>
    <w:rsid w:val="00884146"/>
    <w:rsid w:val="00884F70"/>
    <w:rsid w:val="00886E2C"/>
    <w:rsid w:val="008914C2"/>
    <w:rsid w:val="00891B1D"/>
    <w:rsid w:val="008920B7"/>
    <w:rsid w:val="00892870"/>
    <w:rsid w:val="00892A13"/>
    <w:rsid w:val="00892E91"/>
    <w:rsid w:val="008946DD"/>
    <w:rsid w:val="00897DBE"/>
    <w:rsid w:val="008A0678"/>
    <w:rsid w:val="008A0AAB"/>
    <w:rsid w:val="008A2848"/>
    <w:rsid w:val="008A2F62"/>
    <w:rsid w:val="008A5D1A"/>
    <w:rsid w:val="008A6BE2"/>
    <w:rsid w:val="008B041E"/>
    <w:rsid w:val="008B049F"/>
    <w:rsid w:val="008B1A7B"/>
    <w:rsid w:val="008B3660"/>
    <w:rsid w:val="008B4650"/>
    <w:rsid w:val="008B4689"/>
    <w:rsid w:val="008B5526"/>
    <w:rsid w:val="008B7F07"/>
    <w:rsid w:val="008B7F68"/>
    <w:rsid w:val="008C035B"/>
    <w:rsid w:val="008C2655"/>
    <w:rsid w:val="008C284C"/>
    <w:rsid w:val="008C395A"/>
    <w:rsid w:val="008C4663"/>
    <w:rsid w:val="008C4B7B"/>
    <w:rsid w:val="008C5433"/>
    <w:rsid w:val="008C59AB"/>
    <w:rsid w:val="008C5FE4"/>
    <w:rsid w:val="008C665B"/>
    <w:rsid w:val="008C6C23"/>
    <w:rsid w:val="008C6EE6"/>
    <w:rsid w:val="008C77F7"/>
    <w:rsid w:val="008D02A7"/>
    <w:rsid w:val="008D1BBF"/>
    <w:rsid w:val="008D2AA5"/>
    <w:rsid w:val="008D2FB2"/>
    <w:rsid w:val="008D3BB4"/>
    <w:rsid w:val="008E089A"/>
    <w:rsid w:val="008E1034"/>
    <w:rsid w:val="008E1CC0"/>
    <w:rsid w:val="008E29E8"/>
    <w:rsid w:val="008E2D1F"/>
    <w:rsid w:val="008E2D6E"/>
    <w:rsid w:val="008E3AAB"/>
    <w:rsid w:val="008E65D6"/>
    <w:rsid w:val="008E6E74"/>
    <w:rsid w:val="008E75B7"/>
    <w:rsid w:val="008E79BF"/>
    <w:rsid w:val="008F13B7"/>
    <w:rsid w:val="008F28D1"/>
    <w:rsid w:val="008F322D"/>
    <w:rsid w:val="008F4CD9"/>
    <w:rsid w:val="008F54D5"/>
    <w:rsid w:val="008F5CE4"/>
    <w:rsid w:val="008F5F91"/>
    <w:rsid w:val="008F6579"/>
    <w:rsid w:val="008F7866"/>
    <w:rsid w:val="009038C4"/>
    <w:rsid w:val="009051BA"/>
    <w:rsid w:val="009066C9"/>
    <w:rsid w:val="00910EBB"/>
    <w:rsid w:val="00911010"/>
    <w:rsid w:val="009123E0"/>
    <w:rsid w:val="00913922"/>
    <w:rsid w:val="009155E9"/>
    <w:rsid w:val="0091596F"/>
    <w:rsid w:val="00917ABC"/>
    <w:rsid w:val="009211FE"/>
    <w:rsid w:val="009214B4"/>
    <w:rsid w:val="0092266D"/>
    <w:rsid w:val="00922BD7"/>
    <w:rsid w:val="009230AD"/>
    <w:rsid w:val="0092312E"/>
    <w:rsid w:val="00923998"/>
    <w:rsid w:val="00924839"/>
    <w:rsid w:val="00926D67"/>
    <w:rsid w:val="00930562"/>
    <w:rsid w:val="0093120C"/>
    <w:rsid w:val="00931D65"/>
    <w:rsid w:val="00932914"/>
    <w:rsid w:val="00933168"/>
    <w:rsid w:val="009336D8"/>
    <w:rsid w:val="00933714"/>
    <w:rsid w:val="00936E24"/>
    <w:rsid w:val="009401E9"/>
    <w:rsid w:val="00943078"/>
    <w:rsid w:val="00943B6E"/>
    <w:rsid w:val="00943FC4"/>
    <w:rsid w:val="00945287"/>
    <w:rsid w:val="009462BB"/>
    <w:rsid w:val="00947350"/>
    <w:rsid w:val="00952AD9"/>
    <w:rsid w:val="009536C1"/>
    <w:rsid w:val="0095433F"/>
    <w:rsid w:val="00954B5F"/>
    <w:rsid w:val="0095575B"/>
    <w:rsid w:val="009560B6"/>
    <w:rsid w:val="00957028"/>
    <w:rsid w:val="009604CB"/>
    <w:rsid w:val="00960D46"/>
    <w:rsid w:val="0096280F"/>
    <w:rsid w:val="00962A8F"/>
    <w:rsid w:val="00965009"/>
    <w:rsid w:val="009653D5"/>
    <w:rsid w:val="00965B9D"/>
    <w:rsid w:val="00965E10"/>
    <w:rsid w:val="0097419A"/>
    <w:rsid w:val="00974BB7"/>
    <w:rsid w:val="00975B7F"/>
    <w:rsid w:val="009766D8"/>
    <w:rsid w:val="00981B00"/>
    <w:rsid w:val="00981D8A"/>
    <w:rsid w:val="00982DA8"/>
    <w:rsid w:val="009836C6"/>
    <w:rsid w:val="00985564"/>
    <w:rsid w:val="00985C91"/>
    <w:rsid w:val="009875CC"/>
    <w:rsid w:val="00991733"/>
    <w:rsid w:val="009923E6"/>
    <w:rsid w:val="009927BF"/>
    <w:rsid w:val="00993813"/>
    <w:rsid w:val="00993C60"/>
    <w:rsid w:val="00993C79"/>
    <w:rsid w:val="00994274"/>
    <w:rsid w:val="0099469A"/>
    <w:rsid w:val="0099502A"/>
    <w:rsid w:val="0099553B"/>
    <w:rsid w:val="00996A6E"/>
    <w:rsid w:val="009A0228"/>
    <w:rsid w:val="009A15AC"/>
    <w:rsid w:val="009A3188"/>
    <w:rsid w:val="009A342A"/>
    <w:rsid w:val="009A5D0D"/>
    <w:rsid w:val="009A6096"/>
    <w:rsid w:val="009A6BCC"/>
    <w:rsid w:val="009A7E63"/>
    <w:rsid w:val="009B0BF8"/>
    <w:rsid w:val="009B0D44"/>
    <w:rsid w:val="009B26DF"/>
    <w:rsid w:val="009B3C56"/>
    <w:rsid w:val="009B41A0"/>
    <w:rsid w:val="009B6305"/>
    <w:rsid w:val="009B6430"/>
    <w:rsid w:val="009B6688"/>
    <w:rsid w:val="009B6B20"/>
    <w:rsid w:val="009C1A5C"/>
    <w:rsid w:val="009C3DEC"/>
    <w:rsid w:val="009C4901"/>
    <w:rsid w:val="009C681C"/>
    <w:rsid w:val="009C6A16"/>
    <w:rsid w:val="009D08E6"/>
    <w:rsid w:val="009D1068"/>
    <w:rsid w:val="009D114B"/>
    <w:rsid w:val="009D1417"/>
    <w:rsid w:val="009D175B"/>
    <w:rsid w:val="009D1ABA"/>
    <w:rsid w:val="009D2F86"/>
    <w:rsid w:val="009D7EF5"/>
    <w:rsid w:val="009E0084"/>
    <w:rsid w:val="009E06E8"/>
    <w:rsid w:val="009E0D96"/>
    <w:rsid w:val="009E1B8C"/>
    <w:rsid w:val="009E2C92"/>
    <w:rsid w:val="009E2F3F"/>
    <w:rsid w:val="009E2F7F"/>
    <w:rsid w:val="009E2FA3"/>
    <w:rsid w:val="009E44AE"/>
    <w:rsid w:val="009E466C"/>
    <w:rsid w:val="009E515E"/>
    <w:rsid w:val="009F15B8"/>
    <w:rsid w:val="009F193D"/>
    <w:rsid w:val="009F1E14"/>
    <w:rsid w:val="009F2040"/>
    <w:rsid w:val="009F288E"/>
    <w:rsid w:val="009F2AA0"/>
    <w:rsid w:val="009F3907"/>
    <w:rsid w:val="009F3E18"/>
    <w:rsid w:val="009F3FE5"/>
    <w:rsid w:val="009F47D3"/>
    <w:rsid w:val="009F4BEE"/>
    <w:rsid w:val="009F6AEF"/>
    <w:rsid w:val="00A0102D"/>
    <w:rsid w:val="00A01393"/>
    <w:rsid w:val="00A0279F"/>
    <w:rsid w:val="00A02FC2"/>
    <w:rsid w:val="00A03AC8"/>
    <w:rsid w:val="00A040B2"/>
    <w:rsid w:val="00A0503B"/>
    <w:rsid w:val="00A061B6"/>
    <w:rsid w:val="00A06B40"/>
    <w:rsid w:val="00A072D6"/>
    <w:rsid w:val="00A074E6"/>
    <w:rsid w:val="00A07D32"/>
    <w:rsid w:val="00A102B4"/>
    <w:rsid w:val="00A10A6A"/>
    <w:rsid w:val="00A11933"/>
    <w:rsid w:val="00A11B0E"/>
    <w:rsid w:val="00A15036"/>
    <w:rsid w:val="00A16D6B"/>
    <w:rsid w:val="00A217D4"/>
    <w:rsid w:val="00A22E4F"/>
    <w:rsid w:val="00A2399E"/>
    <w:rsid w:val="00A23D0A"/>
    <w:rsid w:val="00A24B79"/>
    <w:rsid w:val="00A25E9F"/>
    <w:rsid w:val="00A27E41"/>
    <w:rsid w:val="00A305DE"/>
    <w:rsid w:val="00A30FE8"/>
    <w:rsid w:val="00A31E99"/>
    <w:rsid w:val="00A328F4"/>
    <w:rsid w:val="00A35C10"/>
    <w:rsid w:val="00A37DCA"/>
    <w:rsid w:val="00A4022E"/>
    <w:rsid w:val="00A40F9B"/>
    <w:rsid w:val="00A416B1"/>
    <w:rsid w:val="00A4399E"/>
    <w:rsid w:val="00A43E40"/>
    <w:rsid w:val="00A50DD2"/>
    <w:rsid w:val="00A51918"/>
    <w:rsid w:val="00A523FA"/>
    <w:rsid w:val="00A56A6C"/>
    <w:rsid w:val="00A5783F"/>
    <w:rsid w:val="00A57847"/>
    <w:rsid w:val="00A61764"/>
    <w:rsid w:val="00A620DA"/>
    <w:rsid w:val="00A621E8"/>
    <w:rsid w:val="00A62364"/>
    <w:rsid w:val="00A6349E"/>
    <w:rsid w:val="00A64C19"/>
    <w:rsid w:val="00A65EF3"/>
    <w:rsid w:val="00A67CE7"/>
    <w:rsid w:val="00A67E12"/>
    <w:rsid w:val="00A769A6"/>
    <w:rsid w:val="00A80233"/>
    <w:rsid w:val="00A8171B"/>
    <w:rsid w:val="00A823CB"/>
    <w:rsid w:val="00A82E06"/>
    <w:rsid w:val="00A8362F"/>
    <w:rsid w:val="00A854AD"/>
    <w:rsid w:val="00A85DC2"/>
    <w:rsid w:val="00A8679D"/>
    <w:rsid w:val="00A86AB4"/>
    <w:rsid w:val="00A86C86"/>
    <w:rsid w:val="00A86F03"/>
    <w:rsid w:val="00A906FB"/>
    <w:rsid w:val="00A90BE5"/>
    <w:rsid w:val="00A91E2B"/>
    <w:rsid w:val="00A94F2C"/>
    <w:rsid w:val="00A9663A"/>
    <w:rsid w:val="00AA044F"/>
    <w:rsid w:val="00AA0FF0"/>
    <w:rsid w:val="00AA1D28"/>
    <w:rsid w:val="00AA1E03"/>
    <w:rsid w:val="00AA3495"/>
    <w:rsid w:val="00AA42FE"/>
    <w:rsid w:val="00AA4F7D"/>
    <w:rsid w:val="00AA523D"/>
    <w:rsid w:val="00AA5528"/>
    <w:rsid w:val="00AA595C"/>
    <w:rsid w:val="00AA605A"/>
    <w:rsid w:val="00AA613D"/>
    <w:rsid w:val="00AA68B7"/>
    <w:rsid w:val="00AA776B"/>
    <w:rsid w:val="00AA7875"/>
    <w:rsid w:val="00AB0267"/>
    <w:rsid w:val="00AB0E1E"/>
    <w:rsid w:val="00AB12A5"/>
    <w:rsid w:val="00AB1689"/>
    <w:rsid w:val="00AB2AA1"/>
    <w:rsid w:val="00AB3E2A"/>
    <w:rsid w:val="00AB49F3"/>
    <w:rsid w:val="00AC02AD"/>
    <w:rsid w:val="00AC0C7A"/>
    <w:rsid w:val="00AC0F40"/>
    <w:rsid w:val="00AC2F7D"/>
    <w:rsid w:val="00AC3B00"/>
    <w:rsid w:val="00AC3D9F"/>
    <w:rsid w:val="00AC4000"/>
    <w:rsid w:val="00AD15DB"/>
    <w:rsid w:val="00AD40D5"/>
    <w:rsid w:val="00AD500E"/>
    <w:rsid w:val="00AD5F5C"/>
    <w:rsid w:val="00AE0D8E"/>
    <w:rsid w:val="00AE1032"/>
    <w:rsid w:val="00AE3355"/>
    <w:rsid w:val="00AE3E99"/>
    <w:rsid w:val="00AE43CB"/>
    <w:rsid w:val="00AE5191"/>
    <w:rsid w:val="00AE5C18"/>
    <w:rsid w:val="00AE65D6"/>
    <w:rsid w:val="00AE7417"/>
    <w:rsid w:val="00AF0A2F"/>
    <w:rsid w:val="00AF153E"/>
    <w:rsid w:val="00AF1611"/>
    <w:rsid w:val="00AF326A"/>
    <w:rsid w:val="00AF3323"/>
    <w:rsid w:val="00AF44C6"/>
    <w:rsid w:val="00AF6989"/>
    <w:rsid w:val="00AF6DB1"/>
    <w:rsid w:val="00AF70B1"/>
    <w:rsid w:val="00AF7B4A"/>
    <w:rsid w:val="00B00F8C"/>
    <w:rsid w:val="00B01804"/>
    <w:rsid w:val="00B019B8"/>
    <w:rsid w:val="00B01C6D"/>
    <w:rsid w:val="00B07090"/>
    <w:rsid w:val="00B077E0"/>
    <w:rsid w:val="00B07F39"/>
    <w:rsid w:val="00B10025"/>
    <w:rsid w:val="00B10A1A"/>
    <w:rsid w:val="00B10C9C"/>
    <w:rsid w:val="00B10D1A"/>
    <w:rsid w:val="00B11643"/>
    <w:rsid w:val="00B1287C"/>
    <w:rsid w:val="00B1394D"/>
    <w:rsid w:val="00B14F40"/>
    <w:rsid w:val="00B15A8C"/>
    <w:rsid w:val="00B1680E"/>
    <w:rsid w:val="00B16973"/>
    <w:rsid w:val="00B178F9"/>
    <w:rsid w:val="00B20A95"/>
    <w:rsid w:val="00B20F43"/>
    <w:rsid w:val="00B21AFB"/>
    <w:rsid w:val="00B2243C"/>
    <w:rsid w:val="00B22740"/>
    <w:rsid w:val="00B2408F"/>
    <w:rsid w:val="00B24751"/>
    <w:rsid w:val="00B2524C"/>
    <w:rsid w:val="00B3021F"/>
    <w:rsid w:val="00B308E4"/>
    <w:rsid w:val="00B31752"/>
    <w:rsid w:val="00B347D5"/>
    <w:rsid w:val="00B35D91"/>
    <w:rsid w:val="00B42DF8"/>
    <w:rsid w:val="00B43069"/>
    <w:rsid w:val="00B434CB"/>
    <w:rsid w:val="00B43E52"/>
    <w:rsid w:val="00B44B71"/>
    <w:rsid w:val="00B46147"/>
    <w:rsid w:val="00B465B4"/>
    <w:rsid w:val="00B46E68"/>
    <w:rsid w:val="00B4721A"/>
    <w:rsid w:val="00B47E9E"/>
    <w:rsid w:val="00B50751"/>
    <w:rsid w:val="00B51CF8"/>
    <w:rsid w:val="00B525E5"/>
    <w:rsid w:val="00B541D0"/>
    <w:rsid w:val="00B5508D"/>
    <w:rsid w:val="00B57A38"/>
    <w:rsid w:val="00B612D7"/>
    <w:rsid w:val="00B618A6"/>
    <w:rsid w:val="00B629D1"/>
    <w:rsid w:val="00B6305F"/>
    <w:rsid w:val="00B673A7"/>
    <w:rsid w:val="00B711C0"/>
    <w:rsid w:val="00B71C90"/>
    <w:rsid w:val="00B7237B"/>
    <w:rsid w:val="00B7266B"/>
    <w:rsid w:val="00B74927"/>
    <w:rsid w:val="00B757EE"/>
    <w:rsid w:val="00B75B79"/>
    <w:rsid w:val="00B75BB9"/>
    <w:rsid w:val="00B7671C"/>
    <w:rsid w:val="00B77092"/>
    <w:rsid w:val="00B774A7"/>
    <w:rsid w:val="00B77B36"/>
    <w:rsid w:val="00B80AD1"/>
    <w:rsid w:val="00B810A0"/>
    <w:rsid w:val="00B8203A"/>
    <w:rsid w:val="00B826B0"/>
    <w:rsid w:val="00B83199"/>
    <w:rsid w:val="00B843AB"/>
    <w:rsid w:val="00B86956"/>
    <w:rsid w:val="00B90B70"/>
    <w:rsid w:val="00B923D1"/>
    <w:rsid w:val="00B92B93"/>
    <w:rsid w:val="00B93711"/>
    <w:rsid w:val="00B93744"/>
    <w:rsid w:val="00B93FB2"/>
    <w:rsid w:val="00B94387"/>
    <w:rsid w:val="00B9490D"/>
    <w:rsid w:val="00B9531C"/>
    <w:rsid w:val="00B95CC5"/>
    <w:rsid w:val="00BA0AF5"/>
    <w:rsid w:val="00BA116C"/>
    <w:rsid w:val="00BA20D4"/>
    <w:rsid w:val="00BA2379"/>
    <w:rsid w:val="00BA364D"/>
    <w:rsid w:val="00BA490B"/>
    <w:rsid w:val="00BA759A"/>
    <w:rsid w:val="00BA7AF7"/>
    <w:rsid w:val="00BB0B10"/>
    <w:rsid w:val="00BB1071"/>
    <w:rsid w:val="00BB15D6"/>
    <w:rsid w:val="00BB2215"/>
    <w:rsid w:val="00BB26BA"/>
    <w:rsid w:val="00BB2EE1"/>
    <w:rsid w:val="00BB323E"/>
    <w:rsid w:val="00BB32BD"/>
    <w:rsid w:val="00BB3EDD"/>
    <w:rsid w:val="00BB4E0C"/>
    <w:rsid w:val="00BC18E8"/>
    <w:rsid w:val="00BC18EC"/>
    <w:rsid w:val="00BC2819"/>
    <w:rsid w:val="00BC3218"/>
    <w:rsid w:val="00BC3388"/>
    <w:rsid w:val="00BC5129"/>
    <w:rsid w:val="00BC6857"/>
    <w:rsid w:val="00BC76C6"/>
    <w:rsid w:val="00BC7922"/>
    <w:rsid w:val="00BD1ADD"/>
    <w:rsid w:val="00BD2154"/>
    <w:rsid w:val="00BD3CA7"/>
    <w:rsid w:val="00BD6097"/>
    <w:rsid w:val="00BD6423"/>
    <w:rsid w:val="00BD6D41"/>
    <w:rsid w:val="00BD727F"/>
    <w:rsid w:val="00BD7A1E"/>
    <w:rsid w:val="00BE0896"/>
    <w:rsid w:val="00BE15BC"/>
    <w:rsid w:val="00BE191B"/>
    <w:rsid w:val="00BE2300"/>
    <w:rsid w:val="00BE27AA"/>
    <w:rsid w:val="00BE287D"/>
    <w:rsid w:val="00BE4302"/>
    <w:rsid w:val="00BE46CD"/>
    <w:rsid w:val="00BE52CC"/>
    <w:rsid w:val="00BE593B"/>
    <w:rsid w:val="00BF0740"/>
    <w:rsid w:val="00BF123C"/>
    <w:rsid w:val="00BF15D5"/>
    <w:rsid w:val="00BF22F4"/>
    <w:rsid w:val="00BF2772"/>
    <w:rsid w:val="00BF2DBB"/>
    <w:rsid w:val="00BF3B53"/>
    <w:rsid w:val="00BF3B96"/>
    <w:rsid w:val="00BF47D4"/>
    <w:rsid w:val="00BF5355"/>
    <w:rsid w:val="00BF6165"/>
    <w:rsid w:val="00BF62D2"/>
    <w:rsid w:val="00C00734"/>
    <w:rsid w:val="00C02A13"/>
    <w:rsid w:val="00C04A2D"/>
    <w:rsid w:val="00C05E2A"/>
    <w:rsid w:val="00C060F4"/>
    <w:rsid w:val="00C06C90"/>
    <w:rsid w:val="00C11E2E"/>
    <w:rsid w:val="00C11F23"/>
    <w:rsid w:val="00C13ED3"/>
    <w:rsid w:val="00C15866"/>
    <w:rsid w:val="00C15A48"/>
    <w:rsid w:val="00C1657A"/>
    <w:rsid w:val="00C17B92"/>
    <w:rsid w:val="00C2095B"/>
    <w:rsid w:val="00C22F55"/>
    <w:rsid w:val="00C2407F"/>
    <w:rsid w:val="00C24520"/>
    <w:rsid w:val="00C24942"/>
    <w:rsid w:val="00C2584C"/>
    <w:rsid w:val="00C310DC"/>
    <w:rsid w:val="00C313A1"/>
    <w:rsid w:val="00C328C4"/>
    <w:rsid w:val="00C33A27"/>
    <w:rsid w:val="00C3405A"/>
    <w:rsid w:val="00C355C7"/>
    <w:rsid w:val="00C37FE8"/>
    <w:rsid w:val="00C40E3C"/>
    <w:rsid w:val="00C41178"/>
    <w:rsid w:val="00C415D8"/>
    <w:rsid w:val="00C41C55"/>
    <w:rsid w:val="00C4374A"/>
    <w:rsid w:val="00C439CC"/>
    <w:rsid w:val="00C447B1"/>
    <w:rsid w:val="00C449BB"/>
    <w:rsid w:val="00C47D12"/>
    <w:rsid w:val="00C50BFC"/>
    <w:rsid w:val="00C52AB4"/>
    <w:rsid w:val="00C549D6"/>
    <w:rsid w:val="00C56D7C"/>
    <w:rsid w:val="00C56F1F"/>
    <w:rsid w:val="00C576AF"/>
    <w:rsid w:val="00C57B3A"/>
    <w:rsid w:val="00C616C7"/>
    <w:rsid w:val="00C61E66"/>
    <w:rsid w:val="00C6252F"/>
    <w:rsid w:val="00C62DD1"/>
    <w:rsid w:val="00C6501C"/>
    <w:rsid w:val="00C65843"/>
    <w:rsid w:val="00C6631E"/>
    <w:rsid w:val="00C7251D"/>
    <w:rsid w:val="00C72CF7"/>
    <w:rsid w:val="00C74308"/>
    <w:rsid w:val="00C746E6"/>
    <w:rsid w:val="00C75D83"/>
    <w:rsid w:val="00C765C2"/>
    <w:rsid w:val="00C76A15"/>
    <w:rsid w:val="00C82235"/>
    <w:rsid w:val="00C83AFC"/>
    <w:rsid w:val="00C84104"/>
    <w:rsid w:val="00C8508C"/>
    <w:rsid w:val="00C86F08"/>
    <w:rsid w:val="00C86F5C"/>
    <w:rsid w:val="00C8734B"/>
    <w:rsid w:val="00C90027"/>
    <w:rsid w:val="00C9112C"/>
    <w:rsid w:val="00C91191"/>
    <w:rsid w:val="00C92537"/>
    <w:rsid w:val="00C92F0C"/>
    <w:rsid w:val="00C92FBF"/>
    <w:rsid w:val="00C93A18"/>
    <w:rsid w:val="00C94DF2"/>
    <w:rsid w:val="00C96866"/>
    <w:rsid w:val="00C97089"/>
    <w:rsid w:val="00C97190"/>
    <w:rsid w:val="00C978AF"/>
    <w:rsid w:val="00CA0398"/>
    <w:rsid w:val="00CA07E0"/>
    <w:rsid w:val="00CA1869"/>
    <w:rsid w:val="00CA1A8F"/>
    <w:rsid w:val="00CA6701"/>
    <w:rsid w:val="00CA7103"/>
    <w:rsid w:val="00CB02C5"/>
    <w:rsid w:val="00CB0770"/>
    <w:rsid w:val="00CB191D"/>
    <w:rsid w:val="00CB2D91"/>
    <w:rsid w:val="00CB526D"/>
    <w:rsid w:val="00CB562C"/>
    <w:rsid w:val="00CB739D"/>
    <w:rsid w:val="00CC21D7"/>
    <w:rsid w:val="00CC3BD9"/>
    <w:rsid w:val="00CC3CAC"/>
    <w:rsid w:val="00CC5D70"/>
    <w:rsid w:val="00CC65D7"/>
    <w:rsid w:val="00CC6761"/>
    <w:rsid w:val="00CC7273"/>
    <w:rsid w:val="00CC7532"/>
    <w:rsid w:val="00CD1AF7"/>
    <w:rsid w:val="00CD1B3C"/>
    <w:rsid w:val="00CD5651"/>
    <w:rsid w:val="00CD7A1A"/>
    <w:rsid w:val="00CD7F9B"/>
    <w:rsid w:val="00CE0B8A"/>
    <w:rsid w:val="00CE18CE"/>
    <w:rsid w:val="00CE1E8D"/>
    <w:rsid w:val="00CE26BB"/>
    <w:rsid w:val="00CF00CA"/>
    <w:rsid w:val="00CF0109"/>
    <w:rsid w:val="00CF1279"/>
    <w:rsid w:val="00CF1CE6"/>
    <w:rsid w:val="00CF20FA"/>
    <w:rsid w:val="00CF21BD"/>
    <w:rsid w:val="00CF2544"/>
    <w:rsid w:val="00CF4073"/>
    <w:rsid w:val="00CF45CC"/>
    <w:rsid w:val="00CF7E41"/>
    <w:rsid w:val="00D01188"/>
    <w:rsid w:val="00D0141D"/>
    <w:rsid w:val="00D01AA3"/>
    <w:rsid w:val="00D01BE6"/>
    <w:rsid w:val="00D024CC"/>
    <w:rsid w:val="00D03599"/>
    <w:rsid w:val="00D05A99"/>
    <w:rsid w:val="00D11B0D"/>
    <w:rsid w:val="00D1237B"/>
    <w:rsid w:val="00D1337F"/>
    <w:rsid w:val="00D161A2"/>
    <w:rsid w:val="00D213D2"/>
    <w:rsid w:val="00D273F5"/>
    <w:rsid w:val="00D27EEA"/>
    <w:rsid w:val="00D308A5"/>
    <w:rsid w:val="00D33172"/>
    <w:rsid w:val="00D3354C"/>
    <w:rsid w:val="00D3449C"/>
    <w:rsid w:val="00D35F98"/>
    <w:rsid w:val="00D36488"/>
    <w:rsid w:val="00D37036"/>
    <w:rsid w:val="00D376A7"/>
    <w:rsid w:val="00D37F7E"/>
    <w:rsid w:val="00D419FC"/>
    <w:rsid w:val="00D43B03"/>
    <w:rsid w:val="00D45AC7"/>
    <w:rsid w:val="00D46635"/>
    <w:rsid w:val="00D475AB"/>
    <w:rsid w:val="00D5122A"/>
    <w:rsid w:val="00D51270"/>
    <w:rsid w:val="00D52C9F"/>
    <w:rsid w:val="00D52EF6"/>
    <w:rsid w:val="00D52F34"/>
    <w:rsid w:val="00D5319E"/>
    <w:rsid w:val="00D541ED"/>
    <w:rsid w:val="00D542D5"/>
    <w:rsid w:val="00D55D61"/>
    <w:rsid w:val="00D570EC"/>
    <w:rsid w:val="00D60EF2"/>
    <w:rsid w:val="00D614FB"/>
    <w:rsid w:val="00D63832"/>
    <w:rsid w:val="00D64B0C"/>
    <w:rsid w:val="00D64E6E"/>
    <w:rsid w:val="00D66B2E"/>
    <w:rsid w:val="00D67018"/>
    <w:rsid w:val="00D7027C"/>
    <w:rsid w:val="00D704D9"/>
    <w:rsid w:val="00D709B0"/>
    <w:rsid w:val="00D71D10"/>
    <w:rsid w:val="00D72349"/>
    <w:rsid w:val="00D7242D"/>
    <w:rsid w:val="00D727C5"/>
    <w:rsid w:val="00D72BBC"/>
    <w:rsid w:val="00D72E61"/>
    <w:rsid w:val="00D73412"/>
    <w:rsid w:val="00D73E1A"/>
    <w:rsid w:val="00D73FC2"/>
    <w:rsid w:val="00D7486F"/>
    <w:rsid w:val="00D76F23"/>
    <w:rsid w:val="00D77EEE"/>
    <w:rsid w:val="00D80300"/>
    <w:rsid w:val="00D83EFB"/>
    <w:rsid w:val="00D84514"/>
    <w:rsid w:val="00D845B6"/>
    <w:rsid w:val="00D8506B"/>
    <w:rsid w:val="00D85B86"/>
    <w:rsid w:val="00D861BD"/>
    <w:rsid w:val="00D904B7"/>
    <w:rsid w:val="00D90B46"/>
    <w:rsid w:val="00D91ED3"/>
    <w:rsid w:val="00D924E1"/>
    <w:rsid w:val="00D92A92"/>
    <w:rsid w:val="00D947E7"/>
    <w:rsid w:val="00D9505D"/>
    <w:rsid w:val="00D966AF"/>
    <w:rsid w:val="00DA0AD0"/>
    <w:rsid w:val="00DA4579"/>
    <w:rsid w:val="00DA59BA"/>
    <w:rsid w:val="00DA7606"/>
    <w:rsid w:val="00DB1060"/>
    <w:rsid w:val="00DB24D0"/>
    <w:rsid w:val="00DB44FA"/>
    <w:rsid w:val="00DB51FD"/>
    <w:rsid w:val="00DB6B16"/>
    <w:rsid w:val="00DB6BB3"/>
    <w:rsid w:val="00DB6FB9"/>
    <w:rsid w:val="00DB7EC2"/>
    <w:rsid w:val="00DC1C3F"/>
    <w:rsid w:val="00DC37FC"/>
    <w:rsid w:val="00DD1775"/>
    <w:rsid w:val="00DD480E"/>
    <w:rsid w:val="00DD54B8"/>
    <w:rsid w:val="00DD55C6"/>
    <w:rsid w:val="00DD583F"/>
    <w:rsid w:val="00DE10AE"/>
    <w:rsid w:val="00DE15D7"/>
    <w:rsid w:val="00DE2283"/>
    <w:rsid w:val="00DE2AEF"/>
    <w:rsid w:val="00DE3A46"/>
    <w:rsid w:val="00DE47D8"/>
    <w:rsid w:val="00DE4C3F"/>
    <w:rsid w:val="00DE640C"/>
    <w:rsid w:val="00DE66A7"/>
    <w:rsid w:val="00DE6AB9"/>
    <w:rsid w:val="00DF29EA"/>
    <w:rsid w:val="00DF30C5"/>
    <w:rsid w:val="00DF32B8"/>
    <w:rsid w:val="00DF3D02"/>
    <w:rsid w:val="00DF4150"/>
    <w:rsid w:val="00DF4599"/>
    <w:rsid w:val="00DF46C9"/>
    <w:rsid w:val="00DF6584"/>
    <w:rsid w:val="00DF6B8E"/>
    <w:rsid w:val="00DF7FD1"/>
    <w:rsid w:val="00E001DB"/>
    <w:rsid w:val="00E00EC0"/>
    <w:rsid w:val="00E03E07"/>
    <w:rsid w:val="00E05587"/>
    <w:rsid w:val="00E05C40"/>
    <w:rsid w:val="00E05F82"/>
    <w:rsid w:val="00E10CB4"/>
    <w:rsid w:val="00E110C6"/>
    <w:rsid w:val="00E20B96"/>
    <w:rsid w:val="00E21FC6"/>
    <w:rsid w:val="00E230A6"/>
    <w:rsid w:val="00E23130"/>
    <w:rsid w:val="00E236BD"/>
    <w:rsid w:val="00E23BE0"/>
    <w:rsid w:val="00E255A1"/>
    <w:rsid w:val="00E26D6F"/>
    <w:rsid w:val="00E27994"/>
    <w:rsid w:val="00E27B1F"/>
    <w:rsid w:val="00E30183"/>
    <w:rsid w:val="00E30197"/>
    <w:rsid w:val="00E301F2"/>
    <w:rsid w:val="00E31171"/>
    <w:rsid w:val="00E337F4"/>
    <w:rsid w:val="00E343AA"/>
    <w:rsid w:val="00E3749E"/>
    <w:rsid w:val="00E377F6"/>
    <w:rsid w:val="00E4081E"/>
    <w:rsid w:val="00E42140"/>
    <w:rsid w:val="00E421E7"/>
    <w:rsid w:val="00E459AD"/>
    <w:rsid w:val="00E474D9"/>
    <w:rsid w:val="00E51F52"/>
    <w:rsid w:val="00E52152"/>
    <w:rsid w:val="00E52192"/>
    <w:rsid w:val="00E54646"/>
    <w:rsid w:val="00E54A38"/>
    <w:rsid w:val="00E54BB1"/>
    <w:rsid w:val="00E55D29"/>
    <w:rsid w:val="00E5601E"/>
    <w:rsid w:val="00E578B0"/>
    <w:rsid w:val="00E60AF5"/>
    <w:rsid w:val="00E61456"/>
    <w:rsid w:val="00E6155B"/>
    <w:rsid w:val="00E61817"/>
    <w:rsid w:val="00E622C6"/>
    <w:rsid w:val="00E623D6"/>
    <w:rsid w:val="00E6314C"/>
    <w:rsid w:val="00E64613"/>
    <w:rsid w:val="00E64A24"/>
    <w:rsid w:val="00E66701"/>
    <w:rsid w:val="00E66D53"/>
    <w:rsid w:val="00E6737D"/>
    <w:rsid w:val="00E6777E"/>
    <w:rsid w:val="00E67806"/>
    <w:rsid w:val="00E70178"/>
    <w:rsid w:val="00E706F6"/>
    <w:rsid w:val="00E70982"/>
    <w:rsid w:val="00E72845"/>
    <w:rsid w:val="00E74800"/>
    <w:rsid w:val="00E76C3D"/>
    <w:rsid w:val="00E77851"/>
    <w:rsid w:val="00E77DE5"/>
    <w:rsid w:val="00E80B13"/>
    <w:rsid w:val="00E81304"/>
    <w:rsid w:val="00E85592"/>
    <w:rsid w:val="00E8655B"/>
    <w:rsid w:val="00E86616"/>
    <w:rsid w:val="00E90720"/>
    <w:rsid w:val="00E91400"/>
    <w:rsid w:val="00E919D5"/>
    <w:rsid w:val="00E91AAB"/>
    <w:rsid w:val="00E93F2C"/>
    <w:rsid w:val="00E94CF9"/>
    <w:rsid w:val="00E94E20"/>
    <w:rsid w:val="00E94F73"/>
    <w:rsid w:val="00E95819"/>
    <w:rsid w:val="00E96C7A"/>
    <w:rsid w:val="00E97DBE"/>
    <w:rsid w:val="00EA011B"/>
    <w:rsid w:val="00EA0BA0"/>
    <w:rsid w:val="00EA2D81"/>
    <w:rsid w:val="00EA395C"/>
    <w:rsid w:val="00EA433C"/>
    <w:rsid w:val="00EA4F93"/>
    <w:rsid w:val="00EA6780"/>
    <w:rsid w:val="00EB02FC"/>
    <w:rsid w:val="00EB30F8"/>
    <w:rsid w:val="00EB4117"/>
    <w:rsid w:val="00EB5937"/>
    <w:rsid w:val="00EB7F48"/>
    <w:rsid w:val="00EC06CA"/>
    <w:rsid w:val="00EC0737"/>
    <w:rsid w:val="00EC15DB"/>
    <w:rsid w:val="00EC3008"/>
    <w:rsid w:val="00EC3A9B"/>
    <w:rsid w:val="00EC632B"/>
    <w:rsid w:val="00EC63FE"/>
    <w:rsid w:val="00EC6C2A"/>
    <w:rsid w:val="00EC736C"/>
    <w:rsid w:val="00EC7CCB"/>
    <w:rsid w:val="00ED0095"/>
    <w:rsid w:val="00ED1035"/>
    <w:rsid w:val="00ED2190"/>
    <w:rsid w:val="00ED2CAD"/>
    <w:rsid w:val="00ED2E65"/>
    <w:rsid w:val="00ED65E2"/>
    <w:rsid w:val="00ED6E21"/>
    <w:rsid w:val="00ED6EA4"/>
    <w:rsid w:val="00ED7362"/>
    <w:rsid w:val="00ED79A7"/>
    <w:rsid w:val="00EE21F2"/>
    <w:rsid w:val="00EE3950"/>
    <w:rsid w:val="00EE4E9C"/>
    <w:rsid w:val="00EE6689"/>
    <w:rsid w:val="00EE66D5"/>
    <w:rsid w:val="00EF1FD4"/>
    <w:rsid w:val="00EF2B20"/>
    <w:rsid w:val="00EF3B58"/>
    <w:rsid w:val="00EF3CC8"/>
    <w:rsid w:val="00EF4D34"/>
    <w:rsid w:val="00EF7981"/>
    <w:rsid w:val="00F007C5"/>
    <w:rsid w:val="00F00D81"/>
    <w:rsid w:val="00F023BC"/>
    <w:rsid w:val="00F02459"/>
    <w:rsid w:val="00F03872"/>
    <w:rsid w:val="00F05DA2"/>
    <w:rsid w:val="00F07329"/>
    <w:rsid w:val="00F11301"/>
    <w:rsid w:val="00F11AE8"/>
    <w:rsid w:val="00F12808"/>
    <w:rsid w:val="00F14C6C"/>
    <w:rsid w:val="00F21549"/>
    <w:rsid w:val="00F24357"/>
    <w:rsid w:val="00F24FF7"/>
    <w:rsid w:val="00F262A6"/>
    <w:rsid w:val="00F27118"/>
    <w:rsid w:val="00F275E5"/>
    <w:rsid w:val="00F3376E"/>
    <w:rsid w:val="00F35456"/>
    <w:rsid w:val="00F35BB4"/>
    <w:rsid w:val="00F37052"/>
    <w:rsid w:val="00F375A1"/>
    <w:rsid w:val="00F3785B"/>
    <w:rsid w:val="00F40161"/>
    <w:rsid w:val="00F402C9"/>
    <w:rsid w:val="00F40653"/>
    <w:rsid w:val="00F407BA"/>
    <w:rsid w:val="00F409C9"/>
    <w:rsid w:val="00F41C51"/>
    <w:rsid w:val="00F43383"/>
    <w:rsid w:val="00F439E5"/>
    <w:rsid w:val="00F44A68"/>
    <w:rsid w:val="00F44FDB"/>
    <w:rsid w:val="00F457EC"/>
    <w:rsid w:val="00F45CDB"/>
    <w:rsid w:val="00F46DA3"/>
    <w:rsid w:val="00F5006F"/>
    <w:rsid w:val="00F517C5"/>
    <w:rsid w:val="00F52A76"/>
    <w:rsid w:val="00F52D6A"/>
    <w:rsid w:val="00F539AF"/>
    <w:rsid w:val="00F55AEB"/>
    <w:rsid w:val="00F562D6"/>
    <w:rsid w:val="00F6455F"/>
    <w:rsid w:val="00F64683"/>
    <w:rsid w:val="00F646A7"/>
    <w:rsid w:val="00F65D75"/>
    <w:rsid w:val="00F662BD"/>
    <w:rsid w:val="00F66C58"/>
    <w:rsid w:val="00F66D77"/>
    <w:rsid w:val="00F714F9"/>
    <w:rsid w:val="00F718E7"/>
    <w:rsid w:val="00F7235C"/>
    <w:rsid w:val="00F72B1E"/>
    <w:rsid w:val="00F74054"/>
    <w:rsid w:val="00F7572F"/>
    <w:rsid w:val="00F75C99"/>
    <w:rsid w:val="00F771FA"/>
    <w:rsid w:val="00F7761C"/>
    <w:rsid w:val="00F802A1"/>
    <w:rsid w:val="00F803EB"/>
    <w:rsid w:val="00F836A6"/>
    <w:rsid w:val="00F83A9F"/>
    <w:rsid w:val="00F85265"/>
    <w:rsid w:val="00F85676"/>
    <w:rsid w:val="00F867BE"/>
    <w:rsid w:val="00F91289"/>
    <w:rsid w:val="00F92413"/>
    <w:rsid w:val="00F92553"/>
    <w:rsid w:val="00F93F74"/>
    <w:rsid w:val="00F951C9"/>
    <w:rsid w:val="00F96464"/>
    <w:rsid w:val="00F96CB3"/>
    <w:rsid w:val="00FA057B"/>
    <w:rsid w:val="00FA116E"/>
    <w:rsid w:val="00FA16E8"/>
    <w:rsid w:val="00FA1DF8"/>
    <w:rsid w:val="00FA2B63"/>
    <w:rsid w:val="00FA43B4"/>
    <w:rsid w:val="00FA4C90"/>
    <w:rsid w:val="00FA4F82"/>
    <w:rsid w:val="00FA574A"/>
    <w:rsid w:val="00FA6978"/>
    <w:rsid w:val="00FA6EE7"/>
    <w:rsid w:val="00FA7465"/>
    <w:rsid w:val="00FA7693"/>
    <w:rsid w:val="00FB0A7F"/>
    <w:rsid w:val="00FB0C4F"/>
    <w:rsid w:val="00FB39CE"/>
    <w:rsid w:val="00FB3BA2"/>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99"/>
    <w:rsid w:val="00FD4D4E"/>
    <w:rsid w:val="00FD4D66"/>
    <w:rsid w:val="00FD5810"/>
    <w:rsid w:val="00FE02A5"/>
    <w:rsid w:val="00FE1170"/>
    <w:rsid w:val="00FE3815"/>
    <w:rsid w:val="00FE57EA"/>
    <w:rsid w:val="00FE5DCC"/>
    <w:rsid w:val="00FE7A9B"/>
    <w:rsid w:val="00FE7F19"/>
    <w:rsid w:val="00FF0C97"/>
    <w:rsid w:val="00FF261A"/>
    <w:rsid w:val="00FF298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F2A"/>
    <w:pPr>
      <w:spacing w:line="120" w:lineRule="auto"/>
    </w:pPr>
    <w:rPr>
      <w:sz w:val="22"/>
      <w:szCs w:val="22"/>
      <w:lang w:val="ru-RU" w:eastAsia="en-US"/>
    </w:rPr>
  </w:style>
  <w:style w:type="paragraph" w:styleId="1">
    <w:name w:val="heading 1"/>
    <w:basedOn w:val="a"/>
    <w:next w:val="a"/>
    <w:link w:val="10"/>
    <w:uiPriority w:val="99"/>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9"/>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uiPriority w:val="99"/>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iPriority w:val="99"/>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uiPriority w:val="99"/>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uiPriority w:val="99"/>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uiPriority w:val="99"/>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uiPriority w:val="99"/>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uiPriority w:val="99"/>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22"/>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22">
    <w:name w:val="Название Знак2"/>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uiPriority w:val="9"/>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uiPriority w:val="99"/>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uiPriority w:val="99"/>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1"/>
    <w:unhideWhenUsed/>
    <w:qFormat/>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2">
    <w:name w:val="Гіперпосилання"/>
    <w:uiPriority w:val="99"/>
    <w:unhideWhenUsed/>
    <w:rsid w:val="004B2383"/>
    <w:rPr>
      <w:color w:val="0000FF"/>
      <w:u w:val="single"/>
    </w:rPr>
  </w:style>
  <w:style w:type="paragraph" w:styleId="31">
    <w:name w:val="Body Text Indent 3"/>
    <w:basedOn w:val="a"/>
    <w:link w:val="32"/>
    <w:uiPriority w:val="99"/>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uiPriority w:val="99"/>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af7">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1">
    <w:name w:val="Без интервала1"/>
    <w:rsid w:val="00141BAF"/>
    <w:rPr>
      <w:rFonts w:eastAsia="Times New Roman" w:cs="Calibri"/>
      <w:sz w:val="22"/>
      <w:szCs w:val="22"/>
      <w:lang w:eastAsia="en-US"/>
    </w:rPr>
  </w:style>
  <w:style w:type="character" w:customStyle="1" w:styleId="10">
    <w:name w:val="Заголовок 1 Знак"/>
    <w:basedOn w:val="a1"/>
    <w:link w:val="1"/>
    <w:uiPriority w:val="99"/>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uiPriority w:val="99"/>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uiPriority w:val="99"/>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uiPriority w:val="99"/>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uiPriority w:val="99"/>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uiPriority w:val="99"/>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uiPriority w:val="99"/>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uiPriority w:val="99"/>
    <w:rsid w:val="00FE7A9B"/>
    <w:rPr>
      <w:rFonts w:ascii="Arial" w:eastAsia="Times New Roman" w:hAnsi="Arial" w:cs="Arial"/>
      <w:color w:val="00000A"/>
      <w:sz w:val="22"/>
      <w:szCs w:val="22"/>
      <w:lang w:val="ru-RU" w:eastAsia="ar-SA"/>
    </w:rPr>
  </w:style>
  <w:style w:type="character" w:customStyle="1" w:styleId="12">
    <w:name w:val="Основной шрифт абзаца1"/>
    <w:link w:val="af8"/>
    <w:rsid w:val="00FE7A9B"/>
  </w:style>
  <w:style w:type="character" w:styleId="af9">
    <w:name w:val="Hyperlink"/>
    <w:uiPriority w:val="99"/>
    <w:rsid w:val="00FE7A9B"/>
    <w:rPr>
      <w:color w:val="0000FF"/>
      <w:u w:val="single"/>
    </w:rPr>
  </w:style>
  <w:style w:type="character" w:customStyle="1" w:styleId="afa">
    <w:name w:val="Текст сноски Знак"/>
    <w:rsid w:val="00FE7A9B"/>
    <w:rPr>
      <w:rFonts w:ascii="Times New Roman" w:eastAsia="Times New Roman" w:hAnsi="Times New Roman" w:cs="Times New Roman"/>
      <w:sz w:val="20"/>
      <w:szCs w:val="20"/>
    </w:rPr>
  </w:style>
  <w:style w:type="character" w:customStyle="1" w:styleId="afb">
    <w:name w:val="Текст Знак"/>
    <w:link w:val="afc"/>
    <w:rsid w:val="00FE7A9B"/>
    <w:rPr>
      <w:rFonts w:ascii="Courier New" w:eastAsia="Times New Roman" w:hAnsi="Courier New" w:cs="Times New Roman"/>
      <w:sz w:val="20"/>
      <w:szCs w:val="20"/>
    </w:rPr>
  </w:style>
  <w:style w:type="character" w:customStyle="1" w:styleId="23">
    <w:name w:val="Основной текст с отступом 2 Знак"/>
    <w:link w:val="24"/>
    <w:uiPriority w:val="99"/>
    <w:rsid w:val="00FE7A9B"/>
    <w:rPr>
      <w:rFonts w:ascii="Times New Roman" w:eastAsia="Times New Roman" w:hAnsi="Times New Roman" w:cs="Times New Roman"/>
      <w:sz w:val="28"/>
      <w:szCs w:val="20"/>
    </w:rPr>
  </w:style>
  <w:style w:type="character" w:customStyle="1" w:styleId="13">
    <w:name w:val="Знак сноски1"/>
    <w:rsid w:val="00FE7A9B"/>
    <w:rPr>
      <w:vertAlign w:val="superscript"/>
    </w:rPr>
  </w:style>
  <w:style w:type="character" w:customStyle="1" w:styleId="0">
    <w:name w:val="0"/>
    <w:basedOn w:val="12"/>
    <w:rsid w:val="00FE7A9B"/>
  </w:style>
  <w:style w:type="character" w:customStyle="1" w:styleId="125">
    <w:name w:val="Стиль 125 пт"/>
    <w:rsid w:val="00FE7A9B"/>
    <w:rPr>
      <w:sz w:val="25"/>
    </w:rPr>
  </w:style>
  <w:style w:type="character" w:customStyle="1" w:styleId="afd">
    <w:name w:val="Название Знак"/>
    <w:link w:val="afe"/>
    <w:uiPriority w:val="99"/>
    <w:rsid w:val="00FE7A9B"/>
    <w:rPr>
      <w:rFonts w:ascii="Times New Roman" w:eastAsia="Times New Roman" w:hAnsi="Times New Roman" w:cs="Times New Roman"/>
      <w:b/>
      <w:bCs/>
      <w:sz w:val="28"/>
      <w:szCs w:val="28"/>
    </w:rPr>
  </w:style>
  <w:style w:type="character" w:customStyle="1" w:styleId="14">
    <w:name w:val="Номер страницы1"/>
    <w:basedOn w:val="12"/>
    <w:rsid w:val="00FE7A9B"/>
  </w:style>
  <w:style w:type="character" w:customStyle="1" w:styleId="aff">
    <w:name w:val="Схема документа Знак"/>
    <w:link w:val="aff0"/>
    <w:rsid w:val="00FE7A9B"/>
    <w:rPr>
      <w:rFonts w:ascii="Tahoma" w:eastAsia="Times New Roman" w:hAnsi="Tahoma" w:cs="Tahoma"/>
      <w:sz w:val="20"/>
      <w:szCs w:val="20"/>
    </w:rPr>
  </w:style>
  <w:style w:type="character" w:customStyle="1" w:styleId="25">
    <w:name w:val="Основной текст 2 Знак"/>
    <w:link w:val="26"/>
    <w:uiPriority w:val="99"/>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5">
    <w:name w:val="Основной текст Знак1"/>
    <w:rsid w:val="00FE7A9B"/>
    <w:rPr>
      <w:rFonts w:ascii="Times New Roman" w:eastAsia="Times New Roman" w:hAnsi="Times New Roman" w:cs="Times New Roman"/>
      <w:sz w:val="28"/>
      <w:szCs w:val="20"/>
    </w:rPr>
  </w:style>
  <w:style w:type="character" w:customStyle="1" w:styleId="aff1">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6">
    <w:name w:val="Верхний колонтитул Знак1"/>
    <w:aliases w:val="Header Char Знак1"/>
    <w:rsid w:val="00FE7A9B"/>
    <w:rPr>
      <w:rFonts w:ascii="Times New Roman" w:eastAsia="Times New Roman" w:hAnsi="Times New Roman" w:cs="Times New Roman"/>
      <w:sz w:val="28"/>
      <w:szCs w:val="20"/>
    </w:rPr>
  </w:style>
  <w:style w:type="character" w:customStyle="1" w:styleId="17">
    <w:name w:val="Нижний колонтитул Знак1"/>
    <w:rsid w:val="00FE7A9B"/>
    <w:rPr>
      <w:rFonts w:ascii="Times New Roman" w:eastAsia="Times New Roman" w:hAnsi="Times New Roman" w:cs="Times New Roman"/>
      <w:sz w:val="28"/>
      <w:szCs w:val="20"/>
    </w:rPr>
  </w:style>
  <w:style w:type="character" w:styleId="aff2">
    <w:name w:val="Emphasis"/>
    <w:qFormat/>
    <w:rsid w:val="00FE7A9B"/>
    <w:rPr>
      <w:i/>
      <w:iCs/>
    </w:rPr>
  </w:style>
  <w:style w:type="character" w:customStyle="1" w:styleId="HTML">
    <w:name w:val="Стандартный HTML Знак"/>
    <w:link w:val="HTML0"/>
    <w:uiPriority w:val="99"/>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3">
    <w:name w:val="Основной шрифт"/>
    <w:rsid w:val="00FE7A9B"/>
  </w:style>
  <w:style w:type="character" w:customStyle="1" w:styleId="aff4">
    <w:name w:val="Абзац списка Знак"/>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7">
    <w:name w:val="Заголовок №2_"/>
    <w:rsid w:val="00FE7A9B"/>
    <w:rPr>
      <w:b/>
      <w:bCs/>
      <w:sz w:val="23"/>
      <w:szCs w:val="23"/>
    </w:rPr>
  </w:style>
  <w:style w:type="character" w:customStyle="1" w:styleId="18">
    <w:name w:val="Заголовок №1_"/>
    <w:rsid w:val="00FE7A9B"/>
    <w:rPr>
      <w:rFonts w:ascii="Times New Roman" w:eastAsia="Times New Roman" w:hAnsi="Times New Roman" w:cs="Times New Roman"/>
      <w:b/>
      <w:bCs/>
      <w:sz w:val="27"/>
      <w:szCs w:val="27"/>
    </w:rPr>
  </w:style>
  <w:style w:type="character" w:customStyle="1" w:styleId="aff5">
    <w:name w:val="Колонтитул_"/>
    <w:rsid w:val="00FE7A9B"/>
  </w:style>
  <w:style w:type="character" w:customStyle="1" w:styleId="111">
    <w:name w:val="Колонтитул + 11"/>
    <w:rsid w:val="00FE7A9B"/>
    <w:rPr>
      <w:sz w:val="23"/>
      <w:szCs w:val="23"/>
      <w:lang w:eastAsia="ar-SA" w:bidi="ar-SA"/>
    </w:rPr>
  </w:style>
  <w:style w:type="character" w:customStyle="1" w:styleId="28">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6">
    <w:name w:val="Strong"/>
    <w:qFormat/>
    <w:rsid w:val="00FE7A9B"/>
    <w:rPr>
      <w:b/>
      <w:bCs/>
    </w:rPr>
  </w:style>
  <w:style w:type="character" w:customStyle="1" w:styleId="apple-style-span">
    <w:name w:val="apple-style-span"/>
    <w:basedOn w:val="12"/>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9">
    <w:name w:val="Знак Знак1"/>
    <w:aliases w:val="Заголовок Знак1"/>
    <w:rsid w:val="00FE7A9B"/>
    <w:rPr>
      <w:i/>
      <w:iCs/>
      <w:sz w:val="24"/>
      <w:szCs w:val="24"/>
      <w:lang w:val="ru-RU"/>
    </w:rPr>
  </w:style>
  <w:style w:type="character" w:customStyle="1" w:styleId="aff7">
    <w:name w:val="Знак Знак"/>
    <w:rsid w:val="00FE7A9B"/>
    <w:rPr>
      <w:sz w:val="28"/>
      <w:lang w:val="ru-RU" w:eastAsia="ar-SA" w:bidi="ar-SA"/>
    </w:rPr>
  </w:style>
  <w:style w:type="character" w:customStyle="1" w:styleId="iceouttxt">
    <w:name w:val="iceouttxt"/>
    <w:basedOn w:val="12"/>
    <w:rsid w:val="00FE7A9B"/>
  </w:style>
  <w:style w:type="character" w:customStyle="1" w:styleId="bluebold">
    <w:name w:val="bluebold"/>
    <w:basedOn w:val="12"/>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8">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9">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a">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b">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c">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d">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e">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link w:val="Normal10"/>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a">
    <w:basedOn w:val="a"/>
    <w:next w:val="affb"/>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b">
    <w:name w:val="Subtitle"/>
    <w:basedOn w:val="a"/>
    <w:next w:val="a0"/>
    <w:link w:val="1f"/>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
    <w:name w:val="Подзаголовок Знак1"/>
    <w:basedOn w:val="a1"/>
    <w:link w:val="affb"/>
    <w:rsid w:val="00FE7A9B"/>
    <w:rPr>
      <w:rFonts w:ascii="Times New Roman" w:eastAsia="Times New Roman" w:hAnsi="Times New Roman"/>
      <w:b/>
      <w:i/>
      <w:iCs/>
      <w:color w:val="00000A"/>
      <w:lang w:val="ru-RU" w:eastAsia="ar-SA"/>
    </w:rPr>
  </w:style>
  <w:style w:type="paragraph" w:customStyle="1" w:styleId="1f0">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1">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2">
    <w:name w:val="toc 1"/>
    <w:basedOn w:val="a"/>
    <w:uiPriority w:val="99"/>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9">
    <w:name w:val="toc 2"/>
    <w:basedOn w:val="a"/>
    <w:uiPriority w:val="99"/>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uiPriority w:val="99"/>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c">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d">
    <w:name w:val="Подподпункт"/>
    <w:basedOn w:val="affc"/>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3">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a">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e">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f">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b">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f0">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1">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4">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5">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d">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uiPriority w:val="99"/>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6">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7">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8">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9">
    <w:name w:val="Знак Знак Знак Знак Знак Знак Знак"/>
    <w:basedOn w:val="a"/>
    <w:uiPriority w:val="99"/>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a">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9">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b">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c">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a">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d">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b">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e">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c">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d">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e">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0">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1">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f">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0">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2">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f">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1">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f0">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2">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uiPriority w:val="99"/>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link w:val="af0"/>
    <w:uiPriority w:val="1"/>
    <w:locked/>
    <w:rsid w:val="009A6096"/>
    <w:rPr>
      <w:sz w:val="22"/>
      <w:szCs w:val="22"/>
      <w:lang w:val="ru-RU" w:eastAsia="en-US"/>
    </w:rPr>
  </w:style>
  <w:style w:type="paragraph" w:styleId="24">
    <w:name w:val="Body Text Indent 2"/>
    <w:basedOn w:val="a"/>
    <w:link w:val="23"/>
    <w:uiPriority w:val="99"/>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rsid w:val="009A6096"/>
    <w:rPr>
      <w:sz w:val="22"/>
      <w:szCs w:val="22"/>
      <w:lang w:val="ru-RU" w:eastAsia="en-US"/>
    </w:rPr>
  </w:style>
  <w:style w:type="paragraph" w:styleId="26">
    <w:name w:val="Body Text 2"/>
    <w:basedOn w:val="a"/>
    <w:link w:val="25"/>
    <w:uiPriority w:val="99"/>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a"/>
    <w:locked/>
    <w:rsid w:val="009A6096"/>
    <w:rPr>
      <w:rFonts w:ascii="Times New Roman" w:eastAsia="Times New Roman" w:hAnsi="Times New Roman"/>
      <w:color w:val="00000A"/>
      <w:sz w:val="28"/>
      <w:lang w:val="ru-RU" w:eastAsia="ar-SA"/>
    </w:rPr>
  </w:style>
  <w:style w:type="character" w:customStyle="1" w:styleId="2f3">
    <w:name w:val="Основной шрифт абзаца2"/>
    <w:rsid w:val="009A6096"/>
  </w:style>
  <w:style w:type="character" w:customStyle="1" w:styleId="2f4">
    <w:name w:val="Знак сноски2"/>
    <w:rsid w:val="009A6096"/>
    <w:rPr>
      <w:vertAlign w:val="superscript"/>
    </w:rPr>
  </w:style>
  <w:style w:type="character" w:customStyle="1" w:styleId="2f5">
    <w:name w:val="Номер страницы2"/>
    <w:basedOn w:val="2f3"/>
    <w:rsid w:val="009A6096"/>
  </w:style>
  <w:style w:type="paragraph" w:customStyle="1" w:styleId="2f6">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7">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8">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9">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a">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b">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c">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1">
    <w:name w:val="Тема примечания Знак"/>
    <w:basedOn w:val="af4"/>
    <w:link w:val="affff2"/>
    <w:semiHidden/>
    <w:rsid w:val="009A6096"/>
    <w:rPr>
      <w:rFonts w:ascii="Times New Roman" w:eastAsia="MS Mincho" w:hAnsi="Times New Roman"/>
      <w:b/>
      <w:bCs/>
      <w:lang w:eastAsia="ru-RU"/>
    </w:rPr>
  </w:style>
  <w:style w:type="paragraph" w:styleId="affff2">
    <w:name w:val="annotation subject"/>
    <w:basedOn w:val="af3"/>
    <w:next w:val="af3"/>
    <w:link w:val="affff1"/>
    <w:semiHidden/>
    <w:unhideWhenUsed/>
    <w:rsid w:val="009A6096"/>
    <w:rPr>
      <w:b/>
      <w:bCs/>
    </w:rPr>
  </w:style>
  <w:style w:type="character" w:customStyle="1" w:styleId="1ff3">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3">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4">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5">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d">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e">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5">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1"/>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b">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8">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9">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c">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11"/>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a">
    <w:name w:val="page number"/>
    <w:basedOn w:val="a1"/>
    <w:uiPriority w:val="99"/>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f">
    <w:name w:val="Цитата 2 Знак"/>
    <w:rsid w:val="009A6096"/>
    <w:rPr>
      <w:rFonts w:eastAsia="Times New Roman"/>
      <w:i/>
      <w:sz w:val="24"/>
      <w:lang w:val="en-US" w:eastAsia="en-US"/>
    </w:rPr>
  </w:style>
  <w:style w:type="character" w:customStyle="1" w:styleId="affffb">
    <w:name w:val="Выделенная цитата Знак"/>
    <w:rsid w:val="009A6096"/>
    <w:rPr>
      <w:rFonts w:eastAsia="Times New Roman"/>
      <w:b/>
      <w:i/>
      <w:sz w:val="22"/>
      <w:lang w:val="en-US" w:eastAsia="en-US"/>
    </w:rPr>
  </w:style>
  <w:style w:type="character" w:customStyle="1" w:styleId="1ffd">
    <w:name w:val="Слабое выделение1"/>
    <w:rsid w:val="009A6096"/>
    <w:rPr>
      <w:i/>
      <w:color w:val="5A5A5A"/>
    </w:rPr>
  </w:style>
  <w:style w:type="character" w:customStyle="1" w:styleId="1ffe">
    <w:name w:val="Сильное выделение1"/>
    <w:rsid w:val="009A6096"/>
    <w:rPr>
      <w:b/>
      <w:i/>
      <w:sz w:val="24"/>
      <w:u w:val="single"/>
    </w:rPr>
  </w:style>
  <w:style w:type="character" w:customStyle="1" w:styleId="1fff">
    <w:name w:val="Слабая ссылка1"/>
    <w:rsid w:val="009A6096"/>
    <w:rPr>
      <w:sz w:val="24"/>
      <w:u w:val="single"/>
    </w:rPr>
  </w:style>
  <w:style w:type="character" w:customStyle="1" w:styleId="1fff0">
    <w:name w:val="Сильная ссылка1"/>
    <w:rsid w:val="009A6096"/>
    <w:rPr>
      <w:b/>
      <w:sz w:val="24"/>
      <w:u w:val="single"/>
    </w:rPr>
  </w:style>
  <w:style w:type="character" w:customStyle="1" w:styleId="1fff1">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2">
    <w:name w:val="index 1"/>
    <w:basedOn w:val="a"/>
    <w:next w:val="a"/>
    <w:autoRedefine/>
    <w:uiPriority w:val="99"/>
    <w:rsid w:val="009A6096"/>
    <w:pPr>
      <w:suppressAutoHyphens/>
      <w:spacing w:after="200" w:line="276" w:lineRule="auto"/>
      <w:ind w:left="220" w:hanging="220"/>
    </w:pPr>
    <w:rPr>
      <w:rFonts w:eastAsia="Times New Roman" w:cs="Calibri"/>
      <w:kern w:val="1"/>
      <w:lang w:eastAsia="ru-RU"/>
    </w:rPr>
  </w:style>
  <w:style w:type="paragraph" w:styleId="affffc">
    <w:name w:val="index heading"/>
    <w:basedOn w:val="a"/>
    <w:uiPriority w:val="99"/>
    <w:rsid w:val="009A6096"/>
    <w:pPr>
      <w:suppressLineNumbers/>
      <w:suppressAutoHyphens/>
      <w:spacing w:after="200" w:line="276" w:lineRule="auto"/>
    </w:pPr>
    <w:rPr>
      <w:rFonts w:ascii="Arial" w:eastAsia="Times New Roman" w:hAnsi="Arial" w:cs="Mangal"/>
      <w:lang w:eastAsia="ar-SA"/>
    </w:rPr>
  </w:style>
  <w:style w:type="paragraph" w:customStyle="1" w:styleId="1fff3">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3"/>
    <w:locked/>
    <w:rsid w:val="009A6096"/>
    <w:rPr>
      <w:rFonts w:eastAsia="Times New Roman"/>
      <w:i/>
      <w:sz w:val="24"/>
      <w:lang w:val="en-US" w:eastAsia="en-US"/>
    </w:rPr>
  </w:style>
  <w:style w:type="paragraph" w:customStyle="1" w:styleId="1fff4">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4"/>
    <w:locked/>
    <w:rsid w:val="009A6096"/>
    <w:rPr>
      <w:rFonts w:eastAsia="Times New Roman"/>
      <w:b/>
      <w:i/>
      <w:sz w:val="22"/>
      <w:lang w:val="en-US" w:eastAsia="en-US"/>
    </w:rPr>
  </w:style>
  <w:style w:type="paragraph" w:customStyle="1" w:styleId="1fff5">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d">
    <w:name w:val="Заголовок таблицы"/>
    <w:basedOn w:val="afff5"/>
    <w:rsid w:val="009A6096"/>
    <w:pPr>
      <w:spacing w:after="200" w:line="276" w:lineRule="auto"/>
      <w:jc w:val="center"/>
    </w:pPr>
    <w:rPr>
      <w:rFonts w:ascii="Calibri" w:hAnsi="Calibri" w:cs="Calibri"/>
      <w:b/>
      <w:bCs/>
      <w:color w:val="auto"/>
      <w:sz w:val="22"/>
      <w:szCs w:val="22"/>
    </w:rPr>
  </w:style>
  <w:style w:type="paragraph" w:customStyle="1" w:styleId="affffe">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0">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1">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f">
    <w:name w:val="Подпись к таблице_"/>
    <w:link w:val="afffff0"/>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f0">
    <w:name w:val="Подпись к таблице"/>
    <w:basedOn w:val="a"/>
    <w:link w:val="afffff"/>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c">
    <w:name w:val="Plain Text"/>
    <w:basedOn w:val="a"/>
    <w:link w:val="afb"/>
    <w:rsid w:val="009A6096"/>
    <w:pPr>
      <w:spacing w:line="240" w:lineRule="auto"/>
    </w:pPr>
    <w:rPr>
      <w:rFonts w:ascii="Courier New" w:eastAsia="Times New Roman" w:hAnsi="Courier New"/>
      <w:sz w:val="20"/>
      <w:szCs w:val="20"/>
      <w:lang w:val="uk-UA" w:eastAsia="uk-UA"/>
    </w:rPr>
  </w:style>
  <w:style w:type="character" w:customStyle="1" w:styleId="1fff6">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f1">
    <w:name w:val="annotation reference"/>
    <w:semiHidden/>
    <w:unhideWhenUsed/>
    <w:rsid w:val="009A6096"/>
    <w:rPr>
      <w:sz w:val="16"/>
      <w:szCs w:val="16"/>
    </w:rPr>
  </w:style>
  <w:style w:type="table" w:customStyle="1" w:styleId="1fff7">
    <w:name w:val="Сетка таблицы1"/>
    <w:basedOn w:val="a2"/>
    <w:next w:val="ae"/>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8">
    <w:name w:val="Нет списка1"/>
    <w:next w:val="a3"/>
    <w:semiHidden/>
    <w:unhideWhenUsed/>
    <w:rsid w:val="009A6096"/>
  </w:style>
  <w:style w:type="paragraph" w:customStyle="1" w:styleId="2ff2">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3">
    <w:name w:val="Сетка таблицы2"/>
    <w:basedOn w:val="a2"/>
    <w:next w:val="ae"/>
    <w:uiPriority w:val="5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f0">
    <w:name w:val="Document Map"/>
    <w:basedOn w:val="a"/>
    <w:link w:val="aff"/>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9">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3">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4">
    <w:name w:val="Основной текст_"/>
    <w:basedOn w:val="a1"/>
    <w:link w:val="2ff4"/>
    <w:rsid w:val="009A6096"/>
    <w:rPr>
      <w:rFonts w:ascii="Arial" w:eastAsia="Arial" w:hAnsi="Arial" w:cs="Arial"/>
      <w:sz w:val="19"/>
      <w:szCs w:val="19"/>
      <w:shd w:val="clear" w:color="auto" w:fill="FFFFFF"/>
    </w:rPr>
  </w:style>
  <w:style w:type="paragraph" w:customStyle="1" w:styleId="2ff4">
    <w:name w:val="Основной текст2"/>
    <w:basedOn w:val="a"/>
    <w:link w:val="afffff4"/>
    <w:rsid w:val="009A6096"/>
    <w:pPr>
      <w:shd w:val="clear" w:color="auto" w:fill="FFFFFF"/>
      <w:spacing w:before="540" w:line="0" w:lineRule="atLeast"/>
      <w:ind w:hanging="360"/>
    </w:pPr>
    <w:rPr>
      <w:rFonts w:ascii="Arial" w:eastAsia="Arial" w:hAnsi="Arial" w:cs="Arial"/>
      <w:sz w:val="19"/>
      <w:szCs w:val="19"/>
      <w:lang w:val="uk-UA" w:eastAsia="uk-UA"/>
    </w:rPr>
  </w:style>
  <w:style w:type="paragraph" w:styleId="2ff5">
    <w:name w:val="index 2"/>
    <w:basedOn w:val="a"/>
    <w:next w:val="a"/>
    <w:autoRedefine/>
    <w:uiPriority w:val="99"/>
    <w:semiHidden/>
    <w:rsid w:val="008D2AA5"/>
    <w:pPr>
      <w:spacing w:line="240" w:lineRule="auto"/>
      <w:ind w:left="480" w:hanging="240"/>
    </w:pPr>
    <w:rPr>
      <w:rFonts w:ascii="Times New Roman" w:eastAsia="Times New Roman" w:hAnsi="Times New Roman"/>
      <w:sz w:val="24"/>
      <w:szCs w:val="24"/>
      <w:lang w:eastAsia="ru-RU"/>
    </w:rPr>
  </w:style>
  <w:style w:type="paragraph" w:styleId="3c">
    <w:name w:val="index 3"/>
    <w:basedOn w:val="a"/>
    <w:next w:val="a"/>
    <w:autoRedefine/>
    <w:uiPriority w:val="99"/>
    <w:semiHidden/>
    <w:rsid w:val="008D2AA5"/>
    <w:pPr>
      <w:spacing w:line="240" w:lineRule="auto"/>
      <w:ind w:left="720" w:hanging="240"/>
    </w:pPr>
    <w:rPr>
      <w:rFonts w:ascii="Times New Roman" w:eastAsia="Times New Roman" w:hAnsi="Times New Roman"/>
      <w:sz w:val="24"/>
      <w:szCs w:val="24"/>
      <w:lang w:eastAsia="ru-RU"/>
    </w:rPr>
  </w:style>
  <w:style w:type="paragraph" w:styleId="45">
    <w:name w:val="index 4"/>
    <w:basedOn w:val="a"/>
    <w:next w:val="a"/>
    <w:autoRedefine/>
    <w:uiPriority w:val="99"/>
    <w:semiHidden/>
    <w:rsid w:val="008D2AA5"/>
    <w:pPr>
      <w:spacing w:line="240" w:lineRule="auto"/>
      <w:ind w:left="960" w:hanging="240"/>
    </w:pPr>
    <w:rPr>
      <w:rFonts w:ascii="Times New Roman" w:eastAsia="Times New Roman" w:hAnsi="Times New Roman"/>
      <w:sz w:val="24"/>
      <w:szCs w:val="24"/>
      <w:lang w:eastAsia="ru-RU"/>
    </w:rPr>
  </w:style>
  <w:style w:type="paragraph" w:styleId="53">
    <w:name w:val="index 5"/>
    <w:basedOn w:val="a"/>
    <w:next w:val="a"/>
    <w:autoRedefine/>
    <w:uiPriority w:val="99"/>
    <w:semiHidden/>
    <w:rsid w:val="008D2AA5"/>
    <w:pPr>
      <w:spacing w:line="240" w:lineRule="auto"/>
      <w:ind w:left="1200" w:hanging="240"/>
    </w:pPr>
    <w:rPr>
      <w:rFonts w:ascii="Times New Roman" w:eastAsia="Times New Roman" w:hAnsi="Times New Roman"/>
      <w:sz w:val="24"/>
      <w:szCs w:val="24"/>
      <w:lang w:eastAsia="ru-RU"/>
    </w:rPr>
  </w:style>
  <w:style w:type="paragraph" w:styleId="61">
    <w:name w:val="index 6"/>
    <w:basedOn w:val="a"/>
    <w:next w:val="a"/>
    <w:autoRedefine/>
    <w:uiPriority w:val="99"/>
    <w:semiHidden/>
    <w:rsid w:val="008D2AA5"/>
    <w:pPr>
      <w:spacing w:line="240" w:lineRule="auto"/>
      <w:ind w:left="1440" w:hanging="240"/>
    </w:pPr>
    <w:rPr>
      <w:rFonts w:ascii="Times New Roman" w:eastAsia="Times New Roman" w:hAnsi="Times New Roman"/>
      <w:sz w:val="24"/>
      <w:szCs w:val="24"/>
      <w:lang w:eastAsia="ru-RU"/>
    </w:rPr>
  </w:style>
  <w:style w:type="paragraph" w:styleId="72">
    <w:name w:val="index 7"/>
    <w:basedOn w:val="a"/>
    <w:next w:val="a"/>
    <w:autoRedefine/>
    <w:uiPriority w:val="99"/>
    <w:semiHidden/>
    <w:rsid w:val="008D2AA5"/>
    <w:pPr>
      <w:spacing w:line="240" w:lineRule="auto"/>
      <w:ind w:left="1680" w:hanging="240"/>
    </w:pPr>
    <w:rPr>
      <w:rFonts w:ascii="Times New Roman" w:eastAsia="Times New Roman" w:hAnsi="Times New Roman"/>
      <w:sz w:val="24"/>
      <w:szCs w:val="24"/>
      <w:lang w:eastAsia="ru-RU"/>
    </w:rPr>
  </w:style>
  <w:style w:type="paragraph" w:styleId="81">
    <w:name w:val="index 8"/>
    <w:basedOn w:val="a"/>
    <w:next w:val="a"/>
    <w:autoRedefine/>
    <w:uiPriority w:val="99"/>
    <w:semiHidden/>
    <w:rsid w:val="008D2AA5"/>
    <w:pPr>
      <w:spacing w:line="240" w:lineRule="auto"/>
      <w:ind w:left="1920" w:hanging="240"/>
    </w:pPr>
    <w:rPr>
      <w:rFonts w:ascii="Times New Roman" w:eastAsia="Times New Roman" w:hAnsi="Times New Roman"/>
      <w:sz w:val="24"/>
      <w:szCs w:val="24"/>
      <w:lang w:eastAsia="ru-RU"/>
    </w:rPr>
  </w:style>
  <w:style w:type="paragraph" w:styleId="91">
    <w:name w:val="index 9"/>
    <w:basedOn w:val="a"/>
    <w:next w:val="a"/>
    <w:autoRedefine/>
    <w:uiPriority w:val="99"/>
    <w:semiHidden/>
    <w:rsid w:val="008D2AA5"/>
    <w:pPr>
      <w:spacing w:line="240" w:lineRule="auto"/>
      <w:ind w:left="2160" w:hanging="240"/>
    </w:pPr>
    <w:rPr>
      <w:rFonts w:ascii="Times New Roman" w:eastAsia="Times New Roman" w:hAnsi="Times New Roman"/>
      <w:sz w:val="24"/>
      <w:szCs w:val="24"/>
      <w:lang w:eastAsia="ru-RU"/>
    </w:rPr>
  </w:style>
  <w:style w:type="paragraph" w:styleId="46">
    <w:name w:val="toc 4"/>
    <w:basedOn w:val="a"/>
    <w:next w:val="a"/>
    <w:autoRedefine/>
    <w:uiPriority w:val="99"/>
    <w:semiHidden/>
    <w:rsid w:val="008D2AA5"/>
    <w:pPr>
      <w:spacing w:line="240" w:lineRule="auto"/>
      <w:ind w:left="720"/>
    </w:pPr>
    <w:rPr>
      <w:rFonts w:ascii="Times New Roman" w:eastAsia="Times New Roman" w:hAnsi="Times New Roman"/>
      <w:sz w:val="24"/>
      <w:szCs w:val="24"/>
      <w:lang w:eastAsia="ru-RU"/>
    </w:rPr>
  </w:style>
  <w:style w:type="paragraph" w:styleId="54">
    <w:name w:val="toc 5"/>
    <w:basedOn w:val="a"/>
    <w:next w:val="a"/>
    <w:autoRedefine/>
    <w:uiPriority w:val="99"/>
    <w:semiHidden/>
    <w:rsid w:val="008D2AA5"/>
    <w:pPr>
      <w:spacing w:line="240" w:lineRule="auto"/>
      <w:ind w:left="960"/>
    </w:pPr>
    <w:rPr>
      <w:rFonts w:ascii="Times New Roman" w:eastAsia="Times New Roman" w:hAnsi="Times New Roman"/>
      <w:sz w:val="24"/>
      <w:szCs w:val="24"/>
      <w:lang w:eastAsia="ru-RU"/>
    </w:rPr>
  </w:style>
  <w:style w:type="paragraph" w:styleId="62">
    <w:name w:val="toc 6"/>
    <w:basedOn w:val="a"/>
    <w:next w:val="a"/>
    <w:autoRedefine/>
    <w:uiPriority w:val="99"/>
    <w:semiHidden/>
    <w:rsid w:val="008D2AA5"/>
    <w:pPr>
      <w:spacing w:line="240" w:lineRule="auto"/>
      <w:ind w:left="1200"/>
    </w:pPr>
    <w:rPr>
      <w:rFonts w:ascii="Times New Roman" w:eastAsia="Times New Roman" w:hAnsi="Times New Roman"/>
      <w:sz w:val="24"/>
      <w:szCs w:val="24"/>
      <w:lang w:eastAsia="ru-RU"/>
    </w:rPr>
  </w:style>
  <w:style w:type="paragraph" w:styleId="82">
    <w:name w:val="toc 8"/>
    <w:basedOn w:val="a"/>
    <w:next w:val="a"/>
    <w:autoRedefine/>
    <w:uiPriority w:val="99"/>
    <w:semiHidden/>
    <w:rsid w:val="008D2AA5"/>
    <w:pPr>
      <w:spacing w:line="240" w:lineRule="auto"/>
      <w:ind w:left="1680"/>
    </w:pPr>
    <w:rPr>
      <w:rFonts w:ascii="Times New Roman" w:eastAsia="Times New Roman" w:hAnsi="Times New Roman"/>
      <w:sz w:val="24"/>
      <w:szCs w:val="24"/>
      <w:lang w:eastAsia="ru-RU"/>
    </w:rPr>
  </w:style>
  <w:style w:type="paragraph" w:styleId="92">
    <w:name w:val="toc 9"/>
    <w:basedOn w:val="a"/>
    <w:next w:val="a"/>
    <w:autoRedefine/>
    <w:uiPriority w:val="99"/>
    <w:semiHidden/>
    <w:rsid w:val="008D2AA5"/>
    <w:pPr>
      <w:spacing w:line="240" w:lineRule="auto"/>
      <w:ind w:left="1920"/>
    </w:pPr>
    <w:rPr>
      <w:rFonts w:ascii="Times New Roman" w:eastAsia="Times New Roman" w:hAnsi="Times New Roman"/>
      <w:sz w:val="24"/>
      <w:szCs w:val="24"/>
      <w:lang w:eastAsia="ru-RU"/>
    </w:rPr>
  </w:style>
  <w:style w:type="character" w:styleId="afffff5">
    <w:name w:val="FollowedHyperlink"/>
    <w:basedOn w:val="a1"/>
    <w:uiPriority w:val="99"/>
    <w:rsid w:val="008D2AA5"/>
    <w:rPr>
      <w:rFonts w:cs="Times New Roman"/>
      <w:color w:val="800080"/>
      <w:u w:val="single"/>
    </w:rPr>
  </w:style>
  <w:style w:type="paragraph" w:customStyle="1" w:styleId="Noeeu1">
    <w:name w:val="Noeeu1"/>
    <w:basedOn w:val="a"/>
    <w:uiPriority w:val="99"/>
    <w:rsid w:val="008D2AA5"/>
    <w:pPr>
      <w:overflowPunct w:val="0"/>
      <w:autoSpaceDE w:val="0"/>
      <w:autoSpaceDN w:val="0"/>
      <w:adjustRightInd w:val="0"/>
      <w:spacing w:line="240" w:lineRule="auto"/>
      <w:textAlignment w:val="baseline"/>
    </w:pPr>
    <w:rPr>
      <w:rFonts w:ascii="Baltica" w:eastAsia="Times New Roman" w:hAnsi="Baltica" w:cs="Baltica"/>
      <w:sz w:val="28"/>
      <w:szCs w:val="28"/>
      <w:lang w:val="uk-UA" w:eastAsia="ru-RU"/>
    </w:rPr>
  </w:style>
  <w:style w:type="paragraph" w:styleId="afffff6">
    <w:name w:val="Block Text"/>
    <w:basedOn w:val="a"/>
    <w:uiPriority w:val="99"/>
    <w:rsid w:val="008D2AA5"/>
    <w:pPr>
      <w:spacing w:line="240" w:lineRule="auto"/>
      <w:ind w:left="5" w:right="14" w:firstLine="715"/>
    </w:pPr>
    <w:rPr>
      <w:rFonts w:ascii="Times New Roman" w:eastAsia="Times New Roman" w:hAnsi="Times New Roman"/>
      <w:color w:val="000000"/>
      <w:sz w:val="24"/>
      <w:szCs w:val="24"/>
      <w:lang w:eastAsia="ru-RU"/>
    </w:rPr>
  </w:style>
  <w:style w:type="paragraph" w:customStyle="1" w:styleId="3d">
    <w:name w:val="Специальный 3а"/>
    <w:basedOn w:val="a"/>
    <w:uiPriority w:val="99"/>
    <w:rsid w:val="008D2AA5"/>
    <w:pPr>
      <w:spacing w:line="240" w:lineRule="auto"/>
      <w:jc w:val="center"/>
    </w:pPr>
    <w:rPr>
      <w:rFonts w:ascii="Times New Roman" w:eastAsia="Times New Roman" w:hAnsi="Times New Roman"/>
      <w:sz w:val="24"/>
      <w:szCs w:val="24"/>
      <w:lang w:eastAsia="ru-RU"/>
    </w:rPr>
  </w:style>
  <w:style w:type="paragraph" w:customStyle="1" w:styleId="afe">
    <w:basedOn w:val="a"/>
    <w:next w:val="a4"/>
    <w:link w:val="afd"/>
    <w:uiPriority w:val="99"/>
    <w:qFormat/>
    <w:rsid w:val="008D2AA5"/>
    <w:pPr>
      <w:spacing w:line="240" w:lineRule="auto"/>
      <w:jc w:val="center"/>
    </w:pPr>
    <w:rPr>
      <w:rFonts w:ascii="Times New Roman" w:eastAsia="Times New Roman" w:hAnsi="Times New Roman"/>
      <w:b/>
      <w:bCs/>
      <w:sz w:val="28"/>
      <w:szCs w:val="28"/>
      <w:lang w:val="uk-UA" w:eastAsia="uk-UA"/>
    </w:rPr>
  </w:style>
  <w:style w:type="paragraph" w:customStyle="1" w:styleId="Zakladnitext">
    <w:name w:val="Zakladni text"/>
    <w:basedOn w:val="a"/>
    <w:uiPriority w:val="99"/>
    <w:rsid w:val="008D2AA5"/>
    <w:pPr>
      <w:widowControl w:val="0"/>
      <w:spacing w:line="240" w:lineRule="auto"/>
      <w:jc w:val="both"/>
    </w:pPr>
    <w:rPr>
      <w:rFonts w:ascii="Bookman Old Style" w:eastAsia="Times New Roman" w:hAnsi="Bookman Old Style"/>
      <w:sz w:val="24"/>
      <w:szCs w:val="20"/>
      <w:lang w:val="cs-CZ" w:eastAsia="ru-RU"/>
    </w:rPr>
  </w:style>
  <w:style w:type="paragraph" w:customStyle="1" w:styleId="47">
    <w:name w:val="Без интервала4"/>
    <w:rsid w:val="008D2AA5"/>
    <w:pPr>
      <w:widowControl w:val="0"/>
      <w:autoSpaceDE w:val="0"/>
      <w:autoSpaceDN w:val="0"/>
    </w:pPr>
    <w:rPr>
      <w:rFonts w:ascii="Times New Roman" w:hAnsi="Times New Roman"/>
      <w:sz w:val="22"/>
      <w:szCs w:val="22"/>
      <w:lang w:val="en-US" w:eastAsia="en-US"/>
    </w:rPr>
  </w:style>
  <w:style w:type="character" w:customStyle="1" w:styleId="1fffa">
    <w:name w:val="Название Знак1"/>
    <w:basedOn w:val="a1"/>
    <w:uiPriority w:val="10"/>
    <w:rsid w:val="008D2AA5"/>
    <w:rPr>
      <w:rFonts w:ascii="Arial" w:eastAsia="Times New Roman" w:hAnsi="Arial"/>
      <w:b/>
      <w:snapToGrid w:val="0"/>
      <w:sz w:val="18"/>
      <w:lang w:eastAsia="en-US"/>
    </w:rPr>
  </w:style>
  <w:style w:type="character" w:customStyle="1" w:styleId="FontStyle29">
    <w:name w:val="Font Style29"/>
    <w:rsid w:val="008D2AA5"/>
    <w:rPr>
      <w:rFonts w:ascii="Times New Roman" w:hAnsi="Times New Roman" w:cs="Times New Roman"/>
      <w:sz w:val="22"/>
      <w:szCs w:val="22"/>
    </w:rPr>
  </w:style>
  <w:style w:type="numbering" w:customStyle="1" w:styleId="2ff6">
    <w:name w:val="Нет списка2"/>
    <w:next w:val="a3"/>
    <w:semiHidden/>
    <w:rsid w:val="008D2AA5"/>
  </w:style>
  <w:style w:type="numbering" w:customStyle="1" w:styleId="3e">
    <w:name w:val="Нет списка3"/>
    <w:next w:val="a3"/>
    <w:uiPriority w:val="99"/>
    <w:semiHidden/>
    <w:unhideWhenUsed/>
    <w:rsid w:val="008D2AA5"/>
  </w:style>
  <w:style w:type="numbering" w:customStyle="1" w:styleId="116">
    <w:name w:val="Нет списка11"/>
    <w:next w:val="a3"/>
    <w:uiPriority w:val="99"/>
    <w:semiHidden/>
    <w:unhideWhenUsed/>
    <w:rsid w:val="008D2AA5"/>
  </w:style>
  <w:style w:type="table" w:customStyle="1" w:styleId="3f">
    <w:name w:val="Сетка таблицы3"/>
    <w:basedOn w:val="a2"/>
    <w:next w:val="ae"/>
    <w:uiPriority w:val="99"/>
    <w:rsid w:val="008D2AA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Оглавление 11"/>
    <w:basedOn w:val="a"/>
    <w:uiPriority w:val="1"/>
    <w:qFormat/>
    <w:rsid w:val="008D2AA5"/>
    <w:pPr>
      <w:widowControl w:val="0"/>
      <w:autoSpaceDE w:val="0"/>
      <w:autoSpaceDN w:val="0"/>
      <w:spacing w:before="120" w:line="240" w:lineRule="auto"/>
      <w:ind w:left="606" w:hanging="348"/>
    </w:pPr>
    <w:rPr>
      <w:rFonts w:ascii="Times New Roman" w:eastAsia="Times New Roman" w:hAnsi="Times New Roman"/>
      <w:sz w:val="24"/>
      <w:szCs w:val="24"/>
      <w:lang w:val="en-US"/>
    </w:rPr>
  </w:style>
  <w:style w:type="paragraph" w:customStyle="1" w:styleId="218">
    <w:name w:val="Оглавление 21"/>
    <w:basedOn w:val="a"/>
    <w:uiPriority w:val="1"/>
    <w:qFormat/>
    <w:rsid w:val="008D2AA5"/>
    <w:pPr>
      <w:widowControl w:val="0"/>
      <w:autoSpaceDE w:val="0"/>
      <w:autoSpaceDN w:val="0"/>
      <w:spacing w:before="120" w:line="240" w:lineRule="auto"/>
      <w:ind w:left="258"/>
    </w:pPr>
    <w:rPr>
      <w:rFonts w:ascii="Times New Roman" w:eastAsia="Times New Roman" w:hAnsi="Times New Roman"/>
      <w:sz w:val="19"/>
      <w:szCs w:val="19"/>
      <w:lang w:val="en-US"/>
    </w:rPr>
  </w:style>
  <w:style w:type="paragraph" w:customStyle="1" w:styleId="315">
    <w:name w:val="Оглавление 31"/>
    <w:basedOn w:val="a"/>
    <w:uiPriority w:val="1"/>
    <w:qFormat/>
    <w:rsid w:val="008D2AA5"/>
    <w:pPr>
      <w:widowControl w:val="0"/>
      <w:autoSpaceDE w:val="0"/>
      <w:autoSpaceDN w:val="0"/>
      <w:spacing w:before="119" w:line="240" w:lineRule="auto"/>
      <w:ind w:left="258"/>
    </w:pPr>
    <w:rPr>
      <w:rFonts w:ascii="Times New Roman" w:eastAsia="Times New Roman" w:hAnsi="Times New Roman"/>
      <w:b/>
      <w:bCs/>
      <w:i/>
      <w:lang w:val="en-US"/>
    </w:rPr>
  </w:style>
  <w:style w:type="paragraph" w:customStyle="1" w:styleId="410">
    <w:name w:val="Оглавление 41"/>
    <w:basedOn w:val="a"/>
    <w:uiPriority w:val="1"/>
    <w:qFormat/>
    <w:rsid w:val="008D2AA5"/>
    <w:pPr>
      <w:widowControl w:val="0"/>
      <w:autoSpaceDE w:val="0"/>
      <w:autoSpaceDN w:val="0"/>
      <w:spacing w:before="120" w:line="240" w:lineRule="auto"/>
      <w:ind w:left="1308" w:hanging="540"/>
    </w:pPr>
    <w:rPr>
      <w:rFonts w:ascii="Times New Roman" w:eastAsia="Times New Roman" w:hAnsi="Times New Roman"/>
      <w:sz w:val="24"/>
      <w:szCs w:val="24"/>
      <w:lang w:val="en-US"/>
    </w:rPr>
  </w:style>
  <w:style w:type="paragraph" w:customStyle="1" w:styleId="118">
    <w:name w:val="Заголовок 11"/>
    <w:basedOn w:val="a"/>
    <w:uiPriority w:val="1"/>
    <w:qFormat/>
    <w:rsid w:val="008D2AA5"/>
    <w:pPr>
      <w:widowControl w:val="0"/>
      <w:autoSpaceDE w:val="0"/>
      <w:autoSpaceDN w:val="0"/>
      <w:spacing w:before="121" w:line="240" w:lineRule="auto"/>
      <w:ind w:left="618" w:hanging="360"/>
      <w:outlineLvl w:val="1"/>
    </w:pPr>
    <w:rPr>
      <w:rFonts w:ascii="Times New Roman" w:eastAsia="Times New Roman" w:hAnsi="Times New Roman"/>
      <w:b/>
      <w:bCs/>
      <w:sz w:val="24"/>
      <w:szCs w:val="24"/>
      <w:lang w:val="en-US"/>
    </w:rPr>
  </w:style>
  <w:style w:type="paragraph" w:customStyle="1" w:styleId="219">
    <w:name w:val="Заголовок 21"/>
    <w:basedOn w:val="a"/>
    <w:uiPriority w:val="1"/>
    <w:qFormat/>
    <w:rsid w:val="008D2AA5"/>
    <w:pPr>
      <w:widowControl w:val="0"/>
      <w:autoSpaceDE w:val="0"/>
      <w:autoSpaceDN w:val="0"/>
      <w:spacing w:line="240" w:lineRule="auto"/>
      <w:ind w:left="768" w:hanging="226"/>
      <w:outlineLvl w:val="2"/>
    </w:pPr>
    <w:rPr>
      <w:rFonts w:ascii="Times New Roman" w:eastAsia="Times New Roman" w:hAnsi="Times New Roman"/>
      <w:b/>
      <w:bCs/>
      <w:lang w:val="en-US"/>
    </w:rPr>
  </w:style>
  <w:style w:type="paragraph" w:customStyle="1" w:styleId="TableParagraph">
    <w:name w:val="Table Paragraph"/>
    <w:basedOn w:val="a"/>
    <w:uiPriority w:val="1"/>
    <w:qFormat/>
    <w:rsid w:val="008D2AA5"/>
    <w:pPr>
      <w:widowControl w:val="0"/>
      <w:autoSpaceDE w:val="0"/>
      <w:autoSpaceDN w:val="0"/>
      <w:spacing w:line="240" w:lineRule="auto"/>
    </w:pPr>
    <w:rPr>
      <w:rFonts w:ascii="Times New Roman" w:eastAsia="Times New Roman" w:hAnsi="Times New Roman"/>
      <w:lang w:val="en-US"/>
    </w:rPr>
  </w:style>
  <w:style w:type="character" w:customStyle="1" w:styleId="Bodytext24pt">
    <w:name w:val="Body text (2) + 4 pt"/>
    <w:basedOn w:val="Bodytext2"/>
    <w:rsid w:val="00BD6423"/>
    <w:rPr>
      <w:rFonts w:ascii="Arial" w:eastAsia="Arial" w:hAnsi="Arial" w:cs="Arial"/>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Bodytext265pt">
    <w:name w:val="Body text (2) + 6.5 pt"/>
    <w:aliases w:val="Bold"/>
    <w:basedOn w:val="Bodytext2"/>
    <w:rsid w:val="00BD6423"/>
    <w:rPr>
      <w:rFonts w:ascii="Arial" w:eastAsia="Arial" w:hAnsi="Arial" w:cs="Arial" w:hint="default"/>
      <w:b/>
      <w:bCs/>
      <w:i w:val="0"/>
      <w:iCs w:val="0"/>
      <w:smallCaps w:val="0"/>
      <w:strike w:val="0"/>
      <w:dstrike w:val="0"/>
      <w:color w:val="000000"/>
      <w:spacing w:val="0"/>
      <w:w w:val="100"/>
      <w:position w:val="0"/>
      <w:sz w:val="12"/>
      <w:szCs w:val="12"/>
      <w:u w:val="none"/>
      <w:effect w:val="none"/>
      <w:shd w:val="clear" w:color="auto" w:fill="FFFFFF"/>
      <w:lang w:val="uk-UA" w:eastAsia="uk-UA" w:bidi="uk-UA"/>
    </w:rPr>
  </w:style>
  <w:style w:type="paragraph" w:customStyle="1" w:styleId="rvps14">
    <w:name w:val="rvps14"/>
    <w:basedOn w:val="a"/>
    <w:rsid w:val="00466D23"/>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Normal10">
    <w:name w:val="Normal1 Знак"/>
    <w:link w:val="Normal1"/>
    <w:rsid w:val="005E64FC"/>
    <w:rPr>
      <w:rFonts w:ascii="Times New Roman" w:eastAsia="Times New Roman" w:hAnsi="Times New Roman"/>
      <w:sz w:val="24"/>
      <w:lang w:val="ru-RU" w:eastAsia="ar-SA"/>
    </w:rPr>
  </w:style>
  <w:style w:type="character" w:customStyle="1" w:styleId="afffff7">
    <w:name w:val="Другое_"/>
    <w:basedOn w:val="a1"/>
    <w:link w:val="afffff8"/>
    <w:rsid w:val="00424890"/>
    <w:rPr>
      <w:rFonts w:ascii="Times New Roman" w:eastAsia="Times New Roman" w:hAnsi="Times New Roman"/>
      <w:shd w:val="clear" w:color="auto" w:fill="FFFFFF"/>
    </w:rPr>
  </w:style>
  <w:style w:type="paragraph" w:customStyle="1" w:styleId="afffff8">
    <w:name w:val="Другое"/>
    <w:basedOn w:val="a"/>
    <w:link w:val="afffff7"/>
    <w:rsid w:val="00424890"/>
    <w:pPr>
      <w:widowControl w:val="0"/>
      <w:shd w:val="clear" w:color="auto" w:fill="FFFFFF"/>
      <w:spacing w:line="240" w:lineRule="auto"/>
      <w:ind w:firstLine="300"/>
    </w:pPr>
    <w:rPr>
      <w:rFonts w:ascii="Times New Roman" w:eastAsia="Times New Roman" w:hAnsi="Times New Roman"/>
      <w:sz w:val="20"/>
      <w:szCs w:val="20"/>
      <w:lang w:val="uk-UA" w:eastAsia="uk-UA"/>
    </w:rPr>
  </w:style>
  <w:style w:type="paragraph" w:customStyle="1" w:styleId="af8">
    <w:name w:val="Знак"/>
    <w:basedOn w:val="a"/>
    <w:link w:val="12"/>
    <w:rsid w:val="007D1028"/>
    <w:pPr>
      <w:spacing w:line="240" w:lineRule="auto"/>
    </w:pPr>
    <w:rPr>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008">
      <w:bodyDiv w:val="1"/>
      <w:marLeft w:val="0"/>
      <w:marRight w:val="0"/>
      <w:marTop w:val="0"/>
      <w:marBottom w:val="0"/>
      <w:divBdr>
        <w:top w:val="none" w:sz="0" w:space="0" w:color="auto"/>
        <w:left w:val="none" w:sz="0" w:space="0" w:color="auto"/>
        <w:bottom w:val="none" w:sz="0" w:space="0" w:color="auto"/>
        <w:right w:val="none" w:sz="0" w:space="0" w:color="auto"/>
      </w:divBdr>
    </w:div>
    <w:div w:id="124784817">
      <w:bodyDiv w:val="1"/>
      <w:marLeft w:val="0"/>
      <w:marRight w:val="0"/>
      <w:marTop w:val="0"/>
      <w:marBottom w:val="0"/>
      <w:divBdr>
        <w:top w:val="none" w:sz="0" w:space="0" w:color="auto"/>
        <w:left w:val="none" w:sz="0" w:space="0" w:color="auto"/>
        <w:bottom w:val="none" w:sz="0" w:space="0" w:color="auto"/>
        <w:right w:val="none" w:sz="0" w:space="0" w:color="auto"/>
      </w:divBdr>
    </w:div>
    <w:div w:id="279455149">
      <w:bodyDiv w:val="1"/>
      <w:marLeft w:val="0"/>
      <w:marRight w:val="0"/>
      <w:marTop w:val="0"/>
      <w:marBottom w:val="0"/>
      <w:divBdr>
        <w:top w:val="none" w:sz="0" w:space="0" w:color="auto"/>
        <w:left w:val="none" w:sz="0" w:space="0" w:color="auto"/>
        <w:bottom w:val="none" w:sz="0" w:space="0" w:color="auto"/>
        <w:right w:val="none" w:sz="0" w:space="0" w:color="auto"/>
      </w:divBdr>
    </w:div>
    <w:div w:id="317029665">
      <w:bodyDiv w:val="1"/>
      <w:marLeft w:val="0"/>
      <w:marRight w:val="0"/>
      <w:marTop w:val="0"/>
      <w:marBottom w:val="0"/>
      <w:divBdr>
        <w:top w:val="none" w:sz="0" w:space="0" w:color="auto"/>
        <w:left w:val="none" w:sz="0" w:space="0" w:color="auto"/>
        <w:bottom w:val="none" w:sz="0" w:space="0" w:color="auto"/>
        <w:right w:val="none" w:sz="0" w:space="0" w:color="auto"/>
      </w:divBdr>
    </w:div>
    <w:div w:id="372921673">
      <w:bodyDiv w:val="1"/>
      <w:marLeft w:val="0"/>
      <w:marRight w:val="0"/>
      <w:marTop w:val="0"/>
      <w:marBottom w:val="0"/>
      <w:divBdr>
        <w:top w:val="none" w:sz="0" w:space="0" w:color="auto"/>
        <w:left w:val="none" w:sz="0" w:space="0" w:color="auto"/>
        <w:bottom w:val="none" w:sz="0" w:space="0" w:color="auto"/>
        <w:right w:val="none" w:sz="0" w:space="0" w:color="auto"/>
      </w:divBdr>
    </w:div>
    <w:div w:id="437598865">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849024196">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489714585">
      <w:bodyDiv w:val="1"/>
      <w:marLeft w:val="0"/>
      <w:marRight w:val="0"/>
      <w:marTop w:val="0"/>
      <w:marBottom w:val="0"/>
      <w:divBdr>
        <w:top w:val="none" w:sz="0" w:space="0" w:color="auto"/>
        <w:left w:val="none" w:sz="0" w:space="0" w:color="auto"/>
        <w:bottom w:val="none" w:sz="0" w:space="0" w:color="auto"/>
        <w:right w:val="none" w:sz="0" w:space="0" w:color="auto"/>
      </w:divBdr>
    </w:div>
    <w:div w:id="1560164892">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48728075">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1953442034">
      <w:bodyDiv w:val="1"/>
      <w:marLeft w:val="0"/>
      <w:marRight w:val="0"/>
      <w:marTop w:val="0"/>
      <w:marBottom w:val="0"/>
      <w:divBdr>
        <w:top w:val="none" w:sz="0" w:space="0" w:color="auto"/>
        <w:left w:val="none" w:sz="0" w:space="0" w:color="auto"/>
        <w:bottom w:val="none" w:sz="0" w:space="0" w:color="auto"/>
        <w:right w:val="none" w:sz="0" w:space="0" w:color="auto"/>
      </w:divBdr>
      <w:divsChild>
        <w:div w:id="919750384">
          <w:marLeft w:val="0"/>
          <w:marRight w:val="0"/>
          <w:marTop w:val="0"/>
          <w:marBottom w:val="0"/>
          <w:divBdr>
            <w:top w:val="none" w:sz="0" w:space="0" w:color="auto"/>
            <w:left w:val="none" w:sz="0" w:space="0" w:color="auto"/>
            <w:bottom w:val="none" w:sz="0" w:space="0" w:color="auto"/>
            <w:right w:val="none" w:sz="0" w:space="0" w:color="auto"/>
          </w:divBdr>
          <w:divsChild>
            <w:div w:id="703864195">
              <w:marLeft w:val="0"/>
              <w:marRight w:val="0"/>
              <w:marTop w:val="0"/>
              <w:marBottom w:val="0"/>
              <w:divBdr>
                <w:top w:val="none" w:sz="0" w:space="0" w:color="auto"/>
                <w:left w:val="none" w:sz="0" w:space="0" w:color="auto"/>
                <w:bottom w:val="none" w:sz="0" w:space="0" w:color="auto"/>
                <w:right w:val="none" w:sz="0" w:space="0" w:color="auto"/>
              </w:divBdr>
              <w:divsChild>
                <w:div w:id="7081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gukg@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C4AE6-3E04-45A3-B0D8-04A6C23F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10862</Words>
  <Characters>61914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2023-09-21T14:50:00Z</dcterms:created>
  <dcterms:modified xsi:type="dcterms:W3CDTF">2023-09-21T14:50:00Z</dcterms:modified>
</cp:coreProperties>
</file>