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24821" w14:textId="77777777" w:rsidR="00A14FCF" w:rsidRPr="00132CB2" w:rsidRDefault="00A14FCF">
      <w:pPr>
        <w:keepNext/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</w:pPr>
    </w:p>
    <w:p w14:paraId="1BA5ED76" w14:textId="77777777" w:rsidR="00A14FCF" w:rsidRPr="00132CB2" w:rsidRDefault="00A14FCF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79388AE" w14:textId="3BF30B5D" w:rsidR="00A14FCF" w:rsidRPr="00132CB2" w:rsidRDefault="00480B8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№ 3</w:t>
      </w:r>
    </w:p>
    <w:p w14:paraId="01EF59A0" w14:textId="358BAB45" w:rsidR="00A14FCF" w:rsidRPr="00132CB2" w:rsidRDefault="00D85B2C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2C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</w:t>
      </w:r>
      <w:r w:rsidR="00933D0B" w:rsidRPr="00132CB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 тендерної документації</w:t>
      </w:r>
      <w:r w:rsidR="00933D0B" w:rsidRPr="00132C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64DFD81" w14:textId="77777777" w:rsidR="00A14FCF" w:rsidRPr="00132CB2" w:rsidRDefault="00933D0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32CB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0903286B" w14:textId="77777777" w:rsidR="00A14FCF" w:rsidRPr="00132CB2" w:rsidRDefault="00A14FC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14:paraId="59324039" w14:textId="77777777" w:rsidR="00A14FCF" w:rsidRPr="00132CB2" w:rsidRDefault="00933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2CB2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5C3220FB" w14:textId="77777777" w:rsidR="0038141B" w:rsidRDefault="008A63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2CB2">
        <w:rPr>
          <w:rFonts w:ascii="Times New Roman" w:hAnsi="Times New Roman" w:cs="Times New Roman"/>
          <w:color w:val="000000"/>
          <w:sz w:val="24"/>
          <w:szCs w:val="24"/>
        </w:rPr>
        <w:t>Послуги</w:t>
      </w:r>
      <w:r w:rsidR="00C17E3A" w:rsidRPr="00132CB2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Pr="00132CB2">
        <w:rPr>
          <w:rFonts w:ascii="Times New Roman" w:hAnsi="Times New Roman" w:cs="Times New Roman"/>
          <w:color w:val="000000"/>
          <w:sz w:val="24"/>
          <w:szCs w:val="24"/>
        </w:rPr>
        <w:t xml:space="preserve"> оздоровлення дітей в дитячих закладах оздоровлення та відпочинку</w:t>
      </w:r>
    </w:p>
    <w:p w14:paraId="77D6C31D" w14:textId="63C3737B" w:rsidR="00A14FCF" w:rsidRPr="00132CB2" w:rsidRDefault="008A63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2CB2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r w:rsidRPr="00132CB2">
        <w:rPr>
          <w:rFonts w:ascii="Times New Roman" w:eastAsia="Times New Roman" w:hAnsi="Times New Roman" w:cs="Times New Roman"/>
          <w:sz w:val="24"/>
          <w:szCs w:val="24"/>
          <w:highlight w:val="white"/>
        </w:rPr>
        <w:t>ДК 021:2015</w:t>
      </w:r>
      <w:r w:rsidRPr="00132CB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32CB2">
        <w:rPr>
          <w:rFonts w:ascii="Times New Roman" w:hAnsi="Times New Roman" w:cs="Times New Roman"/>
          <w:color w:val="000000"/>
          <w:sz w:val="24"/>
          <w:szCs w:val="24"/>
        </w:rPr>
        <w:t xml:space="preserve"> 55240000-4 Послуги центрів і будинків відпочинку</w:t>
      </w:r>
    </w:p>
    <w:p w14:paraId="05082BC5" w14:textId="77777777" w:rsidR="00A14FCF" w:rsidRPr="00132CB2" w:rsidRDefault="00A14F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af2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A14FCF" w:rsidRPr="00132CB2" w14:paraId="37290B54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3DE57" w14:textId="77777777" w:rsidR="00A14FCF" w:rsidRPr="00132CB2" w:rsidRDefault="00933D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32CB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564CE" w14:textId="0A281B39" w:rsidR="00A14FCF" w:rsidRPr="00132CB2" w:rsidRDefault="005B275F" w:rsidP="00381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bookmarkStart w:id="0" w:name="_Hlk164693274"/>
            <w:r w:rsidRPr="00132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</w:t>
            </w:r>
            <w:r w:rsidR="00C17E3A" w:rsidRPr="00132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 w:rsidRPr="00132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оздоровлення дітей в дитячих закладах оздоровлення та відпочинку</w:t>
            </w:r>
            <w:bookmarkEnd w:id="0"/>
            <w:r w:rsidRPr="00132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</w:tc>
      </w:tr>
      <w:tr w:rsidR="00A14FCF" w:rsidRPr="00132CB2" w14:paraId="4F1AFF54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45CD9" w14:textId="77777777" w:rsidR="00A14FCF" w:rsidRPr="00132CB2" w:rsidRDefault="00933D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32CB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AC7AD" w14:textId="4B5AB10C" w:rsidR="00A14FCF" w:rsidRPr="00132CB2" w:rsidRDefault="005B27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132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55240000-4 </w:t>
            </w:r>
            <w:r w:rsidR="005D676A" w:rsidRPr="00132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 центрів і будинків відпочинку</w:t>
            </w:r>
          </w:p>
        </w:tc>
      </w:tr>
      <w:tr w:rsidR="00A14FCF" w:rsidRPr="00132CB2" w14:paraId="096ADC9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D71FB" w14:textId="016D93FD" w:rsidR="00A14FCF" w:rsidRPr="00132CB2" w:rsidRDefault="00933D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132C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Обсяг надання послуг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8CDD" w14:textId="6AFE93A7" w:rsidR="00A14FCF" w:rsidRPr="00132CB2" w:rsidRDefault="00BC16AE" w:rsidP="00EA7C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132CB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30</w:t>
            </w:r>
            <w:r w:rsidR="008E7A58" w:rsidRPr="00132CB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путівок</w:t>
            </w:r>
            <w:r w:rsidR="00A249EB" w:rsidRPr="00132CB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протягом однієї зміни тривалістю 21 день</w:t>
            </w:r>
          </w:p>
        </w:tc>
      </w:tr>
      <w:tr w:rsidR="00A14FCF" w:rsidRPr="00132CB2" w14:paraId="4CE36D85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577A5" w14:textId="5D86FD91" w:rsidR="00A14FCF" w:rsidRPr="00132CB2" w:rsidRDefault="00933D0B" w:rsidP="008E7A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132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</w:t>
            </w:r>
            <w:r w:rsidRPr="00132C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надання послуг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BC723" w14:textId="6A48730D" w:rsidR="00A14FCF" w:rsidRPr="00132CB2" w:rsidRDefault="008E7A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132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Дитячі заклади оздоровлення та відпочинку, які розташовані в </w:t>
            </w:r>
            <w:r w:rsidR="00C17E3A" w:rsidRPr="00132CB2">
              <w:rPr>
                <w:rFonts w:ascii="Times New Roman" w:eastAsia="Times New Roman" w:hAnsi="Times New Roman" w:cs="Times New Roman"/>
                <w:sz w:val="24"/>
                <w:szCs w:val="24"/>
              </w:rPr>
              <w:t>Вінницькій, Волинській, Житомирській, Закарпатській, Івано-Франківській, Київській, Кіровоградській, Львівській, Полтавській, Рівненській, Тернопільській, Хмельницькій, Черкаській, Чернівецькій областях</w:t>
            </w:r>
          </w:p>
        </w:tc>
      </w:tr>
      <w:tr w:rsidR="00A14FCF" w:rsidRPr="00132CB2" w14:paraId="5D569BC7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490D2" w14:textId="43734D94" w:rsidR="00A14FCF" w:rsidRPr="00132CB2" w:rsidRDefault="00933D0B" w:rsidP="00EA7C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32CB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</w:t>
            </w:r>
            <w:r w:rsidRPr="00132C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надання послуг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4C857" w14:textId="29B03C36" w:rsidR="00A14FCF" w:rsidRPr="00132CB2" w:rsidRDefault="008E7A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132CB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Липень - серпень</w:t>
            </w:r>
            <w:r w:rsidR="00933D0B" w:rsidRPr="00132CB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r w:rsidR="00933D0B" w:rsidRPr="00132C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</w:t>
            </w:r>
            <w:r w:rsidRPr="00132C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</w:t>
            </w:r>
            <w:r w:rsidR="00933D0B" w:rsidRPr="00132C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ро</w:t>
            </w:r>
            <w:r w:rsidR="00933D0B" w:rsidRPr="00132CB2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ку</w:t>
            </w:r>
          </w:p>
        </w:tc>
      </w:tr>
    </w:tbl>
    <w:p w14:paraId="679C5979" w14:textId="77777777" w:rsidR="002C4BD6" w:rsidRDefault="002C4BD6" w:rsidP="003915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7787437" w14:textId="77777777" w:rsidR="002C4BD6" w:rsidRDefault="002C4BD6" w:rsidP="00A63B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Предметом закупівлі є путівка, що включає комплекс спеціальних заходів щодо </w:t>
      </w:r>
      <w:r>
        <w:rPr>
          <w:rFonts w:ascii="Times New Roman" w:hAnsi="Times New Roman" w:cs="Times New Roman"/>
          <w:b/>
          <w:bCs/>
          <w:sz w:val="24"/>
          <w:szCs w:val="24"/>
        </w:rPr>
        <w:t>оздоровлення</w:t>
      </w:r>
      <w:r>
        <w:rPr>
          <w:rFonts w:ascii="Times New Roman" w:hAnsi="Times New Roman" w:cs="Times New Roman"/>
          <w:sz w:val="24"/>
          <w:szCs w:val="24"/>
        </w:rPr>
        <w:t xml:space="preserve"> (заходи соціального, виховного, медичного, гігієнічного, спортивного характеру, що спрямовані на відновлення та поліпшення фізичного і психічного стану здоров’я дитини) та </w:t>
      </w:r>
      <w:r>
        <w:rPr>
          <w:rFonts w:ascii="Times New Roman" w:hAnsi="Times New Roman" w:cs="Times New Roman"/>
          <w:b/>
          <w:bCs/>
          <w:sz w:val="24"/>
          <w:szCs w:val="24"/>
        </w:rPr>
        <w:t>відпочинку</w:t>
      </w:r>
      <w:r>
        <w:rPr>
          <w:rFonts w:ascii="Times New Roman" w:hAnsi="Times New Roman" w:cs="Times New Roman"/>
          <w:sz w:val="24"/>
          <w:szCs w:val="24"/>
        </w:rPr>
        <w:t xml:space="preserve"> (заходи, спрямовані на організацію дозвілля з дотриманням періоду активного та пасивного відпочинку, організацію раціонального харчування та забезпечення відповідними умовами проживання) дітей.</w:t>
      </w:r>
    </w:p>
    <w:p w14:paraId="430F5598" w14:textId="36B41EB4" w:rsidR="002C4BD6" w:rsidRDefault="002C4BD6" w:rsidP="00A63B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Вартість путівки включає витрати на проживання, харчування, медичне, культурно-масове та естетичне забезпечення, обслуговування</w:t>
      </w:r>
      <w:r w:rsidR="00CA6564">
        <w:rPr>
          <w:rFonts w:ascii="Times New Roman" w:hAnsi="Times New Roman" w:cs="Times New Roman"/>
          <w:sz w:val="24"/>
          <w:szCs w:val="24"/>
        </w:rPr>
        <w:t xml:space="preserve"> та страхування дітей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759924" w14:textId="77777777" w:rsidR="002C4BD6" w:rsidRDefault="002C4BD6" w:rsidP="00A63BD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17FB95A" w14:textId="77777777" w:rsidR="002C4BD6" w:rsidRDefault="002C4BD6" w:rsidP="00A63BD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2A866D0" w14:textId="2E14E7C5" w:rsidR="003915AE" w:rsidRPr="00A63BDB" w:rsidRDefault="003915AE" w:rsidP="00A63BD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63B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Загальні вимоги щодо порядку організації відпочинку і оздоровлення дітей</w:t>
      </w:r>
    </w:p>
    <w:p w14:paraId="6774FB8B" w14:textId="77777777" w:rsidR="003915AE" w:rsidRDefault="003915AE" w:rsidP="00A63BD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485F9B4" w14:textId="730C3AD1" w:rsidR="00E73B60" w:rsidRPr="00132CB2" w:rsidRDefault="00A63BDB" w:rsidP="00A63BD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A0F7C">
        <w:rPr>
          <w:rFonts w:ascii="Times New Roman" w:hAnsi="Times New Roman" w:cs="Times New Roman"/>
          <w:sz w:val="24"/>
          <w:szCs w:val="24"/>
        </w:rPr>
        <w:t xml:space="preserve">. </w:t>
      </w:r>
      <w:r w:rsidR="00CA0F88">
        <w:rPr>
          <w:rFonts w:ascii="Times New Roman" w:hAnsi="Times New Roman" w:cs="Times New Roman"/>
          <w:sz w:val="24"/>
          <w:szCs w:val="24"/>
        </w:rPr>
        <w:t>П</w:t>
      </w:r>
      <w:r w:rsidR="00E73B60" w:rsidRPr="00132CB2">
        <w:rPr>
          <w:rFonts w:ascii="Times New Roman" w:hAnsi="Times New Roman" w:cs="Times New Roman"/>
          <w:sz w:val="24"/>
          <w:szCs w:val="24"/>
        </w:rPr>
        <w:t>ослуг</w:t>
      </w:r>
      <w:r w:rsidR="00CA0F88">
        <w:rPr>
          <w:rFonts w:ascii="Times New Roman" w:hAnsi="Times New Roman" w:cs="Times New Roman"/>
          <w:sz w:val="24"/>
          <w:szCs w:val="24"/>
        </w:rPr>
        <w:t>и</w:t>
      </w:r>
      <w:r w:rsidR="00E73B60" w:rsidRPr="00132CB2">
        <w:rPr>
          <w:rFonts w:ascii="Times New Roman" w:hAnsi="Times New Roman" w:cs="Times New Roman"/>
          <w:sz w:val="24"/>
          <w:szCs w:val="24"/>
        </w:rPr>
        <w:t xml:space="preserve"> </w:t>
      </w:r>
      <w:r w:rsidR="00EA7C44" w:rsidRPr="00132CB2">
        <w:rPr>
          <w:rFonts w:ascii="Times New Roman" w:hAnsi="Times New Roman" w:cs="Times New Roman"/>
          <w:sz w:val="24"/>
          <w:szCs w:val="24"/>
        </w:rPr>
        <w:t xml:space="preserve">з </w:t>
      </w:r>
      <w:r w:rsidR="00BC7498">
        <w:rPr>
          <w:rFonts w:ascii="Times New Roman" w:hAnsi="Times New Roman" w:cs="Times New Roman"/>
          <w:sz w:val="24"/>
          <w:szCs w:val="24"/>
        </w:rPr>
        <w:t xml:space="preserve">оздоровлення  та відпочинку надаються дітям </w:t>
      </w:r>
      <w:r w:rsidR="00BC7498" w:rsidRPr="00132CB2">
        <w:rPr>
          <w:rFonts w:ascii="Times New Roman" w:hAnsi="Times New Roman" w:cs="Times New Roman"/>
          <w:sz w:val="24"/>
          <w:szCs w:val="24"/>
        </w:rPr>
        <w:t xml:space="preserve">пільгових категорій віком від 7 до 18 років </w:t>
      </w:r>
      <w:r w:rsidR="00BC7498">
        <w:rPr>
          <w:rFonts w:ascii="Times New Roman" w:hAnsi="Times New Roman" w:cs="Times New Roman"/>
          <w:sz w:val="24"/>
          <w:szCs w:val="24"/>
        </w:rPr>
        <w:t xml:space="preserve">  в  дитячих закладах оздоровлення та відпочинку, які </w:t>
      </w:r>
      <w:r w:rsidR="00ED025B" w:rsidRPr="00132CB2">
        <w:rPr>
          <w:rFonts w:ascii="Times New Roman" w:hAnsi="Times New Roman" w:cs="Times New Roman"/>
          <w:sz w:val="24"/>
          <w:szCs w:val="24"/>
        </w:rPr>
        <w:t xml:space="preserve"> розташован</w:t>
      </w:r>
      <w:r w:rsidR="00BC7498">
        <w:rPr>
          <w:rFonts w:ascii="Times New Roman" w:hAnsi="Times New Roman" w:cs="Times New Roman"/>
          <w:sz w:val="24"/>
          <w:szCs w:val="24"/>
        </w:rPr>
        <w:t xml:space="preserve">і </w:t>
      </w:r>
      <w:r w:rsidR="00ED025B" w:rsidRPr="00132CB2">
        <w:rPr>
          <w:rFonts w:ascii="Times New Roman" w:hAnsi="Times New Roman" w:cs="Times New Roman"/>
          <w:sz w:val="24"/>
          <w:szCs w:val="24"/>
        </w:rPr>
        <w:t xml:space="preserve"> </w:t>
      </w:r>
      <w:r w:rsidR="00BC7498">
        <w:rPr>
          <w:rFonts w:ascii="Times New Roman" w:hAnsi="Times New Roman" w:cs="Times New Roman"/>
          <w:sz w:val="24"/>
          <w:szCs w:val="24"/>
        </w:rPr>
        <w:t xml:space="preserve"> в</w:t>
      </w:r>
      <w:r w:rsidR="00ED025B" w:rsidRPr="00132CB2">
        <w:rPr>
          <w:rFonts w:ascii="Times New Roman" w:hAnsi="Times New Roman" w:cs="Times New Roman"/>
          <w:sz w:val="24"/>
          <w:szCs w:val="24"/>
        </w:rPr>
        <w:t xml:space="preserve"> </w:t>
      </w:r>
      <w:r w:rsidR="00ED025B" w:rsidRPr="00132CB2">
        <w:rPr>
          <w:rFonts w:ascii="Times New Roman" w:eastAsia="Times New Roman" w:hAnsi="Times New Roman" w:cs="Times New Roman"/>
          <w:sz w:val="24"/>
          <w:szCs w:val="24"/>
        </w:rPr>
        <w:t>Вінницькій, Волинській, Житомирській, Закарпатській, Івано-Франківській, Київській, Кіровоградській, Львівській, Полтавській, Рівненській, Тернопільській, Хмельницькій, Черкаській, Чернівецькій областях</w:t>
      </w:r>
      <w:r w:rsidR="00ED025B" w:rsidRPr="00132CB2">
        <w:rPr>
          <w:rFonts w:ascii="Times New Roman" w:hAnsi="Times New Roman" w:cs="Times New Roman"/>
          <w:sz w:val="24"/>
          <w:szCs w:val="24"/>
        </w:rPr>
        <w:t>.</w:t>
      </w:r>
    </w:p>
    <w:p w14:paraId="6570B929" w14:textId="58A305CA" w:rsidR="00480B89" w:rsidRDefault="002A0F7C" w:rsidP="00A63BDB">
      <w:pPr>
        <w:pStyle w:val="af7"/>
        <w:spacing w:beforeAutospacing="0" w:afterAutospacing="0"/>
        <w:ind w:firstLine="851"/>
        <w:jc w:val="both"/>
        <w:rPr>
          <w:lang w:val="uk-UA"/>
        </w:rPr>
      </w:pPr>
      <w:r>
        <w:rPr>
          <w:lang w:val="uk-UA" w:eastAsia="uk-UA"/>
        </w:rPr>
        <w:t xml:space="preserve">2. </w:t>
      </w:r>
      <w:r w:rsidR="00E73B60" w:rsidRPr="00132CB2">
        <w:rPr>
          <w:lang w:val="uk-UA" w:eastAsia="uk-UA"/>
        </w:rPr>
        <w:t>Послуги</w:t>
      </w:r>
      <w:r w:rsidR="00E73B60" w:rsidRPr="00132CB2">
        <w:rPr>
          <w:rFonts w:eastAsia="Arial"/>
          <w:lang w:val="uk-UA" w:eastAsia="uk-UA"/>
        </w:rPr>
        <w:t xml:space="preserve"> з оздоровлення </w:t>
      </w:r>
      <w:r w:rsidR="00BC7498">
        <w:rPr>
          <w:rFonts w:eastAsia="Arial"/>
          <w:lang w:val="uk-UA" w:eastAsia="uk-UA"/>
        </w:rPr>
        <w:t xml:space="preserve">та відпочинку </w:t>
      </w:r>
      <w:r w:rsidR="00E73B60" w:rsidRPr="00132CB2">
        <w:rPr>
          <w:rFonts w:eastAsia="Arial"/>
          <w:lang w:val="uk-UA" w:eastAsia="uk-UA"/>
        </w:rPr>
        <w:t xml:space="preserve">дітей включають комплекс спеціальних заходів соціального, виховного, медичного, гігієнічного, спортивного характеру, спрямованих на відновлення та поліпшення фізичного і психічного стану здоров’я дитини. </w:t>
      </w:r>
      <w:r w:rsidR="00E73B60" w:rsidRPr="00132CB2">
        <w:rPr>
          <w:lang w:val="uk-UA"/>
        </w:rPr>
        <w:t xml:space="preserve">Якість послуг має відповідати вимогам Закону України «Про оздоровлення </w:t>
      </w:r>
      <w:r w:rsidR="00480B89">
        <w:rPr>
          <w:lang w:val="uk-UA"/>
        </w:rPr>
        <w:t>та</w:t>
      </w:r>
      <w:r w:rsidR="00E73B60" w:rsidRPr="00132CB2">
        <w:rPr>
          <w:lang w:val="uk-UA"/>
        </w:rPr>
        <w:t xml:space="preserve"> відпочинок дітей» від 04.09.2008 №</w:t>
      </w:r>
      <w:r w:rsidR="00480B89">
        <w:rPr>
          <w:lang w:val="uk-UA"/>
        </w:rPr>
        <w:t xml:space="preserve"> </w:t>
      </w:r>
      <w:r w:rsidR="00E73B60" w:rsidRPr="00132CB2">
        <w:rPr>
          <w:lang w:val="uk-UA"/>
        </w:rPr>
        <w:t xml:space="preserve">375-VI. </w:t>
      </w:r>
    </w:p>
    <w:p w14:paraId="700A03E9" w14:textId="3B0C644D" w:rsidR="00E73B60" w:rsidRPr="00132CB2" w:rsidRDefault="00E73B60" w:rsidP="00A63BDB">
      <w:pPr>
        <w:pStyle w:val="af7"/>
        <w:spacing w:beforeAutospacing="0" w:afterAutospacing="0"/>
        <w:ind w:firstLine="851"/>
        <w:jc w:val="both"/>
        <w:rPr>
          <w:lang w:val="uk-UA"/>
        </w:rPr>
      </w:pPr>
      <w:r w:rsidRPr="00132CB2">
        <w:rPr>
          <w:lang w:val="uk-UA"/>
        </w:rPr>
        <w:t>Базовий перелік послуг з оздоровлення:</w:t>
      </w:r>
    </w:p>
    <w:p w14:paraId="4B45030C" w14:textId="77777777" w:rsidR="00E73B60" w:rsidRPr="00132CB2" w:rsidRDefault="00E73B60" w:rsidP="00A63BDB">
      <w:pPr>
        <w:pStyle w:val="af7"/>
        <w:spacing w:beforeAutospacing="0" w:afterAutospacing="0"/>
        <w:ind w:firstLine="851"/>
        <w:jc w:val="both"/>
        <w:rPr>
          <w:lang w:val="uk-UA"/>
        </w:rPr>
      </w:pPr>
      <w:r w:rsidRPr="00132CB2">
        <w:rPr>
          <w:lang w:val="uk-UA"/>
        </w:rPr>
        <w:t>- розміщення та проживання;</w:t>
      </w:r>
    </w:p>
    <w:p w14:paraId="3192B183" w14:textId="77777777" w:rsidR="00E73B60" w:rsidRPr="00132CB2" w:rsidRDefault="00E73B60" w:rsidP="00A63BDB">
      <w:pPr>
        <w:pStyle w:val="af7"/>
        <w:spacing w:beforeAutospacing="0" w:afterAutospacing="0"/>
        <w:ind w:firstLine="851"/>
        <w:jc w:val="both"/>
        <w:rPr>
          <w:lang w:val="uk-UA"/>
        </w:rPr>
      </w:pPr>
      <w:r w:rsidRPr="00132CB2">
        <w:rPr>
          <w:lang w:val="uk-UA"/>
        </w:rPr>
        <w:t>- організація харчування;</w:t>
      </w:r>
    </w:p>
    <w:p w14:paraId="63B0B35F" w14:textId="77777777" w:rsidR="00E73B60" w:rsidRPr="00132CB2" w:rsidRDefault="00E73B60" w:rsidP="00A63BDB">
      <w:pPr>
        <w:pStyle w:val="af7"/>
        <w:spacing w:beforeAutospacing="0" w:afterAutospacing="0"/>
        <w:ind w:firstLine="851"/>
        <w:jc w:val="both"/>
        <w:rPr>
          <w:lang w:val="uk-UA"/>
        </w:rPr>
      </w:pPr>
      <w:r w:rsidRPr="00132CB2">
        <w:rPr>
          <w:lang w:val="uk-UA"/>
        </w:rPr>
        <w:lastRenderedPageBreak/>
        <w:t>- організація виховної діяльності та дозвілля;</w:t>
      </w:r>
    </w:p>
    <w:p w14:paraId="0CDE39FA" w14:textId="77777777" w:rsidR="00E73B60" w:rsidRPr="00132CB2" w:rsidRDefault="00E73B60" w:rsidP="00A63BDB">
      <w:pPr>
        <w:pStyle w:val="af7"/>
        <w:spacing w:beforeAutospacing="0" w:afterAutospacing="0"/>
        <w:ind w:firstLine="851"/>
        <w:jc w:val="both"/>
        <w:rPr>
          <w:lang w:val="uk-UA"/>
        </w:rPr>
      </w:pPr>
      <w:r w:rsidRPr="00132CB2">
        <w:rPr>
          <w:lang w:val="uk-UA"/>
        </w:rPr>
        <w:t>- послуги з організації фізкультурно-спортивної діяльності;</w:t>
      </w:r>
    </w:p>
    <w:p w14:paraId="4462E5F7" w14:textId="77777777" w:rsidR="00E73B60" w:rsidRPr="00132CB2" w:rsidRDefault="00E73B60" w:rsidP="00A63BDB">
      <w:pPr>
        <w:pStyle w:val="af7"/>
        <w:spacing w:beforeAutospacing="0" w:afterAutospacing="0"/>
        <w:ind w:firstLine="851"/>
        <w:jc w:val="both"/>
        <w:rPr>
          <w:lang w:val="uk-UA"/>
        </w:rPr>
      </w:pPr>
      <w:r w:rsidRPr="00132CB2">
        <w:rPr>
          <w:lang w:val="uk-UA"/>
        </w:rPr>
        <w:t>- медичне обслуговування;</w:t>
      </w:r>
    </w:p>
    <w:p w14:paraId="211D0CC6" w14:textId="77777777" w:rsidR="00E73B60" w:rsidRPr="00132CB2" w:rsidRDefault="00E73B60" w:rsidP="00A63BDB">
      <w:pPr>
        <w:pStyle w:val="af7"/>
        <w:spacing w:beforeAutospacing="0" w:afterAutospacing="0"/>
        <w:ind w:firstLine="851"/>
        <w:jc w:val="both"/>
        <w:rPr>
          <w:lang w:val="uk-UA"/>
        </w:rPr>
      </w:pPr>
      <w:r w:rsidRPr="00132CB2">
        <w:rPr>
          <w:lang w:val="uk-UA"/>
        </w:rPr>
        <w:t>- психологічні послуги;</w:t>
      </w:r>
    </w:p>
    <w:p w14:paraId="2BBADA22" w14:textId="77777777" w:rsidR="00E73B60" w:rsidRPr="00132CB2" w:rsidRDefault="00E73B60" w:rsidP="00A63BDB">
      <w:pPr>
        <w:pStyle w:val="af7"/>
        <w:spacing w:beforeAutospacing="0" w:afterAutospacing="0"/>
        <w:ind w:firstLine="851"/>
        <w:jc w:val="both"/>
        <w:rPr>
          <w:lang w:val="uk-UA"/>
        </w:rPr>
      </w:pPr>
      <w:r w:rsidRPr="00132CB2">
        <w:rPr>
          <w:lang w:val="uk-UA"/>
        </w:rPr>
        <w:t xml:space="preserve">- організація виховного процесу; </w:t>
      </w:r>
    </w:p>
    <w:p w14:paraId="3A4F0FA9" w14:textId="77777777" w:rsidR="00E73B60" w:rsidRPr="00132CB2" w:rsidRDefault="00E73B60" w:rsidP="00A63BDB">
      <w:pPr>
        <w:pStyle w:val="af7"/>
        <w:spacing w:beforeAutospacing="0" w:afterAutospacing="0"/>
        <w:ind w:firstLine="851"/>
        <w:jc w:val="both"/>
        <w:rPr>
          <w:color w:val="000000"/>
          <w:lang w:val="uk-UA"/>
        </w:rPr>
      </w:pPr>
      <w:r w:rsidRPr="00132CB2">
        <w:rPr>
          <w:lang w:val="uk-UA"/>
        </w:rPr>
        <w:t>- інформаційні послуги.</w:t>
      </w:r>
    </w:p>
    <w:p w14:paraId="0618A0E9" w14:textId="264600CB" w:rsidR="00E73B60" w:rsidRPr="00132CB2" w:rsidRDefault="00CA0F88" w:rsidP="00A63BD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73B60" w:rsidRPr="00132CB2">
        <w:rPr>
          <w:rFonts w:ascii="Times New Roman" w:hAnsi="Times New Roman" w:cs="Times New Roman"/>
          <w:sz w:val="24"/>
          <w:szCs w:val="24"/>
        </w:rPr>
        <w:t xml:space="preserve">Заклад, що надає послуги оздоровлення дітей повинен належати до дитячих закладів оздоровлення та відпочинку, типи яких визначено у статті 14 Закону України „Про оздоровлення та відпочинок дітей” від 04.09.2008 № 375-VI, перебувати в Державному реєстрі майнових об’єктів оздоровлення та відпочинку дітей та бути атестованим відповідно до Порядку проведення державної атестації дитячих закладів оздоровлення та відпочинку і присвоєння їм відповідних категорій, затвердженого постановою Кабінету Міністрів України від 28 квітня 2009 року № 426 </w:t>
      </w:r>
      <w:r w:rsidR="00480B89">
        <w:rPr>
          <w:rFonts w:ascii="Times New Roman" w:hAnsi="Times New Roman" w:cs="Times New Roman"/>
          <w:b/>
          <w:bCs/>
          <w:sz w:val="24"/>
          <w:szCs w:val="24"/>
        </w:rPr>
        <w:t>та мати категорію не нижче вищої</w:t>
      </w:r>
      <w:r w:rsidR="00E73B60" w:rsidRPr="00132CB2">
        <w:rPr>
          <w:rFonts w:ascii="Times New Roman" w:hAnsi="Times New Roman" w:cs="Times New Roman"/>
          <w:sz w:val="24"/>
          <w:szCs w:val="24"/>
        </w:rPr>
        <w:t>. На підтвердження надати відповідні документи.</w:t>
      </w:r>
    </w:p>
    <w:p w14:paraId="66B460FF" w14:textId="115EA278" w:rsidR="00E73B60" w:rsidRPr="00132CB2" w:rsidRDefault="00CA0F88" w:rsidP="00A63BDB">
      <w:pPr>
        <w:pStyle w:val="af7"/>
        <w:spacing w:beforeAutospacing="0" w:afterAutospacing="0"/>
        <w:ind w:firstLine="851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4. </w:t>
      </w:r>
      <w:r w:rsidR="00E73B60" w:rsidRPr="00132CB2">
        <w:rPr>
          <w:color w:val="000000"/>
          <w:lang w:val="uk-UA"/>
        </w:rPr>
        <w:t xml:space="preserve">Робота дитячого закладу оздоровлення та відпочинку повинна відповідати вимогам Закону України „Про оздоровлення та відпочинок дітей” від 04.09.2008 № 375-VI, наказу </w:t>
      </w:r>
      <w:proofErr w:type="spellStart"/>
      <w:r w:rsidR="00E73B60" w:rsidRPr="00132CB2">
        <w:rPr>
          <w:color w:val="000000"/>
          <w:lang w:val="uk-UA"/>
        </w:rPr>
        <w:t>Мінсім’ямолодьспорту</w:t>
      </w:r>
      <w:proofErr w:type="spellEnd"/>
      <w:r w:rsidR="00E73B60" w:rsidRPr="00132CB2">
        <w:rPr>
          <w:color w:val="000000"/>
          <w:lang w:val="uk-UA"/>
        </w:rPr>
        <w:t xml:space="preserve"> від 13.08.2009 № 2881 „Про затвердження Державного соціального стандарту оздоровлення та відпочинку дітей” (зареєстровано в Мін’юсті 10.09.2009 за №854/16870), наказу Міністерства охорони здоров’я України від 19.06.1996 № 172 „Про затвердження Державних санітарних правил розміщення, улаштування та експлуатації оздоровчих </w:t>
      </w:r>
      <w:proofErr w:type="spellStart"/>
      <w:r w:rsidR="00E73B60" w:rsidRPr="00132CB2">
        <w:rPr>
          <w:color w:val="000000"/>
          <w:lang w:val="uk-UA"/>
        </w:rPr>
        <w:t>закладівˮ</w:t>
      </w:r>
      <w:proofErr w:type="spellEnd"/>
      <w:r w:rsidR="00E73B60" w:rsidRPr="00132CB2">
        <w:rPr>
          <w:color w:val="000000"/>
          <w:lang w:val="uk-UA"/>
        </w:rPr>
        <w:t xml:space="preserve"> (зареєстровано в Мін’юсті від 24.07.1996 № 378/1403).</w:t>
      </w:r>
    </w:p>
    <w:p w14:paraId="1BE11E73" w14:textId="0121FF83" w:rsidR="00407BBE" w:rsidRPr="00CA0F88" w:rsidRDefault="002A0F7C" w:rsidP="00A63BDB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CA0F88" w:rsidRPr="00CA0F88">
        <w:rPr>
          <w:rFonts w:ascii="Times New Roman" w:hAnsi="Times New Roman" w:cs="Times New Roman"/>
          <w:iCs/>
          <w:sz w:val="24"/>
          <w:szCs w:val="24"/>
        </w:rPr>
        <w:t>5.</w:t>
      </w:r>
      <w:r w:rsidR="00CA0F8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07BBE" w:rsidRPr="00CA0F88">
        <w:rPr>
          <w:rFonts w:ascii="Times New Roman" w:hAnsi="Times New Roman" w:cs="Times New Roman"/>
          <w:b/>
          <w:iCs/>
          <w:sz w:val="24"/>
          <w:szCs w:val="24"/>
        </w:rPr>
        <w:t>Природні умови</w:t>
      </w:r>
      <w:r w:rsidR="00407BBE" w:rsidRPr="00CA0F88">
        <w:rPr>
          <w:rFonts w:ascii="Times New Roman" w:hAnsi="Times New Roman" w:cs="Times New Roman"/>
          <w:bCs/>
          <w:iCs/>
          <w:sz w:val="24"/>
          <w:szCs w:val="24"/>
        </w:rPr>
        <w:t xml:space="preserve"> – дитячий заклад оздоровлення та відпочинку повинен знаходитися, в екологічно чистій зоні. Заклад повинен мати спеціально відведену територію, що знаходиться в курортній або заміській зоні. Наявність зелених насаджень на території закладу.</w:t>
      </w:r>
    </w:p>
    <w:p w14:paraId="2659DF5F" w14:textId="4C86CE1E" w:rsidR="00407BBE" w:rsidRPr="00407BBE" w:rsidRDefault="002A0F7C" w:rsidP="00A63BDB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CA0F88">
        <w:rPr>
          <w:rFonts w:ascii="Times New Roman" w:hAnsi="Times New Roman" w:cs="Times New Roman"/>
          <w:bCs/>
          <w:iCs/>
          <w:sz w:val="24"/>
          <w:szCs w:val="24"/>
        </w:rPr>
        <w:t xml:space="preserve">6. </w:t>
      </w:r>
      <w:r w:rsidR="00407BBE" w:rsidRPr="00407BBE">
        <w:rPr>
          <w:rFonts w:ascii="Times New Roman" w:hAnsi="Times New Roman" w:cs="Times New Roman"/>
          <w:b/>
          <w:iCs/>
          <w:sz w:val="24"/>
          <w:szCs w:val="24"/>
        </w:rPr>
        <w:t>Умови проживання</w:t>
      </w:r>
      <w:r w:rsidR="00407BBE" w:rsidRPr="00407BBE">
        <w:rPr>
          <w:rFonts w:ascii="Times New Roman" w:hAnsi="Times New Roman" w:cs="Times New Roman"/>
          <w:bCs/>
          <w:iCs/>
          <w:sz w:val="24"/>
          <w:szCs w:val="24"/>
        </w:rPr>
        <w:t xml:space="preserve"> – розміщення дітей в </w:t>
      </w:r>
      <w:proofErr w:type="spellStart"/>
      <w:r w:rsidR="00407BBE" w:rsidRPr="00407BBE">
        <w:rPr>
          <w:rFonts w:ascii="Times New Roman" w:hAnsi="Times New Roman" w:cs="Times New Roman"/>
          <w:bCs/>
          <w:iCs/>
          <w:sz w:val="24"/>
          <w:szCs w:val="24"/>
        </w:rPr>
        <w:t>капітально</w:t>
      </w:r>
      <w:proofErr w:type="spellEnd"/>
      <w:r w:rsidR="00407BBE" w:rsidRPr="00407BBE">
        <w:rPr>
          <w:rFonts w:ascii="Times New Roman" w:hAnsi="Times New Roman" w:cs="Times New Roman"/>
          <w:bCs/>
          <w:iCs/>
          <w:sz w:val="24"/>
          <w:szCs w:val="24"/>
        </w:rPr>
        <w:t xml:space="preserve"> зведених спорудах, з поселенням не вище 3-х поверхів, з </w:t>
      </w:r>
      <w:proofErr w:type="spellStart"/>
      <w:r w:rsidR="00407BBE" w:rsidRPr="00407BBE">
        <w:rPr>
          <w:rFonts w:ascii="Times New Roman" w:hAnsi="Times New Roman" w:cs="Times New Roman"/>
          <w:bCs/>
          <w:iCs/>
          <w:sz w:val="24"/>
          <w:szCs w:val="24"/>
        </w:rPr>
        <w:t>покімнатним</w:t>
      </w:r>
      <w:proofErr w:type="spellEnd"/>
      <w:r w:rsidR="00407BBE" w:rsidRPr="00407BBE">
        <w:rPr>
          <w:rFonts w:ascii="Times New Roman" w:hAnsi="Times New Roman" w:cs="Times New Roman"/>
          <w:bCs/>
          <w:iCs/>
          <w:sz w:val="24"/>
          <w:szCs w:val="24"/>
        </w:rPr>
        <w:t xml:space="preserve"> розміщенням (по 2-6 особи в кімнаті), площа на одну дитину не менше 5 м</w:t>
      </w:r>
      <w:r w:rsidR="00407BB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07BBE" w:rsidRPr="00407BBE">
        <w:rPr>
          <w:rFonts w:ascii="Times New Roman" w:hAnsi="Times New Roman" w:cs="Times New Roman"/>
          <w:bCs/>
          <w:iCs/>
          <w:sz w:val="24"/>
          <w:szCs w:val="24"/>
        </w:rPr>
        <w:t>кв</w:t>
      </w:r>
      <w:proofErr w:type="spellEnd"/>
      <w:r w:rsidR="00407BBE" w:rsidRPr="00407BBE">
        <w:rPr>
          <w:rFonts w:ascii="Times New Roman" w:hAnsi="Times New Roman" w:cs="Times New Roman"/>
          <w:bCs/>
          <w:iCs/>
          <w:sz w:val="24"/>
          <w:szCs w:val="24"/>
        </w:rPr>
        <w:t xml:space="preserve">., та інших вимог відповідно до Державних санітарних правил і норм «Улаштування, утримання і організація режиму діяльності дитячих оздоровчих закладів» </w:t>
      </w:r>
      <w:proofErr w:type="spellStart"/>
      <w:r w:rsidR="00407BBE" w:rsidRPr="00407BBE">
        <w:rPr>
          <w:rFonts w:ascii="Times New Roman" w:hAnsi="Times New Roman" w:cs="Times New Roman"/>
          <w:bCs/>
          <w:iCs/>
          <w:sz w:val="24"/>
          <w:szCs w:val="24"/>
        </w:rPr>
        <w:t>ДСанПіН</w:t>
      </w:r>
      <w:proofErr w:type="spellEnd"/>
      <w:r w:rsidR="00407BBE" w:rsidRPr="00407BBE">
        <w:rPr>
          <w:rFonts w:ascii="Times New Roman" w:hAnsi="Times New Roman" w:cs="Times New Roman"/>
          <w:bCs/>
          <w:iCs/>
          <w:sz w:val="24"/>
          <w:szCs w:val="24"/>
        </w:rPr>
        <w:t xml:space="preserve"> 5.5.5.23-99, затверджених постановою Головного державного санітарного лікаря України від 26.04.99 № 23. Кількість ліжко-місць в закладі повинна бути не менша ніж 50% загальної кількості путівок. Кімнати відремонтовані та укомплектовані необхідними меблями (ліжко, шафа, тумбочка), щотижневе забезпечення чистою постільною білизною.</w:t>
      </w:r>
    </w:p>
    <w:p w14:paraId="60DAFED3" w14:textId="7F77A052" w:rsidR="00407BBE" w:rsidRPr="00CA0F88" w:rsidRDefault="002A0F7C" w:rsidP="00A63BDB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CA0F88">
        <w:rPr>
          <w:rFonts w:ascii="Times New Roman" w:hAnsi="Times New Roman" w:cs="Times New Roman"/>
          <w:b/>
          <w:iCs/>
          <w:sz w:val="24"/>
          <w:szCs w:val="24"/>
        </w:rPr>
        <w:t xml:space="preserve">7. </w:t>
      </w:r>
      <w:r w:rsidR="00407BBE" w:rsidRPr="00CA0F88">
        <w:rPr>
          <w:rFonts w:ascii="Times New Roman" w:hAnsi="Times New Roman" w:cs="Times New Roman"/>
          <w:b/>
          <w:iCs/>
          <w:sz w:val="24"/>
          <w:szCs w:val="24"/>
        </w:rPr>
        <w:t>Побутові умови</w:t>
      </w:r>
      <w:r w:rsidR="00407BBE" w:rsidRPr="00CA0F88">
        <w:rPr>
          <w:rFonts w:ascii="Times New Roman" w:hAnsi="Times New Roman" w:cs="Times New Roman"/>
          <w:bCs/>
          <w:iCs/>
          <w:sz w:val="24"/>
          <w:szCs w:val="24"/>
        </w:rPr>
        <w:t xml:space="preserve"> – наявність умивальника, туалету та душу. Обов’язкова наявність душових кабін та обладнаних унітазами туалетних кабін відповідно до вимог санітарних норм і правил. Позитивні результати досліджень якості питної води на санітарно-бактеріологічні і санітарно-хімічні показники Цілодобове постачання гарячої та холодної води. </w:t>
      </w:r>
    </w:p>
    <w:p w14:paraId="69D67EBB" w14:textId="2B4E6995" w:rsidR="00E73B60" w:rsidRPr="00132CB2" w:rsidRDefault="002A0F7C" w:rsidP="00A63BDB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A0F88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E73B60" w:rsidRPr="00132CB2">
        <w:rPr>
          <w:rFonts w:ascii="Times New Roman" w:hAnsi="Times New Roman" w:cs="Times New Roman"/>
          <w:b/>
          <w:sz w:val="24"/>
          <w:szCs w:val="24"/>
        </w:rPr>
        <w:t xml:space="preserve">Організація харчування - </w:t>
      </w:r>
      <w:r w:rsidR="00E73B60" w:rsidRPr="00132CB2">
        <w:rPr>
          <w:rFonts w:ascii="Times New Roman" w:hAnsi="Times New Roman" w:cs="Times New Roman"/>
          <w:sz w:val="24"/>
          <w:szCs w:val="24"/>
        </w:rPr>
        <w:t>повноцінне збалансоване харчування відповідно до примірного сезонного меню, в стаціонарному приміщенні їдальні згідно вимог діючого законодавства України. Норми харчування та порядок організації харчування у дитячих закладах оздоровлення та відпочинку відповідно до вимог постанови Кабінету Міністрів України від 24.03.2021 №305 „Про затвердження норм т</w:t>
      </w:r>
      <w:r w:rsidR="00E73B60" w:rsidRPr="00132CB2">
        <w:rPr>
          <w:rFonts w:ascii="Times New Roman" w:hAnsi="Times New Roman" w:cs="Times New Roman"/>
          <w:bCs/>
          <w:sz w:val="24"/>
          <w:szCs w:val="24"/>
        </w:rPr>
        <w:t>а Порядку організації харчування у закладах освіти та дитячих закладах оздоровлення та відпочинку</w:t>
      </w:r>
      <w:r w:rsidR="00E73B60" w:rsidRPr="00132CB2">
        <w:rPr>
          <w:rFonts w:ascii="Times New Roman" w:hAnsi="Times New Roman" w:cs="Times New Roman"/>
          <w:sz w:val="24"/>
          <w:szCs w:val="24"/>
        </w:rPr>
        <w:t>”.</w:t>
      </w:r>
    </w:p>
    <w:p w14:paraId="64C8B1C2" w14:textId="04F4E146" w:rsidR="00E73B60" w:rsidRPr="00132CB2" w:rsidRDefault="00CA0F88" w:rsidP="00A63BD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9. </w:t>
      </w:r>
      <w:r w:rsidR="00E73B60" w:rsidRPr="00132CB2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Організація виховної діяльності та дозвілля</w:t>
      </w:r>
      <w:r w:rsidR="00E73B60" w:rsidRPr="00132CB2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- види послуг з організації виховної діяльності та дозвілля повинні відповідати Державному соціальному стандарту відпочинку дітей. Організація виховної діяльності та дозвілля враховується у вартості відпочинку. </w:t>
      </w:r>
    </w:p>
    <w:p w14:paraId="025859EA" w14:textId="7A3537B1" w:rsidR="00E73B60" w:rsidRPr="00132CB2" w:rsidRDefault="00CA0F88" w:rsidP="00A63BD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10. </w:t>
      </w:r>
      <w:r w:rsidR="00E73B60" w:rsidRPr="00132CB2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Наявність фізкультурно-оздоровчої зони</w:t>
      </w:r>
      <w:r w:rsidR="00E73B60" w:rsidRPr="00132CB2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– водоймище або басейн, спортзал із спортивними тренажерами, зал для танців або для займання іншими видами спорту (криті). Наявність на території спортзалу, футбольного поля, настільного тені</w:t>
      </w:r>
      <w:r w:rsidR="00E73B60" w:rsidRPr="00132CB2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су, волейбольного поля, дитячі майданчики для ігор, батути та ін</w:t>
      </w:r>
      <w:r w:rsidR="00EA7C44" w:rsidRPr="00132CB2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.</w:t>
      </w:r>
      <w:r w:rsidR="002A0F7C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</w:p>
    <w:p w14:paraId="127E11D8" w14:textId="011063E1" w:rsidR="00E73B60" w:rsidRPr="002A0F7C" w:rsidRDefault="00E73B60" w:rsidP="00A63BDB">
      <w:pPr>
        <w:pStyle w:val="af5"/>
        <w:numPr>
          <w:ilvl w:val="0"/>
          <w:numId w:val="7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A0F7C">
        <w:rPr>
          <w:rFonts w:ascii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Інформаційні послуги:</w:t>
      </w:r>
    </w:p>
    <w:p w14:paraId="097F48EA" w14:textId="77777777" w:rsidR="00E73B60" w:rsidRPr="00132CB2" w:rsidRDefault="00E73B60" w:rsidP="00A63BD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32CB2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- інформування дітей про режим роботи закладу, правила внутрішнього розпорядку, техніки безпеки, розміщення на території закладу об’єктів інфраструктури, щодо побуту, харчування, медичної допомоги;</w:t>
      </w:r>
    </w:p>
    <w:p w14:paraId="731D0163" w14:textId="77777777" w:rsidR="00E73B60" w:rsidRPr="00132CB2" w:rsidRDefault="00E73B60" w:rsidP="00A63BD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32CB2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>- інформування батьків дітей (осіб, які їх замінюють) про їх права та обов’язки, правила перебування у закладі, зміст освітніх, оздоровчих, медичних програм або програм оздоровлення та відпочинку, в яких братиме участь дитина.</w:t>
      </w:r>
    </w:p>
    <w:p w14:paraId="682C8E5C" w14:textId="2461EA96" w:rsidR="00EA7C44" w:rsidRPr="00132CB2" w:rsidRDefault="00E73B60" w:rsidP="00A63BD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132CB2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- наявність покриття мереж операторів мобільного зв’язку, доступ до мережі інтернет та оператора поштового зв</w:t>
      </w:r>
      <w:r w:rsidR="00EA7C44" w:rsidRPr="00132CB2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’</w:t>
      </w:r>
      <w:r w:rsidRPr="00132CB2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язку.</w:t>
      </w:r>
    </w:p>
    <w:p w14:paraId="1D632DCE" w14:textId="4B2108DE" w:rsidR="00E73B60" w:rsidRPr="00132CB2" w:rsidRDefault="002A0F7C" w:rsidP="00A63BDB">
      <w:pPr>
        <w:pStyle w:val="af7"/>
        <w:spacing w:beforeAutospacing="0" w:afterAutospacing="0"/>
        <w:ind w:firstLine="851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12. </w:t>
      </w:r>
      <w:r w:rsidR="00E73B60" w:rsidRPr="00132CB2">
        <w:rPr>
          <w:b/>
          <w:bCs/>
          <w:color w:val="000000"/>
          <w:lang w:val="uk-UA"/>
        </w:rPr>
        <w:t>Вимоги до медичного обслуговування:</w:t>
      </w:r>
    </w:p>
    <w:p w14:paraId="00E10278" w14:textId="77777777" w:rsidR="00E73B60" w:rsidRPr="00132CB2" w:rsidRDefault="00E73B60" w:rsidP="00A63BDB">
      <w:pPr>
        <w:pStyle w:val="af7"/>
        <w:spacing w:beforeAutospacing="0" w:afterAutospacing="0"/>
        <w:ind w:firstLine="851"/>
        <w:jc w:val="both"/>
        <w:rPr>
          <w:color w:val="000000"/>
          <w:lang w:val="uk-UA"/>
        </w:rPr>
      </w:pPr>
      <w:r w:rsidRPr="00132CB2">
        <w:rPr>
          <w:color w:val="000000"/>
          <w:lang w:val="uk-UA"/>
        </w:rPr>
        <w:t>- створити дитині безпечні умови перебування, забезпечити охорону її життя і здоров'я, особистого майна, надання невідкладної медичної допомоги, страхування від нещасного випадку, реалізацію освітніх програм та змістовного дозвілля тощо;</w:t>
      </w:r>
    </w:p>
    <w:p w14:paraId="532865C6" w14:textId="77777777" w:rsidR="00E73B60" w:rsidRPr="00132CB2" w:rsidRDefault="00E73B60" w:rsidP="00A63BDB">
      <w:pPr>
        <w:pStyle w:val="af7"/>
        <w:spacing w:beforeAutospacing="0" w:afterAutospacing="0"/>
        <w:ind w:firstLine="851"/>
        <w:jc w:val="both"/>
        <w:rPr>
          <w:color w:val="000000"/>
          <w:lang w:val="uk-UA"/>
        </w:rPr>
      </w:pPr>
      <w:r w:rsidRPr="00132CB2">
        <w:rPr>
          <w:color w:val="000000"/>
          <w:lang w:val="uk-UA"/>
        </w:rPr>
        <w:t>- наявність обладнаного медпункту, ізолятору з кваліфікованим медичним персоналом, цілодобове чергування медичного працівника та надання невідкладної медичної допомоги;</w:t>
      </w:r>
    </w:p>
    <w:p w14:paraId="4FD52EE7" w14:textId="2060462C" w:rsidR="00E73B60" w:rsidRPr="00132CB2" w:rsidRDefault="00E73B60" w:rsidP="00A63BDB">
      <w:pPr>
        <w:pStyle w:val="af7"/>
        <w:spacing w:beforeAutospacing="0" w:afterAutospacing="0"/>
        <w:ind w:firstLine="851"/>
        <w:jc w:val="both"/>
        <w:rPr>
          <w:color w:val="000000"/>
          <w:lang w:val="uk-UA"/>
        </w:rPr>
      </w:pPr>
      <w:r w:rsidRPr="00132CB2">
        <w:rPr>
          <w:color w:val="000000"/>
          <w:lang w:val="uk-UA"/>
        </w:rPr>
        <w:t>- наявність угоди з закладом охорони здоров’я за місцем розташування дитячого закладу оздоровлення та відпочинку щодо надання медичної допомоги в умовах стаціонару;</w:t>
      </w:r>
    </w:p>
    <w:p w14:paraId="40752E48" w14:textId="32B1706C" w:rsidR="00E73B60" w:rsidRPr="00132CB2" w:rsidRDefault="00E73B60" w:rsidP="00A63BDB">
      <w:pPr>
        <w:pStyle w:val="af7"/>
        <w:spacing w:beforeAutospacing="0" w:afterAutospacing="0"/>
        <w:ind w:firstLine="851"/>
        <w:jc w:val="both"/>
        <w:rPr>
          <w:color w:val="000000"/>
          <w:lang w:val="uk-UA"/>
        </w:rPr>
      </w:pPr>
      <w:r w:rsidRPr="00132CB2">
        <w:rPr>
          <w:color w:val="000000"/>
          <w:lang w:val="uk-UA"/>
        </w:rPr>
        <w:t>- у разі захворювання дитини організувати її лікування у медичному закладі</w:t>
      </w:r>
      <w:r w:rsidR="003471B0" w:rsidRPr="00132CB2">
        <w:rPr>
          <w:color w:val="000000"/>
          <w:lang w:val="uk-UA"/>
        </w:rPr>
        <w:t xml:space="preserve"> та за потреби доставлення у місце постійного проживання</w:t>
      </w:r>
      <w:r w:rsidRPr="00132CB2">
        <w:rPr>
          <w:color w:val="000000"/>
          <w:lang w:val="uk-UA"/>
        </w:rPr>
        <w:t>;</w:t>
      </w:r>
    </w:p>
    <w:p w14:paraId="6648996D" w14:textId="77777777" w:rsidR="00E73B60" w:rsidRPr="00132CB2" w:rsidRDefault="00E73B60" w:rsidP="00A63BDB">
      <w:pPr>
        <w:pStyle w:val="af7"/>
        <w:spacing w:beforeAutospacing="0" w:afterAutospacing="0"/>
        <w:ind w:firstLine="851"/>
        <w:jc w:val="both"/>
        <w:rPr>
          <w:color w:val="000000"/>
          <w:lang w:val="uk-UA"/>
        </w:rPr>
      </w:pPr>
      <w:r w:rsidRPr="00132CB2">
        <w:rPr>
          <w:color w:val="000000"/>
          <w:lang w:val="uk-UA"/>
        </w:rPr>
        <w:t>- проведення моніторингу стану здоров’я дітей медичними працівниками дитячого закладу оздоровлення та відпочинку;</w:t>
      </w:r>
    </w:p>
    <w:p w14:paraId="0A32E1D0" w14:textId="77777777" w:rsidR="00E73B60" w:rsidRPr="00132CB2" w:rsidRDefault="00E73B60" w:rsidP="00A63BDB">
      <w:pPr>
        <w:pStyle w:val="af7"/>
        <w:spacing w:beforeAutospacing="0" w:afterAutospacing="0"/>
        <w:ind w:firstLine="851"/>
        <w:jc w:val="both"/>
        <w:rPr>
          <w:color w:val="000000"/>
          <w:lang w:val="uk-UA"/>
        </w:rPr>
      </w:pPr>
      <w:r w:rsidRPr="00132CB2">
        <w:rPr>
          <w:color w:val="000000"/>
          <w:lang w:val="uk-UA"/>
        </w:rPr>
        <w:t>- проведення профілактичної роботи з питань здорового способу життя, в тому числі щодо профілактики інфекційних та неінфекційних захворювань, харчових та нехарчових отруєнь, запобігання травматизму, розвитку шкідливих звичок.</w:t>
      </w:r>
    </w:p>
    <w:p w14:paraId="5D0D9BAA" w14:textId="387AAE28" w:rsidR="00E73B60" w:rsidRPr="00132CB2" w:rsidRDefault="00CA0F88" w:rsidP="00A63BD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1</w:t>
      </w:r>
      <w:r w:rsidR="002A0F7C">
        <w:rPr>
          <w:rFonts w:ascii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3</w:t>
      </w:r>
      <w:r>
        <w:rPr>
          <w:rFonts w:ascii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. </w:t>
      </w:r>
      <w:r w:rsidR="00E73B60" w:rsidRPr="00132CB2">
        <w:rPr>
          <w:rFonts w:ascii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Безпека</w:t>
      </w:r>
      <w:r w:rsidR="00E73B60" w:rsidRPr="00132CB2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- повна безпека для життя і здоров'я дітей, дотримання вимог санітарного законодавства, правил протипожежної безпеки, дотримання заходів з профілактики травматизму і попередження нещасних випадків; - захист від будь-яких форм дискримінації, експлуатації, насильства з боку педагогічних та інших працівників  закладу відпочинку, пропаганди релігійних конфесій. Вимоги пожежної безпеки відповідно до Правил пожежної безпеки в Україні, затверджених наказом МВС України від 30.12.2014 № 1417 (зареєстровано в Міністерстві юстиції України 05.03.2015 за № 252/26697)</w:t>
      </w:r>
    </w:p>
    <w:p w14:paraId="6E199DF3" w14:textId="7714837A" w:rsidR="00E73B60" w:rsidRPr="00132CB2" w:rsidRDefault="00CA0F88" w:rsidP="00A63BD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1</w:t>
      </w:r>
      <w:r w:rsidR="002A0F7C">
        <w:rPr>
          <w:rFonts w:ascii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4</w:t>
      </w:r>
      <w:r>
        <w:rPr>
          <w:rFonts w:ascii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. </w:t>
      </w:r>
      <w:r w:rsidR="00E73B60" w:rsidRPr="00132CB2">
        <w:rPr>
          <w:rFonts w:ascii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Охорона об’єкту</w:t>
      </w:r>
      <w:r w:rsidR="00E73B60" w:rsidRPr="00132CB2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– </w:t>
      </w:r>
      <w:r w:rsidR="00E73B60" w:rsidRPr="00132CB2">
        <w:rPr>
          <w:rFonts w:ascii="Times New Roman" w:hAnsi="Times New Roman" w:cs="Times New Roman"/>
          <w:sz w:val="24"/>
          <w:szCs w:val="24"/>
        </w:rPr>
        <w:t>цілодобова охорона громадського порядку огородженої території дитячого закладу оздоровлення та відпочинку і особистого майна дітей, пропускний режим, бажано відео спостереження та кнопка (спеціальне обладнання) для виклику групи швидкого реагування.</w:t>
      </w:r>
    </w:p>
    <w:p w14:paraId="67CD6145" w14:textId="7AE8EA75" w:rsidR="00E73B60" w:rsidRPr="00132CB2" w:rsidRDefault="00CA0F88" w:rsidP="00A63BD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A0F7C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73B60" w:rsidRPr="00132CB2">
        <w:rPr>
          <w:rFonts w:ascii="Times New Roman" w:hAnsi="Times New Roman" w:cs="Times New Roman"/>
          <w:b/>
          <w:bCs/>
          <w:sz w:val="24"/>
          <w:szCs w:val="24"/>
        </w:rPr>
        <w:t>Особливі умови:</w:t>
      </w:r>
    </w:p>
    <w:p w14:paraId="4D1986C8" w14:textId="559394AF" w:rsidR="00E73B60" w:rsidRPr="00132CB2" w:rsidRDefault="00E73B60" w:rsidP="00A63B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2CB2">
        <w:rPr>
          <w:rFonts w:ascii="Times New Roman" w:hAnsi="Times New Roman" w:cs="Times New Roman"/>
          <w:sz w:val="24"/>
          <w:szCs w:val="24"/>
        </w:rPr>
        <w:t>- з</w:t>
      </w:r>
      <w:r w:rsidRPr="00132CB2">
        <w:rPr>
          <w:rFonts w:ascii="Times New Roman" w:hAnsi="Times New Roman"/>
          <w:sz w:val="24"/>
          <w:szCs w:val="24"/>
        </w:rPr>
        <w:t>абезпечити страхування життя дітей під час перебування в дитячому закладі оздоровлення та відпочинку відповідно до законодавства</w:t>
      </w:r>
      <w:r w:rsidRPr="00132CB2">
        <w:rPr>
          <w:rFonts w:ascii="Times New Roman" w:hAnsi="Times New Roman" w:cs="Times New Roman"/>
          <w:sz w:val="24"/>
          <w:szCs w:val="24"/>
        </w:rPr>
        <w:t>;</w:t>
      </w:r>
    </w:p>
    <w:p w14:paraId="67548404" w14:textId="77777777" w:rsidR="00E73B60" w:rsidRPr="00132CB2" w:rsidRDefault="00E73B60" w:rsidP="00A63B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2CB2">
        <w:rPr>
          <w:rFonts w:ascii="Times New Roman" w:hAnsi="Times New Roman" w:cs="Times New Roman"/>
          <w:sz w:val="24"/>
          <w:szCs w:val="24"/>
        </w:rPr>
        <w:t>- у разі виникнення обставин непереборної сили забезпечити негайну евакуацію і відправлення дітей до місця постійного проживання;</w:t>
      </w:r>
    </w:p>
    <w:p w14:paraId="305973BB" w14:textId="77777777" w:rsidR="00E73B60" w:rsidRPr="00132CB2" w:rsidRDefault="00E73B60" w:rsidP="00A63B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2CB2">
        <w:rPr>
          <w:rFonts w:ascii="Times New Roman" w:hAnsi="Times New Roman" w:cs="Times New Roman"/>
          <w:sz w:val="24"/>
          <w:szCs w:val="24"/>
        </w:rPr>
        <w:t>-  наявність справної автоматичної пожежної сигналізації та системи оповіщення при виникненні пожежі та надзвичайних ситуацій;</w:t>
      </w:r>
    </w:p>
    <w:p w14:paraId="2142AF10" w14:textId="4876160B" w:rsidR="00EA7C44" w:rsidRPr="00132CB2" w:rsidRDefault="00E73B60" w:rsidP="00A63B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2CB2">
        <w:rPr>
          <w:rFonts w:ascii="Times New Roman" w:hAnsi="Times New Roman" w:cs="Times New Roman"/>
          <w:sz w:val="24"/>
          <w:szCs w:val="24"/>
        </w:rPr>
        <w:t>- наявність захисних споруд (укритт</w:t>
      </w:r>
      <w:r w:rsidR="00EA7C44" w:rsidRPr="00132CB2">
        <w:rPr>
          <w:rFonts w:ascii="Times New Roman" w:hAnsi="Times New Roman" w:cs="Times New Roman"/>
          <w:sz w:val="24"/>
          <w:szCs w:val="24"/>
        </w:rPr>
        <w:t>я</w:t>
      </w:r>
      <w:r w:rsidRPr="00132CB2">
        <w:rPr>
          <w:rFonts w:ascii="Times New Roman" w:hAnsi="Times New Roman" w:cs="Times New Roman"/>
          <w:sz w:val="24"/>
          <w:szCs w:val="24"/>
        </w:rPr>
        <w:t>)</w:t>
      </w:r>
      <w:r w:rsidR="00EA7C44" w:rsidRPr="00132CB2">
        <w:rPr>
          <w:rFonts w:ascii="Times New Roman" w:hAnsi="Times New Roman" w:cs="Times New Roman"/>
          <w:sz w:val="24"/>
          <w:szCs w:val="24"/>
        </w:rPr>
        <w:t>;</w:t>
      </w:r>
    </w:p>
    <w:p w14:paraId="1511F777" w14:textId="08B0356F" w:rsidR="00EA7C44" w:rsidRPr="00132CB2" w:rsidRDefault="00EA7C44" w:rsidP="00A63B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2CB2">
        <w:rPr>
          <w:rFonts w:ascii="Times New Roman" w:hAnsi="Times New Roman" w:cs="Times New Roman"/>
          <w:sz w:val="24"/>
          <w:szCs w:val="24"/>
        </w:rPr>
        <w:t xml:space="preserve">- наявність </w:t>
      </w:r>
      <w:r w:rsidRPr="00132C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бомбосховища, або обладнані підвали для укриття;</w:t>
      </w:r>
    </w:p>
    <w:p w14:paraId="72B9A472" w14:textId="09D76606" w:rsidR="00E73B60" w:rsidRPr="00132CB2" w:rsidRDefault="00EA7C44" w:rsidP="00A63BDB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132CB2">
        <w:rPr>
          <w:rFonts w:ascii="Times New Roman" w:hAnsi="Times New Roman" w:cs="Times New Roman"/>
          <w:sz w:val="24"/>
          <w:szCs w:val="24"/>
        </w:rPr>
        <w:t>- наявність евакуаційного транспорту</w:t>
      </w:r>
      <w:r w:rsidR="00E73B60" w:rsidRPr="00132CB2">
        <w:rPr>
          <w:rFonts w:ascii="Times New Roman" w:hAnsi="Times New Roman" w:cs="Times New Roman"/>
          <w:sz w:val="24"/>
          <w:szCs w:val="24"/>
        </w:rPr>
        <w:t>;</w:t>
      </w:r>
    </w:p>
    <w:p w14:paraId="56E6AF9C" w14:textId="77777777" w:rsidR="00E73B60" w:rsidRPr="00132CB2" w:rsidRDefault="00E73B60" w:rsidP="00A63BD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132CB2">
        <w:rPr>
          <w:rFonts w:ascii="Times New Roman" w:hAnsi="Times New Roman" w:cs="Times New Roman"/>
          <w:kern w:val="1"/>
          <w:sz w:val="24"/>
          <w:szCs w:val="24"/>
          <w:lang w:eastAsia="ar-SA"/>
        </w:rPr>
        <w:t>- наявність на території дитячого закладу чергового телефону;</w:t>
      </w:r>
    </w:p>
    <w:p w14:paraId="6AEBD9CC" w14:textId="77777777" w:rsidR="00E73B60" w:rsidRPr="00132CB2" w:rsidRDefault="00E73B60" w:rsidP="00A63BD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132CB2">
        <w:rPr>
          <w:rFonts w:ascii="Times New Roman" w:hAnsi="Times New Roman" w:cs="Times New Roman"/>
          <w:kern w:val="1"/>
          <w:sz w:val="24"/>
          <w:szCs w:val="24"/>
          <w:lang w:eastAsia="ar-SA"/>
        </w:rPr>
        <w:t>- наявність справної автоматичної пожежної сигналізації та системи оповіщення при виникненні пожежі та надзвичайних ситуацій;</w:t>
      </w:r>
    </w:p>
    <w:p w14:paraId="750F570D" w14:textId="5146B063" w:rsidR="00E73B60" w:rsidRDefault="00E73B60" w:rsidP="00A63BDB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132CB2">
        <w:rPr>
          <w:rFonts w:ascii="Times New Roman" w:eastAsia="SimSun" w:hAnsi="Times New Roman" w:cs="Times New Roman"/>
          <w:color w:val="000000"/>
          <w:sz w:val="24"/>
          <w:szCs w:val="24"/>
        </w:rPr>
        <w:t>- н</w:t>
      </w:r>
      <w:r w:rsidR="00354CCB" w:rsidRPr="00132CB2">
        <w:rPr>
          <w:rFonts w:ascii="Times New Roman" w:eastAsia="SimSun" w:hAnsi="Times New Roman" w:cs="Times New Roman"/>
          <w:color w:val="000000"/>
          <w:sz w:val="24"/>
          <w:szCs w:val="24"/>
        </w:rPr>
        <w:t>а</w:t>
      </w:r>
      <w:r w:rsidRPr="00132CB2">
        <w:rPr>
          <w:rFonts w:ascii="Times New Roman" w:eastAsia="SimSun" w:hAnsi="Times New Roman" w:cs="Times New Roman"/>
          <w:color w:val="000000"/>
          <w:sz w:val="24"/>
          <w:szCs w:val="24"/>
        </w:rPr>
        <w:t>явність тижневого запасу питної води, продуктів харчування тривалого зберігання, медикаментів на випадок виникнення надзвичайних ситуацій.</w:t>
      </w:r>
    </w:p>
    <w:p w14:paraId="444E0B26" w14:textId="77777777" w:rsidR="00A63BDB" w:rsidRDefault="00A63BDB" w:rsidP="00A63BDB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B83E142" w14:textId="6A2FBC0C" w:rsidR="00A63BDB" w:rsidRDefault="00A63BDB" w:rsidP="00A63BDB">
      <w:pPr>
        <w:spacing w:after="0" w:line="276" w:lineRule="auto"/>
        <w:ind w:firstLine="851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Учасник повинен гарантувати, що на момент надання послуг у нього буде:</w:t>
      </w:r>
    </w:p>
    <w:p w14:paraId="44568C6B" w14:textId="77777777" w:rsidR="00A63BDB" w:rsidRDefault="00A63BDB" w:rsidP="00A63BDB">
      <w:pPr>
        <w:spacing w:after="0" w:line="276" w:lineRule="auto"/>
        <w:ind w:firstLine="851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D656409" w14:textId="77777777" w:rsidR="00A63BDB" w:rsidRDefault="00A63BDB" w:rsidP="00A63BDB">
      <w:pPr>
        <w:widowControl w:val="0"/>
        <w:numPr>
          <w:ilvl w:val="0"/>
          <w:numId w:val="8"/>
        </w:numPr>
        <w:spacing w:after="0" w:line="240" w:lineRule="auto"/>
        <w:ind w:left="0" w:firstLine="851"/>
        <w:contextualSpacing/>
        <w:jc w:val="both"/>
        <w:rPr>
          <w:rFonts w:ascii="Times New Roman" w:eastAsia="Arial Unicode MS" w:hAnsi="Times New Roman"/>
          <w:sz w:val="24"/>
          <w:szCs w:val="24"/>
          <w:lang w:bidi="uk-UA"/>
        </w:rPr>
      </w:pPr>
      <w:r>
        <w:rPr>
          <w:rFonts w:ascii="Times New Roman" w:eastAsia="Arial Unicode MS" w:hAnsi="Times New Roman"/>
          <w:sz w:val="24"/>
          <w:szCs w:val="24"/>
          <w:lang w:bidi="uk-UA"/>
        </w:rPr>
        <w:t>необхідна кількість  кваліфікованих медичних спеціалістів  для надання невідкладної медичної допомоги та можливості цілодобового чергування медичного працівника в дитячому закладі оздоровлення;</w:t>
      </w:r>
    </w:p>
    <w:p w14:paraId="45BB9CEA" w14:textId="77777777" w:rsidR="00A63BDB" w:rsidRDefault="00A63BDB" w:rsidP="00A63BDB">
      <w:pPr>
        <w:tabs>
          <w:tab w:val="left" w:pos="284"/>
        </w:tabs>
        <w:spacing w:after="0" w:line="276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необхідна кількість працівників обслуговуючого персоналу для безперебійного, безпечного та ефективного функціонування закладу.</w:t>
      </w:r>
    </w:p>
    <w:p w14:paraId="277C1B82" w14:textId="77777777" w:rsidR="00A63BDB" w:rsidRDefault="00A63BDB" w:rsidP="00A63BDB">
      <w:pPr>
        <w:tabs>
          <w:tab w:val="left" w:pos="284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7F8936" w14:textId="6D159A29" w:rsidR="00A63BDB" w:rsidRDefault="00A63BDB" w:rsidP="00A63BDB">
      <w:pPr>
        <w:tabs>
          <w:tab w:val="left" w:pos="284"/>
        </w:tabs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складі пропозиції учасники повинні надати:</w:t>
      </w:r>
    </w:p>
    <w:p w14:paraId="40E68DC1" w14:textId="77777777" w:rsidR="00A63BDB" w:rsidRPr="00A63BDB" w:rsidRDefault="00A63BDB" w:rsidP="00A63BDB">
      <w:pPr>
        <w:tabs>
          <w:tab w:val="left" w:pos="284"/>
        </w:tabs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BFAC0B" w14:textId="0BA0655E" w:rsidR="00A63BDB" w:rsidRDefault="00FC7139" w:rsidP="00830CBA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І</w:t>
      </w:r>
      <w:r w:rsidR="00A63BDB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нформаційну довідку (Назва дитячого закладу, де фактично буде проводитися оздоровлення та відпочинок дітей, тип закладу, мета та напрямки діяльності, Форма власності та юридичний статус, Правова підстава користування (власний/орендований/інше), Реквізити: адреса (юридична та фактична), телефон, електронна пошта; Площа табору, згідно із санітарними нормами, посилання на сайт табору, де можна переглянути детальну інформацію, фото, відгуки, тощо).</w:t>
      </w:r>
    </w:p>
    <w:p w14:paraId="010B4011" w14:textId="43F45F82" w:rsidR="00F02CB3" w:rsidRPr="00830CBA" w:rsidRDefault="00FC7139" w:rsidP="00830CBA">
      <w:pPr>
        <w:pStyle w:val="af5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Фото закладу (</w:t>
      </w:r>
      <w:r w:rsidR="00F02CB3" w:rsidRPr="00830CBA">
        <w:rPr>
          <w:rFonts w:ascii="Times New Roman" w:hAnsi="Times New Roman" w:cs="Times New Roman"/>
          <w:color w:val="000000"/>
          <w:sz w:val="24"/>
          <w:szCs w:val="24"/>
        </w:rPr>
        <w:t>зовнішній вигляд будівель, кімнат для проживання, їдальні, спортивних майданчиків, басейну,  укриття (бомбосховища)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тощо)</w:t>
      </w:r>
      <w:r w:rsidR="00F02CB3" w:rsidRPr="00830C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CD8F81" w14:textId="130FE0BA" w:rsidR="00F02CB3" w:rsidRDefault="00FC7139" w:rsidP="00830CBA">
      <w:pPr>
        <w:pStyle w:val="af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3. Примірник </w:t>
      </w:r>
      <w:proofErr w:type="spellStart"/>
      <w:r>
        <w:rPr>
          <w:rFonts w:ascii="Times New Roman" w:hAnsi="Times New Roman" w:cs="Times New Roman"/>
          <w:spacing w:val="-8"/>
          <w:sz w:val="24"/>
          <w:szCs w:val="24"/>
        </w:rPr>
        <w:t>чотир</w:t>
      </w:r>
      <w:proofErr w:type="spellEnd"/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-8"/>
          <w:sz w:val="24"/>
          <w:szCs w:val="24"/>
        </w:rPr>
        <w:t>тиж</w:t>
      </w:r>
      <w:r w:rsidR="00830CBA" w:rsidRPr="00830CBA">
        <w:rPr>
          <w:rFonts w:ascii="Times New Roman" w:hAnsi="Times New Roman" w:cs="Times New Roman"/>
          <w:spacing w:val="-8"/>
          <w:sz w:val="24"/>
          <w:szCs w:val="24"/>
        </w:rPr>
        <w:t xml:space="preserve">невого (або на зміну) меню харчування 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за </w:t>
      </w:r>
      <w:r w:rsidR="00830CBA" w:rsidRPr="00830C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встановлен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ими</w:t>
      </w:r>
      <w:r w:rsidR="00830CBA" w:rsidRPr="00830C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державн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ими стандартами</w:t>
      </w:r>
      <w:r w:rsidR="00830CBA" w:rsidRPr="00830CBA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14:paraId="1C1EB0F0" w14:textId="04D789FB" w:rsidR="00A63BDB" w:rsidRDefault="00FC7139" w:rsidP="00830CBA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A6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Орієнтовний графік заїздів, який повинен містити орієнтовну дату початку та закінчення зміни. </w:t>
      </w:r>
    </w:p>
    <w:p w14:paraId="6076A7B3" w14:textId="043E7162" w:rsidR="00A63BDB" w:rsidRDefault="00FC7139" w:rsidP="00830CBA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A63BD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Гарантійний лист у довільній формі, в якому Учасник  підтверджує та гарантує наявність до початку проведення оздоровчої зміни Акту прийняття дитячого оздоровчого закладу (дитячого закладу оздоровлення 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відпочинку) за формою № 318/о, </w:t>
      </w:r>
      <w:r w:rsidR="00A63B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затвердженою наказом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України від 11.07.2000 № 160, </w:t>
      </w:r>
      <w:r w:rsidR="00A63B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рік</w:t>
      </w:r>
      <w:r w:rsidR="00F0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копію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02CB3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 за 2023 рік.</w:t>
      </w:r>
    </w:p>
    <w:p w14:paraId="7375C088" w14:textId="04B106FF" w:rsidR="00A63BDB" w:rsidRPr="00132CB2" w:rsidRDefault="00FC7139" w:rsidP="00830CB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A6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Свідоцтво про державну атестацію дитячого закладу оздоровлення та відпочинку,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чинне </w:t>
      </w:r>
      <w:r w:rsidR="00A6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період надання послуг з урахуванням присвоєної закладу</w:t>
      </w:r>
      <w:r w:rsidR="00CA6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564" w:rsidRPr="00830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вищої</w:t>
      </w:r>
      <w:r w:rsidR="00A63BDB" w:rsidRPr="00830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категорії</w:t>
      </w:r>
      <w:r w:rsidR="00CA65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2D57B0" w14:textId="77777777" w:rsidR="00EA7C44" w:rsidRDefault="00EA7C44" w:rsidP="00830CB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247306" w14:textId="0074BD02" w:rsidR="00830CBA" w:rsidRPr="00830CBA" w:rsidRDefault="00830CBA" w:rsidP="00830C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CBA">
        <w:rPr>
          <w:rFonts w:ascii="Times New Roman" w:hAnsi="Times New Roman" w:cs="Times New Roman"/>
          <w:b/>
          <w:bCs/>
          <w:sz w:val="24"/>
          <w:szCs w:val="24"/>
        </w:rPr>
        <w:t xml:space="preserve">При наданні послуг оздоровлення </w:t>
      </w:r>
      <w:r w:rsidR="00FC7139">
        <w:rPr>
          <w:rFonts w:ascii="Times New Roman" w:hAnsi="Times New Roman" w:cs="Times New Roman"/>
          <w:b/>
          <w:bCs/>
          <w:sz w:val="24"/>
          <w:szCs w:val="24"/>
        </w:rPr>
        <w:t xml:space="preserve">та відпочинку </w:t>
      </w:r>
      <w:r w:rsidRPr="00830CBA">
        <w:rPr>
          <w:rFonts w:ascii="Times New Roman" w:hAnsi="Times New Roman" w:cs="Times New Roman"/>
          <w:b/>
          <w:bCs/>
          <w:sz w:val="24"/>
          <w:szCs w:val="24"/>
        </w:rPr>
        <w:t>дітей повинні забезпечуватися:</w:t>
      </w:r>
    </w:p>
    <w:p w14:paraId="26E06A00" w14:textId="77777777" w:rsidR="00830CBA" w:rsidRPr="00361DD5" w:rsidRDefault="00830CBA" w:rsidP="00830C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14:paraId="2B5D88BE" w14:textId="77777777" w:rsidR="00830CBA" w:rsidRPr="00830CBA" w:rsidRDefault="00830CBA" w:rsidP="00830CBA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0CBA">
        <w:rPr>
          <w:rFonts w:ascii="Times New Roman" w:hAnsi="Times New Roman" w:cs="Times New Roman"/>
          <w:sz w:val="24"/>
          <w:szCs w:val="24"/>
        </w:rPr>
        <w:t xml:space="preserve">повна безпека життя і здоров'я дітей, дотримання вимог санітарного законодавства, правил протипожежної безпеки, дотримання заходів з профілактики травматизму і попередження нещасних випадків, тощо; </w:t>
      </w:r>
    </w:p>
    <w:p w14:paraId="3E53B984" w14:textId="77777777" w:rsidR="00830CBA" w:rsidRPr="00830CBA" w:rsidRDefault="00830CBA" w:rsidP="00830CBA">
      <w:pPr>
        <w:numPr>
          <w:ilvl w:val="0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30CBA">
        <w:rPr>
          <w:rFonts w:ascii="Times New Roman" w:eastAsiaTheme="minorHAnsi" w:hAnsi="Times New Roman" w:cs="Times New Roman"/>
          <w:sz w:val="24"/>
          <w:szCs w:val="24"/>
        </w:rPr>
        <w:t xml:space="preserve">захист від будь-яких форм дискримінації, експлуатації, насильства з боку педагогічних та інших працівників дитячого закладу оздоровлення та відпочинку, пропаганди релігійних конфесій. </w:t>
      </w:r>
    </w:p>
    <w:p w14:paraId="2D00C449" w14:textId="77777777" w:rsidR="00830CBA" w:rsidRPr="00830CBA" w:rsidRDefault="00830CBA" w:rsidP="00830CB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176FB5D" w14:textId="2BBF55C2" w:rsidR="00830CBA" w:rsidRPr="00830CBA" w:rsidRDefault="00830CBA" w:rsidP="00830CB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CBA">
        <w:rPr>
          <w:rFonts w:ascii="Times New Roman" w:hAnsi="Times New Roman" w:cs="Times New Roman"/>
          <w:b/>
          <w:bCs/>
          <w:sz w:val="24"/>
          <w:szCs w:val="24"/>
        </w:rPr>
        <w:t xml:space="preserve">Замовник залишає за собою право перевірки заявлених можливостей та заходів </w:t>
      </w:r>
      <w:r w:rsidR="00FC713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830CBA">
        <w:rPr>
          <w:rFonts w:ascii="Times New Roman" w:hAnsi="Times New Roman" w:cs="Times New Roman"/>
          <w:b/>
          <w:bCs/>
          <w:sz w:val="24"/>
          <w:szCs w:val="24"/>
        </w:rPr>
        <w:t xml:space="preserve"> організації оздоровлення </w:t>
      </w:r>
      <w:r w:rsidR="00FC7139">
        <w:rPr>
          <w:rFonts w:ascii="Times New Roman" w:hAnsi="Times New Roman" w:cs="Times New Roman"/>
          <w:b/>
          <w:bCs/>
          <w:sz w:val="24"/>
          <w:szCs w:val="24"/>
        </w:rPr>
        <w:t xml:space="preserve">та відпочинку </w:t>
      </w:r>
      <w:r w:rsidRPr="00830CBA">
        <w:rPr>
          <w:rFonts w:ascii="Times New Roman" w:hAnsi="Times New Roman" w:cs="Times New Roman"/>
          <w:b/>
          <w:bCs/>
          <w:sz w:val="24"/>
          <w:szCs w:val="24"/>
        </w:rPr>
        <w:t>дітей з виїздом на місце розташування дитячого закладу оздоровлення та відпочинку. Учасник зобов’язується надати безперешкодний доступ до об’єкту оздоровлення та відпочинку дітей та необхідні документів на вимогу Замовника.</w:t>
      </w:r>
    </w:p>
    <w:p w14:paraId="69C26834" w14:textId="77777777" w:rsidR="00830CBA" w:rsidRPr="00132CB2" w:rsidRDefault="00830CBA" w:rsidP="00830CB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9A4745" w14:textId="53BA77BD" w:rsidR="006B3932" w:rsidRPr="00132CB2" w:rsidRDefault="006B3932" w:rsidP="006B3932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CB2">
        <w:rPr>
          <w:rFonts w:ascii="Times New Roman" w:hAnsi="Times New Roman" w:cs="Times New Roman"/>
          <w:i/>
          <w:sz w:val="24"/>
          <w:szCs w:val="24"/>
        </w:rPr>
        <w:t xml:space="preserve">Під час надання послуг, що є предметом цієї закупівлі, </w:t>
      </w:r>
      <w:r w:rsidR="00FC7139">
        <w:rPr>
          <w:rFonts w:ascii="Times New Roman" w:hAnsi="Times New Roman" w:cs="Times New Roman"/>
          <w:i/>
          <w:sz w:val="24"/>
          <w:szCs w:val="24"/>
        </w:rPr>
        <w:t>Учасник, За</w:t>
      </w:r>
      <w:r w:rsidRPr="00132CB2">
        <w:rPr>
          <w:rFonts w:ascii="Times New Roman" w:hAnsi="Times New Roman" w:cs="Times New Roman"/>
          <w:i/>
          <w:sz w:val="24"/>
          <w:szCs w:val="24"/>
        </w:rPr>
        <w:t>мовник та інші учасники процесу оздоровлення та відпочинку дітей</w:t>
      </w:r>
      <w:r w:rsidR="00FC7139">
        <w:rPr>
          <w:rFonts w:ascii="Times New Roman" w:hAnsi="Times New Roman" w:cs="Times New Roman"/>
          <w:i/>
          <w:sz w:val="24"/>
          <w:szCs w:val="24"/>
        </w:rPr>
        <w:t>,</w:t>
      </w:r>
      <w:r w:rsidRPr="00132CB2">
        <w:rPr>
          <w:rFonts w:ascii="Times New Roman" w:hAnsi="Times New Roman" w:cs="Times New Roman"/>
          <w:i/>
          <w:sz w:val="24"/>
          <w:szCs w:val="24"/>
        </w:rPr>
        <w:t xml:space="preserve"> керуються Законом України «Про оздоровлення та відпочинок дітей» та іншими нормативно-правовими актами, прийнятими на виконання цього закону.</w:t>
      </w:r>
    </w:p>
    <w:p w14:paraId="64ACE5F3" w14:textId="2D8D6313" w:rsidR="006B3932" w:rsidRPr="00132CB2" w:rsidRDefault="006B3932" w:rsidP="006B3932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CB2">
        <w:rPr>
          <w:rFonts w:ascii="Times New Roman" w:hAnsi="Times New Roman" w:cs="Times New Roman"/>
          <w:i/>
          <w:sz w:val="24"/>
          <w:szCs w:val="24"/>
        </w:rPr>
        <w:t>Послуги, що надаються переможцем торгів, повинні відповідати державному соціальному стандарту оздоровлення та відпочинку діте</w:t>
      </w:r>
      <w:r w:rsidR="00FC7139">
        <w:rPr>
          <w:rFonts w:ascii="Times New Roman" w:hAnsi="Times New Roman" w:cs="Times New Roman"/>
          <w:i/>
          <w:sz w:val="24"/>
          <w:szCs w:val="24"/>
        </w:rPr>
        <w:t>й, затвердженому наказ</w:t>
      </w:r>
      <w:r w:rsidR="00FC7139" w:rsidRPr="00FC7139">
        <w:rPr>
          <w:rFonts w:ascii="Times New Roman" w:hAnsi="Times New Roman" w:cs="Times New Roman"/>
          <w:i/>
          <w:sz w:val="24"/>
          <w:szCs w:val="24"/>
        </w:rPr>
        <w:t>ом</w:t>
      </w:r>
      <w:r w:rsidR="00FC7139" w:rsidRPr="00FC7139">
        <w:rPr>
          <w:rFonts w:ascii="Times New Roman" w:hAnsi="Times New Roman" w:cs="Times New Roman"/>
          <w:bCs/>
          <w:i/>
          <w:color w:val="212529"/>
          <w:sz w:val="24"/>
          <w:szCs w:val="24"/>
          <w:shd w:val="clear" w:color="auto" w:fill="FFFFFF"/>
        </w:rPr>
        <w:t xml:space="preserve"> Міністерства України у справах сім’ї, молоді та спорту  </w:t>
      </w:r>
      <w:r w:rsidRPr="00FC7139">
        <w:rPr>
          <w:rFonts w:ascii="Times New Roman" w:hAnsi="Times New Roman" w:cs="Times New Roman"/>
          <w:i/>
          <w:sz w:val="24"/>
          <w:szCs w:val="24"/>
        </w:rPr>
        <w:t xml:space="preserve"> від 13.08.2009 №</w:t>
      </w:r>
      <w:r w:rsidR="00FC7139" w:rsidRPr="00FC71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7139">
        <w:rPr>
          <w:rFonts w:ascii="Times New Roman" w:hAnsi="Times New Roman" w:cs="Times New Roman"/>
          <w:i/>
          <w:sz w:val="24"/>
          <w:szCs w:val="24"/>
        </w:rPr>
        <w:t>2881</w:t>
      </w:r>
      <w:r w:rsidR="00FC7139">
        <w:rPr>
          <w:rFonts w:ascii="Times New Roman" w:hAnsi="Times New Roman" w:cs="Times New Roman"/>
          <w:i/>
          <w:sz w:val="24"/>
          <w:szCs w:val="24"/>
        </w:rPr>
        <w:t>.</w:t>
      </w:r>
    </w:p>
    <w:p w14:paraId="57FE8AD8" w14:textId="5342935D" w:rsidR="006B3932" w:rsidRPr="00132CB2" w:rsidRDefault="006B3932" w:rsidP="006B3932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CB2">
        <w:rPr>
          <w:rFonts w:ascii="Times New Roman" w:hAnsi="Times New Roman" w:cs="Times New Roman"/>
          <w:i/>
          <w:sz w:val="24"/>
          <w:szCs w:val="24"/>
        </w:rPr>
        <w:t xml:space="preserve">Дитячий заклад оздоровлення та відпочинку </w:t>
      </w:r>
      <w:r w:rsidR="00FC7139">
        <w:rPr>
          <w:rFonts w:ascii="Times New Roman" w:hAnsi="Times New Roman" w:cs="Times New Roman"/>
          <w:i/>
          <w:sz w:val="24"/>
          <w:szCs w:val="24"/>
        </w:rPr>
        <w:t>У</w:t>
      </w:r>
      <w:r w:rsidRPr="00132CB2">
        <w:rPr>
          <w:rFonts w:ascii="Times New Roman" w:hAnsi="Times New Roman" w:cs="Times New Roman"/>
          <w:i/>
          <w:sz w:val="24"/>
          <w:szCs w:val="24"/>
        </w:rPr>
        <w:t>часника повинен належати до типів, які визначені частиною першої статті 14 Закону України «Про оздоровлення та відпочинок дітей», а саме бути позаміським дитячим закладом оздоровлення та відпочинку .</w:t>
      </w:r>
    </w:p>
    <w:p w14:paraId="5B216C10" w14:textId="0EE12533" w:rsidR="006B3932" w:rsidRPr="00132CB2" w:rsidRDefault="006B3932" w:rsidP="006B3932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CB2">
        <w:rPr>
          <w:rFonts w:ascii="Times New Roman" w:hAnsi="Times New Roman" w:cs="Times New Roman"/>
          <w:i/>
          <w:sz w:val="24"/>
          <w:szCs w:val="24"/>
        </w:rPr>
        <w:t xml:space="preserve">Дитячий заклад оздоровлення та відпочинку </w:t>
      </w:r>
      <w:r w:rsidR="00FC7139">
        <w:rPr>
          <w:rFonts w:ascii="Times New Roman" w:hAnsi="Times New Roman" w:cs="Times New Roman"/>
          <w:i/>
          <w:sz w:val="24"/>
          <w:szCs w:val="24"/>
        </w:rPr>
        <w:t>У</w:t>
      </w:r>
      <w:r w:rsidRPr="00132CB2">
        <w:rPr>
          <w:rFonts w:ascii="Times New Roman" w:hAnsi="Times New Roman" w:cs="Times New Roman"/>
          <w:i/>
          <w:sz w:val="24"/>
          <w:szCs w:val="24"/>
        </w:rPr>
        <w:t xml:space="preserve">часника повинен мати статут (положення) про заклад, який має відповідати Типовому положенню про дитячий заклад оздоровлення та відпочинку, </w:t>
      </w:r>
      <w:r w:rsidR="00FC7139">
        <w:rPr>
          <w:rFonts w:ascii="Times New Roman" w:hAnsi="Times New Roman" w:cs="Times New Roman"/>
          <w:i/>
          <w:sz w:val="24"/>
          <w:szCs w:val="24"/>
        </w:rPr>
        <w:t>затвердженому</w:t>
      </w:r>
      <w:r w:rsidRPr="00132CB2">
        <w:rPr>
          <w:rFonts w:ascii="Times New Roman" w:hAnsi="Times New Roman" w:cs="Times New Roman"/>
          <w:i/>
          <w:sz w:val="24"/>
          <w:szCs w:val="24"/>
        </w:rPr>
        <w:t xml:space="preserve"> постановою Кабінету Міністрів України від 28.04.2009 №422</w:t>
      </w:r>
    </w:p>
    <w:p w14:paraId="2C3B9BB9" w14:textId="3FA1DC9D" w:rsidR="006B3932" w:rsidRPr="00132CB2" w:rsidRDefault="006B3932" w:rsidP="006B3932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CB2">
        <w:rPr>
          <w:rFonts w:ascii="Times New Roman" w:hAnsi="Times New Roman" w:cs="Times New Roman"/>
          <w:i/>
          <w:sz w:val="24"/>
          <w:szCs w:val="24"/>
        </w:rPr>
        <w:t xml:space="preserve">Майнові об’єкти дитячого закладу оздоровлення та відпочинку учасника повинні обов’язково бути внесені до Державного реєстру майнових об’єктів оздоровлення та відпочинку дітей, затвердженого </w:t>
      </w:r>
      <w:r w:rsidR="00FC7139">
        <w:rPr>
          <w:rFonts w:ascii="Times New Roman" w:hAnsi="Times New Roman" w:cs="Times New Roman"/>
          <w:i/>
          <w:sz w:val="24"/>
          <w:szCs w:val="24"/>
        </w:rPr>
        <w:t>п</w:t>
      </w:r>
      <w:r w:rsidRPr="00132CB2">
        <w:rPr>
          <w:rFonts w:ascii="Times New Roman" w:hAnsi="Times New Roman" w:cs="Times New Roman"/>
          <w:i/>
          <w:sz w:val="24"/>
          <w:szCs w:val="24"/>
        </w:rPr>
        <w:t xml:space="preserve">остановою Кабінету Міністрів України від 26.06.2019 № 580 та </w:t>
      </w:r>
      <w:proofErr w:type="spellStart"/>
      <w:r w:rsidRPr="00132CB2">
        <w:rPr>
          <w:rFonts w:ascii="Times New Roman" w:hAnsi="Times New Roman" w:cs="Times New Roman"/>
          <w:i/>
          <w:sz w:val="24"/>
          <w:szCs w:val="24"/>
        </w:rPr>
        <w:t>верифіковані</w:t>
      </w:r>
      <w:proofErr w:type="spellEnd"/>
      <w:r w:rsidRPr="00132CB2">
        <w:rPr>
          <w:rFonts w:ascii="Times New Roman" w:hAnsi="Times New Roman" w:cs="Times New Roman"/>
          <w:i/>
          <w:sz w:val="24"/>
          <w:szCs w:val="24"/>
        </w:rPr>
        <w:t xml:space="preserve"> у ньому. </w:t>
      </w:r>
    </w:p>
    <w:p w14:paraId="05D1CFFE" w14:textId="3F9955A4" w:rsidR="006B3932" w:rsidRPr="00132CB2" w:rsidRDefault="006B3932" w:rsidP="006B3932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CB2">
        <w:rPr>
          <w:rFonts w:ascii="Times New Roman" w:hAnsi="Times New Roman" w:cs="Times New Roman"/>
          <w:i/>
          <w:sz w:val="24"/>
          <w:szCs w:val="24"/>
        </w:rPr>
        <w:t xml:space="preserve">Усі працівники </w:t>
      </w:r>
      <w:r w:rsidR="00FC7139">
        <w:rPr>
          <w:rFonts w:ascii="Times New Roman" w:hAnsi="Times New Roman" w:cs="Times New Roman"/>
          <w:i/>
          <w:sz w:val="24"/>
          <w:szCs w:val="24"/>
        </w:rPr>
        <w:t>У</w:t>
      </w:r>
      <w:r w:rsidRPr="00132CB2">
        <w:rPr>
          <w:rFonts w:ascii="Times New Roman" w:hAnsi="Times New Roman" w:cs="Times New Roman"/>
          <w:i/>
          <w:sz w:val="24"/>
          <w:szCs w:val="24"/>
        </w:rPr>
        <w:t>часника, які допускаються до роботи з дітьми</w:t>
      </w:r>
      <w:r w:rsidR="00FC7139">
        <w:rPr>
          <w:rFonts w:ascii="Times New Roman" w:hAnsi="Times New Roman" w:cs="Times New Roman"/>
          <w:i/>
          <w:sz w:val="24"/>
          <w:szCs w:val="24"/>
        </w:rPr>
        <w:t>,</w:t>
      </w:r>
      <w:r w:rsidRPr="00132CB2">
        <w:rPr>
          <w:rFonts w:ascii="Times New Roman" w:hAnsi="Times New Roman" w:cs="Times New Roman"/>
          <w:i/>
          <w:sz w:val="24"/>
          <w:szCs w:val="24"/>
        </w:rPr>
        <w:t xml:space="preserve"> повинні пройти обов’язковий профілактичний медичний огляд відповідно до Правил проведення обов’язкових </w:t>
      </w:r>
      <w:r w:rsidRPr="00132CB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профілактичних медичних оглядів працівників окремих професій, виробництв та організацій, діяльність яких пов'язана з обслуговуванням населення і може призвести до поширення інфекційних </w:t>
      </w:r>
      <w:proofErr w:type="spellStart"/>
      <w:r w:rsidRPr="00132CB2">
        <w:rPr>
          <w:rFonts w:ascii="Times New Roman" w:hAnsi="Times New Roman" w:cs="Times New Roman"/>
          <w:i/>
          <w:sz w:val="24"/>
          <w:szCs w:val="24"/>
        </w:rPr>
        <w:t>хвороб</w:t>
      </w:r>
      <w:proofErr w:type="spellEnd"/>
      <w:r w:rsidRPr="00132CB2">
        <w:rPr>
          <w:rFonts w:ascii="Times New Roman" w:hAnsi="Times New Roman" w:cs="Times New Roman"/>
          <w:i/>
          <w:sz w:val="24"/>
          <w:szCs w:val="24"/>
        </w:rPr>
        <w:t>, затверджених наказом  МОЗ України від 23.07.2002 №280, зареєстрованого в Мін’юсті України 08.08.2002 за №639/6927.</w:t>
      </w:r>
      <w:r w:rsidRPr="00132CB2">
        <w:rPr>
          <w:rFonts w:ascii="Times New Roman" w:hAnsi="Times New Roman" w:cs="Times New Roman"/>
          <w:sz w:val="24"/>
          <w:szCs w:val="24"/>
        </w:rPr>
        <w:t xml:space="preserve"> </w:t>
      </w:r>
      <w:r w:rsidRPr="00132CB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D24F733" w14:textId="77777777" w:rsidR="006B3932" w:rsidRPr="00132CB2" w:rsidRDefault="006B3932" w:rsidP="006B393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2CB2">
        <w:rPr>
          <w:rFonts w:ascii="Times New Roman" w:hAnsi="Times New Roman" w:cs="Times New Roman"/>
          <w:i/>
          <w:sz w:val="24"/>
          <w:szCs w:val="24"/>
        </w:rPr>
        <w:t>Замовник залишає за собою право (на стадії кваліфікації (розгляду)) перевірити відповідність інформації, наданої Учасником у складі своєї тендерної пропозиції, про умови оздоровлення (харчування, проживання) вимогам тендерної документації шляхом обстеження комісією дитячого закладу оздоровлення та відпочинку.</w:t>
      </w:r>
    </w:p>
    <w:p w14:paraId="6E2C34A5" w14:textId="77777777" w:rsidR="006B3932" w:rsidRPr="00132CB2" w:rsidRDefault="006B3932" w:rsidP="006B393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CB2">
        <w:rPr>
          <w:rFonts w:ascii="Times New Roman" w:hAnsi="Times New Roman" w:cs="Times New Roman"/>
          <w:i/>
          <w:sz w:val="24"/>
          <w:szCs w:val="24"/>
        </w:rPr>
        <w:t xml:space="preserve">У разі виявлення невідповідності наданої інформації (в тому числі, стосовно технічних, якісних та кількісних характеристик предмету закупівлі), тендерну пропозицію Учасника буде </w:t>
      </w:r>
      <w:proofErr w:type="spellStart"/>
      <w:r w:rsidRPr="00132CB2">
        <w:rPr>
          <w:rFonts w:ascii="Times New Roman" w:hAnsi="Times New Roman" w:cs="Times New Roman"/>
          <w:i/>
          <w:sz w:val="24"/>
          <w:szCs w:val="24"/>
        </w:rPr>
        <w:t>відхилено</w:t>
      </w:r>
      <w:proofErr w:type="spellEnd"/>
      <w:r w:rsidRPr="00132CB2">
        <w:rPr>
          <w:rFonts w:ascii="Times New Roman" w:hAnsi="Times New Roman" w:cs="Times New Roman"/>
          <w:i/>
          <w:sz w:val="24"/>
          <w:szCs w:val="24"/>
        </w:rPr>
        <w:t>, як таку, що не відповідає умовам тендерної документації</w:t>
      </w:r>
    </w:p>
    <w:p w14:paraId="30EC84F8" w14:textId="77777777" w:rsidR="006B3932" w:rsidRPr="00132CB2" w:rsidRDefault="006B3932" w:rsidP="006B39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B8E0093" w14:textId="5372A975" w:rsidR="003915AE" w:rsidRDefault="003915AE" w:rsidP="003915AE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Фактом подання тендерної пропозиції </w:t>
      </w:r>
      <w:r w:rsidR="00BA4DF1">
        <w:rPr>
          <w:rFonts w:ascii="Times New Roman" w:eastAsia="Times New Roman" w:hAnsi="Times New Roman" w:cs="Times New Roman"/>
          <w:b/>
        </w:rPr>
        <w:t>У</w:t>
      </w:r>
      <w:r>
        <w:rPr>
          <w:rFonts w:ascii="Times New Roman" w:eastAsia="Times New Roman" w:hAnsi="Times New Roman" w:cs="Times New Roman"/>
          <w:b/>
        </w:rPr>
        <w:t>часник ____________________</w:t>
      </w:r>
      <w:r>
        <w:rPr>
          <w:rFonts w:ascii="Times New Roman" w:hAnsi="Times New Roman" w:cs="Times New Roman"/>
          <w:i/>
          <w:color w:val="000000"/>
          <w:szCs w:val="27"/>
        </w:rPr>
        <w:t xml:space="preserve">(найменування </w:t>
      </w:r>
      <w:r w:rsidR="00BA4DF1">
        <w:rPr>
          <w:rFonts w:ascii="Times New Roman" w:hAnsi="Times New Roman" w:cs="Times New Roman"/>
          <w:i/>
          <w:color w:val="000000"/>
          <w:szCs w:val="27"/>
        </w:rPr>
        <w:t>У</w:t>
      </w:r>
      <w:r>
        <w:rPr>
          <w:rFonts w:ascii="Times New Roman" w:hAnsi="Times New Roman" w:cs="Times New Roman"/>
          <w:i/>
          <w:color w:val="000000"/>
          <w:szCs w:val="27"/>
        </w:rPr>
        <w:t xml:space="preserve">часника) </w:t>
      </w:r>
      <w:r>
        <w:rPr>
          <w:rFonts w:ascii="Times New Roman" w:eastAsia="Times New Roman" w:hAnsi="Times New Roman" w:cs="Times New Roman"/>
          <w:b/>
        </w:rPr>
        <w:t xml:space="preserve"> підтверджує відповідність своєї пропозиції технічним, якісним, кількісним характеристикам до предмета закупівлі, у тому числі технічній специфікації та іншим вимогам до предмета закупівлі, що містяться в  тендерній документації та цьому додатку, а також підтверджує можливість надання послуг відповідно до вимог, визначених згідно з умовами тендерної документації.</w:t>
      </w:r>
    </w:p>
    <w:p w14:paraId="21B8E0DE" w14:textId="77777777" w:rsidR="003915AE" w:rsidRDefault="003915AE" w:rsidP="003915AE">
      <w:pPr>
        <w:jc w:val="both"/>
        <w:rPr>
          <w:rFonts w:ascii="Times New Roman" w:eastAsiaTheme="minorEastAsia" w:hAnsi="Times New Roman" w:cs="Times New Roman"/>
          <w:i/>
          <w:color w:val="000000"/>
          <w:szCs w:val="27"/>
        </w:rPr>
      </w:pPr>
    </w:p>
    <w:p w14:paraId="4C9779D7" w14:textId="77777777" w:rsidR="003915AE" w:rsidRDefault="003915AE" w:rsidP="003915AE">
      <w:pPr>
        <w:ind w:firstLine="357"/>
        <w:jc w:val="both"/>
        <w:rPr>
          <w:rFonts w:ascii="Times New Roman" w:hAnsi="Times New Roman" w:cs="Times New Roman"/>
          <w:i/>
          <w:color w:val="000000"/>
          <w:szCs w:val="27"/>
        </w:rPr>
      </w:pPr>
    </w:p>
    <w:p w14:paraId="6A2A1B19" w14:textId="77777777" w:rsidR="003915AE" w:rsidRDefault="003915AE" w:rsidP="003915AE">
      <w:pPr>
        <w:ind w:firstLine="357"/>
        <w:jc w:val="both"/>
        <w:rPr>
          <w:rFonts w:ascii="Times New Roman" w:hAnsi="Times New Roman" w:cs="Times New Roman"/>
          <w:i/>
          <w:color w:val="000000"/>
          <w:szCs w:val="27"/>
        </w:rPr>
      </w:pPr>
      <w:r>
        <w:rPr>
          <w:rFonts w:ascii="Times New Roman" w:hAnsi="Times New Roman" w:cs="Times New Roman"/>
          <w:i/>
          <w:color w:val="000000"/>
          <w:szCs w:val="27"/>
        </w:rPr>
        <w:t>Дата_________________</w:t>
      </w:r>
    </w:p>
    <w:p w14:paraId="6C5E80CB" w14:textId="77777777" w:rsidR="003915AE" w:rsidRDefault="003915AE" w:rsidP="003915AE">
      <w:pPr>
        <w:jc w:val="both"/>
        <w:rPr>
          <w:rFonts w:ascii="Times New Roman" w:hAnsi="Times New Roman" w:cs="Times New Roman"/>
          <w:i/>
          <w:color w:val="000000"/>
          <w:szCs w:val="27"/>
        </w:rPr>
      </w:pPr>
    </w:p>
    <w:p w14:paraId="007FEF79" w14:textId="7DFD5F20" w:rsidR="003915AE" w:rsidRDefault="003915AE" w:rsidP="003915AE">
      <w:pPr>
        <w:spacing w:after="0"/>
        <w:ind w:firstLine="357"/>
        <w:jc w:val="both"/>
        <w:rPr>
          <w:rFonts w:ascii="Times New Roman" w:hAnsi="Times New Roman" w:cs="Times New Roman"/>
          <w:i/>
          <w:color w:val="000000"/>
          <w:szCs w:val="27"/>
        </w:rPr>
      </w:pPr>
      <w:r>
        <w:rPr>
          <w:rFonts w:ascii="Times New Roman" w:hAnsi="Times New Roman" w:cs="Times New Roman"/>
          <w:i/>
          <w:color w:val="000000"/>
          <w:szCs w:val="27"/>
        </w:rPr>
        <w:t>Посадова особа</w:t>
      </w:r>
      <w:r w:rsidR="00F02CB3">
        <w:rPr>
          <w:rFonts w:ascii="Times New Roman" w:hAnsi="Times New Roman" w:cs="Times New Roman"/>
          <w:i/>
          <w:color w:val="000000"/>
          <w:szCs w:val="27"/>
        </w:rPr>
        <w:t xml:space="preserve">                                  ___________                 ________________________</w:t>
      </w:r>
    </w:p>
    <w:p w14:paraId="4712B505" w14:textId="4B767800" w:rsidR="003915AE" w:rsidRDefault="003915AE" w:rsidP="003915AE">
      <w:pPr>
        <w:spacing w:after="0"/>
        <w:ind w:firstLine="357"/>
        <w:jc w:val="both"/>
        <w:rPr>
          <w:rFonts w:ascii="Times New Roman" w:hAnsi="Times New Roman" w:cs="Times New Roman"/>
          <w:i/>
          <w:color w:val="000000"/>
          <w:szCs w:val="27"/>
        </w:rPr>
      </w:pPr>
      <w:r>
        <w:rPr>
          <w:rFonts w:ascii="Times New Roman" w:hAnsi="Times New Roman" w:cs="Times New Roman"/>
          <w:i/>
          <w:color w:val="000000"/>
          <w:szCs w:val="27"/>
        </w:rPr>
        <w:t xml:space="preserve">Учасника процедури закупівлі           підпис                             </w:t>
      </w:r>
      <w:r w:rsidR="00F02CB3">
        <w:rPr>
          <w:rFonts w:ascii="Times New Roman" w:hAnsi="Times New Roman" w:cs="Times New Roman"/>
          <w:i/>
          <w:color w:val="000000"/>
          <w:szCs w:val="27"/>
        </w:rPr>
        <w:t>(</w:t>
      </w:r>
      <w:r w:rsidR="00F02CB3" w:rsidRPr="00643866">
        <w:rPr>
          <w:rFonts w:ascii="Times New Roman" w:hAnsi="Times New Roman" w:cs="Times New Roman"/>
          <w:i/>
          <w:sz w:val="20"/>
        </w:rPr>
        <w:t>Власне ім</w:t>
      </w:r>
      <w:r w:rsidR="00F02CB3" w:rsidRPr="003D62F9">
        <w:rPr>
          <w:rFonts w:ascii="Times New Roman" w:hAnsi="Times New Roman" w:cs="Times New Roman"/>
          <w:i/>
          <w:sz w:val="20"/>
        </w:rPr>
        <w:t>’</w:t>
      </w:r>
      <w:r w:rsidR="00F02CB3" w:rsidRPr="00643866">
        <w:rPr>
          <w:rFonts w:ascii="Times New Roman" w:hAnsi="Times New Roman" w:cs="Times New Roman"/>
          <w:i/>
          <w:sz w:val="20"/>
        </w:rPr>
        <w:t>я та ПРІЗВИЩЕ</w:t>
      </w:r>
      <w:r w:rsidR="00F02CB3">
        <w:rPr>
          <w:rFonts w:ascii="Times New Roman" w:hAnsi="Times New Roman" w:cs="Times New Roman"/>
          <w:i/>
          <w:sz w:val="20"/>
        </w:rPr>
        <w:t>)</w:t>
      </w:r>
    </w:p>
    <w:p w14:paraId="7CB5EEA3" w14:textId="77777777" w:rsidR="006B3932" w:rsidRPr="00132CB2" w:rsidRDefault="006B3932" w:rsidP="006B39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44AF299" w14:textId="3A49B279" w:rsidR="00177BA6" w:rsidRPr="00132CB2" w:rsidRDefault="00177BA6" w:rsidP="006B393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177BA6" w:rsidRPr="00132CB2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DD3431"/>
    <w:multiLevelType w:val="singleLevel"/>
    <w:tmpl w:val="9CDD343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6453AE3"/>
    <w:multiLevelType w:val="hybridMultilevel"/>
    <w:tmpl w:val="57FE12B4"/>
    <w:lvl w:ilvl="0" w:tplc="63F400DC">
      <w:start w:val="11"/>
      <w:numFmt w:val="decimal"/>
      <w:lvlText w:val="%1."/>
      <w:lvlJc w:val="left"/>
      <w:pPr>
        <w:ind w:left="10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0B8B10E4"/>
    <w:multiLevelType w:val="hybridMultilevel"/>
    <w:tmpl w:val="76FE5B94"/>
    <w:lvl w:ilvl="0" w:tplc="0F940B5E">
      <w:start w:val="1"/>
      <w:numFmt w:val="bullet"/>
      <w:lvlText w:val="˗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3611C7D"/>
    <w:multiLevelType w:val="hybridMultilevel"/>
    <w:tmpl w:val="5EC067A4"/>
    <w:lvl w:ilvl="0" w:tplc="C2E081CE">
      <w:start w:val="1"/>
      <w:numFmt w:val="bullet"/>
      <w:lvlText w:val=""/>
      <w:lvlJc w:val="left"/>
      <w:pPr>
        <w:ind w:left="111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 w15:restartNumberingAfterBreak="0">
    <w:nsid w:val="226D7A2B"/>
    <w:multiLevelType w:val="hybridMultilevel"/>
    <w:tmpl w:val="6414C40C"/>
    <w:lvl w:ilvl="0" w:tplc="A926B3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4381B"/>
    <w:multiLevelType w:val="multilevel"/>
    <w:tmpl w:val="37BC9C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A33696A"/>
    <w:multiLevelType w:val="hybridMultilevel"/>
    <w:tmpl w:val="7E60983E"/>
    <w:lvl w:ilvl="0" w:tplc="9BE4FA22">
      <w:start w:val="1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0D037D5"/>
    <w:multiLevelType w:val="hybridMultilevel"/>
    <w:tmpl w:val="606A3166"/>
    <w:lvl w:ilvl="0" w:tplc="4BEE6A2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C55547"/>
    <w:multiLevelType w:val="multilevel"/>
    <w:tmpl w:val="8D768A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CD32A9A"/>
    <w:multiLevelType w:val="hybridMultilevel"/>
    <w:tmpl w:val="04CA3168"/>
    <w:lvl w:ilvl="0" w:tplc="C7D48800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CF"/>
    <w:rsid w:val="000B0FD5"/>
    <w:rsid w:val="00132CB2"/>
    <w:rsid w:val="00177BA6"/>
    <w:rsid w:val="002A0F7C"/>
    <w:rsid w:val="002C4BD6"/>
    <w:rsid w:val="002F3425"/>
    <w:rsid w:val="003471B0"/>
    <w:rsid w:val="00354CCB"/>
    <w:rsid w:val="0038141B"/>
    <w:rsid w:val="003915AE"/>
    <w:rsid w:val="00407BBE"/>
    <w:rsid w:val="00480B89"/>
    <w:rsid w:val="00574042"/>
    <w:rsid w:val="005B1F17"/>
    <w:rsid w:val="005B275F"/>
    <w:rsid w:val="005B52D7"/>
    <w:rsid w:val="005D676A"/>
    <w:rsid w:val="006567BC"/>
    <w:rsid w:val="006B3932"/>
    <w:rsid w:val="00727EFE"/>
    <w:rsid w:val="0082515C"/>
    <w:rsid w:val="00830CBA"/>
    <w:rsid w:val="008A6342"/>
    <w:rsid w:val="008D289F"/>
    <w:rsid w:val="008E7A58"/>
    <w:rsid w:val="00933D0B"/>
    <w:rsid w:val="00A14FCF"/>
    <w:rsid w:val="00A249EB"/>
    <w:rsid w:val="00A63BDB"/>
    <w:rsid w:val="00A856CA"/>
    <w:rsid w:val="00B5481F"/>
    <w:rsid w:val="00BA4DF1"/>
    <w:rsid w:val="00BC16AE"/>
    <w:rsid w:val="00BC7498"/>
    <w:rsid w:val="00C17E3A"/>
    <w:rsid w:val="00CA0F88"/>
    <w:rsid w:val="00CA6564"/>
    <w:rsid w:val="00CB77A3"/>
    <w:rsid w:val="00D85B2C"/>
    <w:rsid w:val="00DA0273"/>
    <w:rsid w:val="00E73B60"/>
    <w:rsid w:val="00EA7C44"/>
    <w:rsid w:val="00ED025B"/>
    <w:rsid w:val="00F02CB3"/>
    <w:rsid w:val="00F85637"/>
    <w:rsid w:val="00FC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31B3"/>
  <w15:docId w15:val="{190F43FA-6881-4399-976D-81589AD1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aliases w:val="Chapter10,Список уровня 2,название табл/рис"/>
    <w:basedOn w:val="a"/>
    <w:link w:val="af6"/>
    <w:uiPriority w:val="34"/>
    <w:qFormat/>
    <w:rsid w:val="00E73B60"/>
    <w:pPr>
      <w:ind w:left="720"/>
      <w:contextualSpacing/>
    </w:pPr>
  </w:style>
  <w:style w:type="paragraph" w:styleId="af7">
    <w:name w:val="Normal (Web)"/>
    <w:uiPriority w:val="99"/>
    <w:qFormat/>
    <w:rsid w:val="00E73B60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af6">
    <w:name w:val="Абзац списка Знак"/>
    <w:aliases w:val="Chapter10 Знак,Список уровня 2 Знак,название табл/рис Знак"/>
    <w:link w:val="af5"/>
    <w:uiPriority w:val="99"/>
    <w:locked/>
    <w:rsid w:val="006B3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9crlLkBKoF128a5YKejh5CCGEQ==">CgMxLjAyCGguZ2pkZ3hzOABqKAoUc3VnZ2VzdC42cmxib3Fvamo4MmMSENCa0YDQuNGB0YLQuNC90LBqHwoUc3VnZ2VzdC5yam92dGczc2VzaXgSB1ZsYWRhIFNqKAoUc3VnZ2VzdC5qaG53Ymx1eW83N2gSENCa0YDQuNGB0YLQuNC90LBqHwoUc3VnZ2VzdC40b3hjM2gzaHRtdmMSB1ZsYWRhIFNyITFIcDNpdFR5RWFVSnROVWp4TzVKRElvMnlvRExZWktCbw==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2250</Words>
  <Characters>12828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Марина Терещенко</cp:lastModifiedBy>
  <cp:revision>4</cp:revision>
  <dcterms:created xsi:type="dcterms:W3CDTF">2024-04-23T04:34:00Z</dcterms:created>
  <dcterms:modified xsi:type="dcterms:W3CDTF">2024-04-23T06:13:00Z</dcterms:modified>
</cp:coreProperties>
</file>