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0058A" w:rsidRDefault="00A0058A" w:rsidP="00F7446D">
      <w:pPr>
        <w:spacing w:after="0"/>
        <w:jc w:val="center"/>
        <w:rPr>
          <w:rFonts w:ascii="Times New Roman" w:eastAsia="Times New Roman" w:hAnsi="Times New Roman"/>
          <w:b/>
          <w:bCs/>
          <w:sz w:val="28"/>
          <w:szCs w:val="28"/>
        </w:rPr>
      </w:pPr>
    </w:p>
    <w:p w:rsidR="00D53E4A" w:rsidRDefault="00D53E4A" w:rsidP="001254C4">
      <w:pPr>
        <w:pStyle w:val="af2"/>
        <w:jc w:val="center"/>
        <w:rPr>
          <w:rFonts w:ascii="Times New Roman" w:hAnsi="Times New Roman" w:cs="Times New Roman"/>
          <w:b/>
          <w:color w:val="000000" w:themeColor="text1"/>
          <w:sz w:val="28"/>
          <w:szCs w:val="28"/>
        </w:rPr>
      </w:pPr>
      <w:r w:rsidRPr="00D53E4A">
        <w:rPr>
          <w:rFonts w:ascii="Times New Roman" w:hAnsi="Times New Roman" w:cs="Times New Roman"/>
          <w:b/>
          <w:color w:val="000000" w:themeColor="text1"/>
          <w:sz w:val="28"/>
          <w:szCs w:val="28"/>
        </w:rPr>
        <w:t>Управ</w:t>
      </w:r>
      <w:r>
        <w:rPr>
          <w:rFonts w:ascii="Times New Roman" w:hAnsi="Times New Roman" w:cs="Times New Roman"/>
          <w:b/>
          <w:color w:val="000000" w:themeColor="text1"/>
          <w:sz w:val="28"/>
          <w:szCs w:val="28"/>
        </w:rPr>
        <w:t xml:space="preserve">ління соціального захисту населення </w:t>
      </w:r>
    </w:p>
    <w:p w:rsidR="00D53E4A" w:rsidRDefault="00D53E4A" w:rsidP="001254C4">
      <w:pPr>
        <w:pStyle w:val="af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Сєвєродонецької міської військової адміністрації</w:t>
      </w:r>
    </w:p>
    <w:p w:rsidR="001254C4" w:rsidRDefault="00D53E4A" w:rsidP="001254C4">
      <w:pPr>
        <w:pStyle w:val="af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Сєвєродонецького району Луганської області</w:t>
      </w:r>
    </w:p>
    <w:p w:rsidR="00D53E4A" w:rsidRPr="00D53E4A" w:rsidRDefault="00D53E4A" w:rsidP="001254C4">
      <w:pPr>
        <w:pStyle w:val="af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УС</w:t>
      </w:r>
      <w:r w:rsidR="00CA672D" w:rsidRPr="00CA672D">
        <w:rPr>
          <w:rFonts w:ascii="Times New Roman" w:hAnsi="Times New Roman" w:cs="Times New Roman"/>
          <w:b/>
          <w:color w:val="000000" w:themeColor="text1"/>
          <w:sz w:val="28"/>
          <w:szCs w:val="28"/>
        </w:rPr>
        <w:t>З</w:t>
      </w:r>
      <w:r>
        <w:rPr>
          <w:rFonts w:ascii="Times New Roman" w:hAnsi="Times New Roman" w:cs="Times New Roman"/>
          <w:b/>
          <w:color w:val="000000" w:themeColor="text1"/>
          <w:sz w:val="28"/>
          <w:szCs w:val="28"/>
        </w:rPr>
        <w:t>Н Сєвєродонецької міської ВА</w:t>
      </w:r>
    </w:p>
    <w:p w:rsidR="001254C4" w:rsidRPr="00F3175D" w:rsidRDefault="001254C4" w:rsidP="001254C4">
      <w:pPr>
        <w:pStyle w:val="af2"/>
        <w:jc w:val="center"/>
        <w:rPr>
          <w:rFonts w:ascii="Times New Roman" w:hAnsi="Times New Roman" w:cs="Times New Roman"/>
          <w:color w:val="000000" w:themeColor="text1"/>
          <w:sz w:val="28"/>
          <w:szCs w:val="28"/>
        </w:rPr>
      </w:pPr>
    </w:p>
    <w:p w:rsidR="001254C4" w:rsidRPr="00F3175D" w:rsidRDefault="001254C4" w:rsidP="001254C4">
      <w:pPr>
        <w:pStyle w:val="af2"/>
        <w:jc w:val="center"/>
        <w:rPr>
          <w:rFonts w:ascii="Times New Roman" w:hAnsi="Times New Roman" w:cs="Times New Roman"/>
          <w:color w:val="000000" w:themeColor="text1"/>
          <w:sz w:val="28"/>
          <w:szCs w:val="28"/>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
        <w:gridCol w:w="5808"/>
        <w:gridCol w:w="287"/>
        <w:gridCol w:w="4391"/>
      </w:tblGrid>
      <w:tr w:rsidR="001254C4" w:rsidRPr="00F3175D" w:rsidTr="001254C4">
        <w:trPr>
          <w:gridBefore w:val="1"/>
          <w:wBefore w:w="180" w:type="dxa"/>
        </w:trPr>
        <w:tc>
          <w:tcPr>
            <w:tcW w:w="5808" w:type="dxa"/>
            <w:tcBorders>
              <w:top w:val="nil"/>
              <w:left w:val="nil"/>
              <w:bottom w:val="nil"/>
              <w:right w:val="nil"/>
            </w:tcBorders>
          </w:tcPr>
          <w:p w:rsidR="001254C4" w:rsidRPr="00F3175D" w:rsidRDefault="001254C4">
            <w:pPr>
              <w:pStyle w:val="af2"/>
              <w:jc w:val="both"/>
              <w:rPr>
                <w:rFonts w:ascii="Times New Roman" w:hAnsi="Times New Roman" w:cs="Times New Roman"/>
                <w:color w:val="000000" w:themeColor="text1"/>
                <w:sz w:val="28"/>
                <w:szCs w:val="28"/>
              </w:rPr>
            </w:pPr>
          </w:p>
        </w:tc>
        <w:tc>
          <w:tcPr>
            <w:tcW w:w="4678" w:type="dxa"/>
            <w:gridSpan w:val="2"/>
            <w:tcBorders>
              <w:top w:val="nil"/>
              <w:left w:val="nil"/>
              <w:bottom w:val="nil"/>
              <w:right w:val="nil"/>
            </w:tcBorders>
            <w:hideMark/>
          </w:tcPr>
          <w:p w:rsidR="00F7446D" w:rsidRPr="00C03CE6" w:rsidRDefault="008C6BCF" w:rsidP="00F7446D">
            <w:pPr>
              <w:pStyle w:val="af2"/>
              <w:jc w:val="center"/>
              <w:rPr>
                <w:rFonts w:ascii="Times New Roman" w:hAnsi="Times New Roman"/>
                <w:noProof/>
                <w:color w:val="000000" w:themeColor="text1"/>
                <w:sz w:val="24"/>
                <w:szCs w:val="24"/>
              </w:rPr>
            </w:pPr>
            <w:r w:rsidRPr="00C03CE6">
              <w:rPr>
                <w:rFonts w:ascii="Times New Roman" w:hAnsi="Times New Roman"/>
                <w:noProof/>
                <w:color w:val="000000" w:themeColor="text1"/>
                <w:sz w:val="24"/>
                <w:szCs w:val="24"/>
              </w:rPr>
              <w:t>«</w:t>
            </w:r>
            <w:r w:rsidR="00FA2D0E" w:rsidRPr="00C03CE6">
              <w:rPr>
                <w:rFonts w:ascii="Times New Roman" w:hAnsi="Times New Roman"/>
                <w:noProof/>
                <w:color w:val="000000" w:themeColor="text1"/>
                <w:sz w:val="24"/>
                <w:szCs w:val="24"/>
              </w:rPr>
              <w:t>ЗАТВЕРДЖЕНО</w:t>
            </w:r>
            <w:r w:rsidRPr="00C03CE6">
              <w:rPr>
                <w:rFonts w:ascii="Times New Roman" w:hAnsi="Times New Roman"/>
                <w:noProof/>
                <w:color w:val="000000" w:themeColor="text1"/>
                <w:sz w:val="24"/>
                <w:szCs w:val="24"/>
              </w:rPr>
              <w:t>»</w:t>
            </w:r>
          </w:p>
          <w:p w:rsidR="00F7446D" w:rsidRPr="00C03CE6" w:rsidRDefault="00F7446D" w:rsidP="00C03CE6">
            <w:pPr>
              <w:pStyle w:val="af2"/>
              <w:jc w:val="center"/>
              <w:rPr>
                <w:rFonts w:ascii="Times New Roman" w:hAnsi="Times New Roman"/>
                <w:noProof/>
                <w:color w:val="000000" w:themeColor="text1"/>
                <w:sz w:val="24"/>
                <w:szCs w:val="24"/>
              </w:rPr>
            </w:pPr>
            <w:r w:rsidRPr="00C03CE6">
              <w:rPr>
                <w:rFonts w:ascii="Times New Roman" w:hAnsi="Times New Roman"/>
                <w:noProof/>
                <w:color w:val="000000" w:themeColor="text1"/>
                <w:sz w:val="24"/>
                <w:szCs w:val="24"/>
              </w:rPr>
              <w:t>Протокол Уповноваженої особи</w:t>
            </w:r>
          </w:p>
          <w:p w:rsidR="00F7446D" w:rsidRDefault="00C03CE6" w:rsidP="00C03CE6">
            <w:pPr>
              <w:pStyle w:val="af2"/>
              <w:rPr>
                <w:rFonts w:ascii="Times New Roman" w:hAnsi="Times New Roman"/>
                <w:noProof/>
                <w:color w:val="000000" w:themeColor="text1"/>
                <w:sz w:val="24"/>
                <w:szCs w:val="24"/>
              </w:rPr>
            </w:pPr>
            <w:r w:rsidRPr="00C03CE6">
              <w:rPr>
                <w:rFonts w:ascii="Times New Roman" w:hAnsi="Times New Roman"/>
                <w:noProof/>
                <w:color w:val="000000" w:themeColor="text1"/>
                <w:sz w:val="24"/>
                <w:szCs w:val="24"/>
                <w:lang w:val="ru-RU"/>
              </w:rPr>
              <w:t xml:space="preserve">       </w:t>
            </w:r>
            <w:r>
              <w:rPr>
                <w:rFonts w:ascii="Times New Roman" w:hAnsi="Times New Roman"/>
                <w:noProof/>
                <w:color w:val="000000" w:themeColor="text1"/>
                <w:sz w:val="24"/>
                <w:szCs w:val="24"/>
                <w:lang w:val="ru-RU"/>
              </w:rPr>
              <w:t xml:space="preserve">  </w:t>
            </w:r>
            <w:r w:rsidRPr="00C03CE6">
              <w:rPr>
                <w:rFonts w:ascii="Times New Roman" w:hAnsi="Times New Roman"/>
                <w:noProof/>
                <w:color w:val="000000" w:themeColor="text1"/>
                <w:sz w:val="24"/>
                <w:szCs w:val="24"/>
                <w:lang w:val="ru-RU"/>
              </w:rPr>
              <w:t xml:space="preserve"> від </w:t>
            </w:r>
            <w:r w:rsidR="00D53E4A" w:rsidRPr="00C03CE6">
              <w:rPr>
                <w:rFonts w:ascii="Times New Roman" w:hAnsi="Times New Roman"/>
                <w:noProof/>
                <w:color w:val="000000" w:themeColor="text1"/>
                <w:sz w:val="24"/>
                <w:szCs w:val="24"/>
                <w:lang w:val="ru-RU"/>
              </w:rPr>
              <w:t>2</w:t>
            </w:r>
            <w:r w:rsidRPr="00C03CE6">
              <w:rPr>
                <w:rFonts w:ascii="Times New Roman" w:hAnsi="Times New Roman"/>
                <w:noProof/>
                <w:color w:val="000000" w:themeColor="text1"/>
                <w:sz w:val="24"/>
                <w:szCs w:val="24"/>
                <w:lang w:val="ru-RU"/>
              </w:rPr>
              <w:t>3</w:t>
            </w:r>
            <w:r w:rsidR="00D07DD7" w:rsidRPr="00C03CE6">
              <w:rPr>
                <w:rFonts w:ascii="Times New Roman" w:hAnsi="Times New Roman"/>
                <w:noProof/>
                <w:color w:val="000000" w:themeColor="text1"/>
                <w:sz w:val="24"/>
                <w:szCs w:val="24"/>
              </w:rPr>
              <w:t>.04.2024</w:t>
            </w:r>
            <w:r w:rsidR="00D53E4A" w:rsidRPr="00C03CE6">
              <w:rPr>
                <w:rFonts w:ascii="Times New Roman" w:hAnsi="Times New Roman"/>
                <w:noProof/>
                <w:color w:val="000000" w:themeColor="text1"/>
                <w:sz w:val="24"/>
                <w:szCs w:val="24"/>
              </w:rPr>
              <w:t xml:space="preserve"> </w:t>
            </w:r>
            <w:r w:rsidR="008C6BCF" w:rsidRPr="00C03CE6">
              <w:rPr>
                <w:rFonts w:ascii="Times New Roman" w:hAnsi="Times New Roman"/>
                <w:noProof/>
                <w:color w:val="000000" w:themeColor="text1"/>
                <w:sz w:val="24"/>
                <w:szCs w:val="24"/>
              </w:rPr>
              <w:t xml:space="preserve"> № </w:t>
            </w:r>
            <w:r w:rsidRPr="00C03CE6">
              <w:rPr>
                <w:rFonts w:ascii="Times New Roman" w:hAnsi="Times New Roman"/>
                <w:noProof/>
                <w:color w:val="000000" w:themeColor="text1"/>
                <w:sz w:val="24"/>
                <w:szCs w:val="24"/>
              </w:rPr>
              <w:t>8</w:t>
            </w:r>
          </w:p>
          <w:p w:rsidR="00C53F72" w:rsidRPr="00C03CE6" w:rsidRDefault="00C53F72" w:rsidP="00C03CE6">
            <w:pPr>
              <w:pStyle w:val="af2"/>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 ________________ М.ТЕРЕЩЕНКО</w:t>
            </w:r>
          </w:p>
          <w:p w:rsidR="00CA672D" w:rsidRPr="00CA672D" w:rsidRDefault="008C6BCF" w:rsidP="00CA672D">
            <w:pPr>
              <w:pStyle w:val="af2"/>
              <w:rPr>
                <w:rFonts w:ascii="Times New Roman" w:hAnsi="Times New Roman"/>
                <w:b/>
                <w:noProof/>
                <w:color w:val="000000" w:themeColor="text1"/>
                <w:sz w:val="24"/>
                <w:szCs w:val="24"/>
                <w:lang w:val="ru-RU"/>
              </w:rPr>
            </w:pPr>
            <w:r>
              <w:rPr>
                <w:rFonts w:ascii="Times New Roman" w:hAnsi="Times New Roman"/>
                <w:b/>
                <w:noProof/>
                <w:color w:val="000000" w:themeColor="text1"/>
                <w:sz w:val="24"/>
                <w:szCs w:val="24"/>
                <w:lang w:val="ru-RU"/>
              </w:rPr>
              <w:t xml:space="preserve"> </w:t>
            </w:r>
          </w:p>
          <w:p w:rsidR="007F4800" w:rsidRPr="00CD66BD" w:rsidRDefault="007F4800" w:rsidP="007F4800">
            <w:pPr>
              <w:pStyle w:val="af2"/>
              <w:rPr>
                <w:rFonts w:ascii="Times New Roman" w:hAnsi="Times New Roman"/>
                <w:b/>
                <w:noProof/>
                <w:color w:val="000000" w:themeColor="text1"/>
                <w:sz w:val="24"/>
                <w:szCs w:val="24"/>
              </w:rPr>
            </w:pPr>
          </w:p>
        </w:tc>
      </w:tr>
      <w:tr w:rsidR="001254C4" w:rsidRPr="00F3175D" w:rsidTr="001254C4">
        <w:trPr>
          <w:gridBefore w:val="1"/>
          <w:wBefore w:w="180" w:type="dxa"/>
        </w:trPr>
        <w:tc>
          <w:tcPr>
            <w:tcW w:w="5808" w:type="dxa"/>
            <w:tcBorders>
              <w:top w:val="nil"/>
              <w:left w:val="nil"/>
              <w:bottom w:val="nil"/>
              <w:right w:val="nil"/>
            </w:tcBorders>
          </w:tcPr>
          <w:p w:rsidR="001254C4" w:rsidRPr="00F3175D" w:rsidRDefault="001254C4">
            <w:pPr>
              <w:pStyle w:val="af2"/>
              <w:jc w:val="both"/>
              <w:rPr>
                <w:rFonts w:ascii="Times New Roman" w:hAnsi="Times New Roman" w:cs="Times New Roman"/>
                <w:color w:val="000000" w:themeColor="text1"/>
                <w:sz w:val="28"/>
                <w:szCs w:val="28"/>
              </w:rPr>
            </w:pPr>
          </w:p>
        </w:tc>
        <w:tc>
          <w:tcPr>
            <w:tcW w:w="4678" w:type="dxa"/>
            <w:gridSpan w:val="2"/>
            <w:tcBorders>
              <w:top w:val="nil"/>
              <w:left w:val="nil"/>
              <w:bottom w:val="nil"/>
              <w:right w:val="nil"/>
            </w:tcBorders>
          </w:tcPr>
          <w:p w:rsidR="001254C4" w:rsidRPr="00F3175D" w:rsidRDefault="001254C4">
            <w:pPr>
              <w:pStyle w:val="af2"/>
              <w:rPr>
                <w:rFonts w:ascii="Times New Roman" w:hAnsi="Times New Roman" w:cs="Times New Roman"/>
                <w:color w:val="000000" w:themeColor="text1"/>
                <w:sz w:val="28"/>
                <w:szCs w:val="28"/>
              </w:rPr>
            </w:pPr>
          </w:p>
        </w:tc>
      </w:tr>
      <w:tr w:rsidR="001254C4" w:rsidRPr="00F3175D" w:rsidTr="001254C4">
        <w:trPr>
          <w:gridAfter w:val="1"/>
          <w:wAfter w:w="4391" w:type="dxa"/>
        </w:trPr>
        <w:tc>
          <w:tcPr>
            <w:tcW w:w="6275" w:type="dxa"/>
            <w:gridSpan w:val="3"/>
            <w:tcBorders>
              <w:top w:val="nil"/>
              <w:left w:val="nil"/>
              <w:bottom w:val="nil"/>
              <w:right w:val="nil"/>
            </w:tcBorders>
          </w:tcPr>
          <w:p w:rsidR="001254C4" w:rsidRPr="00F3175D" w:rsidRDefault="001254C4">
            <w:pPr>
              <w:ind w:left="1171"/>
              <w:rPr>
                <w:rFonts w:ascii="Times New Roman" w:hAnsi="Times New Roman"/>
                <w:bCs/>
                <w:noProof/>
                <w:color w:val="000000" w:themeColor="text1"/>
                <w:sz w:val="28"/>
                <w:szCs w:val="28"/>
              </w:rPr>
            </w:pPr>
          </w:p>
        </w:tc>
      </w:tr>
      <w:tr w:rsidR="001254C4" w:rsidRPr="00F3175D" w:rsidTr="001254C4">
        <w:trPr>
          <w:gridAfter w:val="1"/>
          <w:wAfter w:w="4391" w:type="dxa"/>
        </w:trPr>
        <w:tc>
          <w:tcPr>
            <w:tcW w:w="6275" w:type="dxa"/>
            <w:gridSpan w:val="3"/>
            <w:tcBorders>
              <w:top w:val="nil"/>
              <w:left w:val="nil"/>
              <w:bottom w:val="nil"/>
              <w:right w:val="nil"/>
            </w:tcBorders>
          </w:tcPr>
          <w:p w:rsidR="001254C4" w:rsidRPr="00F3175D" w:rsidRDefault="001254C4" w:rsidP="0094343A">
            <w:pPr>
              <w:rPr>
                <w:rFonts w:ascii="Times New Roman" w:hAnsi="Times New Roman"/>
                <w:bCs/>
                <w:noProof/>
                <w:color w:val="000000" w:themeColor="text1"/>
                <w:sz w:val="28"/>
                <w:szCs w:val="28"/>
              </w:rPr>
            </w:pPr>
          </w:p>
        </w:tc>
      </w:tr>
    </w:tbl>
    <w:p w:rsidR="00912422" w:rsidRDefault="001254C4" w:rsidP="00912422">
      <w:pPr>
        <w:spacing w:before="100" w:beforeAutospacing="1" w:after="100" w:afterAutospacing="1"/>
        <w:jc w:val="center"/>
        <w:rPr>
          <w:rFonts w:ascii="Times New Roman" w:hAnsi="Times New Roman"/>
          <w:b/>
          <w:bCs/>
          <w:color w:val="000000" w:themeColor="text1"/>
          <w:sz w:val="28"/>
          <w:szCs w:val="28"/>
        </w:rPr>
      </w:pPr>
      <w:r w:rsidRPr="00F3175D">
        <w:rPr>
          <w:rFonts w:ascii="Times New Roman" w:hAnsi="Times New Roman"/>
          <w:b/>
          <w:bCs/>
          <w:color w:val="000000" w:themeColor="text1"/>
          <w:sz w:val="28"/>
          <w:szCs w:val="28"/>
        </w:rPr>
        <w:t>Т</w:t>
      </w:r>
      <w:r w:rsidR="007F4800" w:rsidRPr="00F3175D">
        <w:rPr>
          <w:rFonts w:ascii="Times New Roman" w:hAnsi="Times New Roman"/>
          <w:b/>
          <w:bCs/>
          <w:color w:val="000000" w:themeColor="text1"/>
          <w:sz w:val="28"/>
          <w:szCs w:val="28"/>
        </w:rPr>
        <w:t xml:space="preserve">ендерна документація </w:t>
      </w:r>
    </w:p>
    <w:p w:rsidR="00335AD7" w:rsidRPr="00912422" w:rsidRDefault="007F4800" w:rsidP="00912422">
      <w:pPr>
        <w:spacing w:before="100" w:beforeAutospacing="1" w:after="100" w:afterAutospacing="1"/>
        <w:jc w:val="center"/>
        <w:rPr>
          <w:rFonts w:ascii="Times New Roman" w:hAnsi="Times New Roman"/>
          <w:b/>
          <w:bCs/>
          <w:color w:val="000000" w:themeColor="text1"/>
          <w:sz w:val="28"/>
          <w:szCs w:val="28"/>
        </w:rPr>
      </w:pPr>
      <w:r w:rsidRPr="00F3175D">
        <w:rPr>
          <w:rFonts w:ascii="Times New Roman" w:hAnsi="Times New Roman"/>
          <w:bCs/>
          <w:color w:val="000000" w:themeColor="text1"/>
          <w:sz w:val="28"/>
          <w:szCs w:val="28"/>
        </w:rPr>
        <w:t>на</w:t>
      </w:r>
      <w:r w:rsidR="00D53E4A">
        <w:rPr>
          <w:rFonts w:ascii="Times New Roman" w:hAnsi="Times New Roman"/>
          <w:bCs/>
          <w:color w:val="000000" w:themeColor="text1"/>
          <w:sz w:val="28"/>
          <w:szCs w:val="28"/>
        </w:rPr>
        <w:t xml:space="preserve"> закупівлю за предметом:</w:t>
      </w:r>
    </w:p>
    <w:p w:rsidR="00DF003C" w:rsidRDefault="00DF003C" w:rsidP="00335AD7">
      <w:pPr>
        <w:widowControl w:val="0"/>
        <w:suppressAutoHyphens/>
        <w:autoSpaceDN w:val="0"/>
        <w:spacing w:after="0"/>
        <w:jc w:val="center"/>
        <w:textAlignment w:val="baseline"/>
        <w:rPr>
          <w:rFonts w:ascii="Times New Roman" w:hAnsi="Times New Roman"/>
          <w:color w:val="000000" w:themeColor="text1"/>
          <w:sz w:val="28"/>
          <w:szCs w:val="28"/>
        </w:rPr>
      </w:pPr>
      <w:r w:rsidRPr="00A15DCA">
        <w:rPr>
          <w:rFonts w:ascii="Times New Roman" w:eastAsia="Times New Roman" w:hAnsi="Times New Roman"/>
          <w:b/>
          <w:bCs/>
          <w:color w:val="000000"/>
          <w:sz w:val="28"/>
          <w:szCs w:val="28"/>
        </w:rPr>
        <w:t xml:space="preserve">Послуги </w:t>
      </w:r>
      <w:r w:rsidR="00E136A2">
        <w:rPr>
          <w:rFonts w:ascii="Times New Roman" w:eastAsia="Times New Roman" w:hAnsi="Times New Roman"/>
          <w:b/>
          <w:bCs/>
          <w:color w:val="000000"/>
          <w:sz w:val="28"/>
          <w:szCs w:val="28"/>
        </w:rPr>
        <w:t xml:space="preserve">з </w:t>
      </w:r>
      <w:r w:rsidRPr="00A15DCA">
        <w:rPr>
          <w:rFonts w:ascii="Times New Roman" w:eastAsia="Times New Roman" w:hAnsi="Times New Roman"/>
          <w:b/>
          <w:bCs/>
          <w:color w:val="000000"/>
          <w:sz w:val="28"/>
          <w:szCs w:val="28"/>
        </w:rPr>
        <w:t xml:space="preserve">оздоровлення дітей в дитячих закладах оздоровлення та відпочинку </w:t>
      </w:r>
      <w:r w:rsidR="00C03CE6">
        <w:rPr>
          <w:rFonts w:ascii="Times New Roman" w:eastAsia="Times New Roman" w:hAnsi="Times New Roman"/>
          <w:b/>
          <w:bCs/>
          <w:color w:val="000000"/>
          <w:sz w:val="28"/>
          <w:szCs w:val="28"/>
        </w:rPr>
        <w:t xml:space="preserve"> </w:t>
      </w:r>
    </w:p>
    <w:p w:rsidR="00CA672D" w:rsidRDefault="00CA672D" w:rsidP="00335AD7">
      <w:pPr>
        <w:widowControl w:val="0"/>
        <w:suppressAutoHyphens/>
        <w:autoSpaceDN w:val="0"/>
        <w:spacing w:after="0"/>
        <w:jc w:val="center"/>
        <w:textAlignment w:val="baseline"/>
        <w:rPr>
          <w:rFonts w:ascii="Times New Roman" w:hAnsi="Times New Roman"/>
          <w:color w:val="000000" w:themeColor="text1"/>
          <w:sz w:val="28"/>
          <w:szCs w:val="28"/>
        </w:rPr>
      </w:pPr>
    </w:p>
    <w:p w:rsidR="00335AD7" w:rsidRPr="00F3175D" w:rsidRDefault="008C6BCF" w:rsidP="00335AD7">
      <w:pPr>
        <w:widowControl w:val="0"/>
        <w:suppressAutoHyphens/>
        <w:autoSpaceDN w:val="0"/>
        <w:spacing w:after="0"/>
        <w:jc w:val="cente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к</w:t>
      </w:r>
      <w:r w:rsidR="00335AD7" w:rsidRPr="00F3175D">
        <w:rPr>
          <w:rFonts w:ascii="Times New Roman" w:hAnsi="Times New Roman"/>
          <w:color w:val="000000" w:themeColor="text1"/>
          <w:sz w:val="28"/>
          <w:szCs w:val="28"/>
        </w:rPr>
        <w:t>од ДК 021:2015 - 55240000-4 Послуги центрів і будинків відпочинку</w:t>
      </w:r>
    </w:p>
    <w:p w:rsidR="007F4800" w:rsidRPr="009E6850" w:rsidRDefault="007F4800" w:rsidP="001254C4">
      <w:pPr>
        <w:spacing w:before="100" w:beforeAutospacing="1" w:after="100" w:afterAutospacing="1"/>
        <w:jc w:val="center"/>
        <w:rPr>
          <w:rFonts w:ascii="Times New Roman" w:hAnsi="Times New Roman"/>
          <w:bCs/>
          <w:color w:val="000000" w:themeColor="text1"/>
          <w:sz w:val="28"/>
          <w:szCs w:val="28"/>
          <w:lang w:val="ru-RU"/>
        </w:rPr>
      </w:pPr>
    </w:p>
    <w:p w:rsidR="001254C4" w:rsidRPr="00F3175D" w:rsidRDefault="001254C4" w:rsidP="001254C4">
      <w:pPr>
        <w:spacing w:after="120"/>
        <w:jc w:val="center"/>
        <w:rPr>
          <w:rFonts w:ascii="Times New Roman" w:hAnsi="Times New Roman"/>
          <w:bCs/>
          <w:color w:val="000000" w:themeColor="text1"/>
          <w:sz w:val="28"/>
          <w:szCs w:val="28"/>
        </w:rPr>
      </w:pPr>
      <w:r w:rsidRPr="00F3175D">
        <w:rPr>
          <w:rFonts w:ascii="Times New Roman" w:hAnsi="Times New Roman"/>
          <w:bCs/>
          <w:color w:val="000000" w:themeColor="text1"/>
          <w:sz w:val="28"/>
          <w:szCs w:val="28"/>
        </w:rPr>
        <w:t>П</w:t>
      </w:r>
      <w:r w:rsidR="00335AD7" w:rsidRPr="00F3175D">
        <w:rPr>
          <w:rFonts w:ascii="Times New Roman" w:hAnsi="Times New Roman"/>
          <w:bCs/>
          <w:color w:val="000000" w:themeColor="text1"/>
          <w:sz w:val="28"/>
          <w:szCs w:val="28"/>
        </w:rPr>
        <w:t xml:space="preserve">роцедура закупівлі – відкриті торги </w:t>
      </w:r>
      <w:r w:rsidR="00D53E4A">
        <w:rPr>
          <w:rFonts w:ascii="Times New Roman" w:hAnsi="Times New Roman"/>
          <w:bCs/>
          <w:color w:val="000000" w:themeColor="text1"/>
          <w:sz w:val="28"/>
          <w:szCs w:val="28"/>
        </w:rPr>
        <w:t xml:space="preserve"> </w:t>
      </w:r>
      <w:r w:rsidRPr="00F3175D">
        <w:rPr>
          <w:rFonts w:ascii="Times New Roman" w:hAnsi="Times New Roman"/>
          <w:bCs/>
          <w:color w:val="000000" w:themeColor="text1"/>
          <w:sz w:val="28"/>
          <w:szCs w:val="28"/>
        </w:rPr>
        <w:t>з особливостями</w:t>
      </w:r>
      <w:r w:rsidR="00D53E4A">
        <w:rPr>
          <w:rFonts w:ascii="Times New Roman" w:hAnsi="Times New Roman"/>
          <w:bCs/>
          <w:color w:val="000000" w:themeColor="text1"/>
          <w:sz w:val="28"/>
          <w:szCs w:val="28"/>
        </w:rPr>
        <w:t xml:space="preserve"> </w:t>
      </w:r>
    </w:p>
    <w:p w:rsidR="001254C4" w:rsidRPr="00F3175D" w:rsidRDefault="001254C4" w:rsidP="001254C4">
      <w:pPr>
        <w:widowControl w:val="0"/>
        <w:autoSpaceDE w:val="0"/>
        <w:autoSpaceDN w:val="0"/>
        <w:adjustRightInd w:val="0"/>
        <w:spacing w:after="0"/>
        <w:jc w:val="center"/>
        <w:rPr>
          <w:rFonts w:ascii="Times New Roman" w:hAnsi="Times New Roman"/>
          <w:i/>
          <w:color w:val="000000" w:themeColor="text1"/>
          <w:sz w:val="28"/>
          <w:szCs w:val="28"/>
        </w:rPr>
      </w:pPr>
    </w:p>
    <w:p w:rsidR="001254C4" w:rsidRPr="00F3175D" w:rsidRDefault="001254C4" w:rsidP="001254C4">
      <w:pPr>
        <w:widowControl w:val="0"/>
        <w:autoSpaceDE w:val="0"/>
        <w:autoSpaceDN w:val="0"/>
        <w:adjustRightInd w:val="0"/>
        <w:ind w:firstLine="284"/>
        <w:jc w:val="center"/>
        <w:rPr>
          <w:rFonts w:ascii="Times New Roman" w:hAnsi="Times New Roman"/>
          <w:bCs/>
          <w:i/>
          <w:iCs/>
          <w:color w:val="000000" w:themeColor="text1"/>
          <w:sz w:val="28"/>
          <w:szCs w:val="28"/>
        </w:rPr>
      </w:pPr>
    </w:p>
    <w:p w:rsidR="001254C4" w:rsidRPr="00F3175D" w:rsidRDefault="001254C4" w:rsidP="001254C4">
      <w:pPr>
        <w:ind w:left="320"/>
        <w:jc w:val="center"/>
        <w:rPr>
          <w:rFonts w:ascii="Times New Roman" w:hAnsi="Times New Roman"/>
          <w:b/>
          <w:bCs/>
          <w:color w:val="000000" w:themeColor="text1"/>
          <w:sz w:val="28"/>
          <w:szCs w:val="28"/>
        </w:rPr>
      </w:pPr>
    </w:p>
    <w:p w:rsidR="001254C4" w:rsidRPr="00F3175D" w:rsidRDefault="001254C4" w:rsidP="001254C4">
      <w:pPr>
        <w:widowControl w:val="0"/>
        <w:autoSpaceDE w:val="0"/>
        <w:autoSpaceDN w:val="0"/>
        <w:adjustRightInd w:val="0"/>
        <w:spacing w:after="0"/>
        <w:ind w:firstLine="284"/>
        <w:jc w:val="center"/>
        <w:rPr>
          <w:rStyle w:val="apple-converted-space"/>
          <w:rFonts w:ascii="Times New Roman" w:hAnsi="Times New Roman"/>
          <w:color w:val="000000" w:themeColor="text1"/>
          <w:sz w:val="28"/>
          <w:szCs w:val="28"/>
        </w:rPr>
      </w:pPr>
    </w:p>
    <w:p w:rsidR="001254C4" w:rsidRPr="00F3175D" w:rsidRDefault="001254C4" w:rsidP="001254C4">
      <w:pPr>
        <w:rPr>
          <w:rFonts w:ascii="Times New Roman" w:hAnsi="Times New Roman"/>
          <w:b/>
          <w:bCs/>
          <w:color w:val="000000" w:themeColor="text1"/>
          <w:sz w:val="28"/>
          <w:szCs w:val="28"/>
        </w:rPr>
      </w:pPr>
    </w:p>
    <w:p w:rsidR="001254C4" w:rsidRPr="00F3175D" w:rsidRDefault="001254C4" w:rsidP="001254C4">
      <w:pPr>
        <w:rPr>
          <w:rFonts w:ascii="Times New Roman" w:hAnsi="Times New Roman"/>
          <w:b/>
          <w:bCs/>
          <w:color w:val="000000" w:themeColor="text1"/>
          <w:sz w:val="28"/>
          <w:szCs w:val="28"/>
        </w:rPr>
      </w:pPr>
    </w:p>
    <w:p w:rsidR="001254C4" w:rsidRPr="00F3175D" w:rsidRDefault="001254C4" w:rsidP="00335AD7">
      <w:pPr>
        <w:rPr>
          <w:rFonts w:ascii="Times New Roman" w:hAnsi="Times New Roman"/>
          <w:b/>
          <w:bCs/>
          <w:color w:val="000000" w:themeColor="text1"/>
          <w:sz w:val="28"/>
          <w:szCs w:val="28"/>
        </w:rPr>
      </w:pPr>
    </w:p>
    <w:p w:rsidR="001254C4" w:rsidRPr="00F3175D" w:rsidRDefault="001254C4" w:rsidP="001254C4">
      <w:pPr>
        <w:jc w:val="center"/>
        <w:rPr>
          <w:rFonts w:ascii="Times New Roman" w:hAnsi="Times New Roman"/>
          <w:b/>
          <w:bCs/>
          <w:color w:val="000000" w:themeColor="text1"/>
          <w:sz w:val="28"/>
          <w:szCs w:val="28"/>
        </w:rPr>
      </w:pPr>
    </w:p>
    <w:p w:rsidR="001254C4" w:rsidRPr="00F3175D" w:rsidRDefault="001254C4" w:rsidP="001254C4">
      <w:pPr>
        <w:rPr>
          <w:rFonts w:ascii="Times New Roman" w:hAnsi="Times New Roman"/>
          <w:b/>
          <w:bCs/>
          <w:color w:val="000000" w:themeColor="text1"/>
          <w:sz w:val="28"/>
          <w:szCs w:val="28"/>
        </w:rPr>
      </w:pPr>
    </w:p>
    <w:p w:rsidR="00F7446D" w:rsidRDefault="00F7446D" w:rsidP="0094343A">
      <w:pPr>
        <w:spacing w:after="200" w:line="276" w:lineRule="auto"/>
        <w:jc w:val="center"/>
        <w:rPr>
          <w:rFonts w:ascii="Times New Roman" w:hAnsi="Times New Roman"/>
          <w:b/>
          <w:bCs/>
          <w:color w:val="000000" w:themeColor="text1"/>
          <w:sz w:val="28"/>
          <w:szCs w:val="28"/>
        </w:rPr>
      </w:pPr>
    </w:p>
    <w:p w:rsidR="00F7446D" w:rsidRDefault="00F7446D" w:rsidP="00AB5816">
      <w:pPr>
        <w:spacing w:after="200" w:line="276" w:lineRule="auto"/>
        <w:rPr>
          <w:rFonts w:ascii="Times New Roman" w:hAnsi="Times New Roman"/>
          <w:b/>
          <w:bCs/>
          <w:color w:val="000000" w:themeColor="text1"/>
          <w:sz w:val="28"/>
          <w:szCs w:val="28"/>
        </w:rPr>
      </w:pPr>
    </w:p>
    <w:p w:rsidR="001254C4" w:rsidRDefault="00D53E4A" w:rsidP="0094343A">
      <w:pPr>
        <w:spacing w:after="200" w:line="276" w:lineRule="auto"/>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м. </w:t>
      </w:r>
      <w:r w:rsidR="004B3F30">
        <w:rPr>
          <w:rFonts w:ascii="Times New Roman" w:hAnsi="Times New Roman"/>
          <w:b/>
          <w:bCs/>
          <w:color w:val="000000" w:themeColor="text1"/>
          <w:sz w:val="28"/>
          <w:szCs w:val="28"/>
        </w:rPr>
        <w:t xml:space="preserve">Дніпро </w:t>
      </w:r>
      <w:r w:rsidR="00D07DD7">
        <w:rPr>
          <w:rFonts w:ascii="Times New Roman" w:hAnsi="Times New Roman"/>
          <w:b/>
          <w:bCs/>
          <w:color w:val="000000" w:themeColor="text1"/>
          <w:sz w:val="28"/>
          <w:szCs w:val="28"/>
        </w:rPr>
        <w:t>– 2024</w:t>
      </w:r>
      <w:r w:rsidR="00F7446D" w:rsidRPr="00F7446D">
        <w:rPr>
          <w:rFonts w:ascii="Times New Roman" w:hAnsi="Times New Roman"/>
          <w:b/>
          <w:bCs/>
          <w:color w:val="000000" w:themeColor="text1"/>
          <w:sz w:val="28"/>
          <w:szCs w:val="28"/>
        </w:rPr>
        <w:t>р.</w:t>
      </w:r>
      <w:r>
        <w:rPr>
          <w:rFonts w:ascii="Times New Roman" w:hAnsi="Times New Roman"/>
          <w:b/>
          <w:bCs/>
          <w:color w:val="000000" w:themeColor="text1"/>
          <w:sz w:val="28"/>
          <w:szCs w:val="28"/>
        </w:rPr>
        <w:t xml:space="preserve"> </w:t>
      </w:r>
    </w:p>
    <w:p w:rsidR="00D47615" w:rsidRPr="00F3175D" w:rsidRDefault="00D47615" w:rsidP="0094343A">
      <w:pPr>
        <w:spacing w:after="200" w:line="276" w:lineRule="auto"/>
        <w:jc w:val="center"/>
        <w:rPr>
          <w:rFonts w:ascii="Times New Roman" w:hAnsi="Times New Roman"/>
          <w:b/>
          <w:bCs/>
          <w:color w:val="000000" w:themeColor="text1"/>
          <w:sz w:val="28"/>
          <w:szCs w:val="28"/>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186"/>
        <w:gridCol w:w="5522"/>
      </w:tblGrid>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1254C4" w:rsidRPr="00F3175D" w:rsidRDefault="001254C4">
            <w:pPr>
              <w:widowControl w:val="0"/>
              <w:spacing w:after="0"/>
              <w:contextualSpacing/>
              <w:jc w:val="center"/>
              <w:rPr>
                <w:rFonts w:ascii="Times New Roman" w:hAnsi="Times New Roman"/>
                <w:b/>
                <w:color w:val="000000" w:themeColor="text1"/>
                <w:sz w:val="28"/>
                <w:szCs w:val="28"/>
                <w:lang w:eastAsia="uk-UA"/>
              </w:rPr>
            </w:pPr>
            <w:r w:rsidRPr="00F3175D">
              <w:rPr>
                <w:rFonts w:ascii="Times New Roman" w:hAnsi="Times New Roman"/>
                <w:bCs/>
                <w:color w:val="000000" w:themeColor="text1"/>
                <w:sz w:val="28"/>
                <w:szCs w:val="28"/>
              </w:rPr>
              <w:br w:type="page"/>
            </w:r>
            <w:r w:rsidRPr="00F3175D">
              <w:rPr>
                <w:rFonts w:ascii="Times New Roman" w:hAnsi="Times New Roman"/>
                <w:color w:val="000000" w:themeColor="text1"/>
                <w:sz w:val="28"/>
                <w:szCs w:val="28"/>
              </w:rPr>
              <w:br w:type="page"/>
            </w:r>
            <w:r w:rsidRPr="00F3175D">
              <w:rPr>
                <w:rFonts w:ascii="Times New Roman" w:hAnsi="Times New Roman"/>
                <w:b/>
                <w:color w:val="000000" w:themeColor="text1"/>
                <w:sz w:val="28"/>
                <w:szCs w:val="28"/>
                <w:lang w:eastAsia="uk-UA"/>
              </w:rPr>
              <w:t>№</w:t>
            </w:r>
          </w:p>
        </w:tc>
        <w:tc>
          <w:tcPr>
            <w:tcW w:w="9708"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rsidR="001254C4" w:rsidRPr="00F3175D" w:rsidRDefault="001254C4">
            <w:pPr>
              <w:widowControl w:val="0"/>
              <w:spacing w:after="0"/>
              <w:contextualSpacing/>
              <w:jc w:val="center"/>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rPr>
              <w:t xml:space="preserve">Розділ І. </w:t>
            </w:r>
            <w:r w:rsidRPr="00F3175D">
              <w:rPr>
                <w:rFonts w:ascii="Times New Roman" w:hAnsi="Times New Roman"/>
                <w:b/>
                <w:color w:val="000000" w:themeColor="text1"/>
                <w:sz w:val="28"/>
                <w:szCs w:val="28"/>
                <w:lang w:eastAsia="uk-UA"/>
              </w:rPr>
              <w:t>Загальні положення</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Терміни, які вживаються в тендерній документації</w:t>
            </w:r>
          </w:p>
        </w:tc>
        <w:tc>
          <w:tcPr>
            <w:tcW w:w="5522" w:type="dxa"/>
            <w:tcBorders>
              <w:top w:val="single" w:sz="4" w:space="0" w:color="auto"/>
              <w:left w:val="single" w:sz="4" w:space="0" w:color="auto"/>
              <w:bottom w:val="single" w:sz="4" w:space="0" w:color="auto"/>
              <w:right w:val="single" w:sz="4" w:space="0" w:color="auto"/>
            </w:tcBorders>
            <w:vAlign w:val="center"/>
            <w:hideMark/>
          </w:tcPr>
          <w:p w:rsidR="001254C4" w:rsidRDefault="001254C4">
            <w:pPr>
              <w:widowControl w:val="0"/>
              <w:spacing w:after="0"/>
              <w:contextualSpacing/>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Тендерну документацію розроблено відповідно до вимог </w:t>
            </w:r>
            <w:hyperlink r:id="rId6" w:history="1">
              <w:r w:rsidRPr="00F3175D">
                <w:rPr>
                  <w:rStyle w:val="a3"/>
                  <w:rFonts w:eastAsia="Times New Roman"/>
                  <w:color w:val="000000" w:themeColor="text1"/>
                  <w:sz w:val="28"/>
                  <w:szCs w:val="28"/>
                  <w:u w:val="none"/>
                </w:rPr>
                <w:t>Закону</w:t>
              </w:r>
            </w:hyperlink>
            <w:r w:rsidRPr="00F3175D">
              <w:rPr>
                <w:rFonts w:ascii="Times New Roman" w:eastAsia="Times New Roman" w:hAnsi="Times New Roman"/>
                <w:color w:val="000000" w:themeColor="text1"/>
                <w:sz w:val="28"/>
                <w:szCs w:val="28"/>
              </w:rPr>
              <w:t xml:space="preserve"> України «Про публічні закупівлі» (</w:t>
            </w:r>
            <w:r w:rsidR="000304A0">
              <w:rPr>
                <w:rFonts w:ascii="Times New Roman" w:eastAsia="Times New Roman" w:hAnsi="Times New Roman"/>
                <w:color w:val="000000" w:themeColor="text1"/>
                <w:sz w:val="28"/>
                <w:szCs w:val="28"/>
              </w:rPr>
              <w:t>на</w:t>
            </w:r>
            <w:r w:rsidRPr="00F3175D">
              <w:rPr>
                <w:rFonts w:ascii="Times New Roman" w:eastAsia="Times New Roman" w:hAnsi="Times New Roman"/>
                <w:color w:val="000000" w:themeColor="text1"/>
                <w:sz w:val="28"/>
                <w:szCs w:val="28"/>
              </w:rPr>
              <w:t>далі - Закон), Закону України «Про оздоровлення та відпочинок дітей» (</w:t>
            </w:r>
            <w:r w:rsidR="000304A0">
              <w:rPr>
                <w:rFonts w:ascii="Times New Roman" w:eastAsia="Times New Roman" w:hAnsi="Times New Roman"/>
                <w:color w:val="000000" w:themeColor="text1"/>
                <w:sz w:val="28"/>
                <w:szCs w:val="28"/>
              </w:rPr>
              <w:t>на</w:t>
            </w:r>
            <w:r w:rsidRPr="00F3175D">
              <w:rPr>
                <w:rFonts w:ascii="Times New Roman" w:eastAsia="Times New Roman" w:hAnsi="Times New Roman"/>
                <w:color w:val="000000" w:themeColor="text1"/>
                <w:sz w:val="28"/>
                <w:szCs w:val="28"/>
              </w:rPr>
              <w:t xml:space="preserve">далі – Закон </w:t>
            </w:r>
            <w:r w:rsidR="000304A0">
              <w:rPr>
                <w:rFonts w:ascii="Times New Roman" w:eastAsia="Times New Roman" w:hAnsi="Times New Roman"/>
                <w:color w:val="000000" w:themeColor="text1"/>
                <w:sz w:val="28"/>
                <w:szCs w:val="28"/>
              </w:rPr>
              <w:t xml:space="preserve">про </w:t>
            </w:r>
            <w:r w:rsidRPr="00F3175D">
              <w:rPr>
                <w:rFonts w:ascii="Times New Roman" w:eastAsia="Times New Roman" w:hAnsi="Times New Roman"/>
                <w:color w:val="000000" w:themeColor="text1"/>
                <w:sz w:val="28"/>
                <w:szCs w:val="28"/>
              </w:rPr>
              <w:t xml:space="preserve">оздоровлення) та </w:t>
            </w:r>
            <w:r w:rsidR="00D53E4A">
              <w:rPr>
                <w:rFonts w:ascii="Times New Roman" w:eastAsia="Times New Roman" w:hAnsi="Times New Roman"/>
                <w:color w:val="000000" w:themeColor="text1"/>
                <w:sz w:val="28"/>
                <w:szCs w:val="28"/>
              </w:rPr>
              <w:t xml:space="preserve">Особливостей </w:t>
            </w:r>
            <w:r w:rsidR="00D53E4A" w:rsidRPr="00F3175D">
              <w:rPr>
                <w:rFonts w:ascii="Times New Roman" w:eastAsia="Times New Roman" w:hAnsi="Times New Roman"/>
                <w:color w:val="000000" w:themeColor="text1"/>
                <w:sz w:val="28"/>
                <w:szCs w:val="28"/>
              </w:rPr>
              <w:t xml:space="preserve">здійснення публічних </w:t>
            </w:r>
            <w:proofErr w:type="spellStart"/>
            <w:r w:rsidR="00D53E4A" w:rsidRPr="00F3175D">
              <w:rPr>
                <w:rFonts w:ascii="Times New Roman" w:eastAsia="Times New Roman" w:hAnsi="Times New Roman"/>
                <w:color w:val="000000" w:themeColor="text1"/>
                <w:sz w:val="28"/>
                <w:szCs w:val="28"/>
              </w:rPr>
              <w:t>закупівель</w:t>
            </w:r>
            <w:proofErr w:type="spellEnd"/>
            <w:r w:rsidR="00D53E4A" w:rsidRPr="00F3175D">
              <w:rPr>
                <w:rFonts w:ascii="Times New Roman" w:eastAsia="Times New Roman" w:hAnsi="Times New Roman"/>
                <w:color w:val="000000" w:themeColor="text1"/>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53E4A">
              <w:rPr>
                <w:rFonts w:ascii="Times New Roman" w:eastAsia="Times New Roman" w:hAnsi="Times New Roman"/>
                <w:color w:val="000000" w:themeColor="text1"/>
                <w:sz w:val="28"/>
                <w:szCs w:val="28"/>
              </w:rPr>
              <w:t xml:space="preserve">, затверджених постановою  </w:t>
            </w:r>
            <w:r w:rsidRPr="00F3175D">
              <w:rPr>
                <w:rFonts w:ascii="Times New Roman" w:eastAsia="Times New Roman" w:hAnsi="Times New Roman"/>
                <w:color w:val="000000" w:themeColor="text1"/>
                <w:sz w:val="28"/>
                <w:szCs w:val="28"/>
              </w:rPr>
              <w:t xml:space="preserve"> Кабінету Міністрів України від 12</w:t>
            </w:r>
            <w:r w:rsidR="00D53E4A">
              <w:rPr>
                <w:rFonts w:ascii="Times New Roman" w:eastAsia="Times New Roman" w:hAnsi="Times New Roman"/>
                <w:color w:val="000000" w:themeColor="text1"/>
                <w:sz w:val="28"/>
                <w:szCs w:val="28"/>
              </w:rPr>
              <w:t xml:space="preserve">.10.2022 </w:t>
            </w:r>
            <w:r w:rsidRPr="00F3175D">
              <w:rPr>
                <w:rFonts w:ascii="Times New Roman" w:eastAsia="Times New Roman" w:hAnsi="Times New Roman"/>
                <w:color w:val="000000" w:themeColor="text1"/>
                <w:sz w:val="28"/>
                <w:szCs w:val="28"/>
              </w:rPr>
              <w:t>№ 1178</w:t>
            </w:r>
            <w:r w:rsidR="00D53E4A">
              <w:rPr>
                <w:rFonts w:ascii="Times New Roman" w:eastAsia="Times New Roman" w:hAnsi="Times New Roman"/>
                <w:color w:val="000000" w:themeColor="text1"/>
                <w:sz w:val="28"/>
                <w:szCs w:val="28"/>
              </w:rPr>
              <w:t xml:space="preserve"> (надалі – Особливості).</w:t>
            </w:r>
          </w:p>
          <w:p w:rsidR="00D53E4A" w:rsidRPr="00F3175D" w:rsidRDefault="000304A0">
            <w:pPr>
              <w:widowControl w:val="0"/>
              <w:spacing w:after="0"/>
              <w:contextual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Терміни, які використовуються в цій документації, вживаються у значенні, наведеному в Законі та Особливостях.</w:t>
            </w:r>
          </w:p>
          <w:p w:rsidR="001254C4" w:rsidRPr="00F3175D" w:rsidRDefault="001254C4">
            <w:pPr>
              <w:widowControl w:val="0"/>
              <w:spacing w:after="0"/>
              <w:contextualSpacing/>
              <w:jc w:val="both"/>
              <w:rPr>
                <w:rFonts w:ascii="Times New Roman" w:hAnsi="Times New Roman"/>
                <w:color w:val="000000" w:themeColor="text1"/>
                <w:sz w:val="28"/>
                <w:szCs w:val="28"/>
                <w:lang w:eastAsia="uk-UA"/>
              </w:rPr>
            </w:pP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Інформація про замовника торгів</w:t>
            </w:r>
          </w:p>
        </w:tc>
        <w:tc>
          <w:tcPr>
            <w:tcW w:w="5522" w:type="dxa"/>
            <w:tcBorders>
              <w:top w:val="single" w:sz="4" w:space="0" w:color="auto"/>
              <w:left w:val="single" w:sz="4" w:space="0" w:color="auto"/>
              <w:bottom w:val="single" w:sz="4" w:space="0" w:color="auto"/>
              <w:right w:val="single" w:sz="4" w:space="0" w:color="auto"/>
            </w:tcBorders>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2.1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повне найменування</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D53E4A" w:rsidP="00D53E4A">
            <w:pPr>
              <w:widowControl w:val="0"/>
              <w:spacing w:after="0"/>
              <w:contextualSpacing/>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rPr>
              <w:t xml:space="preserve">Управління соціального захисту населення Сєвєродонецької міської військової адміністрації Сєвєродонецького району Луганської області </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2.2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місцезнаходження</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CA672D" w:rsidP="00AB0801">
            <w:pPr>
              <w:widowControl w:val="0"/>
              <w:spacing w:after="0"/>
              <w:contextualSpacing/>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rPr>
              <w:t>в</w:t>
            </w:r>
            <w:r w:rsidR="00D53E4A">
              <w:rPr>
                <w:rFonts w:ascii="Times New Roman" w:hAnsi="Times New Roman"/>
                <w:color w:val="000000" w:themeColor="text1"/>
                <w:sz w:val="28"/>
                <w:szCs w:val="28"/>
              </w:rPr>
              <w:t>ул. Новікова, 15-Б, м. Сєвєродонецьк, Сєвєродонецький район, Луганська область, 93416</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2.3</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710AF0">
            <w:pPr>
              <w:widowControl w:val="0"/>
              <w:spacing w:after="0"/>
              <w:contextualSpacing/>
              <w:jc w:val="both"/>
              <w:rPr>
                <w:rFonts w:ascii="Times New Roman" w:hAnsi="Times New Roman"/>
                <w:color w:val="000000" w:themeColor="text1"/>
                <w:sz w:val="28"/>
                <w:szCs w:val="28"/>
                <w:lang w:eastAsia="uk-UA"/>
              </w:rPr>
            </w:pPr>
            <w:r>
              <w:rPr>
                <w:rFonts w:ascii="Times New Roman" w:hAnsi="Times New Roman"/>
                <w:color w:val="000000" w:themeColor="text1"/>
                <w:sz w:val="28"/>
                <w:szCs w:val="28"/>
                <w:lang w:eastAsia="uk-UA"/>
              </w:rPr>
              <w:t>посадові</w:t>
            </w:r>
            <w:r w:rsidR="001254C4" w:rsidRPr="00F3175D">
              <w:rPr>
                <w:rFonts w:ascii="Times New Roman" w:hAnsi="Times New Roman"/>
                <w:color w:val="000000" w:themeColor="text1"/>
                <w:sz w:val="28"/>
                <w:szCs w:val="28"/>
                <w:lang w:eastAsia="uk-UA"/>
              </w:rPr>
              <w:t xml:space="preserve"> </w:t>
            </w:r>
            <w:r>
              <w:rPr>
                <w:rFonts w:ascii="Times New Roman" w:hAnsi="Times New Roman"/>
                <w:color w:val="000000" w:themeColor="text1"/>
                <w:sz w:val="28"/>
                <w:szCs w:val="28"/>
                <w:lang w:eastAsia="uk-UA"/>
              </w:rPr>
              <w:t>особи</w:t>
            </w:r>
            <w:r w:rsidR="00DD157D">
              <w:rPr>
                <w:rFonts w:ascii="Times New Roman" w:hAnsi="Times New Roman"/>
                <w:color w:val="000000" w:themeColor="text1"/>
                <w:sz w:val="28"/>
                <w:szCs w:val="28"/>
                <w:lang w:eastAsia="uk-UA"/>
              </w:rPr>
              <w:t xml:space="preserve"> замовника, уповноважені</w:t>
            </w:r>
            <w:r w:rsidR="001254C4" w:rsidRPr="00F3175D">
              <w:rPr>
                <w:rFonts w:ascii="Times New Roman" w:hAnsi="Times New Roman"/>
                <w:color w:val="000000" w:themeColor="text1"/>
                <w:sz w:val="28"/>
                <w:szCs w:val="28"/>
                <w:lang w:eastAsia="uk-UA"/>
              </w:rPr>
              <w:t xml:space="preserve"> здійснювати зв'язок з учасниками</w:t>
            </w:r>
          </w:p>
        </w:tc>
        <w:tc>
          <w:tcPr>
            <w:tcW w:w="5522" w:type="dxa"/>
            <w:tcBorders>
              <w:top w:val="single" w:sz="4" w:space="0" w:color="auto"/>
              <w:left w:val="single" w:sz="4" w:space="0" w:color="auto"/>
              <w:bottom w:val="single" w:sz="4" w:space="0" w:color="auto"/>
              <w:right w:val="single" w:sz="4" w:space="0" w:color="auto"/>
            </w:tcBorders>
          </w:tcPr>
          <w:p w:rsidR="000304A0" w:rsidRDefault="000304A0" w:rsidP="000304A0">
            <w:pPr>
              <w:pStyle w:val="rvps2"/>
              <w:spacing w:before="0" w:beforeAutospacing="0" w:after="0" w:afterAutospacing="0"/>
              <w:jc w:val="both"/>
              <w:rPr>
                <w:bCs/>
                <w:color w:val="000000" w:themeColor="text1"/>
                <w:sz w:val="28"/>
                <w:szCs w:val="28"/>
              </w:rPr>
            </w:pPr>
            <w:r>
              <w:rPr>
                <w:bCs/>
                <w:color w:val="000000" w:themeColor="text1"/>
                <w:sz w:val="28"/>
                <w:szCs w:val="28"/>
              </w:rPr>
              <w:t>Терещенко Марина Володимирівна – заступник начальника УСЗН Сєвєродонецької міської ВА, у</w:t>
            </w:r>
            <w:r w:rsidR="00F7446D" w:rsidRPr="00F7446D">
              <w:rPr>
                <w:bCs/>
                <w:color w:val="000000" w:themeColor="text1"/>
                <w:sz w:val="28"/>
                <w:szCs w:val="28"/>
              </w:rPr>
              <w:t>повноважена особа</w:t>
            </w:r>
            <w:r>
              <w:rPr>
                <w:bCs/>
                <w:color w:val="000000" w:themeColor="text1"/>
                <w:sz w:val="28"/>
                <w:szCs w:val="28"/>
              </w:rPr>
              <w:t>;</w:t>
            </w:r>
          </w:p>
          <w:p w:rsidR="00F7446D" w:rsidRPr="00F7446D" w:rsidRDefault="000304A0" w:rsidP="000304A0">
            <w:pPr>
              <w:pStyle w:val="rvps2"/>
              <w:spacing w:before="0" w:beforeAutospacing="0" w:after="0" w:afterAutospacing="0"/>
              <w:jc w:val="both"/>
              <w:rPr>
                <w:bCs/>
                <w:color w:val="000000" w:themeColor="text1"/>
                <w:sz w:val="28"/>
                <w:szCs w:val="28"/>
              </w:rPr>
            </w:pPr>
            <w:proofErr w:type="spellStart"/>
            <w:r>
              <w:rPr>
                <w:bCs/>
                <w:color w:val="000000" w:themeColor="text1"/>
                <w:sz w:val="28"/>
                <w:szCs w:val="28"/>
              </w:rPr>
              <w:t>моб.тел</w:t>
            </w:r>
            <w:proofErr w:type="spellEnd"/>
            <w:r>
              <w:rPr>
                <w:bCs/>
                <w:color w:val="000000" w:themeColor="text1"/>
                <w:sz w:val="28"/>
                <w:szCs w:val="28"/>
              </w:rPr>
              <w:t>.: +380</w:t>
            </w:r>
            <w:r w:rsidR="00D53E4A">
              <w:rPr>
                <w:bCs/>
                <w:color w:val="000000" w:themeColor="text1"/>
                <w:sz w:val="28"/>
                <w:szCs w:val="28"/>
              </w:rPr>
              <w:t>993004097</w:t>
            </w:r>
            <w:r>
              <w:rPr>
                <w:bCs/>
                <w:color w:val="000000" w:themeColor="text1"/>
                <w:sz w:val="28"/>
                <w:szCs w:val="28"/>
              </w:rPr>
              <w:t>,</w:t>
            </w:r>
          </w:p>
          <w:p w:rsidR="001254C4" w:rsidRPr="000304A0" w:rsidRDefault="008C6BCF" w:rsidP="008C6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themeColor="text1"/>
                <w:sz w:val="28"/>
                <w:szCs w:val="28"/>
                <w:lang w:val="ru-RU"/>
              </w:rPr>
            </w:pPr>
            <w:r>
              <w:rPr>
                <w:rFonts w:ascii="Times New Roman" w:hAnsi="Times New Roman"/>
                <w:bCs/>
                <w:color w:val="000000" w:themeColor="text1"/>
                <w:sz w:val="28"/>
                <w:szCs w:val="28"/>
                <w:lang w:eastAsia="uk-UA"/>
              </w:rPr>
              <w:t>ел</w:t>
            </w:r>
            <w:r w:rsidR="000304A0">
              <w:rPr>
                <w:rFonts w:ascii="Times New Roman" w:hAnsi="Times New Roman"/>
                <w:bCs/>
                <w:color w:val="000000" w:themeColor="text1"/>
                <w:sz w:val="28"/>
                <w:szCs w:val="28"/>
                <w:lang w:eastAsia="uk-UA"/>
              </w:rPr>
              <w:t xml:space="preserve">ектронна </w:t>
            </w:r>
            <w:r w:rsidR="00F7446D" w:rsidRPr="00F7446D">
              <w:rPr>
                <w:rFonts w:ascii="Times New Roman" w:hAnsi="Times New Roman"/>
                <w:bCs/>
                <w:color w:val="000000" w:themeColor="text1"/>
                <w:sz w:val="28"/>
                <w:szCs w:val="28"/>
                <w:lang w:eastAsia="uk-UA"/>
              </w:rPr>
              <w:t>пошта</w:t>
            </w:r>
            <w:r w:rsidR="000304A0">
              <w:rPr>
                <w:rFonts w:ascii="Times New Roman" w:hAnsi="Times New Roman"/>
                <w:bCs/>
                <w:color w:val="000000" w:themeColor="text1"/>
                <w:sz w:val="28"/>
                <w:szCs w:val="28"/>
                <w:lang w:eastAsia="uk-UA"/>
              </w:rPr>
              <w:t xml:space="preserve">: </w:t>
            </w:r>
            <w:r w:rsidR="000304A0">
              <w:rPr>
                <w:rFonts w:ascii="Times New Roman" w:hAnsi="Times New Roman"/>
                <w:bCs/>
                <w:color w:val="000000" w:themeColor="text1"/>
                <w:sz w:val="28"/>
                <w:szCs w:val="28"/>
                <w:lang w:val="en-US" w:eastAsia="uk-UA"/>
              </w:rPr>
              <w:t>upszn</w:t>
            </w:r>
            <w:r w:rsidR="000304A0" w:rsidRPr="000304A0">
              <w:rPr>
                <w:rFonts w:ascii="Times New Roman" w:hAnsi="Times New Roman"/>
                <w:bCs/>
                <w:color w:val="000000" w:themeColor="text1"/>
                <w:sz w:val="28"/>
                <w:szCs w:val="28"/>
                <w:lang w:val="ru-RU" w:eastAsia="uk-UA"/>
              </w:rPr>
              <w:t>0919@</w:t>
            </w:r>
            <w:r w:rsidR="000304A0">
              <w:rPr>
                <w:rFonts w:ascii="Times New Roman" w:hAnsi="Times New Roman"/>
                <w:bCs/>
                <w:color w:val="000000" w:themeColor="text1"/>
                <w:sz w:val="28"/>
                <w:szCs w:val="28"/>
                <w:lang w:val="en-US" w:eastAsia="uk-UA"/>
              </w:rPr>
              <w:t>ukr</w:t>
            </w:r>
            <w:r w:rsidR="000304A0" w:rsidRPr="000304A0">
              <w:rPr>
                <w:rFonts w:ascii="Times New Roman" w:hAnsi="Times New Roman"/>
                <w:bCs/>
                <w:color w:val="000000" w:themeColor="text1"/>
                <w:sz w:val="28"/>
                <w:szCs w:val="28"/>
                <w:lang w:val="ru-RU" w:eastAsia="uk-UA"/>
              </w:rPr>
              <w:t>.</w:t>
            </w:r>
            <w:r w:rsidR="000304A0">
              <w:rPr>
                <w:rFonts w:ascii="Times New Roman" w:hAnsi="Times New Roman"/>
                <w:bCs/>
                <w:color w:val="000000" w:themeColor="text1"/>
                <w:sz w:val="28"/>
                <w:szCs w:val="28"/>
                <w:lang w:val="en-US" w:eastAsia="uk-UA"/>
              </w:rPr>
              <w:t>net</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Процедура закупівлі</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highlight w:val="yellow"/>
                <w:lang w:eastAsia="uk-UA"/>
              </w:rPr>
            </w:pPr>
            <w:r w:rsidRPr="00F3175D">
              <w:rPr>
                <w:rFonts w:ascii="Times New Roman" w:hAnsi="Times New Roman"/>
                <w:color w:val="000000" w:themeColor="text1"/>
                <w:sz w:val="28"/>
                <w:szCs w:val="28"/>
                <w:lang w:eastAsia="uk-UA"/>
              </w:rPr>
              <w:t>відкриті торги з особливостями</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Інформація про предмет закупівлі</w:t>
            </w:r>
          </w:p>
        </w:tc>
        <w:tc>
          <w:tcPr>
            <w:tcW w:w="5522" w:type="dxa"/>
            <w:tcBorders>
              <w:top w:val="single" w:sz="4" w:space="0" w:color="auto"/>
              <w:left w:val="single" w:sz="4" w:space="0" w:color="auto"/>
              <w:bottom w:val="single" w:sz="4" w:space="0" w:color="auto"/>
              <w:right w:val="single" w:sz="4" w:space="0" w:color="auto"/>
            </w:tcBorders>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4.1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назва предмета закупівлі</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DF003C" w:rsidP="00C03CE6">
            <w:pPr>
              <w:widowControl w:val="0"/>
              <w:autoSpaceDE w:val="0"/>
              <w:autoSpaceDN w:val="0"/>
              <w:adjustRightInd w:val="0"/>
              <w:spacing w:after="0"/>
              <w:jc w:val="both"/>
              <w:rPr>
                <w:rFonts w:ascii="Times New Roman" w:hAnsi="Times New Roman"/>
                <w:iCs/>
                <w:color w:val="000000" w:themeColor="text1"/>
                <w:sz w:val="28"/>
                <w:szCs w:val="28"/>
              </w:rPr>
            </w:pPr>
            <w:r w:rsidRPr="00DF003C">
              <w:rPr>
                <w:rFonts w:ascii="Times New Roman" w:eastAsia="Times New Roman" w:hAnsi="Times New Roman"/>
                <w:color w:val="000000"/>
                <w:sz w:val="28"/>
                <w:szCs w:val="28"/>
              </w:rPr>
              <w:t xml:space="preserve">Послуги </w:t>
            </w:r>
            <w:r w:rsidR="00E136A2">
              <w:rPr>
                <w:rFonts w:ascii="Times New Roman" w:eastAsia="Times New Roman" w:hAnsi="Times New Roman"/>
                <w:color w:val="000000"/>
                <w:sz w:val="28"/>
                <w:szCs w:val="28"/>
              </w:rPr>
              <w:t xml:space="preserve">з </w:t>
            </w:r>
            <w:r w:rsidRPr="00DF003C">
              <w:rPr>
                <w:rFonts w:ascii="Times New Roman" w:eastAsia="Times New Roman" w:hAnsi="Times New Roman"/>
                <w:color w:val="000000"/>
                <w:sz w:val="28"/>
                <w:szCs w:val="28"/>
              </w:rPr>
              <w:t xml:space="preserve">оздоровлення дітей в дитячих закладах оздоровлення та відпочинку </w:t>
            </w:r>
            <w:r w:rsidR="00C03CE6">
              <w:rPr>
                <w:rFonts w:ascii="Times New Roman" w:eastAsia="Times New Roman" w:hAnsi="Times New Roman"/>
                <w:color w:val="000000"/>
                <w:sz w:val="28"/>
                <w:szCs w:val="28"/>
              </w:rPr>
              <w:t xml:space="preserve">                  </w:t>
            </w:r>
            <w:r w:rsidR="00AB5816" w:rsidRPr="00AB5816">
              <w:rPr>
                <w:rFonts w:ascii="Times New Roman" w:hAnsi="Times New Roman"/>
                <w:bCs/>
                <w:iCs/>
                <w:color w:val="000000" w:themeColor="text1"/>
                <w:sz w:val="28"/>
                <w:szCs w:val="28"/>
              </w:rPr>
              <w:t>(код ДК 021:2015 - 55240000-4 Послуги центрів і будинків відпочинку)</w:t>
            </w:r>
            <w:r w:rsidR="00C379B3">
              <w:rPr>
                <w:rFonts w:ascii="Times New Roman" w:hAnsi="Times New Roman"/>
                <w:bCs/>
                <w:iCs/>
                <w:color w:val="000000" w:themeColor="text1"/>
                <w:sz w:val="28"/>
                <w:szCs w:val="28"/>
              </w:rPr>
              <w:t>.</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4.2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опис окремої частини (частин) предмета закупівлі (лота), щодо якої можуть бути подані </w:t>
            </w:r>
            <w:r w:rsidRPr="00F3175D">
              <w:rPr>
                <w:rFonts w:ascii="Times New Roman" w:hAnsi="Times New Roman"/>
                <w:color w:val="000000" w:themeColor="text1"/>
                <w:sz w:val="28"/>
                <w:szCs w:val="28"/>
                <w:lang w:eastAsia="uk-UA"/>
              </w:rPr>
              <w:lastRenderedPageBreak/>
              <w:t xml:space="preserve">тендерні пропозиції </w:t>
            </w:r>
          </w:p>
        </w:tc>
        <w:tc>
          <w:tcPr>
            <w:tcW w:w="5522" w:type="dxa"/>
            <w:tcBorders>
              <w:top w:val="single" w:sz="4" w:space="0" w:color="auto"/>
              <w:left w:val="single" w:sz="4" w:space="0" w:color="auto"/>
              <w:bottom w:val="single" w:sz="4" w:space="0" w:color="auto"/>
              <w:right w:val="single" w:sz="4" w:space="0" w:color="auto"/>
            </w:tcBorders>
          </w:tcPr>
          <w:p w:rsidR="001254C4" w:rsidRPr="00F3175D" w:rsidRDefault="00CE7B70" w:rsidP="00F52195">
            <w:pPr>
              <w:widowControl w:val="0"/>
              <w:spacing w:after="0"/>
              <w:contextualSpacing/>
              <w:jc w:val="both"/>
              <w:rPr>
                <w:rFonts w:ascii="Times New Roman" w:hAnsi="Times New Roman"/>
                <w:color w:val="000000" w:themeColor="text1"/>
                <w:sz w:val="28"/>
                <w:szCs w:val="28"/>
                <w:highlight w:val="yellow"/>
                <w:lang w:eastAsia="uk-UA"/>
              </w:rPr>
            </w:pPr>
            <w:r w:rsidRPr="00F3175D">
              <w:rPr>
                <w:rFonts w:ascii="Times New Roman" w:hAnsi="Times New Roman"/>
                <w:color w:val="000000" w:themeColor="text1"/>
                <w:sz w:val="28"/>
                <w:szCs w:val="28"/>
                <w:lang w:eastAsia="uk-UA"/>
              </w:rPr>
              <w:lastRenderedPageBreak/>
              <w:t xml:space="preserve">Закупівля здійснюється щодо предмету закупівлі в цілому, </w:t>
            </w:r>
            <w:r w:rsidR="00F52195" w:rsidRPr="00F3175D">
              <w:rPr>
                <w:rFonts w:ascii="Times New Roman" w:hAnsi="Times New Roman"/>
                <w:color w:val="000000" w:themeColor="text1"/>
                <w:sz w:val="28"/>
                <w:szCs w:val="28"/>
                <w:lang w:eastAsia="uk-UA"/>
              </w:rPr>
              <w:t xml:space="preserve">без поділу на лоти </w:t>
            </w:r>
            <w:r w:rsidR="00C379B3">
              <w:rPr>
                <w:rFonts w:ascii="Times New Roman" w:hAnsi="Times New Roman"/>
                <w:color w:val="000000" w:themeColor="text1"/>
                <w:sz w:val="28"/>
                <w:szCs w:val="28"/>
                <w:lang w:eastAsia="uk-UA"/>
              </w:rPr>
              <w:t>.</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4.3</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місце, кількість, обсяг поставки товарів (надання послуг, виконання робіт)</w:t>
            </w:r>
          </w:p>
        </w:tc>
        <w:tc>
          <w:tcPr>
            <w:tcW w:w="5522" w:type="dxa"/>
            <w:tcBorders>
              <w:top w:val="single" w:sz="4" w:space="0" w:color="auto"/>
              <w:left w:val="single" w:sz="4" w:space="0" w:color="auto"/>
              <w:bottom w:val="single" w:sz="4" w:space="0" w:color="auto"/>
              <w:right w:val="single" w:sz="4" w:space="0" w:color="auto"/>
            </w:tcBorders>
            <w:hideMark/>
          </w:tcPr>
          <w:p w:rsidR="007E047E" w:rsidRPr="00E136A2" w:rsidRDefault="007E047E" w:rsidP="007E047E">
            <w:pPr>
              <w:widowControl w:val="0"/>
              <w:spacing w:after="0"/>
              <w:ind w:hanging="2"/>
              <w:contextualSpacing/>
              <w:jc w:val="both"/>
              <w:rPr>
                <w:rFonts w:ascii="Times New Roman" w:hAnsi="Times New Roman"/>
                <w:color w:val="000000" w:themeColor="text1"/>
                <w:sz w:val="28"/>
                <w:szCs w:val="28"/>
              </w:rPr>
            </w:pPr>
            <w:r w:rsidRPr="00E136A2">
              <w:rPr>
                <w:rFonts w:ascii="Times New Roman" w:hAnsi="Times New Roman"/>
                <w:color w:val="000000" w:themeColor="text1"/>
                <w:sz w:val="28"/>
                <w:szCs w:val="28"/>
              </w:rPr>
              <w:t xml:space="preserve">Місце надання послуг – </w:t>
            </w:r>
            <w:r w:rsidR="00E136A2" w:rsidRPr="00E136A2">
              <w:rPr>
                <w:rFonts w:ascii="Times New Roman" w:hAnsi="Times New Roman"/>
                <w:sz w:val="28"/>
                <w:szCs w:val="28"/>
              </w:rPr>
              <w:t>за місцем знаходження дитячого закладу оздоровлення та відпочинку дітей</w:t>
            </w:r>
            <w:r w:rsidR="00C03CE6">
              <w:rPr>
                <w:rFonts w:ascii="Times New Roman" w:hAnsi="Times New Roman"/>
                <w:sz w:val="28"/>
                <w:szCs w:val="28"/>
              </w:rPr>
              <w:t xml:space="preserve">, які розташовані </w:t>
            </w:r>
            <w:r w:rsidR="00E136A2" w:rsidRPr="00E136A2">
              <w:rPr>
                <w:rFonts w:ascii="Times New Roman" w:hAnsi="Times New Roman"/>
                <w:sz w:val="28"/>
                <w:szCs w:val="28"/>
              </w:rPr>
              <w:t xml:space="preserve"> </w:t>
            </w:r>
            <w:r w:rsidR="00C03CE6">
              <w:rPr>
                <w:rFonts w:ascii="Times New Roman" w:hAnsi="Times New Roman"/>
                <w:sz w:val="28"/>
                <w:szCs w:val="28"/>
              </w:rPr>
              <w:t xml:space="preserve"> в</w:t>
            </w:r>
            <w:r w:rsidR="00E136A2" w:rsidRPr="00E136A2">
              <w:rPr>
                <w:rFonts w:ascii="Times New Roman" w:eastAsia="Times New Roman" w:hAnsi="Times New Roman"/>
                <w:sz w:val="28"/>
                <w:szCs w:val="28"/>
              </w:rPr>
              <w:t xml:space="preserve">  Вінницьк</w:t>
            </w:r>
            <w:r w:rsidR="00C03CE6">
              <w:rPr>
                <w:rFonts w:ascii="Times New Roman" w:eastAsia="Times New Roman" w:hAnsi="Times New Roman"/>
                <w:sz w:val="28"/>
                <w:szCs w:val="28"/>
              </w:rPr>
              <w:t>ій, Волинській</w:t>
            </w:r>
            <w:r w:rsidR="00E136A2" w:rsidRPr="00E136A2">
              <w:rPr>
                <w:rFonts w:ascii="Times New Roman" w:eastAsia="Times New Roman" w:hAnsi="Times New Roman"/>
                <w:sz w:val="28"/>
                <w:szCs w:val="28"/>
              </w:rPr>
              <w:t>, Житомирськ</w:t>
            </w:r>
            <w:r w:rsidR="00C03CE6">
              <w:rPr>
                <w:rFonts w:ascii="Times New Roman" w:eastAsia="Times New Roman" w:hAnsi="Times New Roman"/>
                <w:sz w:val="28"/>
                <w:szCs w:val="28"/>
              </w:rPr>
              <w:t>ій</w:t>
            </w:r>
            <w:r w:rsidR="00E136A2" w:rsidRPr="00E136A2">
              <w:rPr>
                <w:rFonts w:ascii="Times New Roman" w:eastAsia="Times New Roman" w:hAnsi="Times New Roman"/>
                <w:sz w:val="28"/>
                <w:szCs w:val="28"/>
              </w:rPr>
              <w:t>, Закарпатській, Івано-Франківськ</w:t>
            </w:r>
            <w:r w:rsidR="00C03CE6">
              <w:rPr>
                <w:rFonts w:ascii="Times New Roman" w:eastAsia="Times New Roman" w:hAnsi="Times New Roman"/>
                <w:sz w:val="28"/>
                <w:szCs w:val="28"/>
              </w:rPr>
              <w:t>ій, Київській</w:t>
            </w:r>
            <w:r w:rsidR="00E136A2" w:rsidRPr="00E136A2">
              <w:rPr>
                <w:rFonts w:ascii="Times New Roman" w:eastAsia="Times New Roman" w:hAnsi="Times New Roman"/>
                <w:sz w:val="28"/>
                <w:szCs w:val="28"/>
              </w:rPr>
              <w:t>, Кіровоградськ</w:t>
            </w:r>
            <w:r w:rsidR="00C03CE6">
              <w:rPr>
                <w:rFonts w:ascii="Times New Roman" w:eastAsia="Times New Roman" w:hAnsi="Times New Roman"/>
                <w:sz w:val="28"/>
                <w:szCs w:val="28"/>
              </w:rPr>
              <w:t>ій</w:t>
            </w:r>
            <w:r w:rsidR="00E136A2" w:rsidRPr="00E136A2">
              <w:rPr>
                <w:rFonts w:ascii="Times New Roman" w:eastAsia="Times New Roman" w:hAnsi="Times New Roman"/>
                <w:sz w:val="28"/>
                <w:szCs w:val="28"/>
              </w:rPr>
              <w:t>, Львівськ</w:t>
            </w:r>
            <w:r w:rsidR="00C03CE6">
              <w:rPr>
                <w:rFonts w:ascii="Times New Roman" w:eastAsia="Times New Roman" w:hAnsi="Times New Roman"/>
                <w:sz w:val="28"/>
                <w:szCs w:val="28"/>
              </w:rPr>
              <w:t>ій</w:t>
            </w:r>
            <w:r w:rsidR="00E136A2" w:rsidRPr="00E136A2">
              <w:rPr>
                <w:rFonts w:ascii="Times New Roman" w:eastAsia="Times New Roman" w:hAnsi="Times New Roman"/>
                <w:sz w:val="28"/>
                <w:szCs w:val="28"/>
              </w:rPr>
              <w:t>, Полтавськ</w:t>
            </w:r>
            <w:r w:rsidR="00C03CE6">
              <w:rPr>
                <w:rFonts w:ascii="Times New Roman" w:eastAsia="Times New Roman" w:hAnsi="Times New Roman"/>
                <w:sz w:val="28"/>
                <w:szCs w:val="28"/>
              </w:rPr>
              <w:t>ій, Рівненській</w:t>
            </w:r>
            <w:r w:rsidR="00E136A2" w:rsidRPr="00E136A2">
              <w:rPr>
                <w:rFonts w:ascii="Times New Roman" w:eastAsia="Times New Roman" w:hAnsi="Times New Roman"/>
                <w:sz w:val="28"/>
                <w:szCs w:val="28"/>
              </w:rPr>
              <w:t>, Тернопільськ</w:t>
            </w:r>
            <w:r w:rsidR="00C03CE6">
              <w:rPr>
                <w:rFonts w:ascii="Times New Roman" w:eastAsia="Times New Roman" w:hAnsi="Times New Roman"/>
                <w:sz w:val="28"/>
                <w:szCs w:val="28"/>
              </w:rPr>
              <w:t>ій</w:t>
            </w:r>
            <w:r w:rsidR="00E136A2" w:rsidRPr="00E136A2">
              <w:rPr>
                <w:rFonts w:ascii="Times New Roman" w:eastAsia="Times New Roman" w:hAnsi="Times New Roman"/>
                <w:sz w:val="28"/>
                <w:szCs w:val="28"/>
              </w:rPr>
              <w:t>, Хмельницьк</w:t>
            </w:r>
            <w:r w:rsidR="00C03CE6">
              <w:rPr>
                <w:rFonts w:ascii="Times New Roman" w:eastAsia="Times New Roman" w:hAnsi="Times New Roman"/>
                <w:sz w:val="28"/>
                <w:szCs w:val="28"/>
              </w:rPr>
              <w:t>ій, Черкаській, Чернівецькій</w:t>
            </w:r>
            <w:r w:rsidR="00E136A2" w:rsidRPr="00E136A2">
              <w:rPr>
                <w:rFonts w:ascii="Times New Roman" w:eastAsia="Times New Roman" w:hAnsi="Times New Roman"/>
                <w:sz w:val="28"/>
                <w:szCs w:val="28"/>
              </w:rPr>
              <w:t xml:space="preserve"> областях</w:t>
            </w:r>
            <w:r w:rsidRPr="00E136A2">
              <w:rPr>
                <w:rFonts w:ascii="Times New Roman" w:hAnsi="Times New Roman"/>
                <w:color w:val="000000" w:themeColor="text1"/>
                <w:sz w:val="28"/>
                <w:szCs w:val="28"/>
              </w:rPr>
              <w:t>.</w:t>
            </w:r>
          </w:p>
          <w:p w:rsidR="001254C4" w:rsidRPr="00E136A2" w:rsidRDefault="00E136A2" w:rsidP="00E136A2">
            <w:pPr>
              <w:ind w:right="133"/>
              <w:jc w:val="both"/>
              <w:rPr>
                <w:rFonts w:ascii="Times New Roman" w:hAnsi="Times New Roman"/>
                <w:color w:val="000000" w:themeColor="text1"/>
                <w:sz w:val="28"/>
                <w:szCs w:val="28"/>
              </w:rPr>
            </w:pPr>
            <w:r w:rsidRPr="00E136A2">
              <w:rPr>
                <w:rFonts w:ascii="Times New Roman" w:hAnsi="Times New Roman"/>
                <w:sz w:val="28"/>
                <w:szCs w:val="28"/>
              </w:rPr>
              <w:t>Кількість послуг еквівалентна 30 путівкам</w:t>
            </w:r>
            <w:r w:rsidR="00C03CE6">
              <w:rPr>
                <w:rFonts w:ascii="Times New Roman" w:hAnsi="Times New Roman"/>
                <w:sz w:val="28"/>
                <w:szCs w:val="28"/>
              </w:rPr>
              <w:t>.</w:t>
            </w:r>
            <w:r w:rsidRPr="00E136A2">
              <w:rPr>
                <w:rFonts w:ascii="Times New Roman" w:hAnsi="Times New Roman"/>
                <w:sz w:val="28"/>
                <w:szCs w:val="28"/>
              </w:rPr>
              <w:t xml:space="preserve"> </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4.4</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color w:val="000000" w:themeColor="text1"/>
                <w:sz w:val="28"/>
                <w:szCs w:val="28"/>
              </w:rPr>
            </w:pPr>
            <w:r w:rsidRPr="00F3175D">
              <w:rPr>
                <w:rFonts w:ascii="Times New Roman" w:hAnsi="Times New Roman"/>
                <w:color w:val="000000" w:themeColor="text1"/>
                <w:sz w:val="28"/>
                <w:szCs w:val="28"/>
              </w:rPr>
              <w:t>строк поставки товарів (надання послуг, виконання робіт)</w:t>
            </w:r>
          </w:p>
        </w:tc>
        <w:tc>
          <w:tcPr>
            <w:tcW w:w="5522" w:type="dxa"/>
            <w:tcBorders>
              <w:top w:val="single" w:sz="4" w:space="0" w:color="auto"/>
              <w:left w:val="single" w:sz="4" w:space="0" w:color="auto"/>
              <w:bottom w:val="single" w:sz="4" w:space="0" w:color="auto"/>
              <w:right w:val="single" w:sz="4" w:space="0" w:color="auto"/>
            </w:tcBorders>
            <w:hideMark/>
          </w:tcPr>
          <w:p w:rsidR="00E136A2" w:rsidRDefault="000304A0" w:rsidP="00E136A2">
            <w:pPr>
              <w:spacing w:after="0"/>
              <w:jc w:val="both"/>
            </w:pPr>
            <w:r>
              <w:rPr>
                <w:rFonts w:ascii="Times New Roman" w:hAnsi="Times New Roman"/>
                <w:color w:val="000000" w:themeColor="text1"/>
                <w:sz w:val="28"/>
                <w:szCs w:val="28"/>
              </w:rPr>
              <w:t>Липень-серпень 2024 року (надання послуг не пізніше 31.08.2024)</w:t>
            </w:r>
            <w:r w:rsidR="00C379B3">
              <w:rPr>
                <w:rFonts w:ascii="Times New Roman" w:hAnsi="Times New Roman"/>
                <w:color w:val="000000" w:themeColor="text1"/>
                <w:sz w:val="28"/>
                <w:szCs w:val="28"/>
              </w:rPr>
              <w:t>.</w:t>
            </w:r>
            <w:r w:rsidR="00C379B3">
              <w:t xml:space="preserve"> </w:t>
            </w:r>
          </w:p>
          <w:p w:rsidR="00E136A2" w:rsidRPr="00E136A2" w:rsidRDefault="00E136A2" w:rsidP="00E136A2">
            <w:pPr>
              <w:spacing w:after="0"/>
              <w:jc w:val="both"/>
              <w:rPr>
                <w:rFonts w:ascii="Times New Roman" w:eastAsia="Times New Roman" w:hAnsi="Times New Roman"/>
                <w:sz w:val="28"/>
                <w:szCs w:val="28"/>
              </w:rPr>
            </w:pPr>
            <w:r w:rsidRPr="00E136A2">
              <w:rPr>
                <w:rFonts w:ascii="Times New Roman" w:hAnsi="Times New Roman"/>
                <w:sz w:val="28"/>
                <w:szCs w:val="28"/>
              </w:rPr>
              <w:t xml:space="preserve">Тривалість  зміни: </w:t>
            </w:r>
            <w:r>
              <w:rPr>
                <w:rFonts w:ascii="Times New Roman" w:hAnsi="Times New Roman"/>
                <w:sz w:val="28"/>
                <w:szCs w:val="28"/>
              </w:rPr>
              <w:t>2</w:t>
            </w:r>
            <w:r w:rsidRPr="00E136A2">
              <w:rPr>
                <w:rFonts w:ascii="Times New Roman" w:hAnsi="Times New Roman"/>
                <w:sz w:val="28"/>
                <w:szCs w:val="28"/>
              </w:rPr>
              <w:t>1 календарн</w:t>
            </w:r>
            <w:r w:rsidR="008C6BCF">
              <w:rPr>
                <w:rFonts w:ascii="Times New Roman" w:hAnsi="Times New Roman"/>
                <w:sz w:val="28"/>
                <w:szCs w:val="28"/>
              </w:rPr>
              <w:t xml:space="preserve">ий </w:t>
            </w:r>
            <w:r w:rsidRPr="00E136A2">
              <w:rPr>
                <w:rFonts w:ascii="Times New Roman" w:hAnsi="Times New Roman"/>
                <w:sz w:val="28"/>
                <w:szCs w:val="28"/>
              </w:rPr>
              <w:t xml:space="preserve"> </w:t>
            </w:r>
            <w:r w:rsidR="008C6BCF">
              <w:rPr>
                <w:rFonts w:ascii="Times New Roman" w:hAnsi="Times New Roman"/>
                <w:sz w:val="28"/>
                <w:szCs w:val="28"/>
              </w:rPr>
              <w:t>день.</w:t>
            </w:r>
            <w:r w:rsidRPr="00E136A2">
              <w:rPr>
                <w:rFonts w:ascii="Times New Roman" w:hAnsi="Times New Roman"/>
                <w:sz w:val="28"/>
                <w:szCs w:val="28"/>
              </w:rPr>
              <w:t xml:space="preserve"> </w:t>
            </w:r>
          </w:p>
          <w:p w:rsidR="00CE7B70" w:rsidRPr="004A6415" w:rsidRDefault="00C379B3" w:rsidP="008C6BCF">
            <w:pPr>
              <w:widowControl w:val="0"/>
              <w:spacing w:after="0"/>
              <w:ind w:hanging="2"/>
              <w:contextualSpacing/>
              <w:jc w:val="both"/>
              <w:rPr>
                <w:rFonts w:ascii="Times New Roman" w:hAnsi="Times New Roman"/>
                <w:color w:val="FF0000"/>
                <w:sz w:val="28"/>
                <w:szCs w:val="28"/>
              </w:rPr>
            </w:pPr>
            <w:r w:rsidRPr="00C379B3">
              <w:rPr>
                <w:rFonts w:ascii="Times New Roman" w:hAnsi="Times New Roman"/>
                <w:color w:val="000000" w:themeColor="text1"/>
                <w:sz w:val="28"/>
                <w:szCs w:val="28"/>
              </w:rPr>
              <w:t xml:space="preserve">Орієнтований графік заїздів </w:t>
            </w:r>
            <w:r w:rsidR="008C6BCF">
              <w:rPr>
                <w:rFonts w:ascii="Times New Roman" w:hAnsi="Times New Roman"/>
                <w:color w:val="000000" w:themeColor="text1"/>
                <w:sz w:val="28"/>
                <w:szCs w:val="28"/>
              </w:rPr>
              <w:t xml:space="preserve">надається Учасником </w:t>
            </w:r>
            <w:r>
              <w:rPr>
                <w:rFonts w:ascii="Times New Roman" w:hAnsi="Times New Roman"/>
                <w:color w:val="000000" w:themeColor="text1"/>
                <w:sz w:val="28"/>
                <w:szCs w:val="28"/>
              </w:rPr>
              <w:t xml:space="preserve">в </w:t>
            </w:r>
            <w:proofErr w:type="spellStart"/>
            <w:r>
              <w:rPr>
                <w:rFonts w:ascii="Times New Roman" w:hAnsi="Times New Roman"/>
                <w:color w:val="000000" w:themeColor="text1"/>
                <w:sz w:val="28"/>
                <w:szCs w:val="28"/>
              </w:rPr>
              <w:t>проєкті</w:t>
            </w:r>
            <w:proofErr w:type="spellEnd"/>
            <w:r>
              <w:rPr>
                <w:rFonts w:ascii="Times New Roman" w:hAnsi="Times New Roman"/>
                <w:color w:val="000000" w:themeColor="text1"/>
                <w:sz w:val="28"/>
                <w:szCs w:val="28"/>
              </w:rPr>
              <w:t xml:space="preserve"> договору та </w:t>
            </w:r>
            <w:r w:rsidRPr="00C379B3">
              <w:rPr>
                <w:rFonts w:ascii="Times New Roman" w:hAnsi="Times New Roman"/>
                <w:color w:val="000000" w:themeColor="text1"/>
                <w:sz w:val="28"/>
                <w:szCs w:val="28"/>
              </w:rPr>
              <w:t xml:space="preserve"> узгоджується сторонами під час підписання договору. В залежності від дати підписання договору та інших непередбачуваних обставин графік заїздів та термін надання послуг можуть бути змінені.</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Недискримінація учасників</w:t>
            </w:r>
          </w:p>
        </w:tc>
        <w:tc>
          <w:tcPr>
            <w:tcW w:w="5522" w:type="dxa"/>
            <w:tcBorders>
              <w:top w:val="single" w:sz="4" w:space="0" w:color="auto"/>
              <w:left w:val="single" w:sz="4" w:space="0" w:color="auto"/>
              <w:bottom w:val="single" w:sz="4" w:space="0" w:color="auto"/>
              <w:right w:val="single" w:sz="4" w:space="0" w:color="auto"/>
            </w:tcBorders>
          </w:tcPr>
          <w:p w:rsidR="001254C4" w:rsidRPr="00CA672D" w:rsidRDefault="00CA672D" w:rsidP="008C6BCF">
            <w:pPr>
              <w:widowControl w:val="0"/>
              <w:spacing w:after="0"/>
              <w:ind w:hanging="23"/>
              <w:contextualSpacing/>
              <w:jc w:val="both"/>
              <w:rPr>
                <w:rFonts w:ascii="Times New Roman" w:hAnsi="Times New Roman"/>
                <w:color w:val="000000" w:themeColor="text1"/>
                <w:sz w:val="28"/>
                <w:szCs w:val="28"/>
                <w:lang w:eastAsia="uk-UA"/>
              </w:rPr>
            </w:pPr>
            <w:r w:rsidRPr="00CA672D">
              <w:rPr>
                <w:rFonts w:ascii="Times New Roman" w:eastAsia="Times New Roman" w:hAnsi="Times New Roman"/>
                <w:color w:val="000000"/>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CA672D">
              <w:rPr>
                <w:rFonts w:ascii="Times New Roman" w:eastAsia="Times New Roman" w:hAnsi="Times New Roman"/>
                <w:color w:val="000000"/>
                <w:sz w:val="28"/>
                <w:szCs w:val="28"/>
              </w:rPr>
              <w:t>закупівель</w:t>
            </w:r>
            <w:proofErr w:type="spellEnd"/>
            <w:r w:rsidRPr="00CA672D">
              <w:rPr>
                <w:rFonts w:ascii="Times New Roman" w:eastAsia="Times New Roman" w:hAnsi="Times New Roman"/>
                <w:color w:val="000000"/>
                <w:sz w:val="28"/>
                <w:szCs w:val="28"/>
              </w:rPr>
              <w:t xml:space="preserve"> на рівних у</w:t>
            </w:r>
            <w:r w:rsidR="008C6BCF">
              <w:rPr>
                <w:rFonts w:ascii="Times New Roman" w:eastAsia="Times New Roman" w:hAnsi="Times New Roman"/>
                <w:color w:val="000000"/>
                <w:sz w:val="28"/>
                <w:szCs w:val="28"/>
              </w:rPr>
              <w:t xml:space="preserve">мовах, крім громадян Російської </w:t>
            </w:r>
            <w:r w:rsidRPr="00CA672D">
              <w:rPr>
                <w:rFonts w:ascii="Times New Roman" w:eastAsia="Times New Roman" w:hAnsi="Times New Roman"/>
                <w:color w:val="000000"/>
                <w:sz w:val="28"/>
                <w:szCs w:val="28"/>
              </w:rPr>
              <w:t>Федерації/</w:t>
            </w:r>
            <w:r w:rsidR="008C6BCF">
              <w:rPr>
                <w:rFonts w:ascii="Times New Roman" w:eastAsia="Times New Roman" w:hAnsi="Times New Roman"/>
                <w:color w:val="000000"/>
                <w:sz w:val="28"/>
                <w:szCs w:val="28"/>
              </w:rPr>
              <w:t>Республіки/</w:t>
            </w:r>
            <w:r w:rsidRPr="00CA672D">
              <w:rPr>
                <w:rFonts w:ascii="Times New Roman" w:eastAsia="Times New Roman" w:hAnsi="Times New Roman"/>
                <w:color w:val="000000"/>
                <w:sz w:val="28"/>
                <w:szCs w:val="28"/>
              </w:rPr>
              <w:t>Білорусь/</w:t>
            </w:r>
            <w:r w:rsidR="008C6BCF">
              <w:rPr>
                <w:rFonts w:ascii="Times New Roman" w:eastAsia="Times New Roman" w:hAnsi="Times New Roman"/>
                <w:color w:val="000000"/>
                <w:sz w:val="28"/>
                <w:szCs w:val="28"/>
              </w:rPr>
              <w:t xml:space="preserve"> </w:t>
            </w:r>
            <w:r w:rsidRPr="00CA672D">
              <w:rPr>
                <w:rFonts w:ascii="Times New Roman" w:eastAsia="Times New Roman" w:hAnsi="Times New Roman"/>
                <w:color w:val="000000"/>
                <w:sz w:val="28"/>
                <w:szCs w:val="28"/>
              </w:rPr>
              <w:t xml:space="preserve">Ісламської Республіки Іран (крім тих, що проживають на території України на законних підставах; юридичних осіб, утворених та </w:t>
            </w:r>
            <w:r w:rsidR="008C6BCF" w:rsidRPr="00CA672D">
              <w:rPr>
                <w:rFonts w:ascii="Times New Roman" w:eastAsia="Times New Roman" w:hAnsi="Times New Roman"/>
                <w:color w:val="000000"/>
                <w:sz w:val="28"/>
                <w:szCs w:val="28"/>
              </w:rPr>
              <w:t>зареєстрованих</w:t>
            </w:r>
            <w:r w:rsidR="008C6BCF">
              <w:rPr>
                <w:rFonts w:ascii="Times New Roman" w:eastAsia="Times New Roman" w:hAnsi="Times New Roman"/>
                <w:color w:val="000000"/>
                <w:sz w:val="28"/>
                <w:szCs w:val="28"/>
              </w:rPr>
              <w:t xml:space="preserve"> відповідно до законодавства </w:t>
            </w:r>
            <w:r w:rsidRPr="00CA672D">
              <w:rPr>
                <w:rFonts w:ascii="Times New Roman" w:eastAsia="Times New Roman" w:hAnsi="Times New Roman"/>
                <w:color w:val="000000"/>
                <w:sz w:val="28"/>
                <w:szCs w:val="28"/>
              </w:rPr>
              <w:t xml:space="preserve">Російської </w:t>
            </w:r>
            <w:r w:rsidR="008C6BCF">
              <w:rPr>
                <w:rFonts w:ascii="Times New Roman" w:eastAsia="Times New Roman" w:hAnsi="Times New Roman"/>
                <w:color w:val="000000"/>
                <w:sz w:val="28"/>
                <w:szCs w:val="28"/>
              </w:rPr>
              <w:t>Ф</w:t>
            </w:r>
            <w:r w:rsidRPr="00CA672D">
              <w:rPr>
                <w:rFonts w:ascii="Times New Roman" w:eastAsia="Times New Roman" w:hAnsi="Times New Roman"/>
                <w:color w:val="000000"/>
                <w:sz w:val="28"/>
                <w:szCs w:val="28"/>
              </w:rPr>
              <w:t>едерації/</w:t>
            </w:r>
            <w:r w:rsidR="008C6BCF">
              <w:rPr>
                <w:rFonts w:ascii="Times New Roman" w:eastAsia="Times New Roman" w:hAnsi="Times New Roman"/>
                <w:color w:val="000000"/>
                <w:sz w:val="28"/>
                <w:szCs w:val="28"/>
              </w:rPr>
              <w:t xml:space="preserve"> </w:t>
            </w:r>
            <w:r w:rsidRPr="00CA672D">
              <w:rPr>
                <w:rFonts w:ascii="Times New Roman" w:eastAsia="Times New Roman" w:hAnsi="Times New Roman"/>
                <w:color w:val="000000"/>
                <w:sz w:val="28"/>
                <w:szCs w:val="28"/>
              </w:rPr>
              <w:t xml:space="preserve">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A672D">
              <w:rPr>
                <w:rFonts w:ascii="Times New Roman" w:eastAsia="Times New Roman" w:hAnsi="Times New Roman"/>
                <w:color w:val="000000"/>
                <w:sz w:val="28"/>
                <w:szCs w:val="28"/>
              </w:rPr>
              <w:t>бенефіціарним</w:t>
            </w:r>
            <w:proofErr w:type="spellEnd"/>
            <w:r w:rsidRPr="00CA672D">
              <w:rPr>
                <w:rFonts w:ascii="Times New Roman" w:eastAsia="Times New Roman" w:hAnsi="Times New Roman"/>
                <w:color w:val="000000"/>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w:t>
            </w:r>
            <w:r w:rsidR="00C03CE6">
              <w:rPr>
                <w:rFonts w:ascii="Times New Roman" w:eastAsia="Times New Roman" w:hAnsi="Times New Roman"/>
                <w:color w:val="000000"/>
                <w:sz w:val="28"/>
                <w:szCs w:val="28"/>
              </w:rPr>
              <w:t xml:space="preserve">ка Республіка Іран, громадяни </w:t>
            </w:r>
            <w:r w:rsidRPr="00CA672D">
              <w:rPr>
                <w:rFonts w:ascii="Times New Roman" w:eastAsia="Times New Roman" w:hAnsi="Times New Roman"/>
                <w:color w:val="000000"/>
                <w:sz w:val="28"/>
                <w:szCs w:val="28"/>
              </w:rPr>
              <w:t xml:space="preserve">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w:t>
            </w:r>
            <w:r w:rsidRPr="00CA672D">
              <w:rPr>
                <w:rFonts w:ascii="Times New Roman" w:eastAsia="Times New Roman" w:hAnsi="Times New Roman"/>
                <w:color w:val="000000"/>
                <w:sz w:val="28"/>
                <w:szCs w:val="28"/>
              </w:rPr>
              <w:lastRenderedPageBreak/>
              <w:t>законодавства Російської Федерації/</w:t>
            </w:r>
            <w:r w:rsidR="008C6BCF">
              <w:rPr>
                <w:rFonts w:ascii="Times New Roman" w:eastAsia="Times New Roman" w:hAnsi="Times New Roman"/>
                <w:color w:val="000000"/>
                <w:sz w:val="28"/>
                <w:szCs w:val="28"/>
              </w:rPr>
              <w:t xml:space="preserve"> </w:t>
            </w:r>
            <w:r w:rsidRPr="00CA672D">
              <w:rPr>
                <w:rFonts w:ascii="Times New Roman" w:eastAsia="Times New Roman" w:hAnsi="Times New Roman"/>
                <w:color w:val="000000"/>
                <w:sz w:val="28"/>
                <w:szCs w:val="28"/>
              </w:rPr>
              <w:t>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Інформація про валюту, у якій повинно бути розраховано та зазначено ціну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BA65FA" w:rsidP="00BA65FA">
            <w:pPr>
              <w:widowControl w:val="0"/>
              <w:spacing w:after="0"/>
              <w:ind w:hanging="21"/>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F3175D">
              <w:rPr>
                <w:rFonts w:ascii="Times New Roman" w:hAnsi="Times New Roman"/>
                <w:color w:val="000000" w:themeColor="text1"/>
                <w:sz w:val="28"/>
                <w:szCs w:val="28"/>
                <w:lang w:eastAsia="uk-UA"/>
              </w:rPr>
              <w:t>закупівель</w:t>
            </w:r>
            <w:proofErr w:type="spellEnd"/>
            <w:r w:rsidRPr="00F3175D">
              <w:rPr>
                <w:rFonts w:ascii="Times New Roman" w:hAnsi="Times New Roman"/>
                <w:color w:val="000000" w:themeColor="text1"/>
                <w:sz w:val="28"/>
                <w:szCs w:val="28"/>
                <w:lang w:eastAsia="uk-UA"/>
              </w:rPr>
              <w:t xml:space="preserve"> у валюті – гривня.</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vAlign w:val="center"/>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Інформація про мову (мови), якою (якими) повинно бути складено тендерні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Мова тендерної пропозиції – українська.</w:t>
            </w:r>
          </w:p>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Під час проведення процедур </w:t>
            </w:r>
            <w:proofErr w:type="spellStart"/>
            <w:r w:rsidRPr="00F3175D">
              <w:rPr>
                <w:rFonts w:ascii="Times New Roman" w:eastAsia="Times New Roman" w:hAnsi="Times New Roman"/>
                <w:color w:val="000000" w:themeColor="text1"/>
                <w:sz w:val="28"/>
                <w:szCs w:val="28"/>
              </w:rPr>
              <w:t>закупівель</w:t>
            </w:r>
            <w:proofErr w:type="spellEnd"/>
            <w:r w:rsidRPr="00F3175D">
              <w:rPr>
                <w:rFonts w:ascii="Times New Roman" w:eastAsia="Times New Roman" w:hAnsi="Times New Roman"/>
                <w:color w:val="000000" w:themeColor="text1"/>
                <w:sz w:val="28"/>
                <w:szCs w:val="28"/>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Уся інформація розміщується в електронній системі </w:t>
            </w:r>
            <w:proofErr w:type="spellStart"/>
            <w:r w:rsidRPr="00F3175D">
              <w:rPr>
                <w:rFonts w:ascii="Times New Roman" w:eastAsia="Times New Roman" w:hAnsi="Times New Roman"/>
                <w:color w:val="000000" w:themeColor="text1"/>
                <w:sz w:val="28"/>
                <w:szCs w:val="28"/>
              </w:rPr>
              <w:t>закупівель</w:t>
            </w:r>
            <w:proofErr w:type="spellEnd"/>
            <w:r w:rsidRPr="00F3175D">
              <w:rPr>
                <w:rFonts w:ascii="Times New Roman" w:eastAsia="Times New Roman" w:hAnsi="Times New Roman"/>
                <w:color w:val="000000" w:themeColor="text1"/>
                <w:sz w:val="28"/>
                <w:szCs w:val="28"/>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3175D">
              <w:rPr>
                <w:rFonts w:ascii="Times New Roman" w:eastAsia="Times New Roman" w:hAnsi="Times New Roman"/>
                <w:color w:val="000000" w:themeColor="text1"/>
                <w:sz w:val="28"/>
                <w:szCs w:val="28"/>
              </w:rPr>
              <w:t>знака</w:t>
            </w:r>
            <w:proofErr w:type="spellEnd"/>
            <w:r w:rsidRPr="00F3175D">
              <w:rPr>
                <w:rFonts w:ascii="Times New Roman" w:eastAsia="Times New Roman" w:hAnsi="Times New Roman"/>
                <w:color w:val="000000" w:themeColor="text1"/>
                <w:sz w:val="28"/>
                <w:szCs w:val="28"/>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F3175D">
              <w:rPr>
                <w:rFonts w:ascii="Times New Roman" w:eastAsia="Times New Roman" w:hAnsi="Times New Roman"/>
                <w:color w:val="000000" w:themeColor="text1"/>
                <w:sz w:val="28"/>
                <w:szCs w:val="28"/>
              </w:rPr>
              <w:lastRenderedPageBreak/>
              <w:t xml:space="preserve">повинні надаватися разом із їх автентичним перекладом українською мовою. </w:t>
            </w:r>
          </w:p>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Виключення:</w:t>
            </w:r>
          </w:p>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A65FA" w:rsidRPr="00F3175D" w:rsidRDefault="00BA65FA" w:rsidP="00BA65FA">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3175D">
              <w:rPr>
                <w:rFonts w:ascii="Times New Roman" w:eastAsia="Times New Roman" w:hAnsi="Times New Roman"/>
                <w:color w:val="000000" w:themeColor="text1"/>
                <w:sz w:val="28"/>
                <w:szCs w:val="28"/>
              </w:rPr>
              <w:t>вимозі</w:t>
            </w:r>
            <w:proofErr w:type="spellEnd"/>
            <w:r w:rsidRPr="00F3175D">
              <w:rPr>
                <w:rFonts w:ascii="Times New Roman" w:eastAsia="Times New Roman" w:hAnsi="Times New Roman"/>
                <w:color w:val="000000" w:themeColor="text1"/>
                <w:sz w:val="28"/>
                <w:szCs w:val="28"/>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1254C4" w:rsidRPr="00F3175D" w:rsidRDefault="001254C4">
            <w:pPr>
              <w:widowControl w:val="0"/>
              <w:spacing w:after="0"/>
              <w:jc w:val="both"/>
              <w:rPr>
                <w:rFonts w:ascii="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rPr>
              <w:t xml:space="preserve"> </w:t>
            </w:r>
          </w:p>
        </w:tc>
      </w:tr>
      <w:tr w:rsidR="001254C4" w:rsidRPr="00F3175D" w:rsidTr="00C03CE6">
        <w:trPr>
          <w:trHeight w:val="522"/>
          <w:jc w:val="center"/>
        </w:trPr>
        <w:tc>
          <w:tcPr>
            <w:tcW w:w="10274"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1254C4" w:rsidRPr="00F3175D" w:rsidRDefault="001254C4" w:rsidP="00BA65FA">
            <w:pPr>
              <w:widowControl w:val="0"/>
              <w:tabs>
                <w:tab w:val="right" w:pos="826"/>
              </w:tabs>
              <w:spacing w:after="0"/>
              <w:contextualSpacing/>
              <w:jc w:val="center"/>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rPr>
              <w:lastRenderedPageBreak/>
              <w:t xml:space="preserve">Розділ ІІ. Порядок </w:t>
            </w:r>
            <w:r w:rsidR="00BA65FA" w:rsidRPr="00F3175D">
              <w:rPr>
                <w:rFonts w:ascii="Times New Roman" w:hAnsi="Times New Roman"/>
                <w:b/>
                <w:color w:val="000000" w:themeColor="text1"/>
                <w:sz w:val="28"/>
                <w:szCs w:val="28"/>
              </w:rPr>
              <w:t>в</w:t>
            </w:r>
            <w:r w:rsidRPr="00F3175D">
              <w:rPr>
                <w:rFonts w:ascii="Times New Roman" w:hAnsi="Times New Roman"/>
                <w:b/>
                <w:color w:val="000000" w:themeColor="text1"/>
                <w:sz w:val="28"/>
                <w:szCs w:val="28"/>
              </w:rPr>
              <w:t>несення змін та надання роз’яснень до тендерної документації</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 xml:space="preserve">Процедура надання роз’яснень щодо тендерної документації </w:t>
            </w:r>
          </w:p>
        </w:tc>
        <w:tc>
          <w:tcPr>
            <w:tcW w:w="5522" w:type="dxa"/>
            <w:tcBorders>
              <w:top w:val="single" w:sz="4" w:space="0" w:color="auto"/>
              <w:left w:val="single" w:sz="4" w:space="0" w:color="auto"/>
              <w:bottom w:val="single" w:sz="4" w:space="0" w:color="auto"/>
              <w:right w:val="single" w:sz="4" w:space="0" w:color="auto"/>
            </w:tcBorders>
            <w:hideMark/>
          </w:tcPr>
          <w:p w:rsidR="00BA65FA"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A65FA"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без ідентифікації особи, яка звернулася до замовника. </w:t>
            </w:r>
          </w:p>
          <w:p w:rsidR="00BA65FA"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w:t>
            </w:r>
          </w:p>
          <w:p w:rsidR="00BA65FA"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автоматично зупиняє перебіг відкритих торгів.</w:t>
            </w:r>
          </w:p>
          <w:p w:rsidR="00BA65FA"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Для поновлення перебігу відкритих торгів </w:t>
            </w:r>
            <w:r w:rsidRPr="00F3175D">
              <w:rPr>
                <w:rFonts w:ascii="Times New Roman" w:eastAsia="Times New Roman" w:hAnsi="Times New Roman"/>
                <w:color w:val="000000" w:themeColor="text1"/>
                <w:sz w:val="28"/>
                <w:szCs w:val="28"/>
                <w:lang w:eastAsia="uk-UA"/>
              </w:rPr>
              <w:lastRenderedPageBreak/>
              <w:t xml:space="preserve">замовник повинен розмістити роз’яснення щодо змісту тендерної документації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з одночасним продовженням строку подання тендерних пропозицій не менш як на чотири дні.</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center"/>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BA65FA" w:rsidP="00BA65FA">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Внесення змін до тендерної документації</w:t>
            </w:r>
          </w:p>
        </w:tc>
        <w:tc>
          <w:tcPr>
            <w:tcW w:w="5522" w:type="dxa"/>
            <w:tcBorders>
              <w:top w:val="single" w:sz="4" w:space="0" w:color="auto"/>
              <w:left w:val="single" w:sz="4" w:space="0" w:color="auto"/>
              <w:bottom w:val="single" w:sz="4" w:space="0" w:color="auto"/>
              <w:right w:val="single" w:sz="4" w:space="0" w:color="auto"/>
            </w:tcBorders>
            <w:hideMark/>
          </w:tcPr>
          <w:p w:rsidR="00BA65FA"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A7374" w:rsidRPr="00F3175D" w:rsidRDefault="00BA65FA" w:rsidP="00BA65FA">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175D">
              <w:rPr>
                <w:rFonts w:ascii="Times New Roman" w:eastAsia="Times New Roman" w:hAnsi="Times New Roman"/>
                <w:color w:val="000000" w:themeColor="text1"/>
                <w:sz w:val="28"/>
                <w:szCs w:val="28"/>
                <w:lang w:eastAsia="uk-UA"/>
              </w:rPr>
              <w:t>машинозчитувальному</w:t>
            </w:r>
            <w:proofErr w:type="spellEnd"/>
            <w:r w:rsidRPr="00F3175D">
              <w:rPr>
                <w:rFonts w:ascii="Times New Roman" w:eastAsia="Times New Roman" w:hAnsi="Times New Roman"/>
                <w:color w:val="000000" w:themeColor="text1"/>
                <w:sz w:val="28"/>
                <w:szCs w:val="28"/>
                <w:lang w:eastAsia="uk-UA"/>
              </w:rPr>
              <w:t xml:space="preserve"> форматі розміщуються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протягом одного дня з дати прийняття рішення про їх внесення.</w:t>
            </w:r>
          </w:p>
        </w:tc>
      </w:tr>
      <w:tr w:rsidR="001254C4" w:rsidRPr="00F3175D" w:rsidTr="00C03CE6">
        <w:trPr>
          <w:trHeight w:val="522"/>
          <w:jc w:val="center"/>
        </w:trPr>
        <w:tc>
          <w:tcPr>
            <w:tcW w:w="10274"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1254C4" w:rsidRPr="00F3175D" w:rsidRDefault="001254C4">
            <w:pPr>
              <w:widowControl w:val="0"/>
              <w:spacing w:after="0"/>
              <w:contextualSpacing/>
              <w:jc w:val="center"/>
              <w:rPr>
                <w:rFonts w:ascii="Times New Roman" w:hAnsi="Times New Roman"/>
                <w:color w:val="000000" w:themeColor="text1"/>
                <w:sz w:val="28"/>
                <w:szCs w:val="28"/>
                <w:lang w:eastAsia="uk-UA"/>
              </w:rPr>
            </w:pPr>
            <w:r w:rsidRPr="00F3175D">
              <w:rPr>
                <w:rFonts w:ascii="Times New Roman" w:hAnsi="Times New Roman"/>
                <w:b/>
                <w:color w:val="000000" w:themeColor="text1"/>
                <w:sz w:val="28"/>
                <w:szCs w:val="28"/>
              </w:rPr>
              <w:t xml:space="preserve">Розділ ІІІ. </w:t>
            </w:r>
            <w:r w:rsidRPr="00F3175D">
              <w:rPr>
                <w:rFonts w:ascii="Times New Roman" w:hAnsi="Times New Roman"/>
                <w:b/>
                <w:color w:val="000000" w:themeColor="text1"/>
                <w:sz w:val="28"/>
                <w:szCs w:val="28"/>
                <w:lang w:eastAsia="uk-UA"/>
              </w:rPr>
              <w:t>Інструкція з підготовки тендерної пропозиції</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center"/>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Зміст і спосіб подання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C51D38" w:rsidRPr="00F3175D" w:rsidRDefault="00C51D38" w:rsidP="00C51D38">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C51D38" w:rsidRPr="00F3175D" w:rsidRDefault="00C51D38" w:rsidP="00C51D38">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Тендерна пропозиція подається в електронній формі через електронну систему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шляхом заповнення </w:t>
            </w:r>
            <w:r w:rsidRPr="00F3175D">
              <w:rPr>
                <w:rFonts w:ascii="Times New Roman" w:hAnsi="Times New Roman"/>
                <w:color w:val="000000" w:themeColor="text1"/>
                <w:sz w:val="28"/>
                <w:szCs w:val="28"/>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313BAE" w:rsidRPr="00F3175D">
              <w:rPr>
                <w:rFonts w:ascii="Times New Roman" w:hAnsi="Times New Roman"/>
                <w:color w:val="000000" w:themeColor="text1"/>
                <w:sz w:val="28"/>
                <w:szCs w:val="28"/>
              </w:rPr>
              <w:t>вником у тендерній документації:</w:t>
            </w:r>
          </w:p>
          <w:p w:rsidR="00313BAE" w:rsidRPr="00B958BF" w:rsidRDefault="00C8165D" w:rsidP="00313BAE">
            <w:pPr>
              <w:widowControl w:val="0"/>
              <w:numPr>
                <w:ilvl w:val="0"/>
                <w:numId w:val="2"/>
              </w:numPr>
              <w:spacing w:after="0"/>
              <w:ind w:left="-40" w:firstLine="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і</w:t>
            </w:r>
            <w:r w:rsidR="00313BAE" w:rsidRPr="00F3175D">
              <w:rPr>
                <w:rFonts w:ascii="Times New Roman" w:hAnsi="Times New Roman"/>
                <w:color w:val="000000" w:themeColor="text1"/>
                <w:sz w:val="28"/>
                <w:szCs w:val="28"/>
              </w:rPr>
              <w:t xml:space="preserve">нформацією та документами, що підтверджують відповідність учасника </w:t>
            </w:r>
            <w:r w:rsidR="00313BAE" w:rsidRPr="00B958BF">
              <w:rPr>
                <w:rFonts w:ascii="Times New Roman" w:hAnsi="Times New Roman"/>
                <w:color w:val="000000" w:themeColor="text1"/>
                <w:sz w:val="28"/>
                <w:szCs w:val="28"/>
              </w:rPr>
              <w:t>кваліфікаційним</w:t>
            </w:r>
            <w:r w:rsidR="007E047E" w:rsidRPr="00B958BF">
              <w:rPr>
                <w:rFonts w:ascii="Times New Roman" w:hAnsi="Times New Roman"/>
                <w:color w:val="000000" w:themeColor="text1"/>
                <w:sz w:val="28"/>
                <w:szCs w:val="28"/>
              </w:rPr>
              <w:t xml:space="preserve"> (кваліфікаційному) критеріям </w:t>
            </w:r>
            <w:r w:rsidR="00313BAE" w:rsidRPr="00B958BF">
              <w:rPr>
                <w:rFonts w:ascii="Times New Roman" w:hAnsi="Times New Roman"/>
                <w:color w:val="000000" w:themeColor="text1"/>
                <w:sz w:val="28"/>
                <w:szCs w:val="28"/>
              </w:rPr>
              <w:t xml:space="preserve">згідно з </w:t>
            </w:r>
            <w:r w:rsidR="00313BAE" w:rsidRPr="00B958BF">
              <w:rPr>
                <w:rFonts w:ascii="Times New Roman" w:hAnsi="Times New Roman"/>
                <w:b/>
                <w:color w:val="000000" w:themeColor="text1"/>
                <w:sz w:val="28"/>
                <w:szCs w:val="28"/>
              </w:rPr>
              <w:t xml:space="preserve">Додатком </w:t>
            </w:r>
            <w:r w:rsidR="00C379B3" w:rsidRPr="00B958BF">
              <w:rPr>
                <w:rFonts w:ascii="Times New Roman" w:hAnsi="Times New Roman"/>
                <w:b/>
                <w:color w:val="000000" w:themeColor="text1"/>
                <w:sz w:val="28"/>
                <w:szCs w:val="28"/>
              </w:rPr>
              <w:t>1</w:t>
            </w:r>
            <w:r w:rsidR="00313BAE" w:rsidRPr="00B958BF">
              <w:rPr>
                <w:rFonts w:ascii="Times New Roman" w:hAnsi="Times New Roman"/>
                <w:color w:val="000000" w:themeColor="text1"/>
                <w:sz w:val="28"/>
                <w:szCs w:val="28"/>
              </w:rPr>
              <w:t xml:space="preserve"> до цієї тендерної документації;</w:t>
            </w:r>
          </w:p>
          <w:p w:rsidR="00313BAE" w:rsidRPr="00B958BF" w:rsidRDefault="00313BAE" w:rsidP="00313BAE">
            <w:pPr>
              <w:widowControl w:val="0"/>
              <w:numPr>
                <w:ilvl w:val="0"/>
                <w:numId w:val="2"/>
              </w:numPr>
              <w:spacing w:after="0"/>
              <w:ind w:left="-40" w:firstLine="0"/>
              <w:jc w:val="both"/>
              <w:rPr>
                <w:rFonts w:ascii="Times New Roman" w:hAnsi="Times New Roman"/>
                <w:color w:val="000000" w:themeColor="text1"/>
                <w:sz w:val="28"/>
                <w:szCs w:val="28"/>
              </w:rPr>
            </w:pPr>
            <w:r w:rsidRPr="00B958BF">
              <w:rPr>
                <w:rFonts w:ascii="Times New Roman" w:eastAsia="Times New Roman" w:hAnsi="Times New Roman"/>
                <w:color w:val="000000" w:themeColor="text1"/>
                <w:sz w:val="28"/>
                <w:szCs w:val="28"/>
              </w:rPr>
              <w:t>інформацією щодо відсутності п</w:t>
            </w:r>
            <w:r w:rsidR="00C8165D" w:rsidRPr="00B958BF">
              <w:rPr>
                <w:rFonts w:ascii="Times New Roman" w:eastAsia="Times New Roman" w:hAnsi="Times New Roman"/>
                <w:color w:val="000000" w:themeColor="text1"/>
                <w:sz w:val="28"/>
                <w:szCs w:val="28"/>
              </w:rPr>
              <w:t>ідстав, установлених в пункті 47</w:t>
            </w:r>
            <w:r w:rsidRPr="00B958BF">
              <w:rPr>
                <w:rFonts w:ascii="Times New Roman" w:eastAsia="Times New Roman" w:hAnsi="Times New Roman"/>
                <w:color w:val="000000" w:themeColor="text1"/>
                <w:sz w:val="28"/>
                <w:szCs w:val="28"/>
              </w:rPr>
              <w:t xml:space="preserve"> Особливостей</w:t>
            </w:r>
            <w:r w:rsidRPr="00B958BF">
              <w:rPr>
                <w:rFonts w:ascii="Times New Roman" w:hAnsi="Times New Roman"/>
                <w:color w:val="000000" w:themeColor="text1"/>
                <w:sz w:val="28"/>
                <w:szCs w:val="28"/>
              </w:rPr>
              <w:t xml:space="preserve">  згідно з </w:t>
            </w:r>
            <w:r w:rsidR="00186EAA" w:rsidRPr="00B958BF">
              <w:rPr>
                <w:rFonts w:ascii="Times New Roman" w:hAnsi="Times New Roman"/>
                <w:b/>
                <w:color w:val="000000" w:themeColor="text1"/>
                <w:sz w:val="28"/>
                <w:szCs w:val="28"/>
              </w:rPr>
              <w:t xml:space="preserve">Додатком </w:t>
            </w:r>
            <w:r w:rsidR="00C379B3" w:rsidRPr="00B958BF">
              <w:rPr>
                <w:rFonts w:ascii="Times New Roman" w:hAnsi="Times New Roman"/>
                <w:b/>
                <w:color w:val="000000" w:themeColor="text1"/>
                <w:sz w:val="28"/>
                <w:szCs w:val="28"/>
              </w:rPr>
              <w:t>2</w:t>
            </w:r>
            <w:r w:rsidRPr="00B958BF">
              <w:rPr>
                <w:rFonts w:ascii="Times New Roman" w:hAnsi="Times New Roman"/>
                <w:color w:val="000000" w:themeColor="text1"/>
                <w:sz w:val="28"/>
                <w:szCs w:val="28"/>
              </w:rPr>
              <w:t xml:space="preserve"> до цієї тендерної документації;</w:t>
            </w:r>
          </w:p>
          <w:p w:rsidR="00313BAE" w:rsidRPr="00B958BF" w:rsidRDefault="00313BAE" w:rsidP="00313BAE">
            <w:pPr>
              <w:widowControl w:val="0"/>
              <w:numPr>
                <w:ilvl w:val="0"/>
                <w:numId w:val="2"/>
              </w:numPr>
              <w:spacing w:after="0"/>
              <w:ind w:left="-40" w:firstLine="0"/>
              <w:jc w:val="both"/>
              <w:rPr>
                <w:rFonts w:ascii="Times New Roman" w:hAnsi="Times New Roman"/>
                <w:color w:val="000000" w:themeColor="text1"/>
                <w:sz w:val="28"/>
                <w:szCs w:val="28"/>
              </w:rPr>
            </w:pPr>
            <w:r w:rsidRPr="00B958BF">
              <w:rPr>
                <w:rFonts w:ascii="Times New Roman" w:hAnsi="Times New Roman"/>
                <w:color w:val="000000" w:themeColor="text1"/>
                <w:sz w:val="28"/>
                <w:szCs w:val="28"/>
              </w:rPr>
              <w:t xml:space="preserve">інформацією про необхідні технічні, якісні та кількісні характеристики предмета закупівлі, що підтверджують відповідність предмета закупівлі встановленим замовником вимогам - згідно з </w:t>
            </w:r>
            <w:r w:rsidR="00454C87" w:rsidRPr="00B958BF">
              <w:rPr>
                <w:rFonts w:ascii="Times New Roman" w:hAnsi="Times New Roman"/>
                <w:b/>
                <w:color w:val="000000" w:themeColor="text1"/>
                <w:sz w:val="28"/>
                <w:szCs w:val="28"/>
              </w:rPr>
              <w:t xml:space="preserve">Додатком </w:t>
            </w:r>
            <w:r w:rsidR="00C379B3" w:rsidRPr="00B958BF">
              <w:rPr>
                <w:rFonts w:ascii="Times New Roman" w:hAnsi="Times New Roman"/>
                <w:b/>
                <w:color w:val="000000" w:themeColor="text1"/>
                <w:sz w:val="28"/>
                <w:szCs w:val="28"/>
              </w:rPr>
              <w:t>3</w:t>
            </w:r>
            <w:r w:rsidRPr="00B958BF">
              <w:rPr>
                <w:rFonts w:ascii="Times New Roman" w:hAnsi="Times New Roman"/>
                <w:color w:val="000000" w:themeColor="text1"/>
                <w:sz w:val="28"/>
                <w:szCs w:val="28"/>
              </w:rPr>
              <w:t xml:space="preserve"> до</w:t>
            </w:r>
            <w:r w:rsidR="007E047E" w:rsidRPr="00B958BF">
              <w:rPr>
                <w:rFonts w:ascii="Times New Roman" w:hAnsi="Times New Roman"/>
                <w:color w:val="000000" w:themeColor="text1"/>
                <w:sz w:val="28"/>
                <w:szCs w:val="28"/>
              </w:rPr>
              <w:t xml:space="preserve"> цієї</w:t>
            </w:r>
            <w:r w:rsidRPr="00B958BF">
              <w:rPr>
                <w:rFonts w:ascii="Times New Roman" w:hAnsi="Times New Roman"/>
                <w:color w:val="000000" w:themeColor="text1"/>
                <w:sz w:val="28"/>
                <w:szCs w:val="28"/>
              </w:rPr>
              <w:t xml:space="preserve"> тендерної документації;</w:t>
            </w:r>
          </w:p>
          <w:p w:rsidR="00313BAE" w:rsidRPr="00F3175D" w:rsidRDefault="00313BAE" w:rsidP="00313BAE">
            <w:pPr>
              <w:widowControl w:val="0"/>
              <w:numPr>
                <w:ilvl w:val="0"/>
                <w:numId w:val="2"/>
              </w:numPr>
              <w:spacing w:after="0"/>
              <w:ind w:left="-40" w:firstLine="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313BAE" w:rsidRPr="00F3175D" w:rsidRDefault="00313BAE" w:rsidP="00C51D38">
            <w:pPr>
              <w:widowControl w:val="0"/>
              <w:numPr>
                <w:ilvl w:val="0"/>
                <w:numId w:val="2"/>
              </w:numPr>
              <w:spacing w:after="0"/>
              <w:ind w:left="-40" w:firstLine="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повноваження щодо підпису документів тендерної пропозиції учасника процедури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C265FF" w:rsidRPr="00F3175D" w:rsidRDefault="008C0775" w:rsidP="00C265FF">
            <w:pPr>
              <w:widowControl w:val="0"/>
              <w:spacing w:after="0"/>
              <w:ind w:left="-4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006A14AF" w:rsidRPr="00F3175D">
              <w:rPr>
                <w:rFonts w:ascii="Times New Roman" w:hAnsi="Times New Roman"/>
                <w:color w:val="000000" w:themeColor="text1"/>
                <w:sz w:val="28"/>
                <w:szCs w:val="28"/>
              </w:rPr>
              <w:t xml:space="preserve">  </w:t>
            </w:r>
          </w:p>
          <w:p w:rsidR="001254C4" w:rsidRPr="00F3175D" w:rsidRDefault="001254C4" w:rsidP="00C265FF">
            <w:pPr>
              <w:widowControl w:val="0"/>
              <w:spacing w:after="0"/>
              <w:ind w:left="-4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Відповідно до частини третьої статті 12 Закону під час використання електронної </w:t>
            </w:r>
            <w:r w:rsidRPr="00F3175D">
              <w:rPr>
                <w:rFonts w:ascii="Times New Roman" w:hAnsi="Times New Roman"/>
                <w:color w:val="000000" w:themeColor="text1"/>
                <w:sz w:val="28"/>
                <w:szCs w:val="28"/>
              </w:rPr>
              <w:lastRenderedPageBreak/>
              <w:t xml:space="preserve">системи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з метою подання пропозицій та їх оцінки документи та дані створюються та подаються з ура</w:t>
            </w:r>
            <w:r w:rsidR="00734050" w:rsidRPr="00F3175D">
              <w:rPr>
                <w:rFonts w:ascii="Times New Roman" w:hAnsi="Times New Roman"/>
                <w:color w:val="000000" w:themeColor="text1"/>
                <w:sz w:val="28"/>
                <w:szCs w:val="28"/>
              </w:rPr>
              <w:t>хуванням вимог законів України «</w:t>
            </w:r>
            <w:r w:rsidRPr="00F3175D">
              <w:rPr>
                <w:rFonts w:ascii="Times New Roman" w:hAnsi="Times New Roman"/>
                <w:color w:val="000000" w:themeColor="text1"/>
                <w:sz w:val="28"/>
                <w:szCs w:val="28"/>
              </w:rPr>
              <w:t>Про електронні докумен</w:t>
            </w:r>
            <w:r w:rsidR="00734050" w:rsidRPr="00F3175D">
              <w:rPr>
                <w:rFonts w:ascii="Times New Roman" w:hAnsi="Times New Roman"/>
                <w:color w:val="000000" w:themeColor="text1"/>
                <w:sz w:val="28"/>
                <w:szCs w:val="28"/>
              </w:rPr>
              <w:t>ти та електронний документообіг» та «</w:t>
            </w:r>
            <w:r w:rsidRPr="00F3175D">
              <w:rPr>
                <w:rFonts w:ascii="Times New Roman" w:hAnsi="Times New Roman"/>
                <w:color w:val="000000" w:themeColor="text1"/>
                <w:sz w:val="28"/>
                <w:szCs w:val="28"/>
              </w:rPr>
              <w:t xml:space="preserve">Про електронні </w:t>
            </w:r>
            <w:r w:rsidR="00734050" w:rsidRPr="00F3175D">
              <w:rPr>
                <w:rFonts w:ascii="Times New Roman" w:hAnsi="Times New Roman"/>
                <w:color w:val="000000" w:themeColor="text1"/>
                <w:sz w:val="28"/>
                <w:szCs w:val="28"/>
              </w:rPr>
              <w:t>довірчі послуги»</w:t>
            </w:r>
            <w:r w:rsidRPr="00F3175D">
              <w:rPr>
                <w:rFonts w:ascii="Times New Roman" w:hAnsi="Times New Roman"/>
                <w:color w:val="000000" w:themeColor="text1"/>
                <w:sz w:val="28"/>
                <w:szCs w:val="28"/>
              </w:rPr>
              <w:t xml:space="preserve">. Учасники процедури закупівлі подають тендерні пропозиції у формі електронного документа чи </w:t>
            </w:r>
            <w:proofErr w:type="spellStart"/>
            <w:r w:rsidRPr="00F3175D">
              <w:rPr>
                <w:rFonts w:ascii="Times New Roman" w:hAnsi="Times New Roman"/>
                <w:color w:val="000000" w:themeColor="text1"/>
                <w:sz w:val="28"/>
                <w:szCs w:val="28"/>
              </w:rPr>
              <w:t>скан</w:t>
            </w:r>
            <w:proofErr w:type="spellEnd"/>
            <w:r w:rsidRPr="00F3175D">
              <w:rPr>
                <w:rFonts w:ascii="Times New Roman" w:hAnsi="Times New Roman"/>
                <w:color w:val="000000" w:themeColor="text1"/>
                <w:sz w:val="28"/>
                <w:szCs w:val="28"/>
              </w:rPr>
              <w:t xml:space="preserve">-копій через електронну систему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Тендерна пропозиція учасника має відповідати ряду вимог: </w:t>
            </w:r>
          </w:p>
          <w:p w:rsidR="001254C4" w:rsidRPr="00F3175D" w:rsidRDefault="001254C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1) документи мають бути чіткими та розбірливими для читання;</w:t>
            </w:r>
          </w:p>
          <w:p w:rsidR="001254C4" w:rsidRPr="00F3175D" w:rsidRDefault="001254C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2) тендерна пропозиція учасника повинна бути підписана Кваліфікованим електронним підписом (КЕП) (тип носія – захищений, тип підпису – кваліфікований)  або Удосконаленим електронним підписом (УЕП) (тип носія – незахищений, тип підпису – удосконалений),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254C4" w:rsidRPr="00F3175D" w:rsidRDefault="001254C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3) якщо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254C4" w:rsidRPr="00F3175D" w:rsidRDefault="001254C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254C4" w:rsidRPr="00F3175D" w:rsidRDefault="001254C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5)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w:t>
            </w:r>
            <w:r w:rsidR="008C6BCF">
              <w:rPr>
                <w:rFonts w:ascii="Times New Roman" w:hAnsi="Times New Roman" w:cs="Times New Roman"/>
                <w:color w:val="000000" w:themeColor="text1"/>
                <w:sz w:val="28"/>
                <w:szCs w:val="28"/>
              </w:rPr>
              <w:t>підприємствами/установами/о</w:t>
            </w:r>
            <w:r w:rsidRPr="00F3175D">
              <w:rPr>
                <w:rFonts w:ascii="Times New Roman" w:hAnsi="Times New Roman" w:cs="Times New Roman"/>
                <w:color w:val="000000" w:themeColor="text1"/>
                <w:sz w:val="28"/>
                <w:szCs w:val="28"/>
              </w:rPr>
              <w:t>рганізаціями).</w:t>
            </w:r>
          </w:p>
          <w:p w:rsidR="00734050" w:rsidRPr="00F3175D" w:rsidRDefault="001254C4" w:rsidP="00734050">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Замовник перевіряє КЕП/УЕП учасника на сайті центрального </w:t>
            </w:r>
            <w:proofErr w:type="spellStart"/>
            <w:r w:rsidRPr="00F3175D">
              <w:rPr>
                <w:rFonts w:ascii="Times New Roman" w:hAnsi="Times New Roman" w:cs="Times New Roman"/>
                <w:color w:val="000000" w:themeColor="text1"/>
                <w:sz w:val="28"/>
                <w:szCs w:val="28"/>
              </w:rPr>
              <w:t>засвідчувального</w:t>
            </w:r>
            <w:proofErr w:type="spellEnd"/>
            <w:r w:rsidRPr="00F3175D">
              <w:rPr>
                <w:rFonts w:ascii="Times New Roman" w:hAnsi="Times New Roman" w:cs="Times New Roman"/>
                <w:color w:val="000000" w:themeColor="text1"/>
                <w:sz w:val="28"/>
                <w:szCs w:val="28"/>
              </w:rPr>
              <w:t xml:space="preserve"> органу за посиланням https://czo.gov.ua/verify. Під </w:t>
            </w:r>
            <w:r w:rsidRPr="00F3175D">
              <w:rPr>
                <w:rFonts w:ascii="Times New Roman" w:hAnsi="Times New Roman" w:cs="Times New Roman"/>
                <w:color w:val="000000" w:themeColor="text1"/>
                <w:sz w:val="28"/>
                <w:szCs w:val="28"/>
              </w:rPr>
              <w:lastRenderedPageBreak/>
              <w:t>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w:t>
            </w:r>
            <w:r w:rsidR="008C6BCF">
              <w:rPr>
                <w:rFonts w:ascii="Times New Roman" w:hAnsi="Times New Roman" w:cs="Times New Roman"/>
                <w:color w:val="000000" w:themeColor="text1"/>
                <w:sz w:val="28"/>
                <w:szCs w:val="28"/>
              </w:rPr>
              <w:t>азі не накладення учасником КЕП/</w:t>
            </w:r>
            <w:r w:rsidRPr="00F3175D">
              <w:rPr>
                <w:rFonts w:ascii="Times New Roman" w:hAnsi="Times New Roman" w:cs="Times New Roman"/>
                <w:color w:val="000000" w:themeColor="text1"/>
                <w:sz w:val="28"/>
                <w:szCs w:val="28"/>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w:t>
            </w:r>
            <w:r w:rsidR="00734050" w:rsidRPr="00F3175D">
              <w:rPr>
                <w:rFonts w:ascii="Times New Roman" w:hAnsi="Times New Roman" w:cs="Times New Roman"/>
                <w:color w:val="000000" w:themeColor="text1"/>
                <w:sz w:val="28"/>
                <w:szCs w:val="28"/>
              </w:rPr>
              <w:t>та буде відхилена.</w:t>
            </w:r>
          </w:p>
          <w:p w:rsidR="001254C4" w:rsidRPr="00F3175D" w:rsidRDefault="001254C4" w:rsidP="00734050">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1254C4" w:rsidRPr="00F3175D" w:rsidRDefault="001254C4">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54C4" w:rsidRPr="00F3175D" w:rsidRDefault="001254C4">
            <w:pPr>
              <w:widowControl w:val="0"/>
              <w:spacing w:after="0"/>
              <w:ind w:firstLine="226"/>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p w:rsidR="001B1A07" w:rsidRPr="00F3175D" w:rsidRDefault="00454C87">
            <w:pPr>
              <w:widowControl w:val="0"/>
              <w:spacing w:after="0"/>
              <w:ind w:firstLine="226"/>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Опис та приклади формальних несуттєвих помилок.</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w:t>
            </w:r>
            <w:r w:rsidRPr="00F3175D">
              <w:rPr>
                <w:rFonts w:ascii="Times New Roman" w:hAnsi="Times New Roman"/>
                <w:color w:val="000000" w:themeColor="text1"/>
                <w:sz w:val="28"/>
                <w:szCs w:val="28"/>
                <w:lang w:eastAsia="uk-UA"/>
              </w:rPr>
              <w:lastRenderedPageBreak/>
              <w:t>пропозицій у наступній редакції:</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r w:rsidR="00773FF4">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 xml:space="preserve">. </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Опис формальних помилок:</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1.</w:t>
            </w:r>
            <w:r w:rsidRPr="00F3175D">
              <w:rPr>
                <w:rFonts w:ascii="Times New Roman" w:hAnsi="Times New Roman"/>
                <w:color w:val="000000" w:themeColor="text1"/>
                <w:sz w:val="28"/>
                <w:szCs w:val="28"/>
                <w:lang w:eastAsia="uk-UA"/>
              </w:rPr>
              <w:tab/>
              <w:t>Інформація / документ, подана учасником процедури закупівлі у складі тендерної пропозиції, містить помилку (помилки) у частині:</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ab/>
              <w:t>уживання великої літери;</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ab/>
              <w:t>уживання розділових знаків та відмінювання слів у реченні;</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ab/>
              <w:t xml:space="preserve">використання слова або </w:t>
            </w:r>
            <w:proofErr w:type="spellStart"/>
            <w:r w:rsidRPr="00F3175D">
              <w:rPr>
                <w:rFonts w:ascii="Times New Roman" w:hAnsi="Times New Roman"/>
                <w:color w:val="000000" w:themeColor="text1"/>
                <w:sz w:val="28"/>
                <w:szCs w:val="28"/>
                <w:lang w:eastAsia="uk-UA"/>
              </w:rPr>
              <w:t>мовного</w:t>
            </w:r>
            <w:proofErr w:type="spellEnd"/>
            <w:r w:rsidRPr="00F3175D">
              <w:rPr>
                <w:rFonts w:ascii="Times New Roman" w:hAnsi="Times New Roman"/>
                <w:color w:val="000000" w:themeColor="text1"/>
                <w:sz w:val="28"/>
                <w:szCs w:val="28"/>
                <w:lang w:eastAsia="uk-UA"/>
              </w:rPr>
              <w:t xml:space="preserve"> звороту, запозичених з іншої мови;</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175D">
              <w:rPr>
                <w:rFonts w:ascii="Times New Roman" w:hAnsi="Times New Roman"/>
                <w:color w:val="000000" w:themeColor="text1"/>
                <w:sz w:val="28"/>
                <w:szCs w:val="28"/>
                <w:lang w:eastAsia="uk-UA"/>
              </w:rPr>
              <w:t>закупівель</w:t>
            </w:r>
            <w:proofErr w:type="spellEnd"/>
            <w:r w:rsidRPr="00F3175D">
              <w:rPr>
                <w:rFonts w:ascii="Times New Roman" w:hAnsi="Times New Roman"/>
                <w:color w:val="000000" w:themeColor="text1"/>
                <w:sz w:val="28"/>
                <w:szCs w:val="28"/>
                <w:lang w:eastAsia="uk-UA"/>
              </w:rPr>
              <w:t xml:space="preserve"> та/або унікального номера повідомлення про намір укласти договір про закупівлю — помилка в цифрах;</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ab/>
              <w:t>застосування правил переносу частини слова з рядка в рядок;</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w:t>
            </w:r>
            <w:r w:rsidRPr="00F3175D">
              <w:rPr>
                <w:rFonts w:ascii="Times New Roman" w:hAnsi="Times New Roman"/>
                <w:color w:val="000000" w:themeColor="text1"/>
                <w:sz w:val="28"/>
                <w:szCs w:val="28"/>
                <w:lang w:eastAsia="uk-UA"/>
              </w:rPr>
              <w:tab/>
              <w:t>написання слів разом та/або окремо, та/або через дефіс;</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2.</w:t>
            </w:r>
            <w:r w:rsidRPr="00F3175D">
              <w:rPr>
                <w:rFonts w:ascii="Times New Roman" w:hAnsi="Times New Roman"/>
                <w:color w:val="000000" w:themeColor="text1"/>
                <w:sz w:val="28"/>
                <w:szCs w:val="28"/>
                <w:lang w:eastAsia="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3175D">
              <w:rPr>
                <w:rFonts w:ascii="Times New Roman" w:hAnsi="Times New Roman"/>
                <w:color w:val="000000" w:themeColor="text1"/>
                <w:sz w:val="28"/>
                <w:szCs w:val="28"/>
                <w:lang w:eastAsia="uk-UA"/>
              </w:rPr>
              <w:lastRenderedPageBreak/>
              <w:t>та / або не стосується характеристики предмета закупівлі, кваліфікаційних критеріїв до учасника процедури закупівлі.</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3.</w:t>
            </w:r>
            <w:r w:rsidRPr="00F3175D">
              <w:rPr>
                <w:rFonts w:ascii="Times New Roman" w:hAnsi="Times New Roman"/>
                <w:color w:val="000000" w:themeColor="text1"/>
                <w:sz w:val="28"/>
                <w:szCs w:val="28"/>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4.</w:t>
            </w:r>
            <w:r w:rsidRPr="00F3175D">
              <w:rPr>
                <w:rFonts w:ascii="Times New Roman" w:hAnsi="Times New Roman"/>
                <w:color w:val="000000" w:themeColor="text1"/>
                <w:sz w:val="28"/>
                <w:szCs w:val="28"/>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5.</w:t>
            </w:r>
            <w:r w:rsidRPr="00F3175D">
              <w:rPr>
                <w:rFonts w:ascii="Times New Roman" w:hAnsi="Times New Roman"/>
                <w:color w:val="000000" w:themeColor="text1"/>
                <w:sz w:val="28"/>
                <w:szCs w:val="28"/>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6.</w:t>
            </w:r>
            <w:r w:rsidRPr="00F3175D">
              <w:rPr>
                <w:rFonts w:ascii="Times New Roman" w:hAnsi="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7.</w:t>
            </w:r>
            <w:r w:rsidRPr="00F3175D">
              <w:rPr>
                <w:rFonts w:ascii="Times New Roman" w:hAnsi="Times New Roman"/>
                <w:color w:val="000000" w:themeColor="text1"/>
                <w:sz w:val="28"/>
                <w:szCs w:val="28"/>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8.</w:t>
            </w:r>
            <w:r w:rsidRPr="00F3175D">
              <w:rPr>
                <w:rFonts w:ascii="Times New Roman" w:hAnsi="Times New Roman"/>
                <w:color w:val="000000" w:themeColor="text1"/>
                <w:sz w:val="28"/>
                <w:szCs w:val="28"/>
                <w:lang w:eastAsia="uk-UA"/>
              </w:rPr>
              <w:tab/>
              <w:t>Подання документа учасником процедури закупівлі у складі тендерної пропозиції, щ</w:t>
            </w:r>
            <w:r w:rsidR="008C6BCF">
              <w:rPr>
                <w:rFonts w:ascii="Times New Roman" w:hAnsi="Times New Roman"/>
                <w:color w:val="000000" w:themeColor="text1"/>
                <w:sz w:val="28"/>
                <w:szCs w:val="28"/>
                <w:lang w:eastAsia="uk-UA"/>
              </w:rPr>
              <w:t xml:space="preserve">о є сканованою копією оригіналу </w:t>
            </w:r>
            <w:r w:rsidRPr="00F3175D">
              <w:rPr>
                <w:rFonts w:ascii="Times New Roman" w:hAnsi="Times New Roman"/>
                <w:color w:val="000000" w:themeColor="text1"/>
                <w:sz w:val="28"/>
                <w:szCs w:val="28"/>
                <w:lang w:eastAsia="uk-UA"/>
              </w:rPr>
              <w:t>документа/електронного документа.</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9.</w:t>
            </w:r>
            <w:r w:rsidRPr="00F3175D">
              <w:rPr>
                <w:rFonts w:ascii="Times New Roman" w:hAnsi="Times New Roman"/>
                <w:color w:val="000000" w:themeColor="text1"/>
                <w:sz w:val="28"/>
                <w:szCs w:val="28"/>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10.</w:t>
            </w:r>
            <w:r w:rsidRPr="00F3175D">
              <w:rPr>
                <w:rFonts w:ascii="Times New Roman" w:hAnsi="Times New Roman"/>
                <w:color w:val="000000" w:themeColor="text1"/>
                <w:sz w:val="28"/>
                <w:szCs w:val="28"/>
                <w:lang w:eastAsia="uk-UA"/>
              </w:rPr>
              <w:tab/>
              <w:t xml:space="preserve">Подання документа (документів) </w:t>
            </w:r>
            <w:r w:rsidRPr="00F3175D">
              <w:rPr>
                <w:rFonts w:ascii="Times New Roman" w:hAnsi="Times New Roman"/>
                <w:color w:val="000000" w:themeColor="text1"/>
                <w:sz w:val="28"/>
                <w:szCs w:val="28"/>
                <w:lang w:eastAsia="uk-UA"/>
              </w:rPr>
              <w:lastRenderedPageBreak/>
              <w:t>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4C8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11.</w:t>
            </w:r>
            <w:r w:rsidRPr="00F3175D">
              <w:rPr>
                <w:rFonts w:ascii="Times New Roman" w:hAnsi="Times New Roman"/>
                <w:color w:val="000000" w:themeColor="text1"/>
                <w:sz w:val="28"/>
                <w:szCs w:val="28"/>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1A07" w:rsidRPr="00F3175D" w:rsidRDefault="00454C87" w:rsidP="00454C87">
            <w:pPr>
              <w:widowControl w:val="0"/>
              <w:spacing w:after="0"/>
              <w:ind w:firstLine="226"/>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12.</w:t>
            </w:r>
            <w:r w:rsidRPr="00F3175D">
              <w:rPr>
                <w:rFonts w:ascii="Times New Roman" w:hAnsi="Times New Roman"/>
                <w:color w:val="000000" w:themeColor="text1"/>
                <w:sz w:val="28"/>
                <w:szCs w:val="28"/>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254C4" w:rsidRPr="00F3175D" w:rsidTr="00C03CE6">
        <w:trPr>
          <w:trHeight w:val="410"/>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Забезпечення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rPr>
              <w:t>Забезпечення тендерної пропозиції не вимагається</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pStyle w:val="af2"/>
              <w:widowControl w:val="0"/>
              <w:rPr>
                <w:rFonts w:ascii="Times New Roman" w:hAnsi="Times New Roman" w:cs="Times New Roman"/>
                <w:b/>
                <w:color w:val="000000" w:themeColor="text1"/>
                <w:sz w:val="28"/>
                <w:szCs w:val="28"/>
                <w:lang w:eastAsia="uk-UA"/>
              </w:rPr>
            </w:pPr>
            <w:r w:rsidRPr="00F3175D">
              <w:rPr>
                <w:rFonts w:ascii="Times New Roman" w:hAnsi="Times New Roman" w:cs="Times New Roman"/>
                <w:b/>
                <w:color w:val="000000" w:themeColor="text1"/>
                <w:sz w:val="28"/>
                <w:szCs w:val="28"/>
                <w:lang w:eastAsia="uk-UA"/>
              </w:rPr>
              <w:t>Умови повернення чи неповернення забезпечення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Не передбачається </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4</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454C87">
            <w:pPr>
              <w:pStyle w:val="af2"/>
              <w:widowControl w:val="0"/>
              <w:rPr>
                <w:rFonts w:ascii="Times New Roman" w:hAnsi="Times New Roman" w:cs="Times New Roman"/>
                <w:b/>
                <w:color w:val="000000" w:themeColor="text1"/>
                <w:sz w:val="28"/>
                <w:szCs w:val="28"/>
                <w:lang w:eastAsia="uk-UA"/>
              </w:rPr>
            </w:pPr>
            <w:r w:rsidRPr="00F3175D">
              <w:rPr>
                <w:rFonts w:ascii="Times New Roman" w:hAnsi="Times New Roman" w:cs="Times New Roman"/>
                <w:b/>
                <w:color w:val="000000" w:themeColor="text1"/>
                <w:sz w:val="28"/>
                <w:szCs w:val="28"/>
                <w:lang w:eastAsia="uk-UA"/>
              </w:rPr>
              <w:t>Строк, протягом якого тендерні пропозиції є дійсними</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Тендерні пропозиції вважаються дійсними протягом </w:t>
            </w:r>
            <w:r w:rsidRPr="00D47615">
              <w:rPr>
                <w:rFonts w:ascii="Times New Roman" w:hAnsi="Times New Roman"/>
                <w:b/>
                <w:i/>
                <w:iCs/>
                <w:color w:val="000000" w:themeColor="text1"/>
                <w:sz w:val="28"/>
                <w:szCs w:val="28"/>
                <w:lang w:eastAsia="uk-UA"/>
              </w:rPr>
              <w:t>120 календарних днів</w:t>
            </w:r>
            <w:r w:rsidRPr="00F3175D">
              <w:rPr>
                <w:rFonts w:ascii="Times New Roman" w:hAnsi="Times New Roman"/>
                <w:color w:val="000000" w:themeColor="text1"/>
                <w:sz w:val="28"/>
                <w:szCs w:val="28"/>
                <w:lang w:eastAsia="uk-UA"/>
              </w:rPr>
              <w:t xml:space="preserve"> із дати кінцевого строку подання тендерних пропозицій.</w:t>
            </w:r>
          </w:p>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D3FFF" w:rsidRPr="00F3175D" w:rsidRDefault="001254C4" w:rsidP="004D3FFF">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Учасник процедури закупівлі має право:</w:t>
            </w:r>
          </w:p>
          <w:p w:rsidR="001254C4" w:rsidRPr="00F3175D" w:rsidRDefault="004D3FFF" w:rsidP="004D3FFF">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 </w:t>
            </w:r>
            <w:r w:rsidR="001254C4" w:rsidRPr="00F3175D">
              <w:rPr>
                <w:rFonts w:ascii="Times New Roman" w:hAnsi="Times New Roman"/>
                <w:color w:val="000000" w:themeColor="text1"/>
                <w:sz w:val="28"/>
                <w:szCs w:val="28"/>
                <w:lang w:eastAsia="uk-UA"/>
              </w:rPr>
              <w:t>відхилити таку вимогу;</w:t>
            </w:r>
          </w:p>
          <w:p w:rsidR="001254C4" w:rsidRPr="00F3175D" w:rsidRDefault="004D3FFF">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 </w:t>
            </w:r>
            <w:r w:rsidR="001254C4" w:rsidRPr="00F3175D">
              <w:rPr>
                <w:rFonts w:ascii="Times New Roman" w:hAnsi="Times New Roman"/>
                <w:color w:val="000000" w:themeColor="text1"/>
                <w:sz w:val="28"/>
                <w:szCs w:val="28"/>
                <w:lang w:eastAsia="uk-UA"/>
              </w:rPr>
              <w:t>погодитися з вимогою та продовжити строк дії поданої ним тендерної пропозиції.</w:t>
            </w:r>
          </w:p>
          <w:p w:rsidR="00454C87" w:rsidRPr="00F3175D" w:rsidRDefault="00454C87">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3175D">
              <w:rPr>
                <w:rFonts w:ascii="Times New Roman" w:hAnsi="Times New Roman"/>
                <w:color w:val="000000" w:themeColor="text1"/>
                <w:sz w:val="28"/>
                <w:szCs w:val="28"/>
                <w:lang w:eastAsia="uk-UA"/>
              </w:rPr>
              <w:t>закупівель</w:t>
            </w:r>
            <w:proofErr w:type="spellEnd"/>
            <w:r w:rsidRPr="00F3175D">
              <w:rPr>
                <w:rFonts w:ascii="Times New Roman" w:hAnsi="Times New Roman"/>
                <w:color w:val="000000" w:themeColor="text1"/>
                <w:sz w:val="28"/>
                <w:szCs w:val="28"/>
                <w:lang w:eastAsia="uk-UA"/>
              </w:rPr>
              <w:t>.</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5</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8A2116">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 xml:space="preserve">Кваліфікаційні критерії до учасників та вимоги, згідно  з </w:t>
            </w:r>
            <w:r w:rsidRPr="00F3175D">
              <w:rPr>
                <w:rFonts w:ascii="Times New Roman" w:hAnsi="Times New Roman"/>
                <w:b/>
                <w:color w:val="000000" w:themeColor="text1"/>
                <w:sz w:val="28"/>
                <w:szCs w:val="28"/>
                <w:lang w:eastAsia="uk-UA"/>
              </w:rPr>
              <w:lastRenderedPageBreak/>
              <w:t>пунктом 28  та пунктом 47  Особливостей</w:t>
            </w:r>
          </w:p>
        </w:tc>
        <w:tc>
          <w:tcPr>
            <w:tcW w:w="5522" w:type="dxa"/>
            <w:tcBorders>
              <w:top w:val="single" w:sz="4" w:space="0" w:color="auto"/>
              <w:left w:val="single" w:sz="4" w:space="0" w:color="auto"/>
              <w:bottom w:val="single" w:sz="4" w:space="0" w:color="auto"/>
              <w:right w:val="single" w:sz="4" w:space="0" w:color="auto"/>
            </w:tcBorders>
            <w:hideMark/>
          </w:tcPr>
          <w:p w:rsidR="00734050" w:rsidRPr="00F3175D" w:rsidRDefault="001254C4" w:rsidP="004D3FFF">
            <w:pPr>
              <w:pStyle w:val="af2"/>
              <w:spacing w:after="0"/>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lastRenderedPageBreak/>
              <w:t xml:space="preserve">Замовник установлює один або декілька кваліфікаційних критеріїв відповідно до </w:t>
            </w:r>
            <w:r w:rsidRPr="00F3175D">
              <w:rPr>
                <w:rFonts w:ascii="Times New Roman" w:hAnsi="Times New Roman" w:cs="Times New Roman"/>
                <w:color w:val="000000" w:themeColor="text1"/>
                <w:sz w:val="28"/>
                <w:szCs w:val="28"/>
              </w:rPr>
              <w:lastRenderedPageBreak/>
              <w:t xml:space="preserve">статті 16 Закону. Визначені Замовником згідно з цією статтею кваліфікаційні критерії та перелік документів, </w:t>
            </w:r>
            <w:r w:rsidRPr="001867F2">
              <w:rPr>
                <w:rFonts w:ascii="Times New Roman" w:hAnsi="Times New Roman" w:cs="Times New Roman"/>
                <w:color w:val="000000" w:themeColor="text1"/>
                <w:sz w:val="28"/>
                <w:szCs w:val="28"/>
              </w:rPr>
              <w:t xml:space="preserve">що підтверджують інформацію учасників про відповідність їх таким критеріям, зазначені в </w:t>
            </w:r>
            <w:r w:rsidRPr="001867F2">
              <w:rPr>
                <w:rFonts w:ascii="Times New Roman" w:hAnsi="Times New Roman" w:cs="Times New Roman"/>
                <w:b/>
                <w:color w:val="000000" w:themeColor="text1"/>
                <w:sz w:val="28"/>
                <w:szCs w:val="28"/>
              </w:rPr>
              <w:t>Додатку</w:t>
            </w:r>
            <w:r w:rsidR="00454C87" w:rsidRPr="001867F2">
              <w:rPr>
                <w:rFonts w:ascii="Times New Roman" w:hAnsi="Times New Roman" w:cs="Times New Roman"/>
                <w:b/>
                <w:color w:val="000000" w:themeColor="text1"/>
                <w:sz w:val="28"/>
                <w:szCs w:val="28"/>
              </w:rPr>
              <w:t xml:space="preserve"> </w:t>
            </w:r>
            <w:r w:rsidR="00C379B3" w:rsidRPr="001867F2">
              <w:rPr>
                <w:rFonts w:ascii="Times New Roman" w:hAnsi="Times New Roman" w:cs="Times New Roman"/>
                <w:b/>
                <w:color w:val="000000" w:themeColor="text1"/>
                <w:sz w:val="28"/>
                <w:szCs w:val="28"/>
              </w:rPr>
              <w:t>1</w:t>
            </w:r>
            <w:r w:rsidRPr="001867F2">
              <w:rPr>
                <w:rFonts w:ascii="Times New Roman" w:hAnsi="Times New Roman" w:cs="Times New Roman"/>
                <w:color w:val="000000" w:themeColor="text1"/>
                <w:sz w:val="28"/>
                <w:szCs w:val="28"/>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867F2">
              <w:rPr>
                <w:rFonts w:ascii="Times New Roman" w:hAnsi="Times New Roman" w:cs="Times New Roman"/>
                <w:b/>
                <w:color w:val="000000" w:themeColor="text1"/>
                <w:sz w:val="28"/>
                <w:szCs w:val="28"/>
              </w:rPr>
              <w:t>Додатку</w:t>
            </w:r>
            <w:r w:rsidR="00454C87" w:rsidRPr="001867F2">
              <w:rPr>
                <w:rFonts w:ascii="Times New Roman" w:hAnsi="Times New Roman" w:cs="Times New Roman"/>
                <w:b/>
                <w:color w:val="000000" w:themeColor="text1"/>
                <w:sz w:val="28"/>
                <w:szCs w:val="28"/>
              </w:rPr>
              <w:t xml:space="preserve"> </w:t>
            </w:r>
            <w:r w:rsidR="001867F2" w:rsidRPr="001867F2">
              <w:rPr>
                <w:rFonts w:ascii="Times New Roman" w:hAnsi="Times New Roman" w:cs="Times New Roman"/>
                <w:b/>
                <w:color w:val="000000" w:themeColor="text1"/>
                <w:sz w:val="28"/>
                <w:szCs w:val="28"/>
              </w:rPr>
              <w:t>1</w:t>
            </w:r>
            <w:r w:rsidRPr="001867F2">
              <w:rPr>
                <w:rFonts w:ascii="Times New Roman" w:hAnsi="Times New Roman" w:cs="Times New Roman"/>
                <w:color w:val="000000" w:themeColor="text1"/>
                <w:sz w:val="28"/>
                <w:szCs w:val="28"/>
              </w:rPr>
              <w:t xml:space="preserve"> до цієї тендерної</w:t>
            </w:r>
            <w:r w:rsidRPr="00F3175D">
              <w:rPr>
                <w:rFonts w:ascii="Times New Roman" w:hAnsi="Times New Roman" w:cs="Times New Roman"/>
                <w:color w:val="000000" w:themeColor="text1"/>
                <w:sz w:val="28"/>
                <w:szCs w:val="28"/>
              </w:rPr>
              <w:t xml:space="preserve"> документації. </w:t>
            </w:r>
          </w:p>
          <w:p w:rsidR="008A2116" w:rsidRPr="00F3175D" w:rsidRDefault="008A2116" w:rsidP="004D3FFF">
            <w:pPr>
              <w:pStyle w:val="af2"/>
              <w:spacing w:after="0"/>
              <w:jc w:val="both"/>
              <w:rPr>
                <w:rFonts w:ascii="Times New Roman" w:hAnsi="Times New Roman" w:cs="Times New Roman"/>
                <w:b/>
                <w:color w:val="000000" w:themeColor="text1"/>
                <w:sz w:val="28"/>
                <w:szCs w:val="28"/>
              </w:rPr>
            </w:pPr>
            <w:r w:rsidRPr="00F3175D">
              <w:rPr>
                <w:rFonts w:ascii="Times New Roman" w:hAnsi="Times New Roman" w:cs="Times New Roman"/>
                <w:b/>
                <w:color w:val="000000" w:themeColor="text1"/>
                <w:sz w:val="28"/>
                <w:szCs w:val="28"/>
              </w:rPr>
              <w:t>Підстави, визначені пунктом 47 Особливостей.</w:t>
            </w:r>
          </w:p>
          <w:p w:rsidR="008A2116" w:rsidRPr="00F3175D" w:rsidRDefault="008A2116" w:rsidP="004D3FFF">
            <w:pPr>
              <w:pStyle w:val="af2"/>
              <w:spacing w:after="0"/>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2) відомості про юридичну особу, яка є учасником процедури закупівлі, </w:t>
            </w:r>
            <w:proofErr w:type="spellStart"/>
            <w:r w:rsidRPr="00F3175D">
              <w:rPr>
                <w:rFonts w:ascii="Times New Roman" w:hAnsi="Times New Roman" w:cs="Times New Roman"/>
                <w:color w:val="000000" w:themeColor="text1"/>
                <w:sz w:val="28"/>
                <w:szCs w:val="28"/>
              </w:rPr>
              <w:t>внесено</w:t>
            </w:r>
            <w:proofErr w:type="spellEnd"/>
            <w:r w:rsidRPr="00F3175D">
              <w:rPr>
                <w:rFonts w:ascii="Times New Roman" w:hAnsi="Times New Roman" w:cs="Times New Roman"/>
                <w:color w:val="000000" w:themeColor="text1"/>
                <w:sz w:val="28"/>
                <w:szCs w:val="28"/>
              </w:rPr>
              <w:t xml:space="preserve"> до Єдиного державного реєстру осіб, які вчинили корупційні або пов’язані з корупцією правопорушення;</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3175D">
              <w:rPr>
                <w:rFonts w:ascii="Times New Roman" w:hAnsi="Times New Roman" w:cs="Times New Roman"/>
                <w:color w:val="000000" w:themeColor="text1"/>
                <w:sz w:val="28"/>
                <w:szCs w:val="28"/>
              </w:rPr>
              <w:t>антиконкурентних</w:t>
            </w:r>
            <w:proofErr w:type="spellEnd"/>
            <w:r w:rsidRPr="00F3175D">
              <w:rPr>
                <w:rFonts w:ascii="Times New Roman" w:hAnsi="Times New Roman" w:cs="Times New Roman"/>
                <w:color w:val="000000" w:themeColor="text1"/>
                <w:sz w:val="28"/>
                <w:szCs w:val="28"/>
              </w:rPr>
              <w:t xml:space="preserve"> узгоджених </w:t>
            </w:r>
            <w:r w:rsidRPr="00F3175D">
              <w:rPr>
                <w:rFonts w:ascii="Times New Roman" w:hAnsi="Times New Roman" w:cs="Times New Roman"/>
                <w:color w:val="000000" w:themeColor="text1"/>
                <w:sz w:val="28"/>
                <w:szCs w:val="28"/>
              </w:rPr>
              <w:lastRenderedPageBreak/>
              <w:t>дій, що стосуються спотворення результатів тендерів;</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11) учасник процедури закупівлі або кінцевий </w:t>
            </w:r>
            <w:proofErr w:type="spellStart"/>
            <w:r w:rsidRPr="00F3175D">
              <w:rPr>
                <w:rFonts w:ascii="Times New Roman" w:hAnsi="Times New Roman" w:cs="Times New Roman"/>
                <w:color w:val="000000" w:themeColor="text1"/>
                <w:sz w:val="28"/>
                <w:szCs w:val="28"/>
              </w:rPr>
              <w:t>бенефіціарний</w:t>
            </w:r>
            <w:proofErr w:type="spellEnd"/>
            <w:r w:rsidRPr="00F3175D">
              <w:rPr>
                <w:rFonts w:ascii="Times New Roman" w:hAnsi="Times New Roman" w:cs="Times New Roman"/>
                <w:color w:val="000000" w:themeColor="text1"/>
                <w:sz w:val="28"/>
                <w:szCs w:val="28"/>
              </w:rPr>
              <w:t xml:space="preserve"> власник, член або учасник (акціонер) юридичної особи — </w:t>
            </w:r>
            <w:r w:rsidRPr="00F3175D">
              <w:rPr>
                <w:rFonts w:ascii="Times New Roman" w:hAnsi="Times New Roman" w:cs="Times New Roman"/>
                <w:color w:val="000000" w:themeColor="text1"/>
                <w:sz w:val="28"/>
                <w:szCs w:val="28"/>
              </w:rPr>
              <w:lastRenderedPageBreak/>
              <w:t xml:space="preserve">учасника процедури закупівлі є особою, до якої застосовано санкцію у вигляді заборони на здійснення нею публічних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товарів, робіт і послуг згідно із Законом України “Про санкції”;</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043D71" w:rsidRPr="00F3175D">
              <w:rPr>
                <w:rFonts w:ascii="Times New Roman" w:hAnsi="Times New Roman" w:cs="Times New Roman"/>
                <w:color w:val="000000" w:themeColor="text1"/>
                <w:sz w:val="28"/>
                <w:szCs w:val="28"/>
              </w:rPr>
              <w:t>-якими формами торгівлі людьми.</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sidRPr="00F3175D">
              <w:rPr>
                <w:rFonts w:ascii="Times New Roman" w:hAnsi="Times New Roman" w:cs="Times New Roman"/>
                <w:color w:val="000000" w:themeColor="text1"/>
                <w:sz w:val="28"/>
                <w:szCs w:val="28"/>
              </w:rPr>
              <w:lastRenderedPageBreak/>
              <w:t xml:space="preserve">«Про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шляхом обміну інформацією з іншими державними системами та реєстрами.</w:t>
            </w:r>
          </w:p>
        </w:tc>
      </w:tr>
      <w:tr w:rsidR="001254C4" w:rsidRPr="00F3175D" w:rsidTr="00C03CE6">
        <w:trPr>
          <w:trHeight w:val="2018"/>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6</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rsidP="00C379B3">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rPr>
              <w:t>Вимоги до предмета закупівлі (технічні, якісні та кількісні характеристики) згідно з</w:t>
            </w:r>
            <w:hyperlink r:id="rId7" w:history="1">
              <w:r w:rsidRPr="00F3175D">
                <w:rPr>
                  <w:rStyle w:val="a3"/>
                  <w:color w:val="000000" w:themeColor="text1"/>
                  <w:sz w:val="28"/>
                  <w:szCs w:val="28"/>
                  <w:u w:val="none"/>
                </w:rPr>
                <w:t xml:space="preserve"> пунктом третім </w:t>
              </w:r>
            </w:hyperlink>
            <w:hyperlink r:id="rId8" w:history="1">
              <w:r w:rsidRPr="00F3175D">
                <w:rPr>
                  <w:rStyle w:val="a3"/>
                  <w:color w:val="000000" w:themeColor="text1"/>
                  <w:sz w:val="28"/>
                  <w:szCs w:val="28"/>
                  <w:u w:val="none"/>
                </w:rPr>
                <w:t>частини друго</w:t>
              </w:r>
            </w:hyperlink>
            <w:r w:rsidRPr="00F3175D">
              <w:rPr>
                <w:rFonts w:ascii="Times New Roman" w:hAnsi="Times New Roman"/>
                <w:color w:val="000000" w:themeColor="text1"/>
                <w:sz w:val="28"/>
                <w:szCs w:val="28"/>
              </w:rPr>
              <w:t xml:space="preserve">ї статті 22 Закону зазначено в </w:t>
            </w:r>
            <w:r w:rsidR="008A2116" w:rsidRPr="00F3175D">
              <w:rPr>
                <w:rFonts w:ascii="Times New Roman" w:hAnsi="Times New Roman"/>
                <w:b/>
                <w:color w:val="000000" w:themeColor="text1"/>
                <w:sz w:val="28"/>
                <w:szCs w:val="28"/>
              </w:rPr>
              <w:t xml:space="preserve">Додатку </w:t>
            </w:r>
            <w:r w:rsidR="00C379B3">
              <w:rPr>
                <w:rFonts w:ascii="Times New Roman" w:hAnsi="Times New Roman"/>
                <w:b/>
                <w:color w:val="000000" w:themeColor="text1"/>
                <w:sz w:val="28"/>
                <w:szCs w:val="28"/>
              </w:rPr>
              <w:t>3</w:t>
            </w:r>
            <w:r w:rsidRPr="00F3175D">
              <w:rPr>
                <w:rFonts w:ascii="Times New Roman" w:hAnsi="Times New Roman"/>
                <w:color w:val="000000" w:themeColor="text1"/>
                <w:sz w:val="28"/>
                <w:szCs w:val="28"/>
              </w:rPr>
              <w:t xml:space="preserve"> до цієї тендерної документації.</w:t>
            </w:r>
          </w:p>
        </w:tc>
      </w:tr>
      <w:tr w:rsidR="008A7374" w:rsidRPr="00F3175D" w:rsidTr="00C03CE6">
        <w:trPr>
          <w:trHeight w:val="1352"/>
          <w:jc w:val="center"/>
        </w:trPr>
        <w:tc>
          <w:tcPr>
            <w:tcW w:w="566" w:type="dxa"/>
            <w:tcBorders>
              <w:top w:val="single" w:sz="4" w:space="0" w:color="auto"/>
              <w:left w:val="single" w:sz="4" w:space="0" w:color="auto"/>
              <w:bottom w:val="single" w:sz="4" w:space="0" w:color="auto"/>
              <w:right w:val="single" w:sz="4" w:space="0" w:color="auto"/>
            </w:tcBorders>
            <w:hideMark/>
          </w:tcPr>
          <w:p w:rsidR="008A7374" w:rsidRPr="00F3175D" w:rsidRDefault="008A737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7</w:t>
            </w:r>
          </w:p>
        </w:tc>
        <w:tc>
          <w:tcPr>
            <w:tcW w:w="4186" w:type="dxa"/>
            <w:tcBorders>
              <w:top w:val="single" w:sz="4" w:space="0" w:color="auto"/>
              <w:left w:val="single" w:sz="4" w:space="0" w:color="auto"/>
              <w:bottom w:val="single" w:sz="4" w:space="0" w:color="auto"/>
              <w:right w:val="single" w:sz="4" w:space="0" w:color="auto"/>
            </w:tcBorders>
          </w:tcPr>
          <w:p w:rsidR="008A7374" w:rsidRPr="00F3175D" w:rsidRDefault="008A7374">
            <w:pPr>
              <w:spacing w:after="0"/>
              <w:rPr>
                <w:rFonts w:ascii="Times New Roman" w:hAnsi="Times New Roman"/>
                <w:b/>
                <w:color w:val="000000" w:themeColor="text1"/>
                <w:sz w:val="28"/>
                <w:szCs w:val="28"/>
              </w:rPr>
            </w:pPr>
            <w:r w:rsidRPr="00F3175D">
              <w:rPr>
                <w:rFonts w:ascii="Times New Roman" w:hAnsi="Times New Roman"/>
                <w:b/>
                <w:color w:val="000000" w:themeColor="text1"/>
                <w:sz w:val="28"/>
                <w:szCs w:val="28"/>
              </w:rPr>
              <w:t xml:space="preserve">Інформація про </w:t>
            </w:r>
            <w:r w:rsidRPr="00F3175D">
              <w:rPr>
                <w:rFonts w:ascii="Times New Roman" w:hAnsi="Times New Roman"/>
                <w:b/>
                <w:color w:val="000000" w:themeColor="text1"/>
                <w:sz w:val="28"/>
                <w:szCs w:val="28"/>
                <w:lang w:eastAsia="uk-UA"/>
              </w:rPr>
              <w:t xml:space="preserve">субпідрядника/співвиконавця* </w:t>
            </w:r>
            <w:r w:rsidRPr="00F3175D">
              <w:rPr>
                <w:rFonts w:ascii="Times New Roman" w:hAnsi="Times New Roman"/>
                <w:b/>
                <w:color w:val="000000" w:themeColor="text1"/>
                <w:sz w:val="28"/>
                <w:szCs w:val="28"/>
              </w:rPr>
              <w:t>(у випадку закупівлі робіт</w:t>
            </w:r>
            <w:r w:rsidRPr="00F3175D">
              <w:rPr>
                <w:rFonts w:ascii="Times New Roman" w:hAnsi="Times New Roman"/>
                <w:b/>
                <w:color w:val="000000" w:themeColor="text1"/>
                <w:sz w:val="28"/>
                <w:szCs w:val="28"/>
                <w:lang w:eastAsia="uk-UA"/>
              </w:rPr>
              <w:t xml:space="preserve"> чи послуг</w:t>
            </w:r>
            <w:r w:rsidRPr="00F3175D">
              <w:rPr>
                <w:rFonts w:ascii="Times New Roman" w:hAnsi="Times New Roman"/>
                <w:b/>
                <w:color w:val="000000" w:themeColor="text1"/>
                <w:sz w:val="28"/>
                <w:szCs w:val="28"/>
              </w:rPr>
              <w:t>)</w:t>
            </w:r>
          </w:p>
          <w:p w:rsidR="008A7374" w:rsidRPr="00F3175D" w:rsidRDefault="008A7374">
            <w:pPr>
              <w:widowControl w:val="0"/>
              <w:spacing w:after="0"/>
              <w:contextualSpacing/>
              <w:rPr>
                <w:rFonts w:ascii="Times New Roman" w:hAnsi="Times New Roman"/>
                <w:b/>
                <w:color w:val="000000" w:themeColor="text1"/>
                <w:sz w:val="28"/>
                <w:szCs w:val="28"/>
                <w:lang w:eastAsia="uk-UA"/>
              </w:rPr>
            </w:pPr>
          </w:p>
        </w:tc>
        <w:tc>
          <w:tcPr>
            <w:tcW w:w="5522" w:type="dxa"/>
            <w:tcBorders>
              <w:top w:val="single" w:sz="4" w:space="0" w:color="auto"/>
              <w:left w:val="single" w:sz="4" w:space="0" w:color="auto"/>
              <w:bottom w:val="single" w:sz="4" w:space="0" w:color="auto"/>
              <w:right w:val="single" w:sz="4" w:space="0" w:color="auto"/>
            </w:tcBorders>
            <w:hideMark/>
          </w:tcPr>
          <w:p w:rsidR="008A7374" w:rsidRPr="00F3175D" w:rsidRDefault="00C379B3">
            <w:pPr>
              <w:spacing w:after="0"/>
              <w:ind w:left="-51" w:right="-6"/>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Замовником не передбачається залучення Учасником субпідрядників.</w:t>
            </w:r>
          </w:p>
          <w:p w:rsidR="008A7374" w:rsidRPr="00F3175D" w:rsidRDefault="008A7374" w:rsidP="008A7374">
            <w:pPr>
              <w:widowControl w:val="0"/>
              <w:spacing w:after="0"/>
              <w:jc w:val="both"/>
              <w:rPr>
                <w:rFonts w:ascii="Times New Roman" w:hAnsi="Times New Roman"/>
                <w:color w:val="000000" w:themeColor="text1"/>
                <w:sz w:val="28"/>
                <w:szCs w:val="28"/>
                <w:lang w:eastAsia="uk-UA"/>
              </w:rPr>
            </w:pPr>
            <w:r w:rsidRPr="00F3175D">
              <w:rPr>
                <w:rFonts w:ascii="Times New Roman" w:eastAsia="Times New Roman" w:hAnsi="Times New Roman"/>
                <w:b/>
                <w:color w:val="000000" w:themeColor="text1"/>
                <w:sz w:val="28"/>
                <w:szCs w:val="28"/>
                <w:lang w:eastAsia="uk-UA"/>
              </w:rPr>
              <w:t xml:space="preserve"> </w:t>
            </w:r>
          </w:p>
        </w:tc>
      </w:tr>
      <w:tr w:rsidR="001254C4" w:rsidRPr="00F3175D" w:rsidTr="00C03CE6">
        <w:trPr>
          <w:trHeight w:val="522"/>
          <w:jc w:val="center"/>
        </w:trPr>
        <w:tc>
          <w:tcPr>
            <w:tcW w:w="10274" w:type="dxa"/>
            <w:gridSpan w:val="3"/>
            <w:tcBorders>
              <w:top w:val="single" w:sz="4" w:space="0" w:color="auto"/>
              <w:left w:val="single" w:sz="4" w:space="0" w:color="auto"/>
              <w:bottom w:val="single" w:sz="4" w:space="0" w:color="auto"/>
              <w:right w:val="single" w:sz="4" w:space="0" w:color="auto"/>
            </w:tcBorders>
            <w:shd w:val="clear" w:color="auto" w:fill="A5A5A5"/>
            <w:hideMark/>
          </w:tcPr>
          <w:p w:rsidR="001254C4" w:rsidRPr="00F3175D" w:rsidRDefault="001254C4">
            <w:pPr>
              <w:widowControl w:val="0"/>
              <w:spacing w:after="0"/>
              <w:ind w:hanging="23"/>
              <w:contextualSpacing/>
              <w:jc w:val="center"/>
              <w:rPr>
                <w:rFonts w:ascii="Times New Roman" w:hAnsi="Times New Roman"/>
                <w:b/>
                <w:color w:val="000000" w:themeColor="text1"/>
                <w:sz w:val="28"/>
                <w:szCs w:val="28"/>
              </w:rPr>
            </w:pPr>
            <w:r w:rsidRPr="00F3175D">
              <w:rPr>
                <w:rFonts w:ascii="Times New Roman" w:hAnsi="Times New Roman"/>
                <w:b/>
                <w:color w:val="000000" w:themeColor="text1"/>
                <w:sz w:val="28"/>
                <w:szCs w:val="28"/>
              </w:rPr>
              <w:t>Розділ IV. Подання та розкриття тендерної пропозиції</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pStyle w:val="af2"/>
              <w:widowControl w:val="0"/>
              <w:jc w:val="both"/>
              <w:rPr>
                <w:rFonts w:ascii="Times New Roman" w:hAnsi="Times New Roman" w:cs="Times New Roman"/>
                <w:b/>
                <w:color w:val="000000" w:themeColor="text1"/>
                <w:sz w:val="28"/>
                <w:szCs w:val="28"/>
                <w:lang w:eastAsia="uk-UA"/>
              </w:rPr>
            </w:pPr>
            <w:r w:rsidRPr="00F3175D">
              <w:rPr>
                <w:rStyle w:val="rvts0"/>
                <w:b/>
                <w:color w:val="000000" w:themeColor="text1"/>
                <w:sz w:val="28"/>
                <w:szCs w:val="28"/>
              </w:rPr>
              <w:t>Кінцевий строк подання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Кінцевий строк подання тендерних пропозицій вказаний в</w:t>
            </w:r>
            <w:r w:rsidR="008A2116" w:rsidRPr="00F3175D">
              <w:rPr>
                <w:rFonts w:ascii="Times New Roman" w:hAnsi="Times New Roman"/>
                <w:color w:val="000000" w:themeColor="text1"/>
                <w:sz w:val="28"/>
                <w:szCs w:val="28"/>
              </w:rPr>
              <w:t xml:space="preserve"> електронній системі </w:t>
            </w:r>
            <w:proofErr w:type="spellStart"/>
            <w:r w:rsidR="008A2116" w:rsidRPr="00F3175D">
              <w:rPr>
                <w:rFonts w:ascii="Times New Roman" w:hAnsi="Times New Roman"/>
                <w:color w:val="000000" w:themeColor="text1"/>
                <w:sz w:val="28"/>
                <w:szCs w:val="28"/>
              </w:rPr>
              <w:t>закупівель</w:t>
            </w:r>
            <w:proofErr w:type="spellEnd"/>
            <w:r w:rsidR="008A2116" w:rsidRPr="00F3175D">
              <w:rPr>
                <w:rFonts w:ascii="Times New Roman" w:hAnsi="Times New Roman"/>
                <w:color w:val="000000" w:themeColor="text1"/>
                <w:sz w:val="28"/>
                <w:szCs w:val="28"/>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8A2116" w:rsidRPr="00F3175D">
              <w:rPr>
                <w:rFonts w:ascii="Times New Roman" w:hAnsi="Times New Roman"/>
                <w:color w:val="000000" w:themeColor="text1"/>
                <w:sz w:val="28"/>
                <w:szCs w:val="28"/>
              </w:rPr>
              <w:t>закупівель</w:t>
            </w:r>
            <w:proofErr w:type="spellEnd"/>
            <w:r w:rsidR="008A2116" w:rsidRPr="00F3175D">
              <w:rPr>
                <w:rFonts w:ascii="Times New Roman" w:hAnsi="Times New Roman"/>
                <w:color w:val="000000" w:themeColor="text1"/>
                <w:sz w:val="28"/>
                <w:szCs w:val="28"/>
              </w:rPr>
              <w:t>)</w:t>
            </w:r>
            <w:r w:rsidR="00773FF4">
              <w:rPr>
                <w:rFonts w:ascii="Times New Roman" w:hAnsi="Times New Roman"/>
                <w:color w:val="000000" w:themeColor="text1"/>
                <w:sz w:val="28"/>
                <w:szCs w:val="28"/>
              </w:rPr>
              <w:t>.</w:t>
            </w:r>
          </w:p>
          <w:p w:rsidR="001254C4" w:rsidRPr="00F3175D" w:rsidRDefault="001254C4">
            <w:pPr>
              <w:widowControl w:val="0"/>
              <w:spacing w:after="0"/>
              <w:contextualSpacing/>
              <w:jc w:val="both"/>
              <w:rPr>
                <w:rFonts w:ascii="Times New Roman" w:hAnsi="Times New Roman"/>
                <w:color w:val="000000" w:themeColor="text1"/>
                <w:sz w:val="28"/>
                <w:szCs w:val="28"/>
              </w:rPr>
            </w:pPr>
            <w:r w:rsidRPr="00F3175D">
              <w:rPr>
                <w:rFonts w:ascii="Times New Roman" w:eastAsia="Times New Roman" w:hAnsi="Times New Roman"/>
                <w:color w:val="000000" w:themeColor="text1"/>
                <w:sz w:val="28"/>
                <w:szCs w:val="28"/>
                <w:lang w:eastAsia="uk-UA"/>
              </w:rPr>
              <w:t>Отримана тендерна пропозиція вноситься автоматично до реєстру отриманих тендерних пропозицій.</w:t>
            </w:r>
          </w:p>
          <w:p w:rsidR="001254C4" w:rsidRPr="00F3175D" w:rsidRDefault="001254C4">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Електронна система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повинна забезпечити можливість подання тендерної пропозиції всім особам на рівних умовах.</w:t>
            </w:r>
          </w:p>
          <w:p w:rsidR="001254C4" w:rsidRPr="00F3175D" w:rsidRDefault="001254C4">
            <w:pPr>
              <w:widowControl w:val="0"/>
              <w:spacing w:after="0"/>
              <w:contextualSpacing/>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w:t>
            </w:r>
          </w:p>
          <w:p w:rsidR="001254C4" w:rsidRPr="00F3175D" w:rsidRDefault="001254C4">
            <w:pPr>
              <w:widowControl w:val="0"/>
              <w:spacing w:after="0"/>
              <w:contextualSpacing/>
              <w:jc w:val="both"/>
              <w:rPr>
                <w:rFonts w:ascii="Times New Roman" w:hAnsi="Times New Roman"/>
                <w:color w:val="000000" w:themeColor="text1"/>
                <w:sz w:val="28"/>
                <w:szCs w:val="28"/>
              </w:rPr>
            </w:pPr>
            <w:r w:rsidRPr="00F3175D">
              <w:rPr>
                <w:rFonts w:ascii="Times New Roman" w:eastAsia="Times New Roman" w:hAnsi="Times New Roman"/>
                <w:color w:val="000000" w:themeColor="text1"/>
                <w:sz w:val="28"/>
                <w:szCs w:val="28"/>
                <w:lang w:eastAsia="uk-UA"/>
              </w:rPr>
              <w:t xml:space="preserve">Тендерні пропозиції залишаються дійсними протягом зазначеного в тендерній </w:t>
            </w:r>
            <w:r w:rsidRPr="00F3175D">
              <w:rPr>
                <w:rFonts w:ascii="Times New Roman" w:eastAsia="Times New Roman" w:hAnsi="Times New Roman"/>
                <w:color w:val="000000" w:themeColor="text1"/>
                <w:sz w:val="28"/>
                <w:szCs w:val="28"/>
                <w:lang w:eastAsia="uk-UA"/>
              </w:rPr>
              <w:lastRenderedPageBreak/>
              <w:t>документації строку.</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rPr>
            </w:pPr>
            <w:r w:rsidRPr="00F3175D">
              <w:rPr>
                <w:rFonts w:ascii="Times New Roman" w:hAnsi="Times New Roman"/>
                <w:b/>
                <w:color w:val="000000" w:themeColor="text1"/>
                <w:sz w:val="28"/>
                <w:szCs w:val="28"/>
              </w:rPr>
              <w:t>Дата та час розкриття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BA6484" w:rsidRPr="00F3175D" w:rsidRDefault="001254C4" w:rsidP="00BA648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Дата і час розкриття тендерних пропозицій, визначається електронною системою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автоматично в день оприлюднення замовником оголошення про проведення відкритих торгів в </w:t>
            </w:r>
            <w:r w:rsidR="00BA6484" w:rsidRPr="00F3175D">
              <w:rPr>
                <w:rFonts w:ascii="Times New Roman" w:hAnsi="Times New Roman" w:cs="Times New Roman"/>
                <w:color w:val="000000" w:themeColor="text1"/>
                <w:sz w:val="28"/>
                <w:szCs w:val="28"/>
              </w:rPr>
              <w:t xml:space="preserve">електронній системі </w:t>
            </w:r>
            <w:proofErr w:type="spellStart"/>
            <w:r w:rsidR="00BA6484" w:rsidRPr="00F3175D">
              <w:rPr>
                <w:rFonts w:ascii="Times New Roman" w:hAnsi="Times New Roman" w:cs="Times New Roman"/>
                <w:color w:val="000000" w:themeColor="text1"/>
                <w:sz w:val="28"/>
                <w:szCs w:val="28"/>
              </w:rPr>
              <w:t>закупівель</w:t>
            </w:r>
            <w:proofErr w:type="spellEnd"/>
            <w:r w:rsidR="00BA6484" w:rsidRPr="00F3175D">
              <w:rPr>
                <w:rFonts w:ascii="Times New Roman" w:hAnsi="Times New Roman" w:cs="Times New Roman"/>
                <w:color w:val="000000" w:themeColor="text1"/>
                <w:sz w:val="28"/>
                <w:szCs w:val="28"/>
              </w:rPr>
              <w:t>.</w:t>
            </w:r>
          </w:p>
          <w:p w:rsidR="001254C4" w:rsidRPr="00F3175D" w:rsidRDefault="001254C4" w:rsidP="00BA648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Протокол розкриття тендерних пропозицій формується та оприлюднюється електронною системою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автоматично в день розкриття тендерних пропозицій</w:t>
            </w:r>
            <w:r w:rsidR="008A2116" w:rsidRPr="00F3175D">
              <w:rPr>
                <w:rFonts w:ascii="Times New Roman" w:hAnsi="Times New Roman" w:cs="Times New Roman"/>
                <w:color w:val="000000" w:themeColor="text1"/>
                <w:sz w:val="28"/>
                <w:szCs w:val="28"/>
              </w:rPr>
              <w:t>.</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A2116" w:rsidRPr="00F3175D" w:rsidRDefault="008A2116" w:rsidP="008A2116">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254C4" w:rsidRPr="00F3175D" w:rsidTr="00C03CE6">
        <w:trPr>
          <w:trHeight w:val="522"/>
          <w:jc w:val="center"/>
        </w:trPr>
        <w:tc>
          <w:tcPr>
            <w:tcW w:w="10274" w:type="dxa"/>
            <w:gridSpan w:val="3"/>
            <w:tcBorders>
              <w:top w:val="single" w:sz="4" w:space="0" w:color="auto"/>
              <w:left w:val="single" w:sz="4" w:space="0" w:color="auto"/>
              <w:bottom w:val="single" w:sz="4" w:space="0" w:color="auto"/>
              <w:right w:val="single" w:sz="4" w:space="0" w:color="auto"/>
            </w:tcBorders>
            <w:shd w:val="clear" w:color="auto" w:fill="A5A5A5"/>
            <w:hideMark/>
          </w:tcPr>
          <w:p w:rsidR="001254C4" w:rsidRPr="00F3175D" w:rsidRDefault="001254C4" w:rsidP="00BC7880">
            <w:pPr>
              <w:widowControl w:val="0"/>
              <w:spacing w:after="0"/>
              <w:contextualSpacing/>
              <w:jc w:val="center"/>
              <w:rPr>
                <w:rFonts w:ascii="Times New Roman" w:hAnsi="Times New Roman"/>
                <w:b/>
                <w:color w:val="000000" w:themeColor="text1"/>
                <w:sz w:val="28"/>
                <w:szCs w:val="28"/>
              </w:rPr>
            </w:pPr>
            <w:r w:rsidRPr="00F3175D">
              <w:rPr>
                <w:rFonts w:ascii="Times New Roman" w:hAnsi="Times New Roman"/>
                <w:b/>
                <w:color w:val="000000" w:themeColor="text1"/>
                <w:sz w:val="28"/>
                <w:szCs w:val="28"/>
              </w:rPr>
              <w:t xml:space="preserve">Розділ V. </w:t>
            </w:r>
            <w:r w:rsidR="007E047E" w:rsidRPr="007E047E">
              <w:rPr>
                <w:rFonts w:ascii="Times New Roman" w:hAnsi="Times New Roman"/>
                <w:b/>
                <w:color w:val="000000" w:themeColor="text1"/>
                <w:sz w:val="28"/>
                <w:szCs w:val="28"/>
              </w:rPr>
              <w:t>Оцінка та розгляд тендерної пропозиції</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Перелік критеріїв та методика оцінки тендерної пропозиції із зазначенням питомої ваги критерію</w:t>
            </w:r>
          </w:p>
        </w:tc>
        <w:tc>
          <w:tcPr>
            <w:tcW w:w="5522" w:type="dxa"/>
            <w:tcBorders>
              <w:top w:val="single" w:sz="4" w:space="0" w:color="auto"/>
              <w:left w:val="single" w:sz="4" w:space="0" w:color="auto"/>
              <w:bottom w:val="single" w:sz="4" w:space="0" w:color="auto"/>
              <w:right w:val="single" w:sz="4" w:space="0" w:color="auto"/>
            </w:tcBorders>
            <w:vAlign w:val="center"/>
            <w:hideMark/>
          </w:tcPr>
          <w:p w:rsidR="00BA6484" w:rsidRPr="00F3175D" w:rsidRDefault="002A4EB5">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Оцінка тендерних пропозицій здійснюється на основі </w:t>
            </w:r>
            <w:r w:rsidR="00BA6484" w:rsidRPr="00F3175D">
              <w:rPr>
                <w:rFonts w:ascii="Times New Roman" w:eastAsia="Times New Roman" w:hAnsi="Times New Roman"/>
                <w:color w:val="000000" w:themeColor="text1"/>
                <w:sz w:val="28"/>
                <w:szCs w:val="28"/>
              </w:rPr>
              <w:t>цінового</w:t>
            </w:r>
            <w:r w:rsidR="00AE3FE1" w:rsidRPr="00F3175D">
              <w:rPr>
                <w:rFonts w:ascii="Times New Roman" w:eastAsia="Times New Roman" w:hAnsi="Times New Roman"/>
                <w:color w:val="000000" w:themeColor="text1"/>
                <w:sz w:val="28"/>
                <w:szCs w:val="28"/>
              </w:rPr>
              <w:t xml:space="preserve"> критерію</w:t>
            </w:r>
            <w:r w:rsidRPr="00F3175D">
              <w:rPr>
                <w:rFonts w:ascii="Times New Roman" w:eastAsia="Times New Roman" w:hAnsi="Times New Roman"/>
                <w:color w:val="000000" w:themeColor="text1"/>
                <w:sz w:val="28"/>
                <w:szCs w:val="28"/>
              </w:rPr>
              <w:t>, питома вага якої –</w:t>
            </w:r>
            <w:r w:rsidR="00AE3FE1" w:rsidRPr="00F3175D">
              <w:rPr>
                <w:rFonts w:ascii="Times New Roman" w:eastAsia="Times New Roman" w:hAnsi="Times New Roman"/>
                <w:color w:val="000000" w:themeColor="text1"/>
                <w:sz w:val="28"/>
                <w:szCs w:val="28"/>
              </w:rPr>
              <w:t xml:space="preserve"> 100</w:t>
            </w:r>
            <w:r w:rsidRPr="00F3175D">
              <w:rPr>
                <w:rFonts w:ascii="Times New Roman" w:eastAsia="Times New Roman" w:hAnsi="Times New Roman"/>
                <w:color w:val="000000" w:themeColor="text1"/>
                <w:sz w:val="28"/>
                <w:szCs w:val="28"/>
              </w:rPr>
              <w:t xml:space="preserve"> </w:t>
            </w:r>
            <w:r w:rsidR="00BA6484" w:rsidRPr="00F3175D">
              <w:rPr>
                <w:rFonts w:ascii="Times New Roman" w:eastAsia="Times New Roman" w:hAnsi="Times New Roman"/>
                <w:color w:val="000000" w:themeColor="text1"/>
                <w:sz w:val="28"/>
                <w:szCs w:val="28"/>
              </w:rPr>
              <w:t xml:space="preserve"> відсотків.</w:t>
            </w:r>
          </w:p>
          <w:p w:rsidR="002A4EB5" w:rsidRPr="00F3175D" w:rsidRDefault="002A4EB5">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54C4" w:rsidRPr="00F3175D" w:rsidRDefault="00BA6484">
            <w:pPr>
              <w:widowControl w:val="0"/>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До розгляду не приймаються тендерні пропозиції, ціна якої є вищою, ніж очікувана </w:t>
            </w:r>
            <w:r w:rsidRPr="00F3175D">
              <w:rPr>
                <w:rFonts w:ascii="Times New Roman" w:hAnsi="Times New Roman"/>
                <w:color w:val="000000" w:themeColor="text1"/>
                <w:sz w:val="28"/>
                <w:szCs w:val="28"/>
              </w:rPr>
              <w:lastRenderedPageBreak/>
              <w:t>вартість предмета закупівлі, визначена замовником в оголошенні про проведення відкритих торгів.</w:t>
            </w:r>
          </w:p>
          <w:p w:rsidR="004C1886" w:rsidRPr="00F3175D" w:rsidRDefault="004C1886" w:rsidP="004C1886">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C1886" w:rsidRPr="00F3175D" w:rsidRDefault="004C1886" w:rsidP="004C1886">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3175D">
              <w:rPr>
                <w:rFonts w:ascii="Times New Roman" w:eastAsia="Times New Roman" w:hAnsi="Times New Roman"/>
                <w:color w:val="000000" w:themeColor="text1"/>
                <w:sz w:val="28"/>
                <w:szCs w:val="28"/>
              </w:rPr>
              <w:t>закупівель</w:t>
            </w:r>
            <w:proofErr w:type="spellEnd"/>
            <w:r w:rsidRPr="00F3175D">
              <w:rPr>
                <w:rFonts w:ascii="Times New Roman" w:eastAsia="Times New Roman" w:hAnsi="Times New Roman"/>
                <w:color w:val="000000" w:themeColor="text1"/>
                <w:sz w:val="28"/>
                <w:szCs w:val="28"/>
              </w:rPr>
              <w:t xml:space="preserve"> відповідно до статті 30 Закону.</w:t>
            </w:r>
          </w:p>
          <w:p w:rsidR="004C1886" w:rsidRPr="00F3175D" w:rsidRDefault="004C1886" w:rsidP="004C1886">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Критерії та методика оцінки визначаються відповідно до статті 29 Закону.</w:t>
            </w:r>
          </w:p>
          <w:p w:rsidR="004C1886" w:rsidRPr="00F3175D" w:rsidRDefault="004C1886" w:rsidP="004C1886">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Перелік критеріїв та методика оцінки тендерної пропозиції із зазначенням питомої ваги критерію:</w:t>
            </w:r>
          </w:p>
          <w:p w:rsidR="004C1886" w:rsidRPr="00F3175D" w:rsidRDefault="004C1886" w:rsidP="004C1886">
            <w:pPr>
              <w:widowControl w:val="0"/>
              <w:spacing w:after="0"/>
              <w:jc w:val="both"/>
              <w:rPr>
                <w:rFonts w:ascii="Times New Roman" w:eastAsia="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Оцінка тендерних пропозицій проводиться автоматично електронною системою </w:t>
            </w:r>
            <w:proofErr w:type="spellStart"/>
            <w:r w:rsidRPr="00F3175D">
              <w:rPr>
                <w:rFonts w:ascii="Times New Roman" w:eastAsia="Times New Roman" w:hAnsi="Times New Roman"/>
                <w:color w:val="000000" w:themeColor="text1"/>
                <w:sz w:val="28"/>
                <w:szCs w:val="28"/>
              </w:rPr>
              <w:t>закупівель</w:t>
            </w:r>
            <w:proofErr w:type="spellEnd"/>
            <w:r w:rsidRPr="00F3175D">
              <w:rPr>
                <w:rFonts w:ascii="Times New Roman" w:eastAsia="Times New Roman" w:hAnsi="Times New Roman"/>
                <w:color w:val="000000" w:themeColor="text1"/>
                <w:sz w:val="28"/>
                <w:szCs w:val="28"/>
              </w:rPr>
              <w:t xml:space="preserve"> на основі критеріїв і методики оцінки, зазначених замовником у тендерній документації, шляхом застосування елек</w:t>
            </w:r>
            <w:r w:rsidR="002A4EB5" w:rsidRPr="00F3175D">
              <w:rPr>
                <w:rFonts w:ascii="Times New Roman" w:eastAsia="Times New Roman" w:hAnsi="Times New Roman"/>
                <w:color w:val="000000" w:themeColor="text1"/>
                <w:sz w:val="28"/>
                <w:szCs w:val="28"/>
              </w:rPr>
              <w:t xml:space="preserve">тронного аукціону </w:t>
            </w:r>
            <w:r w:rsidRPr="00F3175D">
              <w:rPr>
                <w:rFonts w:ascii="Times New Roman" w:eastAsia="Times New Roman" w:hAnsi="Times New Roman"/>
                <w:color w:val="000000" w:themeColor="text1"/>
                <w:sz w:val="28"/>
                <w:szCs w:val="28"/>
              </w:rPr>
              <w:t>(у разі якщо подано дві і більше тендерних пропозицій).</w:t>
            </w:r>
          </w:p>
          <w:p w:rsidR="002A4EB5" w:rsidRPr="00F3175D" w:rsidRDefault="004C1886" w:rsidP="002A4EB5">
            <w:pPr>
              <w:spacing w:after="0"/>
              <w:jc w:val="both"/>
              <w:rPr>
                <w:rFonts w:ascii="Times New Roman" w:hAnsi="Times New Roman"/>
                <w:color w:val="000000" w:themeColor="text1"/>
                <w:sz w:val="28"/>
                <w:szCs w:val="28"/>
              </w:rPr>
            </w:pPr>
            <w:r w:rsidRPr="00F3175D">
              <w:rPr>
                <w:rFonts w:ascii="Times New Roman" w:eastAsia="Times New Roman" w:hAnsi="Times New Roman"/>
                <w:color w:val="000000" w:themeColor="text1"/>
                <w:sz w:val="28"/>
                <w:szCs w:val="28"/>
              </w:rPr>
              <w:t xml:space="preserve">Якщо була подана одна тендерна пропозиція, електронна система </w:t>
            </w:r>
            <w:proofErr w:type="spellStart"/>
            <w:r w:rsidRPr="00F3175D">
              <w:rPr>
                <w:rFonts w:ascii="Times New Roman" w:eastAsia="Times New Roman" w:hAnsi="Times New Roman"/>
                <w:color w:val="000000" w:themeColor="text1"/>
                <w:sz w:val="28"/>
                <w:szCs w:val="28"/>
              </w:rPr>
              <w:t>закупівель</w:t>
            </w:r>
            <w:proofErr w:type="spellEnd"/>
            <w:r w:rsidRPr="00F3175D">
              <w:rPr>
                <w:rFonts w:ascii="Times New Roman" w:eastAsia="Times New Roman" w:hAnsi="Times New Roman"/>
                <w:color w:val="000000" w:themeColor="text1"/>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w:t>
            </w:r>
            <w:r w:rsidRPr="00F3175D">
              <w:rPr>
                <w:rFonts w:ascii="Times New Roman" w:eastAsia="Times New Roman" w:hAnsi="Times New Roman"/>
                <w:color w:val="000000" w:themeColor="text1"/>
                <w:sz w:val="28"/>
                <w:szCs w:val="28"/>
              </w:rPr>
              <w:lastRenderedPageBreak/>
              <w:t>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2A4EB5" w:rsidRPr="00F3175D">
              <w:rPr>
                <w:rFonts w:ascii="Times New Roman" w:hAnsi="Times New Roman"/>
                <w:color w:val="000000" w:themeColor="text1"/>
                <w:sz w:val="28"/>
                <w:szCs w:val="28"/>
              </w:rPr>
              <w:t xml:space="preserve"> </w:t>
            </w:r>
          </w:p>
          <w:p w:rsidR="002A4EB5" w:rsidRPr="00F3175D" w:rsidRDefault="002A4EB5" w:rsidP="002A4EB5">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протягом одного дня з дня прийняття відповідного рішення.</w:t>
            </w:r>
          </w:p>
          <w:p w:rsidR="002A4EB5" w:rsidRPr="00F3175D" w:rsidRDefault="002A4EB5" w:rsidP="002A4EB5">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Розмір мінімального кроку пониження ціни під час електронного аукціону – 0.5 %</w:t>
            </w:r>
          </w:p>
          <w:p w:rsidR="004C1886" w:rsidRPr="00F3175D" w:rsidRDefault="004C1886" w:rsidP="004C1886">
            <w:pPr>
              <w:widowControl w:val="0"/>
              <w:spacing w:after="0"/>
              <w:jc w:val="both"/>
              <w:rPr>
                <w:rFonts w:ascii="Times New Roman" w:eastAsia="Times New Roman" w:hAnsi="Times New Roman"/>
                <w:color w:val="000000" w:themeColor="text1"/>
                <w:sz w:val="28"/>
                <w:szCs w:val="28"/>
              </w:rPr>
            </w:pPr>
          </w:p>
        </w:tc>
      </w:tr>
      <w:tr w:rsidR="001254C4" w:rsidRPr="00F3175D" w:rsidTr="00C03CE6">
        <w:trPr>
          <w:trHeight w:val="2364"/>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pStyle w:val="rvps2"/>
              <w:shd w:val="clear" w:color="auto" w:fill="FFFFFF"/>
              <w:spacing w:before="0" w:beforeAutospacing="0" w:after="0" w:afterAutospacing="0"/>
              <w:rPr>
                <w:b/>
                <w:bCs/>
                <w:color w:val="000000" w:themeColor="text1"/>
                <w:sz w:val="28"/>
                <w:szCs w:val="28"/>
              </w:rPr>
            </w:pPr>
            <w:r w:rsidRPr="00F3175D">
              <w:rPr>
                <w:b/>
                <w:bCs/>
                <w:color w:val="000000" w:themeColor="text1"/>
                <w:sz w:val="28"/>
                <w:szCs w:val="28"/>
              </w:rPr>
              <w:t>Інша інформація</w:t>
            </w:r>
          </w:p>
        </w:tc>
        <w:tc>
          <w:tcPr>
            <w:tcW w:w="5522" w:type="dxa"/>
            <w:tcBorders>
              <w:top w:val="single" w:sz="4" w:space="0" w:color="auto"/>
              <w:left w:val="single" w:sz="4" w:space="0" w:color="auto"/>
              <w:bottom w:val="single" w:sz="4" w:space="0" w:color="auto"/>
              <w:right w:val="single" w:sz="4" w:space="0" w:color="auto"/>
            </w:tcBorders>
            <w:hideMark/>
          </w:tcPr>
          <w:p w:rsidR="008A2116" w:rsidRPr="00F3175D" w:rsidRDefault="001254C4">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До загальної вартості цінової пропозиції включаються всі витрати учасника. В тому числі прямі витрати, накладні витрати на прибуток, який учасник планує одержати при виконанні контракту, витрати страхування, транспортування, сплату мита, податків та інших зборів і обов’язкових платежів. </w:t>
            </w:r>
          </w:p>
          <w:p w:rsidR="001A6995" w:rsidRPr="00F3175D" w:rsidRDefault="001A6995" w:rsidP="002A4EB5">
            <w:pPr>
              <w:spacing w:after="0"/>
              <w:jc w:val="both"/>
              <w:rPr>
                <w:rFonts w:ascii="Times New Roman" w:eastAsia="Times New Roman" w:hAnsi="Times New Roman"/>
                <w:color w:val="000000" w:themeColor="text1"/>
                <w:sz w:val="28"/>
                <w:szCs w:val="28"/>
                <w:lang w:eastAsia="ru-RU"/>
              </w:rPr>
            </w:pPr>
          </w:p>
        </w:tc>
      </w:tr>
      <w:tr w:rsidR="00BA648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tcPr>
          <w:p w:rsidR="00BA6484" w:rsidRPr="00F3175D" w:rsidRDefault="00D8161B" w:rsidP="00BA648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3</w:t>
            </w:r>
          </w:p>
        </w:tc>
        <w:tc>
          <w:tcPr>
            <w:tcW w:w="4186" w:type="dxa"/>
            <w:tcBorders>
              <w:top w:val="single" w:sz="4" w:space="0" w:color="auto"/>
              <w:left w:val="single" w:sz="4" w:space="0" w:color="auto"/>
              <w:bottom w:val="single" w:sz="4" w:space="0" w:color="auto"/>
              <w:right w:val="single" w:sz="4" w:space="0" w:color="auto"/>
            </w:tcBorders>
          </w:tcPr>
          <w:p w:rsidR="00BA6484" w:rsidRPr="00F3175D" w:rsidRDefault="00D8161B" w:rsidP="00BA6484">
            <w:pPr>
              <w:pStyle w:val="rvps2"/>
              <w:shd w:val="clear" w:color="auto" w:fill="FFFFFF"/>
              <w:spacing w:before="0" w:after="0"/>
              <w:rPr>
                <w:b/>
                <w:bCs/>
                <w:color w:val="000000" w:themeColor="text1"/>
                <w:sz w:val="28"/>
                <w:szCs w:val="28"/>
              </w:rPr>
            </w:pPr>
            <w:r w:rsidRPr="00F3175D">
              <w:rPr>
                <w:b/>
                <w:bCs/>
                <w:color w:val="000000" w:themeColor="text1"/>
                <w:sz w:val="28"/>
                <w:szCs w:val="28"/>
              </w:rPr>
              <w:t>Відхилення тендерних пропозицій</w:t>
            </w:r>
          </w:p>
        </w:tc>
        <w:tc>
          <w:tcPr>
            <w:tcW w:w="5522" w:type="dxa"/>
            <w:tcBorders>
              <w:top w:val="single" w:sz="4" w:space="0" w:color="auto"/>
              <w:left w:val="single" w:sz="4" w:space="0" w:color="auto"/>
              <w:bottom w:val="single" w:sz="4" w:space="0" w:color="auto"/>
              <w:right w:val="single" w:sz="4" w:space="0" w:color="auto"/>
            </w:tcBorders>
          </w:tcPr>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Замовник відхиляє тендерну пропозицію із зазначенням аргументації в електронній системі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у разі, коли:</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1) учасник процедури закупівлі:</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підпадає під підстави, встановлені пунктом 47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lastRenderedPageBreak/>
              <w:t>не надав забезпечення тендерної пропозиції, якщо таке забезпечення вимагалося замовником;</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3175D">
              <w:rPr>
                <w:rFonts w:ascii="Times New Roman" w:hAnsi="Times New Roman"/>
                <w:color w:val="000000" w:themeColor="text1"/>
                <w:sz w:val="28"/>
                <w:szCs w:val="28"/>
              </w:rPr>
              <w:t>невідповідностей</w:t>
            </w:r>
            <w:proofErr w:type="spellEnd"/>
            <w:r w:rsidRPr="00F3175D">
              <w:rPr>
                <w:rFonts w:ascii="Times New Roman" w:hAnsi="Times New Roman"/>
                <w:color w:val="000000" w:themeColor="text1"/>
                <w:sz w:val="28"/>
                <w:szCs w:val="28"/>
              </w:rPr>
              <w:t xml:space="preserve">, протягом 24 годин з моменту розміщення замовником в електронній системі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повідомлення з вимогою про усунення таких </w:t>
            </w:r>
            <w:proofErr w:type="spellStart"/>
            <w:r w:rsidRPr="00F3175D">
              <w:rPr>
                <w:rFonts w:ascii="Times New Roman" w:hAnsi="Times New Roman"/>
                <w:color w:val="000000" w:themeColor="text1"/>
                <w:sz w:val="28"/>
                <w:szCs w:val="28"/>
              </w:rPr>
              <w:t>невідповідностей</w:t>
            </w:r>
            <w:proofErr w:type="spellEnd"/>
            <w:r w:rsidRPr="00F3175D">
              <w:rPr>
                <w:rFonts w:ascii="Times New Roman" w:hAnsi="Times New Roman"/>
                <w:color w:val="000000" w:themeColor="text1"/>
                <w:sz w:val="28"/>
                <w:szCs w:val="28"/>
              </w:rPr>
              <w:t>;</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визначив конфіденційною інформацію, що не може бути визначена як конфіденційна відповідно до вимог пункту 40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є громадянином Російської Федерації/</w:t>
            </w:r>
            <w:r w:rsidR="00BC7880">
              <w:rPr>
                <w:rFonts w:ascii="Times New Roman" w:hAnsi="Times New Roman"/>
                <w:color w:val="000000" w:themeColor="text1"/>
                <w:sz w:val="28"/>
                <w:szCs w:val="28"/>
              </w:rPr>
              <w:t xml:space="preserve"> </w:t>
            </w:r>
            <w:r w:rsidRPr="00F3175D">
              <w:rPr>
                <w:rFonts w:ascii="Times New Roman" w:hAnsi="Times New Roman"/>
                <w:color w:val="000000" w:themeColor="text1"/>
                <w:sz w:val="28"/>
                <w:szCs w:val="28"/>
              </w:rPr>
              <w:t>Республіки Білорусь (крім того, що проживає на території України на законних підставах); юридичною особою, утвореною та зареєстрова</w:t>
            </w:r>
            <w:r w:rsidR="00BC7880">
              <w:rPr>
                <w:rFonts w:ascii="Times New Roman" w:hAnsi="Times New Roman"/>
                <w:color w:val="000000" w:themeColor="text1"/>
                <w:sz w:val="28"/>
                <w:szCs w:val="28"/>
              </w:rPr>
              <w:t>ною відповідно до законодавства</w:t>
            </w:r>
            <w:r w:rsidR="00CA672D">
              <w:rPr>
                <w:rFonts w:ascii="Times New Roman" w:hAnsi="Times New Roman"/>
                <w:color w:val="000000" w:themeColor="text1"/>
                <w:sz w:val="28"/>
                <w:szCs w:val="28"/>
              </w:rPr>
              <w:t xml:space="preserve"> </w:t>
            </w:r>
            <w:r w:rsidR="00BC7880">
              <w:rPr>
                <w:rFonts w:ascii="Times New Roman" w:hAnsi="Times New Roman"/>
                <w:color w:val="000000" w:themeColor="text1"/>
                <w:sz w:val="28"/>
                <w:szCs w:val="28"/>
              </w:rPr>
              <w:t>Російської</w:t>
            </w:r>
            <w:r w:rsidR="003769AF">
              <w:rPr>
                <w:rFonts w:ascii="Times New Roman" w:hAnsi="Times New Roman"/>
                <w:color w:val="000000" w:themeColor="text1"/>
                <w:sz w:val="28"/>
                <w:szCs w:val="28"/>
              </w:rPr>
              <w:t xml:space="preserve"> </w:t>
            </w:r>
            <w:r w:rsidR="00BC7880">
              <w:rPr>
                <w:rFonts w:ascii="Times New Roman" w:hAnsi="Times New Roman"/>
                <w:color w:val="000000" w:themeColor="text1"/>
                <w:sz w:val="28"/>
                <w:szCs w:val="28"/>
              </w:rPr>
              <w:t>Ф</w:t>
            </w:r>
            <w:r w:rsidRPr="00F3175D">
              <w:rPr>
                <w:rFonts w:ascii="Times New Roman" w:hAnsi="Times New Roman"/>
                <w:color w:val="000000" w:themeColor="text1"/>
                <w:sz w:val="28"/>
                <w:szCs w:val="28"/>
              </w:rPr>
              <w:t>едерації/</w:t>
            </w:r>
            <w:r w:rsidR="003769AF">
              <w:rPr>
                <w:rFonts w:ascii="Times New Roman" w:hAnsi="Times New Roman"/>
                <w:color w:val="000000" w:themeColor="text1"/>
                <w:sz w:val="28"/>
                <w:szCs w:val="28"/>
              </w:rPr>
              <w:t xml:space="preserve"> </w:t>
            </w:r>
            <w:r w:rsidRPr="00F3175D">
              <w:rPr>
                <w:rFonts w:ascii="Times New Roman" w:hAnsi="Times New Roman"/>
                <w:color w:val="000000" w:themeColor="text1"/>
                <w:sz w:val="28"/>
                <w:szCs w:val="28"/>
              </w:rPr>
              <w:t xml:space="preserve">Республіки Білорусь; юридичною особою, утвореною та зареєстрованою відповідно до законодавства України, кінцевим </w:t>
            </w:r>
            <w:proofErr w:type="spellStart"/>
            <w:r w:rsidRPr="00F3175D">
              <w:rPr>
                <w:rFonts w:ascii="Times New Roman" w:hAnsi="Times New Roman"/>
                <w:color w:val="000000" w:themeColor="text1"/>
                <w:sz w:val="28"/>
                <w:szCs w:val="28"/>
              </w:rPr>
              <w:t>бенефіціарним</w:t>
            </w:r>
            <w:proofErr w:type="spellEnd"/>
            <w:r w:rsidRPr="00F3175D">
              <w:rPr>
                <w:rFonts w:ascii="Times New Roman" w:hAnsi="Times New Roman"/>
                <w:color w:val="000000" w:themeColor="text1"/>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3769AF">
              <w:rPr>
                <w:rFonts w:ascii="Times New Roman" w:hAnsi="Times New Roman"/>
                <w:color w:val="000000" w:themeColor="text1"/>
                <w:sz w:val="28"/>
                <w:szCs w:val="28"/>
              </w:rPr>
              <w:t xml:space="preserve"> </w:t>
            </w:r>
            <w:r w:rsidRPr="00F3175D">
              <w:rPr>
                <w:rFonts w:ascii="Times New Roman" w:hAnsi="Times New Roman"/>
                <w:color w:val="000000" w:themeColor="text1"/>
                <w:sz w:val="28"/>
                <w:szCs w:val="28"/>
              </w:rPr>
              <w:t xml:space="preserve">Республіки Білорусь, крім випадків коли активи в установленому законодавством </w:t>
            </w:r>
            <w:r w:rsidRPr="00F3175D">
              <w:rPr>
                <w:rFonts w:ascii="Times New Roman" w:hAnsi="Times New Roman"/>
                <w:color w:val="000000" w:themeColor="text1"/>
                <w:sz w:val="28"/>
                <w:szCs w:val="28"/>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00773FF4">
              <w:rPr>
                <w:rFonts w:ascii="Times New Roman" w:hAnsi="Times New Roman"/>
                <w:color w:val="000000" w:themeColor="text1"/>
                <w:sz w:val="28"/>
                <w:szCs w:val="28"/>
              </w:rPr>
              <w:t xml:space="preserve">.10.2022 </w:t>
            </w:r>
            <w:r w:rsidRPr="00F3175D">
              <w:rPr>
                <w:rFonts w:ascii="Times New Roman" w:hAnsi="Times New Roman"/>
                <w:color w:val="000000" w:themeColor="text1"/>
                <w:sz w:val="28"/>
                <w:szCs w:val="28"/>
              </w:rPr>
              <w:t xml:space="preserve">№ 1178 </w:t>
            </w:r>
            <w:r w:rsidR="00773FF4">
              <w:rPr>
                <w:rFonts w:ascii="Times New Roman" w:hAnsi="Times New Roman"/>
                <w:color w:val="000000" w:themeColor="text1"/>
                <w:sz w:val="28"/>
                <w:szCs w:val="28"/>
              </w:rPr>
              <w:t>«</w:t>
            </w:r>
            <w:r w:rsidRPr="00F3175D">
              <w:rPr>
                <w:rFonts w:ascii="Times New Roman" w:hAnsi="Times New Roman"/>
                <w:color w:val="000000" w:themeColor="text1"/>
                <w:sz w:val="28"/>
                <w:szCs w:val="28"/>
              </w:rPr>
              <w:t xml:space="preserve">Про затвердження особливостей здійснення публічних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товарів, робіт і послуг для замовників, передбачених Законом України </w:t>
            </w:r>
            <w:r w:rsidR="00773FF4">
              <w:rPr>
                <w:rFonts w:ascii="Times New Roman" w:hAnsi="Times New Roman"/>
                <w:color w:val="000000" w:themeColor="text1"/>
                <w:sz w:val="28"/>
                <w:szCs w:val="28"/>
              </w:rPr>
              <w:t>«</w:t>
            </w:r>
            <w:r w:rsidRPr="00F3175D">
              <w:rPr>
                <w:rFonts w:ascii="Times New Roman" w:hAnsi="Times New Roman"/>
                <w:color w:val="000000" w:themeColor="text1"/>
                <w:sz w:val="28"/>
                <w:szCs w:val="28"/>
              </w:rPr>
              <w:t>Про публічні закупівлі</w:t>
            </w:r>
            <w:r w:rsidR="00773FF4">
              <w:rPr>
                <w:rFonts w:ascii="Times New Roman" w:hAnsi="Times New Roman"/>
                <w:color w:val="000000" w:themeColor="text1"/>
                <w:sz w:val="28"/>
                <w:szCs w:val="28"/>
              </w:rPr>
              <w:t>»</w:t>
            </w:r>
            <w:r w:rsidRPr="00F3175D">
              <w:rPr>
                <w:rFonts w:ascii="Times New Roman" w:hAnsi="Times New Roman"/>
                <w:color w:val="000000" w:themeColor="text1"/>
                <w:sz w:val="28"/>
                <w:szCs w:val="28"/>
              </w:rPr>
              <w:t>, на період дії правового режиму воєнного стану в Україні та протягом 90 днів з дня його припинення або скасування</w:t>
            </w:r>
            <w:r w:rsidR="00773FF4">
              <w:rPr>
                <w:rFonts w:ascii="Times New Roman" w:hAnsi="Times New Roman"/>
                <w:color w:val="000000" w:themeColor="text1"/>
                <w:sz w:val="28"/>
                <w:szCs w:val="28"/>
              </w:rPr>
              <w:t>»</w:t>
            </w:r>
            <w:r w:rsidRPr="00F3175D">
              <w:rPr>
                <w:rFonts w:ascii="Times New Roman" w:hAnsi="Times New Roman"/>
                <w:color w:val="000000" w:themeColor="text1"/>
                <w:sz w:val="28"/>
                <w:szCs w:val="28"/>
              </w:rPr>
              <w:t xml:space="preserve"> (Офіційний вісник України, 2022 р., № 84, ст. 5176);</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2) тендерна пропозиція:</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є такою, строк дії якої закінчився;</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не відповідає вимогам, установленим у тендерній документації відповідно до </w:t>
            </w:r>
            <w:r w:rsidRPr="00F3175D">
              <w:rPr>
                <w:rFonts w:ascii="Times New Roman" w:hAnsi="Times New Roman"/>
                <w:color w:val="000000" w:themeColor="text1"/>
                <w:sz w:val="28"/>
                <w:szCs w:val="28"/>
              </w:rPr>
              <w:lastRenderedPageBreak/>
              <w:t>абзацу першого частини третьої статті 22 Закону;</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3) переможець процедури закупівлі:</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не надав забезпечення виконання договору про закупівлю, якщо таке забезпечення вимагалося замовником;</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Замовник може відхилити тендерну пропозицію із зазначенням аргументації в електронній системі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у разі, коли:</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161B"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F3175D">
              <w:rPr>
                <w:rFonts w:ascii="Times New Roman" w:hAnsi="Times New Roman"/>
                <w:color w:val="000000" w:themeColor="text1"/>
                <w:sz w:val="28"/>
                <w:szCs w:val="28"/>
              </w:rPr>
              <w:lastRenderedPageBreak/>
              <w:t xml:space="preserve">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w:t>
            </w:r>
          </w:p>
          <w:p w:rsidR="00BA6484" w:rsidRPr="00F3175D" w:rsidRDefault="00D8161B" w:rsidP="00D8161B">
            <w:pPr>
              <w:spacing w:after="0"/>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але до моменту оприлюднення договору про закупівлю в електронній системі </w:t>
            </w:r>
            <w:proofErr w:type="spellStart"/>
            <w:r w:rsidRPr="00F3175D">
              <w:rPr>
                <w:rFonts w:ascii="Times New Roman" w:hAnsi="Times New Roman"/>
                <w:color w:val="000000" w:themeColor="text1"/>
                <w:sz w:val="28"/>
                <w:szCs w:val="28"/>
              </w:rPr>
              <w:t>закупівель</w:t>
            </w:r>
            <w:proofErr w:type="spellEnd"/>
            <w:r w:rsidRPr="00F3175D">
              <w:rPr>
                <w:rFonts w:ascii="Times New Roman" w:hAnsi="Times New Roman"/>
                <w:color w:val="000000" w:themeColor="text1"/>
                <w:sz w:val="28"/>
                <w:szCs w:val="28"/>
              </w:rPr>
              <w:t xml:space="preserve"> відповідно до статті 10 Закону.</w:t>
            </w:r>
          </w:p>
        </w:tc>
      </w:tr>
      <w:tr w:rsidR="001254C4"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BA648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Розгляд тендерної пропозиції</w:t>
            </w:r>
          </w:p>
        </w:tc>
        <w:tc>
          <w:tcPr>
            <w:tcW w:w="5522" w:type="dxa"/>
            <w:tcBorders>
              <w:top w:val="single" w:sz="4" w:space="0" w:color="auto"/>
              <w:left w:val="single" w:sz="4" w:space="0" w:color="auto"/>
              <w:bottom w:val="single" w:sz="4" w:space="0" w:color="auto"/>
              <w:right w:val="single" w:sz="4" w:space="0" w:color="auto"/>
            </w:tcBorders>
            <w:hideMark/>
          </w:tcPr>
          <w:p w:rsidR="001254C4" w:rsidRPr="00F3175D" w:rsidRDefault="001254C4">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254C4" w:rsidRPr="00F3175D" w:rsidRDefault="001254C4">
            <w:pPr>
              <w:pStyle w:val="af2"/>
              <w:jc w:val="both"/>
              <w:rPr>
                <w:rFonts w:ascii="Times New Roman" w:hAnsi="Times New Roman" w:cs="Times New Roman"/>
                <w:iCs/>
                <w:color w:val="000000" w:themeColor="text1"/>
                <w:sz w:val="28"/>
                <w:szCs w:val="28"/>
              </w:rPr>
            </w:pPr>
            <w:r w:rsidRPr="00F3175D">
              <w:rPr>
                <w:rFonts w:ascii="Times New Roman" w:hAnsi="Times New Roman" w:cs="Times New Roman"/>
                <w:color w:val="000000" w:themeColor="text1"/>
                <w:sz w:val="28"/>
                <w:szCs w:val="28"/>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F3175D">
              <w:rPr>
                <w:rFonts w:ascii="Times New Roman" w:hAnsi="Times New Roman" w:cs="Times New Roman"/>
                <w:iCs/>
                <w:color w:val="000000" w:themeColor="text1"/>
                <w:sz w:val="28"/>
                <w:szCs w:val="28"/>
              </w:rPr>
              <w:t>Особливостями.</w:t>
            </w:r>
          </w:p>
          <w:p w:rsidR="001254C4" w:rsidRPr="00F3175D" w:rsidRDefault="001254C4">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Замовник та учасники не можуть ініціювати будь-які переговори з питань внесення змін до змісту або ціни поданої тендерної пропозиції.</w:t>
            </w:r>
          </w:p>
          <w:p w:rsidR="00F4119A" w:rsidRPr="00F3175D" w:rsidRDefault="00F4119A" w:rsidP="00F4119A">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 xml:space="preserve">Учасник процедури закупівлі, який надав найбільш економічно вигідну тендерну пропозицію, що є аномально низькою (у </w:t>
            </w:r>
            <w:r w:rsidRPr="00F3175D">
              <w:rPr>
                <w:rFonts w:ascii="Times New Roman" w:hAnsi="Times New Roman"/>
                <w:color w:val="000000" w:themeColor="text1"/>
                <w:sz w:val="28"/>
                <w:szCs w:val="28"/>
                <w:lang w:eastAsia="uk-UA"/>
              </w:rPr>
              <w:lastRenderedPageBreak/>
              <w:t xml:space="preserve">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175D">
              <w:rPr>
                <w:rFonts w:ascii="Times New Roman" w:hAnsi="Times New Roman"/>
                <w:color w:val="000000" w:themeColor="text1"/>
                <w:sz w:val="28"/>
                <w:szCs w:val="28"/>
                <w:lang w:eastAsia="uk-UA"/>
              </w:rPr>
              <w:t>закупівель</w:t>
            </w:r>
            <w:proofErr w:type="spellEnd"/>
            <w:r w:rsidRPr="00F3175D">
              <w:rPr>
                <w:rFonts w:ascii="Times New Roman" w:hAnsi="Times New Roman"/>
                <w:color w:val="000000" w:themeColor="text1"/>
                <w:sz w:val="28"/>
                <w:szCs w:val="28"/>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119A" w:rsidRPr="00F3175D" w:rsidRDefault="00F4119A" w:rsidP="00F4119A">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Обґрунтування аномально низької тендерної пропозиції може містити інформацію про:</w:t>
            </w:r>
          </w:p>
          <w:p w:rsidR="00F4119A" w:rsidRPr="00F3175D" w:rsidRDefault="00F4119A" w:rsidP="00F4119A">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119A" w:rsidRPr="00F3175D" w:rsidRDefault="00F4119A" w:rsidP="00F4119A">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254C4" w:rsidRPr="00F3175D" w:rsidRDefault="00F4119A" w:rsidP="0009145A">
            <w:pPr>
              <w:widowControl w:val="0"/>
              <w:spacing w:after="0"/>
              <w:contextualSpacing/>
              <w:jc w:val="both"/>
              <w:rPr>
                <w:rFonts w:ascii="Times New Roman" w:hAnsi="Times New Roman"/>
                <w:color w:val="000000" w:themeColor="text1"/>
                <w:sz w:val="28"/>
                <w:szCs w:val="28"/>
                <w:lang w:eastAsia="uk-UA"/>
              </w:rPr>
            </w:pPr>
            <w:r w:rsidRPr="00F3175D">
              <w:rPr>
                <w:rFonts w:ascii="Times New Roman" w:hAnsi="Times New Roman"/>
                <w:color w:val="000000" w:themeColor="text1"/>
                <w:sz w:val="28"/>
                <w:szCs w:val="28"/>
                <w:lang w:eastAsia="uk-UA"/>
              </w:rPr>
              <w:t>3) отримання учасником державної допомоги згідно із законодавством.</w:t>
            </w:r>
          </w:p>
        </w:tc>
      </w:tr>
      <w:tr w:rsidR="00F3175D"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1254C4" w:rsidRPr="00F3175D" w:rsidRDefault="00BA6484">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lastRenderedPageBreak/>
              <w:t>5</w:t>
            </w:r>
          </w:p>
        </w:tc>
        <w:tc>
          <w:tcPr>
            <w:tcW w:w="4186" w:type="dxa"/>
            <w:tcBorders>
              <w:top w:val="single" w:sz="4" w:space="0" w:color="auto"/>
              <w:left w:val="single" w:sz="4" w:space="0" w:color="auto"/>
              <w:bottom w:val="single" w:sz="4" w:space="0" w:color="auto"/>
              <w:right w:val="single" w:sz="4" w:space="0" w:color="auto"/>
            </w:tcBorders>
            <w:hideMark/>
          </w:tcPr>
          <w:p w:rsidR="001254C4" w:rsidRPr="00F3175D" w:rsidRDefault="00D8161B" w:rsidP="00D8161B">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Відміна тендеру чи визнання тендеру таким, що не відбувся</w:t>
            </w:r>
          </w:p>
        </w:tc>
        <w:tc>
          <w:tcPr>
            <w:tcW w:w="5522" w:type="dxa"/>
            <w:tcBorders>
              <w:top w:val="single" w:sz="4" w:space="0" w:color="auto"/>
              <w:left w:val="single" w:sz="4" w:space="0" w:color="auto"/>
              <w:bottom w:val="single" w:sz="4" w:space="0" w:color="auto"/>
              <w:right w:val="single" w:sz="4" w:space="0" w:color="auto"/>
            </w:tcBorders>
            <w:vAlign w:val="center"/>
            <w:hideMark/>
          </w:tcPr>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Замовник відміняє відкриті торги у разі:</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1) відсутності подальшої потреби в закупівлі товарів, робіт чи послуг;</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2) неможливості усунення порушень, що виникли через виявлені порушення вимог законодавства у сфері публічних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з описом таких порушень;</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3) скорочення обсягу видатків на здійснення закупівлі товарів, робіт чи послуг;</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lastRenderedPageBreak/>
              <w:t>4) коли здійснення закупівлі стало неможливим внаслідок дії обставин непереборної сили.</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підстави прийняття такого рішення.</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Відкриті торги автоматично відміняються електронною системою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у разі:</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2) неподання жодної тендерної пропозиції для участі у відкритих торгах у строк, установлений замовником згідно з Особливостями.</w:t>
            </w:r>
          </w:p>
          <w:p w:rsidR="00D8161B" w:rsidRPr="00F3175D" w:rsidRDefault="00D8161B" w:rsidP="00D8161B">
            <w:pPr>
              <w:pStyle w:val="af2"/>
              <w:jc w:val="both"/>
              <w:rPr>
                <w:rFonts w:ascii="Times New Roman" w:hAnsi="Times New Roman" w:cs="Times New Roman"/>
                <w:color w:val="000000" w:themeColor="text1"/>
                <w:sz w:val="28"/>
                <w:szCs w:val="28"/>
              </w:rPr>
            </w:pPr>
            <w:r w:rsidRPr="00F3175D">
              <w:rPr>
                <w:rFonts w:ascii="Times New Roman" w:hAnsi="Times New Roman" w:cs="Times New Roman"/>
                <w:color w:val="000000" w:themeColor="text1"/>
                <w:sz w:val="28"/>
                <w:szCs w:val="28"/>
              </w:rPr>
              <w:t xml:space="preserve">Електронною системою </w:t>
            </w:r>
            <w:proofErr w:type="spellStart"/>
            <w:r w:rsidRPr="00F3175D">
              <w:rPr>
                <w:rFonts w:ascii="Times New Roman" w:hAnsi="Times New Roman" w:cs="Times New Roman"/>
                <w:color w:val="000000" w:themeColor="text1"/>
                <w:sz w:val="28"/>
                <w:szCs w:val="28"/>
              </w:rPr>
              <w:t>закупівель</w:t>
            </w:r>
            <w:proofErr w:type="spellEnd"/>
            <w:r w:rsidRPr="00F3175D">
              <w:rPr>
                <w:rFonts w:ascii="Times New Roman" w:hAnsi="Times New Roman" w:cs="Times New Roman"/>
                <w:color w:val="000000" w:themeColor="text1"/>
                <w:sz w:val="28"/>
                <w:szCs w:val="28"/>
              </w:rPr>
              <w:t xml:space="preserve"> автоматично протягом одного робочого дня з дати настання підстав для відміни відкритих торгів, визначених пунктом 51 </w:t>
            </w:r>
            <w:r w:rsidR="00BC7880">
              <w:rPr>
                <w:rFonts w:ascii="Times New Roman" w:hAnsi="Times New Roman" w:cs="Times New Roman"/>
                <w:color w:val="000000" w:themeColor="text1"/>
                <w:sz w:val="28"/>
                <w:szCs w:val="28"/>
              </w:rPr>
              <w:t>Особливостей,</w:t>
            </w:r>
            <w:r w:rsidR="00CA672D">
              <w:rPr>
                <w:rFonts w:ascii="Times New Roman" w:hAnsi="Times New Roman" w:cs="Times New Roman"/>
                <w:color w:val="000000" w:themeColor="text1"/>
                <w:sz w:val="28"/>
                <w:szCs w:val="28"/>
              </w:rPr>
              <w:t xml:space="preserve"> </w:t>
            </w:r>
            <w:r w:rsidRPr="00F3175D">
              <w:rPr>
                <w:rFonts w:ascii="Times New Roman" w:hAnsi="Times New Roman" w:cs="Times New Roman"/>
                <w:color w:val="000000" w:themeColor="text1"/>
                <w:sz w:val="28"/>
                <w:szCs w:val="28"/>
              </w:rPr>
              <w:t>оприлюднюється інформація про відміну відкритих торгів.</w:t>
            </w:r>
          </w:p>
          <w:p w:rsidR="001254C4" w:rsidRPr="00F3175D" w:rsidRDefault="00542FFA" w:rsidP="00542FFA">
            <w:pPr>
              <w:pStyle w:val="af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8161B" w:rsidRPr="00F3175D">
              <w:rPr>
                <w:rFonts w:ascii="Times New Roman" w:hAnsi="Times New Roman" w:cs="Times New Roman"/>
                <w:color w:val="000000" w:themeColor="text1"/>
                <w:sz w:val="28"/>
                <w:szCs w:val="28"/>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D8161B" w:rsidRPr="00F3175D">
              <w:rPr>
                <w:rFonts w:ascii="Times New Roman" w:hAnsi="Times New Roman" w:cs="Times New Roman"/>
                <w:color w:val="000000" w:themeColor="text1"/>
                <w:sz w:val="28"/>
                <w:szCs w:val="28"/>
              </w:rPr>
              <w:t>закупівель</w:t>
            </w:r>
            <w:proofErr w:type="spellEnd"/>
            <w:r w:rsidR="00D8161B" w:rsidRPr="00F3175D">
              <w:rPr>
                <w:rFonts w:ascii="Times New Roman" w:hAnsi="Times New Roman" w:cs="Times New Roman"/>
                <w:color w:val="000000" w:themeColor="text1"/>
                <w:sz w:val="28"/>
                <w:szCs w:val="28"/>
              </w:rPr>
              <w:t xml:space="preserve"> в день її оприлюднення.</w:t>
            </w:r>
          </w:p>
        </w:tc>
      </w:tr>
      <w:tr w:rsidR="001254C4" w:rsidRPr="00F3175D" w:rsidTr="00C03CE6">
        <w:trPr>
          <w:trHeight w:val="522"/>
          <w:jc w:val="center"/>
        </w:trPr>
        <w:tc>
          <w:tcPr>
            <w:tcW w:w="10274"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rsidR="001254C4" w:rsidRPr="00F3175D" w:rsidRDefault="001254C4" w:rsidP="007E047E">
            <w:pPr>
              <w:widowControl w:val="0"/>
              <w:spacing w:after="0"/>
              <w:ind w:hanging="21"/>
              <w:contextualSpacing/>
              <w:jc w:val="center"/>
              <w:rPr>
                <w:rFonts w:ascii="Times New Roman" w:hAnsi="Times New Roman"/>
                <w:color w:val="000000" w:themeColor="text1"/>
                <w:sz w:val="28"/>
                <w:szCs w:val="28"/>
              </w:rPr>
            </w:pPr>
            <w:r w:rsidRPr="00F3175D">
              <w:rPr>
                <w:rFonts w:ascii="Times New Roman" w:hAnsi="Times New Roman"/>
                <w:b/>
                <w:color w:val="000000" w:themeColor="text1"/>
                <w:sz w:val="28"/>
                <w:szCs w:val="28"/>
              </w:rPr>
              <w:lastRenderedPageBreak/>
              <w:t xml:space="preserve">Розділ VI. </w:t>
            </w:r>
            <w:r w:rsidRPr="00F3175D">
              <w:rPr>
                <w:rFonts w:ascii="Times New Roman" w:hAnsi="Times New Roman"/>
                <w:b/>
                <w:color w:val="000000" w:themeColor="text1"/>
                <w:sz w:val="28"/>
                <w:szCs w:val="28"/>
                <w:lang w:eastAsia="uk-UA"/>
              </w:rPr>
              <w:t xml:space="preserve">Результати </w:t>
            </w:r>
            <w:r w:rsidR="007E047E">
              <w:rPr>
                <w:rFonts w:ascii="Times New Roman" w:hAnsi="Times New Roman"/>
                <w:b/>
                <w:color w:val="000000" w:themeColor="text1"/>
                <w:sz w:val="28"/>
                <w:szCs w:val="28"/>
                <w:lang w:eastAsia="uk-UA"/>
              </w:rPr>
              <w:t xml:space="preserve">тендеру </w:t>
            </w:r>
            <w:r w:rsidRPr="00F3175D">
              <w:rPr>
                <w:rFonts w:ascii="Times New Roman" w:hAnsi="Times New Roman"/>
                <w:b/>
                <w:color w:val="000000" w:themeColor="text1"/>
                <w:sz w:val="28"/>
                <w:szCs w:val="28"/>
                <w:lang w:eastAsia="uk-UA"/>
              </w:rPr>
              <w:t>та укладання договору про закупівлю</w:t>
            </w:r>
          </w:p>
        </w:tc>
      </w:tr>
      <w:tr w:rsidR="00C55018" w:rsidRPr="00F3175D" w:rsidTr="00C03CE6">
        <w:trPr>
          <w:trHeight w:val="278"/>
          <w:jc w:val="center"/>
        </w:trPr>
        <w:tc>
          <w:tcPr>
            <w:tcW w:w="56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1</w:t>
            </w:r>
          </w:p>
        </w:tc>
        <w:tc>
          <w:tcPr>
            <w:tcW w:w="418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Строк укладання договору</w:t>
            </w:r>
          </w:p>
        </w:tc>
        <w:tc>
          <w:tcPr>
            <w:tcW w:w="5522" w:type="dxa"/>
            <w:tcBorders>
              <w:top w:val="single" w:sz="4" w:space="0" w:color="auto"/>
              <w:left w:val="single" w:sz="4" w:space="0" w:color="auto"/>
              <w:bottom w:val="single" w:sz="4" w:space="0" w:color="auto"/>
              <w:right w:val="single" w:sz="4" w:space="0" w:color="auto"/>
            </w:tcBorders>
            <w:hideMark/>
          </w:tcPr>
          <w:p w:rsidR="00C55018" w:rsidRPr="00BC7880" w:rsidRDefault="00C55018" w:rsidP="00C55018">
            <w:pPr>
              <w:widowControl w:val="0"/>
              <w:spacing w:after="0"/>
              <w:jc w:val="both"/>
              <w:rPr>
                <w:rFonts w:ascii="Times New Roman" w:eastAsia="Times New Roman" w:hAnsi="Times New Roman"/>
                <w:color w:val="000000" w:themeColor="text1"/>
                <w:sz w:val="28"/>
                <w:szCs w:val="28"/>
                <w:lang w:eastAsia="uk-UA"/>
              </w:rPr>
            </w:pPr>
            <w:r w:rsidRPr="00BC7880">
              <w:rPr>
                <w:rFonts w:ascii="Times New Roman" w:eastAsia="Times New Roman" w:hAnsi="Times New Roman"/>
                <w:color w:val="000000" w:themeColor="text1"/>
                <w:sz w:val="28"/>
                <w:szCs w:val="28"/>
                <w:lang w:eastAsia="uk-UA"/>
              </w:rPr>
              <w:t>Рішення про намір укласти договір про закупівлю приймається замовником відповідно до статті 33 За</w:t>
            </w:r>
            <w:r w:rsidR="00BC7880" w:rsidRPr="00BC7880">
              <w:rPr>
                <w:rFonts w:ascii="Times New Roman" w:eastAsia="Times New Roman" w:hAnsi="Times New Roman"/>
                <w:color w:val="000000" w:themeColor="text1"/>
                <w:sz w:val="28"/>
                <w:szCs w:val="28"/>
                <w:lang w:eastAsia="uk-UA"/>
              </w:rPr>
              <w:t>кону та пункту 49 особливостей.</w:t>
            </w:r>
          </w:p>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r w:rsidRPr="00BC7880">
              <w:rPr>
                <w:rFonts w:ascii="Times New Roman" w:eastAsia="Times New Roman" w:hAnsi="Times New Roman"/>
                <w:color w:val="000000" w:themeColor="text1"/>
                <w:sz w:val="28"/>
                <w:szCs w:val="28"/>
                <w:lang w:eastAsia="uk-UA"/>
              </w:rPr>
              <w:t xml:space="preserve">Повідомлення про намір укласти договір про закупівлю автоматично формується електронною системою </w:t>
            </w:r>
            <w:proofErr w:type="spellStart"/>
            <w:r w:rsidRPr="00BC7880">
              <w:rPr>
                <w:rFonts w:ascii="Times New Roman" w:eastAsia="Times New Roman" w:hAnsi="Times New Roman"/>
                <w:color w:val="000000" w:themeColor="text1"/>
                <w:sz w:val="28"/>
                <w:szCs w:val="28"/>
                <w:lang w:eastAsia="uk-UA"/>
              </w:rPr>
              <w:t>закупівель</w:t>
            </w:r>
            <w:proofErr w:type="spellEnd"/>
            <w:r w:rsidRPr="00BC7880">
              <w:rPr>
                <w:rFonts w:ascii="Times New Roman" w:eastAsia="Times New Roman" w:hAnsi="Times New Roman"/>
                <w:color w:val="000000" w:themeColor="text1"/>
                <w:sz w:val="28"/>
                <w:szCs w:val="28"/>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C7880">
              <w:rPr>
                <w:rFonts w:ascii="Times New Roman" w:eastAsia="Times New Roman" w:hAnsi="Times New Roman"/>
                <w:color w:val="000000" w:themeColor="text1"/>
                <w:sz w:val="28"/>
                <w:szCs w:val="28"/>
                <w:lang w:eastAsia="uk-UA"/>
              </w:rPr>
              <w:t>закупівель</w:t>
            </w:r>
            <w:proofErr w:type="spellEnd"/>
            <w:r w:rsidRPr="00BC7880">
              <w:rPr>
                <w:rFonts w:ascii="Times New Roman" w:eastAsia="Times New Roman" w:hAnsi="Times New Roman"/>
                <w:color w:val="000000" w:themeColor="text1"/>
                <w:sz w:val="28"/>
                <w:szCs w:val="28"/>
                <w:lang w:eastAsia="uk-UA"/>
              </w:rPr>
              <w:t>.</w:t>
            </w:r>
          </w:p>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F3175D">
              <w:rPr>
                <w:rFonts w:ascii="Times New Roman" w:eastAsia="Times New Roman" w:hAnsi="Times New Roman"/>
                <w:color w:val="000000" w:themeColor="text1"/>
                <w:sz w:val="28"/>
                <w:szCs w:val="28"/>
                <w:lang w:eastAsia="uk-UA"/>
              </w:rPr>
              <w:lastRenderedPageBreak/>
              <w:t xml:space="preserve">оприлюднення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повідомлення про намір укласти договір про закупівлю.</w:t>
            </w:r>
          </w:p>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3175D">
              <w:rPr>
                <w:rFonts w:ascii="Times New Roman" w:eastAsia="Times New Roman" w:hAnsi="Times New Roman"/>
                <w:color w:val="000000" w:themeColor="text1"/>
                <w:sz w:val="28"/>
                <w:szCs w:val="28"/>
                <w:lang w:eastAsia="uk-UA"/>
              </w:rPr>
              <w:t>закупівель</w:t>
            </w:r>
            <w:proofErr w:type="spellEnd"/>
            <w:r w:rsidRPr="00F3175D">
              <w:rPr>
                <w:rFonts w:ascii="Times New Roman" w:eastAsia="Times New Roman" w:hAnsi="Times New Roman"/>
                <w:color w:val="000000" w:themeColor="text1"/>
                <w:sz w:val="28"/>
                <w:szCs w:val="28"/>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p>
        </w:tc>
      </w:tr>
      <w:tr w:rsidR="00C55018"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b/>
                <w:color w:val="000000" w:themeColor="text1"/>
                <w:sz w:val="28"/>
                <w:szCs w:val="28"/>
              </w:rPr>
            </w:pPr>
            <w:r w:rsidRPr="00F3175D">
              <w:rPr>
                <w:rFonts w:ascii="Times New Roman" w:hAnsi="Times New Roman"/>
                <w:b/>
                <w:color w:val="000000" w:themeColor="text1"/>
                <w:sz w:val="28"/>
                <w:szCs w:val="28"/>
              </w:rPr>
              <w:lastRenderedPageBreak/>
              <w:t>2</w:t>
            </w:r>
          </w:p>
        </w:tc>
        <w:tc>
          <w:tcPr>
            <w:tcW w:w="418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BC7880">
            <w:pPr>
              <w:widowControl w:val="0"/>
              <w:spacing w:after="0"/>
              <w:contextualSpacing/>
              <w:jc w:val="both"/>
              <w:rPr>
                <w:rFonts w:ascii="Times New Roman" w:hAnsi="Times New Roman"/>
                <w:b/>
                <w:color w:val="000000" w:themeColor="text1"/>
                <w:sz w:val="28"/>
                <w:szCs w:val="28"/>
                <w:lang w:eastAsia="uk-UA"/>
              </w:rPr>
            </w:pPr>
            <w:proofErr w:type="spellStart"/>
            <w:r w:rsidRPr="00F3175D">
              <w:rPr>
                <w:rFonts w:ascii="Times New Roman" w:hAnsi="Times New Roman"/>
                <w:b/>
                <w:color w:val="000000" w:themeColor="text1"/>
                <w:sz w:val="28"/>
                <w:szCs w:val="28"/>
                <w:lang w:eastAsia="uk-UA"/>
              </w:rPr>
              <w:t>Про</w:t>
            </w:r>
            <w:r w:rsidR="00BC7880">
              <w:rPr>
                <w:rFonts w:ascii="Times New Roman" w:hAnsi="Times New Roman"/>
                <w:b/>
                <w:color w:val="000000" w:themeColor="text1"/>
                <w:sz w:val="28"/>
                <w:szCs w:val="28"/>
                <w:lang w:eastAsia="uk-UA"/>
              </w:rPr>
              <w:t>є</w:t>
            </w:r>
            <w:r w:rsidRPr="00F3175D">
              <w:rPr>
                <w:rFonts w:ascii="Times New Roman" w:hAnsi="Times New Roman"/>
                <w:b/>
                <w:color w:val="000000" w:themeColor="text1"/>
                <w:sz w:val="28"/>
                <w:szCs w:val="28"/>
                <w:lang w:eastAsia="uk-UA"/>
              </w:rPr>
              <w:t>кт</w:t>
            </w:r>
            <w:proofErr w:type="spellEnd"/>
            <w:r w:rsidRPr="00F3175D">
              <w:rPr>
                <w:rFonts w:ascii="Times New Roman" w:hAnsi="Times New Roman"/>
                <w:b/>
                <w:color w:val="000000" w:themeColor="text1"/>
                <w:sz w:val="28"/>
                <w:szCs w:val="28"/>
                <w:lang w:eastAsia="uk-UA"/>
              </w:rPr>
              <w:t xml:space="preserve"> договору про закупівлю</w:t>
            </w:r>
          </w:p>
        </w:tc>
        <w:tc>
          <w:tcPr>
            <w:tcW w:w="5522" w:type="dxa"/>
            <w:tcBorders>
              <w:top w:val="single" w:sz="4" w:space="0" w:color="auto"/>
              <w:left w:val="single" w:sz="4" w:space="0" w:color="auto"/>
              <w:bottom w:val="single" w:sz="4" w:space="0" w:color="auto"/>
              <w:right w:val="single" w:sz="4" w:space="0" w:color="auto"/>
            </w:tcBorders>
          </w:tcPr>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proofErr w:type="spellStart"/>
            <w:r w:rsidRPr="00F3175D">
              <w:rPr>
                <w:rFonts w:ascii="Times New Roman" w:eastAsia="Times New Roman" w:hAnsi="Times New Roman"/>
                <w:color w:val="000000" w:themeColor="text1"/>
                <w:sz w:val="28"/>
                <w:szCs w:val="28"/>
                <w:lang w:eastAsia="uk-UA"/>
              </w:rPr>
              <w:t>Проєкт</w:t>
            </w:r>
            <w:proofErr w:type="spellEnd"/>
            <w:r w:rsidRPr="00F3175D">
              <w:rPr>
                <w:rFonts w:ascii="Times New Roman" w:eastAsia="Times New Roman" w:hAnsi="Times New Roman"/>
                <w:color w:val="000000" w:themeColor="text1"/>
                <w:sz w:val="28"/>
                <w:szCs w:val="28"/>
                <w:lang w:eastAsia="uk-UA"/>
              </w:rPr>
              <w:t xml:space="preserve"> договору про</w:t>
            </w:r>
            <w:r w:rsidR="005413A9" w:rsidRPr="00F3175D">
              <w:rPr>
                <w:rFonts w:ascii="Times New Roman" w:eastAsia="Times New Roman" w:hAnsi="Times New Roman"/>
                <w:color w:val="000000" w:themeColor="text1"/>
                <w:sz w:val="28"/>
                <w:szCs w:val="28"/>
                <w:lang w:eastAsia="uk-UA"/>
              </w:rPr>
              <w:t xml:space="preserve"> закупівлю викладено в </w:t>
            </w:r>
            <w:r w:rsidR="00BC7880" w:rsidRPr="00CF42D3">
              <w:rPr>
                <w:rFonts w:ascii="Times New Roman" w:eastAsia="Times New Roman" w:hAnsi="Times New Roman"/>
                <w:b/>
                <w:bCs/>
                <w:color w:val="000000" w:themeColor="text1"/>
                <w:sz w:val="28"/>
                <w:szCs w:val="28"/>
                <w:lang w:eastAsia="uk-UA"/>
              </w:rPr>
              <w:t xml:space="preserve">Додатку </w:t>
            </w:r>
            <w:r w:rsidR="00B958BF" w:rsidRPr="00CF42D3">
              <w:rPr>
                <w:rFonts w:ascii="Times New Roman" w:eastAsia="Times New Roman" w:hAnsi="Times New Roman"/>
                <w:b/>
                <w:bCs/>
                <w:color w:val="000000" w:themeColor="text1"/>
                <w:sz w:val="28"/>
                <w:szCs w:val="28"/>
                <w:lang w:eastAsia="uk-UA"/>
              </w:rPr>
              <w:t>№</w:t>
            </w:r>
            <w:r w:rsidR="00CA672D" w:rsidRPr="00CF42D3">
              <w:rPr>
                <w:rFonts w:ascii="Times New Roman" w:eastAsia="Times New Roman" w:hAnsi="Times New Roman"/>
                <w:b/>
                <w:bCs/>
                <w:color w:val="000000" w:themeColor="text1"/>
                <w:sz w:val="28"/>
                <w:szCs w:val="28"/>
                <w:lang w:eastAsia="uk-UA"/>
              </w:rPr>
              <w:t xml:space="preserve"> </w:t>
            </w:r>
            <w:r w:rsidR="001E7B1D">
              <w:rPr>
                <w:rFonts w:ascii="Times New Roman" w:eastAsia="Times New Roman" w:hAnsi="Times New Roman"/>
                <w:b/>
                <w:bCs/>
                <w:color w:val="000000" w:themeColor="text1"/>
                <w:sz w:val="28"/>
                <w:szCs w:val="28"/>
                <w:lang w:eastAsia="uk-UA"/>
              </w:rPr>
              <w:t>6</w:t>
            </w:r>
            <w:r w:rsidRPr="00F3175D">
              <w:rPr>
                <w:rFonts w:ascii="Times New Roman" w:eastAsia="Times New Roman" w:hAnsi="Times New Roman"/>
                <w:color w:val="000000" w:themeColor="text1"/>
                <w:sz w:val="28"/>
                <w:szCs w:val="28"/>
                <w:lang w:eastAsia="uk-UA"/>
              </w:rPr>
              <w:t xml:space="preserve"> до цієї тендерної документації.</w:t>
            </w:r>
          </w:p>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542FFA">
              <w:rPr>
                <w:rFonts w:ascii="Times New Roman" w:eastAsia="Times New Roman" w:hAnsi="Times New Roman"/>
                <w:color w:val="000000" w:themeColor="text1"/>
                <w:sz w:val="28"/>
                <w:szCs w:val="28"/>
                <w:lang w:eastAsia="uk-UA"/>
              </w:rPr>
              <w:t>.</w:t>
            </w:r>
          </w:p>
        </w:tc>
      </w:tr>
      <w:tr w:rsidR="00C55018"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b/>
                <w:color w:val="000000" w:themeColor="text1"/>
                <w:sz w:val="28"/>
                <w:szCs w:val="28"/>
              </w:rPr>
            </w:pPr>
            <w:r w:rsidRPr="00F3175D">
              <w:rPr>
                <w:rFonts w:ascii="Times New Roman" w:hAnsi="Times New Roman"/>
                <w:b/>
                <w:color w:val="000000" w:themeColor="text1"/>
                <w:sz w:val="28"/>
                <w:szCs w:val="28"/>
              </w:rPr>
              <w:t>3</w:t>
            </w:r>
          </w:p>
        </w:tc>
        <w:tc>
          <w:tcPr>
            <w:tcW w:w="418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Умови договору про закупівлю</w:t>
            </w:r>
          </w:p>
        </w:tc>
        <w:tc>
          <w:tcPr>
            <w:tcW w:w="5522"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iCs/>
                <w:color w:val="000000" w:themeColor="text1"/>
                <w:sz w:val="28"/>
                <w:szCs w:val="28"/>
                <w:lang w:eastAsia="uk-UA"/>
              </w:rPr>
            </w:pPr>
            <w:r w:rsidRPr="00F3175D">
              <w:rPr>
                <w:rFonts w:ascii="Times New Roman" w:hAnsi="Times New Roman"/>
                <w:iCs/>
                <w:color w:val="000000" w:themeColor="text1"/>
                <w:sz w:val="28"/>
                <w:szCs w:val="28"/>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55018" w:rsidRPr="00F3175D" w:rsidRDefault="00C55018" w:rsidP="00C55018">
            <w:pPr>
              <w:widowControl w:val="0"/>
              <w:spacing w:after="0"/>
              <w:contextualSpacing/>
              <w:jc w:val="both"/>
              <w:rPr>
                <w:rFonts w:ascii="Times New Roman" w:hAnsi="Times New Roman"/>
                <w:iCs/>
                <w:color w:val="000000" w:themeColor="text1"/>
                <w:sz w:val="28"/>
                <w:szCs w:val="28"/>
                <w:lang w:eastAsia="uk-UA"/>
              </w:rPr>
            </w:pPr>
            <w:r w:rsidRPr="00F3175D">
              <w:rPr>
                <w:rFonts w:ascii="Times New Roman" w:hAnsi="Times New Roman"/>
                <w:iCs/>
                <w:color w:val="000000" w:themeColor="text1"/>
                <w:sz w:val="28"/>
                <w:szCs w:val="28"/>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55018" w:rsidRPr="00F3175D" w:rsidRDefault="00C55018" w:rsidP="00C55018">
            <w:pPr>
              <w:widowControl w:val="0"/>
              <w:spacing w:after="0"/>
              <w:contextualSpacing/>
              <w:jc w:val="both"/>
              <w:rPr>
                <w:rFonts w:ascii="Times New Roman" w:hAnsi="Times New Roman"/>
                <w:iCs/>
                <w:color w:val="000000" w:themeColor="text1"/>
                <w:sz w:val="28"/>
                <w:szCs w:val="28"/>
                <w:lang w:eastAsia="uk-UA"/>
              </w:rPr>
            </w:pPr>
            <w:r w:rsidRPr="00F3175D">
              <w:rPr>
                <w:rFonts w:ascii="Times New Roman" w:hAnsi="Times New Roman"/>
                <w:iCs/>
                <w:color w:val="000000" w:themeColor="text1"/>
                <w:sz w:val="28"/>
                <w:szCs w:val="28"/>
                <w:lang w:eastAsia="uk-UA"/>
              </w:rPr>
              <w:t xml:space="preserve">Умови договору про закупівлю не повинні відрізнятися від змісту тендерної пропозиції </w:t>
            </w:r>
            <w:r w:rsidRPr="00F3175D">
              <w:rPr>
                <w:rFonts w:ascii="Times New Roman" w:hAnsi="Times New Roman"/>
                <w:iCs/>
                <w:color w:val="000000" w:themeColor="text1"/>
                <w:sz w:val="28"/>
                <w:szCs w:val="28"/>
                <w:lang w:eastAsia="uk-UA"/>
              </w:rPr>
              <w:lastRenderedPageBreak/>
              <w:t>переможця процедури закупівлі, у тому числі за результатами електронного аукціону, крім випадків:</w:t>
            </w:r>
          </w:p>
          <w:p w:rsidR="00C55018" w:rsidRPr="00F3175D" w:rsidRDefault="00C55018" w:rsidP="00C55018">
            <w:pPr>
              <w:widowControl w:val="0"/>
              <w:spacing w:after="0"/>
              <w:contextualSpacing/>
              <w:jc w:val="both"/>
              <w:rPr>
                <w:rFonts w:ascii="Times New Roman" w:hAnsi="Times New Roman"/>
                <w:iCs/>
                <w:color w:val="000000" w:themeColor="text1"/>
                <w:sz w:val="28"/>
                <w:szCs w:val="28"/>
                <w:lang w:eastAsia="uk-UA"/>
              </w:rPr>
            </w:pPr>
            <w:r w:rsidRPr="00F3175D">
              <w:rPr>
                <w:rFonts w:ascii="Times New Roman" w:hAnsi="Times New Roman"/>
                <w:iCs/>
                <w:color w:val="000000" w:themeColor="text1"/>
                <w:sz w:val="28"/>
                <w:szCs w:val="28"/>
                <w:lang w:eastAsia="uk-UA"/>
              </w:rPr>
              <w:t>визначення грошового еквівалента зобов’язання в іноземній валюті;</w:t>
            </w:r>
          </w:p>
          <w:p w:rsidR="00C55018" w:rsidRPr="00F3175D" w:rsidRDefault="00C55018" w:rsidP="00C55018">
            <w:pPr>
              <w:widowControl w:val="0"/>
              <w:spacing w:after="0"/>
              <w:contextualSpacing/>
              <w:jc w:val="both"/>
              <w:rPr>
                <w:rFonts w:ascii="Times New Roman" w:hAnsi="Times New Roman"/>
                <w:iCs/>
                <w:color w:val="000000" w:themeColor="text1"/>
                <w:sz w:val="28"/>
                <w:szCs w:val="28"/>
                <w:lang w:eastAsia="uk-UA"/>
              </w:rPr>
            </w:pPr>
            <w:r w:rsidRPr="00F3175D">
              <w:rPr>
                <w:rFonts w:ascii="Times New Roman" w:hAnsi="Times New Roman"/>
                <w:iCs/>
                <w:color w:val="000000" w:themeColor="text1"/>
                <w:sz w:val="28"/>
                <w:szCs w:val="28"/>
                <w:lang w:eastAsia="uk-UA"/>
              </w:rPr>
              <w:t>перерахунку ціни в бік зменшення ціни тендерної пропозиції переможця без зменшення обсягів закупівлі.</w:t>
            </w:r>
          </w:p>
        </w:tc>
      </w:tr>
      <w:tr w:rsidR="00C55018"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b/>
                <w:color w:val="000000" w:themeColor="text1"/>
                <w:sz w:val="28"/>
                <w:szCs w:val="28"/>
              </w:rPr>
            </w:pPr>
            <w:r w:rsidRPr="00F3175D">
              <w:rPr>
                <w:rFonts w:ascii="Times New Roman" w:hAnsi="Times New Roman"/>
                <w:b/>
                <w:color w:val="000000" w:themeColor="text1"/>
                <w:sz w:val="28"/>
                <w:szCs w:val="28"/>
              </w:rPr>
              <w:lastRenderedPageBreak/>
              <w:t>4</w:t>
            </w:r>
          </w:p>
        </w:tc>
        <w:tc>
          <w:tcPr>
            <w:tcW w:w="418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Істотні умови</w:t>
            </w:r>
          </w:p>
        </w:tc>
        <w:tc>
          <w:tcPr>
            <w:tcW w:w="5522"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pStyle w:val="af2"/>
              <w:jc w:val="both"/>
              <w:rPr>
                <w:rFonts w:ascii="Times New Roman" w:hAnsi="Times New Roman" w:cs="Times New Roman"/>
                <w:color w:val="000000" w:themeColor="text1"/>
                <w:sz w:val="28"/>
                <w:szCs w:val="28"/>
                <w:lang w:eastAsia="ru-RU"/>
              </w:rPr>
            </w:pPr>
            <w:r w:rsidRPr="00F3175D">
              <w:rPr>
                <w:rFonts w:ascii="Times New Roman" w:hAnsi="Times New Roman" w:cs="Times New Roman"/>
                <w:color w:val="000000" w:themeColor="text1"/>
                <w:sz w:val="28"/>
                <w:szCs w:val="28"/>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визначених Законом та Особливостями.</w:t>
            </w:r>
            <w:bookmarkStart w:id="0" w:name="n70"/>
            <w:bookmarkEnd w:id="0"/>
          </w:p>
        </w:tc>
      </w:tr>
      <w:tr w:rsidR="00C55018"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b/>
                <w:color w:val="000000" w:themeColor="text1"/>
                <w:sz w:val="28"/>
                <w:szCs w:val="28"/>
              </w:rPr>
            </w:pPr>
            <w:r w:rsidRPr="00F3175D">
              <w:rPr>
                <w:rFonts w:ascii="Times New Roman" w:hAnsi="Times New Roman"/>
                <w:b/>
                <w:color w:val="000000" w:themeColor="text1"/>
                <w:sz w:val="28"/>
                <w:szCs w:val="28"/>
              </w:rPr>
              <w:t>5</w:t>
            </w:r>
          </w:p>
        </w:tc>
        <w:tc>
          <w:tcPr>
            <w:tcW w:w="418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Дії замовника при відмові переможця торгів підписати договір про закупівлю</w:t>
            </w:r>
          </w:p>
        </w:tc>
        <w:tc>
          <w:tcPr>
            <w:tcW w:w="5522"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jc w:val="both"/>
              <w:rPr>
                <w:rFonts w:ascii="Times New Roman" w:eastAsia="Times New Roman" w:hAnsi="Times New Roman"/>
                <w:color w:val="000000" w:themeColor="text1"/>
                <w:sz w:val="28"/>
                <w:szCs w:val="28"/>
                <w:lang w:eastAsia="uk-UA"/>
              </w:rPr>
            </w:pPr>
            <w:r w:rsidRPr="00F3175D">
              <w:rPr>
                <w:rFonts w:ascii="Times New Roman" w:eastAsia="Times New Roman" w:hAnsi="Times New Roman"/>
                <w:color w:val="000000" w:themeColor="text1"/>
                <w:sz w:val="28"/>
                <w:szCs w:val="28"/>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C55018" w:rsidRPr="00F3175D" w:rsidRDefault="00C55018" w:rsidP="00C55018">
            <w:pPr>
              <w:spacing w:after="0"/>
              <w:jc w:val="both"/>
              <w:rPr>
                <w:rFonts w:ascii="Times New Roman" w:hAnsi="Times New Roman"/>
                <w:b/>
                <w:color w:val="000000" w:themeColor="text1"/>
                <w:sz w:val="28"/>
                <w:szCs w:val="28"/>
              </w:rPr>
            </w:pPr>
            <w:r w:rsidRPr="00F3175D">
              <w:rPr>
                <w:rFonts w:ascii="Times New Roman" w:eastAsia="Times New Roman" w:hAnsi="Times New Roman"/>
                <w:color w:val="000000" w:themeColor="text1"/>
                <w:sz w:val="28"/>
                <w:szCs w:val="28"/>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55018" w:rsidRPr="00F3175D" w:rsidTr="00C03CE6">
        <w:trPr>
          <w:trHeight w:val="522"/>
          <w:jc w:val="center"/>
        </w:trPr>
        <w:tc>
          <w:tcPr>
            <w:tcW w:w="56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jc w:val="both"/>
              <w:rPr>
                <w:rFonts w:ascii="Times New Roman" w:hAnsi="Times New Roman"/>
                <w:b/>
                <w:color w:val="000000" w:themeColor="text1"/>
                <w:sz w:val="28"/>
                <w:szCs w:val="28"/>
              </w:rPr>
            </w:pPr>
            <w:r w:rsidRPr="00F3175D">
              <w:rPr>
                <w:rFonts w:ascii="Times New Roman" w:hAnsi="Times New Roman"/>
                <w:b/>
                <w:color w:val="000000" w:themeColor="text1"/>
                <w:sz w:val="28"/>
                <w:szCs w:val="28"/>
              </w:rPr>
              <w:t>6</w:t>
            </w:r>
          </w:p>
        </w:tc>
        <w:tc>
          <w:tcPr>
            <w:tcW w:w="4186" w:type="dxa"/>
            <w:tcBorders>
              <w:top w:val="single" w:sz="4" w:space="0" w:color="auto"/>
              <w:left w:val="single" w:sz="4" w:space="0" w:color="auto"/>
              <w:bottom w:val="single" w:sz="4" w:space="0" w:color="auto"/>
              <w:right w:val="single" w:sz="4" w:space="0" w:color="auto"/>
            </w:tcBorders>
            <w:hideMark/>
          </w:tcPr>
          <w:p w:rsidR="00C55018" w:rsidRPr="00F3175D" w:rsidRDefault="00C55018" w:rsidP="00C55018">
            <w:pPr>
              <w:widowControl w:val="0"/>
              <w:spacing w:after="0"/>
              <w:contextualSpacing/>
              <w:rPr>
                <w:rFonts w:ascii="Times New Roman" w:hAnsi="Times New Roman"/>
                <w:b/>
                <w:color w:val="000000" w:themeColor="text1"/>
                <w:sz w:val="28"/>
                <w:szCs w:val="28"/>
                <w:lang w:eastAsia="uk-UA"/>
              </w:rPr>
            </w:pPr>
            <w:r w:rsidRPr="00F3175D">
              <w:rPr>
                <w:rFonts w:ascii="Times New Roman" w:hAnsi="Times New Roman"/>
                <w:b/>
                <w:color w:val="000000" w:themeColor="text1"/>
                <w:sz w:val="28"/>
                <w:szCs w:val="28"/>
                <w:lang w:eastAsia="uk-UA"/>
              </w:rPr>
              <w:t xml:space="preserve">Забезпечення виконання договору про закупівлю </w:t>
            </w:r>
          </w:p>
        </w:tc>
        <w:tc>
          <w:tcPr>
            <w:tcW w:w="5522" w:type="dxa"/>
            <w:tcBorders>
              <w:top w:val="single" w:sz="4" w:space="0" w:color="auto"/>
              <w:left w:val="single" w:sz="4" w:space="0" w:color="auto"/>
              <w:bottom w:val="single" w:sz="4" w:space="0" w:color="auto"/>
              <w:right w:val="single" w:sz="4" w:space="0" w:color="auto"/>
            </w:tcBorders>
          </w:tcPr>
          <w:p w:rsidR="00C55018" w:rsidRPr="00F3175D" w:rsidRDefault="00C55018" w:rsidP="00C55018">
            <w:pPr>
              <w:widowControl w:val="0"/>
              <w:spacing w:after="0"/>
              <w:contextualSpacing/>
              <w:jc w:val="both"/>
              <w:rPr>
                <w:rFonts w:ascii="Times New Roman" w:hAnsi="Times New Roman"/>
                <w:color w:val="000000" w:themeColor="text1"/>
                <w:sz w:val="28"/>
                <w:szCs w:val="28"/>
              </w:rPr>
            </w:pPr>
            <w:r w:rsidRPr="00F3175D">
              <w:rPr>
                <w:rFonts w:ascii="Times New Roman" w:hAnsi="Times New Roman"/>
                <w:color w:val="000000" w:themeColor="text1"/>
                <w:sz w:val="28"/>
                <w:szCs w:val="28"/>
              </w:rPr>
              <w:t>Забезпечення виконання договору не вимагається.</w:t>
            </w:r>
          </w:p>
          <w:p w:rsidR="00C55018" w:rsidRPr="00F3175D" w:rsidRDefault="00C55018" w:rsidP="00C55018">
            <w:pPr>
              <w:widowControl w:val="0"/>
              <w:spacing w:after="0"/>
              <w:contextualSpacing/>
              <w:jc w:val="both"/>
              <w:rPr>
                <w:rFonts w:ascii="Times New Roman" w:hAnsi="Times New Roman"/>
                <w:color w:val="000000" w:themeColor="text1"/>
                <w:sz w:val="28"/>
                <w:szCs w:val="28"/>
              </w:rPr>
            </w:pPr>
          </w:p>
        </w:tc>
      </w:tr>
    </w:tbl>
    <w:p w:rsidR="0018210F" w:rsidRPr="00F3175D" w:rsidRDefault="0018210F" w:rsidP="002D7F02">
      <w:pPr>
        <w:spacing w:after="0" w:line="276" w:lineRule="auto"/>
        <w:rPr>
          <w:rFonts w:ascii="Times New Roman" w:eastAsia="Times New Roman" w:hAnsi="Times New Roman"/>
          <w:b/>
          <w:bCs/>
          <w:color w:val="000000" w:themeColor="text1"/>
          <w:sz w:val="28"/>
          <w:szCs w:val="28"/>
          <w:lang w:eastAsia="ru-RU"/>
        </w:rPr>
      </w:pPr>
    </w:p>
    <w:p w:rsidR="002D7F02" w:rsidRPr="00F3175D" w:rsidRDefault="002D7F02" w:rsidP="00CA7562">
      <w:pPr>
        <w:spacing w:after="0"/>
        <w:rPr>
          <w:rFonts w:ascii="Times New Roman" w:eastAsia="Times New Roman" w:hAnsi="Times New Roman"/>
          <w:b/>
          <w:bCs/>
          <w:color w:val="000000" w:themeColor="text1"/>
          <w:sz w:val="28"/>
          <w:szCs w:val="28"/>
          <w:lang w:eastAsia="ru-RU"/>
        </w:rPr>
      </w:pPr>
      <w:r w:rsidRPr="00F3175D">
        <w:rPr>
          <w:rFonts w:ascii="Times New Roman" w:eastAsia="Times New Roman" w:hAnsi="Times New Roman"/>
          <w:b/>
          <w:bCs/>
          <w:color w:val="000000" w:themeColor="text1"/>
          <w:sz w:val="28"/>
          <w:szCs w:val="28"/>
          <w:lang w:eastAsia="ru-RU"/>
        </w:rPr>
        <w:t>Додатки:</w:t>
      </w:r>
    </w:p>
    <w:p w:rsidR="002D7F02" w:rsidRPr="00F3175D" w:rsidRDefault="002D7F02" w:rsidP="00CA7562">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t xml:space="preserve">Додаток </w:t>
      </w:r>
      <w:r w:rsidR="0061633E">
        <w:rPr>
          <w:rFonts w:ascii="Times New Roman" w:eastAsia="Times New Roman" w:hAnsi="Times New Roman"/>
          <w:bCs/>
          <w:color w:val="000000" w:themeColor="text1"/>
          <w:sz w:val="28"/>
          <w:szCs w:val="28"/>
          <w:lang w:eastAsia="ru-RU"/>
        </w:rPr>
        <w:t>1</w:t>
      </w:r>
      <w:r w:rsidRPr="00F3175D">
        <w:rPr>
          <w:rFonts w:ascii="Times New Roman" w:eastAsia="Times New Roman" w:hAnsi="Times New Roman"/>
          <w:bCs/>
          <w:color w:val="000000" w:themeColor="text1"/>
          <w:sz w:val="28"/>
          <w:szCs w:val="28"/>
          <w:lang w:eastAsia="ru-RU"/>
        </w:rPr>
        <w:t xml:space="preserve"> до тендерної пропозиції – Перелік документів, що надаються для підтвердження відповідності кваліфікаційними критеріям.</w:t>
      </w:r>
    </w:p>
    <w:p w:rsidR="002D7F02" w:rsidRPr="00F3175D" w:rsidRDefault="002D7F02" w:rsidP="00B65C29">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lastRenderedPageBreak/>
        <w:t xml:space="preserve">Додаток </w:t>
      </w:r>
      <w:r w:rsidR="0061633E">
        <w:rPr>
          <w:rFonts w:ascii="Times New Roman" w:eastAsia="Times New Roman" w:hAnsi="Times New Roman"/>
          <w:bCs/>
          <w:color w:val="000000" w:themeColor="text1"/>
          <w:sz w:val="28"/>
          <w:szCs w:val="28"/>
          <w:lang w:eastAsia="ru-RU"/>
        </w:rPr>
        <w:t>2</w:t>
      </w:r>
      <w:r w:rsidRPr="00F3175D">
        <w:rPr>
          <w:rFonts w:ascii="Times New Roman" w:eastAsia="Times New Roman" w:hAnsi="Times New Roman"/>
          <w:bCs/>
          <w:color w:val="000000" w:themeColor="text1"/>
          <w:sz w:val="28"/>
          <w:szCs w:val="28"/>
          <w:lang w:eastAsia="ru-RU"/>
        </w:rPr>
        <w:t xml:space="preserve"> </w:t>
      </w:r>
      <w:r w:rsidR="00493B27" w:rsidRPr="00F3175D">
        <w:rPr>
          <w:rFonts w:ascii="Times New Roman" w:eastAsia="Times New Roman" w:hAnsi="Times New Roman"/>
          <w:bCs/>
          <w:color w:val="000000" w:themeColor="text1"/>
          <w:sz w:val="28"/>
          <w:szCs w:val="28"/>
          <w:lang w:eastAsia="ru-RU"/>
        </w:rPr>
        <w:t>–</w:t>
      </w:r>
      <w:r w:rsidRPr="00F3175D">
        <w:rPr>
          <w:rFonts w:ascii="Times New Roman" w:eastAsia="Times New Roman" w:hAnsi="Times New Roman"/>
          <w:bCs/>
          <w:color w:val="000000" w:themeColor="text1"/>
          <w:sz w:val="28"/>
          <w:szCs w:val="28"/>
          <w:lang w:eastAsia="ru-RU"/>
        </w:rPr>
        <w:t xml:space="preserve"> </w:t>
      </w:r>
      <w:r w:rsidR="00B65C29" w:rsidRPr="00F3175D">
        <w:rPr>
          <w:rFonts w:ascii="Times New Roman" w:eastAsia="Times New Roman" w:hAnsi="Times New Roman"/>
          <w:bCs/>
          <w:color w:val="000000" w:themeColor="text1"/>
          <w:sz w:val="28"/>
          <w:szCs w:val="28"/>
          <w:lang w:eastAsia="ru-RU"/>
        </w:rPr>
        <w:t>Документи для підтвердження інформації про відсутність підстав для відмови учаснику в участі у процедурі закупівлі відповідно до пункту 47 Особливостей.</w:t>
      </w:r>
    </w:p>
    <w:p w:rsidR="00493B27" w:rsidRDefault="00493B27" w:rsidP="00CA7562">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t xml:space="preserve">Додаток </w:t>
      </w:r>
      <w:r w:rsidR="0061633E">
        <w:rPr>
          <w:rFonts w:ascii="Times New Roman" w:eastAsia="Times New Roman" w:hAnsi="Times New Roman"/>
          <w:bCs/>
          <w:color w:val="000000" w:themeColor="text1"/>
          <w:sz w:val="28"/>
          <w:szCs w:val="28"/>
          <w:lang w:eastAsia="ru-RU"/>
        </w:rPr>
        <w:t>3</w:t>
      </w:r>
      <w:r w:rsidRPr="00F3175D">
        <w:rPr>
          <w:rFonts w:ascii="Times New Roman" w:eastAsia="Times New Roman" w:hAnsi="Times New Roman"/>
          <w:bCs/>
          <w:color w:val="000000" w:themeColor="text1"/>
          <w:sz w:val="28"/>
          <w:szCs w:val="28"/>
          <w:lang w:eastAsia="ru-RU"/>
        </w:rPr>
        <w:t xml:space="preserve"> – Технічні вимоги (інформація про необхідні технічні, якісні та кількісні характеристики предмета закупівлі).</w:t>
      </w:r>
    </w:p>
    <w:p w:rsidR="0061633E" w:rsidRPr="00F3175D" w:rsidRDefault="0061633E" w:rsidP="0061633E">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t xml:space="preserve">Додаток </w:t>
      </w:r>
      <w:r>
        <w:rPr>
          <w:rFonts w:ascii="Times New Roman" w:eastAsia="Times New Roman" w:hAnsi="Times New Roman"/>
          <w:bCs/>
          <w:color w:val="000000" w:themeColor="text1"/>
          <w:sz w:val="28"/>
          <w:szCs w:val="28"/>
          <w:lang w:eastAsia="ru-RU"/>
        </w:rPr>
        <w:t>4</w:t>
      </w:r>
      <w:r w:rsidRPr="00F3175D">
        <w:rPr>
          <w:rFonts w:ascii="Times New Roman" w:eastAsia="Times New Roman" w:hAnsi="Times New Roman"/>
          <w:bCs/>
          <w:color w:val="000000" w:themeColor="text1"/>
          <w:sz w:val="28"/>
          <w:szCs w:val="28"/>
          <w:lang w:eastAsia="ru-RU"/>
        </w:rPr>
        <w:t xml:space="preserve"> до тендерної документації – Тендерна пропозиція.</w:t>
      </w:r>
    </w:p>
    <w:p w:rsidR="00493B27" w:rsidRDefault="00493B27" w:rsidP="00CA7562">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t xml:space="preserve">Додаток 5 </w:t>
      </w:r>
      <w:r w:rsidR="0061633E">
        <w:rPr>
          <w:rFonts w:ascii="Times New Roman" w:eastAsia="Times New Roman" w:hAnsi="Times New Roman"/>
          <w:bCs/>
          <w:color w:val="000000" w:themeColor="text1"/>
          <w:sz w:val="28"/>
          <w:szCs w:val="28"/>
          <w:lang w:eastAsia="ru-RU"/>
        </w:rPr>
        <w:t xml:space="preserve">до тендерної документації - </w:t>
      </w:r>
      <w:r w:rsidRPr="00F3175D">
        <w:rPr>
          <w:rFonts w:ascii="Times New Roman" w:eastAsia="Times New Roman" w:hAnsi="Times New Roman"/>
          <w:bCs/>
          <w:color w:val="000000" w:themeColor="text1"/>
          <w:sz w:val="28"/>
          <w:szCs w:val="28"/>
          <w:lang w:eastAsia="ru-RU"/>
        </w:rPr>
        <w:t xml:space="preserve"> Лист</w:t>
      </w:r>
      <w:r w:rsidR="0061633E">
        <w:rPr>
          <w:rFonts w:ascii="Times New Roman" w:eastAsia="Times New Roman" w:hAnsi="Times New Roman"/>
          <w:bCs/>
          <w:color w:val="000000" w:themeColor="text1"/>
          <w:sz w:val="28"/>
          <w:szCs w:val="28"/>
          <w:lang w:eastAsia="ru-RU"/>
        </w:rPr>
        <w:t>-</w:t>
      </w:r>
      <w:r w:rsidRPr="00F3175D">
        <w:rPr>
          <w:rFonts w:ascii="Times New Roman" w:eastAsia="Times New Roman" w:hAnsi="Times New Roman"/>
          <w:bCs/>
          <w:color w:val="000000" w:themeColor="text1"/>
          <w:sz w:val="28"/>
          <w:szCs w:val="28"/>
          <w:lang w:eastAsia="ru-RU"/>
        </w:rPr>
        <w:t xml:space="preserve"> згода.</w:t>
      </w:r>
    </w:p>
    <w:p w:rsidR="00493B27" w:rsidRPr="00F3175D" w:rsidRDefault="00BC7880" w:rsidP="00CA7562">
      <w:pPr>
        <w:pStyle w:val="af3"/>
        <w:numPr>
          <w:ilvl w:val="0"/>
          <w:numId w:val="46"/>
        </w:numPr>
        <w:spacing w:after="0"/>
        <w:jc w:val="both"/>
        <w:rPr>
          <w:rFonts w:ascii="Times New Roman" w:eastAsia="Times New Roman" w:hAnsi="Times New Roman"/>
          <w:bCs/>
          <w:color w:val="000000" w:themeColor="text1"/>
          <w:sz w:val="28"/>
          <w:szCs w:val="28"/>
          <w:lang w:eastAsia="ru-RU"/>
        </w:rPr>
      </w:pPr>
      <w:r>
        <w:rPr>
          <w:rFonts w:ascii="Times New Roman" w:eastAsia="Times New Roman" w:hAnsi="Times New Roman"/>
          <w:bCs/>
          <w:color w:val="000000" w:themeColor="text1"/>
          <w:sz w:val="28"/>
          <w:szCs w:val="28"/>
          <w:lang w:eastAsia="ru-RU"/>
        </w:rPr>
        <w:t xml:space="preserve">Додаток </w:t>
      </w:r>
      <w:r w:rsidR="001E7B1D">
        <w:rPr>
          <w:rFonts w:ascii="Times New Roman" w:eastAsia="Times New Roman" w:hAnsi="Times New Roman"/>
          <w:bCs/>
          <w:color w:val="000000" w:themeColor="text1"/>
          <w:sz w:val="28"/>
          <w:szCs w:val="28"/>
          <w:lang w:eastAsia="ru-RU"/>
        </w:rPr>
        <w:t>6</w:t>
      </w:r>
      <w:r w:rsidR="0061633E">
        <w:rPr>
          <w:rFonts w:ascii="Times New Roman" w:eastAsia="Times New Roman" w:hAnsi="Times New Roman"/>
          <w:bCs/>
          <w:color w:val="000000" w:themeColor="text1"/>
          <w:sz w:val="28"/>
          <w:szCs w:val="28"/>
          <w:lang w:eastAsia="ru-RU"/>
        </w:rPr>
        <w:t xml:space="preserve"> до тендерної документації </w:t>
      </w:r>
      <w:r>
        <w:rPr>
          <w:rFonts w:ascii="Times New Roman" w:eastAsia="Times New Roman" w:hAnsi="Times New Roman"/>
          <w:bCs/>
          <w:color w:val="000000" w:themeColor="text1"/>
          <w:sz w:val="28"/>
          <w:szCs w:val="28"/>
          <w:lang w:eastAsia="ru-RU"/>
        </w:rPr>
        <w:t xml:space="preserve"> – </w:t>
      </w:r>
      <w:proofErr w:type="spellStart"/>
      <w:r>
        <w:rPr>
          <w:rFonts w:ascii="Times New Roman" w:eastAsia="Times New Roman" w:hAnsi="Times New Roman"/>
          <w:bCs/>
          <w:color w:val="000000" w:themeColor="text1"/>
          <w:sz w:val="28"/>
          <w:szCs w:val="28"/>
          <w:lang w:eastAsia="ru-RU"/>
        </w:rPr>
        <w:t>Проє</w:t>
      </w:r>
      <w:r w:rsidR="00493B27" w:rsidRPr="00F3175D">
        <w:rPr>
          <w:rFonts w:ascii="Times New Roman" w:eastAsia="Times New Roman" w:hAnsi="Times New Roman"/>
          <w:bCs/>
          <w:color w:val="000000" w:themeColor="text1"/>
          <w:sz w:val="28"/>
          <w:szCs w:val="28"/>
          <w:lang w:eastAsia="ru-RU"/>
        </w:rPr>
        <w:t>кт</w:t>
      </w:r>
      <w:proofErr w:type="spellEnd"/>
      <w:r>
        <w:rPr>
          <w:rFonts w:ascii="Times New Roman" w:eastAsia="Times New Roman" w:hAnsi="Times New Roman"/>
          <w:bCs/>
          <w:color w:val="000000" w:themeColor="text1"/>
          <w:sz w:val="28"/>
          <w:szCs w:val="28"/>
          <w:lang w:eastAsia="ru-RU"/>
        </w:rPr>
        <w:t xml:space="preserve"> Договору про закупівлю послуг </w:t>
      </w:r>
      <w:r w:rsidR="00493B27" w:rsidRPr="00F3175D">
        <w:rPr>
          <w:rFonts w:ascii="Times New Roman" w:eastAsia="Times New Roman" w:hAnsi="Times New Roman"/>
          <w:bCs/>
          <w:color w:val="000000" w:themeColor="text1"/>
          <w:sz w:val="28"/>
          <w:szCs w:val="28"/>
          <w:lang w:eastAsia="ru-RU"/>
        </w:rPr>
        <w:t xml:space="preserve"> оздоровлення та відпочинку дітей.</w:t>
      </w:r>
    </w:p>
    <w:p w:rsidR="00CA7562" w:rsidRPr="00F3175D" w:rsidRDefault="00493B27" w:rsidP="00CA7562">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t xml:space="preserve"> Додаток 1 до Договору </w:t>
      </w:r>
      <w:r w:rsidR="00BC7880">
        <w:rPr>
          <w:rFonts w:ascii="Times New Roman" w:eastAsia="Times New Roman" w:hAnsi="Times New Roman"/>
          <w:bCs/>
          <w:color w:val="000000" w:themeColor="text1"/>
          <w:sz w:val="28"/>
          <w:szCs w:val="28"/>
          <w:lang w:eastAsia="ru-RU"/>
        </w:rPr>
        <w:t xml:space="preserve">(Додаток </w:t>
      </w:r>
      <w:r w:rsidR="001E7B1D">
        <w:rPr>
          <w:rFonts w:ascii="Times New Roman" w:eastAsia="Times New Roman" w:hAnsi="Times New Roman"/>
          <w:bCs/>
          <w:color w:val="000000" w:themeColor="text1"/>
          <w:sz w:val="28"/>
          <w:szCs w:val="28"/>
          <w:lang w:eastAsia="ru-RU"/>
        </w:rPr>
        <w:t>6</w:t>
      </w:r>
      <w:r w:rsidR="00BC7880">
        <w:rPr>
          <w:rFonts w:ascii="Times New Roman" w:eastAsia="Times New Roman" w:hAnsi="Times New Roman"/>
          <w:bCs/>
          <w:color w:val="000000" w:themeColor="text1"/>
          <w:sz w:val="28"/>
          <w:szCs w:val="28"/>
          <w:lang w:eastAsia="ru-RU"/>
        </w:rPr>
        <w:t xml:space="preserve">) </w:t>
      </w:r>
      <w:r w:rsidRPr="00F3175D">
        <w:rPr>
          <w:rFonts w:ascii="Times New Roman" w:eastAsia="Times New Roman" w:hAnsi="Times New Roman"/>
          <w:bCs/>
          <w:color w:val="000000" w:themeColor="text1"/>
          <w:sz w:val="28"/>
          <w:szCs w:val="28"/>
          <w:lang w:eastAsia="ru-RU"/>
        </w:rPr>
        <w:t>– Калькуляція вартості перебування в закладі оздоровлення та відпочинку.</w:t>
      </w:r>
    </w:p>
    <w:p w:rsidR="00493B27" w:rsidRPr="00F3175D" w:rsidRDefault="00CA7562" w:rsidP="00CA7562">
      <w:pPr>
        <w:pStyle w:val="af3"/>
        <w:numPr>
          <w:ilvl w:val="0"/>
          <w:numId w:val="46"/>
        </w:numPr>
        <w:spacing w:after="0"/>
        <w:jc w:val="both"/>
        <w:rPr>
          <w:rFonts w:ascii="Times New Roman" w:eastAsia="Times New Roman" w:hAnsi="Times New Roman"/>
          <w:bCs/>
          <w:color w:val="000000" w:themeColor="text1"/>
          <w:sz w:val="28"/>
          <w:szCs w:val="28"/>
          <w:lang w:eastAsia="ru-RU"/>
        </w:rPr>
      </w:pPr>
      <w:r w:rsidRPr="00F3175D">
        <w:rPr>
          <w:rFonts w:ascii="Times New Roman" w:eastAsia="Times New Roman" w:hAnsi="Times New Roman"/>
          <w:bCs/>
          <w:color w:val="000000" w:themeColor="text1"/>
          <w:sz w:val="28"/>
          <w:szCs w:val="28"/>
          <w:lang w:eastAsia="ru-RU"/>
        </w:rPr>
        <w:t xml:space="preserve"> </w:t>
      </w:r>
      <w:r w:rsidR="00493B27" w:rsidRPr="00F3175D">
        <w:rPr>
          <w:rFonts w:ascii="Times New Roman" w:eastAsia="Times New Roman" w:hAnsi="Times New Roman"/>
          <w:bCs/>
          <w:color w:val="000000" w:themeColor="text1"/>
          <w:sz w:val="28"/>
          <w:szCs w:val="28"/>
          <w:lang w:eastAsia="ru-RU"/>
        </w:rPr>
        <w:t>Додаток 2 до Договору</w:t>
      </w:r>
      <w:r w:rsidR="00BC7880">
        <w:rPr>
          <w:rFonts w:ascii="Times New Roman" w:eastAsia="Times New Roman" w:hAnsi="Times New Roman"/>
          <w:bCs/>
          <w:color w:val="000000" w:themeColor="text1"/>
          <w:sz w:val="28"/>
          <w:szCs w:val="28"/>
          <w:lang w:eastAsia="ru-RU"/>
        </w:rPr>
        <w:t xml:space="preserve"> (Додаток </w:t>
      </w:r>
      <w:r w:rsidR="001E7B1D">
        <w:rPr>
          <w:rFonts w:ascii="Times New Roman" w:eastAsia="Times New Roman" w:hAnsi="Times New Roman"/>
          <w:bCs/>
          <w:color w:val="000000" w:themeColor="text1"/>
          <w:sz w:val="28"/>
          <w:szCs w:val="28"/>
          <w:lang w:eastAsia="ru-RU"/>
        </w:rPr>
        <w:t>6</w:t>
      </w:r>
      <w:r w:rsidR="00BC7880">
        <w:rPr>
          <w:rFonts w:ascii="Times New Roman" w:eastAsia="Times New Roman" w:hAnsi="Times New Roman"/>
          <w:bCs/>
          <w:color w:val="000000" w:themeColor="text1"/>
          <w:sz w:val="28"/>
          <w:szCs w:val="28"/>
          <w:lang w:eastAsia="ru-RU"/>
        </w:rPr>
        <w:t>)</w:t>
      </w:r>
      <w:r w:rsidR="00493B27" w:rsidRPr="00F3175D">
        <w:rPr>
          <w:rFonts w:ascii="Times New Roman" w:eastAsia="Times New Roman" w:hAnsi="Times New Roman"/>
          <w:bCs/>
          <w:color w:val="000000" w:themeColor="text1"/>
          <w:sz w:val="28"/>
          <w:szCs w:val="28"/>
          <w:lang w:eastAsia="ru-RU"/>
        </w:rPr>
        <w:t xml:space="preserve"> </w:t>
      </w:r>
      <w:r w:rsidRPr="00F3175D">
        <w:rPr>
          <w:rFonts w:ascii="Times New Roman" w:eastAsia="Times New Roman" w:hAnsi="Times New Roman"/>
          <w:bCs/>
          <w:color w:val="000000" w:themeColor="text1"/>
          <w:sz w:val="28"/>
          <w:szCs w:val="28"/>
          <w:lang w:eastAsia="ru-RU"/>
        </w:rPr>
        <w:t>–</w:t>
      </w:r>
      <w:r w:rsidR="00493B27" w:rsidRPr="00F3175D">
        <w:rPr>
          <w:rFonts w:ascii="Times New Roman" w:eastAsia="Times New Roman" w:hAnsi="Times New Roman"/>
          <w:bCs/>
          <w:color w:val="000000" w:themeColor="text1"/>
          <w:sz w:val="28"/>
          <w:szCs w:val="28"/>
          <w:lang w:eastAsia="ru-RU"/>
        </w:rPr>
        <w:t xml:space="preserve"> </w:t>
      </w:r>
      <w:r w:rsidRPr="00F3175D">
        <w:rPr>
          <w:rFonts w:ascii="Times New Roman" w:eastAsia="Times New Roman" w:hAnsi="Times New Roman"/>
          <w:bCs/>
          <w:color w:val="000000" w:themeColor="text1"/>
          <w:sz w:val="28"/>
          <w:szCs w:val="28"/>
          <w:lang w:eastAsia="ru-RU"/>
        </w:rPr>
        <w:t>Графік заїзду/виїзду до/із закладу оздоровлення та відпочинку</w:t>
      </w:r>
      <w:r w:rsidRPr="00F3175D">
        <w:rPr>
          <w:rFonts w:ascii="Times New Roman" w:eastAsia="Times New Roman" w:hAnsi="Times New Roman"/>
          <w:b/>
          <w:bCs/>
          <w:color w:val="000000" w:themeColor="text1"/>
          <w:sz w:val="28"/>
          <w:szCs w:val="28"/>
          <w:lang w:eastAsia="ru-RU"/>
        </w:rPr>
        <w:t xml:space="preserve">. </w:t>
      </w:r>
    </w:p>
    <w:p w:rsidR="0099783F" w:rsidRPr="00F3175D" w:rsidRDefault="0099783F" w:rsidP="0099783F">
      <w:pPr>
        <w:spacing w:after="0"/>
        <w:rPr>
          <w:rFonts w:ascii="Times New Roman" w:eastAsia="Times New Roman" w:hAnsi="Times New Roman"/>
          <w:bCs/>
          <w:color w:val="000000" w:themeColor="text1"/>
          <w:sz w:val="28"/>
          <w:szCs w:val="28"/>
          <w:lang w:eastAsia="ru-RU"/>
        </w:rPr>
      </w:pPr>
    </w:p>
    <w:p w:rsidR="00B63CF6" w:rsidRPr="00F3175D" w:rsidRDefault="00B63CF6" w:rsidP="0099783F">
      <w:pPr>
        <w:spacing w:after="0"/>
        <w:rPr>
          <w:rFonts w:ascii="Times New Roman" w:eastAsia="Times New Roman" w:hAnsi="Times New Roman"/>
          <w:bCs/>
          <w:color w:val="000000" w:themeColor="text1"/>
          <w:sz w:val="28"/>
          <w:szCs w:val="28"/>
          <w:lang w:eastAsia="ru-RU"/>
        </w:rPr>
      </w:pPr>
    </w:p>
    <w:p w:rsidR="00B63CF6" w:rsidRPr="00F3175D" w:rsidRDefault="00B63CF6" w:rsidP="0099783F">
      <w:pPr>
        <w:spacing w:after="0"/>
        <w:rPr>
          <w:rFonts w:ascii="Times New Roman" w:eastAsia="Times New Roman" w:hAnsi="Times New Roman"/>
          <w:bCs/>
          <w:color w:val="000000" w:themeColor="text1"/>
          <w:sz w:val="28"/>
          <w:szCs w:val="28"/>
          <w:lang w:eastAsia="ru-RU"/>
        </w:rPr>
      </w:pPr>
    </w:p>
    <w:p w:rsidR="00B63CF6" w:rsidRPr="00F3175D" w:rsidRDefault="00B63CF6" w:rsidP="0099783F">
      <w:pPr>
        <w:spacing w:after="0"/>
        <w:rPr>
          <w:rFonts w:ascii="Times New Roman" w:eastAsia="Times New Roman" w:hAnsi="Times New Roman"/>
          <w:bCs/>
          <w:color w:val="000000" w:themeColor="text1"/>
          <w:sz w:val="28"/>
          <w:szCs w:val="28"/>
          <w:lang w:eastAsia="ru-RU"/>
        </w:rPr>
      </w:pPr>
    </w:p>
    <w:p w:rsidR="00DB2EFB" w:rsidRPr="00F3175D" w:rsidRDefault="00DB2EFB" w:rsidP="0099783F">
      <w:pPr>
        <w:spacing w:after="0"/>
        <w:rPr>
          <w:rFonts w:ascii="Times New Roman" w:eastAsia="Times New Roman" w:hAnsi="Times New Roman"/>
          <w:bCs/>
          <w:color w:val="000000" w:themeColor="text1"/>
          <w:sz w:val="28"/>
          <w:szCs w:val="28"/>
          <w:lang w:eastAsia="ru-RU"/>
        </w:rPr>
      </w:pPr>
    </w:p>
    <w:p w:rsidR="00793B79" w:rsidRPr="00F3175D" w:rsidRDefault="00793B79" w:rsidP="0099783F">
      <w:pPr>
        <w:spacing w:after="0"/>
        <w:rPr>
          <w:rFonts w:ascii="Times New Roman" w:eastAsia="Times New Roman" w:hAnsi="Times New Roman"/>
          <w:bCs/>
          <w:color w:val="000000" w:themeColor="text1"/>
          <w:sz w:val="28"/>
          <w:szCs w:val="28"/>
          <w:lang w:eastAsia="ru-RU"/>
        </w:rPr>
      </w:pPr>
    </w:p>
    <w:p w:rsidR="00DB2EFB" w:rsidRPr="00F3175D" w:rsidRDefault="00DB2EFB" w:rsidP="0099783F">
      <w:pPr>
        <w:spacing w:after="0"/>
        <w:rPr>
          <w:rFonts w:ascii="Times New Roman" w:eastAsia="Times New Roman" w:hAnsi="Times New Roman"/>
          <w:bCs/>
          <w:color w:val="000000" w:themeColor="text1"/>
          <w:sz w:val="28"/>
          <w:szCs w:val="28"/>
          <w:lang w:eastAsia="ru-RU"/>
        </w:rPr>
      </w:pPr>
    </w:p>
    <w:p w:rsidR="00B63CF6" w:rsidRPr="00F3175D" w:rsidRDefault="00B63CF6" w:rsidP="0099783F">
      <w:pPr>
        <w:spacing w:after="0"/>
        <w:rPr>
          <w:rFonts w:ascii="Times New Roman" w:eastAsia="Times New Roman" w:hAnsi="Times New Roman"/>
          <w:bCs/>
          <w:color w:val="000000" w:themeColor="text1"/>
          <w:sz w:val="28"/>
          <w:szCs w:val="28"/>
          <w:lang w:eastAsia="ru-RU"/>
        </w:rPr>
      </w:pPr>
    </w:p>
    <w:p w:rsidR="00757688" w:rsidRDefault="00757688" w:rsidP="0099783F">
      <w:pPr>
        <w:spacing w:after="0"/>
        <w:ind w:left="5664" w:firstLine="708"/>
        <w:rPr>
          <w:rFonts w:ascii="Times New Roman" w:eastAsia="Times New Roman" w:hAnsi="Times New Roman"/>
          <w:b/>
          <w:bCs/>
          <w:i/>
          <w:color w:val="000000" w:themeColor="text1"/>
          <w:sz w:val="28"/>
          <w:szCs w:val="28"/>
          <w:lang w:eastAsia="ru-RU"/>
        </w:rPr>
      </w:pPr>
    </w:p>
    <w:p w:rsidR="00757688" w:rsidRDefault="00757688" w:rsidP="0099783F">
      <w:pPr>
        <w:spacing w:after="0"/>
        <w:ind w:left="5664" w:firstLine="708"/>
        <w:rPr>
          <w:rFonts w:ascii="Times New Roman" w:eastAsia="Times New Roman" w:hAnsi="Times New Roman"/>
          <w:b/>
          <w:bCs/>
          <w:i/>
          <w:color w:val="000000" w:themeColor="text1"/>
          <w:sz w:val="28"/>
          <w:szCs w:val="28"/>
          <w:lang w:eastAsia="ru-RU"/>
        </w:rPr>
      </w:pPr>
    </w:p>
    <w:p w:rsidR="00757688" w:rsidRDefault="00757688" w:rsidP="0099783F">
      <w:pPr>
        <w:spacing w:after="0"/>
        <w:ind w:left="5664" w:firstLine="708"/>
        <w:rPr>
          <w:rFonts w:ascii="Times New Roman" w:eastAsia="Times New Roman" w:hAnsi="Times New Roman"/>
          <w:b/>
          <w:bCs/>
          <w:i/>
          <w:color w:val="000000" w:themeColor="text1"/>
          <w:sz w:val="28"/>
          <w:szCs w:val="28"/>
          <w:lang w:eastAsia="ru-RU"/>
        </w:rPr>
      </w:pPr>
    </w:p>
    <w:p w:rsidR="00757688" w:rsidRDefault="00757688" w:rsidP="0099783F">
      <w:pPr>
        <w:spacing w:after="0"/>
        <w:ind w:left="5664" w:firstLine="708"/>
        <w:rPr>
          <w:rFonts w:ascii="Times New Roman" w:eastAsia="Times New Roman" w:hAnsi="Times New Roman"/>
          <w:b/>
          <w:bCs/>
          <w:i/>
          <w:color w:val="000000" w:themeColor="text1"/>
          <w:sz w:val="28"/>
          <w:szCs w:val="28"/>
          <w:lang w:eastAsia="ru-RU"/>
        </w:rPr>
      </w:pPr>
    </w:p>
    <w:p w:rsidR="00757688" w:rsidRDefault="00757688" w:rsidP="0099783F">
      <w:pPr>
        <w:spacing w:after="0"/>
        <w:ind w:left="5664" w:firstLine="708"/>
        <w:rPr>
          <w:rFonts w:ascii="Times New Roman" w:eastAsia="Times New Roman" w:hAnsi="Times New Roman"/>
          <w:b/>
          <w:bCs/>
          <w:i/>
          <w:color w:val="000000" w:themeColor="text1"/>
          <w:sz w:val="28"/>
          <w:szCs w:val="28"/>
          <w:lang w:eastAsia="ru-RU"/>
        </w:rPr>
      </w:pPr>
    </w:p>
    <w:sectPr w:rsidR="007576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Tahoma">
    <w:altName w:val="Mysl Narrow"/>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75522"/>
    <w:multiLevelType w:val="multilevel"/>
    <w:tmpl w:val="00475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60669"/>
    <w:multiLevelType w:val="multilevel"/>
    <w:tmpl w:val="CC90621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15:restartNumberingAfterBreak="0">
    <w:nsid w:val="0A8E2865"/>
    <w:multiLevelType w:val="multilevel"/>
    <w:tmpl w:val="E2CA243E"/>
    <w:lvl w:ilvl="0">
      <w:start w:val="9"/>
      <w:numFmt w:val="decimal"/>
      <w:lvlText w:val="%1"/>
      <w:lvlJc w:val="left"/>
      <w:pPr>
        <w:ind w:left="220" w:hanging="490"/>
      </w:pPr>
      <w:rPr>
        <w:rFonts w:cs="Times New Roman"/>
      </w:rPr>
    </w:lvl>
    <w:lvl w:ilvl="1">
      <w:start w:val="1"/>
      <w:numFmt w:val="decimal"/>
      <w:lvlText w:val="%1.%2."/>
      <w:lvlJc w:val="left"/>
      <w:pPr>
        <w:ind w:left="220" w:hanging="490"/>
      </w:pPr>
      <w:rPr>
        <w:rFonts w:ascii="Times New Roman" w:eastAsia="Times New Roman" w:hAnsi="Times New Roman" w:cs="Times New Roman" w:hint="default"/>
        <w:spacing w:val="-8"/>
        <w:w w:val="100"/>
        <w:sz w:val="24"/>
        <w:szCs w:val="24"/>
      </w:rPr>
    </w:lvl>
    <w:lvl w:ilvl="2">
      <w:numFmt w:val="bullet"/>
      <w:lvlText w:val="•"/>
      <w:lvlJc w:val="left"/>
      <w:pPr>
        <w:ind w:left="2265" w:hanging="490"/>
      </w:pPr>
    </w:lvl>
    <w:lvl w:ilvl="3">
      <w:numFmt w:val="bullet"/>
      <w:lvlText w:val="•"/>
      <w:lvlJc w:val="left"/>
      <w:pPr>
        <w:ind w:left="3287" w:hanging="490"/>
      </w:pPr>
    </w:lvl>
    <w:lvl w:ilvl="4">
      <w:numFmt w:val="bullet"/>
      <w:lvlText w:val="•"/>
      <w:lvlJc w:val="left"/>
      <w:pPr>
        <w:ind w:left="4310" w:hanging="490"/>
      </w:pPr>
    </w:lvl>
    <w:lvl w:ilvl="5">
      <w:numFmt w:val="bullet"/>
      <w:lvlText w:val="•"/>
      <w:lvlJc w:val="left"/>
      <w:pPr>
        <w:ind w:left="5333" w:hanging="490"/>
      </w:pPr>
    </w:lvl>
    <w:lvl w:ilvl="6">
      <w:numFmt w:val="bullet"/>
      <w:lvlText w:val="•"/>
      <w:lvlJc w:val="left"/>
      <w:pPr>
        <w:ind w:left="6355" w:hanging="490"/>
      </w:pPr>
    </w:lvl>
    <w:lvl w:ilvl="7">
      <w:numFmt w:val="bullet"/>
      <w:lvlText w:val="•"/>
      <w:lvlJc w:val="left"/>
      <w:pPr>
        <w:ind w:left="7378" w:hanging="490"/>
      </w:pPr>
    </w:lvl>
    <w:lvl w:ilvl="8">
      <w:numFmt w:val="bullet"/>
      <w:lvlText w:val="•"/>
      <w:lvlJc w:val="left"/>
      <w:pPr>
        <w:ind w:left="8401" w:hanging="490"/>
      </w:pPr>
    </w:lvl>
  </w:abstractNum>
  <w:abstractNum w:abstractNumId="3" w15:restartNumberingAfterBreak="0">
    <w:nsid w:val="0B340638"/>
    <w:multiLevelType w:val="hybridMultilevel"/>
    <w:tmpl w:val="6D4EA1B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BC12A36"/>
    <w:multiLevelType w:val="hybridMultilevel"/>
    <w:tmpl w:val="9EA23DE6"/>
    <w:lvl w:ilvl="0" w:tplc="0A501952">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0E42212C"/>
    <w:multiLevelType w:val="multilevel"/>
    <w:tmpl w:val="B79A26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219FF"/>
    <w:multiLevelType w:val="multilevel"/>
    <w:tmpl w:val="E932E70C"/>
    <w:lvl w:ilvl="0">
      <w:start w:val="6"/>
      <w:numFmt w:val="decimal"/>
      <w:lvlText w:val="%1"/>
      <w:lvlJc w:val="left"/>
      <w:pPr>
        <w:ind w:left="640" w:hanging="420"/>
      </w:pPr>
      <w:rPr>
        <w:rFonts w:cs="Times New Roman"/>
      </w:rPr>
    </w:lvl>
    <w:lvl w:ilvl="1">
      <w:start w:val="2"/>
      <w:numFmt w:val="decimal"/>
      <w:lvlText w:val="%1.%2."/>
      <w:lvlJc w:val="left"/>
      <w:pPr>
        <w:ind w:left="640" w:hanging="420"/>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220" w:hanging="603"/>
      </w:pPr>
      <w:rPr>
        <w:rFonts w:ascii="Times New Roman" w:eastAsia="Times New Roman" w:hAnsi="Times New Roman" w:cs="Times New Roman" w:hint="default"/>
        <w:w w:val="100"/>
        <w:sz w:val="24"/>
        <w:szCs w:val="24"/>
      </w:rPr>
    </w:lvl>
    <w:lvl w:ilvl="3">
      <w:numFmt w:val="bullet"/>
      <w:lvlText w:val="•"/>
      <w:lvlJc w:val="left"/>
      <w:pPr>
        <w:ind w:left="2819" w:hanging="603"/>
      </w:pPr>
    </w:lvl>
    <w:lvl w:ilvl="4">
      <w:numFmt w:val="bullet"/>
      <w:lvlText w:val="•"/>
      <w:lvlJc w:val="left"/>
      <w:pPr>
        <w:ind w:left="3908" w:hanging="603"/>
      </w:pPr>
    </w:lvl>
    <w:lvl w:ilvl="5">
      <w:numFmt w:val="bullet"/>
      <w:lvlText w:val="•"/>
      <w:lvlJc w:val="left"/>
      <w:pPr>
        <w:ind w:left="4998" w:hanging="603"/>
      </w:pPr>
    </w:lvl>
    <w:lvl w:ilvl="6">
      <w:numFmt w:val="bullet"/>
      <w:lvlText w:val="•"/>
      <w:lvlJc w:val="left"/>
      <w:pPr>
        <w:ind w:left="6088" w:hanging="603"/>
      </w:pPr>
    </w:lvl>
    <w:lvl w:ilvl="7">
      <w:numFmt w:val="bullet"/>
      <w:lvlText w:val="•"/>
      <w:lvlJc w:val="left"/>
      <w:pPr>
        <w:ind w:left="7177" w:hanging="603"/>
      </w:pPr>
    </w:lvl>
    <w:lvl w:ilvl="8">
      <w:numFmt w:val="bullet"/>
      <w:lvlText w:val="•"/>
      <w:lvlJc w:val="left"/>
      <w:pPr>
        <w:ind w:left="8267" w:hanging="603"/>
      </w:pPr>
    </w:lvl>
  </w:abstractNum>
  <w:abstractNum w:abstractNumId="7" w15:restartNumberingAfterBreak="0">
    <w:nsid w:val="144D7CB9"/>
    <w:multiLevelType w:val="hybridMultilevel"/>
    <w:tmpl w:val="CCDA85EC"/>
    <w:lvl w:ilvl="0" w:tplc="DB141D50">
      <w:start w:val="13"/>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07020DF"/>
    <w:multiLevelType w:val="hybridMultilevel"/>
    <w:tmpl w:val="12CA1386"/>
    <w:lvl w:ilvl="0" w:tplc="5C30F17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15:restartNumberingAfterBreak="0">
    <w:nsid w:val="2C1C6FBC"/>
    <w:multiLevelType w:val="hybridMultilevel"/>
    <w:tmpl w:val="34C4AA5C"/>
    <w:lvl w:ilvl="0" w:tplc="634E0154">
      <w:start w:val="13"/>
      <w:numFmt w:val="bullet"/>
      <w:lvlText w:val="-"/>
      <w:lvlJc w:val="left"/>
      <w:pPr>
        <w:ind w:left="1068" w:hanging="360"/>
      </w:pPr>
      <w:rPr>
        <w:rFonts w:ascii="Times New Roman" w:eastAsiaTheme="minorHAnsi"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2DA306FE"/>
    <w:multiLevelType w:val="multilevel"/>
    <w:tmpl w:val="4F34D4AC"/>
    <w:lvl w:ilvl="0">
      <w:start w:val="10"/>
      <w:numFmt w:val="decimal"/>
      <w:lvlText w:val="%1"/>
      <w:lvlJc w:val="left"/>
      <w:pPr>
        <w:ind w:left="220" w:hanging="579"/>
      </w:pPr>
      <w:rPr>
        <w:rFonts w:cs="Times New Roman"/>
      </w:rPr>
    </w:lvl>
    <w:lvl w:ilvl="1">
      <w:start w:val="1"/>
      <w:numFmt w:val="decimal"/>
      <w:lvlText w:val="%1.%2."/>
      <w:lvlJc w:val="left"/>
      <w:pPr>
        <w:ind w:left="220" w:hanging="579"/>
      </w:pPr>
      <w:rPr>
        <w:rFonts w:ascii="Times New Roman" w:eastAsia="Times New Roman" w:hAnsi="Times New Roman" w:cs="Times New Roman" w:hint="default"/>
        <w:spacing w:val="-25"/>
        <w:w w:val="100"/>
        <w:sz w:val="24"/>
        <w:szCs w:val="24"/>
      </w:rPr>
    </w:lvl>
    <w:lvl w:ilvl="2">
      <w:numFmt w:val="bullet"/>
      <w:lvlText w:val="•"/>
      <w:lvlJc w:val="left"/>
      <w:pPr>
        <w:ind w:left="2265" w:hanging="579"/>
      </w:pPr>
    </w:lvl>
    <w:lvl w:ilvl="3">
      <w:numFmt w:val="bullet"/>
      <w:lvlText w:val="•"/>
      <w:lvlJc w:val="left"/>
      <w:pPr>
        <w:ind w:left="3287" w:hanging="579"/>
      </w:pPr>
    </w:lvl>
    <w:lvl w:ilvl="4">
      <w:numFmt w:val="bullet"/>
      <w:lvlText w:val="•"/>
      <w:lvlJc w:val="left"/>
      <w:pPr>
        <w:ind w:left="4310" w:hanging="579"/>
      </w:pPr>
    </w:lvl>
    <w:lvl w:ilvl="5">
      <w:numFmt w:val="bullet"/>
      <w:lvlText w:val="•"/>
      <w:lvlJc w:val="left"/>
      <w:pPr>
        <w:ind w:left="5333" w:hanging="579"/>
      </w:pPr>
    </w:lvl>
    <w:lvl w:ilvl="6">
      <w:numFmt w:val="bullet"/>
      <w:lvlText w:val="•"/>
      <w:lvlJc w:val="left"/>
      <w:pPr>
        <w:ind w:left="6355" w:hanging="579"/>
      </w:pPr>
    </w:lvl>
    <w:lvl w:ilvl="7">
      <w:numFmt w:val="bullet"/>
      <w:lvlText w:val="•"/>
      <w:lvlJc w:val="left"/>
      <w:pPr>
        <w:ind w:left="7378" w:hanging="579"/>
      </w:pPr>
    </w:lvl>
    <w:lvl w:ilvl="8">
      <w:numFmt w:val="bullet"/>
      <w:lvlText w:val="•"/>
      <w:lvlJc w:val="left"/>
      <w:pPr>
        <w:ind w:left="8401" w:hanging="579"/>
      </w:pPr>
    </w:lvl>
  </w:abstractNum>
  <w:abstractNum w:abstractNumId="12" w15:restartNumberingAfterBreak="0">
    <w:nsid w:val="2DCB7C8C"/>
    <w:multiLevelType w:val="hybridMultilevel"/>
    <w:tmpl w:val="3F0C323A"/>
    <w:lvl w:ilvl="0" w:tplc="754ED68C">
      <w:start w:val="1"/>
      <w:numFmt w:val="decimal"/>
      <w:lvlText w:val="%1."/>
      <w:lvlJc w:val="left"/>
      <w:pPr>
        <w:ind w:left="1068" w:hanging="360"/>
      </w:pPr>
      <w:rPr>
        <w:rFonts w:eastAsia="Times New Roman" w:cs="Times New Roman"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15:restartNumberingAfterBreak="0">
    <w:nsid w:val="308D3C0D"/>
    <w:multiLevelType w:val="hybridMultilevel"/>
    <w:tmpl w:val="356AA25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32C607E"/>
    <w:multiLevelType w:val="multilevel"/>
    <w:tmpl w:val="332C607E"/>
    <w:lvl w:ilvl="0">
      <w:start w:val="1"/>
      <w:numFmt w:val="decimal"/>
      <w:lvlText w:val="%1."/>
      <w:lvlJc w:val="left"/>
      <w:pPr>
        <w:tabs>
          <w:tab w:val="left" w:pos="540"/>
        </w:tabs>
        <w:ind w:left="540" w:hanging="360"/>
      </w:pPr>
      <w:rPr>
        <w:rFonts w:cs="Times New Roman"/>
      </w:rPr>
    </w:lvl>
    <w:lvl w:ilvl="1">
      <w:start w:val="1"/>
      <w:numFmt w:val="decimal"/>
      <w:lvlText w:val="%2."/>
      <w:lvlJc w:val="left"/>
      <w:pPr>
        <w:tabs>
          <w:tab w:val="left" w:pos="1890"/>
        </w:tabs>
        <w:ind w:left="1890" w:hanging="990"/>
      </w:pPr>
      <w:rPr>
        <w:rFonts w:cs="Times New Roman"/>
      </w:rPr>
    </w:lvl>
    <w:lvl w:ilvl="2">
      <w:start w:val="1"/>
      <w:numFmt w:val="lowerRoman"/>
      <w:lvlText w:val="%3."/>
      <w:lvlJc w:val="right"/>
      <w:pPr>
        <w:tabs>
          <w:tab w:val="left" w:pos="1980"/>
        </w:tabs>
        <w:ind w:left="1980" w:hanging="180"/>
      </w:pPr>
      <w:rPr>
        <w:rFonts w:cs="Times New Roman"/>
      </w:rPr>
    </w:lvl>
    <w:lvl w:ilvl="3">
      <w:start w:val="1"/>
      <w:numFmt w:val="decimal"/>
      <w:lvlText w:val="%4."/>
      <w:lvlJc w:val="left"/>
      <w:pPr>
        <w:tabs>
          <w:tab w:val="left" w:pos="2700"/>
        </w:tabs>
        <w:ind w:left="2700" w:hanging="360"/>
      </w:pPr>
      <w:rPr>
        <w:rFonts w:cs="Times New Roman"/>
      </w:rPr>
    </w:lvl>
    <w:lvl w:ilvl="4">
      <w:start w:val="1"/>
      <w:numFmt w:val="lowerLetter"/>
      <w:lvlText w:val="%5."/>
      <w:lvlJc w:val="left"/>
      <w:pPr>
        <w:tabs>
          <w:tab w:val="left" w:pos="3420"/>
        </w:tabs>
        <w:ind w:left="3420" w:hanging="360"/>
      </w:pPr>
      <w:rPr>
        <w:rFonts w:cs="Times New Roman"/>
      </w:rPr>
    </w:lvl>
    <w:lvl w:ilvl="5">
      <w:start w:val="1"/>
      <w:numFmt w:val="lowerRoman"/>
      <w:lvlText w:val="%6."/>
      <w:lvlJc w:val="right"/>
      <w:pPr>
        <w:tabs>
          <w:tab w:val="left" w:pos="4140"/>
        </w:tabs>
        <w:ind w:left="4140" w:hanging="180"/>
      </w:pPr>
      <w:rPr>
        <w:rFonts w:cs="Times New Roman"/>
      </w:rPr>
    </w:lvl>
    <w:lvl w:ilvl="6">
      <w:start w:val="1"/>
      <w:numFmt w:val="decimal"/>
      <w:lvlText w:val="%7."/>
      <w:lvlJc w:val="left"/>
      <w:pPr>
        <w:tabs>
          <w:tab w:val="left" w:pos="4860"/>
        </w:tabs>
        <w:ind w:left="4860" w:hanging="360"/>
      </w:pPr>
      <w:rPr>
        <w:rFonts w:cs="Times New Roman"/>
      </w:rPr>
    </w:lvl>
    <w:lvl w:ilvl="7">
      <w:start w:val="1"/>
      <w:numFmt w:val="lowerLetter"/>
      <w:lvlText w:val="%8."/>
      <w:lvlJc w:val="left"/>
      <w:pPr>
        <w:tabs>
          <w:tab w:val="left" w:pos="5580"/>
        </w:tabs>
        <w:ind w:left="5580" w:hanging="360"/>
      </w:pPr>
      <w:rPr>
        <w:rFonts w:cs="Times New Roman"/>
      </w:rPr>
    </w:lvl>
    <w:lvl w:ilvl="8">
      <w:start w:val="1"/>
      <w:numFmt w:val="lowerRoman"/>
      <w:lvlText w:val="%9."/>
      <w:lvlJc w:val="right"/>
      <w:pPr>
        <w:tabs>
          <w:tab w:val="left" w:pos="6300"/>
        </w:tabs>
        <w:ind w:left="6300" w:hanging="180"/>
      </w:pPr>
      <w:rPr>
        <w:rFonts w:cs="Times New Roman"/>
      </w:rPr>
    </w:lvl>
  </w:abstractNum>
  <w:abstractNum w:abstractNumId="15" w15:restartNumberingAfterBreak="0">
    <w:nsid w:val="37161146"/>
    <w:multiLevelType w:val="multilevel"/>
    <w:tmpl w:val="6FDCE28A"/>
    <w:lvl w:ilvl="0">
      <w:start w:val="7"/>
      <w:numFmt w:val="decimal"/>
      <w:lvlText w:val="%1"/>
      <w:lvlJc w:val="left"/>
      <w:pPr>
        <w:ind w:left="220" w:hanging="468"/>
      </w:pPr>
      <w:rPr>
        <w:rFonts w:cs="Times New Roman"/>
      </w:rPr>
    </w:lvl>
    <w:lvl w:ilvl="1">
      <w:start w:val="1"/>
      <w:numFmt w:val="decimal"/>
      <w:lvlText w:val="%1.%2."/>
      <w:lvlJc w:val="left"/>
      <w:pPr>
        <w:ind w:left="220" w:hanging="468"/>
      </w:pPr>
      <w:rPr>
        <w:rFonts w:ascii="Times New Roman" w:eastAsia="Times New Roman" w:hAnsi="Times New Roman" w:cs="Times New Roman" w:hint="default"/>
        <w:spacing w:val="-14"/>
        <w:w w:val="100"/>
        <w:sz w:val="24"/>
        <w:szCs w:val="24"/>
      </w:rPr>
    </w:lvl>
    <w:lvl w:ilvl="2">
      <w:start w:val="1"/>
      <w:numFmt w:val="decimal"/>
      <w:lvlText w:val="%1.%2.%3."/>
      <w:lvlJc w:val="left"/>
      <w:pPr>
        <w:ind w:left="220" w:hanging="660"/>
      </w:pPr>
      <w:rPr>
        <w:rFonts w:ascii="Times New Roman" w:eastAsia="Times New Roman" w:hAnsi="Times New Roman" w:cs="Times New Roman" w:hint="default"/>
        <w:spacing w:val="-9"/>
        <w:w w:val="100"/>
        <w:sz w:val="24"/>
        <w:szCs w:val="24"/>
      </w:rPr>
    </w:lvl>
    <w:lvl w:ilvl="3">
      <w:numFmt w:val="bullet"/>
      <w:lvlText w:val="•"/>
      <w:lvlJc w:val="left"/>
      <w:pPr>
        <w:ind w:left="3287" w:hanging="660"/>
      </w:pPr>
    </w:lvl>
    <w:lvl w:ilvl="4">
      <w:numFmt w:val="bullet"/>
      <w:lvlText w:val="•"/>
      <w:lvlJc w:val="left"/>
      <w:pPr>
        <w:ind w:left="4310" w:hanging="660"/>
      </w:pPr>
    </w:lvl>
    <w:lvl w:ilvl="5">
      <w:numFmt w:val="bullet"/>
      <w:lvlText w:val="•"/>
      <w:lvlJc w:val="left"/>
      <w:pPr>
        <w:ind w:left="5333" w:hanging="660"/>
      </w:pPr>
    </w:lvl>
    <w:lvl w:ilvl="6">
      <w:numFmt w:val="bullet"/>
      <w:lvlText w:val="•"/>
      <w:lvlJc w:val="left"/>
      <w:pPr>
        <w:ind w:left="6355" w:hanging="660"/>
      </w:pPr>
    </w:lvl>
    <w:lvl w:ilvl="7">
      <w:numFmt w:val="bullet"/>
      <w:lvlText w:val="•"/>
      <w:lvlJc w:val="left"/>
      <w:pPr>
        <w:ind w:left="7378" w:hanging="660"/>
      </w:pPr>
    </w:lvl>
    <w:lvl w:ilvl="8">
      <w:numFmt w:val="bullet"/>
      <w:lvlText w:val="•"/>
      <w:lvlJc w:val="left"/>
      <w:pPr>
        <w:ind w:left="8401" w:hanging="660"/>
      </w:pPr>
    </w:lvl>
  </w:abstractNum>
  <w:abstractNum w:abstractNumId="16" w15:restartNumberingAfterBreak="0">
    <w:nsid w:val="372E0D78"/>
    <w:multiLevelType w:val="hybridMultilevel"/>
    <w:tmpl w:val="ADBC87D4"/>
    <w:lvl w:ilvl="0" w:tplc="ADD8CC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D593003"/>
    <w:multiLevelType w:val="multilevel"/>
    <w:tmpl w:val="4BECF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373F8"/>
    <w:multiLevelType w:val="hybridMultilevel"/>
    <w:tmpl w:val="660C620E"/>
    <w:lvl w:ilvl="0" w:tplc="2C9E142E">
      <w:start w:val="15"/>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9" w15:restartNumberingAfterBreak="0">
    <w:nsid w:val="41837640"/>
    <w:multiLevelType w:val="multilevel"/>
    <w:tmpl w:val="801AC71C"/>
    <w:lvl w:ilvl="0">
      <w:start w:val="6"/>
      <w:numFmt w:val="decimal"/>
      <w:lvlText w:val="%1"/>
      <w:lvlJc w:val="left"/>
      <w:pPr>
        <w:ind w:left="640" w:hanging="420"/>
      </w:pPr>
      <w:rPr>
        <w:rFonts w:cs="Times New Roman"/>
      </w:rPr>
    </w:lvl>
    <w:lvl w:ilvl="1">
      <w:start w:val="4"/>
      <w:numFmt w:val="decimal"/>
      <w:lvlText w:val="%1.%2."/>
      <w:lvlJc w:val="left"/>
      <w:pPr>
        <w:ind w:left="640" w:hanging="420"/>
      </w:pPr>
      <w:rPr>
        <w:rFonts w:ascii="Times New Roman" w:eastAsia="Times New Roman" w:hAnsi="Times New Roman" w:cs="Times New Roman" w:hint="default"/>
        <w:spacing w:val="-2"/>
        <w:w w:val="100"/>
        <w:sz w:val="24"/>
        <w:szCs w:val="24"/>
      </w:rPr>
    </w:lvl>
    <w:lvl w:ilvl="2">
      <w:start w:val="1"/>
      <w:numFmt w:val="decimal"/>
      <w:lvlText w:val="%1.%2.%3."/>
      <w:lvlJc w:val="left"/>
      <w:pPr>
        <w:ind w:left="220" w:hanging="600"/>
      </w:pPr>
      <w:rPr>
        <w:rFonts w:ascii="Times New Roman" w:eastAsia="Times New Roman" w:hAnsi="Times New Roman" w:cs="Times New Roman" w:hint="default"/>
        <w:spacing w:val="-8"/>
        <w:w w:val="100"/>
        <w:sz w:val="24"/>
        <w:szCs w:val="24"/>
      </w:rPr>
    </w:lvl>
    <w:lvl w:ilvl="3">
      <w:numFmt w:val="bullet"/>
      <w:lvlText w:val="•"/>
      <w:lvlJc w:val="left"/>
      <w:pPr>
        <w:ind w:left="2819" w:hanging="600"/>
      </w:pPr>
    </w:lvl>
    <w:lvl w:ilvl="4">
      <w:numFmt w:val="bullet"/>
      <w:lvlText w:val="•"/>
      <w:lvlJc w:val="left"/>
      <w:pPr>
        <w:ind w:left="3908" w:hanging="600"/>
      </w:pPr>
    </w:lvl>
    <w:lvl w:ilvl="5">
      <w:numFmt w:val="bullet"/>
      <w:lvlText w:val="•"/>
      <w:lvlJc w:val="left"/>
      <w:pPr>
        <w:ind w:left="4998" w:hanging="600"/>
      </w:pPr>
    </w:lvl>
    <w:lvl w:ilvl="6">
      <w:numFmt w:val="bullet"/>
      <w:lvlText w:val="•"/>
      <w:lvlJc w:val="left"/>
      <w:pPr>
        <w:ind w:left="6088" w:hanging="600"/>
      </w:pPr>
    </w:lvl>
    <w:lvl w:ilvl="7">
      <w:numFmt w:val="bullet"/>
      <w:lvlText w:val="•"/>
      <w:lvlJc w:val="left"/>
      <w:pPr>
        <w:ind w:left="7177" w:hanging="600"/>
      </w:pPr>
    </w:lvl>
    <w:lvl w:ilvl="8">
      <w:numFmt w:val="bullet"/>
      <w:lvlText w:val="•"/>
      <w:lvlJc w:val="left"/>
      <w:pPr>
        <w:ind w:left="8267" w:hanging="600"/>
      </w:pPr>
    </w:lvl>
  </w:abstractNum>
  <w:abstractNum w:abstractNumId="20" w15:restartNumberingAfterBreak="0">
    <w:nsid w:val="44385762"/>
    <w:multiLevelType w:val="multilevel"/>
    <w:tmpl w:val="D51E7FF6"/>
    <w:lvl w:ilvl="0">
      <w:start w:val="5"/>
      <w:numFmt w:val="decimal"/>
      <w:lvlText w:val="%1"/>
      <w:lvlJc w:val="left"/>
      <w:pPr>
        <w:ind w:left="640" w:hanging="420"/>
      </w:pPr>
      <w:rPr>
        <w:rFonts w:cs="Times New Roman"/>
      </w:rPr>
    </w:lvl>
    <w:lvl w:ilvl="1">
      <w:start w:val="1"/>
      <w:numFmt w:val="decimal"/>
      <w:lvlText w:val="%1.%2."/>
      <w:lvlJc w:val="left"/>
      <w:pPr>
        <w:ind w:left="220" w:hanging="420"/>
      </w:pPr>
      <w:rPr>
        <w:rFonts w:ascii="Times New Roman" w:eastAsia="Times New Roman" w:hAnsi="Times New Roman" w:cs="Times New Roman" w:hint="default"/>
        <w:b/>
        <w:spacing w:val="-5"/>
        <w:w w:val="100"/>
        <w:sz w:val="24"/>
        <w:szCs w:val="24"/>
      </w:rPr>
    </w:lvl>
    <w:lvl w:ilvl="2">
      <w:numFmt w:val="bullet"/>
      <w:lvlText w:val="•"/>
      <w:lvlJc w:val="left"/>
      <w:pPr>
        <w:ind w:left="1729" w:hanging="420"/>
      </w:pPr>
    </w:lvl>
    <w:lvl w:ilvl="3">
      <w:numFmt w:val="bullet"/>
      <w:lvlText w:val="•"/>
      <w:lvlJc w:val="left"/>
      <w:pPr>
        <w:ind w:left="2819" w:hanging="420"/>
      </w:pPr>
    </w:lvl>
    <w:lvl w:ilvl="4">
      <w:numFmt w:val="bullet"/>
      <w:lvlText w:val="•"/>
      <w:lvlJc w:val="left"/>
      <w:pPr>
        <w:ind w:left="3908" w:hanging="420"/>
      </w:pPr>
    </w:lvl>
    <w:lvl w:ilvl="5">
      <w:numFmt w:val="bullet"/>
      <w:lvlText w:val="•"/>
      <w:lvlJc w:val="left"/>
      <w:pPr>
        <w:ind w:left="4998" w:hanging="420"/>
      </w:pPr>
    </w:lvl>
    <w:lvl w:ilvl="6">
      <w:numFmt w:val="bullet"/>
      <w:lvlText w:val="•"/>
      <w:lvlJc w:val="left"/>
      <w:pPr>
        <w:ind w:left="6088" w:hanging="420"/>
      </w:pPr>
    </w:lvl>
    <w:lvl w:ilvl="7">
      <w:numFmt w:val="bullet"/>
      <w:lvlText w:val="•"/>
      <w:lvlJc w:val="left"/>
      <w:pPr>
        <w:ind w:left="7177" w:hanging="420"/>
      </w:pPr>
    </w:lvl>
    <w:lvl w:ilvl="8">
      <w:numFmt w:val="bullet"/>
      <w:lvlText w:val="•"/>
      <w:lvlJc w:val="left"/>
      <w:pPr>
        <w:ind w:left="8267" w:hanging="420"/>
      </w:pPr>
    </w:lvl>
  </w:abstractNum>
  <w:abstractNum w:abstractNumId="21" w15:restartNumberingAfterBreak="0">
    <w:nsid w:val="4553565A"/>
    <w:multiLevelType w:val="hybridMultilevel"/>
    <w:tmpl w:val="E00E04EC"/>
    <w:lvl w:ilvl="0" w:tplc="E27EAED0">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6271BE7"/>
    <w:multiLevelType w:val="hybridMultilevel"/>
    <w:tmpl w:val="4A2832E8"/>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A70266"/>
    <w:multiLevelType w:val="multilevel"/>
    <w:tmpl w:val="419A1B08"/>
    <w:lvl w:ilvl="0">
      <w:start w:val="3"/>
      <w:numFmt w:val="decimal"/>
      <w:lvlText w:val="%1"/>
      <w:lvlJc w:val="left"/>
      <w:pPr>
        <w:ind w:left="220" w:hanging="428"/>
      </w:pPr>
      <w:rPr>
        <w:rFonts w:cs="Times New Roman"/>
      </w:rPr>
    </w:lvl>
    <w:lvl w:ilvl="1">
      <w:start w:val="1"/>
      <w:numFmt w:val="decimal"/>
      <w:lvlText w:val="%1.%2."/>
      <w:lvlJc w:val="left"/>
      <w:pPr>
        <w:ind w:left="220" w:hanging="428"/>
      </w:pPr>
      <w:rPr>
        <w:rFonts w:cs="Times New Roman"/>
        <w:b/>
        <w:bCs/>
        <w:w w:val="100"/>
      </w:rPr>
    </w:lvl>
    <w:lvl w:ilvl="2">
      <w:numFmt w:val="bullet"/>
      <w:lvlText w:val="•"/>
      <w:lvlJc w:val="left"/>
      <w:pPr>
        <w:ind w:left="2265" w:hanging="428"/>
      </w:pPr>
    </w:lvl>
    <w:lvl w:ilvl="3">
      <w:numFmt w:val="bullet"/>
      <w:lvlText w:val="•"/>
      <w:lvlJc w:val="left"/>
      <w:pPr>
        <w:ind w:left="3287" w:hanging="428"/>
      </w:pPr>
    </w:lvl>
    <w:lvl w:ilvl="4">
      <w:numFmt w:val="bullet"/>
      <w:lvlText w:val="•"/>
      <w:lvlJc w:val="left"/>
      <w:pPr>
        <w:ind w:left="4310" w:hanging="428"/>
      </w:pPr>
    </w:lvl>
    <w:lvl w:ilvl="5">
      <w:numFmt w:val="bullet"/>
      <w:lvlText w:val="•"/>
      <w:lvlJc w:val="left"/>
      <w:pPr>
        <w:ind w:left="5333" w:hanging="428"/>
      </w:pPr>
    </w:lvl>
    <w:lvl w:ilvl="6">
      <w:numFmt w:val="bullet"/>
      <w:lvlText w:val="•"/>
      <w:lvlJc w:val="left"/>
      <w:pPr>
        <w:ind w:left="6355" w:hanging="428"/>
      </w:pPr>
    </w:lvl>
    <w:lvl w:ilvl="7">
      <w:numFmt w:val="bullet"/>
      <w:lvlText w:val="•"/>
      <w:lvlJc w:val="left"/>
      <w:pPr>
        <w:ind w:left="7378" w:hanging="428"/>
      </w:pPr>
    </w:lvl>
    <w:lvl w:ilvl="8">
      <w:numFmt w:val="bullet"/>
      <w:lvlText w:val="•"/>
      <w:lvlJc w:val="left"/>
      <w:pPr>
        <w:ind w:left="8401" w:hanging="428"/>
      </w:pPr>
    </w:lvl>
  </w:abstractNum>
  <w:abstractNum w:abstractNumId="24" w15:restartNumberingAfterBreak="0">
    <w:nsid w:val="4B985984"/>
    <w:multiLevelType w:val="multilevel"/>
    <w:tmpl w:val="D55A7B78"/>
    <w:lvl w:ilvl="0">
      <w:start w:val="7"/>
      <w:numFmt w:val="decimal"/>
      <w:lvlText w:val="%1."/>
      <w:lvlJc w:val="left"/>
      <w:pPr>
        <w:ind w:left="432" w:hanging="432"/>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25" w15:restartNumberingAfterBreak="0">
    <w:nsid w:val="4C936998"/>
    <w:multiLevelType w:val="hybridMultilevel"/>
    <w:tmpl w:val="5F9ECA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312BDE"/>
    <w:multiLevelType w:val="multilevel"/>
    <w:tmpl w:val="61F8FEB2"/>
    <w:lvl w:ilvl="0">
      <w:start w:val="2"/>
      <w:numFmt w:val="decimal"/>
      <w:lvlText w:val="%1"/>
      <w:lvlJc w:val="left"/>
      <w:pPr>
        <w:ind w:left="220" w:hanging="423"/>
      </w:pPr>
      <w:rPr>
        <w:rFonts w:cs="Times New Roman"/>
      </w:rPr>
    </w:lvl>
    <w:lvl w:ilvl="1">
      <w:start w:val="1"/>
      <w:numFmt w:val="decimal"/>
      <w:lvlText w:val="%1.%2."/>
      <w:lvlJc w:val="left"/>
      <w:pPr>
        <w:ind w:left="220" w:hanging="423"/>
      </w:pPr>
      <w:rPr>
        <w:rFonts w:ascii="Times New Roman" w:eastAsia="Times New Roman" w:hAnsi="Times New Roman" w:cs="Times New Roman" w:hint="default"/>
        <w:w w:val="100"/>
        <w:sz w:val="24"/>
        <w:szCs w:val="24"/>
      </w:rPr>
    </w:lvl>
    <w:lvl w:ilvl="2">
      <w:start w:val="1"/>
      <w:numFmt w:val="decimal"/>
      <w:lvlText w:val="%1.%2.%3."/>
      <w:lvlJc w:val="left"/>
      <w:pPr>
        <w:ind w:left="220" w:hanging="679"/>
      </w:pPr>
      <w:rPr>
        <w:rFonts w:ascii="Times New Roman" w:eastAsia="Times New Roman" w:hAnsi="Times New Roman" w:cs="Times New Roman" w:hint="default"/>
        <w:spacing w:val="-28"/>
        <w:w w:val="100"/>
        <w:sz w:val="24"/>
        <w:szCs w:val="24"/>
      </w:rPr>
    </w:lvl>
    <w:lvl w:ilvl="3">
      <w:numFmt w:val="bullet"/>
      <w:lvlText w:val="•"/>
      <w:lvlJc w:val="left"/>
      <w:pPr>
        <w:ind w:left="3287" w:hanging="679"/>
      </w:pPr>
    </w:lvl>
    <w:lvl w:ilvl="4">
      <w:numFmt w:val="bullet"/>
      <w:lvlText w:val="•"/>
      <w:lvlJc w:val="left"/>
      <w:pPr>
        <w:ind w:left="4310" w:hanging="679"/>
      </w:pPr>
    </w:lvl>
    <w:lvl w:ilvl="5">
      <w:numFmt w:val="bullet"/>
      <w:lvlText w:val="•"/>
      <w:lvlJc w:val="left"/>
      <w:pPr>
        <w:ind w:left="5333" w:hanging="679"/>
      </w:pPr>
    </w:lvl>
    <w:lvl w:ilvl="6">
      <w:numFmt w:val="bullet"/>
      <w:lvlText w:val="•"/>
      <w:lvlJc w:val="left"/>
      <w:pPr>
        <w:ind w:left="6355" w:hanging="679"/>
      </w:pPr>
    </w:lvl>
    <w:lvl w:ilvl="7">
      <w:numFmt w:val="bullet"/>
      <w:lvlText w:val="•"/>
      <w:lvlJc w:val="left"/>
      <w:pPr>
        <w:ind w:left="7378" w:hanging="679"/>
      </w:pPr>
    </w:lvl>
    <w:lvl w:ilvl="8">
      <w:numFmt w:val="bullet"/>
      <w:lvlText w:val="•"/>
      <w:lvlJc w:val="left"/>
      <w:pPr>
        <w:ind w:left="8401" w:hanging="679"/>
      </w:pPr>
    </w:lvl>
  </w:abstractNum>
  <w:abstractNum w:abstractNumId="27" w15:restartNumberingAfterBreak="0">
    <w:nsid w:val="56245F59"/>
    <w:multiLevelType w:val="hybridMultilevel"/>
    <w:tmpl w:val="34C86E36"/>
    <w:lvl w:ilvl="0" w:tplc="BB38C1E0">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6426776"/>
    <w:multiLevelType w:val="multilevel"/>
    <w:tmpl w:val="B2AE489E"/>
    <w:lvl w:ilvl="0">
      <w:start w:val="6"/>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9F2712B"/>
    <w:multiLevelType w:val="hybridMultilevel"/>
    <w:tmpl w:val="C95693C4"/>
    <w:lvl w:ilvl="0" w:tplc="2B42EA66">
      <w:start w:val="17"/>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0" w15:restartNumberingAfterBreak="0">
    <w:nsid w:val="5B1E5D60"/>
    <w:multiLevelType w:val="hybridMultilevel"/>
    <w:tmpl w:val="EFECB930"/>
    <w:lvl w:ilvl="0" w:tplc="F9D2AD52">
      <w:start w:val="1"/>
      <w:numFmt w:val="decimal"/>
      <w:lvlText w:val="%1."/>
      <w:lvlJc w:val="left"/>
      <w:pPr>
        <w:ind w:left="220" w:hanging="329"/>
      </w:pPr>
      <w:rPr>
        <w:rFonts w:ascii="Times New Roman" w:eastAsia="Times New Roman" w:hAnsi="Times New Roman" w:cs="Times New Roman" w:hint="default"/>
        <w:spacing w:val="-5"/>
        <w:w w:val="100"/>
        <w:sz w:val="24"/>
        <w:szCs w:val="24"/>
      </w:rPr>
    </w:lvl>
    <w:lvl w:ilvl="1" w:tplc="D59EB670">
      <w:start w:val="1"/>
      <w:numFmt w:val="upperRoman"/>
      <w:lvlText w:val="%2."/>
      <w:lvlJc w:val="left"/>
      <w:pPr>
        <w:ind w:left="5384" w:hanging="214"/>
      </w:pPr>
      <w:rPr>
        <w:rFonts w:ascii="Times New Roman" w:eastAsia="Times New Roman" w:hAnsi="Times New Roman" w:cs="Times New Roman" w:hint="default"/>
        <w:b/>
        <w:bCs/>
        <w:spacing w:val="-1"/>
        <w:w w:val="100"/>
        <w:sz w:val="24"/>
        <w:szCs w:val="24"/>
      </w:rPr>
    </w:lvl>
    <w:lvl w:ilvl="2" w:tplc="9282EF12">
      <w:numFmt w:val="bullet"/>
      <w:lvlText w:val="•"/>
      <w:lvlJc w:val="left"/>
      <w:pPr>
        <w:ind w:left="5054" w:hanging="214"/>
      </w:pPr>
    </w:lvl>
    <w:lvl w:ilvl="3" w:tplc="3A540E40">
      <w:numFmt w:val="bullet"/>
      <w:lvlText w:val="•"/>
      <w:lvlJc w:val="left"/>
      <w:pPr>
        <w:ind w:left="5728" w:hanging="214"/>
      </w:pPr>
    </w:lvl>
    <w:lvl w:ilvl="4" w:tplc="34040C26">
      <w:numFmt w:val="bullet"/>
      <w:lvlText w:val="•"/>
      <w:lvlJc w:val="left"/>
      <w:pPr>
        <w:ind w:left="6402" w:hanging="214"/>
      </w:pPr>
    </w:lvl>
    <w:lvl w:ilvl="5" w:tplc="4B0EE790">
      <w:numFmt w:val="bullet"/>
      <w:lvlText w:val="•"/>
      <w:lvlJc w:val="left"/>
      <w:pPr>
        <w:ind w:left="7076" w:hanging="214"/>
      </w:pPr>
    </w:lvl>
    <w:lvl w:ilvl="6" w:tplc="240095F2">
      <w:numFmt w:val="bullet"/>
      <w:lvlText w:val="•"/>
      <w:lvlJc w:val="left"/>
      <w:pPr>
        <w:ind w:left="7750" w:hanging="214"/>
      </w:pPr>
    </w:lvl>
    <w:lvl w:ilvl="7" w:tplc="00201E8E">
      <w:numFmt w:val="bullet"/>
      <w:lvlText w:val="•"/>
      <w:lvlJc w:val="left"/>
      <w:pPr>
        <w:ind w:left="8424" w:hanging="214"/>
      </w:pPr>
    </w:lvl>
    <w:lvl w:ilvl="8" w:tplc="9DD45AF8">
      <w:numFmt w:val="bullet"/>
      <w:lvlText w:val="•"/>
      <w:lvlJc w:val="left"/>
      <w:pPr>
        <w:ind w:left="9098" w:hanging="214"/>
      </w:pPr>
    </w:lvl>
  </w:abstractNum>
  <w:abstractNum w:abstractNumId="31" w15:restartNumberingAfterBreak="0">
    <w:nsid w:val="5FDF3F9C"/>
    <w:multiLevelType w:val="multilevel"/>
    <w:tmpl w:val="A3662DA6"/>
    <w:lvl w:ilvl="0">
      <w:start w:val="6"/>
      <w:numFmt w:val="decimal"/>
      <w:lvlText w:val="%1"/>
      <w:lvlJc w:val="left"/>
      <w:pPr>
        <w:ind w:left="640" w:hanging="420"/>
      </w:pPr>
      <w:rPr>
        <w:rFonts w:cs="Times New Roman"/>
      </w:rPr>
    </w:lvl>
    <w:lvl w:ilvl="1">
      <w:start w:val="3"/>
      <w:numFmt w:val="decimal"/>
      <w:lvlText w:val="%1.%2."/>
      <w:lvlJc w:val="left"/>
      <w:pPr>
        <w:ind w:left="640" w:hanging="420"/>
      </w:pPr>
      <w:rPr>
        <w:rFonts w:ascii="Times New Roman" w:eastAsia="Times New Roman" w:hAnsi="Times New Roman" w:cs="Times New Roman" w:hint="default"/>
        <w:spacing w:val="-3"/>
        <w:w w:val="100"/>
        <w:sz w:val="24"/>
        <w:szCs w:val="24"/>
      </w:rPr>
    </w:lvl>
    <w:lvl w:ilvl="2">
      <w:start w:val="1"/>
      <w:numFmt w:val="decimal"/>
      <w:lvlText w:val="%1.%2.%3."/>
      <w:lvlJc w:val="left"/>
      <w:pPr>
        <w:ind w:left="220" w:hanging="600"/>
      </w:pPr>
      <w:rPr>
        <w:rFonts w:ascii="Times New Roman" w:eastAsia="Times New Roman" w:hAnsi="Times New Roman" w:cs="Times New Roman" w:hint="default"/>
        <w:spacing w:val="-8"/>
        <w:w w:val="100"/>
        <w:sz w:val="24"/>
        <w:szCs w:val="24"/>
      </w:rPr>
    </w:lvl>
    <w:lvl w:ilvl="3">
      <w:numFmt w:val="bullet"/>
      <w:lvlText w:val="•"/>
      <w:lvlJc w:val="left"/>
      <w:pPr>
        <w:ind w:left="2819" w:hanging="600"/>
      </w:pPr>
    </w:lvl>
    <w:lvl w:ilvl="4">
      <w:numFmt w:val="bullet"/>
      <w:lvlText w:val="•"/>
      <w:lvlJc w:val="left"/>
      <w:pPr>
        <w:ind w:left="3908" w:hanging="600"/>
      </w:pPr>
    </w:lvl>
    <w:lvl w:ilvl="5">
      <w:numFmt w:val="bullet"/>
      <w:lvlText w:val="•"/>
      <w:lvlJc w:val="left"/>
      <w:pPr>
        <w:ind w:left="4998" w:hanging="600"/>
      </w:pPr>
    </w:lvl>
    <w:lvl w:ilvl="6">
      <w:numFmt w:val="bullet"/>
      <w:lvlText w:val="•"/>
      <w:lvlJc w:val="left"/>
      <w:pPr>
        <w:ind w:left="6088" w:hanging="600"/>
      </w:pPr>
    </w:lvl>
    <w:lvl w:ilvl="7">
      <w:numFmt w:val="bullet"/>
      <w:lvlText w:val="•"/>
      <w:lvlJc w:val="left"/>
      <w:pPr>
        <w:ind w:left="7177" w:hanging="600"/>
      </w:pPr>
    </w:lvl>
    <w:lvl w:ilvl="8">
      <w:numFmt w:val="bullet"/>
      <w:lvlText w:val="•"/>
      <w:lvlJc w:val="left"/>
      <w:pPr>
        <w:ind w:left="8267" w:hanging="600"/>
      </w:pPr>
    </w:lvl>
  </w:abstractNum>
  <w:abstractNum w:abstractNumId="32" w15:restartNumberingAfterBreak="0">
    <w:nsid w:val="61C330CD"/>
    <w:multiLevelType w:val="multilevel"/>
    <w:tmpl w:val="73D2D07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176B05"/>
    <w:multiLevelType w:val="hybridMultilevel"/>
    <w:tmpl w:val="528AD3F4"/>
    <w:lvl w:ilvl="0" w:tplc="7F2C63DC">
      <w:start w:val="2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E3B2693"/>
    <w:multiLevelType w:val="hybridMultilevel"/>
    <w:tmpl w:val="EB9C78DE"/>
    <w:lvl w:ilvl="0" w:tplc="0422000F">
      <w:start w:val="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5033BB"/>
    <w:multiLevelType w:val="multilevel"/>
    <w:tmpl w:val="BA0852A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373756"/>
    <w:multiLevelType w:val="multilevel"/>
    <w:tmpl w:val="80CA3E7C"/>
    <w:lvl w:ilvl="0">
      <w:start w:val="8"/>
      <w:numFmt w:val="decimal"/>
      <w:lvlText w:val="%1"/>
      <w:lvlJc w:val="left"/>
      <w:pPr>
        <w:ind w:left="220" w:hanging="519"/>
      </w:pPr>
      <w:rPr>
        <w:rFonts w:cs="Times New Roman"/>
      </w:rPr>
    </w:lvl>
    <w:lvl w:ilvl="1">
      <w:start w:val="1"/>
      <w:numFmt w:val="decimal"/>
      <w:lvlText w:val="%1.%2."/>
      <w:lvlJc w:val="left"/>
      <w:pPr>
        <w:ind w:left="220" w:hanging="519"/>
      </w:pPr>
      <w:rPr>
        <w:rFonts w:ascii="Times New Roman" w:eastAsia="Times New Roman" w:hAnsi="Times New Roman" w:cs="Times New Roman" w:hint="default"/>
        <w:spacing w:val="-25"/>
        <w:w w:val="100"/>
        <w:sz w:val="24"/>
        <w:szCs w:val="24"/>
      </w:rPr>
    </w:lvl>
    <w:lvl w:ilvl="2">
      <w:numFmt w:val="bullet"/>
      <w:lvlText w:val="•"/>
      <w:lvlJc w:val="left"/>
      <w:pPr>
        <w:ind w:left="2265" w:hanging="519"/>
      </w:pPr>
    </w:lvl>
    <w:lvl w:ilvl="3">
      <w:numFmt w:val="bullet"/>
      <w:lvlText w:val="•"/>
      <w:lvlJc w:val="left"/>
      <w:pPr>
        <w:ind w:left="3287" w:hanging="519"/>
      </w:pPr>
    </w:lvl>
    <w:lvl w:ilvl="4">
      <w:numFmt w:val="bullet"/>
      <w:lvlText w:val="•"/>
      <w:lvlJc w:val="left"/>
      <w:pPr>
        <w:ind w:left="4310" w:hanging="519"/>
      </w:pPr>
    </w:lvl>
    <w:lvl w:ilvl="5">
      <w:numFmt w:val="bullet"/>
      <w:lvlText w:val="•"/>
      <w:lvlJc w:val="left"/>
      <w:pPr>
        <w:ind w:left="5333" w:hanging="519"/>
      </w:pPr>
    </w:lvl>
    <w:lvl w:ilvl="6">
      <w:numFmt w:val="bullet"/>
      <w:lvlText w:val="•"/>
      <w:lvlJc w:val="left"/>
      <w:pPr>
        <w:ind w:left="6355" w:hanging="519"/>
      </w:pPr>
    </w:lvl>
    <w:lvl w:ilvl="7">
      <w:numFmt w:val="bullet"/>
      <w:lvlText w:val="•"/>
      <w:lvlJc w:val="left"/>
      <w:pPr>
        <w:ind w:left="7378" w:hanging="519"/>
      </w:pPr>
    </w:lvl>
    <w:lvl w:ilvl="8">
      <w:numFmt w:val="bullet"/>
      <w:lvlText w:val="•"/>
      <w:lvlJc w:val="left"/>
      <w:pPr>
        <w:ind w:left="8401" w:hanging="519"/>
      </w:pPr>
    </w:lvl>
  </w:abstractNum>
  <w:abstractNum w:abstractNumId="37" w15:restartNumberingAfterBreak="0">
    <w:nsid w:val="717D0E9A"/>
    <w:multiLevelType w:val="hybridMultilevel"/>
    <w:tmpl w:val="D9BCC2F8"/>
    <w:lvl w:ilvl="0" w:tplc="3B083084">
      <w:start w:val="1"/>
      <w:numFmt w:val="bullet"/>
      <w:lvlText w:val=""/>
      <w:lvlJc w:val="left"/>
      <w:pPr>
        <w:ind w:left="1070"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8" w15:restartNumberingAfterBreak="0">
    <w:nsid w:val="72EF08F4"/>
    <w:multiLevelType w:val="multilevel"/>
    <w:tmpl w:val="A8AE9EA2"/>
    <w:lvl w:ilvl="0">
      <w:start w:val="6"/>
      <w:numFmt w:val="decimal"/>
      <w:lvlText w:val="%1"/>
      <w:lvlJc w:val="left"/>
      <w:pPr>
        <w:ind w:left="640" w:hanging="420"/>
      </w:pPr>
      <w:rPr>
        <w:rFonts w:cs="Times New Roman"/>
      </w:rPr>
    </w:lvl>
    <w:lvl w:ilvl="1">
      <w:start w:val="1"/>
      <w:numFmt w:val="decimal"/>
      <w:lvlText w:val="%1.%2."/>
      <w:lvlJc w:val="left"/>
      <w:pPr>
        <w:ind w:left="640" w:hanging="420"/>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220" w:hanging="600"/>
      </w:pPr>
      <w:rPr>
        <w:rFonts w:ascii="Times New Roman" w:eastAsia="Times New Roman" w:hAnsi="Times New Roman" w:cs="Times New Roman" w:hint="default"/>
        <w:spacing w:val="-5"/>
        <w:w w:val="100"/>
        <w:sz w:val="24"/>
        <w:szCs w:val="24"/>
      </w:rPr>
    </w:lvl>
    <w:lvl w:ilvl="3">
      <w:numFmt w:val="bullet"/>
      <w:lvlText w:val="•"/>
      <w:lvlJc w:val="left"/>
      <w:pPr>
        <w:ind w:left="2819" w:hanging="600"/>
      </w:pPr>
    </w:lvl>
    <w:lvl w:ilvl="4">
      <w:numFmt w:val="bullet"/>
      <w:lvlText w:val="•"/>
      <w:lvlJc w:val="left"/>
      <w:pPr>
        <w:ind w:left="3908" w:hanging="600"/>
      </w:pPr>
    </w:lvl>
    <w:lvl w:ilvl="5">
      <w:numFmt w:val="bullet"/>
      <w:lvlText w:val="•"/>
      <w:lvlJc w:val="left"/>
      <w:pPr>
        <w:ind w:left="4998" w:hanging="600"/>
      </w:pPr>
    </w:lvl>
    <w:lvl w:ilvl="6">
      <w:numFmt w:val="bullet"/>
      <w:lvlText w:val="•"/>
      <w:lvlJc w:val="left"/>
      <w:pPr>
        <w:ind w:left="6088" w:hanging="600"/>
      </w:pPr>
    </w:lvl>
    <w:lvl w:ilvl="7">
      <w:numFmt w:val="bullet"/>
      <w:lvlText w:val="•"/>
      <w:lvlJc w:val="left"/>
      <w:pPr>
        <w:ind w:left="7177" w:hanging="600"/>
      </w:pPr>
    </w:lvl>
    <w:lvl w:ilvl="8">
      <w:numFmt w:val="bullet"/>
      <w:lvlText w:val="•"/>
      <w:lvlJc w:val="left"/>
      <w:pPr>
        <w:ind w:left="8267" w:hanging="600"/>
      </w:pPr>
    </w:lvl>
  </w:abstractNum>
  <w:abstractNum w:abstractNumId="39" w15:restartNumberingAfterBreak="0">
    <w:nsid w:val="75227D4A"/>
    <w:multiLevelType w:val="multilevel"/>
    <w:tmpl w:val="3F168214"/>
    <w:lvl w:ilvl="0">
      <w:start w:val="4"/>
      <w:numFmt w:val="decimal"/>
      <w:lvlText w:val="%1"/>
      <w:lvlJc w:val="left"/>
      <w:pPr>
        <w:ind w:left="220" w:hanging="497"/>
      </w:pPr>
      <w:rPr>
        <w:rFonts w:cs="Times New Roman"/>
      </w:rPr>
    </w:lvl>
    <w:lvl w:ilvl="1">
      <w:start w:val="1"/>
      <w:numFmt w:val="decimal"/>
      <w:lvlText w:val="%1.%2."/>
      <w:lvlJc w:val="left"/>
      <w:pPr>
        <w:ind w:left="220" w:hanging="497"/>
      </w:pPr>
      <w:rPr>
        <w:rFonts w:ascii="Times New Roman" w:eastAsia="Times New Roman" w:hAnsi="Times New Roman" w:cs="Times New Roman" w:hint="default"/>
        <w:b/>
        <w:spacing w:val="-8"/>
        <w:w w:val="100"/>
        <w:sz w:val="24"/>
        <w:szCs w:val="24"/>
      </w:rPr>
    </w:lvl>
    <w:lvl w:ilvl="2">
      <w:numFmt w:val="bullet"/>
      <w:lvlText w:val="•"/>
      <w:lvlJc w:val="left"/>
      <w:pPr>
        <w:ind w:left="2265" w:hanging="497"/>
      </w:pPr>
    </w:lvl>
    <w:lvl w:ilvl="3">
      <w:numFmt w:val="bullet"/>
      <w:lvlText w:val="•"/>
      <w:lvlJc w:val="left"/>
      <w:pPr>
        <w:ind w:left="3287" w:hanging="497"/>
      </w:pPr>
    </w:lvl>
    <w:lvl w:ilvl="4">
      <w:numFmt w:val="bullet"/>
      <w:lvlText w:val="•"/>
      <w:lvlJc w:val="left"/>
      <w:pPr>
        <w:ind w:left="4310" w:hanging="497"/>
      </w:pPr>
    </w:lvl>
    <w:lvl w:ilvl="5">
      <w:numFmt w:val="bullet"/>
      <w:lvlText w:val="•"/>
      <w:lvlJc w:val="left"/>
      <w:pPr>
        <w:ind w:left="5333" w:hanging="497"/>
      </w:pPr>
    </w:lvl>
    <w:lvl w:ilvl="6">
      <w:numFmt w:val="bullet"/>
      <w:lvlText w:val="•"/>
      <w:lvlJc w:val="left"/>
      <w:pPr>
        <w:ind w:left="6355" w:hanging="497"/>
      </w:pPr>
    </w:lvl>
    <w:lvl w:ilvl="7">
      <w:numFmt w:val="bullet"/>
      <w:lvlText w:val="•"/>
      <w:lvlJc w:val="left"/>
      <w:pPr>
        <w:ind w:left="7378" w:hanging="497"/>
      </w:pPr>
    </w:lvl>
    <w:lvl w:ilvl="8">
      <w:numFmt w:val="bullet"/>
      <w:lvlText w:val="•"/>
      <w:lvlJc w:val="left"/>
      <w:pPr>
        <w:ind w:left="8401" w:hanging="497"/>
      </w:pPr>
    </w:lvl>
  </w:abstractNum>
  <w:abstractNum w:abstractNumId="40" w15:restartNumberingAfterBreak="0">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1" w15:restartNumberingAfterBreak="0">
    <w:nsid w:val="7F6F15BE"/>
    <w:multiLevelType w:val="hybridMultilevel"/>
    <w:tmpl w:val="A0A41A58"/>
    <w:lvl w:ilvl="0" w:tplc="9EB2AFAC">
      <w:numFmt w:val="bullet"/>
      <w:lvlText w:val="-"/>
      <w:lvlJc w:val="left"/>
      <w:pPr>
        <w:tabs>
          <w:tab w:val="num" w:pos="1364"/>
        </w:tabs>
        <w:ind w:left="1364"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601114163">
    <w:abstractNumId w:val="40"/>
  </w:num>
  <w:num w:numId="2" w16cid:durableId="254750884">
    <w:abstractNumId w:val="40"/>
  </w:num>
  <w:num w:numId="3" w16cid:durableId="362630587">
    <w:abstractNumId w:val="17"/>
  </w:num>
  <w:num w:numId="4" w16cid:durableId="12166998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3119118">
    <w:abstractNumId w:val="0"/>
  </w:num>
  <w:num w:numId="6" w16cid:durableId="498078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2376677">
    <w:abstractNumId w:val="14"/>
  </w:num>
  <w:num w:numId="8" w16cid:durableId="19257200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2131708">
    <w:abstractNumId w:val="27"/>
  </w:num>
  <w:num w:numId="10" w16cid:durableId="1561790269">
    <w:abstractNumId w:val="21"/>
  </w:num>
  <w:num w:numId="11" w16cid:durableId="291525262">
    <w:abstractNumId w:val="8"/>
  </w:num>
  <w:num w:numId="12" w16cid:durableId="1965649518">
    <w:abstractNumId w:val="37"/>
  </w:num>
  <w:num w:numId="13" w16cid:durableId="897285723">
    <w:abstractNumId w:val="16"/>
  </w:num>
  <w:num w:numId="14" w16cid:durableId="2132091222">
    <w:abstractNumId w:val="12"/>
  </w:num>
  <w:num w:numId="15" w16cid:durableId="505752459">
    <w:abstractNumId w:val="18"/>
  </w:num>
  <w:num w:numId="16" w16cid:durableId="1430000961">
    <w:abstractNumId w:val="29"/>
  </w:num>
  <w:num w:numId="17" w16cid:durableId="1864630397">
    <w:abstractNumId w:val="7"/>
  </w:num>
  <w:num w:numId="18" w16cid:durableId="2005544454">
    <w:abstractNumId w:val="10"/>
  </w:num>
  <w:num w:numId="19" w16cid:durableId="172653775">
    <w:abstractNumId w:val="32"/>
  </w:num>
  <w:num w:numId="20" w16cid:durableId="15570103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55463310">
    <w:abstractNumId w:val="41"/>
  </w:num>
  <w:num w:numId="22" w16cid:durableId="1695106159">
    <w:abstractNumId w:val="1"/>
  </w:num>
  <w:num w:numId="23" w16cid:durableId="1659461379">
    <w:abstractNumId w:val="4"/>
  </w:num>
  <w:num w:numId="24" w16cid:durableId="123754619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5" w16cid:durableId="410977043">
    <w:abstractNumId w:val="2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6" w16cid:durableId="1250774666">
    <w:abstractNumId w:val="23"/>
    <w:lvlOverride w:ilvl="0">
      <w:startOverride w:val="3"/>
    </w:lvlOverride>
    <w:lvlOverride w:ilvl="1">
      <w:startOverride w:val="1"/>
    </w:lvlOverride>
    <w:lvlOverride w:ilvl="2"/>
    <w:lvlOverride w:ilvl="3"/>
    <w:lvlOverride w:ilvl="4"/>
    <w:lvlOverride w:ilvl="5"/>
    <w:lvlOverride w:ilvl="6"/>
    <w:lvlOverride w:ilvl="7"/>
    <w:lvlOverride w:ilvl="8"/>
  </w:num>
  <w:num w:numId="27" w16cid:durableId="1953632258">
    <w:abstractNumId w:val="3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628437130">
    <w:abstractNumId w:val="20"/>
    <w:lvlOverride w:ilvl="0">
      <w:startOverride w:val="5"/>
    </w:lvlOverride>
    <w:lvlOverride w:ilvl="1">
      <w:startOverride w:val="1"/>
    </w:lvlOverride>
    <w:lvlOverride w:ilvl="2"/>
    <w:lvlOverride w:ilvl="3"/>
    <w:lvlOverride w:ilvl="4"/>
    <w:lvlOverride w:ilvl="5"/>
    <w:lvlOverride w:ilvl="6"/>
    <w:lvlOverride w:ilvl="7"/>
    <w:lvlOverride w:ilvl="8"/>
  </w:num>
  <w:num w:numId="29" w16cid:durableId="812331248">
    <w:abstractNumId w:val="38"/>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0" w16cid:durableId="811867930">
    <w:abstractNumId w:val="6"/>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31" w16cid:durableId="543446087">
    <w:abstractNumId w:val="31"/>
    <w:lvlOverride w:ilvl="0">
      <w:startOverride w:val="6"/>
    </w:lvlOverride>
    <w:lvlOverride w:ilvl="1">
      <w:startOverride w:val="3"/>
    </w:lvlOverride>
    <w:lvlOverride w:ilvl="2">
      <w:startOverride w:val="1"/>
    </w:lvlOverride>
    <w:lvlOverride w:ilvl="3"/>
    <w:lvlOverride w:ilvl="4"/>
    <w:lvlOverride w:ilvl="5"/>
    <w:lvlOverride w:ilvl="6"/>
    <w:lvlOverride w:ilvl="7"/>
    <w:lvlOverride w:ilvl="8"/>
  </w:num>
  <w:num w:numId="32" w16cid:durableId="1135834724">
    <w:abstractNumId w:val="19"/>
    <w:lvlOverride w:ilvl="0">
      <w:startOverride w:val="6"/>
    </w:lvlOverride>
    <w:lvlOverride w:ilvl="1">
      <w:startOverride w:val="4"/>
    </w:lvlOverride>
    <w:lvlOverride w:ilvl="2">
      <w:startOverride w:val="1"/>
    </w:lvlOverride>
    <w:lvlOverride w:ilvl="3"/>
    <w:lvlOverride w:ilvl="4"/>
    <w:lvlOverride w:ilvl="5"/>
    <w:lvlOverride w:ilvl="6"/>
    <w:lvlOverride w:ilvl="7"/>
    <w:lvlOverride w:ilvl="8"/>
  </w:num>
  <w:num w:numId="33" w16cid:durableId="541595101">
    <w:abstractNumId w:val="15"/>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34" w16cid:durableId="1880243672">
    <w:abstractNumId w:val="36"/>
    <w:lvlOverride w:ilvl="0">
      <w:startOverride w:val="8"/>
    </w:lvlOverride>
    <w:lvlOverride w:ilvl="1">
      <w:startOverride w:val="1"/>
    </w:lvlOverride>
    <w:lvlOverride w:ilvl="2"/>
    <w:lvlOverride w:ilvl="3"/>
    <w:lvlOverride w:ilvl="4"/>
    <w:lvlOverride w:ilvl="5"/>
    <w:lvlOverride w:ilvl="6"/>
    <w:lvlOverride w:ilvl="7"/>
    <w:lvlOverride w:ilvl="8"/>
  </w:num>
  <w:num w:numId="35" w16cid:durableId="765226248">
    <w:abstractNumId w:val="2"/>
    <w:lvlOverride w:ilvl="0">
      <w:startOverride w:val="9"/>
    </w:lvlOverride>
    <w:lvlOverride w:ilvl="1">
      <w:startOverride w:val="1"/>
    </w:lvlOverride>
    <w:lvlOverride w:ilvl="2"/>
    <w:lvlOverride w:ilvl="3"/>
    <w:lvlOverride w:ilvl="4"/>
    <w:lvlOverride w:ilvl="5"/>
    <w:lvlOverride w:ilvl="6"/>
    <w:lvlOverride w:ilvl="7"/>
    <w:lvlOverride w:ilvl="8"/>
  </w:num>
  <w:num w:numId="36" w16cid:durableId="1381443214">
    <w:abstractNumId w:val="11"/>
    <w:lvlOverride w:ilvl="0">
      <w:startOverride w:val="10"/>
    </w:lvlOverride>
    <w:lvlOverride w:ilvl="1">
      <w:startOverride w:val="1"/>
    </w:lvlOverride>
    <w:lvlOverride w:ilvl="2"/>
    <w:lvlOverride w:ilvl="3"/>
    <w:lvlOverride w:ilvl="4"/>
    <w:lvlOverride w:ilvl="5"/>
    <w:lvlOverride w:ilvl="6"/>
    <w:lvlOverride w:ilvl="7"/>
    <w:lvlOverride w:ilvl="8"/>
  </w:num>
  <w:num w:numId="37" w16cid:durableId="738096331">
    <w:abstractNumId w:val="5"/>
  </w:num>
  <w:num w:numId="38" w16cid:durableId="1551454379">
    <w:abstractNumId w:val="35"/>
  </w:num>
  <w:num w:numId="39" w16cid:durableId="1085568136">
    <w:abstractNumId w:val="34"/>
  </w:num>
  <w:num w:numId="40" w16cid:durableId="2024670476">
    <w:abstractNumId w:val="13"/>
  </w:num>
  <w:num w:numId="41" w16cid:durableId="414516845">
    <w:abstractNumId w:val="3"/>
  </w:num>
  <w:num w:numId="42" w16cid:durableId="878779095">
    <w:abstractNumId w:val="24"/>
  </w:num>
  <w:num w:numId="43" w16cid:durableId="1215313117">
    <w:abstractNumId w:val="28"/>
  </w:num>
  <w:num w:numId="44" w16cid:durableId="676419008">
    <w:abstractNumId w:val="22"/>
  </w:num>
  <w:num w:numId="45" w16cid:durableId="420838951">
    <w:abstractNumId w:val="33"/>
  </w:num>
  <w:num w:numId="46" w16cid:durableId="15233220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00"/>
    <w:rsid w:val="0001762C"/>
    <w:rsid w:val="00020DD9"/>
    <w:rsid w:val="000304A0"/>
    <w:rsid w:val="0003248E"/>
    <w:rsid w:val="000362B3"/>
    <w:rsid w:val="00043D71"/>
    <w:rsid w:val="0009145A"/>
    <w:rsid w:val="000B2290"/>
    <w:rsid w:val="000E6CF5"/>
    <w:rsid w:val="001070E4"/>
    <w:rsid w:val="0012501F"/>
    <w:rsid w:val="001254C4"/>
    <w:rsid w:val="00135835"/>
    <w:rsid w:val="00135CEE"/>
    <w:rsid w:val="00173709"/>
    <w:rsid w:val="0018210F"/>
    <w:rsid w:val="001867F2"/>
    <w:rsid w:val="00186EAA"/>
    <w:rsid w:val="001950FC"/>
    <w:rsid w:val="001A6995"/>
    <w:rsid w:val="001B1A07"/>
    <w:rsid w:val="001B7100"/>
    <w:rsid w:val="001D59F8"/>
    <w:rsid w:val="001E7B1D"/>
    <w:rsid w:val="001F2FC3"/>
    <w:rsid w:val="0021308B"/>
    <w:rsid w:val="00226031"/>
    <w:rsid w:val="00261653"/>
    <w:rsid w:val="00265B67"/>
    <w:rsid w:val="00274395"/>
    <w:rsid w:val="0027693D"/>
    <w:rsid w:val="002A4EB5"/>
    <w:rsid w:val="002B3A6F"/>
    <w:rsid w:val="002D2183"/>
    <w:rsid w:val="002D7F02"/>
    <w:rsid w:val="002E2AE4"/>
    <w:rsid w:val="00313BAE"/>
    <w:rsid w:val="00317349"/>
    <w:rsid w:val="00323E93"/>
    <w:rsid w:val="003257F4"/>
    <w:rsid w:val="00335AD7"/>
    <w:rsid w:val="003374EB"/>
    <w:rsid w:val="00347536"/>
    <w:rsid w:val="00362A74"/>
    <w:rsid w:val="003769AF"/>
    <w:rsid w:val="0038102D"/>
    <w:rsid w:val="003A40BB"/>
    <w:rsid w:val="003C1318"/>
    <w:rsid w:val="00407F02"/>
    <w:rsid w:val="00416CE6"/>
    <w:rsid w:val="00442594"/>
    <w:rsid w:val="004477CC"/>
    <w:rsid w:val="00454C87"/>
    <w:rsid w:val="00482F56"/>
    <w:rsid w:val="00493B27"/>
    <w:rsid w:val="004A6415"/>
    <w:rsid w:val="004B3F30"/>
    <w:rsid w:val="004C1886"/>
    <w:rsid w:val="004D3FFF"/>
    <w:rsid w:val="005413A9"/>
    <w:rsid w:val="00542FFA"/>
    <w:rsid w:val="005517C0"/>
    <w:rsid w:val="00582093"/>
    <w:rsid w:val="005B66FC"/>
    <w:rsid w:val="005D2BF2"/>
    <w:rsid w:val="005D72AC"/>
    <w:rsid w:val="005E36D6"/>
    <w:rsid w:val="005F6B07"/>
    <w:rsid w:val="006001FF"/>
    <w:rsid w:val="0061504A"/>
    <w:rsid w:val="0061633E"/>
    <w:rsid w:val="00623C4C"/>
    <w:rsid w:val="00654D49"/>
    <w:rsid w:val="00656B7A"/>
    <w:rsid w:val="00664BB8"/>
    <w:rsid w:val="006926F8"/>
    <w:rsid w:val="006A14AF"/>
    <w:rsid w:val="006A234D"/>
    <w:rsid w:val="006C2CE4"/>
    <w:rsid w:val="006F652B"/>
    <w:rsid w:val="0070115A"/>
    <w:rsid w:val="00710AF0"/>
    <w:rsid w:val="00722634"/>
    <w:rsid w:val="00734050"/>
    <w:rsid w:val="00741E1D"/>
    <w:rsid w:val="00757688"/>
    <w:rsid w:val="00773FF4"/>
    <w:rsid w:val="00793B79"/>
    <w:rsid w:val="00795E38"/>
    <w:rsid w:val="00797105"/>
    <w:rsid w:val="007A1820"/>
    <w:rsid w:val="007B4B1F"/>
    <w:rsid w:val="007E047E"/>
    <w:rsid w:val="007E4799"/>
    <w:rsid w:val="007F4800"/>
    <w:rsid w:val="00817AED"/>
    <w:rsid w:val="00831248"/>
    <w:rsid w:val="0083553D"/>
    <w:rsid w:val="00871F71"/>
    <w:rsid w:val="008722B1"/>
    <w:rsid w:val="008A1F6A"/>
    <w:rsid w:val="008A2116"/>
    <w:rsid w:val="008A3C49"/>
    <w:rsid w:val="008A7374"/>
    <w:rsid w:val="008C0775"/>
    <w:rsid w:val="008C4265"/>
    <w:rsid w:val="008C6BCF"/>
    <w:rsid w:val="008F5B91"/>
    <w:rsid w:val="00912422"/>
    <w:rsid w:val="009174FF"/>
    <w:rsid w:val="009226B1"/>
    <w:rsid w:val="00925C04"/>
    <w:rsid w:val="009304C7"/>
    <w:rsid w:val="009324FF"/>
    <w:rsid w:val="0094343A"/>
    <w:rsid w:val="009643CC"/>
    <w:rsid w:val="00964798"/>
    <w:rsid w:val="00965059"/>
    <w:rsid w:val="00971DB8"/>
    <w:rsid w:val="00975878"/>
    <w:rsid w:val="0099783F"/>
    <w:rsid w:val="009C350F"/>
    <w:rsid w:val="009C523D"/>
    <w:rsid w:val="009E6850"/>
    <w:rsid w:val="009F0E31"/>
    <w:rsid w:val="00A0058A"/>
    <w:rsid w:val="00A108A7"/>
    <w:rsid w:val="00A15C0E"/>
    <w:rsid w:val="00A221A5"/>
    <w:rsid w:val="00A47DAE"/>
    <w:rsid w:val="00A55538"/>
    <w:rsid w:val="00A611EE"/>
    <w:rsid w:val="00A762C9"/>
    <w:rsid w:val="00A9379F"/>
    <w:rsid w:val="00AB0801"/>
    <w:rsid w:val="00AB435C"/>
    <w:rsid w:val="00AB5816"/>
    <w:rsid w:val="00AB58D0"/>
    <w:rsid w:val="00AC1A28"/>
    <w:rsid w:val="00AC77A9"/>
    <w:rsid w:val="00AE3FE1"/>
    <w:rsid w:val="00B03BF3"/>
    <w:rsid w:val="00B04407"/>
    <w:rsid w:val="00B35EA4"/>
    <w:rsid w:val="00B467D2"/>
    <w:rsid w:val="00B63CF6"/>
    <w:rsid w:val="00B65C29"/>
    <w:rsid w:val="00B66C8E"/>
    <w:rsid w:val="00B70693"/>
    <w:rsid w:val="00B958BF"/>
    <w:rsid w:val="00BA6484"/>
    <w:rsid w:val="00BA65FA"/>
    <w:rsid w:val="00BB7F61"/>
    <w:rsid w:val="00BC7880"/>
    <w:rsid w:val="00C03CE6"/>
    <w:rsid w:val="00C0703A"/>
    <w:rsid w:val="00C265FF"/>
    <w:rsid w:val="00C2765B"/>
    <w:rsid w:val="00C30F5D"/>
    <w:rsid w:val="00C379B3"/>
    <w:rsid w:val="00C51D38"/>
    <w:rsid w:val="00C53F72"/>
    <w:rsid w:val="00C55018"/>
    <w:rsid w:val="00C805DD"/>
    <w:rsid w:val="00C8165D"/>
    <w:rsid w:val="00C96E79"/>
    <w:rsid w:val="00CA672D"/>
    <w:rsid w:val="00CA7562"/>
    <w:rsid w:val="00CB730B"/>
    <w:rsid w:val="00CD66BD"/>
    <w:rsid w:val="00CE7B70"/>
    <w:rsid w:val="00CF42D3"/>
    <w:rsid w:val="00D07DD7"/>
    <w:rsid w:val="00D13D3A"/>
    <w:rsid w:val="00D34929"/>
    <w:rsid w:val="00D47615"/>
    <w:rsid w:val="00D53E4A"/>
    <w:rsid w:val="00D8161B"/>
    <w:rsid w:val="00D87C0C"/>
    <w:rsid w:val="00D92715"/>
    <w:rsid w:val="00D9610B"/>
    <w:rsid w:val="00D963B6"/>
    <w:rsid w:val="00DA51AF"/>
    <w:rsid w:val="00DB2EFB"/>
    <w:rsid w:val="00DD14DB"/>
    <w:rsid w:val="00DD157D"/>
    <w:rsid w:val="00DD6CFB"/>
    <w:rsid w:val="00DF003C"/>
    <w:rsid w:val="00E00D94"/>
    <w:rsid w:val="00E1103B"/>
    <w:rsid w:val="00E136A2"/>
    <w:rsid w:val="00E32E3D"/>
    <w:rsid w:val="00E33C73"/>
    <w:rsid w:val="00E5312A"/>
    <w:rsid w:val="00E54C0D"/>
    <w:rsid w:val="00E550DA"/>
    <w:rsid w:val="00E632E0"/>
    <w:rsid w:val="00E7623B"/>
    <w:rsid w:val="00E92BB6"/>
    <w:rsid w:val="00EA6447"/>
    <w:rsid w:val="00F16588"/>
    <w:rsid w:val="00F3175D"/>
    <w:rsid w:val="00F37B40"/>
    <w:rsid w:val="00F4119A"/>
    <w:rsid w:val="00F47971"/>
    <w:rsid w:val="00F47C9A"/>
    <w:rsid w:val="00F52195"/>
    <w:rsid w:val="00F54B57"/>
    <w:rsid w:val="00F7446D"/>
    <w:rsid w:val="00F85C66"/>
    <w:rsid w:val="00FA2D0E"/>
    <w:rsid w:val="00FC12AF"/>
    <w:rsid w:val="00FC5B08"/>
    <w:rsid w:val="00FC73A1"/>
    <w:rsid w:val="00FF3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BE6"/>
  <w15:chartTrackingRefBased/>
  <w15:docId w15:val="{32C63407-6CBF-4091-953A-1F3ED9DD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04A"/>
    <w:pPr>
      <w:spacing w:after="8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1254C4"/>
    <w:rPr>
      <w:rFonts w:ascii="Times New Roman" w:hAnsi="Times New Roman" w:cs="Times New Roman" w:hint="default"/>
      <w:color w:val="0000FF"/>
      <w:u w:val="single"/>
    </w:rPr>
  </w:style>
  <w:style w:type="character" w:styleId="a4">
    <w:name w:val="FollowedHyperlink"/>
    <w:basedOn w:val="a0"/>
    <w:uiPriority w:val="99"/>
    <w:semiHidden/>
    <w:unhideWhenUsed/>
    <w:rsid w:val="001254C4"/>
    <w:rPr>
      <w:color w:val="954F72" w:themeColor="followedHyperlink"/>
      <w:u w:val="single"/>
    </w:rPr>
  </w:style>
  <w:style w:type="character" w:customStyle="1" w:styleId="a5">
    <w:name w:val="Звичайний (веб) Знак"/>
    <w:link w:val="a6"/>
    <w:uiPriority w:val="99"/>
    <w:qFormat/>
    <w:locked/>
    <w:rsid w:val="001254C4"/>
    <w:rPr>
      <w:rFonts w:ascii="Times New Roman" w:eastAsia="Times New Roman" w:hAnsi="Times New Roman" w:cs="Times New Roman"/>
      <w:sz w:val="24"/>
      <w:szCs w:val="24"/>
    </w:rPr>
  </w:style>
  <w:style w:type="paragraph" w:customStyle="1" w:styleId="msonormal0">
    <w:name w:val="msonormal"/>
    <w:basedOn w:val="a"/>
    <w:uiPriority w:val="99"/>
    <w:qFormat/>
    <w:rsid w:val="001254C4"/>
    <w:pPr>
      <w:spacing w:before="100" w:beforeAutospacing="1" w:after="100" w:afterAutospacing="1"/>
    </w:pPr>
    <w:rPr>
      <w:rFonts w:ascii="Times New Roman" w:eastAsia="Times New Roman" w:hAnsi="Times New Roman"/>
      <w:sz w:val="24"/>
      <w:szCs w:val="24"/>
      <w:lang w:val="ru-RU" w:eastAsia="ru-RU"/>
    </w:rPr>
  </w:style>
  <w:style w:type="paragraph" w:styleId="a6">
    <w:name w:val="Normal (Web)"/>
    <w:basedOn w:val="a"/>
    <w:link w:val="a5"/>
    <w:uiPriority w:val="99"/>
    <w:unhideWhenUsed/>
    <w:qFormat/>
    <w:rsid w:val="001254C4"/>
    <w:pPr>
      <w:spacing w:before="100" w:beforeAutospacing="1" w:after="100" w:afterAutospacing="1"/>
    </w:pPr>
    <w:rPr>
      <w:rFonts w:ascii="Times New Roman" w:eastAsia="Times New Roman" w:hAnsi="Times New Roman"/>
      <w:sz w:val="24"/>
      <w:szCs w:val="24"/>
    </w:rPr>
  </w:style>
  <w:style w:type="paragraph" w:styleId="a7">
    <w:name w:val="footnote text"/>
    <w:basedOn w:val="a"/>
    <w:link w:val="a8"/>
    <w:uiPriority w:val="99"/>
    <w:semiHidden/>
    <w:unhideWhenUsed/>
    <w:qFormat/>
    <w:rsid w:val="001254C4"/>
    <w:pPr>
      <w:suppressAutoHyphens/>
      <w:spacing w:after="0"/>
    </w:pPr>
    <w:rPr>
      <w:rFonts w:ascii="Times New Roman" w:eastAsia="Times New Roman" w:hAnsi="Times New Roman"/>
      <w:color w:val="000000"/>
      <w:sz w:val="20"/>
      <w:szCs w:val="20"/>
      <w:lang w:val="ru-RU" w:eastAsia="zh-CN"/>
    </w:rPr>
  </w:style>
  <w:style w:type="character" w:customStyle="1" w:styleId="a8">
    <w:name w:val="Текст виноски Знак"/>
    <w:basedOn w:val="a0"/>
    <w:link w:val="a7"/>
    <w:uiPriority w:val="99"/>
    <w:semiHidden/>
    <w:qFormat/>
    <w:rsid w:val="001254C4"/>
    <w:rPr>
      <w:rFonts w:ascii="Times New Roman" w:eastAsia="Times New Roman" w:hAnsi="Times New Roman" w:cs="Times New Roman"/>
      <w:color w:val="000000"/>
      <w:sz w:val="20"/>
      <w:szCs w:val="20"/>
      <w:lang w:val="ru-RU" w:eastAsia="zh-CN"/>
    </w:rPr>
  </w:style>
  <w:style w:type="paragraph" w:styleId="a9">
    <w:name w:val="header"/>
    <w:basedOn w:val="a"/>
    <w:link w:val="aa"/>
    <w:uiPriority w:val="99"/>
    <w:semiHidden/>
    <w:unhideWhenUsed/>
    <w:qFormat/>
    <w:rsid w:val="001254C4"/>
    <w:pPr>
      <w:tabs>
        <w:tab w:val="center" w:pos="4677"/>
        <w:tab w:val="right" w:pos="9355"/>
      </w:tabs>
      <w:spacing w:after="0"/>
    </w:pPr>
  </w:style>
  <w:style w:type="character" w:customStyle="1" w:styleId="aa">
    <w:name w:val="Верхній колонтитул Знак"/>
    <w:basedOn w:val="a0"/>
    <w:link w:val="a9"/>
    <w:uiPriority w:val="99"/>
    <w:semiHidden/>
    <w:rsid w:val="001254C4"/>
    <w:rPr>
      <w:rFonts w:ascii="Calibri" w:eastAsia="Calibri" w:hAnsi="Calibri" w:cs="Times New Roman"/>
    </w:rPr>
  </w:style>
  <w:style w:type="paragraph" w:styleId="ab">
    <w:name w:val="footer"/>
    <w:basedOn w:val="a"/>
    <w:link w:val="ac"/>
    <w:uiPriority w:val="99"/>
    <w:semiHidden/>
    <w:unhideWhenUsed/>
    <w:qFormat/>
    <w:rsid w:val="001254C4"/>
    <w:pPr>
      <w:tabs>
        <w:tab w:val="center" w:pos="4677"/>
        <w:tab w:val="right" w:pos="9355"/>
      </w:tabs>
      <w:spacing w:after="0"/>
    </w:pPr>
  </w:style>
  <w:style w:type="character" w:customStyle="1" w:styleId="ac">
    <w:name w:val="Нижній колонтитул Знак"/>
    <w:basedOn w:val="a0"/>
    <w:link w:val="ab"/>
    <w:uiPriority w:val="99"/>
    <w:semiHidden/>
    <w:rsid w:val="001254C4"/>
    <w:rPr>
      <w:rFonts w:ascii="Calibri" w:eastAsia="Calibri" w:hAnsi="Calibri" w:cs="Times New Roman"/>
    </w:rPr>
  </w:style>
  <w:style w:type="paragraph" w:styleId="ad">
    <w:name w:val="Body Text"/>
    <w:basedOn w:val="a"/>
    <w:link w:val="ae"/>
    <w:uiPriority w:val="99"/>
    <w:semiHidden/>
    <w:unhideWhenUsed/>
    <w:qFormat/>
    <w:rsid w:val="001254C4"/>
    <w:pPr>
      <w:suppressAutoHyphens/>
      <w:spacing w:after="140" w:line="288" w:lineRule="auto"/>
    </w:pPr>
    <w:rPr>
      <w:rFonts w:cs="Calibri"/>
      <w:lang w:eastAsia="zh-CN"/>
    </w:rPr>
  </w:style>
  <w:style w:type="character" w:customStyle="1" w:styleId="ae">
    <w:name w:val="Основний текст Знак"/>
    <w:basedOn w:val="a0"/>
    <w:link w:val="ad"/>
    <w:uiPriority w:val="99"/>
    <w:semiHidden/>
    <w:qFormat/>
    <w:rsid w:val="001254C4"/>
    <w:rPr>
      <w:rFonts w:ascii="Calibri" w:eastAsia="Calibri" w:hAnsi="Calibri" w:cs="Calibri"/>
      <w:lang w:eastAsia="zh-CN"/>
    </w:rPr>
  </w:style>
  <w:style w:type="paragraph" w:styleId="af">
    <w:name w:val="Balloon Text"/>
    <w:basedOn w:val="a"/>
    <w:link w:val="af0"/>
    <w:uiPriority w:val="99"/>
    <w:semiHidden/>
    <w:unhideWhenUsed/>
    <w:qFormat/>
    <w:rsid w:val="001254C4"/>
    <w:pPr>
      <w:spacing w:after="0"/>
    </w:pPr>
    <w:rPr>
      <w:rFonts w:ascii="Tahoma" w:hAnsi="Tahoma" w:cs="Tahoma"/>
      <w:sz w:val="16"/>
      <w:szCs w:val="16"/>
    </w:rPr>
  </w:style>
  <w:style w:type="character" w:customStyle="1" w:styleId="af0">
    <w:name w:val="Текст у виносці Знак"/>
    <w:basedOn w:val="a0"/>
    <w:link w:val="af"/>
    <w:uiPriority w:val="99"/>
    <w:semiHidden/>
    <w:rsid w:val="001254C4"/>
    <w:rPr>
      <w:rFonts w:ascii="Tahoma" w:eastAsia="Calibri" w:hAnsi="Tahoma" w:cs="Tahoma"/>
      <w:sz w:val="16"/>
      <w:szCs w:val="16"/>
    </w:rPr>
  </w:style>
  <w:style w:type="character" w:customStyle="1" w:styleId="af1">
    <w:name w:val="Без інтервалів Знак"/>
    <w:link w:val="af2"/>
    <w:uiPriority w:val="1"/>
    <w:qFormat/>
    <w:locked/>
    <w:rsid w:val="001254C4"/>
    <w:rPr>
      <w:rFonts w:ascii="Calibri" w:eastAsia="Calibri" w:hAnsi="Calibri" w:cs="Calibri"/>
    </w:rPr>
  </w:style>
  <w:style w:type="paragraph" w:styleId="af2">
    <w:name w:val="No Spacing"/>
    <w:link w:val="af1"/>
    <w:uiPriority w:val="1"/>
    <w:qFormat/>
    <w:rsid w:val="001254C4"/>
    <w:pPr>
      <w:spacing w:after="80" w:line="240" w:lineRule="auto"/>
    </w:pPr>
    <w:rPr>
      <w:rFonts w:ascii="Calibri" w:eastAsia="Calibri" w:hAnsi="Calibri" w:cs="Calibri"/>
    </w:rPr>
  </w:style>
  <w:style w:type="paragraph" w:styleId="af3">
    <w:name w:val="List Paragraph"/>
    <w:basedOn w:val="a"/>
    <w:uiPriority w:val="34"/>
    <w:qFormat/>
    <w:rsid w:val="001254C4"/>
    <w:pPr>
      <w:ind w:left="720"/>
      <w:contextualSpacing/>
    </w:pPr>
  </w:style>
  <w:style w:type="paragraph" w:customStyle="1" w:styleId="rvps2">
    <w:name w:val="rvps2"/>
    <w:basedOn w:val="a"/>
    <w:uiPriority w:val="99"/>
    <w:qFormat/>
    <w:rsid w:val="001254C4"/>
    <w:pPr>
      <w:spacing w:before="100" w:beforeAutospacing="1" w:after="100" w:afterAutospacing="1"/>
    </w:pPr>
    <w:rPr>
      <w:rFonts w:ascii="Times New Roman" w:hAnsi="Times New Roman"/>
      <w:sz w:val="24"/>
      <w:szCs w:val="24"/>
      <w:lang w:eastAsia="uk-UA"/>
    </w:rPr>
  </w:style>
  <w:style w:type="paragraph" w:customStyle="1" w:styleId="af4">
    <w:name w:val="Знак Знак Знак Знак Знак"/>
    <w:basedOn w:val="a"/>
    <w:uiPriority w:val="99"/>
    <w:qFormat/>
    <w:rsid w:val="001254C4"/>
    <w:pPr>
      <w:suppressAutoHyphens/>
      <w:spacing w:after="0"/>
    </w:pPr>
    <w:rPr>
      <w:rFonts w:ascii="Verdana" w:eastAsia="Times New Roman" w:hAnsi="Verdana" w:cs="Verdana"/>
      <w:sz w:val="20"/>
      <w:szCs w:val="20"/>
      <w:lang w:val="en-US" w:eastAsia="zh-CN"/>
    </w:rPr>
  </w:style>
  <w:style w:type="paragraph" w:customStyle="1" w:styleId="rvps17">
    <w:name w:val="rvps17"/>
    <w:basedOn w:val="a"/>
    <w:uiPriority w:val="99"/>
    <w:qFormat/>
    <w:rsid w:val="001254C4"/>
    <w:pPr>
      <w:spacing w:before="100" w:beforeAutospacing="1" w:after="100" w:afterAutospacing="1"/>
    </w:pPr>
    <w:rPr>
      <w:rFonts w:ascii="Times New Roman" w:eastAsia="Times New Roman" w:hAnsi="Times New Roman"/>
      <w:sz w:val="24"/>
      <w:szCs w:val="24"/>
      <w:lang w:val="ru-RU" w:eastAsia="ru-RU"/>
    </w:rPr>
  </w:style>
  <w:style w:type="paragraph" w:customStyle="1" w:styleId="rvps7">
    <w:name w:val="rvps7"/>
    <w:basedOn w:val="a"/>
    <w:uiPriority w:val="99"/>
    <w:qFormat/>
    <w:rsid w:val="001254C4"/>
    <w:pPr>
      <w:spacing w:before="100" w:beforeAutospacing="1" w:after="100" w:afterAutospacing="1"/>
    </w:pPr>
    <w:rPr>
      <w:rFonts w:ascii="Times New Roman" w:eastAsia="Times New Roman" w:hAnsi="Times New Roman"/>
      <w:sz w:val="24"/>
      <w:szCs w:val="24"/>
      <w:lang w:val="ru-RU" w:eastAsia="ru-RU"/>
    </w:rPr>
  </w:style>
  <w:style w:type="paragraph" w:customStyle="1" w:styleId="rvps6">
    <w:name w:val="rvps6"/>
    <w:basedOn w:val="a"/>
    <w:uiPriority w:val="99"/>
    <w:qFormat/>
    <w:rsid w:val="001254C4"/>
    <w:pPr>
      <w:spacing w:before="100" w:beforeAutospacing="1" w:after="100" w:afterAutospacing="1"/>
    </w:pPr>
    <w:rPr>
      <w:rFonts w:ascii="Times New Roman" w:eastAsia="Times New Roman" w:hAnsi="Times New Roman"/>
      <w:sz w:val="24"/>
      <w:szCs w:val="24"/>
      <w:lang w:val="ru-RU" w:eastAsia="ru-RU"/>
    </w:rPr>
  </w:style>
  <w:style w:type="paragraph" w:customStyle="1" w:styleId="1">
    <w:name w:val="Обычный1"/>
    <w:uiPriority w:val="99"/>
    <w:qFormat/>
    <w:rsid w:val="001254C4"/>
    <w:pPr>
      <w:spacing w:line="276" w:lineRule="auto"/>
    </w:pPr>
    <w:rPr>
      <w:rFonts w:ascii="Arial" w:eastAsia="Arial" w:hAnsi="Arial" w:cs="Arial"/>
      <w:color w:val="000000"/>
      <w:lang w:val="ru-RU" w:eastAsia="ru-RU"/>
    </w:rPr>
  </w:style>
  <w:style w:type="paragraph" w:customStyle="1" w:styleId="2">
    <w:name w:val="Обычный2"/>
    <w:uiPriority w:val="99"/>
    <w:qFormat/>
    <w:rsid w:val="001254C4"/>
    <w:pPr>
      <w:spacing w:after="80" w:line="276" w:lineRule="auto"/>
    </w:pPr>
    <w:rPr>
      <w:rFonts w:ascii="Arial" w:eastAsia="Arial" w:hAnsi="Arial" w:cs="Arial"/>
      <w:color w:val="000000"/>
      <w:lang w:val="ru-RU" w:eastAsia="ru-RU"/>
    </w:rPr>
  </w:style>
  <w:style w:type="paragraph" w:customStyle="1" w:styleId="Style25">
    <w:name w:val="_Style 25"/>
    <w:basedOn w:val="a"/>
    <w:next w:val="a6"/>
    <w:uiPriority w:val="99"/>
    <w:qFormat/>
    <w:rsid w:val="001254C4"/>
    <w:pPr>
      <w:spacing w:before="100" w:beforeAutospacing="1" w:after="100" w:afterAutospacing="1"/>
    </w:pPr>
    <w:rPr>
      <w:rFonts w:ascii="Times New Roman" w:eastAsia="Times New Roman" w:hAnsi="Times New Roman"/>
      <w:sz w:val="24"/>
      <w:szCs w:val="24"/>
      <w:lang w:eastAsia="uk-UA"/>
    </w:rPr>
  </w:style>
  <w:style w:type="paragraph" w:customStyle="1" w:styleId="3">
    <w:name w:val="Обычный3"/>
    <w:uiPriority w:val="99"/>
    <w:qFormat/>
    <w:rsid w:val="001254C4"/>
    <w:pPr>
      <w:spacing w:after="80" w:line="276" w:lineRule="auto"/>
    </w:pPr>
    <w:rPr>
      <w:rFonts w:ascii="Arial" w:eastAsia="Arial" w:hAnsi="Arial" w:cs="Arial"/>
      <w:color w:val="000000"/>
      <w:lang w:val="ru-RU" w:eastAsia="ru-RU"/>
    </w:rPr>
  </w:style>
  <w:style w:type="paragraph" w:customStyle="1" w:styleId="TableParagraph">
    <w:name w:val="Table Paragraph"/>
    <w:basedOn w:val="a"/>
    <w:uiPriority w:val="1"/>
    <w:qFormat/>
    <w:rsid w:val="001254C4"/>
    <w:pPr>
      <w:widowControl w:val="0"/>
      <w:autoSpaceDE w:val="0"/>
      <w:autoSpaceDN w:val="0"/>
      <w:spacing w:after="0"/>
    </w:pPr>
    <w:rPr>
      <w:rFonts w:ascii="Times New Roman" w:eastAsia="Times New Roman" w:hAnsi="Times New Roman"/>
    </w:rPr>
  </w:style>
  <w:style w:type="character" w:customStyle="1" w:styleId="7">
    <w:name w:val="Основной текст (7)_"/>
    <w:link w:val="70"/>
    <w:locked/>
    <w:rsid w:val="001254C4"/>
    <w:rPr>
      <w:b/>
      <w:bCs/>
      <w:sz w:val="32"/>
      <w:szCs w:val="32"/>
      <w:shd w:val="clear" w:color="auto" w:fill="FFFFFF"/>
    </w:rPr>
  </w:style>
  <w:style w:type="paragraph" w:customStyle="1" w:styleId="70">
    <w:name w:val="Основной текст (7)"/>
    <w:basedOn w:val="a"/>
    <w:link w:val="7"/>
    <w:qFormat/>
    <w:rsid w:val="001254C4"/>
    <w:pPr>
      <w:widowControl w:val="0"/>
      <w:shd w:val="clear" w:color="auto" w:fill="FFFFFF"/>
      <w:spacing w:before="480" w:after="480" w:line="0" w:lineRule="atLeast"/>
      <w:ind w:hanging="900"/>
      <w:jc w:val="center"/>
    </w:pPr>
    <w:rPr>
      <w:rFonts w:asciiTheme="minorHAnsi" w:eastAsiaTheme="minorHAnsi" w:hAnsiTheme="minorHAnsi" w:cstheme="minorBidi"/>
      <w:b/>
      <w:bCs/>
      <w:sz w:val="32"/>
      <w:szCs w:val="32"/>
    </w:rPr>
  </w:style>
  <w:style w:type="character" w:customStyle="1" w:styleId="rvts0">
    <w:name w:val="rvts0"/>
    <w:qFormat/>
    <w:rsid w:val="001254C4"/>
    <w:rPr>
      <w:rFonts w:ascii="Times New Roman" w:hAnsi="Times New Roman" w:cs="Times New Roman" w:hint="default"/>
    </w:rPr>
  </w:style>
  <w:style w:type="character" w:customStyle="1" w:styleId="rvts9">
    <w:name w:val="rvts9"/>
    <w:qFormat/>
    <w:rsid w:val="001254C4"/>
  </w:style>
  <w:style w:type="character" w:customStyle="1" w:styleId="rvts23">
    <w:name w:val="rvts23"/>
    <w:basedOn w:val="a0"/>
    <w:qFormat/>
    <w:rsid w:val="001254C4"/>
  </w:style>
  <w:style w:type="character" w:customStyle="1" w:styleId="rvts64">
    <w:name w:val="rvts64"/>
    <w:basedOn w:val="a0"/>
    <w:qFormat/>
    <w:rsid w:val="001254C4"/>
  </w:style>
  <w:style w:type="character" w:customStyle="1" w:styleId="718pt">
    <w:name w:val="Основной текст (7) + 18 pt"/>
    <w:rsid w:val="001254C4"/>
    <w:rPr>
      <w:b/>
      <w:bCs/>
      <w:color w:val="000000"/>
      <w:spacing w:val="0"/>
      <w:w w:val="100"/>
      <w:position w:val="0"/>
      <w:sz w:val="36"/>
      <w:szCs w:val="36"/>
      <w:shd w:val="clear" w:color="auto" w:fill="FFFFFF"/>
      <w:lang w:val="uk-UA" w:eastAsia="uk-UA" w:bidi="uk-UA"/>
    </w:rPr>
  </w:style>
  <w:style w:type="character" w:customStyle="1" w:styleId="apple-converted-space">
    <w:name w:val="apple-converted-space"/>
    <w:rsid w:val="001254C4"/>
  </w:style>
  <w:style w:type="character" w:customStyle="1" w:styleId="10">
    <w:name w:val="Незакрита згадка1"/>
    <w:basedOn w:val="a0"/>
    <w:uiPriority w:val="99"/>
    <w:semiHidden/>
    <w:rsid w:val="001254C4"/>
    <w:rPr>
      <w:color w:val="605E5C"/>
      <w:shd w:val="clear" w:color="auto" w:fill="E1DFDD"/>
    </w:rPr>
  </w:style>
  <w:style w:type="table" w:styleId="af5">
    <w:name w:val="Table Grid"/>
    <w:basedOn w:val="a1"/>
    <w:uiPriority w:val="59"/>
    <w:rsid w:val="001254C4"/>
    <w:pPr>
      <w:spacing w:after="80" w:line="240" w:lineRule="auto"/>
    </w:pPr>
    <w:rPr>
      <w:rFonts w:ascii="Times New Roman" w:eastAsia="SimSu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1254C4"/>
    <w:rPr>
      <w:i/>
      <w:iCs/>
    </w:rPr>
  </w:style>
  <w:style w:type="paragraph" w:styleId="af7">
    <w:name w:val="Body Text First Indent"/>
    <w:basedOn w:val="ad"/>
    <w:link w:val="af8"/>
    <w:uiPriority w:val="99"/>
    <w:semiHidden/>
    <w:unhideWhenUsed/>
    <w:rsid w:val="0018210F"/>
    <w:pPr>
      <w:suppressAutoHyphens w:val="0"/>
      <w:spacing w:after="80" w:line="240" w:lineRule="auto"/>
      <w:ind w:firstLine="360"/>
    </w:pPr>
    <w:rPr>
      <w:rFonts w:cs="Times New Roman"/>
      <w:lang w:eastAsia="en-US"/>
    </w:rPr>
  </w:style>
  <w:style w:type="character" w:customStyle="1" w:styleId="af8">
    <w:name w:val="Червоний рядок Знак"/>
    <w:basedOn w:val="ae"/>
    <w:link w:val="af7"/>
    <w:uiPriority w:val="99"/>
    <w:semiHidden/>
    <w:rsid w:val="0018210F"/>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2099282">
      <w:bodyDiv w:val="1"/>
      <w:marLeft w:val="0"/>
      <w:marRight w:val="0"/>
      <w:marTop w:val="0"/>
      <w:marBottom w:val="0"/>
      <w:divBdr>
        <w:top w:val="none" w:sz="0" w:space="0" w:color="auto"/>
        <w:left w:val="none" w:sz="0" w:space="0" w:color="auto"/>
        <w:bottom w:val="none" w:sz="0" w:space="0" w:color="auto"/>
        <w:right w:val="none" w:sz="0" w:space="0" w:color="auto"/>
      </w:divBdr>
    </w:div>
    <w:div w:id="548346265">
      <w:bodyDiv w:val="1"/>
      <w:marLeft w:val="0"/>
      <w:marRight w:val="0"/>
      <w:marTop w:val="0"/>
      <w:marBottom w:val="0"/>
      <w:divBdr>
        <w:top w:val="none" w:sz="0" w:space="0" w:color="auto"/>
        <w:left w:val="none" w:sz="0" w:space="0" w:color="auto"/>
        <w:bottom w:val="none" w:sz="0" w:space="0" w:color="auto"/>
        <w:right w:val="none" w:sz="0" w:space="0" w:color="auto"/>
      </w:divBdr>
    </w:div>
    <w:div w:id="777063002">
      <w:bodyDiv w:val="1"/>
      <w:marLeft w:val="0"/>
      <w:marRight w:val="0"/>
      <w:marTop w:val="0"/>
      <w:marBottom w:val="0"/>
      <w:divBdr>
        <w:top w:val="none" w:sz="0" w:space="0" w:color="auto"/>
        <w:left w:val="none" w:sz="0" w:space="0" w:color="auto"/>
        <w:bottom w:val="none" w:sz="0" w:space="0" w:color="auto"/>
        <w:right w:val="none" w:sz="0" w:space="0" w:color="auto"/>
      </w:divBdr>
    </w:div>
    <w:div w:id="915163948">
      <w:bodyDiv w:val="1"/>
      <w:marLeft w:val="0"/>
      <w:marRight w:val="0"/>
      <w:marTop w:val="0"/>
      <w:marBottom w:val="0"/>
      <w:divBdr>
        <w:top w:val="none" w:sz="0" w:space="0" w:color="auto"/>
        <w:left w:val="none" w:sz="0" w:space="0" w:color="auto"/>
        <w:bottom w:val="none" w:sz="0" w:space="0" w:color="auto"/>
        <w:right w:val="none" w:sz="0" w:space="0" w:color="auto"/>
      </w:divBdr>
    </w:div>
    <w:div w:id="954169570">
      <w:bodyDiv w:val="1"/>
      <w:marLeft w:val="0"/>
      <w:marRight w:val="0"/>
      <w:marTop w:val="0"/>
      <w:marBottom w:val="0"/>
      <w:divBdr>
        <w:top w:val="none" w:sz="0" w:space="0" w:color="auto"/>
        <w:left w:val="none" w:sz="0" w:space="0" w:color="auto"/>
        <w:bottom w:val="none" w:sz="0" w:space="0" w:color="auto"/>
        <w:right w:val="none" w:sz="0" w:space="0" w:color="auto"/>
      </w:divBdr>
    </w:div>
    <w:div w:id="1100179999">
      <w:bodyDiv w:val="1"/>
      <w:marLeft w:val="0"/>
      <w:marRight w:val="0"/>
      <w:marTop w:val="0"/>
      <w:marBottom w:val="0"/>
      <w:divBdr>
        <w:top w:val="none" w:sz="0" w:space="0" w:color="auto"/>
        <w:left w:val="none" w:sz="0" w:space="0" w:color="auto"/>
        <w:bottom w:val="none" w:sz="0" w:space="0" w:color="auto"/>
        <w:right w:val="none" w:sz="0" w:space="0" w:color="auto"/>
      </w:divBdr>
    </w:div>
    <w:div w:id="1182014274">
      <w:bodyDiv w:val="1"/>
      <w:marLeft w:val="0"/>
      <w:marRight w:val="0"/>
      <w:marTop w:val="0"/>
      <w:marBottom w:val="0"/>
      <w:divBdr>
        <w:top w:val="none" w:sz="0" w:space="0" w:color="auto"/>
        <w:left w:val="none" w:sz="0" w:space="0" w:color="auto"/>
        <w:bottom w:val="none" w:sz="0" w:space="0" w:color="auto"/>
        <w:right w:val="none" w:sz="0" w:space="0" w:color="auto"/>
      </w:divBdr>
    </w:div>
    <w:div w:id="1362124365">
      <w:bodyDiv w:val="1"/>
      <w:marLeft w:val="0"/>
      <w:marRight w:val="0"/>
      <w:marTop w:val="0"/>
      <w:marBottom w:val="0"/>
      <w:divBdr>
        <w:top w:val="none" w:sz="0" w:space="0" w:color="auto"/>
        <w:left w:val="none" w:sz="0" w:space="0" w:color="auto"/>
        <w:bottom w:val="none" w:sz="0" w:space="0" w:color="auto"/>
        <w:right w:val="none" w:sz="0" w:space="0" w:color="auto"/>
      </w:divBdr>
    </w:div>
    <w:div w:id="1945648804">
      <w:bodyDiv w:val="1"/>
      <w:marLeft w:val="0"/>
      <w:marRight w:val="0"/>
      <w:marTop w:val="0"/>
      <w:marBottom w:val="0"/>
      <w:divBdr>
        <w:top w:val="none" w:sz="0" w:space="0" w:color="auto"/>
        <w:left w:val="none" w:sz="0" w:space="0" w:color="auto"/>
        <w:bottom w:val="none" w:sz="0" w:space="0" w:color="auto"/>
        <w:right w:val="none" w:sz="0" w:space="0" w:color="auto"/>
      </w:divBdr>
    </w:div>
    <w:div w:id="2056615786">
      <w:bodyDiv w:val="1"/>
      <w:marLeft w:val="0"/>
      <w:marRight w:val="0"/>
      <w:marTop w:val="0"/>
      <w:marBottom w:val="0"/>
      <w:divBdr>
        <w:top w:val="none" w:sz="0" w:space="0" w:color="auto"/>
        <w:left w:val="none" w:sz="0" w:space="0" w:color="auto"/>
        <w:bottom w:val="none" w:sz="0" w:space="0" w:color="auto"/>
        <w:right w:val="none" w:sz="0" w:space="0" w:color="auto"/>
      </w:divBdr>
    </w:div>
    <w:div w:id="21083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2A27-5A38-4885-8C4D-9B36E250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29237</Words>
  <Characters>16666</Characters>
  <Application>Microsoft Office Word</Application>
  <DocSecurity>0</DocSecurity>
  <Lines>138</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38068</dc:creator>
  <cp:keywords/>
  <dc:description/>
  <cp:lastModifiedBy>Blago God</cp:lastModifiedBy>
  <cp:revision>12</cp:revision>
  <cp:lastPrinted>2023-05-23T13:26:00Z</cp:lastPrinted>
  <dcterms:created xsi:type="dcterms:W3CDTF">2024-04-22T10:33:00Z</dcterms:created>
  <dcterms:modified xsi:type="dcterms:W3CDTF">2024-04-23T07:24:00Z</dcterms:modified>
</cp:coreProperties>
</file>