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920B8" w:rsidRPr="00532D93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20B8" w:rsidRPr="00532D93" w:rsidRDefault="00B920B8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B920B8" w:rsidRPr="00532D93" w:rsidRDefault="00B920B8" w:rsidP="00B920B8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920B8" w:rsidRPr="00532D93" w:rsidRDefault="00B920B8" w:rsidP="00B920B8">
      <w:pPr>
        <w:ind w:right="-25"/>
        <w:jc w:val="center"/>
        <w:rPr>
          <w:rFonts w:ascii="Times New Roman" w:hAnsi="Times New Roman" w:cs="Times New Roman"/>
          <w:b/>
          <w:lang w:val="uk-UA"/>
        </w:rPr>
      </w:pPr>
      <w:r w:rsidRPr="007E2995">
        <w:rPr>
          <w:rFonts w:ascii="Times New Roman" w:hAnsi="Times New Roman" w:cs="Times New Roman"/>
          <w:b/>
          <w:sz w:val="24"/>
          <w:szCs w:val="24"/>
          <w:lang w:val="uk-UA"/>
        </w:rPr>
        <w:t>код ДК 021:2015-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09310000-5 «Електрична енергія»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лектрична енергія</w:t>
      </w:r>
      <w:r w:rsidRPr="0070305C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920B8" w:rsidRDefault="00B920B8" w:rsidP="00B920B8">
      <w:pPr>
        <w:pStyle w:val="a3"/>
        <w:ind w:left="0" w:firstLine="851"/>
        <w:jc w:val="both"/>
        <w:rPr>
          <w:rFonts w:ascii="Times New Roman" w:hAnsi="Times New Roman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730"/>
      </w:tblGrid>
      <w:tr w:rsidR="00B920B8" w:rsidRPr="00557E6B" w:rsidTr="00876268">
        <w:trPr>
          <w:trHeight w:val="694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№</w:t>
            </w:r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п/п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Найменування</w:t>
            </w:r>
            <w:proofErr w:type="spellEnd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 товару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Одиниця</w:t>
            </w:r>
            <w:proofErr w:type="spellEnd"/>
          </w:p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Кількість</w:t>
            </w:r>
            <w:proofErr w:type="spellEnd"/>
          </w:p>
        </w:tc>
      </w:tr>
      <w:tr w:rsidR="00B920B8" w:rsidRPr="00557E6B" w:rsidTr="00876268">
        <w:trPr>
          <w:trHeight w:val="605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Електрична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енергія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кВт/год</w:t>
            </w:r>
          </w:p>
        </w:tc>
        <w:tc>
          <w:tcPr>
            <w:tcW w:w="1730" w:type="dxa"/>
            <w:vAlign w:val="center"/>
          </w:tcPr>
          <w:p w:rsidR="00B920B8" w:rsidRPr="00557E6B" w:rsidRDefault="00B804D2" w:rsidP="00ED2733">
            <w:pPr>
              <w:ind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53000</w:t>
            </w:r>
          </w:p>
        </w:tc>
      </w:tr>
    </w:tbl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  <w:b/>
        </w:rPr>
      </w:pPr>
    </w:p>
    <w:p w:rsidR="00B920B8" w:rsidRDefault="00B920B8" w:rsidP="00B920B8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557E6B">
        <w:rPr>
          <w:rFonts w:ascii="Times New Roman" w:hAnsi="Times New Roman" w:cs="Times New Roman"/>
        </w:rPr>
        <w:t>Період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65724D">
        <w:rPr>
          <w:rFonts w:ascii="Times New Roman" w:hAnsi="Times New Roman" w:cs="Times New Roman"/>
        </w:rPr>
        <w:t>постачання</w:t>
      </w:r>
      <w:proofErr w:type="spellEnd"/>
      <w:r w:rsidRPr="0065724D">
        <w:rPr>
          <w:rFonts w:ascii="Times New Roman" w:hAnsi="Times New Roman" w:cs="Times New Roman"/>
        </w:rPr>
        <w:t xml:space="preserve">: </w:t>
      </w:r>
      <w:r w:rsidRPr="007F183E">
        <w:rPr>
          <w:rFonts w:ascii="Times New Roman" w:hAnsi="Times New Roman" w:cs="Times New Roman"/>
          <w:lang w:val="uk-UA"/>
        </w:rPr>
        <w:t>до</w:t>
      </w:r>
      <w:r w:rsidRPr="007F183E">
        <w:rPr>
          <w:rFonts w:ascii="Times New Roman" w:hAnsi="Times New Roman" w:cs="Times New Roman"/>
        </w:rPr>
        <w:t xml:space="preserve"> 31 </w:t>
      </w:r>
      <w:proofErr w:type="spellStart"/>
      <w:r w:rsidRPr="007F183E">
        <w:rPr>
          <w:rFonts w:ascii="Times New Roman" w:hAnsi="Times New Roman" w:cs="Times New Roman"/>
        </w:rPr>
        <w:t>грудня</w:t>
      </w:r>
      <w:proofErr w:type="spellEnd"/>
      <w:r w:rsidRPr="007F183E">
        <w:rPr>
          <w:rFonts w:ascii="Times New Roman" w:hAnsi="Times New Roman" w:cs="Times New Roman"/>
        </w:rPr>
        <w:t xml:space="preserve"> 202</w:t>
      </w:r>
      <w:r w:rsidR="00DC43E9">
        <w:rPr>
          <w:rFonts w:ascii="Times New Roman" w:hAnsi="Times New Roman" w:cs="Times New Roman"/>
          <w:lang w:val="uk-UA"/>
        </w:rPr>
        <w:t>3</w:t>
      </w:r>
      <w:r w:rsidRPr="007F183E">
        <w:rPr>
          <w:rFonts w:ascii="Times New Roman" w:hAnsi="Times New Roman" w:cs="Times New Roman"/>
        </w:rPr>
        <w:t xml:space="preserve"> року</w:t>
      </w:r>
      <w:r w:rsidRPr="0065724D">
        <w:rPr>
          <w:rFonts w:ascii="Times New Roman" w:hAnsi="Times New Roman" w:cs="Times New Roman"/>
          <w:lang w:val="uk-UA"/>
        </w:rPr>
        <w:t xml:space="preserve"> (включно). Місце</w:t>
      </w:r>
      <w:r>
        <w:rPr>
          <w:rFonts w:ascii="Times New Roman" w:hAnsi="Times New Roman" w:cs="Times New Roman"/>
          <w:lang w:val="uk-UA"/>
        </w:rPr>
        <w:t xml:space="preserve"> постачання:</w:t>
      </w:r>
      <w:r w:rsidRPr="00BC7D2B">
        <w:rPr>
          <w:rFonts w:ascii="Times New Roman" w:hAnsi="Times New Roman" w:cs="Times New Roman"/>
          <w:bCs/>
          <w:lang w:val="uk-UA"/>
        </w:rPr>
        <w:t xml:space="preserve"> </w:t>
      </w:r>
      <w:r w:rsidR="00DC43E9" w:rsidRPr="00DC43E9">
        <w:rPr>
          <w:rFonts w:ascii="Times New Roman" w:hAnsi="Times New Roman" w:cs="Times New Roman"/>
          <w:bCs/>
          <w:lang w:val="uk-UA"/>
        </w:rPr>
        <w:t xml:space="preserve">Хмельницька область, місто Хмельницький, </w:t>
      </w:r>
      <w:r w:rsidR="00B804D2" w:rsidRPr="00B804D2">
        <w:rPr>
          <w:rFonts w:ascii="Times New Roman" w:hAnsi="Times New Roman" w:cs="Times New Roman"/>
          <w:bCs/>
          <w:lang w:val="uk-UA"/>
        </w:rPr>
        <w:t>Миколи Мазура, 17</w:t>
      </w:r>
      <w:bookmarkStart w:id="0" w:name="_GoBack"/>
      <w:bookmarkEnd w:id="0"/>
      <w:r w:rsidR="00DC43E9">
        <w:rPr>
          <w:rFonts w:ascii="Times New Roman" w:hAnsi="Times New Roman" w:cs="Times New Roman"/>
          <w:bCs/>
          <w:lang w:val="uk-UA"/>
        </w:rPr>
        <w:t>.</w:t>
      </w:r>
    </w:p>
    <w:p w:rsidR="00B920B8" w:rsidRPr="007F183E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6E555A">
        <w:rPr>
          <w:rFonts w:ascii="Times New Roman" w:hAnsi="Times New Roman" w:cs="Times New Roman"/>
          <w:lang w:val="uk-UA"/>
        </w:rPr>
        <w:t xml:space="preserve">Кількість електричної енергії визначається на підставі знятих показників електролічильників, які </w:t>
      </w:r>
      <w:r w:rsidRPr="007F183E">
        <w:rPr>
          <w:rFonts w:ascii="Times New Roman" w:hAnsi="Times New Roman" w:cs="Times New Roman"/>
          <w:lang w:val="uk-UA"/>
        </w:rPr>
        <w:t>встановлені на об’єктах та може змінюватися в залежності від потреб в межах договірної величини.</w:t>
      </w:r>
    </w:p>
    <w:p w:rsidR="00B920B8" w:rsidRPr="007F183E" w:rsidRDefault="00B920B8" w:rsidP="00B920B8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7F183E">
        <w:rPr>
          <w:rFonts w:ascii="Times New Roman" w:hAnsi="Times New Roman" w:cs="Times New Roman"/>
          <w:b/>
          <w:i/>
          <w:lang w:val="uk-UA"/>
        </w:rPr>
        <w:t xml:space="preserve">3. </w:t>
      </w:r>
      <w:proofErr w:type="spellStart"/>
      <w:r w:rsidRPr="007F18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послуг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7F183E">
        <w:rPr>
          <w:rFonts w:ascii="Times New Roman" w:hAnsi="Times New Roman" w:cs="Times New Roman"/>
          <w:b/>
          <w:i/>
        </w:rPr>
        <w:t>розподілу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енергії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7F183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7F183E">
        <w:rPr>
          <w:rFonts w:ascii="Times New Roman" w:hAnsi="Times New Roman" w:cs="Times New Roman"/>
          <w:b/>
          <w:i/>
        </w:rPr>
        <w:t>.</w:t>
      </w:r>
      <w:r w:rsidRPr="007F183E">
        <w:t xml:space="preserve"> </w:t>
      </w:r>
    </w:p>
    <w:p w:rsidR="00B920B8" w:rsidRPr="001A313E" w:rsidRDefault="00B920B8" w:rsidP="00B920B8">
      <w:pPr>
        <w:jc w:val="both"/>
        <w:rPr>
          <w:rFonts w:ascii="Times New Roman" w:hAnsi="Times New Roman" w:cs="Times New Roman"/>
          <w:b/>
          <w:i/>
        </w:rPr>
      </w:pPr>
      <w:r w:rsidRPr="007F183E">
        <w:rPr>
          <w:rFonts w:ascii="Times New Roman" w:hAnsi="Times New Roman" w:cs="Times New Roman"/>
          <w:b/>
          <w:i/>
          <w:lang w:val="uk-UA"/>
        </w:rPr>
        <w:t xml:space="preserve">4. </w:t>
      </w:r>
      <w:proofErr w:type="spellStart"/>
      <w:r w:rsidRPr="007F18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послуг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7F183E">
        <w:rPr>
          <w:rFonts w:ascii="Times New Roman" w:hAnsi="Times New Roman" w:cs="Times New Roman"/>
          <w:b/>
          <w:i/>
        </w:rPr>
        <w:t>передачі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енергії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7F183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вартість</w:t>
      </w:r>
      <w:proofErr w:type="spellEnd"/>
      <w:r w:rsidRPr="007F183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F183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7F183E">
        <w:rPr>
          <w:rFonts w:ascii="Times New Roman" w:hAnsi="Times New Roman" w:cs="Times New Roman"/>
          <w:b/>
          <w:i/>
        </w:rPr>
        <w:t>.</w:t>
      </w:r>
    </w:p>
    <w:p w:rsidR="00B920B8" w:rsidRPr="002141FA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557E6B">
        <w:rPr>
          <w:rFonts w:ascii="Times New Roman" w:hAnsi="Times New Roman" w:cs="Times New Roman"/>
        </w:rPr>
        <w:t>Відносини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між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енергопостачальною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організацією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споживачем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регулюються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наступними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документами:</w:t>
      </w:r>
    </w:p>
    <w:p w:rsidR="00B920B8" w:rsidRPr="00557E6B" w:rsidRDefault="00B920B8" w:rsidP="00B920B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</w:t>
      </w:r>
      <w:r w:rsidRPr="002141FA">
        <w:rPr>
          <w:rFonts w:ascii="Times New Roman" w:hAnsi="Times New Roman" w:cs="Times New Roman"/>
        </w:rPr>
        <w:t xml:space="preserve">кон </w:t>
      </w:r>
      <w:proofErr w:type="spellStart"/>
      <w:r w:rsidRPr="002141FA">
        <w:rPr>
          <w:rFonts w:ascii="Times New Roman" w:hAnsi="Times New Roman" w:cs="Times New Roman"/>
        </w:rPr>
        <w:t>України</w:t>
      </w:r>
      <w:proofErr w:type="spellEnd"/>
      <w:r w:rsidRPr="002141FA">
        <w:rPr>
          <w:rFonts w:ascii="Times New Roman" w:hAnsi="Times New Roman" w:cs="Times New Roman"/>
        </w:rPr>
        <w:t xml:space="preserve"> «Про </w:t>
      </w:r>
      <w:proofErr w:type="spellStart"/>
      <w:r w:rsidRPr="002141FA">
        <w:rPr>
          <w:rFonts w:ascii="Times New Roman" w:hAnsi="Times New Roman" w:cs="Times New Roman"/>
        </w:rPr>
        <w:t>публічні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закупівлі</w:t>
      </w:r>
      <w:proofErr w:type="spellEnd"/>
      <w:r w:rsidRPr="002141FA">
        <w:rPr>
          <w:rFonts w:ascii="Times New Roman" w:hAnsi="Times New Roman" w:cs="Times New Roman"/>
        </w:rPr>
        <w:t xml:space="preserve">» </w:t>
      </w:r>
      <w:proofErr w:type="spellStart"/>
      <w:r w:rsidRPr="002141FA">
        <w:rPr>
          <w:rFonts w:ascii="Times New Roman" w:hAnsi="Times New Roman" w:cs="Times New Roman"/>
        </w:rPr>
        <w:t>від</w:t>
      </w:r>
      <w:proofErr w:type="spellEnd"/>
      <w:r w:rsidRPr="002141FA">
        <w:rPr>
          <w:rFonts w:ascii="Times New Roman" w:hAnsi="Times New Roman" w:cs="Times New Roman"/>
        </w:rPr>
        <w:t xml:space="preserve"> 25.12.2015 № 922-VIII (</w:t>
      </w:r>
      <w:proofErr w:type="spellStart"/>
      <w:r w:rsidRPr="002141FA">
        <w:rPr>
          <w:rFonts w:ascii="Times New Roman" w:hAnsi="Times New Roman" w:cs="Times New Roman"/>
        </w:rPr>
        <w:t>зі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змінами</w:t>
      </w:r>
      <w:proofErr w:type="spellEnd"/>
      <w:r w:rsidRPr="002141FA">
        <w:rPr>
          <w:rFonts w:ascii="Times New Roman" w:hAnsi="Times New Roman" w:cs="Times New Roman"/>
        </w:rPr>
        <w:t>);</w:t>
      </w:r>
    </w:p>
    <w:p w:rsid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557E6B">
        <w:rPr>
          <w:rFonts w:ascii="Times New Roman" w:hAnsi="Times New Roman" w:cs="Times New Roman"/>
        </w:rPr>
        <w:t xml:space="preserve">Закон </w:t>
      </w:r>
      <w:proofErr w:type="spellStart"/>
      <w:r w:rsidRPr="00557E6B">
        <w:rPr>
          <w:rFonts w:ascii="Times New Roman" w:hAnsi="Times New Roman" w:cs="Times New Roman"/>
        </w:rPr>
        <w:t>України</w:t>
      </w:r>
      <w:proofErr w:type="spellEnd"/>
      <w:r w:rsidRPr="00557E6B">
        <w:rPr>
          <w:rFonts w:ascii="Times New Roman" w:hAnsi="Times New Roman" w:cs="Times New Roman"/>
        </w:rPr>
        <w:t xml:space="preserve"> «Про </w:t>
      </w:r>
      <w:proofErr w:type="spellStart"/>
      <w:r w:rsidRPr="00557E6B">
        <w:rPr>
          <w:rFonts w:ascii="Times New Roman" w:hAnsi="Times New Roman" w:cs="Times New Roman"/>
        </w:rPr>
        <w:t>ринок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»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13.04.2017 №2019-VІІІ;</w:t>
      </w:r>
    </w:p>
    <w:p w:rsidR="00B920B8" w:rsidRP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</w:t>
      </w:r>
      <w:r w:rsidRPr="00B920B8">
        <w:rPr>
          <w:rFonts w:ascii="Times New Roman" w:hAnsi="Times New Roman" w:cs="Times New Roman"/>
          <w:lang w:val="uk-UA"/>
        </w:rPr>
        <w:t xml:space="preserve"> здійснення публічних </w:t>
      </w:r>
      <w:proofErr w:type="spellStart"/>
      <w:r w:rsidRPr="00B920B8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B920B8">
        <w:rPr>
          <w:rFonts w:ascii="Times New Roman" w:hAnsi="Times New Roman" w:cs="Times New Roman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</w:t>
      </w:r>
      <w:r>
        <w:rPr>
          <w:rFonts w:ascii="Times New Roman" w:hAnsi="Times New Roman" w:cs="Times New Roman"/>
          <w:lang w:val="uk-UA"/>
        </w:rPr>
        <w:t>тверджені</w:t>
      </w:r>
      <w:r w:rsidRPr="00B920B8">
        <w:rPr>
          <w:rFonts w:ascii="Times New Roman" w:hAnsi="Times New Roman" w:cs="Times New Roman"/>
          <w:lang w:val="uk-UA"/>
        </w:rPr>
        <w:t xml:space="preserve"> постановою Кабінету Міністрів України від 12 жовтня 2022 р. № 1178</w:t>
      </w:r>
      <w:r>
        <w:rPr>
          <w:rFonts w:ascii="Times New Roman" w:hAnsi="Times New Roman" w:cs="Times New Roman"/>
          <w:lang w:val="uk-UA"/>
        </w:rPr>
        <w:t>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Правила </w:t>
      </w:r>
      <w:proofErr w:type="spellStart"/>
      <w:r w:rsidRPr="00557E6B">
        <w:rPr>
          <w:rFonts w:ascii="Times New Roman" w:hAnsi="Times New Roman" w:cs="Times New Roman"/>
        </w:rPr>
        <w:t>роздрібного</w:t>
      </w:r>
      <w:proofErr w:type="spellEnd"/>
      <w:r w:rsidRPr="00557E6B">
        <w:rPr>
          <w:rFonts w:ascii="Times New Roman" w:hAnsi="Times New Roman" w:cs="Times New Roman"/>
        </w:rPr>
        <w:t xml:space="preserve"> ринку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 сферах</w:t>
      </w:r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14.03.2018 №312;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- </w:t>
      </w:r>
      <w:proofErr w:type="spellStart"/>
      <w:r w:rsidRPr="00557E6B">
        <w:rPr>
          <w:rFonts w:ascii="Times New Roman" w:hAnsi="Times New Roman" w:cs="Times New Roman"/>
        </w:rPr>
        <w:t>Ліцензійні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провадження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господарської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діяльності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постачання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 сферах</w:t>
      </w:r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27.12.2017 № 1469.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557E6B">
        <w:rPr>
          <w:rFonts w:ascii="Times New Roman" w:hAnsi="Times New Roman" w:cs="Times New Roman"/>
        </w:rPr>
        <w:t>Якість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(ЯЕ),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передається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Постачальником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має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відповідати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 (</w:t>
      </w:r>
      <w:proofErr w:type="spellStart"/>
      <w:r w:rsidRPr="00557E6B">
        <w:rPr>
          <w:rFonts w:ascii="Times New Roman" w:hAnsi="Times New Roman" w:cs="Times New Roman"/>
        </w:rPr>
        <w:t>розділ</w:t>
      </w:r>
      <w:proofErr w:type="spellEnd"/>
      <w:r w:rsidRPr="00557E6B">
        <w:rPr>
          <w:rFonts w:ascii="Times New Roman" w:hAnsi="Times New Roman" w:cs="Times New Roman"/>
        </w:rPr>
        <w:t xml:space="preserve"> 5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>»).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557E6B">
        <w:rPr>
          <w:rFonts w:ascii="Times New Roman" w:hAnsi="Times New Roman" w:cs="Times New Roman"/>
        </w:rPr>
        <w:t>Постачальник</w:t>
      </w:r>
      <w:proofErr w:type="spellEnd"/>
      <w:r w:rsidRPr="00557E6B">
        <w:rPr>
          <w:rFonts w:ascii="Times New Roman" w:hAnsi="Times New Roman" w:cs="Times New Roman"/>
        </w:rPr>
        <w:t>/</w:t>
      </w:r>
      <w:proofErr w:type="spellStart"/>
      <w:r w:rsidRPr="00557E6B">
        <w:rPr>
          <w:rFonts w:ascii="Times New Roman" w:hAnsi="Times New Roman" w:cs="Times New Roman"/>
        </w:rPr>
        <w:t>Учасник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r w:rsidRPr="00557E6B">
        <w:rPr>
          <w:rFonts w:ascii="Times New Roman" w:hAnsi="Times New Roman" w:cs="Times New Roman"/>
          <w:lang w:bidi="uk-UA"/>
        </w:rPr>
        <w:t xml:space="preserve">в </w:t>
      </w:r>
      <w:proofErr w:type="spellStart"/>
      <w:r w:rsidRPr="00557E6B">
        <w:rPr>
          <w:rFonts w:ascii="Times New Roman" w:hAnsi="Times New Roman" w:cs="Times New Roman"/>
          <w:lang w:bidi="uk-UA"/>
        </w:rPr>
        <w:t>складі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своєї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обов’язково</w:t>
      </w:r>
      <w:proofErr w:type="spellEnd"/>
      <w:r w:rsidRPr="00557E6B">
        <w:rPr>
          <w:rFonts w:ascii="Times New Roman" w:hAnsi="Times New Roman" w:cs="Times New Roman"/>
        </w:rPr>
        <w:t xml:space="preserve"> повинен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надати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гарантійний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лист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щодо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дотримання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технічних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вимог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предмету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закупівлі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посиланням</w:t>
      </w:r>
      <w:proofErr w:type="spellEnd"/>
      <w:r w:rsidRPr="00557E6B">
        <w:rPr>
          <w:rFonts w:ascii="Times New Roman" w:hAnsi="Times New Roman" w:cs="Times New Roman"/>
        </w:rPr>
        <w:t xml:space="preserve"> на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 xml:space="preserve">» та </w:t>
      </w:r>
      <w:proofErr w:type="spellStart"/>
      <w:r w:rsidRPr="00557E6B">
        <w:rPr>
          <w:rFonts w:ascii="Times New Roman" w:hAnsi="Times New Roman" w:cs="Times New Roman"/>
        </w:rPr>
        <w:t>іншим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стандартами, 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умовами</w:t>
      </w:r>
      <w:proofErr w:type="spellEnd"/>
      <w:r w:rsidRPr="00557E6B">
        <w:rPr>
          <w:rFonts w:ascii="Times New Roman" w:hAnsi="Times New Roman" w:cs="Times New Roman"/>
        </w:rPr>
        <w:t>, нормативно-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 </w:t>
      </w:r>
      <w:proofErr w:type="spellStart"/>
      <w:r w:rsidRPr="00557E6B">
        <w:rPr>
          <w:rFonts w:ascii="Times New Roman" w:hAnsi="Times New Roman" w:cs="Times New Roman"/>
        </w:rPr>
        <w:t>щодо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його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якості</w:t>
      </w:r>
      <w:proofErr w:type="spellEnd"/>
      <w:r w:rsidRPr="00557E6B">
        <w:rPr>
          <w:rFonts w:ascii="Times New Roman" w:hAnsi="Times New Roman" w:cs="Times New Roman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bidi="uk-UA"/>
        </w:rPr>
        <w:t xml:space="preserve">8. </w:t>
      </w:r>
      <w:proofErr w:type="spellStart"/>
      <w:r w:rsidRPr="0020633A">
        <w:rPr>
          <w:rFonts w:ascii="Times New Roman" w:hAnsi="Times New Roman" w:cs="Times New Roman"/>
          <w:lang w:bidi="uk-UA"/>
        </w:rPr>
        <w:t>Постачальник</w:t>
      </w:r>
      <w:proofErr w:type="spellEnd"/>
      <w:r w:rsidRPr="0020633A">
        <w:rPr>
          <w:rFonts w:ascii="Times New Roman" w:hAnsi="Times New Roman" w:cs="Times New Roman"/>
          <w:lang w:bidi="uk-UA"/>
        </w:rPr>
        <w:t>/</w:t>
      </w:r>
      <w:proofErr w:type="spellStart"/>
      <w:r w:rsidRPr="0020633A">
        <w:rPr>
          <w:rFonts w:ascii="Times New Roman" w:hAnsi="Times New Roman" w:cs="Times New Roman"/>
          <w:lang w:bidi="uk-UA"/>
        </w:rPr>
        <w:t>Учасник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в </w:t>
      </w:r>
      <w:proofErr w:type="spellStart"/>
      <w:r w:rsidRPr="0020633A">
        <w:rPr>
          <w:rFonts w:ascii="Times New Roman" w:hAnsi="Times New Roman" w:cs="Times New Roman"/>
          <w:lang w:bidi="uk-UA"/>
        </w:rPr>
        <w:t>складі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тендерної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повинен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надати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інформацію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в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довільній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формі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що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підтверджує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видачу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Учаснику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документа дозвільного характеру (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ліцензії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)</w:t>
      </w:r>
      <w:r w:rsidRPr="0020633A">
        <w:rPr>
          <w:rFonts w:ascii="Times New Roman" w:hAnsi="Times New Roman" w:cs="Times New Roman"/>
          <w:b/>
          <w:bCs/>
          <w:i/>
          <w:iCs/>
        </w:rPr>
        <w:t xml:space="preserve"> на право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провадження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господарської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діяльності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з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постачання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електричної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енергії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споживачу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  <w:r w:rsidRPr="0020633A">
        <w:t xml:space="preserve">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t xml:space="preserve">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13.04.2017 № 2019-VIII «Про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lastRenderedPageBreak/>
        <w:t>ринок електричної енергії» на офіційному сайті 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Pr="0020633A">
        <w:rPr>
          <w:rFonts w:ascii="Times New Roman" w:hAnsi="Times New Roman" w:cs="Times New Roman"/>
          <w:lang w:val="uk-UA"/>
        </w:rPr>
        <w:t>Інформація про Учасника повинна міститись в переліку (ліцензійному реєстрі Національної комісії регулювання електроенергетики та комунальних послуг України (далі - НКРЕКП) суб'єктів господарювання, які відповідно до вимог ЗУ «Про ринок електричної енергії» отримали ліцензію на право провадження господарської діяльності з постачання електричної енергії споживачу, який розміщено на офіційному веб-сайті НКРЕКП.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Примітка: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*У разі закінчення дії дозвільних документів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</w:t>
      </w:r>
      <w:r>
        <w:rPr>
          <w:rFonts w:ascii="Times New Roman" w:hAnsi="Times New Roman" w:cs="Times New Roman"/>
          <w:lang w:val="uk-UA"/>
        </w:rPr>
        <w:t xml:space="preserve"> </w:t>
      </w:r>
      <w:r w:rsidRPr="0020633A">
        <w:rPr>
          <w:rFonts w:ascii="Times New Roman" w:hAnsi="Times New Roman" w:cs="Times New Roman"/>
          <w:lang w:val="uk-UA"/>
        </w:rPr>
        <w:t>закупівлі.</w:t>
      </w:r>
    </w:p>
    <w:p w:rsidR="00B920B8" w:rsidRPr="00473D04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B920B8" w:rsidRPr="00532D93" w:rsidRDefault="00B920B8" w:rsidP="00B920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умовами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технічних та якісних</w:t>
      </w:r>
      <w:r w:rsidRPr="00862E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вимог до предмету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ознайомлені, з вимогами погоджуємось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B920B8" w:rsidRPr="00837F9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B920B8" w:rsidRPr="007D74D5" w:rsidRDefault="00B920B8" w:rsidP="00B920B8">
      <w:pPr>
        <w:rPr>
          <w:lang w:val="uk-UA"/>
        </w:rPr>
      </w:pPr>
    </w:p>
    <w:p w:rsidR="00B920B8" w:rsidRPr="00E81809" w:rsidRDefault="00B920B8" w:rsidP="00B920B8">
      <w:pPr>
        <w:rPr>
          <w:lang w:val="uk-UA"/>
        </w:rPr>
      </w:pPr>
    </w:p>
    <w:p w:rsidR="00B920B8" w:rsidRPr="00557E6B" w:rsidRDefault="00B920B8" w:rsidP="00B920B8">
      <w:pPr>
        <w:rPr>
          <w:lang w:val="uk-UA"/>
        </w:rPr>
      </w:pPr>
    </w:p>
    <w:p w:rsidR="00B920B8" w:rsidRPr="00BC7D2B" w:rsidRDefault="00B920B8" w:rsidP="00B920B8">
      <w:pPr>
        <w:rPr>
          <w:lang w:val="uk-UA"/>
        </w:rPr>
      </w:pPr>
    </w:p>
    <w:p w:rsidR="00B920B8" w:rsidRPr="006E555A" w:rsidRDefault="00B920B8" w:rsidP="00B920B8">
      <w:pPr>
        <w:rPr>
          <w:lang w:val="uk-UA"/>
        </w:rPr>
      </w:pPr>
    </w:p>
    <w:p w:rsidR="00B920B8" w:rsidRPr="00A56EE4" w:rsidRDefault="00B920B8" w:rsidP="00B920B8">
      <w:pPr>
        <w:rPr>
          <w:lang w:val="uk-UA"/>
        </w:rPr>
      </w:pPr>
    </w:p>
    <w:p w:rsidR="00B920B8" w:rsidRPr="00CF7618" w:rsidRDefault="00B920B8" w:rsidP="00B920B8">
      <w:pPr>
        <w:rPr>
          <w:lang w:val="uk-UA"/>
        </w:rPr>
      </w:pPr>
    </w:p>
    <w:p w:rsidR="00B920B8" w:rsidRPr="007160DE" w:rsidRDefault="00B920B8" w:rsidP="00B920B8">
      <w:pPr>
        <w:rPr>
          <w:lang w:val="uk-UA"/>
        </w:rPr>
      </w:pPr>
    </w:p>
    <w:p w:rsidR="00B920B8" w:rsidRPr="00645610" w:rsidRDefault="00B920B8" w:rsidP="00B920B8">
      <w:pPr>
        <w:rPr>
          <w:lang w:val="uk-UA"/>
        </w:rPr>
      </w:pPr>
    </w:p>
    <w:p w:rsidR="00B920B8" w:rsidRPr="000C755A" w:rsidRDefault="00B920B8" w:rsidP="00B920B8">
      <w:pPr>
        <w:rPr>
          <w:lang w:val="uk-UA"/>
        </w:rPr>
      </w:pPr>
    </w:p>
    <w:p w:rsidR="00B920B8" w:rsidRPr="00D9164E" w:rsidRDefault="00B920B8" w:rsidP="00B920B8">
      <w:pPr>
        <w:rPr>
          <w:lang w:val="uk-UA"/>
        </w:rPr>
      </w:pPr>
    </w:p>
    <w:p w:rsidR="00B920B8" w:rsidRPr="00983EB9" w:rsidRDefault="00B920B8" w:rsidP="00B920B8">
      <w:pPr>
        <w:rPr>
          <w:lang w:val="uk-UA"/>
        </w:rPr>
      </w:pPr>
    </w:p>
    <w:p w:rsidR="00B920B8" w:rsidRPr="00064564" w:rsidRDefault="00B920B8" w:rsidP="00B920B8">
      <w:pPr>
        <w:rPr>
          <w:lang w:val="uk-UA"/>
        </w:rPr>
      </w:pPr>
    </w:p>
    <w:p w:rsidR="00B920B8" w:rsidRPr="008B449A" w:rsidRDefault="00B920B8" w:rsidP="00B920B8">
      <w:pPr>
        <w:rPr>
          <w:lang w:val="uk-UA"/>
        </w:rPr>
      </w:pPr>
    </w:p>
    <w:p w:rsidR="00B920B8" w:rsidRPr="00A516A0" w:rsidRDefault="00B920B8" w:rsidP="00B920B8">
      <w:pPr>
        <w:rPr>
          <w:lang w:val="uk-UA"/>
        </w:rPr>
      </w:pPr>
    </w:p>
    <w:p w:rsidR="00B920B8" w:rsidRPr="0065724D" w:rsidRDefault="00B920B8" w:rsidP="00B920B8">
      <w:pPr>
        <w:rPr>
          <w:lang w:val="uk-UA"/>
        </w:rPr>
      </w:pPr>
    </w:p>
    <w:p w:rsidR="00B920B8" w:rsidRPr="00A12CE5" w:rsidRDefault="00B920B8" w:rsidP="00B920B8">
      <w:pPr>
        <w:rPr>
          <w:lang w:val="uk-UA"/>
        </w:rPr>
      </w:pPr>
    </w:p>
    <w:p w:rsidR="00B920B8" w:rsidRPr="00CC39BB" w:rsidRDefault="00B920B8" w:rsidP="00B920B8">
      <w:pPr>
        <w:rPr>
          <w:lang w:val="uk-UA"/>
        </w:rPr>
      </w:pPr>
    </w:p>
    <w:p w:rsidR="00B25671" w:rsidRPr="00B920B8" w:rsidRDefault="00B25671">
      <w:pPr>
        <w:rPr>
          <w:lang w:val="uk-UA"/>
        </w:rPr>
      </w:pPr>
    </w:p>
    <w:sectPr w:rsidR="00B25671" w:rsidRPr="00B920B8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B8"/>
    <w:rsid w:val="003B2202"/>
    <w:rsid w:val="004D66BF"/>
    <w:rsid w:val="006F7381"/>
    <w:rsid w:val="007F183E"/>
    <w:rsid w:val="00B25671"/>
    <w:rsid w:val="00B804D2"/>
    <w:rsid w:val="00B920B8"/>
    <w:rsid w:val="00DC43E9"/>
    <w:rsid w:val="00E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1B2C"/>
  <w15:docId w15:val="{1061566A-142C-42AD-BE7D-9E78563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T440</dc:creator>
  <cp:lastModifiedBy>Solomiya</cp:lastModifiedBy>
  <cp:revision>10</cp:revision>
  <dcterms:created xsi:type="dcterms:W3CDTF">2022-10-25T14:22:00Z</dcterms:created>
  <dcterms:modified xsi:type="dcterms:W3CDTF">2022-12-11T08:38:00Z</dcterms:modified>
</cp:coreProperties>
</file>