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4A0" w:firstRow="1" w:lastRow="0" w:firstColumn="1" w:lastColumn="0" w:noHBand="0" w:noVBand="1"/>
      </w:tblPr>
      <w:tblGrid>
        <w:gridCol w:w="3119"/>
        <w:gridCol w:w="3544"/>
        <w:gridCol w:w="2977"/>
      </w:tblGrid>
      <w:tr w:rsidR="00C93D67" w:rsidRPr="009F766B" w14:paraId="0D03233D" w14:textId="77777777" w:rsidTr="00C93D67">
        <w:tc>
          <w:tcPr>
            <w:tcW w:w="3119" w:type="dxa"/>
          </w:tcPr>
          <w:p w14:paraId="05B245AC" w14:textId="77777777" w:rsidR="00C93D67" w:rsidRPr="009F766B" w:rsidRDefault="00C93D67" w:rsidP="00C93D67">
            <w:pPr>
              <w:tabs>
                <w:tab w:val="left" w:pos="708"/>
                <w:tab w:val="center" w:pos="4153"/>
                <w:tab w:val="right" w:pos="8306"/>
              </w:tabs>
              <w:spacing w:after="0" w:line="240" w:lineRule="auto"/>
              <w:rPr>
                <w:rFonts w:ascii="Times New Roman" w:eastAsia="Times New Roman" w:hAnsi="Times New Roman"/>
                <w:sz w:val="30"/>
                <w:szCs w:val="30"/>
                <w:lang w:eastAsia="ru-RU"/>
              </w:rPr>
            </w:pPr>
          </w:p>
        </w:tc>
        <w:tc>
          <w:tcPr>
            <w:tcW w:w="3544" w:type="dxa"/>
          </w:tcPr>
          <w:p w14:paraId="2327912E" w14:textId="77777777" w:rsidR="00C93D67" w:rsidRPr="009F766B" w:rsidRDefault="00C93D67" w:rsidP="00C93D67">
            <w:pPr>
              <w:spacing w:after="0" w:line="240" w:lineRule="auto"/>
              <w:jc w:val="center"/>
              <w:rPr>
                <w:rFonts w:ascii="Times New Roman" w:eastAsia="Times New Roman" w:hAnsi="Times New Roman"/>
                <w:sz w:val="32"/>
                <w:szCs w:val="32"/>
                <w:lang w:eastAsia="ru-RU"/>
              </w:rPr>
            </w:pPr>
            <w:r w:rsidRPr="009F766B">
              <w:rPr>
                <w:rFonts w:ascii="Times New Roman" w:eastAsia="Times New Roman" w:hAnsi="Times New Roman"/>
                <w:noProof/>
                <w:sz w:val="32"/>
                <w:szCs w:val="32"/>
              </w:rPr>
              <w:drawing>
                <wp:inline distT="0" distB="0" distL="0" distR="0" wp14:anchorId="3DA1B4E2" wp14:editId="7FA51C29">
                  <wp:extent cx="352425" cy="495300"/>
                  <wp:effectExtent l="0" t="0" r="9525" b="0"/>
                  <wp:docPr id="1" name="Рисунок 1" descr="Файл:UkraineCoatOfArmsSmal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UkraineCoatOfArmsSmallB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495300"/>
                          </a:xfrm>
                          <a:prstGeom prst="rect">
                            <a:avLst/>
                          </a:prstGeom>
                          <a:noFill/>
                          <a:ln>
                            <a:noFill/>
                          </a:ln>
                        </pic:spPr>
                      </pic:pic>
                    </a:graphicData>
                  </a:graphic>
                </wp:inline>
              </w:drawing>
            </w:r>
          </w:p>
          <w:p w14:paraId="3FF9664E" w14:textId="77777777" w:rsidR="00C93D67" w:rsidRPr="009F766B" w:rsidRDefault="00C93D67" w:rsidP="00C93D67">
            <w:pPr>
              <w:spacing w:after="0" w:line="240" w:lineRule="auto"/>
              <w:rPr>
                <w:rFonts w:ascii="Times New Roman" w:eastAsia="Times New Roman" w:hAnsi="Times New Roman"/>
                <w:sz w:val="30"/>
                <w:szCs w:val="30"/>
                <w:lang w:eastAsia="ru-RU"/>
              </w:rPr>
            </w:pPr>
          </w:p>
        </w:tc>
        <w:tc>
          <w:tcPr>
            <w:tcW w:w="2977" w:type="dxa"/>
          </w:tcPr>
          <w:p w14:paraId="5DD69AF2" w14:textId="77777777" w:rsidR="00C93D67" w:rsidRPr="009F766B" w:rsidRDefault="00C93D67" w:rsidP="00C93D67">
            <w:pPr>
              <w:spacing w:after="0" w:line="240" w:lineRule="auto"/>
              <w:rPr>
                <w:rFonts w:ascii="Times New Roman" w:eastAsia="Times New Roman" w:hAnsi="Times New Roman"/>
                <w:sz w:val="30"/>
                <w:szCs w:val="30"/>
                <w:lang w:eastAsia="ru-RU"/>
              </w:rPr>
            </w:pPr>
          </w:p>
        </w:tc>
      </w:tr>
    </w:tbl>
    <w:p w14:paraId="4C6B8F29" w14:textId="77777777" w:rsidR="00C93D67" w:rsidRPr="009F766B" w:rsidRDefault="00C93D67" w:rsidP="00C93D67">
      <w:pPr>
        <w:spacing w:after="0" w:line="240" w:lineRule="auto"/>
        <w:jc w:val="center"/>
        <w:rPr>
          <w:rFonts w:ascii="Times New Roman" w:eastAsia="Times New Roman" w:hAnsi="Times New Roman"/>
          <w:caps/>
          <w:sz w:val="30"/>
          <w:szCs w:val="30"/>
          <w:lang w:eastAsia="ru-RU"/>
        </w:rPr>
      </w:pPr>
      <w:r w:rsidRPr="009F766B">
        <w:rPr>
          <w:rFonts w:ascii="Times New Roman" w:eastAsia="Times New Roman" w:hAnsi="Times New Roman"/>
          <w:caps/>
          <w:sz w:val="30"/>
          <w:szCs w:val="30"/>
          <w:lang w:eastAsia="ru-RU"/>
        </w:rPr>
        <w:t>Міністерство освіти і науки України</w:t>
      </w:r>
    </w:p>
    <w:p w14:paraId="555FF3FB" w14:textId="77777777" w:rsidR="00C93D67" w:rsidRPr="009F766B" w:rsidRDefault="00C93D67" w:rsidP="00C93D67">
      <w:pPr>
        <w:keepNext/>
        <w:spacing w:after="0" w:line="240" w:lineRule="auto"/>
        <w:jc w:val="center"/>
        <w:outlineLvl w:val="0"/>
        <w:rPr>
          <w:rFonts w:ascii="Times New Roman" w:eastAsia="Times New Roman" w:hAnsi="Times New Roman"/>
          <w:b/>
          <w:caps/>
          <w:sz w:val="30"/>
          <w:szCs w:val="30"/>
          <w:lang w:eastAsia="ru-RU"/>
        </w:rPr>
      </w:pPr>
      <w:r w:rsidRPr="009F766B">
        <w:rPr>
          <w:rFonts w:ascii="Times New Roman" w:eastAsia="Times New Roman" w:hAnsi="Times New Roman"/>
          <w:b/>
          <w:caps/>
          <w:sz w:val="30"/>
          <w:szCs w:val="30"/>
          <w:lang w:eastAsia="ru-RU"/>
        </w:rPr>
        <w:t>НАЦІОНАЛЬНИЙ ЛІСОТЕХНІЧНИЙ УНІВЕРСИТЕТ УКРАЇНИ</w:t>
      </w:r>
    </w:p>
    <w:p w14:paraId="5D1FC716" w14:textId="77777777" w:rsidR="00C93D67" w:rsidRPr="009F766B" w:rsidRDefault="00C93D67" w:rsidP="00C93D67">
      <w:pPr>
        <w:spacing w:after="0" w:line="240" w:lineRule="auto"/>
        <w:jc w:val="center"/>
        <w:rPr>
          <w:rFonts w:ascii="Times New Roman" w:eastAsia="Times New Roman" w:hAnsi="Times New Roman"/>
          <w:sz w:val="24"/>
          <w:szCs w:val="24"/>
          <w:lang w:eastAsia="ru-RU"/>
        </w:rPr>
      </w:pPr>
      <w:r w:rsidRPr="009F766B">
        <w:rPr>
          <w:rFonts w:ascii="Times New Roman" w:eastAsia="Times New Roman" w:hAnsi="Times New Roman"/>
          <w:sz w:val="24"/>
          <w:szCs w:val="24"/>
          <w:lang w:eastAsia="ru-RU"/>
        </w:rPr>
        <w:t>вул. Генерала Чупринки, 103, м. Львів, 79057, тел.(032) 237-80-94, тел./факс (032) 237-89-05</w:t>
      </w:r>
    </w:p>
    <w:p w14:paraId="27258E34" w14:textId="77777777" w:rsidR="00C93D67" w:rsidRPr="009F766B" w:rsidRDefault="00C93D67" w:rsidP="00C93D67">
      <w:pPr>
        <w:spacing w:after="0" w:line="240" w:lineRule="auto"/>
        <w:jc w:val="center"/>
        <w:rPr>
          <w:rFonts w:ascii="Times New Roman" w:eastAsia="Times New Roman" w:hAnsi="Times New Roman"/>
          <w:sz w:val="24"/>
          <w:szCs w:val="24"/>
          <w:lang w:eastAsia="ru-RU"/>
        </w:rPr>
      </w:pPr>
      <w:r w:rsidRPr="009F766B">
        <w:rPr>
          <w:rFonts w:ascii="Times New Roman" w:eastAsia="Times New Roman" w:hAnsi="Times New Roman"/>
          <w:sz w:val="24"/>
          <w:szCs w:val="24"/>
          <w:lang w:eastAsia="ru-RU"/>
        </w:rPr>
        <w:t xml:space="preserve">E-mail: </w:t>
      </w:r>
      <w:hyperlink r:id="rId10" w:history="1">
        <w:r w:rsidRPr="009F766B">
          <w:rPr>
            <w:rFonts w:ascii="Times New Roman" w:eastAsia="Times New Roman" w:hAnsi="Times New Roman"/>
            <w:sz w:val="24"/>
            <w:szCs w:val="24"/>
            <w:u w:val="single"/>
            <w:lang w:eastAsia="ru-RU"/>
          </w:rPr>
          <w:t>nltu@ukr.net</w:t>
        </w:r>
      </w:hyperlink>
      <w:r w:rsidRPr="009F766B">
        <w:rPr>
          <w:rFonts w:ascii="Times New Roman" w:eastAsia="Times New Roman" w:hAnsi="Times New Roman"/>
          <w:sz w:val="24"/>
          <w:szCs w:val="24"/>
          <w:lang w:eastAsia="ru-RU"/>
        </w:rPr>
        <w:t xml:space="preserve">  Web: </w:t>
      </w:r>
      <w:hyperlink r:id="rId11" w:history="1">
        <w:r w:rsidRPr="009F766B">
          <w:rPr>
            <w:rFonts w:ascii="Times New Roman" w:eastAsia="Times New Roman" w:hAnsi="Times New Roman"/>
            <w:sz w:val="24"/>
            <w:szCs w:val="24"/>
            <w:u w:val="single"/>
            <w:lang w:eastAsia="ru-RU"/>
          </w:rPr>
          <w:t>http://www.nltu.edu.ua</w:t>
        </w:r>
      </w:hyperlink>
      <w:r w:rsidRPr="009F766B">
        <w:rPr>
          <w:rFonts w:ascii="Times New Roman" w:eastAsia="Times New Roman" w:hAnsi="Times New Roman"/>
          <w:sz w:val="24"/>
          <w:szCs w:val="24"/>
          <w:lang w:eastAsia="ru-RU"/>
        </w:rPr>
        <w:t xml:space="preserve">  Код ЄДРПОУ 02070996</w:t>
      </w:r>
    </w:p>
    <w:tbl>
      <w:tblPr>
        <w:tblW w:w="5280" w:type="dxa"/>
        <w:tblInd w:w="4962" w:type="dxa"/>
        <w:tblLayout w:type="fixed"/>
        <w:tblLook w:val="04A0" w:firstRow="1" w:lastRow="0" w:firstColumn="1" w:lastColumn="0" w:noHBand="0" w:noVBand="1"/>
      </w:tblPr>
      <w:tblGrid>
        <w:gridCol w:w="228"/>
        <w:gridCol w:w="4597"/>
        <w:gridCol w:w="455"/>
      </w:tblGrid>
      <w:tr w:rsidR="00C93D67" w:rsidRPr="00E554B0" w14:paraId="49B4E83D" w14:textId="77777777" w:rsidTr="00C93D67">
        <w:trPr>
          <w:trHeight w:val="4710"/>
        </w:trPr>
        <w:tc>
          <w:tcPr>
            <w:tcW w:w="228" w:type="dxa"/>
            <w:tcMar>
              <w:top w:w="100" w:type="dxa"/>
              <w:left w:w="100" w:type="dxa"/>
              <w:bottom w:w="100" w:type="dxa"/>
              <w:right w:w="100" w:type="dxa"/>
            </w:tcMar>
          </w:tcPr>
          <w:p w14:paraId="66CD3A5A" w14:textId="77777777" w:rsidR="00C93D67" w:rsidRPr="00E554B0" w:rsidRDefault="00C93D67" w:rsidP="00C93D67">
            <w:pPr>
              <w:spacing w:after="0" w:line="240" w:lineRule="auto"/>
              <w:ind w:left="-1420"/>
              <w:jc w:val="center"/>
              <w:rPr>
                <w:rFonts w:ascii="Times New Roman" w:eastAsia="Times New Roman" w:hAnsi="Times New Roman"/>
                <w:color w:val="000000"/>
                <w:sz w:val="24"/>
                <w:szCs w:val="24"/>
              </w:rPr>
            </w:pPr>
            <w:bookmarkStart w:id="0" w:name="_heading=h.gjdgxs"/>
            <w:bookmarkEnd w:id="0"/>
          </w:p>
        </w:tc>
        <w:tc>
          <w:tcPr>
            <w:tcW w:w="4592" w:type="dxa"/>
            <w:tcMar>
              <w:top w:w="100" w:type="dxa"/>
              <w:left w:w="100" w:type="dxa"/>
              <w:bottom w:w="100" w:type="dxa"/>
              <w:right w:w="100" w:type="dxa"/>
            </w:tcMar>
          </w:tcPr>
          <w:p w14:paraId="181288B4" w14:textId="77777777" w:rsidR="00C93D67" w:rsidRDefault="00C93D67" w:rsidP="00C93D67">
            <w:pPr>
              <w:spacing w:after="0" w:line="240" w:lineRule="auto"/>
              <w:ind w:left="761"/>
              <w:rPr>
                <w:rFonts w:ascii="Times New Roman" w:eastAsia="Times New Roman" w:hAnsi="Times New Roman"/>
                <w:color w:val="000000"/>
                <w:sz w:val="24"/>
                <w:szCs w:val="24"/>
              </w:rPr>
            </w:pPr>
          </w:p>
          <w:p w14:paraId="6A1CCE6C" w14:textId="77777777" w:rsidR="0085118E" w:rsidRDefault="0085118E" w:rsidP="00C93D67">
            <w:pPr>
              <w:spacing w:after="0" w:line="240" w:lineRule="auto"/>
              <w:ind w:left="761"/>
              <w:rPr>
                <w:rFonts w:ascii="Times New Roman" w:eastAsia="Times New Roman" w:hAnsi="Times New Roman"/>
                <w:color w:val="000000"/>
                <w:sz w:val="24"/>
                <w:szCs w:val="24"/>
              </w:rPr>
            </w:pPr>
          </w:p>
          <w:p w14:paraId="031AA20C" w14:textId="77777777" w:rsidR="0085118E" w:rsidRPr="004C688C" w:rsidRDefault="0085118E" w:rsidP="0085118E">
            <w:pPr>
              <w:spacing w:after="0" w:line="240" w:lineRule="auto"/>
              <w:rPr>
                <w:rFonts w:ascii="Times New Roman" w:eastAsia="Times New Roman" w:hAnsi="Times New Roman"/>
                <w:b/>
                <w:bCs/>
                <w:noProof/>
                <w:sz w:val="24"/>
                <w:szCs w:val="24"/>
              </w:rPr>
            </w:pPr>
            <w:r w:rsidRPr="004C688C">
              <w:rPr>
                <w:rFonts w:ascii="Times New Roman" w:eastAsia="Times New Roman" w:hAnsi="Times New Roman"/>
                <w:b/>
                <w:bCs/>
                <w:noProof/>
                <w:sz w:val="24"/>
                <w:szCs w:val="24"/>
              </w:rPr>
              <w:t>«ЗАТВЕРДЖЕНО»</w:t>
            </w:r>
          </w:p>
          <w:p w14:paraId="53DB0FE3" w14:textId="77777777" w:rsidR="0085118E" w:rsidRPr="004C688C" w:rsidRDefault="0085118E" w:rsidP="0085118E">
            <w:pPr>
              <w:spacing w:after="0" w:line="240" w:lineRule="auto"/>
              <w:rPr>
                <w:rFonts w:ascii="Times New Roman" w:eastAsia="Times New Roman" w:hAnsi="Times New Roman"/>
                <w:bCs/>
                <w:noProof/>
                <w:sz w:val="24"/>
                <w:szCs w:val="24"/>
              </w:rPr>
            </w:pPr>
            <w:r w:rsidRPr="004C688C">
              <w:rPr>
                <w:rFonts w:ascii="Times New Roman" w:eastAsia="Times New Roman" w:hAnsi="Times New Roman"/>
                <w:bCs/>
                <w:noProof/>
                <w:sz w:val="24"/>
                <w:szCs w:val="24"/>
              </w:rPr>
              <w:t>Рішенням уповноваженої особи</w:t>
            </w:r>
          </w:p>
          <w:p w14:paraId="15FD59EC" w14:textId="77777777" w:rsidR="0085118E" w:rsidRPr="004C688C" w:rsidRDefault="0085118E" w:rsidP="0085118E">
            <w:pPr>
              <w:spacing w:after="0" w:line="240" w:lineRule="auto"/>
              <w:rPr>
                <w:rFonts w:ascii="Times New Roman" w:eastAsia="Times New Roman" w:hAnsi="Times New Roman"/>
                <w:bCs/>
                <w:noProof/>
                <w:sz w:val="24"/>
                <w:szCs w:val="24"/>
              </w:rPr>
            </w:pPr>
            <w:r w:rsidRPr="004C688C">
              <w:rPr>
                <w:rFonts w:ascii="Times New Roman" w:eastAsia="Times New Roman" w:hAnsi="Times New Roman"/>
                <w:bCs/>
                <w:noProof/>
                <w:sz w:val="24"/>
                <w:szCs w:val="24"/>
              </w:rPr>
              <w:t>НАЦІОНАЛЬНОГО ЛІСОТЕХНІЧНОГО УНІВЕРСИТЕТУ УКРАЇНИ</w:t>
            </w:r>
          </w:p>
          <w:p w14:paraId="336F8023" w14:textId="75825A52" w:rsidR="0085118E" w:rsidRPr="004C688C" w:rsidRDefault="0085118E" w:rsidP="0085118E">
            <w:pPr>
              <w:spacing w:after="0" w:line="240" w:lineRule="auto"/>
              <w:rPr>
                <w:rFonts w:ascii="Times New Roman" w:eastAsia="Times New Roman" w:hAnsi="Times New Roman"/>
                <w:bCs/>
                <w:noProof/>
                <w:sz w:val="24"/>
                <w:szCs w:val="24"/>
                <w:lang w:val="en-US"/>
              </w:rPr>
            </w:pPr>
            <w:r w:rsidRPr="004C688C">
              <w:rPr>
                <w:rFonts w:ascii="Times New Roman" w:eastAsia="Times New Roman" w:hAnsi="Times New Roman"/>
                <w:bCs/>
                <w:noProof/>
                <w:sz w:val="24"/>
                <w:szCs w:val="24"/>
              </w:rPr>
              <w:t>протокол № 0</w:t>
            </w:r>
            <w:r>
              <w:rPr>
                <w:rFonts w:ascii="Times New Roman" w:eastAsia="Times New Roman" w:hAnsi="Times New Roman"/>
                <w:bCs/>
                <w:noProof/>
                <w:sz w:val="24"/>
                <w:szCs w:val="24"/>
              </w:rPr>
              <w:t>2В-1/2024</w:t>
            </w:r>
            <w:r w:rsidRPr="004C688C">
              <w:rPr>
                <w:rFonts w:ascii="Times New Roman" w:eastAsia="Times New Roman" w:hAnsi="Times New Roman"/>
                <w:bCs/>
                <w:noProof/>
                <w:sz w:val="24"/>
                <w:szCs w:val="24"/>
              </w:rPr>
              <w:t xml:space="preserve"> від </w:t>
            </w:r>
            <w:r w:rsidR="00DA4724">
              <w:rPr>
                <w:rFonts w:ascii="Times New Roman" w:eastAsia="Times New Roman" w:hAnsi="Times New Roman"/>
                <w:bCs/>
                <w:noProof/>
                <w:sz w:val="24"/>
                <w:szCs w:val="24"/>
              </w:rPr>
              <w:t>12</w:t>
            </w:r>
            <w:r w:rsidRPr="004C688C">
              <w:rPr>
                <w:rFonts w:ascii="Times New Roman" w:eastAsia="Times New Roman" w:hAnsi="Times New Roman"/>
                <w:bCs/>
                <w:noProof/>
                <w:sz w:val="24"/>
                <w:szCs w:val="24"/>
              </w:rPr>
              <w:t>.</w:t>
            </w:r>
            <w:r>
              <w:rPr>
                <w:rFonts w:ascii="Times New Roman" w:eastAsia="Times New Roman" w:hAnsi="Times New Roman"/>
                <w:bCs/>
                <w:noProof/>
                <w:sz w:val="24"/>
                <w:szCs w:val="24"/>
              </w:rPr>
              <w:t>04</w:t>
            </w:r>
            <w:r w:rsidRPr="004C688C">
              <w:rPr>
                <w:rFonts w:ascii="Times New Roman" w:eastAsia="Times New Roman" w:hAnsi="Times New Roman"/>
                <w:bCs/>
                <w:noProof/>
                <w:sz w:val="24"/>
                <w:szCs w:val="24"/>
              </w:rPr>
              <w:t>.202</w:t>
            </w:r>
            <w:r>
              <w:rPr>
                <w:rFonts w:ascii="Times New Roman" w:eastAsia="Times New Roman" w:hAnsi="Times New Roman"/>
                <w:bCs/>
                <w:noProof/>
                <w:sz w:val="24"/>
                <w:szCs w:val="24"/>
              </w:rPr>
              <w:t>4</w:t>
            </w:r>
            <w:r w:rsidRPr="004C688C">
              <w:rPr>
                <w:rFonts w:ascii="Times New Roman" w:eastAsia="Times New Roman" w:hAnsi="Times New Roman"/>
                <w:bCs/>
                <w:noProof/>
                <w:sz w:val="24"/>
                <w:szCs w:val="24"/>
              </w:rPr>
              <w:t xml:space="preserve"> </w:t>
            </w:r>
          </w:p>
          <w:p w14:paraId="6A448A40" w14:textId="6E27E31E" w:rsidR="0085118E" w:rsidRPr="00E554B0" w:rsidRDefault="0085118E" w:rsidP="00C93D67">
            <w:pPr>
              <w:spacing w:after="0" w:line="240" w:lineRule="auto"/>
              <w:ind w:left="761"/>
              <w:rPr>
                <w:rFonts w:ascii="Times New Roman" w:eastAsia="Times New Roman" w:hAnsi="Times New Roman"/>
                <w:color w:val="000000"/>
                <w:sz w:val="24"/>
                <w:szCs w:val="24"/>
              </w:rPr>
            </w:pPr>
          </w:p>
        </w:tc>
        <w:tc>
          <w:tcPr>
            <w:tcW w:w="454" w:type="dxa"/>
            <w:tcMar>
              <w:top w:w="100" w:type="dxa"/>
              <w:left w:w="100" w:type="dxa"/>
              <w:bottom w:w="100" w:type="dxa"/>
              <w:right w:w="100" w:type="dxa"/>
            </w:tcMar>
          </w:tcPr>
          <w:p w14:paraId="6278A73E" w14:textId="77777777" w:rsidR="00C93D67" w:rsidRPr="00E554B0" w:rsidRDefault="00C93D67" w:rsidP="00C93D67">
            <w:pPr>
              <w:spacing w:after="0" w:line="240" w:lineRule="auto"/>
              <w:ind w:left="-1420" w:right="-42"/>
              <w:jc w:val="right"/>
              <w:rPr>
                <w:rFonts w:ascii="Times New Roman" w:eastAsia="Times New Roman" w:hAnsi="Times New Roman"/>
                <w:color w:val="000000"/>
                <w:sz w:val="24"/>
                <w:szCs w:val="24"/>
              </w:rPr>
            </w:pPr>
          </w:p>
        </w:tc>
      </w:tr>
    </w:tbl>
    <w:p w14:paraId="3C3E4985" w14:textId="77777777" w:rsidR="00C93D67" w:rsidRPr="00E554B0" w:rsidRDefault="00C93D67" w:rsidP="00C93D67">
      <w:pPr>
        <w:spacing w:after="0" w:line="240" w:lineRule="auto"/>
        <w:jc w:val="center"/>
        <w:rPr>
          <w:rFonts w:ascii="Times New Roman" w:eastAsia="Times New Roman" w:hAnsi="Times New Roman"/>
          <w:b/>
          <w:color w:val="000000"/>
          <w:sz w:val="24"/>
          <w:szCs w:val="24"/>
          <w:lang w:eastAsia="ru-RU"/>
        </w:rPr>
      </w:pPr>
      <w:r w:rsidRPr="00E554B0">
        <w:rPr>
          <w:rFonts w:ascii="Times New Roman" w:eastAsia="Times New Roman" w:hAnsi="Times New Roman"/>
          <w:b/>
          <w:color w:val="000000"/>
          <w:sz w:val="24"/>
          <w:szCs w:val="24"/>
          <w:lang w:eastAsia="ru-RU"/>
        </w:rPr>
        <w:t>ТЕНДЕРНА ДОКУМЕНТАЦІЯ</w:t>
      </w:r>
    </w:p>
    <w:p w14:paraId="3C975998" w14:textId="77777777" w:rsidR="00C93D67" w:rsidRPr="00E554B0" w:rsidRDefault="00C93D67" w:rsidP="00C93D67">
      <w:pPr>
        <w:spacing w:after="0" w:line="240" w:lineRule="auto"/>
        <w:jc w:val="center"/>
        <w:rPr>
          <w:rFonts w:ascii="Times New Roman" w:eastAsia="Times New Roman" w:hAnsi="Times New Roman"/>
          <w:b/>
          <w:color w:val="000000"/>
          <w:sz w:val="24"/>
          <w:szCs w:val="24"/>
          <w:lang w:eastAsia="ru-RU"/>
        </w:rPr>
      </w:pPr>
    </w:p>
    <w:p w14:paraId="1554F3BD" w14:textId="77777777" w:rsidR="00C93D67"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val="en-US" w:eastAsia="ru-RU"/>
        </w:rPr>
      </w:pPr>
      <w:r w:rsidRPr="00E554B0">
        <w:rPr>
          <w:rFonts w:ascii="Times New Roman" w:eastAsia="Times New Roman" w:hAnsi="Times New Roman"/>
          <w:color w:val="000000"/>
          <w:sz w:val="24"/>
          <w:szCs w:val="24"/>
          <w:lang w:eastAsia="ru-RU"/>
        </w:rPr>
        <w:t>ВІДКРИТІ ТОРГИ</w:t>
      </w:r>
      <w:r>
        <w:rPr>
          <w:rFonts w:ascii="Times New Roman" w:eastAsia="Times New Roman" w:hAnsi="Times New Roman"/>
          <w:color w:val="000000"/>
          <w:sz w:val="24"/>
          <w:szCs w:val="24"/>
          <w:lang w:val="en-US" w:eastAsia="ru-RU"/>
        </w:rPr>
        <w:t xml:space="preserve"> </w:t>
      </w:r>
    </w:p>
    <w:p w14:paraId="77175321"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 ОСОБЛИВОСТЯМИ)</w:t>
      </w:r>
    </w:p>
    <w:p w14:paraId="54DCFF0A"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p>
    <w:p w14:paraId="3D310BC2"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p>
    <w:p w14:paraId="1D9CE540"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r w:rsidRPr="00E554B0">
        <w:rPr>
          <w:rFonts w:ascii="Times New Roman" w:eastAsia="Times New Roman" w:hAnsi="Times New Roman"/>
          <w:color w:val="000000"/>
          <w:sz w:val="24"/>
          <w:szCs w:val="24"/>
          <w:lang w:eastAsia="ru-RU"/>
        </w:rPr>
        <w:t>НА ЗАКУПІВЛЮ</w:t>
      </w:r>
    </w:p>
    <w:p w14:paraId="27137E93"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p>
    <w:p w14:paraId="31EB9B54" w14:textId="4586CBF2" w:rsidR="00C93D67" w:rsidRDefault="00C93D67" w:rsidP="00C93D67">
      <w:pPr>
        <w:jc w:val="center"/>
        <w:rPr>
          <w:rFonts w:ascii="Times New Roman" w:hAnsi="Times New Roman"/>
          <w:sz w:val="36"/>
          <w:szCs w:val="36"/>
        </w:rPr>
      </w:pPr>
      <w:r w:rsidRPr="00556007">
        <w:rPr>
          <w:rFonts w:ascii="Times New Roman" w:hAnsi="Times New Roman"/>
          <w:b/>
          <w:sz w:val="28"/>
          <w:szCs w:val="28"/>
        </w:rPr>
        <w:t xml:space="preserve">ДК 021:2015 </w:t>
      </w:r>
      <w:r w:rsidR="00E92548" w:rsidRPr="00E92548">
        <w:rPr>
          <w:rFonts w:ascii="Times New Roman" w:hAnsi="Times New Roman"/>
          <w:b/>
          <w:sz w:val="28"/>
          <w:szCs w:val="28"/>
        </w:rPr>
        <w:t>42510000-4 Теплообмінники, кондиціонери повітря, холодильне обладнання та фільтрувальні пристрої</w:t>
      </w:r>
    </w:p>
    <w:p w14:paraId="36B2BBC2" w14:textId="77777777" w:rsidR="00C93D67" w:rsidRDefault="00C93D67" w:rsidP="00C93D67">
      <w:pPr>
        <w:jc w:val="center"/>
        <w:rPr>
          <w:rFonts w:ascii="Times New Roman" w:hAnsi="Times New Roman"/>
          <w:b/>
          <w:bCs/>
          <w:sz w:val="32"/>
          <w:szCs w:val="32"/>
        </w:rPr>
      </w:pPr>
    </w:p>
    <w:p w14:paraId="01D9DDF1" w14:textId="77777777" w:rsidR="00C93D67" w:rsidRDefault="00C93D67" w:rsidP="00C93D67">
      <w:pPr>
        <w:jc w:val="center"/>
        <w:rPr>
          <w:rFonts w:ascii="Times New Roman" w:hAnsi="Times New Roman"/>
          <w:b/>
          <w:bCs/>
          <w:sz w:val="32"/>
          <w:szCs w:val="32"/>
        </w:rPr>
      </w:pPr>
    </w:p>
    <w:p w14:paraId="1E241F93" w14:textId="77777777" w:rsidR="00C93D67" w:rsidRDefault="00C93D67" w:rsidP="00C93D67">
      <w:pPr>
        <w:jc w:val="center"/>
        <w:rPr>
          <w:rFonts w:ascii="Times New Roman" w:hAnsi="Times New Roman"/>
          <w:b/>
          <w:bCs/>
          <w:sz w:val="32"/>
          <w:szCs w:val="32"/>
        </w:rPr>
      </w:pPr>
    </w:p>
    <w:p w14:paraId="6ADC06A5" w14:textId="77777777" w:rsidR="00C93D67" w:rsidRDefault="00C93D67" w:rsidP="00C93D67">
      <w:pPr>
        <w:jc w:val="center"/>
        <w:rPr>
          <w:rFonts w:ascii="Times New Roman" w:hAnsi="Times New Roman"/>
          <w:b/>
          <w:bCs/>
          <w:sz w:val="32"/>
          <w:szCs w:val="32"/>
        </w:rPr>
      </w:pPr>
    </w:p>
    <w:p w14:paraId="15F7DA49" w14:textId="77777777" w:rsidR="00C93D67" w:rsidRDefault="00021856" w:rsidP="00276DC9">
      <w:pPr>
        <w:spacing w:after="0" w:line="240" w:lineRule="auto"/>
        <w:jc w:val="center"/>
        <w:rPr>
          <w:rFonts w:ascii="Times New Roman" w:eastAsia="Times New Roman" w:hAnsi="Times New Roman" w:cs="Times New Roman"/>
          <w:b/>
          <w:sz w:val="24"/>
          <w:szCs w:val="24"/>
          <w:u w:val="single"/>
        </w:rPr>
      </w:pPr>
      <w:r w:rsidRPr="00C93D67">
        <w:rPr>
          <w:rFonts w:ascii="Times New Roman" w:eastAsia="Times New Roman" w:hAnsi="Times New Roman" w:cs="Times New Roman"/>
          <w:b/>
          <w:sz w:val="24"/>
          <w:szCs w:val="24"/>
          <w:u w:val="single"/>
        </w:rPr>
        <w:t>м. Львів 2024</w:t>
      </w:r>
      <w:r w:rsidR="00276DC9" w:rsidRPr="00C93D67">
        <w:rPr>
          <w:rFonts w:ascii="Times New Roman" w:eastAsia="Times New Roman" w:hAnsi="Times New Roman" w:cs="Times New Roman"/>
          <w:b/>
          <w:sz w:val="24"/>
          <w:szCs w:val="24"/>
          <w:u w:val="single"/>
        </w:rPr>
        <w:t>р.</w:t>
      </w:r>
    </w:p>
    <w:p w14:paraId="607DDD30" w14:textId="77777777" w:rsidR="00C93D67" w:rsidRDefault="00C93D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579B5CE4" w14:textId="77777777" w:rsidR="008F4D2D" w:rsidRDefault="008F4D2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F4D2D" w14:paraId="2BDA604E" w14:textId="77777777">
        <w:trPr>
          <w:trHeight w:val="416"/>
          <w:jc w:val="center"/>
        </w:trPr>
        <w:tc>
          <w:tcPr>
            <w:tcW w:w="705" w:type="dxa"/>
            <w:vAlign w:val="center"/>
          </w:tcPr>
          <w:p w14:paraId="7E478A97"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99CB50D" w14:textId="77777777" w:rsidR="008F4D2D" w:rsidRDefault="004B07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4D2D" w14:paraId="333D8E42" w14:textId="77777777">
        <w:trPr>
          <w:trHeight w:val="411"/>
          <w:jc w:val="center"/>
        </w:trPr>
        <w:tc>
          <w:tcPr>
            <w:tcW w:w="705" w:type="dxa"/>
            <w:vAlign w:val="center"/>
          </w:tcPr>
          <w:p w14:paraId="73AD6D18"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F3F2CF9"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5AD4505"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4D2D" w14:paraId="0D9424DE" w14:textId="77777777">
        <w:trPr>
          <w:trHeight w:val="1119"/>
          <w:jc w:val="center"/>
        </w:trPr>
        <w:tc>
          <w:tcPr>
            <w:tcW w:w="705" w:type="dxa"/>
          </w:tcPr>
          <w:p w14:paraId="5B8751B7"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56CE37" w14:textId="77777777" w:rsidR="008F4D2D" w:rsidRDefault="004B07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A321409"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76114" w14:textId="77777777" w:rsidR="008F4D2D" w:rsidRDefault="004B07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4D2D" w14:paraId="3DC4F36F" w14:textId="77777777" w:rsidTr="00276DC9">
        <w:trPr>
          <w:trHeight w:val="775"/>
          <w:jc w:val="center"/>
        </w:trPr>
        <w:tc>
          <w:tcPr>
            <w:tcW w:w="705" w:type="dxa"/>
          </w:tcPr>
          <w:p w14:paraId="07572202"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4C05389" w14:textId="77777777" w:rsidR="008F4D2D" w:rsidRDefault="004B07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1517A12" w14:textId="77777777" w:rsidR="008F4D2D" w:rsidRDefault="004B07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D390B" w14:paraId="1EB34994" w14:textId="77777777">
        <w:trPr>
          <w:trHeight w:val="285"/>
          <w:jc w:val="center"/>
        </w:trPr>
        <w:tc>
          <w:tcPr>
            <w:tcW w:w="705" w:type="dxa"/>
          </w:tcPr>
          <w:p w14:paraId="47BBBC92" w14:textId="77777777" w:rsidR="00CD390B" w:rsidRDefault="00CD390B" w:rsidP="00CD3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83DFF50" w14:textId="77777777" w:rsidR="00CD390B" w:rsidRDefault="00CD390B" w:rsidP="00CD3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D786479" w14:textId="77777777" w:rsidR="00CD390B" w:rsidRPr="00C578C8" w:rsidRDefault="00CD390B" w:rsidP="00CD390B">
            <w:pPr>
              <w:widowControl w:val="0"/>
              <w:contextualSpacing/>
              <w:jc w:val="both"/>
              <w:rPr>
                <w:rFonts w:ascii="Times New Roman" w:hAnsi="Times New Roman"/>
                <w:b/>
              </w:rPr>
            </w:pPr>
            <w:r w:rsidRPr="00C578C8">
              <w:rPr>
                <w:rFonts w:ascii="Times New Roman" w:hAnsi="Times New Roman"/>
                <w:b/>
              </w:rPr>
              <w:t>Національний Лісотехнічний Університет України</w:t>
            </w:r>
          </w:p>
        </w:tc>
      </w:tr>
      <w:tr w:rsidR="00CD390B" w14:paraId="2F2DB49F" w14:textId="77777777">
        <w:trPr>
          <w:trHeight w:val="536"/>
          <w:jc w:val="center"/>
        </w:trPr>
        <w:tc>
          <w:tcPr>
            <w:tcW w:w="705" w:type="dxa"/>
          </w:tcPr>
          <w:p w14:paraId="5F1A8184" w14:textId="77777777" w:rsidR="00CD390B" w:rsidRDefault="00CD390B" w:rsidP="00CD3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6E77B20" w14:textId="77777777" w:rsidR="00CD390B" w:rsidRDefault="00CD390B" w:rsidP="00CD3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96B29C1" w14:textId="77777777" w:rsidR="00CD390B" w:rsidRPr="00722197" w:rsidRDefault="00CD390B" w:rsidP="00CD390B">
            <w:pPr>
              <w:widowControl w:val="0"/>
              <w:contextualSpacing/>
              <w:jc w:val="both"/>
              <w:rPr>
                <w:rFonts w:ascii="Times New Roman" w:hAnsi="Times New Roman"/>
                <w:b/>
              </w:rPr>
            </w:pPr>
            <w:r w:rsidRPr="00C578C8">
              <w:rPr>
                <w:rFonts w:ascii="Times New Roman" w:hAnsi="Times New Roman"/>
              </w:rPr>
              <w:t>вул. Генерала Чупринки 103, Львів, Львівська область, Україна, 79057</w:t>
            </w:r>
          </w:p>
        </w:tc>
      </w:tr>
      <w:tr w:rsidR="00CD390B" w14:paraId="3590FFC6" w14:textId="77777777">
        <w:trPr>
          <w:trHeight w:val="1119"/>
          <w:jc w:val="center"/>
        </w:trPr>
        <w:tc>
          <w:tcPr>
            <w:tcW w:w="705" w:type="dxa"/>
          </w:tcPr>
          <w:p w14:paraId="0776F3A2" w14:textId="77777777" w:rsidR="00CD390B" w:rsidRDefault="00CD390B" w:rsidP="00CD3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96D4658" w14:textId="77777777" w:rsidR="00CD390B" w:rsidRDefault="00CD390B" w:rsidP="00CD390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0309C85" w14:textId="77777777" w:rsidR="00CD390B" w:rsidRPr="00302AFC" w:rsidRDefault="00CD390B" w:rsidP="00CD390B">
            <w:pPr>
              <w:widowControl w:val="0"/>
              <w:contextualSpacing/>
              <w:jc w:val="both"/>
              <w:rPr>
                <w:rFonts w:ascii="Times New Roman" w:hAnsi="Times New Roman"/>
              </w:rPr>
            </w:pPr>
            <w:r>
              <w:rPr>
                <w:rFonts w:ascii="Times New Roman" w:hAnsi="Times New Roman"/>
              </w:rPr>
              <w:t>Клонцак Володимир Степанович, фахівець з публічних закупівель</w:t>
            </w:r>
            <w:r w:rsidRPr="00302AFC">
              <w:rPr>
                <w:rFonts w:ascii="Times New Roman" w:hAnsi="Times New Roman"/>
              </w:rPr>
              <w:t xml:space="preserve">, </w:t>
            </w:r>
            <w:r>
              <w:rPr>
                <w:rFonts w:ascii="Times New Roman" w:hAnsi="Times New Roman"/>
              </w:rPr>
              <w:t xml:space="preserve">тел. </w:t>
            </w:r>
            <w:r w:rsidRPr="00C578C8">
              <w:rPr>
                <w:rFonts w:ascii="Times New Roman" w:hAnsi="Times New Roman"/>
              </w:rPr>
              <w:t>+380963664931</w:t>
            </w:r>
            <w:r>
              <w:rPr>
                <w:rFonts w:ascii="Times New Roman" w:hAnsi="Times New Roman"/>
              </w:rPr>
              <w:t xml:space="preserve">, </w:t>
            </w:r>
            <w:r w:rsidRPr="00C578C8">
              <w:rPr>
                <w:rFonts w:ascii="Times New Roman" w:hAnsi="Times New Roman"/>
              </w:rPr>
              <w:t>nltu_tender@ukr.net</w:t>
            </w:r>
          </w:p>
          <w:p w14:paraId="13F19294" w14:textId="77777777" w:rsidR="00CD390B" w:rsidRPr="00722197" w:rsidRDefault="00CD390B" w:rsidP="00CD390B">
            <w:pPr>
              <w:widowControl w:val="0"/>
              <w:autoSpaceDE w:val="0"/>
              <w:autoSpaceDN w:val="0"/>
              <w:adjustRightInd w:val="0"/>
              <w:rPr>
                <w:rFonts w:ascii="Times New Roman" w:hAnsi="Times New Roman"/>
              </w:rPr>
            </w:pPr>
          </w:p>
        </w:tc>
      </w:tr>
      <w:tr w:rsidR="008F4D2D" w14:paraId="1930D16C" w14:textId="77777777">
        <w:trPr>
          <w:trHeight w:val="15"/>
          <w:jc w:val="center"/>
        </w:trPr>
        <w:tc>
          <w:tcPr>
            <w:tcW w:w="705" w:type="dxa"/>
          </w:tcPr>
          <w:p w14:paraId="16B117C3"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E95C99" w14:textId="77777777" w:rsidR="008F4D2D" w:rsidRDefault="004B07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D921B5E" w14:textId="77777777" w:rsidR="008F4D2D" w:rsidRDefault="004B07E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6DC9">
              <w:rPr>
                <w:rFonts w:ascii="Times New Roman" w:eastAsia="Times New Roman" w:hAnsi="Times New Roman" w:cs="Times New Roman"/>
                <w:color w:val="000000" w:themeColor="text1"/>
                <w:sz w:val="24"/>
                <w:szCs w:val="24"/>
              </w:rPr>
              <w:t>з особливостями</w:t>
            </w:r>
          </w:p>
        </w:tc>
      </w:tr>
      <w:tr w:rsidR="008F4D2D" w14:paraId="45F356B9" w14:textId="77777777">
        <w:trPr>
          <w:trHeight w:val="240"/>
          <w:jc w:val="center"/>
        </w:trPr>
        <w:tc>
          <w:tcPr>
            <w:tcW w:w="705" w:type="dxa"/>
          </w:tcPr>
          <w:p w14:paraId="00DEE1D9"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18AEB7F" w14:textId="77777777" w:rsidR="008F4D2D" w:rsidRDefault="004B07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9791A50" w14:textId="77777777" w:rsidR="008F4D2D" w:rsidRDefault="004B07E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D390B" w14:paraId="6AB4F5B8" w14:textId="77777777">
        <w:trPr>
          <w:jc w:val="center"/>
        </w:trPr>
        <w:tc>
          <w:tcPr>
            <w:tcW w:w="705" w:type="dxa"/>
          </w:tcPr>
          <w:p w14:paraId="2352D8C4" w14:textId="77777777" w:rsidR="00CD390B" w:rsidRDefault="00CD390B" w:rsidP="00CD3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C529DB6" w14:textId="77777777" w:rsidR="00CD390B" w:rsidRDefault="00CD390B" w:rsidP="00CD3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8792609" w14:textId="21E1FFDF" w:rsidR="00CD390B" w:rsidRPr="00B44062" w:rsidRDefault="00A61B8C" w:rsidP="00CD390B">
            <w:pPr>
              <w:suppressLineNumbers/>
              <w:jc w:val="both"/>
              <w:rPr>
                <w:rFonts w:ascii="Times New Roman" w:hAnsi="Times New Roman"/>
                <w:b/>
              </w:rPr>
            </w:pPr>
            <w:r w:rsidRPr="00A61B8C">
              <w:rPr>
                <w:rFonts w:ascii="Times New Roman" w:hAnsi="Times New Roman"/>
                <w:b/>
                <w:color w:val="000000"/>
              </w:rPr>
              <w:t xml:space="preserve">ДК 021:2015 </w:t>
            </w:r>
            <w:r w:rsidR="00E92548" w:rsidRPr="00E92548">
              <w:rPr>
                <w:rFonts w:ascii="Times New Roman" w:hAnsi="Times New Roman"/>
                <w:b/>
                <w:color w:val="000000"/>
              </w:rPr>
              <w:t>42510000-4 Теплообмінники, кондиціонери повітря, холодильне обладнання та фільтрувальні пристрої</w:t>
            </w:r>
          </w:p>
        </w:tc>
      </w:tr>
      <w:tr w:rsidR="008F4D2D" w14:paraId="738C9A78" w14:textId="77777777">
        <w:trPr>
          <w:trHeight w:val="1119"/>
          <w:jc w:val="center"/>
        </w:trPr>
        <w:tc>
          <w:tcPr>
            <w:tcW w:w="705" w:type="dxa"/>
          </w:tcPr>
          <w:p w14:paraId="3B437480" w14:textId="77777777" w:rsidR="008F4D2D" w:rsidRDefault="004B07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5D9387B" w14:textId="77777777" w:rsidR="008F4D2D" w:rsidRDefault="004B07E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9588254" w14:textId="77777777" w:rsidR="008F4D2D" w:rsidRPr="006C32D5" w:rsidRDefault="004B07E7" w:rsidP="00276D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F4D2D" w14:paraId="55E8C32A" w14:textId="77777777">
        <w:trPr>
          <w:trHeight w:val="1119"/>
          <w:jc w:val="center"/>
        </w:trPr>
        <w:tc>
          <w:tcPr>
            <w:tcW w:w="705" w:type="dxa"/>
          </w:tcPr>
          <w:p w14:paraId="740ED225"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7A0CCA6" w14:textId="77777777" w:rsidR="00276DC9" w:rsidRDefault="004B07E7" w:rsidP="00276DC9">
            <w:pPr>
              <w:widowControl w:val="0"/>
              <w:rPr>
                <w:rFonts w:ascii="Times New Roman" w:eastAsia="Times New Roman" w:hAnsi="Times New Roman" w:cs="Times New Roman"/>
                <w:color w:val="000000"/>
                <w:sz w:val="24"/>
                <w:szCs w:val="24"/>
              </w:rPr>
            </w:pPr>
            <w:r w:rsidRPr="00276DC9">
              <w:rPr>
                <w:rFonts w:ascii="Times New Roman" w:eastAsia="Times New Roman" w:hAnsi="Times New Roman" w:cs="Times New Roman"/>
                <w:color w:val="000000"/>
                <w:sz w:val="24"/>
                <w:szCs w:val="24"/>
              </w:rPr>
              <w:t xml:space="preserve">кількість </w:t>
            </w:r>
            <w:r w:rsidR="001F1C92">
              <w:rPr>
                <w:rFonts w:ascii="Times New Roman" w:eastAsia="Times New Roman" w:hAnsi="Times New Roman" w:cs="Times New Roman"/>
                <w:color w:val="000000"/>
                <w:sz w:val="24"/>
                <w:szCs w:val="24"/>
              </w:rPr>
              <w:t>послуг</w:t>
            </w:r>
            <w:r w:rsidRPr="00276DC9">
              <w:rPr>
                <w:rFonts w:ascii="Times New Roman" w:eastAsia="Times New Roman" w:hAnsi="Times New Roman" w:cs="Times New Roman"/>
                <w:color w:val="000000"/>
                <w:sz w:val="24"/>
                <w:szCs w:val="24"/>
              </w:rPr>
              <w:t xml:space="preserve"> та місце його </w:t>
            </w:r>
            <w:r w:rsidR="001F1C92">
              <w:rPr>
                <w:rFonts w:ascii="Times New Roman" w:eastAsia="Times New Roman" w:hAnsi="Times New Roman" w:cs="Times New Roman"/>
                <w:color w:val="000000"/>
                <w:sz w:val="24"/>
                <w:szCs w:val="24"/>
              </w:rPr>
              <w:t>надання</w:t>
            </w:r>
          </w:p>
          <w:p w14:paraId="6ED7FC34" w14:textId="77777777" w:rsidR="008F4D2D" w:rsidRDefault="008F4D2D">
            <w:pPr>
              <w:widowControl w:val="0"/>
              <w:rPr>
                <w:rFonts w:ascii="Times New Roman" w:eastAsia="Times New Roman" w:hAnsi="Times New Roman" w:cs="Times New Roman"/>
                <w:color w:val="000000"/>
                <w:sz w:val="24"/>
                <w:szCs w:val="24"/>
                <w:highlight w:val="yellow"/>
              </w:rPr>
            </w:pPr>
          </w:p>
        </w:tc>
        <w:tc>
          <w:tcPr>
            <w:tcW w:w="6450" w:type="dxa"/>
          </w:tcPr>
          <w:p w14:paraId="6EF3597D" w14:textId="1BACCBDC" w:rsidR="008F4D2D" w:rsidRPr="00FB7511" w:rsidRDefault="00751391">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Кількість:</w:t>
            </w:r>
            <w:r w:rsidR="00CD3D54">
              <w:rPr>
                <w:rFonts w:ascii="Times New Roman" w:eastAsia="Times New Roman" w:hAnsi="Times New Roman" w:cs="Times New Roman"/>
                <w:sz w:val="24"/>
                <w:szCs w:val="24"/>
              </w:rPr>
              <w:t xml:space="preserve"> 1 шт</w:t>
            </w:r>
          </w:p>
          <w:p w14:paraId="08BD0155" w14:textId="7A7132C2" w:rsidR="008F4D2D" w:rsidRPr="00FB7511" w:rsidRDefault="004B07E7" w:rsidP="00CD3D54">
            <w:pPr>
              <w:widowControl w:val="0"/>
              <w:ind w:right="120"/>
              <w:jc w:val="both"/>
              <w:rPr>
                <w:rFonts w:ascii="Times New Roman" w:eastAsia="Times New Roman" w:hAnsi="Times New Roman" w:cs="Times New Roman"/>
                <w:i/>
                <w:sz w:val="20"/>
                <w:szCs w:val="20"/>
              </w:rPr>
            </w:pPr>
            <w:r w:rsidRPr="00FB7511">
              <w:rPr>
                <w:rFonts w:ascii="Times New Roman" w:eastAsia="Times New Roman" w:hAnsi="Times New Roman" w:cs="Times New Roman"/>
                <w:sz w:val="24"/>
                <w:szCs w:val="24"/>
              </w:rPr>
              <w:t xml:space="preserve">Місце </w:t>
            </w:r>
            <w:r w:rsidR="00CD3D54">
              <w:rPr>
                <w:rFonts w:ascii="Times New Roman" w:eastAsia="Times New Roman" w:hAnsi="Times New Roman" w:cs="Times New Roman"/>
                <w:sz w:val="24"/>
                <w:szCs w:val="24"/>
              </w:rPr>
              <w:t>поставки товару</w:t>
            </w:r>
            <w:r w:rsidRPr="00FB7511">
              <w:rPr>
                <w:rFonts w:ascii="Times New Roman" w:eastAsia="Times New Roman" w:hAnsi="Times New Roman" w:cs="Times New Roman"/>
                <w:sz w:val="24"/>
                <w:szCs w:val="24"/>
              </w:rPr>
              <w:t xml:space="preserve">: </w:t>
            </w:r>
            <w:r w:rsidR="00CD3D54" w:rsidRPr="00CD3D54">
              <w:rPr>
                <w:rFonts w:ascii="Times New Roman" w:eastAsia="Times New Roman" w:hAnsi="Times New Roman" w:cs="Times New Roman"/>
                <w:i/>
                <w:sz w:val="24"/>
                <w:szCs w:val="24"/>
              </w:rPr>
              <w:t>вул. Генерала Чупринки 103, Львів, Львівська область, Україна, 79057</w:t>
            </w:r>
          </w:p>
        </w:tc>
      </w:tr>
      <w:tr w:rsidR="008F4D2D" w14:paraId="497128CF" w14:textId="77777777">
        <w:trPr>
          <w:trHeight w:val="645"/>
          <w:jc w:val="center"/>
        </w:trPr>
        <w:tc>
          <w:tcPr>
            <w:tcW w:w="705" w:type="dxa"/>
          </w:tcPr>
          <w:p w14:paraId="5D93FF51"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1B6B732"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99EBACE" w14:textId="77777777" w:rsidR="008F4D2D" w:rsidRPr="00FB7511" w:rsidRDefault="001F1C92" w:rsidP="00276DC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умов Договору.</w:t>
            </w:r>
          </w:p>
        </w:tc>
      </w:tr>
      <w:tr w:rsidR="008F4D2D" w14:paraId="5B019E26" w14:textId="77777777">
        <w:trPr>
          <w:trHeight w:val="841"/>
          <w:jc w:val="center"/>
        </w:trPr>
        <w:tc>
          <w:tcPr>
            <w:tcW w:w="705" w:type="dxa"/>
          </w:tcPr>
          <w:p w14:paraId="15375AFA"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7A9F121"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D943D55" w14:textId="77777777" w:rsidR="008F4D2D" w:rsidRDefault="004B07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D2D" w14:paraId="1A6BF69C" w14:textId="77777777">
        <w:trPr>
          <w:trHeight w:val="1119"/>
          <w:jc w:val="center"/>
        </w:trPr>
        <w:tc>
          <w:tcPr>
            <w:tcW w:w="705" w:type="dxa"/>
          </w:tcPr>
          <w:p w14:paraId="681D017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BCD9D53"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A195F5A" w14:textId="77777777" w:rsidR="008F4D2D" w:rsidRDefault="004B07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4D2D" w14:paraId="21C92427" w14:textId="77777777">
        <w:trPr>
          <w:trHeight w:val="1119"/>
          <w:jc w:val="center"/>
        </w:trPr>
        <w:tc>
          <w:tcPr>
            <w:tcW w:w="705" w:type="dxa"/>
          </w:tcPr>
          <w:p w14:paraId="3AE07C43"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10BFC04"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3D011F3"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04D71B7"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6105C89"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BAD2B5"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632228D" w14:textId="77777777" w:rsidR="008F4D2D" w:rsidRDefault="004B07E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C6448ED"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E4E6D6F"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4D2D" w14:paraId="14B1C6DB" w14:textId="77777777">
        <w:trPr>
          <w:trHeight w:val="501"/>
          <w:jc w:val="center"/>
        </w:trPr>
        <w:tc>
          <w:tcPr>
            <w:tcW w:w="9960" w:type="dxa"/>
            <w:gridSpan w:val="3"/>
            <w:vAlign w:val="center"/>
          </w:tcPr>
          <w:p w14:paraId="3C7CA42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4D2D" w14:paraId="684BC340" w14:textId="77777777">
        <w:trPr>
          <w:trHeight w:val="1975"/>
          <w:jc w:val="center"/>
        </w:trPr>
        <w:tc>
          <w:tcPr>
            <w:tcW w:w="705" w:type="dxa"/>
          </w:tcPr>
          <w:p w14:paraId="032687DE"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8370DFC" w14:textId="77777777" w:rsidR="008F4D2D" w:rsidRDefault="004B07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320818B"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16B226"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1EBD3100"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B0D94A1"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30BD734" w14:textId="77777777" w:rsidR="008F4D2D" w:rsidRDefault="004B07E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4D2D" w14:paraId="232A11E1" w14:textId="77777777">
        <w:trPr>
          <w:trHeight w:val="1119"/>
          <w:jc w:val="center"/>
        </w:trPr>
        <w:tc>
          <w:tcPr>
            <w:tcW w:w="705" w:type="dxa"/>
          </w:tcPr>
          <w:p w14:paraId="3D8E5487"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84D9690"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395CBC8" w14:textId="77777777" w:rsidR="008F4D2D" w:rsidRDefault="004B07E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79DB5"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D2D" w14:paraId="3D3F2FEA" w14:textId="77777777">
        <w:trPr>
          <w:trHeight w:val="480"/>
          <w:jc w:val="center"/>
        </w:trPr>
        <w:tc>
          <w:tcPr>
            <w:tcW w:w="9960" w:type="dxa"/>
            <w:gridSpan w:val="3"/>
            <w:vAlign w:val="center"/>
          </w:tcPr>
          <w:p w14:paraId="1FFCB883"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4D2D" w14:paraId="39FECEC2" w14:textId="77777777">
        <w:trPr>
          <w:trHeight w:val="1119"/>
          <w:jc w:val="center"/>
        </w:trPr>
        <w:tc>
          <w:tcPr>
            <w:tcW w:w="705" w:type="dxa"/>
          </w:tcPr>
          <w:p w14:paraId="3C1DF1EF"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3D73411"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1F54CA3"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A89E899"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AD1831"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685C4C7"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4DAC9E1"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87F9070" w14:textId="77777777" w:rsidR="008F4D2D" w:rsidRPr="001470EF" w:rsidRDefault="004B07E7">
            <w:pPr>
              <w:widowControl w:val="0"/>
              <w:numPr>
                <w:ilvl w:val="0"/>
                <w:numId w:val="3"/>
              </w:numPr>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470EF">
              <w:rPr>
                <w:rFonts w:ascii="Times New Roman" w:eastAsia="Times New Roman" w:hAnsi="Times New Roman" w:cs="Times New Roman"/>
                <w:b/>
                <w:i/>
                <w:sz w:val="24"/>
                <w:szCs w:val="24"/>
              </w:rPr>
              <w:t>згідно з Додатком 2</w:t>
            </w:r>
            <w:r w:rsidRPr="001470EF">
              <w:rPr>
                <w:rFonts w:ascii="Times New Roman" w:eastAsia="Times New Roman" w:hAnsi="Times New Roman" w:cs="Times New Roman"/>
                <w:sz w:val="24"/>
                <w:szCs w:val="24"/>
              </w:rPr>
              <w:t xml:space="preserve"> до тендерної документації;</w:t>
            </w:r>
          </w:p>
          <w:p w14:paraId="70D4C80A"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0B200B" w14:textId="78E1A01B" w:rsidR="00751391" w:rsidRPr="006F60E9" w:rsidRDefault="0075139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 підписаний згідно Додатку 3</w:t>
            </w:r>
            <w:r>
              <w:rPr>
                <w:rFonts w:ascii="Times New Roman" w:eastAsia="Times New Roman" w:hAnsi="Times New Roman" w:cs="Times New Roman"/>
                <w:sz w:val="24"/>
                <w:szCs w:val="24"/>
                <w:lang w:val="ru-RU"/>
              </w:rPr>
              <w:t>;</w:t>
            </w:r>
          </w:p>
          <w:p w14:paraId="02C81EE7" w14:textId="0706A15E" w:rsidR="006F60E9" w:rsidRDefault="006F60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пропозицію, заповнену за формою, визначеною Додатком 4 до цієї документації.</w:t>
            </w:r>
          </w:p>
          <w:p w14:paraId="7BD91BEF"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11AD23"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2C07BB"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C317FF9" w14:textId="77777777" w:rsidR="008F4D2D" w:rsidRPr="001470EF" w:rsidRDefault="004B07E7">
            <w:pPr>
              <w:widowControl w:val="0"/>
              <w:jc w:val="both"/>
              <w:rPr>
                <w:rFonts w:ascii="Times New Roman" w:eastAsia="Times New Roman" w:hAnsi="Times New Roman" w:cs="Times New Roman"/>
                <w:b/>
                <w:sz w:val="24"/>
                <w:szCs w:val="24"/>
              </w:rPr>
            </w:pPr>
            <w:r w:rsidRPr="001470E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077B01" w14:textId="77777777" w:rsidR="008F4D2D" w:rsidRDefault="004B07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4069F78"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D208AB8"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7476A3A9" w14:textId="77777777" w:rsidR="008F4D2D" w:rsidRDefault="004B07E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6717D0A"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D698D0"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5B13589"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A5F97AC"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04A5F39"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340153"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238B0C"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C9A0030"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05E716"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7F12EF"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06096F"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A49A0D"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B6BD71"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2A8E64E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3C2BFE0"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BDC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4961F9"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407B01"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BB9E45"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B38CCA" w14:textId="77777777" w:rsidR="008F4D2D" w:rsidRDefault="004B07E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92D056A"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3579CB"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18E22C2"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4D8474B"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833C16B"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48FF00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0F8F5D1" w14:textId="77777777" w:rsidR="008F4D2D" w:rsidRDefault="004B07E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B3DA0" w14:textId="77777777" w:rsidR="008F4D2D" w:rsidRDefault="004B07E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677EFC7" w14:textId="77777777" w:rsidR="008F4D2D" w:rsidRDefault="004B07E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236782A" w14:textId="77777777" w:rsidR="008F4D2D" w:rsidRDefault="004B07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EACB90E" w14:textId="77777777" w:rsidR="008F4D2D" w:rsidRPr="00CD390B" w:rsidRDefault="004B07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CD390B">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CD390B">
              <w:rPr>
                <w:rFonts w:ascii="Times New Roman" w:eastAsia="Times New Roman" w:hAnsi="Times New Roman" w:cs="Times New Roman"/>
                <w:b/>
                <w:sz w:val="24"/>
                <w:szCs w:val="24"/>
              </w:rPr>
              <w:t>сом (УЕП)</w:t>
            </w:r>
            <w:r w:rsidRPr="00CD390B">
              <w:rPr>
                <w:rFonts w:ascii="Times New Roman" w:eastAsia="Times New Roman" w:hAnsi="Times New Roman" w:cs="Times New Roman"/>
                <w:b/>
                <w:color w:val="000000"/>
                <w:sz w:val="24"/>
                <w:szCs w:val="24"/>
              </w:rPr>
              <w:t>;</w:t>
            </w:r>
          </w:p>
          <w:p w14:paraId="134400BE" w14:textId="77777777" w:rsidR="008F4D2D" w:rsidRPr="00CD390B" w:rsidRDefault="004B07E7">
            <w:pPr>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DD2468" w14:textId="77777777" w:rsidR="008F4D2D" w:rsidRPr="00CD390B" w:rsidRDefault="004B07E7">
            <w:pPr>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Винятки:</w:t>
            </w:r>
          </w:p>
          <w:p w14:paraId="68CA8A23" w14:textId="77777777" w:rsidR="008F4D2D" w:rsidRPr="00CD390B" w:rsidRDefault="004B07E7">
            <w:pPr>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22512F" w14:textId="77777777" w:rsidR="008F4D2D" w:rsidRDefault="004B07E7">
            <w:pPr>
              <w:widowControl w:val="0"/>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68914433" w14:textId="77777777" w:rsidR="008F4D2D" w:rsidRPr="00CD390B" w:rsidRDefault="004B07E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CD390B">
              <w:rPr>
                <w:rFonts w:ascii="Times New Roman" w:eastAsia="Times New Roman" w:hAnsi="Times New Roman" w:cs="Times New Roman"/>
                <w:b/>
                <w:sz w:val="24"/>
                <w:szCs w:val="24"/>
              </w:rPr>
              <w:t xml:space="preserve">України «Про електронні довірчі послуги». </w:t>
            </w:r>
          </w:p>
          <w:p w14:paraId="27F24759" w14:textId="77777777" w:rsidR="008F4D2D" w:rsidRDefault="004B07E7">
            <w:pPr>
              <w:widowControl w:val="0"/>
              <w:ind w:left="40" w:hanging="20"/>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14A7ED9D" w14:textId="77777777" w:rsidR="008F4D2D" w:rsidRDefault="004B07E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9535011" w14:textId="77777777" w:rsidR="008F4D2D" w:rsidRDefault="004B07E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C336036" w14:textId="77777777" w:rsidR="008F4D2D" w:rsidRDefault="004B07E7" w:rsidP="001470E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F4D2D" w14:paraId="0280CB95" w14:textId="77777777">
        <w:trPr>
          <w:trHeight w:val="913"/>
          <w:jc w:val="center"/>
        </w:trPr>
        <w:tc>
          <w:tcPr>
            <w:tcW w:w="705" w:type="dxa"/>
          </w:tcPr>
          <w:p w14:paraId="7F4ECBD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EE7EAD" w14:textId="77777777" w:rsidR="008F4D2D" w:rsidRDefault="004B07E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47E73A9" w14:textId="77777777" w:rsidR="008F4D2D" w:rsidRPr="001470EF" w:rsidRDefault="004B07E7">
            <w:pPr>
              <w:widowControl w:val="0"/>
              <w:ind w:right="12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Забезпечення тендерної пропозиції не вимагається. </w:t>
            </w:r>
          </w:p>
          <w:p w14:paraId="7227F8CD" w14:textId="77777777" w:rsidR="008F4D2D" w:rsidRPr="001470EF" w:rsidRDefault="008F4D2D" w:rsidP="001470EF">
            <w:pPr>
              <w:jc w:val="both"/>
              <w:rPr>
                <w:rFonts w:ascii="Times New Roman" w:eastAsia="Times New Roman" w:hAnsi="Times New Roman" w:cs="Times New Roman"/>
                <w:i/>
                <w:color w:val="FF0000"/>
                <w:sz w:val="24"/>
                <w:szCs w:val="24"/>
              </w:rPr>
            </w:pPr>
          </w:p>
        </w:tc>
      </w:tr>
      <w:tr w:rsidR="008F4D2D" w14:paraId="145A3F55" w14:textId="77777777">
        <w:trPr>
          <w:trHeight w:val="1119"/>
          <w:jc w:val="center"/>
        </w:trPr>
        <w:tc>
          <w:tcPr>
            <w:tcW w:w="705" w:type="dxa"/>
          </w:tcPr>
          <w:p w14:paraId="220ED76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E69DD04"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E50AA16" w14:textId="77777777" w:rsidR="008F4D2D" w:rsidRPr="001470EF" w:rsidRDefault="004B07E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Не передбачається.</w:t>
            </w:r>
          </w:p>
          <w:p w14:paraId="6799DA58" w14:textId="77777777" w:rsidR="008F4D2D" w:rsidRPr="001470EF" w:rsidRDefault="008F4D2D" w:rsidP="001470EF">
            <w:pPr>
              <w:jc w:val="both"/>
              <w:rPr>
                <w:rFonts w:ascii="Times New Roman" w:eastAsia="Times New Roman" w:hAnsi="Times New Roman" w:cs="Times New Roman"/>
                <w:sz w:val="24"/>
                <w:szCs w:val="24"/>
              </w:rPr>
            </w:pPr>
          </w:p>
        </w:tc>
      </w:tr>
      <w:tr w:rsidR="008F4D2D" w14:paraId="4B2FFB18" w14:textId="77777777">
        <w:trPr>
          <w:trHeight w:val="560"/>
          <w:jc w:val="center"/>
        </w:trPr>
        <w:tc>
          <w:tcPr>
            <w:tcW w:w="705" w:type="dxa"/>
          </w:tcPr>
          <w:p w14:paraId="653C5FCA"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833C643" w14:textId="77777777" w:rsidR="008F4D2D" w:rsidRPr="001470EF" w:rsidRDefault="004B07E7">
            <w:pPr>
              <w:widowControl w:val="0"/>
              <w:rPr>
                <w:rFonts w:ascii="Times New Roman" w:eastAsia="Times New Roman" w:hAnsi="Times New Roman" w:cs="Times New Roman"/>
                <w:sz w:val="24"/>
                <w:szCs w:val="24"/>
              </w:rPr>
            </w:pPr>
            <w:r w:rsidRPr="001470E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549D82C" w14:textId="77777777" w:rsidR="008F4D2D" w:rsidRPr="001470EF" w:rsidRDefault="004B07E7">
            <w:pPr>
              <w:widowControl w:val="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Тендерні пропозиції вважаються дійсними </w:t>
            </w:r>
            <w:r w:rsidRPr="001470EF">
              <w:rPr>
                <w:rFonts w:ascii="Times New Roman" w:eastAsia="Times New Roman" w:hAnsi="Times New Roman" w:cs="Times New Roman"/>
                <w:b/>
                <w:i/>
                <w:sz w:val="24"/>
                <w:szCs w:val="24"/>
                <w:u w:val="single"/>
              </w:rPr>
              <w:t>протягом 120 (ста двадцяти) днів</w:t>
            </w:r>
            <w:r w:rsidRPr="001470EF">
              <w:rPr>
                <w:rFonts w:ascii="Times New Roman" w:eastAsia="Times New Roman" w:hAnsi="Times New Roman" w:cs="Times New Roman"/>
                <w:sz w:val="24"/>
                <w:szCs w:val="24"/>
              </w:rPr>
              <w:t xml:space="preserve"> із дати кінцевого строку подання тендерних пропозицій. </w:t>
            </w:r>
          </w:p>
          <w:p w14:paraId="0CF6F60A" w14:textId="77777777" w:rsidR="008F4D2D" w:rsidRPr="001470EF" w:rsidRDefault="004B07E7">
            <w:pPr>
              <w:widowControl w:val="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49A03E" w14:textId="77777777" w:rsidR="008F4D2D" w:rsidRPr="001470EF" w:rsidRDefault="004B07E7">
            <w:pPr>
              <w:widowControl w:val="0"/>
              <w:jc w:val="both"/>
              <w:rPr>
                <w:rFonts w:ascii="Times New Roman" w:eastAsia="Times New Roman" w:hAnsi="Times New Roman" w:cs="Times New Roman"/>
                <w:sz w:val="24"/>
                <w:szCs w:val="24"/>
                <w:u w:val="single"/>
              </w:rPr>
            </w:pPr>
            <w:r w:rsidRPr="001470EF">
              <w:rPr>
                <w:rFonts w:ascii="Times New Roman" w:eastAsia="Times New Roman" w:hAnsi="Times New Roman" w:cs="Times New Roman"/>
                <w:sz w:val="24"/>
                <w:szCs w:val="24"/>
              </w:rPr>
              <w:t xml:space="preserve">Учасник процедури закупівлі </w:t>
            </w:r>
            <w:r w:rsidRPr="001470EF">
              <w:rPr>
                <w:rFonts w:ascii="Times New Roman" w:eastAsia="Times New Roman" w:hAnsi="Times New Roman" w:cs="Times New Roman"/>
                <w:sz w:val="24"/>
                <w:szCs w:val="24"/>
                <w:u w:val="single"/>
              </w:rPr>
              <w:t>має право:</w:t>
            </w:r>
          </w:p>
          <w:p w14:paraId="189556B9" w14:textId="77777777" w:rsidR="008F4D2D" w:rsidRPr="001470EF" w:rsidRDefault="004B07E7">
            <w:pPr>
              <w:widowControl w:val="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2CB5C6" w14:textId="77777777" w:rsidR="008F4D2D" w:rsidRPr="001470EF" w:rsidRDefault="004B07E7">
            <w:pPr>
              <w:widowControl w:val="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70EF">
              <w:rPr>
                <w:rFonts w:ascii="Times New Roman" w:eastAsia="Times New Roman" w:hAnsi="Times New Roman" w:cs="Times New Roman"/>
                <w:i/>
                <w:sz w:val="24"/>
                <w:szCs w:val="24"/>
              </w:rPr>
              <w:t>(у разі якщо таке вимагалося)</w:t>
            </w:r>
            <w:r w:rsidRPr="001470EF">
              <w:rPr>
                <w:rFonts w:ascii="Times New Roman" w:eastAsia="Times New Roman" w:hAnsi="Times New Roman" w:cs="Times New Roman"/>
                <w:sz w:val="24"/>
                <w:szCs w:val="24"/>
              </w:rPr>
              <w:t>.</w:t>
            </w:r>
          </w:p>
          <w:p w14:paraId="32463A1B" w14:textId="77777777" w:rsidR="008F4D2D" w:rsidRPr="001470EF" w:rsidRDefault="004B07E7">
            <w:pPr>
              <w:widowControl w:val="0"/>
              <w:jc w:val="both"/>
              <w:rPr>
                <w:rFonts w:ascii="Times New Roman" w:eastAsia="Times New Roman" w:hAnsi="Times New Roman" w:cs="Times New Roman"/>
                <w:strike/>
                <w:sz w:val="24"/>
                <w:szCs w:val="24"/>
              </w:rPr>
            </w:pPr>
            <w:r w:rsidRPr="001470E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D2D" w14:paraId="4D97F16E" w14:textId="77777777">
        <w:trPr>
          <w:trHeight w:val="1119"/>
          <w:jc w:val="center"/>
        </w:trPr>
        <w:tc>
          <w:tcPr>
            <w:tcW w:w="705" w:type="dxa"/>
          </w:tcPr>
          <w:p w14:paraId="0AC0A708"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BD4932F"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00751391">
              <w:rPr>
                <w:rFonts w:ascii="Times New Roman" w:eastAsia="Times New Roman" w:hAnsi="Times New Roman" w:cs="Times New Roman"/>
                <w:b/>
                <w:sz w:val="24"/>
                <w:szCs w:val="24"/>
              </w:rPr>
              <w:t xml:space="preserve">, згідно з пунктом 28 </w:t>
            </w:r>
            <w:r>
              <w:rPr>
                <w:rFonts w:ascii="Times New Roman" w:eastAsia="Times New Roman" w:hAnsi="Times New Roman" w:cs="Times New Roman"/>
                <w:b/>
                <w:sz w:val="24"/>
                <w:szCs w:val="24"/>
              </w:rPr>
              <w:t xml:space="preserve">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14:paraId="451F2B2B"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7C7FA32"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DD62762" w14:textId="77777777" w:rsidR="008F4D2D" w:rsidRDefault="004B07E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BB19E91"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1CCA7D"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90DE86"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B58E9A"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2C6E34"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8CACEF"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D34A55"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D75BF2"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EF2E2D"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3CB5754"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E20956"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8CD738" w14:textId="77777777" w:rsidR="008F4D2D" w:rsidRDefault="004B07E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470EF">
              <w:rPr>
                <w:rFonts w:ascii="Times New Roman" w:eastAsia="Times New Roman" w:hAnsi="Times New Roman" w:cs="Times New Roman"/>
                <w:color w:val="000000" w:themeColor="text1"/>
                <w:sz w:val="24"/>
                <w:szCs w:val="24"/>
              </w:rPr>
              <w:t xml:space="preserve">у неї </w:t>
            </w:r>
            <w:r w:rsidRPr="001470EF">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1470E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72297B46" w14:textId="77777777" w:rsidR="008F4D2D" w:rsidRDefault="004B07E7" w:rsidP="001F1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14:paraId="3C6B170E"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039D7" w14:textId="77777777" w:rsidR="008F4D2D" w:rsidRDefault="004B07E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F4D2D" w14:paraId="465EBAE5" w14:textId="77777777">
        <w:trPr>
          <w:trHeight w:val="1119"/>
          <w:jc w:val="center"/>
        </w:trPr>
        <w:tc>
          <w:tcPr>
            <w:tcW w:w="705" w:type="dxa"/>
          </w:tcPr>
          <w:p w14:paraId="5915DA68"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668B2A1"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999A513"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F4D2D" w14:paraId="6FCEB5F0" w14:textId="77777777">
        <w:trPr>
          <w:trHeight w:val="1119"/>
          <w:jc w:val="center"/>
        </w:trPr>
        <w:tc>
          <w:tcPr>
            <w:tcW w:w="705" w:type="dxa"/>
          </w:tcPr>
          <w:p w14:paraId="3B34B9BC"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0C63344" w14:textId="77777777" w:rsidR="008F4D2D" w:rsidRDefault="004B07E7" w:rsidP="0014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470EF">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14:paraId="7EA9ACF6" w14:textId="77777777" w:rsidR="001470EF" w:rsidRDefault="004B07E7" w:rsidP="001470EF">
            <w:pPr>
              <w:widowControl w:val="0"/>
              <w:ind w:right="120"/>
              <w:jc w:val="both"/>
              <w:rPr>
                <w:rFonts w:ascii="Times New Roman" w:eastAsia="Times New Roman" w:hAnsi="Times New Roman" w:cs="Times New Roman"/>
                <w:color w:val="000000"/>
                <w:sz w:val="24"/>
                <w:szCs w:val="24"/>
              </w:rPr>
            </w:pPr>
            <w:r w:rsidRPr="001470EF">
              <w:rPr>
                <w:rFonts w:ascii="Times New Roman" w:eastAsia="Times New Roman" w:hAnsi="Times New Roman" w:cs="Times New Roman"/>
                <w:color w:val="000000"/>
                <w:sz w:val="24"/>
                <w:szCs w:val="24"/>
              </w:rPr>
              <w:t>Не передбачено</w:t>
            </w:r>
          </w:p>
          <w:p w14:paraId="4E5D63E9" w14:textId="77777777" w:rsidR="008F4D2D" w:rsidRDefault="004B07E7" w:rsidP="0014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tc>
      </w:tr>
      <w:tr w:rsidR="008F4D2D" w14:paraId="788C01A0" w14:textId="77777777">
        <w:trPr>
          <w:trHeight w:val="841"/>
          <w:jc w:val="center"/>
        </w:trPr>
        <w:tc>
          <w:tcPr>
            <w:tcW w:w="705" w:type="dxa"/>
          </w:tcPr>
          <w:p w14:paraId="68269F49"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CB9B153"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AD49604"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4D2D" w14:paraId="32C76BDF" w14:textId="77777777">
        <w:trPr>
          <w:trHeight w:val="442"/>
          <w:jc w:val="center"/>
        </w:trPr>
        <w:tc>
          <w:tcPr>
            <w:tcW w:w="9960" w:type="dxa"/>
            <w:gridSpan w:val="3"/>
            <w:vAlign w:val="center"/>
          </w:tcPr>
          <w:p w14:paraId="2E273FCD"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F4D2D" w14:paraId="1E0C5035" w14:textId="77777777">
        <w:trPr>
          <w:trHeight w:val="1119"/>
          <w:jc w:val="center"/>
        </w:trPr>
        <w:tc>
          <w:tcPr>
            <w:tcW w:w="705" w:type="dxa"/>
          </w:tcPr>
          <w:p w14:paraId="27822008"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46139A76"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9198C9C" w14:textId="7845931D" w:rsidR="008F4D2D" w:rsidRDefault="004B07E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A4724">
              <w:rPr>
                <w:rFonts w:ascii="Times New Roman" w:eastAsia="Times New Roman" w:hAnsi="Times New Roman" w:cs="Times New Roman"/>
                <w:b/>
                <w:color w:val="000000" w:themeColor="text1"/>
                <w:sz w:val="24"/>
                <w:szCs w:val="24"/>
              </w:rPr>
              <w:t>2</w:t>
            </w:r>
            <w:r w:rsidR="00E47D71">
              <w:rPr>
                <w:rFonts w:ascii="Times New Roman" w:eastAsia="Times New Roman" w:hAnsi="Times New Roman" w:cs="Times New Roman"/>
                <w:b/>
                <w:color w:val="000000" w:themeColor="text1"/>
                <w:sz w:val="24"/>
                <w:szCs w:val="24"/>
              </w:rPr>
              <w:t>1</w:t>
            </w:r>
            <w:bookmarkStart w:id="6" w:name="_GoBack"/>
            <w:bookmarkEnd w:id="6"/>
            <w:r w:rsidR="003D75FE">
              <w:rPr>
                <w:rFonts w:ascii="Times New Roman" w:eastAsia="Times New Roman" w:hAnsi="Times New Roman" w:cs="Times New Roman"/>
                <w:b/>
                <w:color w:val="000000" w:themeColor="text1"/>
                <w:sz w:val="24"/>
                <w:szCs w:val="24"/>
              </w:rPr>
              <w:t xml:space="preserve"> квітня</w:t>
            </w:r>
            <w:r w:rsidR="00021856">
              <w:rPr>
                <w:rFonts w:ascii="Times New Roman" w:eastAsia="Times New Roman" w:hAnsi="Times New Roman" w:cs="Times New Roman"/>
                <w:b/>
                <w:color w:val="000000" w:themeColor="text1"/>
                <w:sz w:val="24"/>
                <w:szCs w:val="24"/>
              </w:rPr>
              <w:t xml:space="preserve"> 2024</w:t>
            </w:r>
            <w:r w:rsidRPr="001470EF">
              <w:rPr>
                <w:rFonts w:ascii="Times New Roman" w:eastAsia="Times New Roman" w:hAnsi="Times New Roman" w:cs="Times New Roman"/>
                <w:b/>
                <w:color w:val="000000" w:themeColor="text1"/>
                <w:sz w:val="24"/>
                <w:szCs w:val="24"/>
              </w:rPr>
              <w:t xml:space="preserve"> року, </w:t>
            </w:r>
            <w:r w:rsidR="001470EF" w:rsidRPr="001470EF">
              <w:rPr>
                <w:rFonts w:ascii="Times New Roman" w:eastAsia="Times New Roman" w:hAnsi="Times New Roman" w:cs="Times New Roman"/>
                <w:b/>
                <w:color w:val="000000" w:themeColor="text1"/>
                <w:sz w:val="24"/>
                <w:szCs w:val="24"/>
              </w:rPr>
              <w:t>0</w:t>
            </w:r>
            <w:r w:rsidRPr="001470EF">
              <w:rPr>
                <w:rFonts w:ascii="Times New Roman" w:eastAsia="Times New Roman" w:hAnsi="Times New Roman" w:cs="Times New Roman"/>
                <w:b/>
                <w:color w:val="000000" w:themeColor="text1"/>
                <w:sz w:val="24"/>
                <w:szCs w:val="24"/>
              </w:rPr>
              <w:t>0:00 год.</w:t>
            </w:r>
          </w:p>
          <w:p w14:paraId="64344484" w14:textId="77777777" w:rsidR="008F4D2D" w:rsidRPr="001470EF" w:rsidRDefault="004B07E7">
            <w:pPr>
              <w:widowControl w:val="0"/>
              <w:ind w:left="40" w:right="120"/>
              <w:jc w:val="both"/>
              <w:rPr>
                <w:rFonts w:ascii="Times New Roman" w:eastAsia="Times New Roman" w:hAnsi="Times New Roman" w:cs="Times New Roman"/>
                <w:i/>
                <w:color w:val="000000" w:themeColor="text1"/>
                <w:sz w:val="24"/>
                <w:szCs w:val="24"/>
                <w:highlight w:val="white"/>
              </w:rPr>
            </w:pPr>
            <w:r w:rsidRPr="001470EF">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470EF">
              <w:rPr>
                <w:rFonts w:ascii="Times New Roman" w:eastAsia="Times New Roman" w:hAnsi="Times New Roman" w:cs="Times New Roman"/>
                <w:i/>
                <w:strike/>
                <w:color w:val="000000" w:themeColor="text1"/>
                <w:sz w:val="24"/>
                <w:szCs w:val="24"/>
                <w:highlight w:val="white"/>
              </w:rPr>
              <w:t xml:space="preserve"> </w:t>
            </w:r>
          </w:p>
          <w:p w14:paraId="443561E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FAC977"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FCA8D"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6DA416A" w14:textId="77777777" w:rsidR="008F4D2D" w:rsidRDefault="008F4D2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F4D2D" w14:paraId="52F97F18" w14:textId="77777777">
        <w:trPr>
          <w:trHeight w:val="1119"/>
          <w:jc w:val="center"/>
        </w:trPr>
        <w:tc>
          <w:tcPr>
            <w:tcW w:w="705" w:type="dxa"/>
          </w:tcPr>
          <w:p w14:paraId="596DCCC8"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55F217" w14:textId="77777777" w:rsidR="008F4D2D" w:rsidRDefault="004B07E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035499A"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556C58"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2A25D1"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F4D2D" w14:paraId="79DD8A0F" w14:textId="77777777">
        <w:trPr>
          <w:trHeight w:val="512"/>
          <w:jc w:val="center"/>
        </w:trPr>
        <w:tc>
          <w:tcPr>
            <w:tcW w:w="9960" w:type="dxa"/>
            <w:gridSpan w:val="3"/>
            <w:vAlign w:val="center"/>
          </w:tcPr>
          <w:p w14:paraId="488D9016"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F4D2D" w14:paraId="58A76D9D" w14:textId="77777777">
        <w:trPr>
          <w:trHeight w:val="1119"/>
          <w:jc w:val="center"/>
        </w:trPr>
        <w:tc>
          <w:tcPr>
            <w:tcW w:w="705" w:type="dxa"/>
          </w:tcPr>
          <w:p w14:paraId="43065B22"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5E30097"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09A8782"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34D5A38"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8B07EF"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BC43C0" w14:textId="77777777" w:rsidR="008F4D2D" w:rsidRDefault="004B07E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7FF41D"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C4F4CB" w14:textId="77777777" w:rsidR="008F4D2D" w:rsidRDefault="004B07E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5BEFFE0A"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F1ADDC" w14:textId="77777777" w:rsidR="008F4D2D" w:rsidRDefault="004B07E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79DCC" w14:textId="77777777" w:rsidR="008F4D2D" w:rsidRPr="001A4A1B" w:rsidRDefault="004B07E7">
            <w:pPr>
              <w:widowControl w:val="0"/>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 xml:space="preserve">Ціна тендерної пропозиції </w:t>
            </w:r>
            <w:r w:rsidRPr="001A4A1B">
              <w:rPr>
                <w:rFonts w:ascii="Times New Roman" w:eastAsia="Times New Roman" w:hAnsi="Times New Roman" w:cs="Times New Roman"/>
                <w:color w:val="FF0000"/>
                <w:sz w:val="24"/>
                <w:szCs w:val="24"/>
                <w:u w:val="single"/>
              </w:rPr>
              <w:t xml:space="preserve"> не може</w:t>
            </w:r>
            <w:r w:rsidRPr="001A4A1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5D82E3" w14:textId="77777777" w:rsidR="008F4D2D" w:rsidRPr="001A4A1B" w:rsidRDefault="004B07E7">
            <w:pPr>
              <w:widowControl w:val="0"/>
              <w:jc w:val="both"/>
              <w:rPr>
                <w:rFonts w:ascii="Times New Roman" w:eastAsia="Times New Roman" w:hAnsi="Times New Roman" w:cs="Times New Roman"/>
                <w:b/>
                <w:color w:val="4A86E8"/>
                <w:sz w:val="24"/>
                <w:szCs w:val="24"/>
              </w:rPr>
            </w:pPr>
            <w:r w:rsidRPr="001A4A1B">
              <w:rPr>
                <w:rFonts w:ascii="Times New Roman" w:eastAsia="Times New Roman" w:hAnsi="Times New Roman" w:cs="Times New Roman"/>
                <w:sz w:val="24"/>
                <w:szCs w:val="24"/>
              </w:rPr>
              <w:t xml:space="preserve">До розгляду </w:t>
            </w:r>
            <w:r w:rsidRPr="001A4A1B">
              <w:rPr>
                <w:rFonts w:ascii="Times New Roman" w:eastAsia="Times New Roman" w:hAnsi="Times New Roman" w:cs="Times New Roman"/>
                <w:color w:val="FF0000"/>
                <w:sz w:val="24"/>
                <w:szCs w:val="24"/>
                <w:u w:val="single"/>
              </w:rPr>
              <w:t xml:space="preserve"> не приймається </w:t>
            </w:r>
            <w:r w:rsidRPr="001A4A1B">
              <w:rPr>
                <w:rFonts w:ascii="Times New Roman" w:eastAsia="Times New Roman" w:hAnsi="Times New Roman" w:cs="Times New Roman"/>
                <w:color w:val="FF0000"/>
                <w:sz w:val="24"/>
                <w:szCs w:val="24"/>
              </w:rPr>
              <w:t xml:space="preserve"> </w:t>
            </w:r>
            <w:r w:rsidRPr="001A4A1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7307F8" w14:textId="77777777" w:rsidR="008F4D2D" w:rsidRPr="001A4A1B" w:rsidRDefault="004B07E7">
            <w:pPr>
              <w:widowControl w:val="0"/>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9059634" w14:textId="77777777" w:rsidR="008F4D2D" w:rsidRPr="001A4A1B" w:rsidRDefault="004B07E7">
            <w:pPr>
              <w:widowControl w:val="0"/>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600BF4" w14:textId="77777777" w:rsidR="008F4D2D" w:rsidRDefault="004B07E7">
            <w:pPr>
              <w:widowControl w:val="0"/>
              <w:jc w:val="both"/>
              <w:rPr>
                <w:rFonts w:ascii="Times New Roman" w:eastAsia="Times New Roman" w:hAnsi="Times New Roman" w:cs="Times New Roman"/>
                <w:sz w:val="24"/>
                <w:szCs w:val="24"/>
              </w:rPr>
            </w:pPr>
            <w:r w:rsidRPr="001A4A1B">
              <w:rPr>
                <w:rFonts w:ascii="Times New Roman" w:eastAsia="Times New Roman" w:hAnsi="Times New Roman" w:cs="Times New Roman"/>
                <w:color w:val="FF0000"/>
                <w:sz w:val="24"/>
                <w:szCs w:val="24"/>
              </w:rPr>
              <w:t>Оцінка здійснюється щодо предмета закупівлі в цілому.</w:t>
            </w:r>
          </w:p>
          <w:p w14:paraId="4DB758EC" w14:textId="77777777" w:rsidR="008F4D2D" w:rsidRDefault="004B07E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1F1C92">
              <w:rPr>
                <w:rFonts w:ascii="Times New Roman" w:eastAsia="Times New Roman" w:hAnsi="Times New Roman" w:cs="Times New Roman"/>
                <w:b/>
                <w:color w:val="000000" w:themeColor="text1"/>
                <w:sz w:val="24"/>
                <w:szCs w:val="24"/>
              </w:rPr>
              <w:t>послуги</w:t>
            </w:r>
            <w:r w:rsidRPr="001A4A1B">
              <w:rPr>
                <w:rFonts w:ascii="Times New Roman" w:eastAsia="Times New Roman" w:hAnsi="Times New Roman" w:cs="Times New Roman"/>
                <w:color w:val="000000" w:themeColor="text1"/>
                <w:sz w:val="24"/>
                <w:szCs w:val="24"/>
              </w:rPr>
              <w:t xml:space="preserve">, що він пропонує </w:t>
            </w:r>
            <w:r w:rsidR="001F1C92">
              <w:rPr>
                <w:rFonts w:ascii="Times New Roman" w:eastAsia="Times New Roman" w:hAnsi="Times New Roman" w:cs="Times New Roman"/>
                <w:b/>
                <w:color w:val="000000" w:themeColor="text1"/>
                <w:sz w:val="24"/>
                <w:szCs w:val="24"/>
              </w:rPr>
              <w:t>надати</w:t>
            </w:r>
            <w:r w:rsidRPr="001A4A1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1A4A1B">
              <w:rPr>
                <w:rFonts w:ascii="Times New Roman" w:eastAsia="Times New Roman" w:hAnsi="Times New Roman" w:cs="Times New Roman"/>
                <w:color w:val="000000" w:themeColor="text1"/>
                <w:sz w:val="24"/>
                <w:szCs w:val="24"/>
              </w:rPr>
              <w:lastRenderedPageBreak/>
              <w:t xml:space="preserve">мають бути сплачені, усіх інших витрат, передбачених для </w:t>
            </w:r>
            <w:r w:rsidR="001F1C92">
              <w:rPr>
                <w:rFonts w:ascii="Times New Roman" w:eastAsia="Times New Roman" w:hAnsi="Times New Roman" w:cs="Times New Roman"/>
                <w:b/>
                <w:color w:val="000000" w:themeColor="text1"/>
                <w:sz w:val="24"/>
                <w:szCs w:val="24"/>
              </w:rPr>
              <w:t>послуг</w:t>
            </w:r>
            <w:r w:rsidR="001A4A1B" w:rsidRPr="001A4A1B">
              <w:rPr>
                <w:rFonts w:ascii="Times New Roman" w:eastAsia="Times New Roman" w:hAnsi="Times New Roman" w:cs="Times New Roman"/>
                <w:b/>
                <w:color w:val="000000" w:themeColor="text1"/>
                <w:sz w:val="24"/>
                <w:szCs w:val="24"/>
              </w:rPr>
              <w:t xml:space="preserve"> </w:t>
            </w:r>
            <w:r w:rsidRPr="001A4A1B">
              <w:rPr>
                <w:rFonts w:ascii="Times New Roman" w:eastAsia="Times New Roman" w:hAnsi="Times New Roman" w:cs="Times New Roman"/>
                <w:color w:val="000000" w:themeColor="text1"/>
                <w:sz w:val="24"/>
                <w:szCs w:val="24"/>
              </w:rPr>
              <w:t xml:space="preserve"> даного виду.</w:t>
            </w:r>
          </w:p>
          <w:p w14:paraId="0DDB21F1" w14:textId="77777777" w:rsidR="008F4D2D" w:rsidRDefault="004B07E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A4A1B" w:rsidRPr="001A4A1B">
              <w:rPr>
                <w:rFonts w:ascii="Times New Roman" w:eastAsia="Times New Roman" w:hAnsi="Times New Roman" w:cs="Times New Roman"/>
                <w:sz w:val="24"/>
                <w:szCs w:val="24"/>
              </w:rPr>
              <w:t>0.5 %</w:t>
            </w:r>
            <w:r w:rsidRPr="001A4A1B">
              <w:rPr>
                <w:rFonts w:ascii="Times New Roman" w:eastAsia="Times New Roman" w:hAnsi="Times New Roman" w:cs="Times New Roman"/>
                <w:sz w:val="24"/>
                <w:szCs w:val="24"/>
              </w:rPr>
              <w:t>.</w:t>
            </w:r>
          </w:p>
          <w:p w14:paraId="2AB1C39D"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AA2632" w14:textId="77777777" w:rsidR="008F4D2D" w:rsidRDefault="004B07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87FC92" w14:textId="77777777" w:rsidR="008F4D2D" w:rsidRDefault="004B07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F12D8D"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6D6E9F" w14:textId="77777777" w:rsidR="008F4D2D" w:rsidRDefault="004B07E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39BDAC"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72E6F9D"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7CA4E4"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CE83E9" w14:textId="77777777" w:rsidR="008F4D2D" w:rsidRDefault="008F4D2D">
            <w:pPr>
              <w:widowControl w:val="0"/>
              <w:jc w:val="both"/>
              <w:rPr>
                <w:rFonts w:ascii="Times New Roman" w:eastAsia="Times New Roman" w:hAnsi="Times New Roman" w:cs="Times New Roman"/>
                <w:color w:val="00B050"/>
                <w:sz w:val="24"/>
                <w:szCs w:val="24"/>
                <w:highlight w:val="white"/>
              </w:rPr>
            </w:pPr>
          </w:p>
        </w:tc>
      </w:tr>
      <w:tr w:rsidR="008F4D2D" w14:paraId="777FC213" w14:textId="77777777">
        <w:trPr>
          <w:trHeight w:val="1119"/>
          <w:jc w:val="center"/>
        </w:trPr>
        <w:tc>
          <w:tcPr>
            <w:tcW w:w="705" w:type="dxa"/>
          </w:tcPr>
          <w:p w14:paraId="2A25166C"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DA06C5"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642B618"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8507A60"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73B5E6"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4A1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163083"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A500A73"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BADB717"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6255DAF9"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BE78B2"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0291045" w14:textId="77777777" w:rsidR="008F4D2D" w:rsidRDefault="00021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4B07E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4B07E7">
              <w:rPr>
                <w:rFonts w:ascii="Times New Roman" w:eastAsia="Times New Roman" w:hAnsi="Times New Roman" w:cs="Times New Roman"/>
                <w:sz w:val="24"/>
                <w:szCs w:val="24"/>
              </w:rPr>
              <w:t>—</w:t>
            </w:r>
            <w:r w:rsidR="004B07E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B07E7">
              <w:rPr>
                <w:rFonts w:ascii="Times New Roman" w:eastAsia="Times New Roman" w:hAnsi="Times New Roman" w:cs="Times New Roman"/>
                <w:sz w:val="24"/>
                <w:szCs w:val="24"/>
              </w:rPr>
              <w:t>—</w:t>
            </w:r>
            <w:r w:rsidR="004B07E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261E51C"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09F25EE"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7F1599"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6C450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6A205F2"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CB0946"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82FC601"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CBECB5"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449525"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71AB1E3"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6273EA3"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9ABFA5"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B6DAE8"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F8D870"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4E5E92">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E5E92">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E5E92">
              <w:rPr>
                <w:rFonts w:ascii="Times New Roman" w:eastAsia="Times New Roman" w:hAnsi="Times New Roman" w:cs="Times New Roman"/>
                <w:sz w:val="24"/>
                <w:szCs w:val="24"/>
                <w:highlight w:val="white"/>
              </w:rPr>
              <w:t>/ Ісламської Республіки Іра</w:t>
            </w:r>
            <w:r>
              <w:rPr>
                <w:rFonts w:ascii="Times New Roman" w:eastAsia="Times New Roman" w:hAnsi="Times New Roman" w:cs="Times New Roman"/>
                <w:sz w:val="24"/>
                <w:szCs w:val="24"/>
                <w:highlight w:val="white"/>
              </w:rPr>
              <w:t>, громадянин Російської Федерації/Республіки Білорусь</w:t>
            </w:r>
            <w:r w:rsidR="004E5E92">
              <w:rPr>
                <w:rFonts w:ascii="Times New Roman" w:eastAsia="Times New Roman" w:hAnsi="Times New Roman" w:cs="Times New Roman"/>
                <w:sz w:val="24"/>
                <w:szCs w:val="24"/>
                <w:highlight w:val="white"/>
              </w:rPr>
              <w:t xml:space="preserve">/ </w:t>
            </w:r>
            <w:r w:rsidR="004E5E92">
              <w:rPr>
                <w:rFonts w:ascii="Times New Roman" w:eastAsia="Times New Roman" w:hAnsi="Times New Roman" w:cs="Times New Roman"/>
                <w:sz w:val="24"/>
                <w:szCs w:val="24"/>
                <w:highlight w:val="white"/>
              </w:rPr>
              <w:lastRenderedPageBreak/>
              <w:t>Ісламської Республіки Іра</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E5E92">
              <w:rPr>
                <w:rFonts w:ascii="Times New Roman" w:eastAsia="Times New Roman" w:hAnsi="Times New Roman" w:cs="Times New Roman"/>
                <w:sz w:val="24"/>
                <w:szCs w:val="24"/>
                <w:highlight w:val="white"/>
              </w:rPr>
              <w:t>/ Ісламської Республіки Іра</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7941895" w14:textId="77777777" w:rsidR="004E5E92" w:rsidRDefault="004E5E9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highlight w:val="white"/>
              </w:rPr>
              <w:t>З</w:t>
            </w:r>
            <w:r w:rsidRPr="004E5E92">
              <w:rPr>
                <w:rFonts w:ascii="Times New Roman" w:eastAsia="Times New Roman" w:hAnsi="Times New Roman" w:cs="Times New Roman"/>
                <w:sz w:val="24"/>
                <w:szCs w:val="24"/>
                <w:highlight w:val="white"/>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F4D2D" w14:paraId="68436090" w14:textId="77777777">
        <w:trPr>
          <w:trHeight w:val="1119"/>
          <w:jc w:val="center"/>
        </w:trPr>
        <w:tc>
          <w:tcPr>
            <w:tcW w:w="705" w:type="dxa"/>
          </w:tcPr>
          <w:p w14:paraId="7B454AB6"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C50130B"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6F74844" w14:textId="77777777" w:rsidR="008F4D2D" w:rsidRDefault="004B07E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79C262E"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C718582"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A1B9B0E"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181EDC"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864AF4C"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00EC176A">
              <w:rPr>
                <w:rFonts w:ascii="Times New Roman" w:eastAsia="Times New Roman" w:hAnsi="Times New Roman" w:cs="Times New Roman"/>
                <w:sz w:val="24"/>
                <w:szCs w:val="24"/>
                <w:highlight w:val="white"/>
              </w:rPr>
              <w:t>невідподвіностей</w:t>
            </w:r>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r w:rsidR="00EC176A">
              <w:rPr>
                <w:rFonts w:ascii="Times New Roman" w:eastAsia="Times New Roman" w:hAnsi="Times New Roman" w:cs="Times New Roman"/>
                <w:sz w:val="24"/>
                <w:szCs w:val="24"/>
                <w:highlight w:val="white"/>
              </w:rPr>
              <w:t>невідподвіностей</w:t>
            </w:r>
            <w:r>
              <w:rPr>
                <w:rFonts w:ascii="Times New Roman" w:eastAsia="Times New Roman" w:hAnsi="Times New Roman" w:cs="Times New Roman"/>
                <w:sz w:val="24"/>
                <w:szCs w:val="24"/>
                <w:highlight w:val="white"/>
              </w:rPr>
              <w:t>;</w:t>
            </w:r>
          </w:p>
          <w:p w14:paraId="39A5B420"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FC0E56"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BEC37E" w14:textId="77777777" w:rsidR="004E5E92" w:rsidRDefault="004E5E92">
            <w:pPr>
              <w:shd w:val="clear" w:color="auto" w:fill="FFFFFF"/>
              <w:ind w:firstLine="567"/>
              <w:jc w:val="both"/>
              <w:rPr>
                <w:rFonts w:ascii="Times New Roman" w:eastAsia="Times New Roman" w:hAnsi="Times New Roman" w:cs="Times New Roman"/>
                <w:sz w:val="24"/>
                <w:szCs w:val="24"/>
                <w:highlight w:val="white"/>
              </w:rPr>
            </w:pPr>
            <w:r w:rsidRPr="004E5E92">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4E5E92">
              <w:rPr>
                <w:rFonts w:ascii="Times New Roman" w:eastAsia="Times New Roman" w:hAnsi="Times New Roman" w:cs="Times New Roman"/>
                <w:sz w:val="24"/>
                <w:szCs w:val="24"/>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5EB933"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DF3C041"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B235893"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609ECE0"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D10F64"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4823C8"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A9168D4"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76F5731"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570EC43"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8248AC0"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14:paraId="0CEBBB60" w14:textId="77777777" w:rsidR="008F4D2D" w:rsidRDefault="004B07E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A7FFA43" w14:textId="77777777" w:rsidR="008F4D2D" w:rsidRDefault="004B07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B0B282" w14:textId="77777777" w:rsidR="008F4D2D" w:rsidRDefault="004B07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BCFAB8"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EB485A"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4D2D" w14:paraId="4E6F972D" w14:textId="77777777">
        <w:trPr>
          <w:trHeight w:val="472"/>
          <w:jc w:val="center"/>
        </w:trPr>
        <w:tc>
          <w:tcPr>
            <w:tcW w:w="9960" w:type="dxa"/>
            <w:gridSpan w:val="3"/>
            <w:vAlign w:val="center"/>
          </w:tcPr>
          <w:p w14:paraId="7BDC532B" w14:textId="77777777" w:rsidR="008F4D2D" w:rsidRDefault="004B07E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F4D2D" w14:paraId="18CB763A" w14:textId="77777777">
        <w:trPr>
          <w:trHeight w:val="1119"/>
          <w:jc w:val="center"/>
        </w:trPr>
        <w:tc>
          <w:tcPr>
            <w:tcW w:w="705" w:type="dxa"/>
          </w:tcPr>
          <w:p w14:paraId="2A076B3F"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AA17D1" w14:textId="77777777" w:rsidR="008F4D2D" w:rsidRDefault="004B07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D609528" w14:textId="77777777" w:rsidR="008F4D2D" w:rsidRDefault="004B07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D46C61E"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F2B5BA5"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678E40"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8C907C3"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14:paraId="533BADDD"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389D206" w14:textId="77777777" w:rsidR="008F4D2D" w:rsidRDefault="004B07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94B08BF"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9B55AF"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83313A9"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860241"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2113281"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F4D2D" w14:paraId="0B9AF197" w14:textId="77777777">
        <w:trPr>
          <w:trHeight w:val="1119"/>
          <w:jc w:val="center"/>
        </w:trPr>
        <w:tc>
          <w:tcPr>
            <w:tcW w:w="705" w:type="dxa"/>
          </w:tcPr>
          <w:p w14:paraId="5083502F"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8A7EEFE"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D8870E6"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65FED3D"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1D1428"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F4D2D" w14:paraId="7045C160" w14:textId="77777777">
        <w:trPr>
          <w:trHeight w:val="1119"/>
          <w:jc w:val="center"/>
        </w:trPr>
        <w:tc>
          <w:tcPr>
            <w:tcW w:w="705" w:type="dxa"/>
          </w:tcPr>
          <w:p w14:paraId="5232E407"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562C6E6"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9751DAD"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D00518F" w14:textId="77777777" w:rsidR="008F4D2D" w:rsidRDefault="004B07E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4D2D" w14:paraId="5810D4C4" w14:textId="77777777">
        <w:trPr>
          <w:trHeight w:val="2100"/>
          <w:jc w:val="center"/>
        </w:trPr>
        <w:tc>
          <w:tcPr>
            <w:tcW w:w="705" w:type="dxa"/>
          </w:tcPr>
          <w:p w14:paraId="3F18655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5F41F42"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5FF55B"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9545762"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A934B3" w14:textId="77777777" w:rsidR="008F4D2D" w:rsidRDefault="004B07E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D5798A8"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48858DF"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DC635F6" w14:textId="77777777" w:rsidR="008F4D2D" w:rsidRDefault="004B07E7" w:rsidP="001A4A1B">
            <w:pPr>
              <w:widowControl w:val="0"/>
              <w:pBdr>
                <w:top w:val="nil"/>
                <w:left w:val="nil"/>
                <w:bottom w:val="nil"/>
                <w:right w:val="nil"/>
                <w:between w:val="nil"/>
              </w:pBdr>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1A4A1B" w:rsidRPr="001A4A1B">
              <w:rPr>
                <w:rFonts w:ascii="Times New Roman" w:eastAsia="Times New Roman" w:hAnsi="Times New Roman" w:cs="Times New Roman"/>
                <w:sz w:val="24"/>
                <w:szCs w:val="24"/>
              </w:rPr>
              <w:t>.</w:t>
            </w:r>
          </w:p>
        </w:tc>
      </w:tr>
      <w:tr w:rsidR="008F4D2D" w14:paraId="3F6FEB32" w14:textId="77777777">
        <w:trPr>
          <w:trHeight w:val="1119"/>
          <w:jc w:val="center"/>
        </w:trPr>
        <w:tc>
          <w:tcPr>
            <w:tcW w:w="705" w:type="dxa"/>
          </w:tcPr>
          <w:p w14:paraId="18BF3819"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AD7E933"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81A4CBA" w14:textId="77777777" w:rsidR="008F4D2D" w:rsidRPr="001A4A1B" w:rsidRDefault="004B07E7">
            <w:pPr>
              <w:widowControl w:val="0"/>
              <w:ind w:right="120"/>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Забезпечення виконання договору про закупівлю не вимагається.</w:t>
            </w:r>
          </w:p>
          <w:p w14:paraId="33FE5782" w14:textId="77777777" w:rsidR="008F4D2D" w:rsidRDefault="008F4D2D">
            <w:pPr>
              <w:widowControl w:val="0"/>
              <w:jc w:val="both"/>
              <w:rPr>
                <w:rFonts w:ascii="Times New Roman" w:eastAsia="Times New Roman" w:hAnsi="Times New Roman" w:cs="Times New Roman"/>
                <w:sz w:val="24"/>
                <w:szCs w:val="24"/>
              </w:rPr>
            </w:pPr>
          </w:p>
        </w:tc>
      </w:tr>
    </w:tbl>
    <w:p w14:paraId="439EB641" w14:textId="77777777" w:rsidR="008F4D2D" w:rsidRDefault="008F4D2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AC2B454" w14:textId="77777777" w:rsidR="008F4D2D" w:rsidRPr="008A1699" w:rsidRDefault="008A1699" w:rsidP="001A4A1B">
      <w:pPr>
        <w:widowControl w:val="0"/>
        <w:spacing w:after="0" w:line="240" w:lineRule="auto"/>
        <w:jc w:val="both"/>
        <w:rPr>
          <w:rFonts w:ascii="Times New Roman" w:eastAsia="Times New Roman" w:hAnsi="Times New Roman" w:cs="Times New Roman"/>
          <w:sz w:val="24"/>
          <w:szCs w:val="24"/>
          <w:highlight w:val="white"/>
          <w:lang w:val="ru-RU"/>
        </w:rPr>
      </w:pPr>
      <w:r w:rsidRPr="008A1699">
        <w:rPr>
          <w:rFonts w:ascii="Times New Roman" w:eastAsia="Times New Roman" w:hAnsi="Times New Roman" w:cs="Times New Roman"/>
          <w:sz w:val="24"/>
          <w:szCs w:val="24"/>
        </w:rPr>
        <w:t>Додаток 1 до тендерної докум</w:t>
      </w:r>
      <w:r>
        <w:rPr>
          <w:rFonts w:ascii="Times New Roman" w:eastAsia="Times New Roman" w:hAnsi="Times New Roman" w:cs="Times New Roman"/>
          <w:sz w:val="24"/>
          <w:szCs w:val="24"/>
        </w:rPr>
        <w:t>ентації кваліфікаційні критерії</w:t>
      </w:r>
      <w:r w:rsidRPr="008A1699">
        <w:rPr>
          <w:rFonts w:ascii="Times New Roman" w:eastAsia="Times New Roman" w:hAnsi="Times New Roman" w:cs="Times New Roman"/>
          <w:sz w:val="24"/>
          <w:szCs w:val="24"/>
          <w:lang w:val="ru-RU"/>
        </w:rPr>
        <w:t>;</w:t>
      </w:r>
    </w:p>
    <w:p w14:paraId="5A8CD6C0" w14:textId="77777777" w:rsidR="008A1699" w:rsidRPr="008A1699" w:rsidRDefault="008A1699" w:rsidP="001A4A1B">
      <w:pPr>
        <w:widowControl w:val="0"/>
        <w:spacing w:after="0" w:line="240" w:lineRule="auto"/>
        <w:jc w:val="both"/>
        <w:rPr>
          <w:rFonts w:ascii="Times New Roman" w:eastAsia="Times New Roman" w:hAnsi="Times New Roman" w:cs="Times New Roman"/>
          <w:sz w:val="24"/>
          <w:szCs w:val="24"/>
          <w:lang w:val="ru-RU"/>
        </w:rPr>
      </w:pPr>
      <w:r w:rsidRPr="008A1699">
        <w:rPr>
          <w:rFonts w:ascii="Times New Roman" w:eastAsia="Times New Roman" w:hAnsi="Times New Roman" w:cs="Times New Roman"/>
          <w:sz w:val="24"/>
          <w:szCs w:val="24"/>
        </w:rPr>
        <w:t>Додаток 2 Технічні характеристики предмета закупівлі</w:t>
      </w:r>
      <w:r w:rsidRPr="008A1699">
        <w:rPr>
          <w:rFonts w:ascii="Times New Roman" w:eastAsia="Times New Roman" w:hAnsi="Times New Roman" w:cs="Times New Roman"/>
          <w:sz w:val="24"/>
          <w:szCs w:val="24"/>
          <w:lang w:val="ru-RU"/>
        </w:rPr>
        <w:t>;</w:t>
      </w:r>
    </w:p>
    <w:p w14:paraId="68177497" w14:textId="2807B5B3" w:rsidR="00C130EE" w:rsidRDefault="007E458D" w:rsidP="001A4A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w:t>
      </w:r>
      <w:r w:rsidR="008A1699">
        <w:rPr>
          <w:rFonts w:ascii="Times New Roman" w:eastAsia="Times New Roman" w:hAnsi="Times New Roman" w:cs="Times New Roman"/>
          <w:sz w:val="24"/>
          <w:szCs w:val="24"/>
          <w:highlight w:val="white"/>
        </w:rPr>
        <w:t xml:space="preserve"> 3 Проект Договору</w:t>
      </w:r>
    </w:p>
    <w:p w14:paraId="4AD2682C" w14:textId="46E5C8E4" w:rsidR="00701819" w:rsidRPr="00701819" w:rsidRDefault="00701819" w:rsidP="001A4A1B">
      <w:pPr>
        <w:widowControl w:val="0"/>
        <w:spacing w:after="0" w:line="240" w:lineRule="auto"/>
        <w:jc w:val="both"/>
        <w:rPr>
          <w:rFonts w:ascii="Times New Roman" w:eastAsia="Times New Roman" w:hAnsi="Times New Roman" w:cs="Times New Roman"/>
          <w:sz w:val="24"/>
          <w:highlight w:val="white"/>
        </w:rPr>
      </w:pPr>
      <w:r w:rsidRPr="00701819">
        <w:rPr>
          <w:rFonts w:ascii="Times New Roman" w:eastAsia="Times New Roman" w:hAnsi="Times New Roman" w:cs="Times New Roman"/>
          <w:sz w:val="24"/>
          <w:highlight w:val="white"/>
        </w:rPr>
        <w:t>Додаток 4 Форма «Тендерна пропозиція»</w:t>
      </w:r>
    </w:p>
    <w:p w14:paraId="66E0B3D2" w14:textId="77777777" w:rsidR="003225F7" w:rsidRDefault="003225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5F7FDD" w14:textId="77777777" w:rsidR="003225F7" w:rsidRDefault="003225F7" w:rsidP="003225F7">
      <w:pPr>
        <w:spacing w:after="0" w:line="240" w:lineRule="auto"/>
        <w:rPr>
          <w:rFonts w:ascii="Times New Roman" w:eastAsia="Times New Roman" w:hAnsi="Times New Roman" w:cs="Times New Roman"/>
          <w:b/>
          <w:sz w:val="20"/>
          <w:szCs w:val="20"/>
        </w:rPr>
      </w:pPr>
    </w:p>
    <w:p w14:paraId="4BB935CC" w14:textId="77777777" w:rsidR="003225F7" w:rsidRDefault="003225F7" w:rsidP="003225F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1B51BE42" w14:textId="77777777" w:rsidR="003225F7" w:rsidRDefault="003225F7" w:rsidP="003225F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9FCBA14" w14:textId="77777777" w:rsidR="003225F7" w:rsidRDefault="003225F7" w:rsidP="003225F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D80295A" w14:textId="77777777" w:rsidR="00E92548" w:rsidRPr="00442460" w:rsidRDefault="00E92548" w:rsidP="00E92548">
      <w:pPr>
        <w:numPr>
          <w:ilvl w:val="0"/>
          <w:numId w:val="9"/>
        </w:numPr>
        <w:shd w:val="clear" w:color="auto" w:fill="FFFFFF"/>
        <w:spacing w:after="0" w:line="240" w:lineRule="auto"/>
        <w:ind w:left="502"/>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критеріям, визначеним у статті 16 Закону “Про публічні закупівлі”:</w:t>
      </w:r>
    </w:p>
    <w:p w14:paraId="58BF3218" w14:textId="77777777" w:rsidR="00E92548" w:rsidRPr="00442460" w:rsidRDefault="00E92548" w:rsidP="00E92548">
      <w:pPr>
        <w:spacing w:after="0" w:line="240" w:lineRule="auto"/>
        <w:ind w:left="885"/>
        <w:jc w:val="center"/>
        <w:rPr>
          <w:rFonts w:ascii="Times New Roman" w:eastAsia="Times New Roman" w:hAnsi="Times New Roman" w:cs="Times New Roman"/>
          <w:b/>
          <w:i/>
          <w:sz w:val="20"/>
          <w:szCs w:val="20"/>
        </w:rPr>
      </w:pPr>
    </w:p>
    <w:tbl>
      <w:tblPr>
        <w:tblW w:w="9619" w:type="dxa"/>
        <w:jc w:val="center"/>
        <w:tblLayout w:type="fixed"/>
        <w:tblLook w:val="0400" w:firstRow="0" w:lastRow="0" w:firstColumn="0" w:lastColumn="0" w:noHBand="0" w:noVBand="1"/>
      </w:tblPr>
      <w:tblGrid>
        <w:gridCol w:w="490"/>
        <w:gridCol w:w="2273"/>
        <w:gridCol w:w="6856"/>
      </w:tblGrid>
      <w:tr w:rsidR="00E92548" w:rsidRPr="00442460" w14:paraId="4FDE080D" w14:textId="77777777" w:rsidTr="00E9254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F198BD" w14:textId="77777777" w:rsidR="00E92548" w:rsidRPr="00442460" w:rsidRDefault="00E92548" w:rsidP="00E92548">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5238" w14:textId="77777777" w:rsidR="00E92548" w:rsidRPr="00442460" w:rsidRDefault="00E92548" w:rsidP="00E92548">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C7F3BA" w14:textId="77777777" w:rsidR="00E92548" w:rsidRPr="00442460" w:rsidRDefault="00E92548" w:rsidP="00E92548">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92548" w:rsidRPr="00442460" w14:paraId="7B99586F" w14:textId="77777777" w:rsidTr="00E9254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7C0A1" w14:textId="77777777" w:rsidR="00E92548" w:rsidRPr="00442460" w:rsidRDefault="00E92548" w:rsidP="00E92548">
            <w:pPr>
              <w:spacing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5952A" w14:textId="77777777" w:rsidR="00E92548" w:rsidRPr="00442460" w:rsidRDefault="00E92548" w:rsidP="00E92548">
            <w:pPr>
              <w:spacing w:after="0" w:line="240" w:lineRule="auto"/>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83A55" w14:textId="77777777" w:rsidR="00E92548" w:rsidRPr="00D32668" w:rsidRDefault="00E92548" w:rsidP="00E92548">
            <w:pPr>
              <w:spacing w:after="0" w:line="240" w:lineRule="auto"/>
              <w:jc w:val="both"/>
              <w:rPr>
                <w:rFonts w:ascii="Times New Roman" w:eastAsia="Times New Roman" w:hAnsi="Times New Roman" w:cs="Times New Roman"/>
                <w:sz w:val="20"/>
                <w:szCs w:val="20"/>
              </w:rPr>
            </w:pPr>
            <w:r w:rsidRPr="00D32668">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6472B30E" w14:textId="77777777" w:rsidR="00E92548" w:rsidRPr="00D32668" w:rsidRDefault="00E92548" w:rsidP="00E92548">
            <w:pPr>
              <w:spacing w:after="0" w:line="240" w:lineRule="auto"/>
              <w:jc w:val="both"/>
              <w:rPr>
                <w:rFonts w:ascii="Times New Roman" w:eastAsia="Times New Roman" w:hAnsi="Times New Roman" w:cs="Times New Roman"/>
                <w:sz w:val="20"/>
                <w:szCs w:val="20"/>
              </w:rPr>
            </w:pPr>
            <w:r w:rsidRPr="00D32668">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F4C1AAC" w14:textId="2CD5CA32" w:rsidR="00E92548" w:rsidRPr="00A67809" w:rsidRDefault="00E92548" w:rsidP="00E92548">
            <w:pPr>
              <w:spacing w:line="240" w:lineRule="auto"/>
              <w:jc w:val="both"/>
              <w:rPr>
                <w:rFonts w:ascii="Times New Roman" w:eastAsia="Times New Roman" w:hAnsi="Times New Roman" w:cs="Times New Roman"/>
                <w:i/>
                <w:sz w:val="20"/>
                <w:szCs w:val="20"/>
              </w:rPr>
            </w:pPr>
            <w:r w:rsidRPr="00502169">
              <w:rPr>
                <w:rFonts w:ascii="Times New Roman" w:eastAsia="Times New Roman" w:hAnsi="Times New Roman" w:cs="Times New Roman"/>
                <w:i/>
                <w:sz w:val="20"/>
                <w:szCs w:val="20"/>
              </w:rPr>
              <w:t>Аналогічним вважається договір на закупівлю аналогічного товару та/або товару за кодом ДК 42510000</w:t>
            </w:r>
            <w:r w:rsidRPr="00E92548">
              <w:rPr>
                <w:rFonts w:ascii="Times New Roman" w:eastAsia="Times New Roman" w:hAnsi="Times New Roman" w:cs="Times New Roman"/>
                <w:i/>
                <w:sz w:val="20"/>
                <w:szCs w:val="20"/>
              </w:rPr>
              <w:t>-4 Теплообмінники, кондиціонери повітря, холодильне обладнання та фільтрувальні пристрої</w:t>
            </w:r>
          </w:p>
          <w:p w14:paraId="45A7F241" w14:textId="77777777" w:rsidR="00E92548" w:rsidRPr="00D35FC0" w:rsidRDefault="00E92548" w:rsidP="00E92548">
            <w:pPr>
              <w:spacing w:after="0" w:line="240" w:lineRule="auto"/>
              <w:jc w:val="both"/>
              <w:rPr>
                <w:rFonts w:ascii="Times New Roman" w:eastAsia="Times New Roman" w:hAnsi="Times New Roman" w:cs="Times New Roman"/>
                <w:sz w:val="20"/>
                <w:szCs w:val="20"/>
              </w:rPr>
            </w:pPr>
            <w:r w:rsidRPr="00D35FC0">
              <w:rPr>
                <w:rFonts w:ascii="Times New Roman" w:eastAsia="Times New Roman" w:hAnsi="Times New Roman" w:cs="Times New Roman"/>
                <w:sz w:val="20"/>
                <w:szCs w:val="20"/>
              </w:rPr>
              <w:t>1.1.2. не менше 1 копії договору, зазначеного в довідці в повному обсязі,</w:t>
            </w:r>
          </w:p>
          <w:p w14:paraId="5705832D" w14:textId="77777777" w:rsidR="00E92548" w:rsidRPr="00442460" w:rsidRDefault="00E92548" w:rsidP="00E92548">
            <w:pPr>
              <w:spacing w:after="0" w:line="240" w:lineRule="auto"/>
              <w:jc w:val="both"/>
              <w:rPr>
                <w:rFonts w:ascii="Times New Roman" w:eastAsia="Times New Roman" w:hAnsi="Times New Roman" w:cs="Times New Roman"/>
                <w:sz w:val="20"/>
                <w:szCs w:val="20"/>
              </w:rPr>
            </w:pPr>
            <w:r w:rsidRPr="00D35FC0">
              <w:rPr>
                <w:rFonts w:ascii="Times New Roman" w:eastAsia="Times New Roman" w:hAnsi="Times New Roman" w:cs="Times New Roman"/>
                <w:sz w:val="20"/>
                <w:szCs w:val="20"/>
              </w:rPr>
              <w:t>1.1.3. копії/ю документів/а на підтвердження виконання не менше ніж одного договору, зазначеного в наданій Учасником довідці.</w:t>
            </w:r>
            <w:r w:rsidRPr="00442460">
              <w:rPr>
                <w:rFonts w:ascii="Times New Roman" w:eastAsia="Times New Roman" w:hAnsi="Times New Roman" w:cs="Times New Roman"/>
                <w:sz w:val="20"/>
                <w:szCs w:val="20"/>
              </w:rPr>
              <w:t> </w:t>
            </w:r>
          </w:p>
          <w:p w14:paraId="09862DD7" w14:textId="77777777" w:rsidR="00E92548" w:rsidRPr="00D35FC0" w:rsidRDefault="00E92548" w:rsidP="00E92548">
            <w:pPr>
              <w:spacing w:after="0" w:line="240" w:lineRule="auto"/>
              <w:jc w:val="both"/>
              <w:rPr>
                <w:rFonts w:ascii="Times New Roman" w:eastAsia="Times New Roman" w:hAnsi="Times New Roman" w:cs="Times New Roman"/>
                <w:sz w:val="20"/>
                <w:szCs w:val="20"/>
              </w:rPr>
            </w:pPr>
          </w:p>
        </w:tc>
      </w:tr>
    </w:tbl>
    <w:p w14:paraId="7DDD23E6" w14:textId="77777777" w:rsidR="003225F7" w:rsidRDefault="003225F7" w:rsidP="003225F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8C2420">
        <w:rPr>
          <w:rFonts w:ascii="Times New Roman" w:eastAsia="Times New Roman" w:hAnsi="Times New Roman" w:cs="Times New Roman"/>
          <w:b/>
          <w:highlight w:val="white"/>
        </w:rPr>
        <w:t xml:space="preserve">47 </w:t>
      </w:r>
      <w:r>
        <w:rPr>
          <w:rFonts w:ascii="Times New Roman" w:eastAsia="Times New Roman" w:hAnsi="Times New Roman" w:cs="Times New Roman"/>
          <w:b/>
          <w:highlight w:val="white"/>
        </w:rPr>
        <w:t>Особливостей.</w:t>
      </w:r>
    </w:p>
    <w:p w14:paraId="27B72D8F" w14:textId="77777777" w:rsidR="003225F7" w:rsidRDefault="003225F7" w:rsidP="003225F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8C2420">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8C2420">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95B9C4B" w14:textId="77777777" w:rsidR="003225F7" w:rsidRPr="008C2420" w:rsidRDefault="003225F7" w:rsidP="003225F7">
      <w:pPr>
        <w:spacing w:after="0"/>
        <w:ind w:firstLine="567"/>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A87BED1" w14:textId="77777777" w:rsidR="003225F7" w:rsidRPr="008C2420" w:rsidRDefault="003225F7" w:rsidP="003225F7">
      <w:pPr>
        <w:spacing w:after="0"/>
        <w:ind w:firstLine="567"/>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B01C0A" w14:textId="77777777" w:rsidR="003225F7"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2420">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306361" w14:textId="77777777" w:rsidR="003225F7" w:rsidRPr="008C2420"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0"/>
          <w:szCs w:val="20"/>
        </w:rPr>
      </w:pPr>
      <w:r w:rsidRPr="008C2420">
        <w:rPr>
          <w:rFonts w:ascii="Times New Roman" w:eastAsia="Times New Roman" w:hAnsi="Times New Roman" w:cs="Times New Roman"/>
          <w:b/>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2615F79" w14:textId="77777777" w:rsidR="003225F7" w:rsidRPr="003225F7"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3225F7">
        <w:rPr>
          <w:rFonts w:ascii="Times New Roman" w:eastAsia="Times New Roman" w:hAnsi="Times New Roman" w:cs="Times New Roman"/>
          <w:i/>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3225F7">
        <w:rPr>
          <w:rFonts w:ascii="Times New Roman" w:eastAsia="Times New Roman" w:hAnsi="Times New Roman" w:cs="Times New Roman"/>
          <w:i/>
          <w:sz w:val="28"/>
          <w:szCs w:val="28"/>
        </w:rPr>
        <w:t xml:space="preserve"> </w:t>
      </w:r>
      <w:r w:rsidRPr="003225F7">
        <w:rPr>
          <w:rFonts w:ascii="Times New Roman" w:eastAsia="Times New Roman" w:hAnsi="Times New Roman" w:cs="Times New Roman"/>
          <w:i/>
          <w:sz w:val="20"/>
          <w:szCs w:val="20"/>
        </w:rPr>
        <w:t>підстав, визначених пунктом 47 Особливостей.</w:t>
      </w:r>
    </w:p>
    <w:p w14:paraId="5C9879A0" w14:textId="77777777" w:rsidR="003225F7" w:rsidRPr="008C2420"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14:paraId="607ED2B4" w14:textId="77777777" w:rsidR="003225F7" w:rsidRDefault="003225F7" w:rsidP="003225F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8C2420">
        <w:rPr>
          <w:rFonts w:ascii="Times New Roman" w:eastAsia="Times New Roman" w:hAnsi="Times New Roman" w:cs="Times New Roman"/>
          <w:b/>
        </w:rPr>
        <w:t>пун</w:t>
      </w:r>
      <w:r w:rsidRPr="008C2420">
        <w:rPr>
          <w:rFonts w:ascii="Times New Roman" w:eastAsia="Times New Roman" w:hAnsi="Times New Roman" w:cs="Times New Roman"/>
          <w:b/>
          <w:highlight w:val="white"/>
        </w:rPr>
        <w:t xml:space="preserve">кті </w:t>
      </w:r>
      <w:r w:rsidRPr="008C2420">
        <w:rPr>
          <w:rFonts w:ascii="Times New Roman" w:eastAsia="Times New Roman" w:hAnsi="Times New Roman" w:cs="Times New Roman"/>
          <w:sz w:val="20"/>
          <w:szCs w:val="20"/>
          <w:highlight w:val="white"/>
        </w:rPr>
        <w:t>47</w:t>
      </w:r>
      <w:r w:rsidRPr="008C2420">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14:paraId="7C662C96" w14:textId="77777777" w:rsidR="003225F7"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8C2420">
        <w:rPr>
          <w:rFonts w:ascii="Times New Roman" w:eastAsia="Times New Roman" w:hAnsi="Times New Roman" w:cs="Times New Roman"/>
          <w:sz w:val="20"/>
          <w:szCs w:val="20"/>
          <w:highlight w:val="white"/>
        </w:rPr>
        <w:t xml:space="preserve">пункту 47 </w:t>
      </w:r>
      <w:r>
        <w:rPr>
          <w:rFonts w:ascii="Times New Roman" w:eastAsia="Times New Roman" w:hAnsi="Times New Roman" w:cs="Times New Roman"/>
          <w:sz w:val="20"/>
          <w:szCs w:val="20"/>
          <w:highlight w:val="white"/>
        </w:rPr>
        <w:t xml:space="preserve">Особливостей. </w:t>
      </w:r>
    </w:p>
    <w:p w14:paraId="76C97797" w14:textId="77777777" w:rsidR="003225F7" w:rsidRPr="008C2420"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C2420">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8C2420">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FDDADC" w14:textId="77777777" w:rsidR="003225F7" w:rsidRDefault="003225F7" w:rsidP="003225F7">
      <w:pPr>
        <w:spacing w:after="0" w:line="240" w:lineRule="auto"/>
        <w:rPr>
          <w:rFonts w:ascii="Times New Roman" w:eastAsia="Times New Roman" w:hAnsi="Times New Roman" w:cs="Times New Roman"/>
          <w:b/>
          <w:sz w:val="20"/>
          <w:szCs w:val="20"/>
          <w:highlight w:val="white"/>
        </w:rPr>
      </w:pPr>
    </w:p>
    <w:p w14:paraId="0AC1FF45" w14:textId="77777777" w:rsidR="003225F7" w:rsidRDefault="003225F7" w:rsidP="003225F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225F7" w14:paraId="5B45CD05" w14:textId="77777777" w:rsidTr="00E9254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AA945" w14:textId="77777777" w:rsidR="003225F7" w:rsidRDefault="003225F7" w:rsidP="00E92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9ECA68A" w14:textId="77777777" w:rsidR="003225F7" w:rsidRDefault="003225F7" w:rsidP="00E92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DDA3F" w14:textId="77777777" w:rsidR="003225F7" w:rsidRDefault="003225F7" w:rsidP="00E925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8C2420">
              <w:rPr>
                <w:rFonts w:ascii="Times New Roman" w:eastAsia="Times New Roman" w:hAnsi="Times New Roman" w:cs="Times New Roman"/>
                <w:sz w:val="20"/>
                <w:szCs w:val="20"/>
                <w:highlight w:val="white"/>
              </w:rPr>
              <w:t>47</w:t>
            </w:r>
            <w:r w:rsidRPr="008C2420">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14:paraId="0C6A5BC3" w14:textId="77777777" w:rsidR="003225F7" w:rsidRDefault="003225F7" w:rsidP="00E9254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EF625" w14:textId="77777777" w:rsidR="003225F7" w:rsidRDefault="003225F7" w:rsidP="00E925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8C2420">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225F7" w14:paraId="5F38987F" w14:textId="77777777" w:rsidTr="00E9254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72205" w14:textId="77777777" w:rsidR="003225F7" w:rsidRDefault="003225F7" w:rsidP="00E92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0CE32" w14:textId="77777777" w:rsidR="003225F7" w:rsidRPr="008C2420" w:rsidRDefault="003225F7" w:rsidP="00E925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8C2420">
              <w:rPr>
                <w:rFonts w:ascii="Times New Roman" w:eastAsia="Times New Roman" w:hAnsi="Times New Roman" w:cs="Times New Roman"/>
                <w:sz w:val="20"/>
                <w:szCs w:val="20"/>
                <w:highlight w:val="white"/>
              </w:rPr>
              <w:t>корупцією.</w:t>
            </w:r>
          </w:p>
          <w:p w14:paraId="2033065E" w14:textId="77777777" w:rsidR="003225F7" w:rsidRDefault="003225F7" w:rsidP="00E92548">
            <w:pPr>
              <w:spacing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81272" w14:textId="77777777" w:rsidR="003225F7" w:rsidRDefault="003225F7" w:rsidP="00E9254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25F7" w14:paraId="6505DBAC" w14:textId="77777777" w:rsidTr="00E9254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F2E5C" w14:textId="77777777" w:rsidR="003225F7" w:rsidRDefault="003225F7" w:rsidP="00E92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23A51" w14:textId="77777777" w:rsidR="003225F7" w:rsidRDefault="003225F7" w:rsidP="00E925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E4066D" w14:textId="77777777" w:rsidR="003225F7" w:rsidRDefault="003225F7" w:rsidP="00E9254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6 </w:t>
            </w:r>
            <w:r w:rsidRPr="008C2420">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D744A3" w14:textId="77777777" w:rsidR="003225F7" w:rsidRDefault="003225F7" w:rsidP="00E925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770EE2A" w14:textId="77777777" w:rsidR="003225F7" w:rsidRDefault="003225F7" w:rsidP="00E92548">
            <w:pPr>
              <w:spacing w:after="0" w:line="240" w:lineRule="auto"/>
              <w:jc w:val="both"/>
              <w:rPr>
                <w:rFonts w:ascii="Times New Roman" w:eastAsia="Times New Roman" w:hAnsi="Times New Roman" w:cs="Times New Roman"/>
                <w:b/>
                <w:sz w:val="20"/>
                <w:szCs w:val="20"/>
                <w:highlight w:val="white"/>
              </w:rPr>
            </w:pPr>
          </w:p>
          <w:p w14:paraId="226DB001" w14:textId="77777777" w:rsidR="003225F7" w:rsidRDefault="003225F7" w:rsidP="00E925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225F7" w14:paraId="3A25E8C8" w14:textId="77777777" w:rsidTr="00E9254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93000" w14:textId="77777777" w:rsidR="003225F7" w:rsidRDefault="003225F7" w:rsidP="00E92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333A9" w14:textId="77777777" w:rsidR="003225F7" w:rsidRDefault="003225F7" w:rsidP="00E925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21B50F" w14:textId="77777777" w:rsidR="003225F7" w:rsidRDefault="003225F7" w:rsidP="00E925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8C2420">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2BD20B" w14:textId="77777777" w:rsidR="003225F7" w:rsidRDefault="003225F7" w:rsidP="00E925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225F7" w14:paraId="44FEE87B" w14:textId="77777777" w:rsidTr="00E9254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01300" w14:textId="77777777" w:rsidR="003225F7" w:rsidRDefault="003225F7" w:rsidP="00E925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5D8BF" w14:textId="77777777" w:rsidR="003225F7" w:rsidRPr="008C2420" w:rsidRDefault="003225F7" w:rsidP="00E9254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8C2420">
              <w:rPr>
                <w:rFonts w:ascii="Times New Roman" w:eastAsia="Times New Roman" w:hAnsi="Times New Roman" w:cs="Times New Roman"/>
                <w:sz w:val="20"/>
                <w:szCs w:val="20"/>
                <w:highlight w:val="white"/>
              </w:rPr>
              <w:t xml:space="preserve">участі у відкритих торгах.  </w:t>
            </w:r>
          </w:p>
          <w:p w14:paraId="3418C086" w14:textId="77777777" w:rsidR="003225F7" w:rsidRDefault="003225F7" w:rsidP="00E9254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EA3CE" w14:textId="77777777" w:rsidR="003225F7" w:rsidRDefault="003225F7" w:rsidP="00E9254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299DF0" w14:textId="77777777" w:rsidR="003225F7" w:rsidRDefault="003225F7" w:rsidP="003225F7">
      <w:pPr>
        <w:spacing w:after="0" w:line="240" w:lineRule="auto"/>
        <w:rPr>
          <w:rFonts w:ascii="Times New Roman" w:eastAsia="Times New Roman" w:hAnsi="Times New Roman" w:cs="Times New Roman"/>
          <w:b/>
          <w:color w:val="000000"/>
          <w:sz w:val="20"/>
          <w:szCs w:val="20"/>
        </w:rPr>
      </w:pPr>
    </w:p>
    <w:p w14:paraId="119CBF35" w14:textId="77777777" w:rsidR="003225F7" w:rsidRDefault="003225F7" w:rsidP="003225F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225F7" w14:paraId="02CA91EC" w14:textId="77777777" w:rsidTr="00E9254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FFE84" w14:textId="77777777" w:rsidR="003225F7" w:rsidRDefault="003225F7" w:rsidP="00E92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EB3E985" w14:textId="77777777" w:rsidR="003225F7" w:rsidRDefault="003225F7" w:rsidP="00E92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24572" w14:textId="77777777" w:rsidR="003225F7" w:rsidRPr="008C2420" w:rsidRDefault="003225F7" w:rsidP="00E92548">
            <w:pPr>
              <w:spacing w:after="0" w:line="240" w:lineRule="auto"/>
              <w:ind w:left="100"/>
              <w:jc w:val="center"/>
              <w:rPr>
                <w:rFonts w:ascii="Times New Roman" w:eastAsia="Times New Roman" w:hAnsi="Times New Roman" w:cs="Times New Roman"/>
                <w:sz w:val="20"/>
                <w:szCs w:val="20"/>
                <w:highlight w:val="white"/>
              </w:rPr>
            </w:pPr>
            <w:r w:rsidRPr="008C2420">
              <w:rPr>
                <w:rFonts w:ascii="Times New Roman" w:eastAsia="Times New Roman" w:hAnsi="Times New Roman" w:cs="Times New Roman"/>
                <w:b/>
                <w:sz w:val="20"/>
                <w:szCs w:val="20"/>
                <w:highlight w:val="white"/>
              </w:rPr>
              <w:t xml:space="preserve">Вимоги </w:t>
            </w:r>
            <w:r w:rsidRPr="008C2420">
              <w:rPr>
                <w:rFonts w:ascii="Times New Roman" w:eastAsia="Times New Roman" w:hAnsi="Times New Roman" w:cs="Times New Roman"/>
                <w:sz w:val="20"/>
                <w:szCs w:val="20"/>
                <w:highlight w:val="white"/>
              </w:rPr>
              <w:t xml:space="preserve">згідно пункту </w:t>
            </w:r>
            <w:r w:rsidRPr="008C2420">
              <w:rPr>
                <w:rFonts w:ascii="Times New Roman" w:eastAsia="Times New Roman" w:hAnsi="Times New Roman" w:cs="Times New Roman"/>
                <w:b/>
                <w:sz w:val="20"/>
                <w:szCs w:val="20"/>
                <w:highlight w:val="white"/>
              </w:rPr>
              <w:t>47</w:t>
            </w:r>
            <w:r w:rsidRPr="008C2420">
              <w:rPr>
                <w:rFonts w:ascii="Times New Roman" w:eastAsia="Times New Roman" w:hAnsi="Times New Roman" w:cs="Times New Roman"/>
                <w:sz w:val="20"/>
                <w:szCs w:val="20"/>
                <w:highlight w:val="white"/>
              </w:rPr>
              <w:t xml:space="preserve"> Особливостей</w:t>
            </w:r>
          </w:p>
          <w:p w14:paraId="02FEEDC0" w14:textId="77777777" w:rsidR="003225F7" w:rsidRPr="008C2420" w:rsidRDefault="003225F7" w:rsidP="00E9254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38F3B" w14:textId="77777777" w:rsidR="003225F7" w:rsidRPr="008C2420" w:rsidRDefault="003225F7" w:rsidP="00E92548">
            <w:pPr>
              <w:spacing w:after="0" w:line="240" w:lineRule="auto"/>
              <w:ind w:left="100"/>
              <w:jc w:val="center"/>
              <w:rPr>
                <w:rFonts w:ascii="Times New Roman" w:eastAsia="Times New Roman" w:hAnsi="Times New Roman" w:cs="Times New Roman"/>
                <w:sz w:val="20"/>
                <w:szCs w:val="20"/>
              </w:rPr>
            </w:pPr>
            <w:r w:rsidRPr="008C2420">
              <w:rPr>
                <w:rFonts w:ascii="Times New Roman" w:eastAsia="Times New Roman" w:hAnsi="Times New Roman" w:cs="Times New Roman"/>
                <w:b/>
                <w:sz w:val="20"/>
                <w:szCs w:val="20"/>
              </w:rPr>
              <w:t xml:space="preserve">Переможець </w:t>
            </w:r>
            <w:r w:rsidRPr="008C2420">
              <w:rPr>
                <w:rFonts w:ascii="Times New Roman" w:eastAsia="Times New Roman" w:hAnsi="Times New Roman" w:cs="Times New Roman"/>
                <w:b/>
                <w:sz w:val="20"/>
                <w:szCs w:val="20"/>
                <w:highlight w:val="white"/>
              </w:rPr>
              <w:t xml:space="preserve">торгів на виконання вимоги </w:t>
            </w:r>
            <w:r w:rsidRPr="008C2420">
              <w:rPr>
                <w:rFonts w:ascii="Times New Roman" w:eastAsia="Times New Roman" w:hAnsi="Times New Roman" w:cs="Times New Roman"/>
                <w:sz w:val="20"/>
                <w:szCs w:val="20"/>
                <w:highlight w:val="white"/>
              </w:rPr>
              <w:t xml:space="preserve">згідно пункту </w:t>
            </w:r>
            <w:r w:rsidRPr="008C2420">
              <w:rPr>
                <w:rFonts w:ascii="Times New Roman" w:eastAsia="Times New Roman" w:hAnsi="Times New Roman" w:cs="Times New Roman"/>
                <w:b/>
                <w:sz w:val="20"/>
                <w:szCs w:val="20"/>
                <w:highlight w:val="white"/>
              </w:rPr>
              <w:t>47</w:t>
            </w:r>
            <w:r w:rsidRPr="008C2420">
              <w:rPr>
                <w:rFonts w:ascii="Times New Roman" w:eastAsia="Times New Roman" w:hAnsi="Times New Roman" w:cs="Times New Roman"/>
                <w:sz w:val="20"/>
                <w:szCs w:val="20"/>
                <w:highlight w:val="white"/>
              </w:rPr>
              <w:t xml:space="preserve"> Особ</w:t>
            </w:r>
            <w:r w:rsidRPr="008C2420">
              <w:rPr>
                <w:rFonts w:ascii="Times New Roman" w:eastAsia="Times New Roman" w:hAnsi="Times New Roman" w:cs="Times New Roman"/>
                <w:sz w:val="20"/>
                <w:szCs w:val="20"/>
              </w:rPr>
              <w:t>ливостей</w:t>
            </w:r>
            <w:r w:rsidRPr="008C242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225F7" w14:paraId="45975ED6" w14:textId="77777777" w:rsidTr="00E9254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CB9C8" w14:textId="77777777" w:rsidR="003225F7" w:rsidRDefault="003225F7" w:rsidP="00E92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FFAF1" w14:textId="77777777" w:rsidR="003225F7" w:rsidRPr="008C2420" w:rsidRDefault="003225F7" w:rsidP="00E925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8C2420">
              <w:rPr>
                <w:rFonts w:ascii="Times New Roman" w:eastAsia="Times New Roman" w:hAnsi="Times New Roman" w:cs="Times New Roman"/>
                <w:sz w:val="20"/>
                <w:szCs w:val="20"/>
                <w:highlight w:val="white"/>
              </w:rPr>
              <w:t>правопорушення, пов’язаного з корупцією.</w:t>
            </w:r>
          </w:p>
          <w:p w14:paraId="6ACAA57F" w14:textId="77777777" w:rsidR="003225F7" w:rsidRDefault="003225F7" w:rsidP="00E92548">
            <w:pPr>
              <w:spacing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 xml:space="preserve">(підпункт 3 пункт 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BF0F2" w14:textId="77777777" w:rsidR="003225F7" w:rsidRDefault="003225F7" w:rsidP="00E92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25F7" w14:paraId="5EE5BFBB" w14:textId="77777777" w:rsidTr="00E9254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E195F" w14:textId="77777777" w:rsidR="003225F7" w:rsidRDefault="003225F7" w:rsidP="00E92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0455A" w14:textId="77777777" w:rsidR="003225F7" w:rsidRPr="008C2420" w:rsidRDefault="003225F7" w:rsidP="00E925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31607D" w14:textId="77777777" w:rsidR="003225F7" w:rsidRPr="008C2420" w:rsidRDefault="003225F7" w:rsidP="00E925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4F9098" w14:textId="77777777" w:rsidR="003225F7" w:rsidRDefault="003225F7" w:rsidP="00E9254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36B1AB8" w14:textId="77777777" w:rsidR="003225F7" w:rsidRDefault="003225F7" w:rsidP="00E92548">
            <w:pPr>
              <w:spacing w:after="0" w:line="240" w:lineRule="auto"/>
              <w:jc w:val="both"/>
              <w:rPr>
                <w:rFonts w:ascii="Times New Roman" w:eastAsia="Times New Roman" w:hAnsi="Times New Roman" w:cs="Times New Roman"/>
                <w:b/>
                <w:color w:val="000000"/>
                <w:sz w:val="20"/>
                <w:szCs w:val="20"/>
              </w:rPr>
            </w:pPr>
          </w:p>
          <w:p w14:paraId="7EECD64A" w14:textId="77777777" w:rsidR="003225F7" w:rsidRDefault="003225F7" w:rsidP="00E92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225F7" w14:paraId="5EFB94C6" w14:textId="77777777" w:rsidTr="00E9254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943AC" w14:textId="77777777" w:rsidR="003225F7" w:rsidRDefault="003225F7" w:rsidP="00E92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5F60D" w14:textId="77777777" w:rsidR="003225F7" w:rsidRPr="008C2420" w:rsidRDefault="003225F7" w:rsidP="00E925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DD1F07" w14:textId="77777777" w:rsidR="003225F7" w:rsidRPr="008C2420" w:rsidRDefault="003225F7" w:rsidP="00E92548">
            <w:pPr>
              <w:spacing w:after="0" w:line="240" w:lineRule="auto"/>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FBFBE6" w14:textId="77777777" w:rsidR="003225F7" w:rsidRDefault="003225F7" w:rsidP="00E925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225F7" w14:paraId="37F6C036" w14:textId="77777777" w:rsidTr="00E9254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75142" w14:textId="77777777" w:rsidR="003225F7" w:rsidRDefault="003225F7" w:rsidP="00E9254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54F4F" w14:textId="77777777" w:rsidR="003225F7" w:rsidRPr="008C2420" w:rsidRDefault="003225F7" w:rsidP="00E9254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w:t>
            </w:r>
            <w:r w:rsidRPr="008C2420">
              <w:rPr>
                <w:rFonts w:ascii="Times New Roman" w:eastAsia="Times New Roman" w:hAnsi="Times New Roman" w:cs="Times New Roman"/>
                <w:sz w:val="20"/>
                <w:szCs w:val="20"/>
                <w:highlight w:val="white"/>
              </w:rPr>
              <w:t xml:space="preserve">доведення своєї надійності, незважаючи на наявність відповідної підстави для відмови в участі у відкритих торгах.  </w:t>
            </w:r>
          </w:p>
          <w:p w14:paraId="2C0046C4" w14:textId="77777777" w:rsidR="003225F7" w:rsidRDefault="003225F7" w:rsidP="00E9254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7A878" w14:textId="77777777" w:rsidR="003225F7" w:rsidRDefault="003225F7" w:rsidP="00E9254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38AF70" w14:textId="77777777" w:rsidR="003225F7" w:rsidRDefault="003225F7" w:rsidP="003225F7">
      <w:pPr>
        <w:shd w:val="clear" w:color="auto" w:fill="FFFFFF"/>
        <w:spacing w:after="0" w:line="240" w:lineRule="auto"/>
        <w:rPr>
          <w:rFonts w:ascii="Times New Roman" w:eastAsia="Times New Roman" w:hAnsi="Times New Roman" w:cs="Times New Roman"/>
          <w:sz w:val="20"/>
          <w:szCs w:val="20"/>
        </w:rPr>
      </w:pPr>
    </w:p>
    <w:p w14:paraId="69AF0AAA" w14:textId="77777777" w:rsidR="003225F7" w:rsidRDefault="003225F7" w:rsidP="003225F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3225F7" w14:paraId="584EA569" w14:textId="77777777" w:rsidTr="00E9254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3917B0" w14:textId="77777777" w:rsidR="003225F7" w:rsidRDefault="003225F7" w:rsidP="00E92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3225F7" w14:paraId="37ED85F1" w14:textId="77777777" w:rsidTr="00E9254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C8B54" w14:textId="77777777" w:rsidR="003225F7" w:rsidRDefault="003225F7" w:rsidP="00E9254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9FBB8" w14:textId="77777777" w:rsidR="003225F7" w:rsidRPr="00A260C8" w:rsidRDefault="003225F7" w:rsidP="00E92548">
            <w:pPr>
              <w:spacing w:after="0" w:line="240" w:lineRule="auto"/>
              <w:ind w:left="100"/>
              <w:jc w:val="both"/>
              <w:rPr>
                <w:rFonts w:ascii="Times New Roman" w:eastAsia="Times New Roman" w:hAnsi="Times New Roman" w:cs="Times New Roman"/>
                <w:b/>
                <w:color w:val="000000"/>
                <w:sz w:val="20"/>
                <w:szCs w:val="20"/>
              </w:rPr>
            </w:pPr>
            <w:r w:rsidRPr="00A260C8">
              <w:rPr>
                <w:rFonts w:ascii="Times New Roman" w:eastAsia="Times New Roman" w:hAnsi="Times New Roman" w:cs="Times New Roman"/>
                <w:b/>
                <w:color w:val="000000"/>
                <w:sz w:val="20"/>
                <w:szCs w:val="20"/>
              </w:rPr>
              <w:t>Правомочність на укладення договору про закупівлю та підписання пропозиції:</w:t>
            </w:r>
          </w:p>
          <w:p w14:paraId="326A9265"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Для юридичних осіб</w:t>
            </w:r>
          </w:p>
          <w:p w14:paraId="3D7EEA48"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48EEB1D5"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виписка з протоколу засновників або копія протоколу засновників, або</w:t>
            </w:r>
          </w:p>
          <w:p w14:paraId="082924E1"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наказ про призначення, або</w:t>
            </w:r>
          </w:p>
          <w:p w14:paraId="2D787FD1"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довіреність або доручення або</w:t>
            </w:r>
          </w:p>
          <w:p w14:paraId="02CC319F"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14:paraId="6E98592E"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xml:space="preserve">2. Статут із змінами (в разі їх наявності) або іншого установчого документу. </w:t>
            </w:r>
          </w:p>
          <w:p w14:paraId="65A2314C"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A4A1DA2"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285F8E58" w14:textId="77777777" w:rsidR="003225F7" w:rsidRPr="00A260C8" w:rsidRDefault="003225F7" w:rsidP="003225F7">
            <w:pPr>
              <w:numPr>
                <w:ilvl w:val="0"/>
                <w:numId w:val="5"/>
              </w:numPr>
              <w:spacing w:after="0" w:line="240" w:lineRule="auto"/>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b/>
                <w:color w:val="000000"/>
                <w:sz w:val="20"/>
                <w:szCs w:val="20"/>
                <w:u w:val="single"/>
              </w:rPr>
              <w:t>У разі наявності обмежень у уповноваженої особи учасника щодо укладання таких договорів</w:t>
            </w:r>
            <w:r w:rsidRPr="00A260C8">
              <w:rPr>
                <w:rFonts w:ascii="Times New Roman" w:eastAsia="Times New Roman" w:hAnsi="Times New Roman" w:cs="Times New Roman"/>
                <w:color w:val="000000"/>
                <w:sz w:val="20"/>
                <w:szCs w:val="20"/>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A260C8">
              <w:rPr>
                <w:rFonts w:ascii="Times New Roman" w:eastAsia="Times New Roman" w:hAnsi="Times New Roman" w:cs="Times New Roman"/>
                <w:bCs/>
                <w:color w:val="000000"/>
                <w:sz w:val="20"/>
                <w:szCs w:val="20"/>
              </w:rPr>
              <w:t xml:space="preserve">учасник зобов’язаний </w:t>
            </w:r>
            <w:r w:rsidRPr="00A260C8">
              <w:rPr>
                <w:rFonts w:ascii="Times New Roman" w:eastAsia="Times New Roman" w:hAnsi="Times New Roman" w:cs="Times New Roman"/>
                <w:color w:val="000000"/>
                <w:sz w:val="20"/>
                <w:szCs w:val="20"/>
              </w:rPr>
              <w:t>додатково надати рішення загальних зборів учасників (засновників)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74E48C2C"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A260C8">
              <w:rPr>
                <w:rFonts w:ascii="Times New Roman" w:eastAsia="Times New Roman" w:hAnsi="Times New Roman" w:cs="Times New Roman"/>
                <w:color w:val="000000"/>
                <w:sz w:val="20"/>
                <w:szCs w:val="20"/>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A260C8">
              <w:rPr>
                <w:rFonts w:ascii="Times New Roman" w:eastAsia="Times New Roman" w:hAnsi="Times New Roman" w:cs="Times New Roman"/>
                <w:color w:val="000000"/>
                <w:sz w:val="20"/>
                <w:szCs w:val="20"/>
              </w:rPr>
              <w:t xml:space="preserve">, такий учасник додатково надає копії завірені підписом печаткою учасника: </w:t>
            </w:r>
          </w:p>
          <w:p w14:paraId="7EE27BC0"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u w:val="single"/>
              </w:rPr>
            </w:pPr>
            <w:r w:rsidRPr="00A260C8">
              <w:rPr>
                <w:rFonts w:ascii="Times New Roman" w:eastAsia="Times New Roman" w:hAnsi="Times New Roman" w:cs="Times New Roman"/>
                <w:color w:val="000000"/>
                <w:sz w:val="20"/>
                <w:szCs w:val="20"/>
                <w:u w:val="single"/>
              </w:rPr>
              <w:t xml:space="preserve"> - Балансу підприємства (форма № 1) за відповідний період </w:t>
            </w:r>
            <w:r w:rsidRPr="00A260C8">
              <w:rPr>
                <w:rFonts w:ascii="Times New Roman" w:eastAsia="Times New Roman" w:hAnsi="Times New Roman" w:cs="Times New Roman"/>
                <w:color w:val="000000"/>
                <w:sz w:val="20"/>
                <w:szCs w:val="20"/>
              </w:rPr>
              <w:t>з відміткою про прийняття контролюючим органом або підтвердженням надання звітності Укрпоштою або електронною поштою</w:t>
            </w:r>
            <w:r w:rsidRPr="00A260C8">
              <w:rPr>
                <w:rFonts w:ascii="Times New Roman" w:eastAsia="Times New Roman" w:hAnsi="Times New Roman" w:cs="Times New Roman"/>
                <w:color w:val="000000"/>
                <w:sz w:val="20"/>
                <w:szCs w:val="20"/>
                <w:u w:val="single"/>
              </w:rPr>
              <w:t>.;</w:t>
            </w:r>
          </w:p>
          <w:p w14:paraId="51B27A0C"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u w:val="single"/>
              </w:rPr>
            </w:pPr>
            <w:r w:rsidRPr="00A260C8">
              <w:rPr>
                <w:rFonts w:ascii="Times New Roman" w:eastAsia="Times New Roman" w:hAnsi="Times New Roman" w:cs="Times New Roman"/>
                <w:color w:val="000000"/>
                <w:sz w:val="20"/>
                <w:szCs w:val="20"/>
                <w:u w:val="single"/>
              </w:rPr>
              <w:t xml:space="preserve"> - Звіту про фінансові результати (форма № 2) за відповідний період </w:t>
            </w:r>
            <w:r w:rsidRPr="00A260C8">
              <w:rPr>
                <w:rFonts w:ascii="Times New Roman" w:eastAsia="Times New Roman" w:hAnsi="Times New Roman" w:cs="Times New Roman"/>
                <w:color w:val="000000"/>
                <w:sz w:val="20"/>
                <w:szCs w:val="20"/>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A260C8">
              <w:rPr>
                <w:rFonts w:ascii="Times New Roman" w:eastAsia="Times New Roman" w:hAnsi="Times New Roman" w:cs="Times New Roman"/>
                <w:color w:val="000000"/>
                <w:sz w:val="20"/>
                <w:szCs w:val="20"/>
                <w:u w:val="single"/>
              </w:rPr>
              <w:t>;</w:t>
            </w:r>
          </w:p>
          <w:p w14:paraId="4700FD98"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u w:val="single"/>
              </w:rPr>
              <w:t xml:space="preserve">Учасники зареєстровані пізніше 01.01.2022 у складі пропозиції подають вищезазначені документи останній проміжний звітній період </w:t>
            </w:r>
            <w:r w:rsidRPr="00A260C8">
              <w:rPr>
                <w:rFonts w:ascii="Times New Roman" w:eastAsia="Times New Roman" w:hAnsi="Times New Roman" w:cs="Times New Roman"/>
                <w:color w:val="000000"/>
                <w:sz w:val="20"/>
                <w:szCs w:val="20"/>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C0D84E4"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p>
          <w:p w14:paraId="7DAFDC0B"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u w:val="single"/>
              </w:rPr>
              <w:t>Для фізичних осіб-підприємців:</w:t>
            </w:r>
          </w:p>
          <w:p w14:paraId="5E997B32"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411807E7"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2. Копія довідки про присвоєння ідентифікаційного номера або копія реєстраційного номеру облікової картки платника податків.</w:t>
            </w:r>
          </w:p>
          <w:p w14:paraId="51F4017C"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p>
          <w:p w14:paraId="18E9C05A" w14:textId="77777777" w:rsidR="003225F7" w:rsidRPr="00A260C8" w:rsidRDefault="003225F7" w:rsidP="00E9254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A84E90D" w14:textId="77777777" w:rsidR="003225F7" w:rsidRPr="00A260C8" w:rsidRDefault="003225F7" w:rsidP="00E92548">
            <w:pPr>
              <w:spacing w:after="0" w:line="240" w:lineRule="auto"/>
              <w:ind w:left="100"/>
              <w:jc w:val="both"/>
              <w:rPr>
                <w:rFonts w:ascii="Times New Roman" w:eastAsia="Times New Roman" w:hAnsi="Times New Roman" w:cs="Times New Roman"/>
                <w:sz w:val="20"/>
                <w:szCs w:val="20"/>
              </w:rPr>
            </w:pPr>
          </w:p>
        </w:tc>
      </w:tr>
      <w:tr w:rsidR="003225F7" w14:paraId="494E2A91" w14:textId="77777777" w:rsidTr="00E925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84FCF" w14:textId="77777777" w:rsidR="003225F7" w:rsidRDefault="003225F7" w:rsidP="00E9254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A8932" w14:textId="77777777" w:rsidR="003225F7" w:rsidRDefault="003225F7" w:rsidP="00E9254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225F7" w14:paraId="4F1DA94D" w14:textId="77777777" w:rsidTr="00E92548">
        <w:trPr>
          <w:trHeight w:val="711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C3C9A0" w14:textId="77777777" w:rsidR="003225F7" w:rsidRDefault="003225F7" w:rsidP="00E9254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1AEDDF" w14:textId="77777777" w:rsidR="003225F7" w:rsidRDefault="003225F7" w:rsidP="00E92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14244953" w14:textId="77777777" w:rsidR="003225F7" w:rsidRDefault="003225F7" w:rsidP="00E92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3225F7" w:rsidRPr="00CB11EA" w14:paraId="34A008B3" w14:textId="77777777" w:rsidTr="00E92548">
        <w:trPr>
          <w:trHeight w:val="49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FF4D8FF" w14:textId="77777777" w:rsidR="003225F7" w:rsidRPr="00A260C8" w:rsidRDefault="003225F7" w:rsidP="00E92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35894D"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sz w:val="20"/>
                <w:szCs w:val="20"/>
              </w:rPr>
              <w:t>Відомості про учасника за встановленою формою:</w:t>
            </w:r>
          </w:p>
          <w:p w14:paraId="33E12092"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p>
          <w:p w14:paraId="5EAB5375" w14:textId="77777777" w:rsidR="003225F7" w:rsidRPr="00A260C8" w:rsidRDefault="003225F7" w:rsidP="00E92548">
            <w:pPr>
              <w:spacing w:after="0" w:line="240" w:lineRule="auto"/>
              <w:jc w:val="both"/>
              <w:rPr>
                <w:rFonts w:ascii="Times New Roman" w:eastAsia="Times New Roman" w:hAnsi="Times New Roman" w:cs="Times New Roman"/>
                <w:b/>
                <w:sz w:val="20"/>
                <w:szCs w:val="20"/>
                <w:u w:val="single"/>
              </w:rPr>
            </w:pPr>
            <w:r w:rsidRPr="00A260C8">
              <w:rPr>
                <w:rFonts w:ascii="Times New Roman" w:eastAsia="Times New Roman" w:hAnsi="Times New Roman" w:cs="Times New Roman"/>
                <w:b/>
                <w:sz w:val="20"/>
                <w:szCs w:val="20"/>
                <w:u w:val="single"/>
              </w:rPr>
              <w:t>Форма “ВІДОМОСТІ ПРО УЧАСНИКА”.</w:t>
            </w:r>
          </w:p>
          <w:p w14:paraId="6DADA836"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Повна та скорочена назва учасника</w:t>
            </w:r>
            <w:r w:rsidRPr="00A260C8">
              <w:rPr>
                <w:rFonts w:ascii="Times New Roman" w:eastAsia="Times New Roman" w:hAnsi="Times New Roman" w:cs="Times New Roman"/>
                <w:sz w:val="20"/>
                <w:szCs w:val="20"/>
              </w:rPr>
              <w:t>:</w:t>
            </w:r>
          </w:p>
          <w:p w14:paraId="3A1B115C"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Назва документа, яким затверджено Статут учасника, його номер та дата</w:t>
            </w:r>
            <w:r w:rsidRPr="00A260C8">
              <w:rPr>
                <w:rFonts w:ascii="Times New Roman" w:eastAsia="Times New Roman" w:hAnsi="Times New Roman" w:cs="Times New Roman"/>
                <w:sz w:val="20"/>
                <w:szCs w:val="20"/>
              </w:rPr>
              <w:t xml:space="preserve"> (для юридичних осіб):</w:t>
            </w:r>
          </w:p>
          <w:p w14:paraId="3B75C612"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Місце та дата проведення державної реєстрації учасника</w:t>
            </w:r>
            <w:r w:rsidRPr="00A260C8">
              <w:rPr>
                <w:rFonts w:ascii="Times New Roman" w:eastAsia="Times New Roman" w:hAnsi="Times New Roman" w:cs="Times New Roman"/>
                <w:sz w:val="20"/>
                <w:szCs w:val="20"/>
              </w:rPr>
              <w:t>:</w:t>
            </w:r>
          </w:p>
          <w:p w14:paraId="303C7D9A"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Статус учасника</w:t>
            </w:r>
            <w:r w:rsidRPr="00A260C8">
              <w:rPr>
                <w:rFonts w:ascii="Times New Roman" w:eastAsia="Times New Roman" w:hAnsi="Times New Roman" w:cs="Times New Roman"/>
                <w:sz w:val="20"/>
                <w:szCs w:val="20"/>
              </w:rPr>
              <w:t xml:space="preserve"> </w:t>
            </w:r>
            <w:r w:rsidRPr="00A260C8">
              <w:rPr>
                <w:rFonts w:ascii="Times New Roman" w:eastAsia="Times New Roman" w:hAnsi="Times New Roman" w:cs="Times New Roman"/>
                <w:sz w:val="20"/>
                <w:szCs w:val="20"/>
                <w:u w:val="single"/>
              </w:rPr>
              <w:t>(виробник або надавач послуг або виконавець робіт, дилер, представник або ін.)</w:t>
            </w:r>
            <w:r w:rsidRPr="00A260C8">
              <w:rPr>
                <w:rFonts w:ascii="Times New Roman" w:eastAsia="Times New Roman" w:hAnsi="Times New Roman" w:cs="Times New Roman"/>
                <w:sz w:val="20"/>
                <w:szCs w:val="20"/>
              </w:rPr>
              <w:t>:</w:t>
            </w:r>
          </w:p>
          <w:p w14:paraId="1BAB475A" w14:textId="77777777" w:rsidR="003225F7" w:rsidRPr="00A260C8" w:rsidRDefault="003225F7" w:rsidP="00E9254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Організаційно-правова форма:</w:t>
            </w:r>
          </w:p>
          <w:p w14:paraId="14DD0956" w14:textId="77777777" w:rsidR="003225F7" w:rsidRPr="00A260C8" w:rsidRDefault="003225F7" w:rsidP="00E9254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Форма власності:</w:t>
            </w:r>
          </w:p>
          <w:p w14:paraId="7EBBE036" w14:textId="77777777" w:rsidR="003225F7" w:rsidRPr="00A260C8" w:rsidRDefault="003225F7" w:rsidP="00E9254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Юридична адреса:</w:t>
            </w:r>
          </w:p>
          <w:p w14:paraId="08956BC2" w14:textId="77777777" w:rsidR="003225F7" w:rsidRPr="00A260C8" w:rsidRDefault="003225F7" w:rsidP="00E9254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 xml:space="preserve">Поштова адреса: </w:t>
            </w:r>
          </w:p>
          <w:p w14:paraId="6753B9EE" w14:textId="77777777" w:rsidR="003225F7" w:rsidRPr="00A260C8" w:rsidRDefault="003225F7" w:rsidP="00E9254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Телефон:</w:t>
            </w:r>
          </w:p>
          <w:p w14:paraId="1210D21B" w14:textId="77777777" w:rsidR="003225F7" w:rsidRPr="00A260C8" w:rsidRDefault="003225F7" w:rsidP="00E9254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Електронна адреса:</w:t>
            </w:r>
          </w:p>
          <w:p w14:paraId="2A5905D7"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Реквізити банку/банків (номер рахунку (у разі наявності), найменування банку та його код МФО), у якому (яких) обслуговується учасник</w:t>
            </w:r>
            <w:r w:rsidRPr="00A260C8">
              <w:rPr>
                <w:rFonts w:ascii="Times New Roman" w:eastAsia="Times New Roman" w:hAnsi="Times New Roman" w:cs="Times New Roman"/>
                <w:sz w:val="20"/>
                <w:szCs w:val="20"/>
              </w:rPr>
              <w:t>: (</w:t>
            </w:r>
            <w:r w:rsidRPr="00A260C8">
              <w:rPr>
                <w:rFonts w:ascii="Times New Roman" w:eastAsia="Times New Roman" w:hAnsi="Times New Roman" w:cs="Times New Roman"/>
                <w:i/>
                <w:sz w:val="20"/>
                <w:szCs w:val="20"/>
              </w:rPr>
              <w:t>у даному пункті зазначаються реквізити банку (банків) у якому (яких) обслуговується учасник).</w:t>
            </w:r>
          </w:p>
          <w:p w14:paraId="3441CD24" w14:textId="77777777" w:rsidR="003225F7" w:rsidRPr="00A260C8" w:rsidRDefault="003225F7" w:rsidP="00E92548">
            <w:pPr>
              <w:spacing w:after="0" w:line="240" w:lineRule="auto"/>
              <w:jc w:val="both"/>
              <w:rPr>
                <w:rFonts w:ascii="Times New Roman" w:eastAsia="Times New Roman" w:hAnsi="Times New Roman" w:cs="Times New Roman"/>
                <w:i/>
                <w:sz w:val="20"/>
                <w:szCs w:val="20"/>
              </w:rPr>
            </w:pPr>
            <w:r w:rsidRPr="00A260C8">
              <w:rPr>
                <w:rFonts w:ascii="Times New Roman" w:eastAsia="Times New Roman" w:hAnsi="Times New Roman" w:cs="Times New Roman"/>
                <w:i/>
                <w:sz w:val="20"/>
                <w:szCs w:val="20"/>
              </w:rPr>
              <w:t xml:space="preserve">Відомості про контактну(контактних) особу (осіб)учасника (ПІБ, посада, контактний мобільний телефон, е-mail , інше) </w:t>
            </w:r>
          </w:p>
          <w:p w14:paraId="5B67B538"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Класифікація суб`єкта господарювання</w:t>
            </w:r>
            <w:r w:rsidRPr="00A260C8">
              <w:rPr>
                <w:rFonts w:ascii="Times New Roman" w:eastAsia="Times New Roman" w:hAnsi="Times New Roman" w:cs="Times New Roman"/>
                <w:b/>
                <w:i/>
                <w:sz w:val="20"/>
                <w:szCs w:val="20"/>
              </w:rPr>
              <w:t>:</w:t>
            </w:r>
            <w:r w:rsidRPr="00A260C8">
              <w:rPr>
                <w:rFonts w:ascii="Times New Roman" w:eastAsia="Times New Roman" w:hAnsi="Times New Roman" w:cs="Times New Roman"/>
                <w:i/>
                <w:sz w:val="20"/>
                <w:szCs w:val="20"/>
              </w:rPr>
              <w:t xml:space="preserve"> (суб`єкт мікропідприємництва, малого падприємництва, середнього підприємництва, великого підприємництва, не є суб`єктом господарювання)</w:t>
            </w:r>
          </w:p>
        </w:tc>
      </w:tr>
      <w:tr w:rsidR="003225F7" w:rsidRPr="00A260C8" w14:paraId="60DDB9E4" w14:textId="77777777" w:rsidTr="00E92548">
        <w:trPr>
          <w:trHeight w:val="43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7A8F52" w14:textId="77777777" w:rsidR="003225F7" w:rsidRPr="00A260C8" w:rsidRDefault="003225F7" w:rsidP="00E92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AD923E4" w14:textId="77777777" w:rsidR="003225F7" w:rsidRPr="00A260C8" w:rsidRDefault="003225F7" w:rsidP="00E9254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Відомості щодо сплати податків та зборів ( у разі наявності):</w:t>
            </w:r>
          </w:p>
          <w:p w14:paraId="0742B946" w14:textId="77777777" w:rsidR="003225F7" w:rsidRPr="00A260C8" w:rsidRDefault="003225F7" w:rsidP="00E92548">
            <w:pPr>
              <w:spacing w:after="0" w:line="240" w:lineRule="auto"/>
              <w:jc w:val="both"/>
              <w:rPr>
                <w:rFonts w:ascii="Times New Roman" w:eastAsia="Times New Roman" w:hAnsi="Times New Roman" w:cs="Times New Roman"/>
                <w:b/>
                <w:sz w:val="20"/>
                <w:szCs w:val="20"/>
              </w:rPr>
            </w:pPr>
          </w:p>
          <w:p w14:paraId="25CA64EF"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sz w:val="20"/>
                <w:szCs w:val="20"/>
              </w:rPr>
              <w:t>Для платників податку на додану вартість: копії свідоцтва про реєстрацію платника ПДВ або копія витягу з реєстру платників ПДВ;</w:t>
            </w:r>
          </w:p>
          <w:p w14:paraId="608EE8A2"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p>
          <w:p w14:paraId="657F7773"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sz w:val="20"/>
                <w:szCs w:val="20"/>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6616667E"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p>
          <w:p w14:paraId="0466E950"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sz w:val="20"/>
                <w:szCs w:val="2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w:t>
            </w:r>
            <w:r w:rsidRPr="00A260C8">
              <w:rPr>
                <w:rFonts w:ascii="Times New Roman" w:eastAsia="Times New Roman" w:hAnsi="Times New Roman" w:cs="Times New Roman"/>
                <w:sz w:val="20"/>
                <w:szCs w:val="20"/>
              </w:rPr>
              <w:lastRenderedPageBreak/>
              <w:t>те, що відповідно до законодавства України не передбачено наявність у нього зазначених свідоцтв;</w:t>
            </w:r>
          </w:p>
          <w:p w14:paraId="7B114700"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p>
        </w:tc>
      </w:tr>
      <w:tr w:rsidR="003225F7" w:rsidRPr="00CB11EA" w14:paraId="734274C6" w14:textId="77777777" w:rsidTr="00E92548">
        <w:trPr>
          <w:trHeight w:val="25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5315970" w14:textId="77777777" w:rsidR="003225F7" w:rsidRPr="00A260C8" w:rsidRDefault="003225F7" w:rsidP="00E92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140EFF6"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Копію повного Витягу з Єдиного державного реєстру юридичних осіб, фізичних осіб-підприємців та громадських формувань</w:t>
            </w:r>
            <w:r w:rsidRPr="00A260C8">
              <w:rPr>
                <w:rFonts w:ascii="Times New Roman" w:eastAsia="Times New Roman" w:hAnsi="Times New Roman" w:cs="Times New Roman"/>
                <w:sz w:val="20"/>
                <w:szCs w:val="20"/>
              </w:rPr>
              <w:t xml:space="preserve"> не раніше дати внесення останніх змін до Єдиного державного реєстру юридичних осіб, фізичних осіб-підприємців та громадських формувань</w:t>
            </w:r>
          </w:p>
        </w:tc>
      </w:tr>
      <w:tr w:rsidR="003225F7" w:rsidRPr="00A260C8" w14:paraId="70B1DB6F" w14:textId="77777777" w:rsidTr="00E92548">
        <w:trPr>
          <w:trHeight w:val="246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786C9E9" w14:textId="77777777" w:rsidR="003225F7" w:rsidRPr="00A260C8" w:rsidRDefault="003225F7" w:rsidP="00E92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8FCE4C1"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 xml:space="preserve">Гарантійний лист про те, що місцезнаходженням (місцем проживання) </w:t>
            </w:r>
            <w:r w:rsidRPr="00A260C8">
              <w:rPr>
                <w:rFonts w:ascii="Times New Roman" w:eastAsia="Times New Roman" w:hAnsi="Times New Roman" w:cs="Times New Roman"/>
                <w:sz w:val="20"/>
                <w:szCs w:val="20"/>
              </w:rPr>
              <w:t>суб’єкта господарювання, який є учасником, не є тимчасово окупована територія.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48E0BCA5" w14:textId="77777777" w:rsidR="003225F7" w:rsidRPr="00A260C8" w:rsidRDefault="003225F7" w:rsidP="00E92548">
            <w:pPr>
              <w:spacing w:after="0" w:line="240" w:lineRule="auto"/>
              <w:jc w:val="both"/>
              <w:rPr>
                <w:rFonts w:ascii="Times New Roman" w:eastAsia="Times New Roman" w:hAnsi="Times New Roman" w:cs="Times New Roman"/>
                <w:sz w:val="20"/>
                <w:szCs w:val="20"/>
              </w:rPr>
            </w:pPr>
          </w:p>
        </w:tc>
      </w:tr>
      <w:tr w:rsidR="003225F7" w:rsidRPr="00CB11EA" w14:paraId="4F278D73" w14:textId="77777777" w:rsidTr="00E92548">
        <w:trPr>
          <w:trHeight w:val="2085"/>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3C14D4" w14:textId="77777777" w:rsidR="003225F7" w:rsidRDefault="003225F7" w:rsidP="00E92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F7EB40" w14:textId="77777777" w:rsidR="003225F7" w:rsidRDefault="003225F7" w:rsidP="00E92548">
            <w:pPr>
              <w:spacing w:after="0" w:line="240" w:lineRule="auto"/>
              <w:jc w:val="both"/>
              <w:rPr>
                <w:rFonts w:ascii="Times New Roman" w:eastAsia="Times New Roman" w:hAnsi="Times New Roman" w:cs="Times New Roman"/>
                <w:b/>
                <w:sz w:val="20"/>
                <w:szCs w:val="20"/>
              </w:rPr>
            </w:pPr>
          </w:p>
          <w:p w14:paraId="1308AED3" w14:textId="77777777" w:rsidR="003225F7" w:rsidRPr="00A260C8" w:rsidRDefault="003225F7" w:rsidP="00E9254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Гарантійний лист про те, що учасник не є юридичною особою</w:t>
            </w:r>
            <w:r w:rsidRPr="00A260C8">
              <w:rPr>
                <w:rFonts w:ascii="Times New Roman" w:eastAsia="Times New Roman" w:hAnsi="Times New Roman" w:cs="Times New Roman"/>
                <w:sz w:val="20"/>
                <w:szCs w:val="20"/>
              </w:rPr>
              <w:t xml:space="preserve"> – резидентом Російської Федерації/Республіки Білорусь</w:t>
            </w:r>
            <w:r>
              <w:rPr>
                <w:rFonts w:ascii="Times New Roman" w:eastAsia="Times New Roman" w:hAnsi="Times New Roman" w:cs="Times New Roman"/>
                <w:sz w:val="20"/>
                <w:szCs w:val="20"/>
              </w:rPr>
              <w:t>/Ісламської Республіки Іран</w:t>
            </w:r>
            <w:r w:rsidRPr="00A260C8">
              <w:rPr>
                <w:rFonts w:ascii="Times New Roman" w:eastAsia="Times New Roman" w:hAnsi="Times New Roman" w:cs="Times New Roman"/>
                <w:sz w:val="20"/>
                <w:szCs w:val="20"/>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20"/>
                <w:szCs w:val="20"/>
              </w:rPr>
              <w:t>/Ісламської Республіки Іран</w:t>
            </w:r>
            <w:r w:rsidRPr="00A260C8">
              <w:rPr>
                <w:rFonts w:ascii="Times New Roman" w:eastAsia="Times New Roman" w:hAnsi="Times New Roman" w:cs="Times New Roman"/>
                <w:sz w:val="20"/>
                <w:szCs w:val="20"/>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20"/>
                <w:szCs w:val="20"/>
              </w:rPr>
              <w:t>/ Ісламської Республіки Іран</w:t>
            </w:r>
            <w:r w:rsidRPr="00A260C8">
              <w:rPr>
                <w:rFonts w:ascii="Times New Roman" w:eastAsia="Times New Roman" w:hAnsi="Times New Roman" w:cs="Times New Roman"/>
                <w:sz w:val="20"/>
                <w:szCs w:val="20"/>
              </w:rPr>
              <w:t>, або фізичною особою (фізичною особою – підприємцем) – резидентом Російської Федерації/Республіки Білорусь</w:t>
            </w:r>
            <w:r>
              <w:rPr>
                <w:rFonts w:ascii="Times New Roman" w:eastAsia="Times New Roman" w:hAnsi="Times New Roman" w:cs="Times New Roman"/>
                <w:sz w:val="20"/>
                <w:szCs w:val="20"/>
              </w:rPr>
              <w:t>/ Ісламської Республіки Іран</w:t>
            </w:r>
            <w:r w:rsidRPr="00A260C8">
              <w:rPr>
                <w:rFonts w:ascii="Times New Roman" w:eastAsia="Times New Roman" w:hAnsi="Times New Roman" w:cs="Times New Roman"/>
                <w:sz w:val="20"/>
                <w:szCs w:val="20"/>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20"/>
                <w:szCs w:val="20"/>
              </w:rPr>
              <w:t>/Ісламської Республіки Іран</w:t>
            </w:r>
            <w:r w:rsidRPr="00A260C8">
              <w:rPr>
                <w:rFonts w:ascii="Times New Roman" w:eastAsia="Times New Roman" w:hAnsi="Times New Roman" w:cs="Times New Roman"/>
                <w:sz w:val="20"/>
                <w:szCs w:val="20"/>
              </w:rPr>
              <w:t>.</w:t>
            </w:r>
          </w:p>
        </w:tc>
      </w:tr>
    </w:tbl>
    <w:p w14:paraId="3B6A427B" w14:textId="77777777" w:rsidR="003225F7" w:rsidRPr="00A260C8" w:rsidRDefault="003225F7" w:rsidP="003225F7">
      <w:pPr>
        <w:spacing w:after="0" w:line="240" w:lineRule="auto"/>
        <w:rPr>
          <w:rFonts w:ascii="Times New Roman" w:eastAsia="Times New Roman" w:hAnsi="Times New Roman" w:cs="Times New Roman"/>
          <w:sz w:val="20"/>
          <w:szCs w:val="20"/>
        </w:rPr>
      </w:pPr>
    </w:p>
    <w:p w14:paraId="76852A05" w14:textId="77777777" w:rsidR="003225F7" w:rsidRDefault="003225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B5D345" w14:textId="77777777" w:rsidR="00B971D3" w:rsidRDefault="00B971D3" w:rsidP="00B971D3">
      <w:pPr>
        <w:spacing w:after="0" w:line="240" w:lineRule="auto"/>
        <w:rPr>
          <w:rFonts w:ascii="Times New Roman" w:eastAsia="Times New Roman" w:hAnsi="Times New Roman" w:cs="Times New Roman"/>
          <w:b/>
          <w:sz w:val="20"/>
          <w:szCs w:val="20"/>
        </w:rPr>
      </w:pPr>
    </w:p>
    <w:p w14:paraId="6C76D1D5" w14:textId="56216ADA" w:rsidR="00B971D3" w:rsidRDefault="00B971D3" w:rsidP="00B971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14:paraId="255CDB6E" w14:textId="77777777" w:rsidR="00B971D3" w:rsidRDefault="00B971D3" w:rsidP="00B971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7A0F20E" w14:textId="77777777" w:rsidR="00E92548" w:rsidRPr="009577B1" w:rsidRDefault="00E92548" w:rsidP="00E92548">
      <w:pPr>
        <w:spacing w:after="0"/>
        <w:jc w:val="center"/>
        <w:rPr>
          <w:rFonts w:ascii="Times New Roman" w:hAnsi="Times New Roman"/>
          <w:b/>
          <w:i/>
          <w:sz w:val="24"/>
          <w:szCs w:val="24"/>
        </w:rPr>
      </w:pPr>
      <w:r w:rsidRPr="009577B1">
        <w:rPr>
          <w:rFonts w:ascii="Times New Roman" w:hAnsi="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4730131" w14:textId="1140C02A" w:rsidR="00E92548" w:rsidRDefault="00E92548" w:rsidP="00E92548">
      <w:pPr>
        <w:spacing w:after="0"/>
        <w:jc w:val="center"/>
        <w:rPr>
          <w:rFonts w:ascii="Times New Roman" w:hAnsi="Times New Roman"/>
          <w:b/>
          <w:i/>
          <w:sz w:val="24"/>
          <w:szCs w:val="24"/>
        </w:rPr>
      </w:pPr>
    </w:p>
    <w:tbl>
      <w:tblPr>
        <w:tblStyle w:val="a4"/>
        <w:tblW w:w="0" w:type="auto"/>
        <w:tblLook w:val="04A0" w:firstRow="1" w:lastRow="0" w:firstColumn="1" w:lastColumn="0" w:noHBand="0" w:noVBand="1"/>
      </w:tblPr>
      <w:tblGrid>
        <w:gridCol w:w="2999"/>
        <w:gridCol w:w="1249"/>
        <w:gridCol w:w="992"/>
        <w:gridCol w:w="4389"/>
      </w:tblGrid>
      <w:tr w:rsidR="00701819" w14:paraId="3BFA3B6E" w14:textId="49092565" w:rsidTr="006F60E9">
        <w:tc>
          <w:tcPr>
            <w:tcW w:w="2999" w:type="dxa"/>
          </w:tcPr>
          <w:p w14:paraId="39178A70" w14:textId="0E25D5F0" w:rsidR="00701819" w:rsidRPr="00CB5058" w:rsidRDefault="00701819" w:rsidP="00E92548">
            <w:pPr>
              <w:jc w:val="center"/>
              <w:rPr>
                <w:rFonts w:ascii="Times New Roman" w:hAnsi="Times New Roman"/>
                <w:b/>
                <w:sz w:val="24"/>
                <w:szCs w:val="24"/>
              </w:rPr>
            </w:pPr>
            <w:r w:rsidRPr="00CB5058">
              <w:rPr>
                <w:rFonts w:ascii="Times New Roman" w:hAnsi="Times New Roman"/>
                <w:b/>
                <w:sz w:val="24"/>
                <w:szCs w:val="24"/>
              </w:rPr>
              <w:t>Найменування товару</w:t>
            </w:r>
          </w:p>
        </w:tc>
        <w:tc>
          <w:tcPr>
            <w:tcW w:w="1249" w:type="dxa"/>
          </w:tcPr>
          <w:p w14:paraId="5726BB3C" w14:textId="7E6135C2" w:rsidR="00701819" w:rsidRPr="00CB5058" w:rsidRDefault="00701819" w:rsidP="00E92548">
            <w:pPr>
              <w:jc w:val="center"/>
              <w:rPr>
                <w:rFonts w:ascii="Times New Roman" w:hAnsi="Times New Roman"/>
                <w:b/>
                <w:sz w:val="24"/>
                <w:szCs w:val="24"/>
              </w:rPr>
            </w:pPr>
            <w:r w:rsidRPr="00CB5058">
              <w:rPr>
                <w:rFonts w:ascii="Times New Roman" w:hAnsi="Times New Roman"/>
                <w:b/>
                <w:sz w:val="24"/>
                <w:szCs w:val="24"/>
              </w:rPr>
              <w:t>Одиниці виміру</w:t>
            </w:r>
          </w:p>
        </w:tc>
        <w:tc>
          <w:tcPr>
            <w:tcW w:w="992" w:type="dxa"/>
          </w:tcPr>
          <w:p w14:paraId="03E9D0C1" w14:textId="61194D13" w:rsidR="00701819" w:rsidRPr="00CB5058" w:rsidRDefault="00701819" w:rsidP="00E92548">
            <w:pPr>
              <w:jc w:val="center"/>
              <w:rPr>
                <w:rFonts w:ascii="Times New Roman" w:hAnsi="Times New Roman"/>
                <w:b/>
                <w:sz w:val="24"/>
                <w:szCs w:val="24"/>
              </w:rPr>
            </w:pPr>
            <w:r w:rsidRPr="00CB5058">
              <w:rPr>
                <w:rFonts w:ascii="Times New Roman" w:hAnsi="Times New Roman"/>
                <w:b/>
                <w:sz w:val="24"/>
                <w:szCs w:val="24"/>
              </w:rPr>
              <w:t>К-сть</w:t>
            </w:r>
          </w:p>
        </w:tc>
        <w:tc>
          <w:tcPr>
            <w:tcW w:w="4389" w:type="dxa"/>
          </w:tcPr>
          <w:p w14:paraId="7EEC7984" w14:textId="46E4C358" w:rsidR="00701819" w:rsidRPr="00CB5058" w:rsidRDefault="00701819" w:rsidP="009836AE">
            <w:pPr>
              <w:jc w:val="center"/>
              <w:rPr>
                <w:rFonts w:ascii="Times New Roman" w:hAnsi="Times New Roman"/>
                <w:b/>
                <w:sz w:val="24"/>
                <w:szCs w:val="24"/>
              </w:rPr>
            </w:pPr>
            <w:r>
              <w:rPr>
                <w:rFonts w:ascii="Times New Roman" w:hAnsi="Times New Roman"/>
                <w:b/>
                <w:sz w:val="24"/>
                <w:szCs w:val="24"/>
              </w:rPr>
              <w:t>Пропонований учасником товар (</w:t>
            </w:r>
            <w:r w:rsidR="009836AE">
              <w:rPr>
                <w:rFonts w:ascii="Times New Roman" w:hAnsi="Times New Roman"/>
                <w:b/>
                <w:sz w:val="24"/>
                <w:szCs w:val="24"/>
              </w:rPr>
              <w:t>найменування, виробник</w:t>
            </w:r>
            <w:r>
              <w:rPr>
                <w:rFonts w:ascii="Times New Roman" w:hAnsi="Times New Roman"/>
                <w:b/>
                <w:sz w:val="24"/>
                <w:szCs w:val="24"/>
              </w:rPr>
              <w:t>)</w:t>
            </w:r>
          </w:p>
        </w:tc>
      </w:tr>
      <w:tr w:rsidR="00701819" w14:paraId="29AC2269" w14:textId="3D2D7F71" w:rsidTr="006F60E9">
        <w:tc>
          <w:tcPr>
            <w:tcW w:w="2999" w:type="dxa"/>
          </w:tcPr>
          <w:p w14:paraId="3BB08C3B" w14:textId="73C10D04" w:rsidR="00701819" w:rsidRPr="00CB5058" w:rsidRDefault="00701819" w:rsidP="00CB5058">
            <w:pPr>
              <w:rPr>
                <w:rFonts w:ascii="Times New Roman" w:hAnsi="Times New Roman"/>
                <w:sz w:val="24"/>
                <w:szCs w:val="24"/>
              </w:rPr>
            </w:pPr>
            <w:r w:rsidRPr="00CB5058">
              <w:rPr>
                <w:rFonts w:ascii="Times New Roman" w:hAnsi="Times New Roman"/>
                <w:sz w:val="24"/>
                <w:szCs w:val="24"/>
              </w:rPr>
              <w:t>Низькотемпературний морозильник VTS 098</w:t>
            </w:r>
            <w:r>
              <w:rPr>
                <w:rFonts w:ascii="Times New Roman" w:hAnsi="Times New Roman"/>
                <w:sz w:val="24"/>
                <w:szCs w:val="24"/>
              </w:rPr>
              <w:t xml:space="preserve"> </w:t>
            </w:r>
            <w:r w:rsidRPr="00CB5058">
              <w:rPr>
                <w:rFonts w:ascii="Times New Roman" w:hAnsi="Times New Roman"/>
                <w:sz w:val="24"/>
                <w:szCs w:val="24"/>
              </w:rPr>
              <w:t>(Вертикальний) або еквівалент</w:t>
            </w:r>
          </w:p>
        </w:tc>
        <w:tc>
          <w:tcPr>
            <w:tcW w:w="1249" w:type="dxa"/>
          </w:tcPr>
          <w:p w14:paraId="7F0074FE" w14:textId="5D34D99E" w:rsidR="00701819" w:rsidRPr="00CB5058" w:rsidRDefault="00701819" w:rsidP="00E92548">
            <w:pPr>
              <w:jc w:val="center"/>
              <w:rPr>
                <w:rFonts w:ascii="Times New Roman" w:hAnsi="Times New Roman"/>
                <w:sz w:val="24"/>
                <w:szCs w:val="24"/>
              </w:rPr>
            </w:pPr>
            <w:r w:rsidRPr="00CB5058">
              <w:rPr>
                <w:rFonts w:ascii="Times New Roman" w:hAnsi="Times New Roman"/>
                <w:sz w:val="24"/>
                <w:szCs w:val="24"/>
              </w:rPr>
              <w:t>Шт</w:t>
            </w:r>
          </w:p>
        </w:tc>
        <w:tc>
          <w:tcPr>
            <w:tcW w:w="992" w:type="dxa"/>
          </w:tcPr>
          <w:p w14:paraId="4F953201" w14:textId="60C49882" w:rsidR="00701819" w:rsidRPr="00CB5058" w:rsidRDefault="00701819" w:rsidP="00E92548">
            <w:pPr>
              <w:jc w:val="center"/>
              <w:rPr>
                <w:rFonts w:ascii="Times New Roman" w:hAnsi="Times New Roman"/>
                <w:sz w:val="24"/>
                <w:szCs w:val="24"/>
              </w:rPr>
            </w:pPr>
            <w:r w:rsidRPr="00CB5058">
              <w:rPr>
                <w:rFonts w:ascii="Times New Roman" w:hAnsi="Times New Roman"/>
                <w:sz w:val="24"/>
                <w:szCs w:val="24"/>
              </w:rPr>
              <w:t>1</w:t>
            </w:r>
          </w:p>
        </w:tc>
        <w:tc>
          <w:tcPr>
            <w:tcW w:w="4389" w:type="dxa"/>
          </w:tcPr>
          <w:p w14:paraId="157EE18D" w14:textId="77777777" w:rsidR="00701819" w:rsidRPr="00CB5058" w:rsidRDefault="00701819" w:rsidP="00E92548">
            <w:pPr>
              <w:jc w:val="center"/>
              <w:rPr>
                <w:rFonts w:ascii="Times New Roman" w:hAnsi="Times New Roman"/>
                <w:sz w:val="24"/>
                <w:szCs w:val="24"/>
              </w:rPr>
            </w:pPr>
          </w:p>
        </w:tc>
      </w:tr>
    </w:tbl>
    <w:p w14:paraId="0B73B29A" w14:textId="77777777" w:rsidR="003B02EE" w:rsidRDefault="003B02EE" w:rsidP="00E92548">
      <w:pPr>
        <w:spacing w:after="0"/>
        <w:jc w:val="center"/>
        <w:rPr>
          <w:rFonts w:ascii="Times New Roman" w:hAnsi="Times New Roman"/>
          <w:b/>
          <w:i/>
          <w:sz w:val="24"/>
          <w:szCs w:val="24"/>
        </w:rPr>
      </w:pPr>
    </w:p>
    <w:p w14:paraId="6B01832C" w14:textId="00710905" w:rsidR="00E92548" w:rsidRPr="009577B1" w:rsidRDefault="00E92548" w:rsidP="00E92548">
      <w:pPr>
        <w:spacing w:after="0"/>
        <w:jc w:val="center"/>
        <w:rPr>
          <w:rFonts w:ascii="Times New Roman" w:hAnsi="Times New Roman"/>
          <w:b/>
          <w:i/>
          <w:sz w:val="24"/>
          <w:szCs w:val="24"/>
        </w:rPr>
      </w:pPr>
      <w:r w:rsidRPr="009577B1">
        <w:rPr>
          <w:rFonts w:ascii="Times New Roman" w:hAnsi="Times New Roman"/>
          <w:b/>
          <w:i/>
          <w:sz w:val="24"/>
          <w:szCs w:val="24"/>
        </w:rPr>
        <w:t>Технічні вимоги</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2714"/>
        <w:gridCol w:w="2096"/>
        <w:gridCol w:w="3658"/>
      </w:tblGrid>
      <w:tr w:rsidR="00E92548" w:rsidRPr="009577B1" w14:paraId="255015DF" w14:textId="77777777" w:rsidTr="00CB5058">
        <w:tc>
          <w:tcPr>
            <w:tcW w:w="1252" w:type="dxa"/>
          </w:tcPr>
          <w:p w14:paraId="34122F0A" w14:textId="77777777" w:rsidR="00E92548" w:rsidRPr="009577B1" w:rsidRDefault="00E92548" w:rsidP="00E92548">
            <w:pPr>
              <w:widowControl w:val="0"/>
              <w:suppressLineNumbers/>
              <w:suppressAutoHyphens/>
              <w:autoSpaceDN w:val="0"/>
              <w:spacing w:after="0"/>
              <w:textAlignment w:val="baseline"/>
              <w:rPr>
                <w:rFonts w:ascii="Times New Roman" w:hAnsi="Times New Roman"/>
                <w:b/>
                <w:bCs/>
                <w:color w:val="000000" w:themeColor="text1"/>
                <w:kern w:val="3"/>
                <w:sz w:val="24"/>
                <w:szCs w:val="24"/>
                <w:lang w:eastAsia="ja-JP" w:bidi="fa-IR"/>
              </w:rPr>
            </w:pPr>
            <w:r w:rsidRPr="009577B1">
              <w:rPr>
                <w:rFonts w:ascii="Times New Roman" w:hAnsi="Times New Roman"/>
                <w:b/>
                <w:bCs/>
                <w:color w:val="000000" w:themeColor="text1"/>
                <w:kern w:val="3"/>
                <w:sz w:val="24"/>
                <w:szCs w:val="24"/>
                <w:lang w:eastAsia="ja-JP" w:bidi="fa-IR"/>
              </w:rPr>
              <w:t>№ п/п</w:t>
            </w:r>
          </w:p>
          <w:p w14:paraId="38A35672" w14:textId="77777777" w:rsidR="00E92548" w:rsidRPr="009577B1" w:rsidRDefault="00E92548" w:rsidP="00E92548">
            <w:pPr>
              <w:spacing w:line="240" w:lineRule="auto"/>
              <w:ind w:left="360"/>
              <w:rPr>
                <w:rFonts w:ascii="Times New Roman" w:hAnsi="Times New Roman"/>
                <w:color w:val="000000" w:themeColor="text1"/>
                <w:sz w:val="24"/>
                <w:szCs w:val="24"/>
              </w:rPr>
            </w:pPr>
          </w:p>
        </w:tc>
        <w:tc>
          <w:tcPr>
            <w:tcW w:w="2714" w:type="dxa"/>
          </w:tcPr>
          <w:p w14:paraId="6D3815A6" w14:textId="77777777" w:rsidR="00E92548" w:rsidRPr="009577B1" w:rsidRDefault="00E92548" w:rsidP="00E92548">
            <w:pPr>
              <w:spacing w:line="240" w:lineRule="auto"/>
              <w:ind w:left="360"/>
              <w:rPr>
                <w:rFonts w:ascii="Times New Roman" w:hAnsi="Times New Roman"/>
                <w:color w:val="000000" w:themeColor="text1"/>
                <w:sz w:val="24"/>
                <w:szCs w:val="24"/>
              </w:rPr>
            </w:pPr>
            <w:r w:rsidRPr="009577B1">
              <w:rPr>
                <w:rFonts w:ascii="Times New Roman" w:hAnsi="Times New Roman"/>
                <w:b/>
                <w:bCs/>
                <w:color w:val="000000" w:themeColor="text1"/>
                <w:kern w:val="3"/>
                <w:sz w:val="24"/>
                <w:szCs w:val="24"/>
                <w:lang w:eastAsia="ja-JP" w:bidi="fa-IR"/>
              </w:rPr>
              <w:t>Характеристики предмета закупівлі (вимоги)</w:t>
            </w:r>
          </w:p>
        </w:tc>
        <w:tc>
          <w:tcPr>
            <w:tcW w:w="2096" w:type="dxa"/>
          </w:tcPr>
          <w:p w14:paraId="1BA37106" w14:textId="77777777" w:rsidR="00E92548" w:rsidRPr="009577B1" w:rsidRDefault="00E92548" w:rsidP="00E92548">
            <w:pPr>
              <w:spacing w:line="240" w:lineRule="auto"/>
              <w:ind w:left="360"/>
              <w:rPr>
                <w:rFonts w:ascii="Times New Roman" w:hAnsi="Times New Roman"/>
                <w:color w:val="000000" w:themeColor="text1"/>
                <w:sz w:val="24"/>
                <w:szCs w:val="24"/>
              </w:rPr>
            </w:pPr>
            <w:r w:rsidRPr="009577B1">
              <w:rPr>
                <w:rFonts w:ascii="Times New Roman" w:hAnsi="Times New Roman"/>
                <w:b/>
                <w:bCs/>
                <w:color w:val="000000" w:themeColor="text1"/>
                <w:kern w:val="3"/>
                <w:sz w:val="24"/>
                <w:szCs w:val="24"/>
                <w:lang w:eastAsia="ja-JP" w:bidi="fa-IR"/>
              </w:rPr>
              <w:t>Наявність функцій або відповідність вимозі</w:t>
            </w:r>
          </w:p>
        </w:tc>
        <w:tc>
          <w:tcPr>
            <w:tcW w:w="3658" w:type="dxa"/>
          </w:tcPr>
          <w:p w14:paraId="6833C66C" w14:textId="77777777" w:rsidR="00E92548" w:rsidRPr="009577B1" w:rsidRDefault="00E92548" w:rsidP="00E92548">
            <w:pPr>
              <w:widowControl w:val="0"/>
              <w:suppressLineNumbers/>
              <w:suppressAutoHyphens/>
              <w:autoSpaceDN w:val="0"/>
              <w:spacing w:after="0"/>
              <w:ind w:left="113" w:right="113"/>
              <w:textAlignment w:val="baseline"/>
              <w:rPr>
                <w:rFonts w:ascii="Times New Roman" w:hAnsi="Times New Roman"/>
                <w:b/>
                <w:bCs/>
                <w:color w:val="000000" w:themeColor="text1"/>
                <w:kern w:val="3"/>
                <w:sz w:val="24"/>
                <w:szCs w:val="24"/>
                <w:lang w:eastAsia="ja-JP" w:bidi="fa-IR"/>
              </w:rPr>
            </w:pPr>
            <w:r w:rsidRPr="009577B1">
              <w:rPr>
                <w:rFonts w:ascii="Times New Roman" w:hAnsi="Times New Roman"/>
                <w:b/>
                <w:bCs/>
                <w:color w:val="000000" w:themeColor="text1"/>
                <w:kern w:val="3"/>
                <w:sz w:val="24"/>
                <w:szCs w:val="24"/>
                <w:lang w:eastAsia="ja-JP" w:bidi="fa-IR"/>
              </w:rPr>
              <w:t>Відповідність вимогам із посиланням на тендерну пропозицію, відповідні розділи, пункти, абзаци, сторінки, витримки документу виробника з технічними характеристиками (інструкції з експлуатації, каталоги, технічні паспорти, брошури, сертифікати якості,  тощо)</w:t>
            </w:r>
          </w:p>
        </w:tc>
      </w:tr>
      <w:tr w:rsidR="00CB5058" w:rsidRPr="009577B1" w14:paraId="30B53E90" w14:textId="77777777" w:rsidTr="00CB5058">
        <w:tc>
          <w:tcPr>
            <w:tcW w:w="1252" w:type="dxa"/>
          </w:tcPr>
          <w:p w14:paraId="5DF1AA4F" w14:textId="0F8CE5F3"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1.1</w:t>
            </w:r>
          </w:p>
        </w:tc>
        <w:tc>
          <w:tcPr>
            <w:tcW w:w="2714" w:type="dxa"/>
            <w:vAlign w:val="center"/>
          </w:tcPr>
          <w:p w14:paraId="1B1F6EF2" w14:textId="3C14AA16"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Тип корпусу</w:t>
            </w:r>
          </w:p>
        </w:tc>
        <w:tc>
          <w:tcPr>
            <w:tcW w:w="2096" w:type="dxa"/>
          </w:tcPr>
          <w:p w14:paraId="1FEFF004" w14:textId="30EDC8CF"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Вертикальний</w:t>
            </w:r>
          </w:p>
        </w:tc>
        <w:tc>
          <w:tcPr>
            <w:tcW w:w="3658" w:type="dxa"/>
          </w:tcPr>
          <w:p w14:paraId="52D78279" w14:textId="7A043C5E"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7C0526EA" w14:textId="77777777" w:rsidTr="00CB5058">
        <w:tc>
          <w:tcPr>
            <w:tcW w:w="1252" w:type="dxa"/>
          </w:tcPr>
          <w:p w14:paraId="342DF5A7" w14:textId="6EBD94D9"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1.2</w:t>
            </w:r>
          </w:p>
        </w:tc>
        <w:tc>
          <w:tcPr>
            <w:tcW w:w="2714" w:type="dxa"/>
            <w:vAlign w:val="center"/>
          </w:tcPr>
          <w:p w14:paraId="6235CB40" w14:textId="1846B36F"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Об</w:t>
            </w:r>
            <w:r w:rsidRPr="009577B1">
              <w:rPr>
                <w:rFonts w:ascii="Times New Roman" w:hAnsi="Times New Roman"/>
                <w:color w:val="000000" w:themeColor="text1"/>
                <w:sz w:val="24"/>
                <w:szCs w:val="24"/>
                <w:lang w:val="en-US"/>
              </w:rPr>
              <w:t>’</w:t>
            </w:r>
            <w:r w:rsidRPr="009577B1">
              <w:rPr>
                <w:rFonts w:ascii="Times New Roman" w:hAnsi="Times New Roman"/>
                <w:color w:val="000000" w:themeColor="text1"/>
                <w:sz w:val="24"/>
                <w:szCs w:val="24"/>
              </w:rPr>
              <w:t>єм брутто/нетто, л</w:t>
            </w:r>
          </w:p>
        </w:tc>
        <w:tc>
          <w:tcPr>
            <w:tcW w:w="2096" w:type="dxa"/>
          </w:tcPr>
          <w:p w14:paraId="44C3504F" w14:textId="2AC04FD6"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Не менше 9</w:t>
            </w:r>
            <w:r w:rsidRPr="009577B1">
              <w:rPr>
                <w:rFonts w:ascii="Times New Roman" w:hAnsi="Times New Roman"/>
                <w:color w:val="000000" w:themeColor="text1"/>
                <w:sz w:val="24"/>
                <w:szCs w:val="24"/>
                <w:lang w:val="en-US"/>
              </w:rPr>
              <w:t>2</w:t>
            </w:r>
            <w:r w:rsidRPr="009577B1">
              <w:rPr>
                <w:rFonts w:ascii="Times New Roman" w:hAnsi="Times New Roman"/>
                <w:color w:val="000000" w:themeColor="text1"/>
                <w:sz w:val="24"/>
                <w:szCs w:val="24"/>
              </w:rPr>
              <w:t>/9</w:t>
            </w:r>
            <w:r w:rsidRPr="009577B1">
              <w:rPr>
                <w:rFonts w:ascii="Times New Roman" w:hAnsi="Times New Roman"/>
                <w:color w:val="000000" w:themeColor="text1"/>
                <w:sz w:val="24"/>
                <w:szCs w:val="24"/>
                <w:lang w:val="en-US"/>
              </w:rPr>
              <w:t>2</w:t>
            </w:r>
          </w:p>
        </w:tc>
        <w:tc>
          <w:tcPr>
            <w:tcW w:w="3658" w:type="dxa"/>
          </w:tcPr>
          <w:p w14:paraId="13ECBC6C" w14:textId="426318DC"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7D7DB7AB" w14:textId="77777777" w:rsidTr="00CB5058">
        <w:tc>
          <w:tcPr>
            <w:tcW w:w="1252" w:type="dxa"/>
          </w:tcPr>
          <w:p w14:paraId="6CB2DB3D" w14:textId="697180B2"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1.3</w:t>
            </w:r>
          </w:p>
        </w:tc>
        <w:tc>
          <w:tcPr>
            <w:tcW w:w="2714" w:type="dxa"/>
            <w:vAlign w:val="center"/>
          </w:tcPr>
          <w:p w14:paraId="2491934C" w14:textId="20AA58A9"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Тип внутрішнього розподілу повітря</w:t>
            </w:r>
          </w:p>
        </w:tc>
        <w:tc>
          <w:tcPr>
            <w:tcW w:w="2096" w:type="dxa"/>
          </w:tcPr>
          <w:p w14:paraId="7FCC7FE1" w14:textId="1D1B602E" w:rsidR="00CB5058" w:rsidRPr="009577B1" w:rsidRDefault="00CB5058" w:rsidP="00CB5058">
            <w:pPr>
              <w:rPr>
                <w:rFonts w:ascii="Times New Roman" w:hAnsi="Times New Roman"/>
                <w:color w:val="000000" w:themeColor="text1"/>
                <w:sz w:val="24"/>
                <w:szCs w:val="24"/>
                <w:lang w:val="en-US"/>
              </w:rPr>
            </w:pPr>
            <w:r w:rsidRPr="009577B1">
              <w:rPr>
                <w:rFonts w:ascii="Times New Roman" w:hAnsi="Times New Roman"/>
                <w:color w:val="000000" w:themeColor="text1"/>
                <w:sz w:val="24"/>
                <w:szCs w:val="24"/>
              </w:rPr>
              <w:t>Статичний</w:t>
            </w:r>
          </w:p>
        </w:tc>
        <w:tc>
          <w:tcPr>
            <w:tcW w:w="3658" w:type="dxa"/>
          </w:tcPr>
          <w:p w14:paraId="6352E08F" w14:textId="31D8E90E"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227CABA9" w14:textId="77777777" w:rsidTr="00CB5058">
        <w:tc>
          <w:tcPr>
            <w:tcW w:w="1252" w:type="dxa"/>
          </w:tcPr>
          <w:p w14:paraId="5AFC26A3" w14:textId="12D5DF01"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1.4</w:t>
            </w:r>
          </w:p>
        </w:tc>
        <w:tc>
          <w:tcPr>
            <w:tcW w:w="2714" w:type="dxa"/>
            <w:vAlign w:val="center"/>
          </w:tcPr>
          <w:p w14:paraId="16631D73" w14:textId="30796194"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Холодоагент</w:t>
            </w:r>
          </w:p>
        </w:tc>
        <w:tc>
          <w:tcPr>
            <w:tcW w:w="2096" w:type="dxa"/>
          </w:tcPr>
          <w:p w14:paraId="0CF7DA65" w14:textId="77777777" w:rsidR="00CB5058" w:rsidRPr="009577B1" w:rsidRDefault="00CB5058" w:rsidP="00CB5058">
            <w:pPr>
              <w:pStyle w:val="Default"/>
              <w:rPr>
                <w:rFonts w:ascii="Times New Roman" w:hAnsi="Times New Roman" w:cs="Times New Roman"/>
                <w:color w:val="000000" w:themeColor="text1"/>
              </w:rPr>
            </w:pPr>
            <w:r w:rsidRPr="009577B1">
              <w:rPr>
                <w:rFonts w:ascii="Times New Roman" w:hAnsi="Times New Roman" w:cs="Times New Roman"/>
                <w:color w:val="000000" w:themeColor="text1"/>
              </w:rPr>
              <w:t xml:space="preserve">Nature R </w:t>
            </w:r>
          </w:p>
          <w:p w14:paraId="736D7D45" w14:textId="3E458B25" w:rsidR="00CB5058" w:rsidRPr="009577B1" w:rsidRDefault="00CB5058" w:rsidP="00CB5058">
            <w:pPr>
              <w:rPr>
                <w:rFonts w:ascii="Times New Roman" w:hAnsi="Times New Roman"/>
                <w:color w:val="000000" w:themeColor="text1"/>
                <w:sz w:val="24"/>
                <w:szCs w:val="24"/>
              </w:rPr>
            </w:pPr>
          </w:p>
        </w:tc>
        <w:tc>
          <w:tcPr>
            <w:tcW w:w="3658" w:type="dxa"/>
          </w:tcPr>
          <w:p w14:paraId="4A6BBE9F" w14:textId="5D6F5327"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6C5821E9" w14:textId="77777777" w:rsidTr="00CB5058">
        <w:tc>
          <w:tcPr>
            <w:tcW w:w="1252" w:type="dxa"/>
          </w:tcPr>
          <w:p w14:paraId="23D23A54" w14:textId="6D15190F"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1.5</w:t>
            </w:r>
          </w:p>
        </w:tc>
        <w:tc>
          <w:tcPr>
            <w:tcW w:w="2714" w:type="dxa"/>
            <w:vAlign w:val="center"/>
          </w:tcPr>
          <w:p w14:paraId="53146A60" w14:textId="31E0A1DD"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Резервне живлення від акумулятора</w:t>
            </w:r>
          </w:p>
        </w:tc>
        <w:tc>
          <w:tcPr>
            <w:tcW w:w="2096" w:type="dxa"/>
          </w:tcPr>
          <w:p w14:paraId="660CB84F" w14:textId="1B8200E7"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Наявність</w:t>
            </w:r>
          </w:p>
        </w:tc>
        <w:tc>
          <w:tcPr>
            <w:tcW w:w="3658" w:type="dxa"/>
          </w:tcPr>
          <w:p w14:paraId="11079E7F" w14:textId="662679A2"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418A0B75" w14:textId="77777777" w:rsidTr="00CB5058">
        <w:tc>
          <w:tcPr>
            <w:tcW w:w="1252" w:type="dxa"/>
          </w:tcPr>
          <w:p w14:paraId="0C19D531" w14:textId="681E1C09"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1.6</w:t>
            </w:r>
          </w:p>
        </w:tc>
        <w:tc>
          <w:tcPr>
            <w:tcW w:w="2714" w:type="dxa"/>
            <w:vAlign w:val="center"/>
          </w:tcPr>
          <w:p w14:paraId="561481DB" w14:textId="6D939580"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Сигналізація</w:t>
            </w:r>
          </w:p>
        </w:tc>
        <w:tc>
          <w:tcPr>
            <w:tcW w:w="2096" w:type="dxa"/>
          </w:tcPr>
          <w:p w14:paraId="6BC68C37" w14:textId="155B963F"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Висока/низька температура; прочинені дверцята; збій живлення; помилка датчика;</w:t>
            </w:r>
          </w:p>
        </w:tc>
        <w:tc>
          <w:tcPr>
            <w:tcW w:w="3658" w:type="dxa"/>
          </w:tcPr>
          <w:p w14:paraId="3AFE1C22" w14:textId="24764412"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3AD68DD5" w14:textId="77777777" w:rsidTr="00CB5058">
        <w:tc>
          <w:tcPr>
            <w:tcW w:w="1252" w:type="dxa"/>
          </w:tcPr>
          <w:p w14:paraId="67E66FCD" w14:textId="5BD8BA77"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1.7</w:t>
            </w:r>
          </w:p>
        </w:tc>
        <w:tc>
          <w:tcPr>
            <w:tcW w:w="2714" w:type="dxa"/>
            <w:vAlign w:val="center"/>
          </w:tcPr>
          <w:p w14:paraId="0E5C05AF" w14:textId="63BBD316"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Рівень шуму</w:t>
            </w:r>
          </w:p>
        </w:tc>
        <w:tc>
          <w:tcPr>
            <w:tcW w:w="2096" w:type="dxa"/>
          </w:tcPr>
          <w:p w14:paraId="7B52C7DD" w14:textId="06B4AC04"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 xml:space="preserve">Не більше 57 </w:t>
            </w:r>
            <w:r w:rsidRPr="009577B1">
              <w:rPr>
                <w:rFonts w:ascii="Times New Roman" w:hAnsi="Times New Roman"/>
                <w:color w:val="000000" w:themeColor="text1"/>
                <w:sz w:val="24"/>
                <w:szCs w:val="24"/>
                <w:lang w:val="en-US"/>
              </w:rPr>
              <w:t>dB</w:t>
            </w:r>
          </w:p>
        </w:tc>
        <w:tc>
          <w:tcPr>
            <w:tcW w:w="3658" w:type="dxa"/>
          </w:tcPr>
          <w:p w14:paraId="31CA5974" w14:textId="48115438"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4D51470C" w14:textId="77777777" w:rsidTr="00CB5058">
        <w:tc>
          <w:tcPr>
            <w:tcW w:w="1252" w:type="dxa"/>
          </w:tcPr>
          <w:p w14:paraId="540C0449" w14:textId="482B816F"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1.8</w:t>
            </w:r>
          </w:p>
        </w:tc>
        <w:tc>
          <w:tcPr>
            <w:tcW w:w="2714" w:type="dxa"/>
            <w:vAlign w:val="center"/>
          </w:tcPr>
          <w:p w14:paraId="6C0D518A" w14:textId="3F121329"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Зовнішній матеріал</w:t>
            </w:r>
          </w:p>
        </w:tc>
        <w:tc>
          <w:tcPr>
            <w:tcW w:w="2096" w:type="dxa"/>
          </w:tcPr>
          <w:p w14:paraId="55FDFFFC" w14:textId="61A8B534"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Пофарбована сталь</w:t>
            </w:r>
          </w:p>
        </w:tc>
        <w:tc>
          <w:tcPr>
            <w:tcW w:w="3658" w:type="dxa"/>
          </w:tcPr>
          <w:p w14:paraId="0C525345" w14:textId="7E7E23AC"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3407E8D6" w14:textId="77777777" w:rsidTr="00CB5058">
        <w:tc>
          <w:tcPr>
            <w:tcW w:w="1252" w:type="dxa"/>
          </w:tcPr>
          <w:p w14:paraId="421F6E0D" w14:textId="164C0C3C"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1.9</w:t>
            </w:r>
          </w:p>
        </w:tc>
        <w:tc>
          <w:tcPr>
            <w:tcW w:w="2714" w:type="dxa"/>
            <w:vAlign w:val="center"/>
          </w:tcPr>
          <w:p w14:paraId="4ACDC8A1" w14:textId="4A2F6F2C"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Внутрішній матеріал</w:t>
            </w:r>
          </w:p>
        </w:tc>
        <w:tc>
          <w:tcPr>
            <w:tcW w:w="2096" w:type="dxa"/>
          </w:tcPr>
          <w:p w14:paraId="5396B582" w14:textId="490EBD7C" w:rsidR="00CB5058" w:rsidRPr="009577B1" w:rsidRDefault="00CB5058" w:rsidP="00CB5058">
            <w:pPr>
              <w:rPr>
                <w:rFonts w:ascii="Times New Roman" w:hAnsi="Times New Roman"/>
                <w:color w:val="000000" w:themeColor="text1"/>
                <w:sz w:val="24"/>
                <w:szCs w:val="24"/>
                <w:lang w:val="en-US"/>
              </w:rPr>
            </w:pPr>
            <w:r w:rsidRPr="009577B1">
              <w:rPr>
                <w:rFonts w:ascii="Times New Roman" w:hAnsi="Times New Roman"/>
                <w:color w:val="000000" w:themeColor="text1"/>
                <w:sz w:val="24"/>
                <w:szCs w:val="24"/>
              </w:rPr>
              <w:t>Нержавіюча сталь</w:t>
            </w:r>
          </w:p>
        </w:tc>
        <w:tc>
          <w:tcPr>
            <w:tcW w:w="3658" w:type="dxa"/>
          </w:tcPr>
          <w:p w14:paraId="57BE2114" w14:textId="42B78A93"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5F16166D" w14:textId="77777777" w:rsidTr="00CB5058">
        <w:tc>
          <w:tcPr>
            <w:tcW w:w="1252" w:type="dxa"/>
          </w:tcPr>
          <w:p w14:paraId="2E7C3B26" w14:textId="0EADF5B3"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1.10</w:t>
            </w:r>
          </w:p>
        </w:tc>
        <w:tc>
          <w:tcPr>
            <w:tcW w:w="2714" w:type="dxa"/>
            <w:vAlign w:val="center"/>
          </w:tcPr>
          <w:p w14:paraId="6EF5FFBC" w14:textId="67AF95C8"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Товщина ізоляції</w:t>
            </w:r>
          </w:p>
        </w:tc>
        <w:tc>
          <w:tcPr>
            <w:tcW w:w="2096" w:type="dxa"/>
          </w:tcPr>
          <w:p w14:paraId="6E60D4D1" w14:textId="5F9941B0"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Не менше 80 мм</w:t>
            </w:r>
          </w:p>
        </w:tc>
        <w:tc>
          <w:tcPr>
            <w:tcW w:w="3658" w:type="dxa"/>
          </w:tcPr>
          <w:p w14:paraId="13D14A25" w14:textId="5549E39E"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0618D58E" w14:textId="77777777" w:rsidTr="00CB5058">
        <w:tc>
          <w:tcPr>
            <w:tcW w:w="1252" w:type="dxa"/>
          </w:tcPr>
          <w:p w14:paraId="6D673B25" w14:textId="5AF071C8"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lastRenderedPageBreak/>
              <w:t>1.11</w:t>
            </w:r>
          </w:p>
        </w:tc>
        <w:tc>
          <w:tcPr>
            <w:tcW w:w="2714" w:type="dxa"/>
            <w:vAlign w:val="center"/>
          </w:tcPr>
          <w:p w14:paraId="2C54FBB2" w14:textId="0C88A05A"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Тип ізоляції</w:t>
            </w:r>
          </w:p>
        </w:tc>
        <w:tc>
          <w:tcPr>
            <w:tcW w:w="2096" w:type="dxa"/>
          </w:tcPr>
          <w:p w14:paraId="53489BE0" w14:textId="026FF115"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Поліуретан з циклопентаном</w:t>
            </w:r>
          </w:p>
        </w:tc>
        <w:tc>
          <w:tcPr>
            <w:tcW w:w="3658" w:type="dxa"/>
          </w:tcPr>
          <w:p w14:paraId="2390D3C4" w14:textId="53AACFBD"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44EB5495" w14:textId="77777777" w:rsidTr="00CB5058">
        <w:tc>
          <w:tcPr>
            <w:tcW w:w="1252" w:type="dxa"/>
          </w:tcPr>
          <w:p w14:paraId="01C569C7" w14:textId="3A6F1CA6"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1.12</w:t>
            </w:r>
          </w:p>
        </w:tc>
        <w:tc>
          <w:tcPr>
            <w:tcW w:w="2714" w:type="dxa"/>
            <w:vAlign w:val="center"/>
          </w:tcPr>
          <w:p w14:paraId="0D77ABD2" w14:textId="6C41D7F9"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Температурний діапазон</w:t>
            </w:r>
          </w:p>
        </w:tc>
        <w:tc>
          <w:tcPr>
            <w:tcW w:w="2096" w:type="dxa"/>
          </w:tcPr>
          <w:p w14:paraId="2A0D5223" w14:textId="77777777"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Не вужче, ніж -20…-86</w:t>
            </w:r>
            <w:r w:rsidRPr="009577B1">
              <w:rPr>
                <w:rFonts w:ascii="Times New Roman" w:hAnsi="Times New Roman"/>
                <w:color w:val="000000" w:themeColor="text1"/>
                <w:sz w:val="24"/>
                <w:szCs w:val="24"/>
                <w:vertAlign w:val="superscript"/>
              </w:rPr>
              <w:t>о</w:t>
            </w:r>
            <w:r w:rsidRPr="009577B1">
              <w:rPr>
                <w:rFonts w:ascii="Times New Roman" w:hAnsi="Times New Roman"/>
                <w:color w:val="000000" w:themeColor="text1"/>
                <w:sz w:val="24"/>
                <w:szCs w:val="24"/>
              </w:rPr>
              <w:t xml:space="preserve">C </w:t>
            </w:r>
          </w:p>
          <w:p w14:paraId="4307576E" w14:textId="1B8074CB" w:rsidR="00CB5058" w:rsidRPr="009577B1" w:rsidRDefault="00CB5058" w:rsidP="00CB5058">
            <w:pPr>
              <w:rPr>
                <w:rFonts w:ascii="Times New Roman" w:hAnsi="Times New Roman"/>
                <w:color w:val="000000" w:themeColor="text1"/>
                <w:sz w:val="24"/>
                <w:szCs w:val="24"/>
              </w:rPr>
            </w:pPr>
          </w:p>
        </w:tc>
        <w:tc>
          <w:tcPr>
            <w:tcW w:w="3658" w:type="dxa"/>
          </w:tcPr>
          <w:p w14:paraId="0BB1F407" w14:textId="1884D1BE"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0FFA3CEB" w14:textId="77777777" w:rsidTr="00701819">
        <w:tc>
          <w:tcPr>
            <w:tcW w:w="1252" w:type="dxa"/>
          </w:tcPr>
          <w:p w14:paraId="1318C022" w14:textId="55B4EA14"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1.13</w:t>
            </w:r>
          </w:p>
        </w:tc>
        <w:tc>
          <w:tcPr>
            <w:tcW w:w="2714" w:type="dxa"/>
          </w:tcPr>
          <w:p w14:paraId="378F9053" w14:textId="76641F0A"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Рівномірність температури</w:t>
            </w:r>
          </w:p>
        </w:tc>
        <w:tc>
          <w:tcPr>
            <w:tcW w:w="2096" w:type="dxa"/>
          </w:tcPr>
          <w:p w14:paraId="3F71ABC4" w14:textId="5C14D0A5"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1,7 / -2,6 °C</w:t>
            </w:r>
          </w:p>
        </w:tc>
        <w:tc>
          <w:tcPr>
            <w:tcW w:w="3658" w:type="dxa"/>
          </w:tcPr>
          <w:p w14:paraId="06D762E9" w14:textId="12DA2472"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06DB67B8" w14:textId="77777777" w:rsidTr="00701819">
        <w:tc>
          <w:tcPr>
            <w:tcW w:w="1252" w:type="dxa"/>
          </w:tcPr>
          <w:p w14:paraId="0DFFC6A9" w14:textId="05EA9170"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1.14</w:t>
            </w:r>
          </w:p>
        </w:tc>
        <w:tc>
          <w:tcPr>
            <w:tcW w:w="2714" w:type="dxa"/>
            <w:vAlign w:val="center"/>
          </w:tcPr>
          <w:p w14:paraId="2874F938" w14:textId="13FE9DC5"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Контролер</w:t>
            </w:r>
          </w:p>
        </w:tc>
        <w:tc>
          <w:tcPr>
            <w:tcW w:w="2096" w:type="dxa"/>
          </w:tcPr>
          <w:p w14:paraId="2A89992F" w14:textId="67B2687F"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Цифровий</w:t>
            </w:r>
          </w:p>
        </w:tc>
        <w:tc>
          <w:tcPr>
            <w:tcW w:w="3658" w:type="dxa"/>
          </w:tcPr>
          <w:p w14:paraId="7BC6709E" w14:textId="23D0376A"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4309ABAF" w14:textId="77777777" w:rsidTr="00CB5058">
        <w:tc>
          <w:tcPr>
            <w:tcW w:w="1252" w:type="dxa"/>
          </w:tcPr>
          <w:p w14:paraId="2A26BD4F" w14:textId="69E8D214"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1.15</w:t>
            </w:r>
          </w:p>
        </w:tc>
        <w:tc>
          <w:tcPr>
            <w:tcW w:w="2714" w:type="dxa"/>
            <w:vAlign w:val="center"/>
          </w:tcPr>
          <w:p w14:paraId="2B3953C5" w14:textId="0E42EAF2"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Напруга</w:t>
            </w:r>
          </w:p>
        </w:tc>
        <w:tc>
          <w:tcPr>
            <w:tcW w:w="2096" w:type="dxa"/>
          </w:tcPr>
          <w:p w14:paraId="514F7EC3" w14:textId="6D1F556F"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 xml:space="preserve">220-240 </w:t>
            </w:r>
            <w:r w:rsidRPr="009577B1">
              <w:rPr>
                <w:rFonts w:ascii="Times New Roman" w:hAnsi="Times New Roman"/>
                <w:color w:val="000000" w:themeColor="text1"/>
                <w:sz w:val="24"/>
                <w:szCs w:val="24"/>
                <w:lang w:val="en-US"/>
              </w:rPr>
              <w:t>V</w:t>
            </w:r>
          </w:p>
        </w:tc>
        <w:tc>
          <w:tcPr>
            <w:tcW w:w="3658" w:type="dxa"/>
          </w:tcPr>
          <w:p w14:paraId="71BEE2A4" w14:textId="04AFDE1E"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0A523D27" w14:textId="77777777" w:rsidTr="00CB5058">
        <w:tc>
          <w:tcPr>
            <w:tcW w:w="1252" w:type="dxa"/>
          </w:tcPr>
          <w:p w14:paraId="650C2706" w14:textId="36520C55"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1.16</w:t>
            </w:r>
          </w:p>
        </w:tc>
        <w:tc>
          <w:tcPr>
            <w:tcW w:w="2714" w:type="dxa"/>
            <w:vAlign w:val="center"/>
          </w:tcPr>
          <w:p w14:paraId="1E41F1D7" w14:textId="722B685B"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Частота</w:t>
            </w:r>
          </w:p>
        </w:tc>
        <w:tc>
          <w:tcPr>
            <w:tcW w:w="2096" w:type="dxa"/>
          </w:tcPr>
          <w:p w14:paraId="62E784B8" w14:textId="15572346"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50-60 Гц</w:t>
            </w:r>
          </w:p>
        </w:tc>
        <w:tc>
          <w:tcPr>
            <w:tcW w:w="3658" w:type="dxa"/>
          </w:tcPr>
          <w:p w14:paraId="66DB68D9" w14:textId="435BDDA0"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0C8E7A2D" w14:textId="77777777" w:rsidTr="00CB5058">
        <w:tc>
          <w:tcPr>
            <w:tcW w:w="1252" w:type="dxa"/>
          </w:tcPr>
          <w:p w14:paraId="1000BF5D" w14:textId="4308CAE0"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1.17</w:t>
            </w:r>
          </w:p>
        </w:tc>
        <w:tc>
          <w:tcPr>
            <w:tcW w:w="2714" w:type="dxa"/>
            <w:vAlign w:val="center"/>
          </w:tcPr>
          <w:p w14:paraId="07B9FD20" w14:textId="2F03C466"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Вага брутто/нетто</w:t>
            </w:r>
          </w:p>
        </w:tc>
        <w:tc>
          <w:tcPr>
            <w:tcW w:w="2096" w:type="dxa"/>
          </w:tcPr>
          <w:p w14:paraId="053059CB" w14:textId="1B3EEFF1" w:rsidR="00CB5058" w:rsidRPr="009577B1" w:rsidRDefault="00CB5058" w:rsidP="00CB5058">
            <w:pPr>
              <w:rPr>
                <w:rFonts w:ascii="Times New Roman" w:hAnsi="Times New Roman"/>
                <w:color w:val="000000" w:themeColor="text1"/>
                <w:sz w:val="24"/>
                <w:szCs w:val="24"/>
                <w:lang w:val="en-US"/>
              </w:rPr>
            </w:pPr>
            <w:r w:rsidRPr="009577B1">
              <w:rPr>
                <w:rFonts w:ascii="Times New Roman" w:hAnsi="Times New Roman"/>
                <w:color w:val="000000" w:themeColor="text1"/>
                <w:sz w:val="24"/>
                <w:szCs w:val="24"/>
              </w:rPr>
              <w:t>Не більше 87/61 кг</w:t>
            </w:r>
          </w:p>
        </w:tc>
        <w:tc>
          <w:tcPr>
            <w:tcW w:w="3658" w:type="dxa"/>
          </w:tcPr>
          <w:p w14:paraId="2AF177D2" w14:textId="14D824CF"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6D56B939" w14:textId="77777777" w:rsidTr="00CB5058">
        <w:tc>
          <w:tcPr>
            <w:tcW w:w="1252" w:type="dxa"/>
          </w:tcPr>
          <w:p w14:paraId="50F1BD61" w14:textId="3449F8BC"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1.18</w:t>
            </w:r>
          </w:p>
        </w:tc>
        <w:tc>
          <w:tcPr>
            <w:tcW w:w="2714" w:type="dxa"/>
            <w:vAlign w:val="center"/>
          </w:tcPr>
          <w:p w14:paraId="64FB1272" w14:textId="0E8F8734"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Зовнішні розміри (ВхШхГ) мм</w:t>
            </w:r>
          </w:p>
        </w:tc>
        <w:tc>
          <w:tcPr>
            <w:tcW w:w="2096" w:type="dxa"/>
          </w:tcPr>
          <w:p w14:paraId="6841BFFA" w14:textId="77777777"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 xml:space="preserve">Не більше </w:t>
            </w:r>
          </w:p>
          <w:p w14:paraId="3D6ED3F4" w14:textId="77777777" w:rsidR="00CB5058" w:rsidRPr="009577B1" w:rsidRDefault="00CB5058" w:rsidP="00CB5058">
            <w:pPr>
              <w:pStyle w:val="Default"/>
              <w:rPr>
                <w:rFonts w:ascii="Times New Roman" w:hAnsi="Times New Roman" w:cs="Times New Roman"/>
                <w:color w:val="000000" w:themeColor="text1"/>
              </w:rPr>
            </w:pPr>
            <w:r w:rsidRPr="009577B1">
              <w:rPr>
                <w:rFonts w:ascii="Times New Roman" w:hAnsi="Times New Roman" w:cs="Times New Roman"/>
                <w:color w:val="000000" w:themeColor="text1"/>
              </w:rPr>
              <w:t>82</w:t>
            </w:r>
            <w:r w:rsidRPr="009577B1">
              <w:rPr>
                <w:rFonts w:ascii="Times New Roman" w:hAnsi="Times New Roman" w:cs="Times New Roman"/>
                <w:color w:val="000000" w:themeColor="text1"/>
                <w:lang w:val="uk-UA"/>
              </w:rPr>
              <w:t>5</w:t>
            </w:r>
            <w:r w:rsidRPr="009577B1">
              <w:rPr>
                <w:rFonts w:ascii="Times New Roman" w:hAnsi="Times New Roman" w:cs="Times New Roman"/>
                <w:color w:val="000000" w:themeColor="text1"/>
              </w:rPr>
              <w:t>x59</w:t>
            </w:r>
            <w:r w:rsidRPr="009577B1">
              <w:rPr>
                <w:rFonts w:ascii="Times New Roman" w:hAnsi="Times New Roman" w:cs="Times New Roman"/>
                <w:color w:val="000000" w:themeColor="text1"/>
                <w:lang w:val="uk-UA"/>
              </w:rPr>
              <w:t>6</w:t>
            </w:r>
            <w:r w:rsidRPr="009577B1">
              <w:rPr>
                <w:rFonts w:ascii="Times New Roman" w:hAnsi="Times New Roman" w:cs="Times New Roman"/>
                <w:color w:val="000000" w:themeColor="text1"/>
              </w:rPr>
              <w:t xml:space="preserve">x645 </w:t>
            </w:r>
          </w:p>
          <w:p w14:paraId="0EFF81F3" w14:textId="5887AE97" w:rsidR="00CB5058" w:rsidRPr="009577B1" w:rsidRDefault="00CB5058" w:rsidP="00CB5058">
            <w:pPr>
              <w:rPr>
                <w:rFonts w:ascii="Times New Roman" w:hAnsi="Times New Roman"/>
                <w:color w:val="000000" w:themeColor="text1"/>
                <w:sz w:val="24"/>
                <w:szCs w:val="24"/>
              </w:rPr>
            </w:pPr>
          </w:p>
        </w:tc>
        <w:tc>
          <w:tcPr>
            <w:tcW w:w="3658" w:type="dxa"/>
          </w:tcPr>
          <w:p w14:paraId="7B28F548" w14:textId="03DF9B00"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5379CBA0" w14:textId="77777777" w:rsidTr="00CB5058">
        <w:tc>
          <w:tcPr>
            <w:tcW w:w="1252" w:type="dxa"/>
          </w:tcPr>
          <w:p w14:paraId="330CB977" w14:textId="78FFAEBE" w:rsidR="00CB5058" w:rsidRPr="009577B1" w:rsidRDefault="00CB5058" w:rsidP="00CB5058">
            <w:pPr>
              <w:rPr>
                <w:rFonts w:ascii="Times New Roman" w:hAnsi="Times New Roman"/>
                <w:color w:val="000000" w:themeColor="text1"/>
                <w:sz w:val="24"/>
                <w:szCs w:val="24"/>
                <w:lang w:val="en-US"/>
              </w:rPr>
            </w:pPr>
            <w:r w:rsidRPr="009577B1">
              <w:rPr>
                <w:rFonts w:ascii="Times New Roman" w:hAnsi="Times New Roman"/>
                <w:color w:val="000000" w:themeColor="text1"/>
                <w:sz w:val="24"/>
                <w:szCs w:val="24"/>
              </w:rPr>
              <w:t>1</w:t>
            </w:r>
            <w:r w:rsidRPr="009577B1">
              <w:rPr>
                <w:rFonts w:ascii="Times New Roman" w:hAnsi="Times New Roman"/>
                <w:color w:val="000000" w:themeColor="text1"/>
                <w:sz w:val="24"/>
                <w:szCs w:val="24"/>
                <w:lang w:val="en-US"/>
              </w:rPr>
              <w:t>.19</w:t>
            </w:r>
          </w:p>
        </w:tc>
        <w:tc>
          <w:tcPr>
            <w:tcW w:w="2714" w:type="dxa"/>
            <w:vAlign w:val="center"/>
          </w:tcPr>
          <w:p w14:paraId="0A33EA84" w14:textId="1C0F7C24"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Внутрішні розміри (ВхШхГ) мм</w:t>
            </w:r>
          </w:p>
        </w:tc>
        <w:tc>
          <w:tcPr>
            <w:tcW w:w="2096" w:type="dxa"/>
          </w:tcPr>
          <w:p w14:paraId="5FC61453" w14:textId="77777777" w:rsidR="00CB5058" w:rsidRPr="009577B1" w:rsidRDefault="00CB5058" w:rsidP="00CB5058">
            <w:pPr>
              <w:pStyle w:val="Default"/>
              <w:rPr>
                <w:rFonts w:ascii="Times New Roman" w:hAnsi="Times New Roman" w:cs="Times New Roman"/>
                <w:color w:val="000000" w:themeColor="text1"/>
              </w:rPr>
            </w:pPr>
            <w:r w:rsidRPr="009577B1">
              <w:rPr>
                <w:rFonts w:ascii="Times New Roman" w:hAnsi="Times New Roman" w:cs="Times New Roman"/>
                <w:color w:val="000000" w:themeColor="text1"/>
                <w:lang w:val="uk-UA"/>
              </w:rPr>
              <w:t xml:space="preserve">Не більше </w:t>
            </w:r>
            <w:r w:rsidRPr="009577B1">
              <w:rPr>
                <w:rFonts w:ascii="Times New Roman" w:hAnsi="Times New Roman" w:cs="Times New Roman"/>
                <w:color w:val="000000" w:themeColor="text1"/>
              </w:rPr>
              <w:t>63</w:t>
            </w:r>
            <w:r w:rsidRPr="009577B1">
              <w:rPr>
                <w:rFonts w:ascii="Times New Roman" w:hAnsi="Times New Roman" w:cs="Times New Roman"/>
                <w:color w:val="000000" w:themeColor="text1"/>
                <w:lang w:val="uk-UA"/>
              </w:rPr>
              <w:t>0</w:t>
            </w:r>
            <w:r w:rsidRPr="009577B1">
              <w:rPr>
                <w:rFonts w:ascii="Times New Roman" w:hAnsi="Times New Roman" w:cs="Times New Roman"/>
                <w:color w:val="000000" w:themeColor="text1"/>
              </w:rPr>
              <w:t>x43</w:t>
            </w:r>
            <w:r w:rsidRPr="009577B1">
              <w:rPr>
                <w:rFonts w:ascii="Times New Roman" w:hAnsi="Times New Roman" w:cs="Times New Roman"/>
                <w:color w:val="000000" w:themeColor="text1"/>
                <w:lang w:val="uk-UA"/>
              </w:rPr>
              <w:t>6</w:t>
            </w:r>
            <w:r w:rsidRPr="009577B1">
              <w:rPr>
                <w:rFonts w:ascii="Times New Roman" w:hAnsi="Times New Roman" w:cs="Times New Roman"/>
                <w:color w:val="000000" w:themeColor="text1"/>
              </w:rPr>
              <w:t xml:space="preserve">x428 </w:t>
            </w:r>
          </w:p>
          <w:p w14:paraId="01D7B165" w14:textId="77777777" w:rsidR="00CB5058" w:rsidRPr="009577B1" w:rsidRDefault="00CB5058" w:rsidP="00CB5058">
            <w:pPr>
              <w:rPr>
                <w:rFonts w:ascii="Times New Roman" w:hAnsi="Times New Roman"/>
                <w:color w:val="000000" w:themeColor="text1"/>
                <w:sz w:val="24"/>
                <w:szCs w:val="24"/>
              </w:rPr>
            </w:pPr>
          </w:p>
        </w:tc>
        <w:tc>
          <w:tcPr>
            <w:tcW w:w="3658" w:type="dxa"/>
          </w:tcPr>
          <w:p w14:paraId="4ABD1920" w14:textId="45B983BC"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18AD09F3" w14:textId="77777777" w:rsidTr="00CB5058">
        <w:tc>
          <w:tcPr>
            <w:tcW w:w="1252" w:type="dxa"/>
          </w:tcPr>
          <w:p w14:paraId="0285924B" w14:textId="378A0A4A" w:rsidR="00CB5058" w:rsidRPr="009577B1" w:rsidRDefault="00CB5058" w:rsidP="00CB5058">
            <w:pPr>
              <w:rPr>
                <w:rFonts w:ascii="Times New Roman" w:hAnsi="Times New Roman"/>
                <w:color w:val="000000" w:themeColor="text1"/>
                <w:sz w:val="24"/>
                <w:szCs w:val="24"/>
                <w:lang w:val="en-US"/>
              </w:rPr>
            </w:pPr>
            <w:r w:rsidRPr="009577B1">
              <w:rPr>
                <w:rFonts w:ascii="Times New Roman" w:hAnsi="Times New Roman"/>
                <w:color w:val="000000" w:themeColor="text1"/>
                <w:sz w:val="24"/>
                <w:szCs w:val="24"/>
              </w:rPr>
              <w:t>1</w:t>
            </w:r>
            <w:r w:rsidRPr="009577B1">
              <w:rPr>
                <w:rFonts w:ascii="Times New Roman" w:hAnsi="Times New Roman"/>
                <w:color w:val="000000" w:themeColor="text1"/>
                <w:sz w:val="24"/>
                <w:szCs w:val="24"/>
                <w:lang w:val="en-US"/>
              </w:rPr>
              <w:t>.20</w:t>
            </w:r>
          </w:p>
        </w:tc>
        <w:tc>
          <w:tcPr>
            <w:tcW w:w="2714" w:type="dxa"/>
            <w:vAlign w:val="center"/>
          </w:tcPr>
          <w:p w14:paraId="594A0091" w14:textId="1BB9C498"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lang w:val="en-US"/>
              </w:rPr>
              <w:t>USB-</w:t>
            </w:r>
            <w:r w:rsidRPr="009577B1">
              <w:rPr>
                <w:rFonts w:ascii="Times New Roman" w:hAnsi="Times New Roman"/>
                <w:color w:val="000000" w:themeColor="text1"/>
                <w:sz w:val="24"/>
                <w:szCs w:val="24"/>
              </w:rPr>
              <w:t>з</w:t>
            </w:r>
            <w:r w:rsidRPr="009577B1">
              <w:rPr>
                <w:rFonts w:ascii="Times New Roman" w:hAnsi="Times New Roman"/>
                <w:color w:val="000000" w:themeColor="text1"/>
                <w:sz w:val="24"/>
                <w:szCs w:val="24"/>
                <w:lang w:val="en-US"/>
              </w:rPr>
              <w:t>’</w:t>
            </w:r>
            <w:r w:rsidRPr="009577B1">
              <w:rPr>
                <w:rFonts w:ascii="Times New Roman" w:hAnsi="Times New Roman"/>
                <w:color w:val="000000" w:themeColor="text1"/>
                <w:sz w:val="24"/>
                <w:szCs w:val="24"/>
              </w:rPr>
              <w:t>єднання</w:t>
            </w:r>
          </w:p>
        </w:tc>
        <w:tc>
          <w:tcPr>
            <w:tcW w:w="2096" w:type="dxa"/>
          </w:tcPr>
          <w:p w14:paraId="5580579A" w14:textId="4D06A871"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Наявність</w:t>
            </w:r>
          </w:p>
        </w:tc>
        <w:tc>
          <w:tcPr>
            <w:tcW w:w="3658" w:type="dxa"/>
          </w:tcPr>
          <w:p w14:paraId="37AD9154" w14:textId="6E791E3D"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2693457C" w14:textId="77777777" w:rsidTr="00CB5058">
        <w:tc>
          <w:tcPr>
            <w:tcW w:w="1252" w:type="dxa"/>
          </w:tcPr>
          <w:p w14:paraId="41637F3A" w14:textId="26E30665" w:rsidR="00CB5058" w:rsidRPr="009577B1" w:rsidRDefault="00CB5058" w:rsidP="00CB5058">
            <w:pPr>
              <w:rPr>
                <w:rFonts w:ascii="Times New Roman" w:hAnsi="Times New Roman"/>
                <w:color w:val="000000" w:themeColor="text1"/>
                <w:sz w:val="24"/>
                <w:szCs w:val="24"/>
                <w:lang w:val="en-US"/>
              </w:rPr>
            </w:pPr>
            <w:r w:rsidRPr="009577B1">
              <w:rPr>
                <w:rFonts w:ascii="Times New Roman" w:hAnsi="Times New Roman"/>
                <w:color w:val="000000" w:themeColor="text1"/>
                <w:sz w:val="24"/>
                <w:szCs w:val="24"/>
              </w:rPr>
              <w:t>1</w:t>
            </w:r>
            <w:r w:rsidRPr="009577B1">
              <w:rPr>
                <w:rFonts w:ascii="Times New Roman" w:hAnsi="Times New Roman"/>
                <w:color w:val="000000" w:themeColor="text1"/>
                <w:sz w:val="24"/>
                <w:szCs w:val="24"/>
                <w:lang w:val="en-US"/>
              </w:rPr>
              <w:t>.21</w:t>
            </w:r>
          </w:p>
        </w:tc>
        <w:tc>
          <w:tcPr>
            <w:tcW w:w="2714" w:type="dxa"/>
            <w:vAlign w:val="center"/>
          </w:tcPr>
          <w:p w14:paraId="2114A6A5" w14:textId="6641DFF5"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Замок</w:t>
            </w:r>
          </w:p>
        </w:tc>
        <w:tc>
          <w:tcPr>
            <w:tcW w:w="2096" w:type="dxa"/>
          </w:tcPr>
          <w:p w14:paraId="3049C1DD" w14:textId="1C6892B6"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Наявність</w:t>
            </w:r>
          </w:p>
        </w:tc>
        <w:tc>
          <w:tcPr>
            <w:tcW w:w="3658" w:type="dxa"/>
          </w:tcPr>
          <w:p w14:paraId="189EFE6C" w14:textId="5D3A768E"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0EDD1377" w14:textId="77777777" w:rsidTr="00CB5058">
        <w:tc>
          <w:tcPr>
            <w:tcW w:w="1252" w:type="dxa"/>
          </w:tcPr>
          <w:p w14:paraId="7ADD6E20" w14:textId="06E012B6" w:rsidR="00CB5058" w:rsidRPr="009577B1" w:rsidRDefault="00CB5058" w:rsidP="00CB5058">
            <w:pPr>
              <w:rPr>
                <w:rFonts w:ascii="Times New Roman" w:hAnsi="Times New Roman"/>
                <w:color w:val="000000" w:themeColor="text1"/>
                <w:sz w:val="24"/>
                <w:szCs w:val="24"/>
                <w:lang w:val="en-US"/>
              </w:rPr>
            </w:pPr>
            <w:r w:rsidRPr="009577B1">
              <w:rPr>
                <w:rFonts w:ascii="Times New Roman" w:hAnsi="Times New Roman"/>
                <w:color w:val="000000" w:themeColor="text1"/>
                <w:sz w:val="24"/>
                <w:szCs w:val="24"/>
              </w:rPr>
              <w:t>1</w:t>
            </w:r>
            <w:r w:rsidRPr="009577B1">
              <w:rPr>
                <w:rFonts w:ascii="Times New Roman" w:hAnsi="Times New Roman"/>
                <w:color w:val="000000" w:themeColor="text1"/>
                <w:sz w:val="24"/>
                <w:szCs w:val="24"/>
                <w:lang w:val="en-US"/>
              </w:rPr>
              <w:t>.22</w:t>
            </w:r>
          </w:p>
        </w:tc>
        <w:tc>
          <w:tcPr>
            <w:tcW w:w="2714" w:type="dxa"/>
            <w:vAlign w:val="center"/>
          </w:tcPr>
          <w:p w14:paraId="1BD6B7CA" w14:textId="26AF9733"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 xml:space="preserve">Можливості контролера </w:t>
            </w:r>
          </w:p>
        </w:tc>
        <w:tc>
          <w:tcPr>
            <w:tcW w:w="2096" w:type="dxa"/>
          </w:tcPr>
          <w:p w14:paraId="17558518" w14:textId="58586652"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Реєстрація даних і сигналізація</w:t>
            </w:r>
          </w:p>
        </w:tc>
        <w:tc>
          <w:tcPr>
            <w:tcW w:w="3658" w:type="dxa"/>
          </w:tcPr>
          <w:p w14:paraId="46DFB2D9" w14:textId="10B4E5C9"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3CC8EEC4" w14:textId="77777777" w:rsidTr="00CB5058">
        <w:tc>
          <w:tcPr>
            <w:tcW w:w="1252" w:type="dxa"/>
          </w:tcPr>
          <w:p w14:paraId="52406D88" w14:textId="29111DE7" w:rsidR="00CB5058" w:rsidRPr="009577B1" w:rsidRDefault="00CB5058" w:rsidP="00CB5058">
            <w:pPr>
              <w:rPr>
                <w:rFonts w:ascii="Times New Roman" w:hAnsi="Times New Roman"/>
                <w:color w:val="000000" w:themeColor="text1"/>
                <w:sz w:val="24"/>
                <w:szCs w:val="24"/>
                <w:lang w:val="en-US"/>
              </w:rPr>
            </w:pPr>
            <w:r w:rsidRPr="009577B1">
              <w:rPr>
                <w:rFonts w:ascii="Times New Roman" w:hAnsi="Times New Roman"/>
                <w:color w:val="000000" w:themeColor="text1"/>
                <w:sz w:val="24"/>
                <w:szCs w:val="24"/>
              </w:rPr>
              <w:t>1</w:t>
            </w:r>
            <w:r w:rsidRPr="009577B1">
              <w:rPr>
                <w:rFonts w:ascii="Times New Roman" w:hAnsi="Times New Roman"/>
                <w:color w:val="000000" w:themeColor="text1"/>
                <w:sz w:val="24"/>
                <w:szCs w:val="24"/>
                <w:lang w:val="en-US"/>
              </w:rPr>
              <w:t>.23</w:t>
            </w:r>
          </w:p>
        </w:tc>
        <w:tc>
          <w:tcPr>
            <w:tcW w:w="2714" w:type="dxa"/>
            <w:vAlign w:val="center"/>
          </w:tcPr>
          <w:p w14:paraId="0CB6E82E" w14:textId="247740E7"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Світлодіодне підсвічування</w:t>
            </w:r>
          </w:p>
        </w:tc>
        <w:tc>
          <w:tcPr>
            <w:tcW w:w="2096" w:type="dxa"/>
          </w:tcPr>
          <w:p w14:paraId="5FF5E428" w14:textId="69683C92"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Наявність</w:t>
            </w:r>
          </w:p>
        </w:tc>
        <w:tc>
          <w:tcPr>
            <w:tcW w:w="3658" w:type="dxa"/>
          </w:tcPr>
          <w:p w14:paraId="773EBC41" w14:textId="7D9DC811"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78CADD01" w14:textId="77777777" w:rsidTr="00CB5058">
        <w:tc>
          <w:tcPr>
            <w:tcW w:w="1252" w:type="dxa"/>
          </w:tcPr>
          <w:p w14:paraId="037CB770" w14:textId="7299494B" w:rsidR="00CB5058" w:rsidRPr="009577B1" w:rsidRDefault="00CB5058" w:rsidP="00CB5058">
            <w:pPr>
              <w:rPr>
                <w:rFonts w:ascii="Times New Roman" w:hAnsi="Times New Roman"/>
                <w:color w:val="000000" w:themeColor="text1"/>
                <w:sz w:val="24"/>
                <w:szCs w:val="24"/>
                <w:lang w:val="en-US"/>
              </w:rPr>
            </w:pPr>
            <w:r w:rsidRPr="009577B1">
              <w:rPr>
                <w:rFonts w:ascii="Times New Roman" w:hAnsi="Times New Roman"/>
                <w:color w:val="000000" w:themeColor="text1"/>
                <w:sz w:val="24"/>
                <w:szCs w:val="24"/>
              </w:rPr>
              <w:t>1</w:t>
            </w:r>
            <w:r w:rsidRPr="009577B1">
              <w:rPr>
                <w:rFonts w:ascii="Times New Roman" w:hAnsi="Times New Roman"/>
                <w:color w:val="000000" w:themeColor="text1"/>
                <w:sz w:val="24"/>
                <w:szCs w:val="24"/>
                <w:lang w:val="en-US"/>
              </w:rPr>
              <w:t>.24</w:t>
            </w:r>
          </w:p>
        </w:tc>
        <w:tc>
          <w:tcPr>
            <w:tcW w:w="2714" w:type="dxa"/>
            <w:vAlign w:val="center"/>
          </w:tcPr>
          <w:p w14:paraId="6295FC2F" w14:textId="72B701DD"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Вакуумний клапан</w:t>
            </w:r>
          </w:p>
        </w:tc>
        <w:tc>
          <w:tcPr>
            <w:tcW w:w="2096" w:type="dxa"/>
          </w:tcPr>
          <w:p w14:paraId="2EF86F44" w14:textId="1E5F3FCD"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Наявність</w:t>
            </w:r>
          </w:p>
        </w:tc>
        <w:tc>
          <w:tcPr>
            <w:tcW w:w="3658" w:type="dxa"/>
          </w:tcPr>
          <w:p w14:paraId="0BD15587" w14:textId="3098D7BD"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61696AB2" w14:textId="77777777" w:rsidTr="00CB5058">
        <w:tc>
          <w:tcPr>
            <w:tcW w:w="1252" w:type="dxa"/>
          </w:tcPr>
          <w:p w14:paraId="198D5BB6" w14:textId="7719B745"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1.25</w:t>
            </w:r>
          </w:p>
        </w:tc>
        <w:tc>
          <w:tcPr>
            <w:tcW w:w="2714" w:type="dxa"/>
            <w:vAlign w:val="center"/>
          </w:tcPr>
          <w:p w14:paraId="5F0421C4" w14:textId="3B68CE22"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themeColor="text1"/>
                <w:sz w:val="24"/>
                <w:szCs w:val="24"/>
              </w:rPr>
              <w:t>Розмір ілюмінатора</w:t>
            </w:r>
          </w:p>
        </w:tc>
        <w:tc>
          <w:tcPr>
            <w:tcW w:w="2096" w:type="dxa"/>
          </w:tcPr>
          <w:p w14:paraId="3C905570" w14:textId="1BB95D30"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Не менше 15 мм</w:t>
            </w:r>
          </w:p>
        </w:tc>
        <w:tc>
          <w:tcPr>
            <w:tcW w:w="3658" w:type="dxa"/>
          </w:tcPr>
          <w:p w14:paraId="082A7F7C" w14:textId="4ED90821" w:rsidR="00CB5058" w:rsidRPr="009577B1" w:rsidRDefault="00CB5058" w:rsidP="00CB5058">
            <w:pPr>
              <w:spacing w:line="240" w:lineRule="auto"/>
              <w:rPr>
                <w:rFonts w:ascii="Times New Roman" w:hAnsi="Times New Roman"/>
                <w:color w:val="000000" w:themeColor="text1"/>
                <w:sz w:val="24"/>
                <w:szCs w:val="24"/>
              </w:rPr>
            </w:pPr>
          </w:p>
        </w:tc>
      </w:tr>
      <w:tr w:rsidR="00CB5058" w:rsidRPr="009577B1" w14:paraId="759A0816" w14:textId="77777777" w:rsidTr="00CB5058">
        <w:tc>
          <w:tcPr>
            <w:tcW w:w="1252" w:type="dxa"/>
          </w:tcPr>
          <w:p w14:paraId="242F26C7" w14:textId="4DCD0F84"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1.26</w:t>
            </w:r>
          </w:p>
        </w:tc>
        <w:tc>
          <w:tcPr>
            <w:tcW w:w="2714" w:type="dxa"/>
            <w:vAlign w:val="center"/>
          </w:tcPr>
          <w:p w14:paraId="3FEF5A4A" w14:textId="4F60EE71" w:rsidR="00CB5058" w:rsidRPr="009577B1" w:rsidRDefault="00CB5058" w:rsidP="00CB5058">
            <w:pPr>
              <w:spacing w:line="240" w:lineRule="auto"/>
              <w:rPr>
                <w:rFonts w:ascii="Times New Roman" w:hAnsi="Times New Roman"/>
                <w:color w:val="000000" w:themeColor="text1"/>
                <w:sz w:val="24"/>
                <w:szCs w:val="24"/>
              </w:rPr>
            </w:pPr>
            <w:r w:rsidRPr="009577B1">
              <w:rPr>
                <w:rFonts w:ascii="Times New Roman" w:hAnsi="Times New Roman"/>
                <w:color w:val="000000"/>
                <w:sz w:val="24"/>
                <w:szCs w:val="24"/>
              </w:rPr>
              <w:t>Наявність модуля для охолодження зразків поза межами морозильника</w:t>
            </w:r>
          </w:p>
        </w:tc>
        <w:tc>
          <w:tcPr>
            <w:tcW w:w="2096" w:type="dxa"/>
          </w:tcPr>
          <w:p w14:paraId="5C6792FC" w14:textId="67607113" w:rsidR="00CB5058" w:rsidRPr="009577B1" w:rsidRDefault="00CB5058" w:rsidP="00CB5058">
            <w:pPr>
              <w:rPr>
                <w:rFonts w:ascii="Times New Roman" w:hAnsi="Times New Roman"/>
                <w:color w:val="000000" w:themeColor="text1"/>
                <w:sz w:val="24"/>
                <w:szCs w:val="24"/>
              </w:rPr>
            </w:pPr>
            <w:r w:rsidRPr="009577B1">
              <w:rPr>
                <w:rFonts w:ascii="Times New Roman" w:hAnsi="Times New Roman"/>
                <w:color w:val="000000" w:themeColor="text1"/>
                <w:sz w:val="24"/>
                <w:szCs w:val="24"/>
              </w:rPr>
              <w:t>Наявність</w:t>
            </w:r>
          </w:p>
        </w:tc>
        <w:tc>
          <w:tcPr>
            <w:tcW w:w="3658" w:type="dxa"/>
          </w:tcPr>
          <w:p w14:paraId="0C7EC00A" w14:textId="06823F8F" w:rsidR="00CB5058" w:rsidRPr="009577B1" w:rsidRDefault="00CB5058" w:rsidP="00CB5058">
            <w:pPr>
              <w:spacing w:line="240" w:lineRule="auto"/>
              <w:rPr>
                <w:rFonts w:ascii="Times New Roman" w:hAnsi="Times New Roman"/>
                <w:color w:val="000000" w:themeColor="text1"/>
                <w:sz w:val="24"/>
                <w:szCs w:val="24"/>
              </w:rPr>
            </w:pPr>
          </w:p>
        </w:tc>
      </w:tr>
    </w:tbl>
    <w:p w14:paraId="06E25FF8" w14:textId="77777777" w:rsidR="00E92548" w:rsidRPr="009577B1" w:rsidRDefault="00E92548" w:rsidP="00E92548">
      <w:pPr>
        <w:rPr>
          <w:rFonts w:ascii="Times New Roman" w:hAnsi="Times New Roman"/>
          <w:sz w:val="24"/>
          <w:szCs w:val="24"/>
        </w:rPr>
      </w:pPr>
    </w:p>
    <w:p w14:paraId="35886AFC" w14:textId="77777777" w:rsidR="00E92548" w:rsidRDefault="00E92548" w:rsidP="00E92548">
      <w:pPr>
        <w:rPr>
          <w:rFonts w:ascii="Times New Roman" w:hAnsi="Times New Roman"/>
          <w:sz w:val="24"/>
          <w:szCs w:val="24"/>
        </w:rPr>
      </w:pPr>
      <w:r>
        <w:rPr>
          <w:rFonts w:ascii="Times New Roman" w:hAnsi="Times New Roman"/>
          <w:sz w:val="24"/>
          <w:szCs w:val="24"/>
        </w:rPr>
        <w:t>1.Учасник</w:t>
      </w:r>
      <w:r w:rsidRPr="009577B1">
        <w:rPr>
          <w:rFonts w:ascii="Times New Roman" w:hAnsi="Times New Roman"/>
          <w:sz w:val="24"/>
          <w:szCs w:val="24"/>
        </w:rPr>
        <w:t xml:space="preserve"> гарантує, що ціна пропозиції включає всі витрати, в тому числі, транспортні витрати, прибуток, а також всі інші податки та збори (страхування, сплату митних тарифів, податків, зборів тощо).</w:t>
      </w:r>
    </w:p>
    <w:p w14:paraId="4D7D20BC" w14:textId="74715967" w:rsidR="00E92548" w:rsidRDefault="00E92548" w:rsidP="00E92548">
      <w:pPr>
        <w:rPr>
          <w:rFonts w:ascii="Times New Roman" w:hAnsi="Times New Roman"/>
          <w:sz w:val="24"/>
          <w:szCs w:val="24"/>
        </w:rPr>
      </w:pPr>
      <w:r>
        <w:rPr>
          <w:rFonts w:ascii="Times New Roman" w:hAnsi="Times New Roman"/>
          <w:sz w:val="24"/>
          <w:szCs w:val="24"/>
        </w:rPr>
        <w:t xml:space="preserve">2. </w:t>
      </w:r>
      <w:r w:rsidRPr="009577B1">
        <w:rPr>
          <w:rFonts w:ascii="Times New Roman" w:hAnsi="Times New Roman"/>
          <w:sz w:val="24"/>
          <w:szCs w:val="24"/>
        </w:rPr>
        <w:t>Учасник, гарантує, що гарантійний термін запропонован</w:t>
      </w:r>
      <w:r>
        <w:rPr>
          <w:rFonts w:ascii="Times New Roman" w:hAnsi="Times New Roman"/>
          <w:sz w:val="24"/>
          <w:szCs w:val="24"/>
        </w:rPr>
        <w:t>ого товару складатиме</w:t>
      </w:r>
      <w:r w:rsidRPr="009577B1">
        <w:rPr>
          <w:rFonts w:ascii="Times New Roman" w:hAnsi="Times New Roman"/>
          <w:sz w:val="24"/>
          <w:szCs w:val="24"/>
        </w:rPr>
        <w:t xml:space="preserve"> не менше 12 місяців.</w:t>
      </w:r>
    </w:p>
    <w:p w14:paraId="1F64987C" w14:textId="17EA3408" w:rsidR="003225F7" w:rsidRDefault="00B57F40" w:rsidP="00B57F40">
      <w:pPr>
        <w:rPr>
          <w:rFonts w:ascii="Times New Roman" w:hAnsi="Times New Roman"/>
          <w:sz w:val="24"/>
          <w:szCs w:val="24"/>
        </w:rPr>
      </w:pPr>
      <w:r>
        <w:rPr>
          <w:rFonts w:ascii="Times New Roman" w:hAnsi="Times New Roman"/>
          <w:sz w:val="24"/>
          <w:szCs w:val="24"/>
        </w:rPr>
        <w:t>3. Учасник у складі тендерної пропозиції повинен надати</w:t>
      </w:r>
      <w:r w:rsidR="009836AE">
        <w:rPr>
          <w:rFonts w:ascii="Times New Roman" w:hAnsi="Times New Roman"/>
          <w:sz w:val="24"/>
          <w:szCs w:val="24"/>
        </w:rPr>
        <w:t xml:space="preserve"> тендерну пропозицію та</w:t>
      </w:r>
      <w:r>
        <w:rPr>
          <w:rFonts w:ascii="Times New Roman" w:hAnsi="Times New Roman"/>
          <w:sz w:val="24"/>
          <w:szCs w:val="24"/>
        </w:rPr>
        <w:t xml:space="preserve"> </w:t>
      </w:r>
      <w:r w:rsidR="009836AE">
        <w:rPr>
          <w:rFonts w:ascii="Times New Roman" w:hAnsi="Times New Roman"/>
          <w:sz w:val="24"/>
          <w:szCs w:val="24"/>
        </w:rPr>
        <w:t>документ</w:t>
      </w:r>
      <w:r w:rsidRPr="00B57F40">
        <w:rPr>
          <w:rFonts w:ascii="Times New Roman" w:hAnsi="Times New Roman"/>
          <w:sz w:val="24"/>
          <w:szCs w:val="24"/>
        </w:rPr>
        <w:t xml:space="preserve"> виробника з технічними характеристиками (інструкції з експлуатації, каталоги, технічні </w:t>
      </w:r>
      <w:r w:rsidRPr="00B57F40">
        <w:rPr>
          <w:rFonts w:ascii="Times New Roman" w:hAnsi="Times New Roman"/>
          <w:sz w:val="24"/>
          <w:szCs w:val="24"/>
        </w:rPr>
        <w:lastRenderedPageBreak/>
        <w:t>паспорти, брошури, сертифікати якості,  тощо)</w:t>
      </w:r>
      <w:r>
        <w:rPr>
          <w:rFonts w:ascii="Times New Roman" w:hAnsi="Times New Roman"/>
          <w:sz w:val="24"/>
          <w:szCs w:val="24"/>
        </w:rPr>
        <w:t xml:space="preserve">, якими підтверджується відповідність пропонованого товару </w:t>
      </w:r>
      <w:r w:rsidRPr="00B57F40">
        <w:rPr>
          <w:rFonts w:ascii="Times New Roman" w:hAnsi="Times New Roman"/>
          <w:sz w:val="24"/>
          <w:szCs w:val="24"/>
        </w:rPr>
        <w:t>необхідн</w:t>
      </w:r>
      <w:r>
        <w:rPr>
          <w:rFonts w:ascii="Times New Roman" w:hAnsi="Times New Roman"/>
          <w:sz w:val="24"/>
          <w:szCs w:val="24"/>
        </w:rPr>
        <w:t>им</w:t>
      </w:r>
      <w:r w:rsidRPr="00B57F40">
        <w:rPr>
          <w:rFonts w:ascii="Times New Roman" w:hAnsi="Times New Roman"/>
          <w:sz w:val="24"/>
          <w:szCs w:val="24"/>
        </w:rPr>
        <w:t xml:space="preserve"> технічн</w:t>
      </w:r>
      <w:r>
        <w:rPr>
          <w:rFonts w:ascii="Times New Roman" w:hAnsi="Times New Roman"/>
          <w:sz w:val="24"/>
          <w:szCs w:val="24"/>
        </w:rPr>
        <w:t>им</w:t>
      </w:r>
      <w:r w:rsidRPr="00B57F40">
        <w:rPr>
          <w:rFonts w:ascii="Times New Roman" w:hAnsi="Times New Roman"/>
          <w:sz w:val="24"/>
          <w:szCs w:val="24"/>
        </w:rPr>
        <w:t>, якісн</w:t>
      </w:r>
      <w:r>
        <w:rPr>
          <w:rFonts w:ascii="Times New Roman" w:hAnsi="Times New Roman"/>
          <w:sz w:val="24"/>
          <w:szCs w:val="24"/>
        </w:rPr>
        <w:t>им</w:t>
      </w:r>
      <w:r w:rsidRPr="00B57F40">
        <w:rPr>
          <w:rFonts w:ascii="Times New Roman" w:hAnsi="Times New Roman"/>
          <w:sz w:val="24"/>
          <w:szCs w:val="24"/>
        </w:rPr>
        <w:t xml:space="preserve"> та кількісн</w:t>
      </w:r>
      <w:r>
        <w:rPr>
          <w:rFonts w:ascii="Times New Roman" w:hAnsi="Times New Roman"/>
          <w:sz w:val="24"/>
          <w:szCs w:val="24"/>
        </w:rPr>
        <w:t>им</w:t>
      </w:r>
      <w:r w:rsidRPr="00B57F40">
        <w:rPr>
          <w:rFonts w:ascii="Times New Roman" w:hAnsi="Times New Roman"/>
          <w:sz w:val="24"/>
          <w:szCs w:val="24"/>
        </w:rPr>
        <w:t xml:space="preserve"> характеристик</w:t>
      </w:r>
      <w:r>
        <w:rPr>
          <w:rFonts w:ascii="Times New Roman" w:hAnsi="Times New Roman"/>
          <w:sz w:val="24"/>
          <w:szCs w:val="24"/>
        </w:rPr>
        <w:t>ам</w:t>
      </w:r>
      <w:r w:rsidRPr="00B57F40">
        <w:rPr>
          <w:rFonts w:ascii="Times New Roman" w:hAnsi="Times New Roman"/>
          <w:sz w:val="24"/>
          <w:szCs w:val="24"/>
        </w:rPr>
        <w:t xml:space="preserve"> предмета закупівлі</w:t>
      </w:r>
      <w:r>
        <w:rPr>
          <w:rFonts w:ascii="Times New Roman" w:hAnsi="Times New Roman"/>
          <w:sz w:val="24"/>
          <w:szCs w:val="24"/>
        </w:rPr>
        <w:t xml:space="preserve">. </w:t>
      </w:r>
    </w:p>
    <w:p w14:paraId="6EDAAC53" w14:textId="5126EB4C" w:rsidR="002B5588" w:rsidRPr="002B5588" w:rsidRDefault="002B5588" w:rsidP="002B5588">
      <w:pPr>
        <w:jc w:val="both"/>
        <w:rPr>
          <w:rFonts w:ascii="Times New Roman" w:hAnsi="Times New Roman"/>
          <w:sz w:val="24"/>
          <w:szCs w:val="24"/>
        </w:rPr>
      </w:pPr>
      <w:r w:rsidRPr="002B5588">
        <w:rPr>
          <w:rFonts w:ascii="Times New Roman" w:hAnsi="Times New Roman"/>
          <w:b/>
          <w:bCs/>
        </w:rPr>
        <w:t xml:space="preserve">4. </w:t>
      </w:r>
      <w:r w:rsidRPr="002B5588">
        <w:rPr>
          <w:rFonts w:ascii="Times New Roman" w:hAnsi="Times New Roman"/>
          <w:sz w:val="24"/>
          <w:szCs w:val="24"/>
        </w:rPr>
        <w:t>Учасник у складі тендерної пропозиції повинен надати заповнений</w:t>
      </w:r>
      <w:r w:rsidR="009836AE">
        <w:rPr>
          <w:rFonts w:ascii="Times New Roman" w:hAnsi="Times New Roman"/>
          <w:sz w:val="24"/>
          <w:szCs w:val="24"/>
        </w:rPr>
        <w:t xml:space="preserve"> на</w:t>
      </w:r>
      <w:r w:rsidRPr="002B5588">
        <w:rPr>
          <w:rFonts w:ascii="Times New Roman" w:hAnsi="Times New Roman"/>
          <w:sz w:val="24"/>
          <w:szCs w:val="24"/>
        </w:rPr>
        <w:t xml:space="preserve"> фірмовому бланку учасника та підписаний уповноваженою особою учасника Додаток 2 до тендерної документації.</w:t>
      </w:r>
    </w:p>
    <w:p w14:paraId="5E9353C6" w14:textId="309AC3CB" w:rsidR="002B5588" w:rsidRDefault="002B5588" w:rsidP="00B57F40">
      <w:pPr>
        <w:rPr>
          <w:rFonts w:ascii="Times New Roman" w:hAnsi="Times New Roman"/>
          <w:sz w:val="24"/>
          <w:szCs w:val="24"/>
        </w:rPr>
      </w:pPr>
    </w:p>
    <w:p w14:paraId="5021BF25" w14:textId="3FAA4E64" w:rsidR="002B5588" w:rsidRDefault="002B5588" w:rsidP="00B57F40">
      <w:pPr>
        <w:rPr>
          <w:rFonts w:ascii="Times New Roman" w:hAnsi="Times New Roman"/>
          <w:sz w:val="24"/>
          <w:szCs w:val="24"/>
        </w:rPr>
      </w:pPr>
      <w:r>
        <w:rPr>
          <w:rFonts w:ascii="Times New Roman" w:hAnsi="Times New Roman"/>
          <w:sz w:val="24"/>
          <w:szCs w:val="24"/>
        </w:rPr>
        <w:t>____________________                        ______________                           ____________________</w:t>
      </w:r>
    </w:p>
    <w:p w14:paraId="36FC131D" w14:textId="29E3345E" w:rsidR="002B5588" w:rsidRDefault="002B5588" w:rsidP="00B57F40">
      <w:pPr>
        <w:rPr>
          <w:rFonts w:ascii="Times New Roman" w:hAnsi="Times New Roman"/>
          <w:b/>
          <w:bCs/>
        </w:rPr>
      </w:pPr>
      <w:r>
        <w:rPr>
          <w:rFonts w:ascii="Times New Roman" w:hAnsi="Times New Roman"/>
          <w:sz w:val="24"/>
          <w:szCs w:val="24"/>
        </w:rPr>
        <w:t>(посада уповноваженої особи)                  (підпис)                                                   (ПІБ)</w:t>
      </w:r>
      <w:r>
        <w:rPr>
          <w:rFonts w:ascii="Times New Roman" w:hAnsi="Times New Roman"/>
          <w:sz w:val="24"/>
          <w:szCs w:val="24"/>
        </w:rPr>
        <w:br/>
      </w:r>
      <w:r>
        <w:rPr>
          <w:rFonts w:ascii="Times New Roman" w:hAnsi="Times New Roman"/>
          <w:sz w:val="24"/>
          <w:szCs w:val="24"/>
        </w:rPr>
        <w:br/>
        <w:t>МП (за наявності)</w:t>
      </w:r>
    </w:p>
    <w:p w14:paraId="1471ADC8" w14:textId="77777777" w:rsidR="00B971D3" w:rsidRDefault="003225F7" w:rsidP="00B971D3">
      <w:pPr>
        <w:spacing w:after="0" w:line="240" w:lineRule="auto"/>
        <w:rPr>
          <w:rFonts w:ascii="Times New Roman" w:eastAsia="Times New Roman" w:hAnsi="Times New Roman" w:cs="Times New Roman"/>
          <w:b/>
          <w:sz w:val="20"/>
          <w:szCs w:val="20"/>
        </w:rPr>
      </w:pPr>
      <w:r>
        <w:rPr>
          <w:rFonts w:ascii="Times New Roman" w:hAnsi="Times New Roman"/>
          <w:b/>
          <w:color w:val="000000"/>
        </w:rPr>
        <w:br w:type="page"/>
      </w:r>
    </w:p>
    <w:p w14:paraId="68249564" w14:textId="3AE28F13" w:rsidR="00B971D3" w:rsidRDefault="00B971D3" w:rsidP="00B971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14:paraId="5E83FEF5" w14:textId="77777777" w:rsidR="00B971D3" w:rsidRDefault="00B971D3" w:rsidP="00B971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FF09D5A" w14:textId="15CDD504" w:rsidR="003225F7" w:rsidRPr="002F1B3A" w:rsidRDefault="003225F7" w:rsidP="00B971D3">
      <w:pPr>
        <w:spacing w:after="0" w:line="240" w:lineRule="auto"/>
        <w:jc w:val="center"/>
        <w:rPr>
          <w:rFonts w:ascii="Times New Roman" w:hAnsi="Times New Roman"/>
          <w:sz w:val="24"/>
          <w:szCs w:val="24"/>
        </w:rPr>
      </w:pPr>
      <w:r w:rsidRPr="002F1B3A">
        <w:rPr>
          <w:rFonts w:ascii="Times New Roman" w:hAnsi="Times New Roman"/>
          <w:b/>
          <w:bCs/>
          <w:sz w:val="24"/>
          <w:szCs w:val="24"/>
        </w:rPr>
        <w:t>ПРОЄКТ</w:t>
      </w:r>
    </w:p>
    <w:p w14:paraId="5F37E434" w14:textId="77777777" w:rsidR="00E92548" w:rsidRPr="00E92548" w:rsidRDefault="00E92548" w:rsidP="00E92548">
      <w:pPr>
        <w:jc w:val="center"/>
        <w:rPr>
          <w:rFonts w:ascii="Times New Roman" w:hAnsi="Times New Roman" w:cs="Times New Roman"/>
          <w:sz w:val="24"/>
          <w:szCs w:val="24"/>
        </w:rPr>
      </w:pPr>
    </w:p>
    <w:p w14:paraId="7E3A79DA" w14:textId="77777777" w:rsidR="00E92548" w:rsidRPr="00E92548" w:rsidRDefault="00E92548" w:rsidP="00E92548">
      <w:pPr>
        <w:jc w:val="center"/>
        <w:rPr>
          <w:rFonts w:ascii="Times New Roman" w:hAnsi="Times New Roman" w:cs="Times New Roman"/>
          <w:sz w:val="24"/>
          <w:szCs w:val="24"/>
        </w:rPr>
      </w:pPr>
      <w:r w:rsidRPr="00E92548">
        <w:rPr>
          <w:rFonts w:ascii="Times New Roman" w:hAnsi="Times New Roman" w:cs="Times New Roman"/>
          <w:sz w:val="24"/>
          <w:szCs w:val="24"/>
        </w:rPr>
        <w:t>ПРОЄКТ ДОГОВОРУ ПОСТАВКИ № ______</w:t>
      </w:r>
    </w:p>
    <w:p w14:paraId="24618DAB" w14:textId="77777777" w:rsidR="00E92548" w:rsidRPr="00E92548" w:rsidRDefault="00E92548" w:rsidP="00E92548">
      <w:pP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87"/>
        <w:gridCol w:w="5103"/>
      </w:tblGrid>
      <w:tr w:rsidR="00E92548" w:rsidRPr="00E92548" w14:paraId="033724CC" w14:textId="77777777" w:rsidTr="00E92548">
        <w:tc>
          <w:tcPr>
            <w:tcW w:w="5387" w:type="dxa"/>
            <w:shd w:val="clear" w:color="auto" w:fill="auto"/>
          </w:tcPr>
          <w:p w14:paraId="4D849B22" w14:textId="77777777" w:rsidR="00E92548" w:rsidRPr="00E92548" w:rsidRDefault="00E92548" w:rsidP="00E92548">
            <w:pPr>
              <w:snapToGrid w:val="0"/>
              <w:rPr>
                <w:rFonts w:ascii="Times New Roman" w:hAnsi="Times New Roman" w:cs="Times New Roman"/>
                <w:color w:val="000000"/>
                <w:sz w:val="24"/>
                <w:szCs w:val="24"/>
              </w:rPr>
            </w:pPr>
            <w:r w:rsidRPr="00E92548">
              <w:rPr>
                <w:rFonts w:ascii="Times New Roman" w:hAnsi="Times New Roman" w:cs="Times New Roman"/>
                <w:color w:val="000000"/>
                <w:sz w:val="24"/>
                <w:szCs w:val="24"/>
              </w:rPr>
              <w:t>м. Львів</w:t>
            </w:r>
          </w:p>
        </w:tc>
        <w:tc>
          <w:tcPr>
            <w:tcW w:w="5103" w:type="dxa"/>
            <w:shd w:val="clear" w:color="auto" w:fill="auto"/>
          </w:tcPr>
          <w:p w14:paraId="73404229" w14:textId="37ACF61C" w:rsidR="00E92548" w:rsidRPr="00E92548" w:rsidRDefault="00E92548" w:rsidP="00E92548">
            <w:pPr>
              <w:snapToGrid w:val="0"/>
              <w:jc w:val="right"/>
              <w:rPr>
                <w:rFonts w:ascii="Times New Roman" w:hAnsi="Times New Roman" w:cs="Times New Roman"/>
                <w:color w:val="000000"/>
                <w:sz w:val="24"/>
                <w:szCs w:val="24"/>
              </w:rPr>
            </w:pPr>
            <w:r w:rsidRPr="00E92548">
              <w:rPr>
                <w:rFonts w:ascii="Times New Roman" w:hAnsi="Times New Roman" w:cs="Times New Roman"/>
                <w:color w:val="000000"/>
                <w:sz w:val="24"/>
                <w:szCs w:val="24"/>
              </w:rPr>
              <w:t xml:space="preserve">                                             "__" ___________ </w:t>
            </w:r>
            <w:r w:rsidR="002B5588">
              <w:rPr>
                <w:rFonts w:ascii="Times New Roman" w:hAnsi="Times New Roman" w:cs="Times New Roman"/>
                <w:color w:val="000000"/>
                <w:sz w:val="24"/>
                <w:szCs w:val="24"/>
              </w:rPr>
              <w:t xml:space="preserve">           </w:t>
            </w:r>
            <w:r w:rsidRPr="00E92548">
              <w:rPr>
                <w:rFonts w:ascii="Times New Roman" w:hAnsi="Times New Roman" w:cs="Times New Roman"/>
                <w:color w:val="000000"/>
                <w:sz w:val="24"/>
                <w:szCs w:val="24"/>
              </w:rPr>
              <w:t>2024 р.</w:t>
            </w:r>
          </w:p>
        </w:tc>
      </w:tr>
      <w:tr w:rsidR="00E92548" w:rsidRPr="00E92548" w14:paraId="2D15AF78" w14:textId="77777777" w:rsidTr="00E92548">
        <w:tc>
          <w:tcPr>
            <w:tcW w:w="5387" w:type="dxa"/>
            <w:shd w:val="clear" w:color="auto" w:fill="auto"/>
          </w:tcPr>
          <w:p w14:paraId="758B49FF" w14:textId="77777777" w:rsidR="00E92548" w:rsidRPr="00E92548" w:rsidRDefault="00E92548" w:rsidP="00E92548">
            <w:pPr>
              <w:snapToGrid w:val="0"/>
              <w:rPr>
                <w:rFonts w:ascii="Times New Roman" w:hAnsi="Times New Roman" w:cs="Times New Roman"/>
                <w:color w:val="000000"/>
                <w:sz w:val="24"/>
                <w:szCs w:val="24"/>
              </w:rPr>
            </w:pPr>
          </w:p>
        </w:tc>
        <w:tc>
          <w:tcPr>
            <w:tcW w:w="5103" w:type="dxa"/>
            <w:shd w:val="clear" w:color="auto" w:fill="auto"/>
          </w:tcPr>
          <w:p w14:paraId="7BA2BC10" w14:textId="77777777" w:rsidR="00E92548" w:rsidRPr="00E92548" w:rsidRDefault="00E92548" w:rsidP="00E92548">
            <w:pPr>
              <w:snapToGrid w:val="0"/>
              <w:rPr>
                <w:rFonts w:ascii="Times New Roman" w:hAnsi="Times New Roman" w:cs="Times New Roman"/>
                <w:color w:val="000000"/>
                <w:sz w:val="24"/>
                <w:szCs w:val="24"/>
              </w:rPr>
            </w:pPr>
          </w:p>
        </w:tc>
      </w:tr>
    </w:tbl>
    <w:p w14:paraId="33F95999" w14:textId="77777777" w:rsidR="00E92548" w:rsidRPr="00E92548" w:rsidRDefault="00E92548" w:rsidP="00E92548">
      <w:pPr>
        <w:jc w:val="both"/>
        <w:rPr>
          <w:rFonts w:ascii="Times New Roman" w:hAnsi="Times New Roman" w:cs="Times New Roman"/>
          <w:b/>
          <w:bCs/>
          <w:sz w:val="24"/>
          <w:szCs w:val="24"/>
        </w:rPr>
      </w:pPr>
      <w:r w:rsidRPr="00E92548">
        <w:rPr>
          <w:rFonts w:ascii="Times New Roman" w:hAnsi="Times New Roman" w:cs="Times New Roman"/>
          <w:b/>
          <w:bCs/>
          <w:sz w:val="24"/>
          <w:szCs w:val="24"/>
        </w:rPr>
        <w:t>_______________________________________________________</w:t>
      </w:r>
      <w:r w:rsidRPr="00E92548">
        <w:rPr>
          <w:rFonts w:ascii="Times New Roman" w:hAnsi="Times New Roman" w:cs="Times New Roman"/>
          <w:bCs/>
          <w:sz w:val="24"/>
          <w:szCs w:val="24"/>
        </w:rPr>
        <w:t xml:space="preserve"> (надалі іменується "Постачальник"), що є платником податку на загальних підставах, в особі __________________________________, що діє на підставі _________________, з однієї сторони, та</w:t>
      </w:r>
      <w:r w:rsidRPr="00E92548">
        <w:rPr>
          <w:rFonts w:ascii="Times New Roman" w:hAnsi="Times New Roman" w:cs="Times New Roman"/>
          <w:b/>
          <w:bCs/>
          <w:sz w:val="24"/>
          <w:szCs w:val="24"/>
        </w:rPr>
        <w:t xml:space="preserve"> НАЦІОНАЛЬНИЙ ЛІСОТЕХНІЧНИЙ УНІВЕРСИТЕТ УКРАЇНИ </w:t>
      </w:r>
      <w:r w:rsidRPr="00E92548">
        <w:rPr>
          <w:rFonts w:ascii="Times New Roman" w:hAnsi="Times New Roman" w:cs="Times New Roman"/>
          <w:bCs/>
          <w:sz w:val="24"/>
          <w:szCs w:val="24"/>
        </w:rPr>
        <w:t>(надалі іменується "Покупець")</w:t>
      </w:r>
      <w:r w:rsidRPr="00E92548">
        <w:rPr>
          <w:rFonts w:ascii="Times New Roman" w:hAnsi="Times New Roman" w:cs="Times New Roman"/>
          <w:sz w:val="24"/>
          <w:szCs w:val="24"/>
        </w:rPr>
        <w:t>,</w:t>
      </w:r>
      <w:r w:rsidRPr="00E92548">
        <w:rPr>
          <w:rFonts w:ascii="Times New Roman" w:hAnsi="Times New Roman" w:cs="Times New Roman"/>
          <w:bCs/>
          <w:sz w:val="24"/>
          <w:szCs w:val="24"/>
        </w:rPr>
        <w:t xml:space="preserve"> в особі ректора Загорського Володимира Степановича,</w:t>
      </w:r>
      <w:r w:rsidRPr="00E92548">
        <w:rPr>
          <w:rFonts w:ascii="Times New Roman" w:hAnsi="Times New Roman" w:cs="Times New Roman"/>
          <w:b/>
          <w:bCs/>
          <w:sz w:val="24"/>
          <w:szCs w:val="24"/>
        </w:rPr>
        <w:t xml:space="preserve"> </w:t>
      </w:r>
      <w:r w:rsidRPr="00E92548">
        <w:rPr>
          <w:rFonts w:ascii="Times New Roman" w:hAnsi="Times New Roman" w:cs="Times New Roman"/>
          <w:sz w:val="24"/>
          <w:szCs w:val="24"/>
        </w:rPr>
        <w:t xml:space="preserve">що діє на підставі </w:t>
      </w:r>
      <w:r w:rsidRPr="00E92548">
        <w:rPr>
          <w:rFonts w:ascii="Times New Roman" w:hAnsi="Times New Roman" w:cs="Times New Roman"/>
          <w:bCs/>
          <w:sz w:val="24"/>
          <w:szCs w:val="24"/>
        </w:rPr>
        <w:t>Статуту</w:t>
      </w:r>
      <w:r w:rsidRPr="00E92548">
        <w:rPr>
          <w:rFonts w:ascii="Times New Roman" w:hAnsi="Times New Roman" w:cs="Times New Roman"/>
          <w:sz w:val="24"/>
          <w:szCs w:val="24"/>
        </w:rPr>
        <w:t xml:space="preserve"> з другої сторони, надалі разом іменовані Сторони, </w:t>
      </w:r>
      <w:r w:rsidRPr="00E92548">
        <w:rPr>
          <w:rFonts w:ascii="Times New Roman" w:hAnsi="Times New Roman" w:cs="Times New Roman"/>
          <w:bCs/>
          <w:sz w:val="24"/>
          <w:szCs w:val="24"/>
        </w:rPr>
        <w:t>уклали цей Договір поставки (надалі іменується "Договір") про таке:</w:t>
      </w:r>
    </w:p>
    <w:p w14:paraId="7FEF1599" w14:textId="77777777" w:rsidR="00E92548" w:rsidRPr="00E92548" w:rsidRDefault="00E92548" w:rsidP="00E92548">
      <w:pPr>
        <w:jc w:val="both"/>
        <w:rPr>
          <w:rFonts w:ascii="Times New Roman" w:hAnsi="Times New Roman" w:cs="Times New Roman"/>
          <w:bCs/>
          <w:sz w:val="24"/>
          <w:szCs w:val="24"/>
        </w:rPr>
      </w:pPr>
    </w:p>
    <w:p w14:paraId="121C98AE" w14:textId="77777777" w:rsidR="00E92548" w:rsidRPr="00E92548" w:rsidRDefault="00E92548" w:rsidP="00E92548">
      <w:pPr>
        <w:jc w:val="center"/>
        <w:rPr>
          <w:rFonts w:ascii="Times New Roman" w:hAnsi="Times New Roman" w:cs="Times New Roman"/>
          <w:b/>
          <w:bCs/>
          <w:color w:val="000000"/>
          <w:sz w:val="24"/>
          <w:szCs w:val="24"/>
        </w:rPr>
      </w:pPr>
      <w:r w:rsidRPr="00E92548">
        <w:rPr>
          <w:rFonts w:ascii="Times New Roman" w:hAnsi="Times New Roman" w:cs="Times New Roman"/>
          <w:b/>
          <w:bCs/>
          <w:color w:val="000000"/>
          <w:sz w:val="24"/>
          <w:szCs w:val="24"/>
        </w:rPr>
        <w:t>1. ЗАГАЛЬНІ ПОЛОЖЕННЯ</w:t>
      </w:r>
    </w:p>
    <w:p w14:paraId="6E19F5B1" w14:textId="77777777" w:rsidR="00E92548" w:rsidRPr="00E92548" w:rsidRDefault="00E92548" w:rsidP="00E92548">
      <w:pPr>
        <w:jc w:val="center"/>
        <w:rPr>
          <w:rFonts w:ascii="Times New Roman" w:hAnsi="Times New Roman" w:cs="Times New Roman"/>
          <w:b/>
          <w:bCs/>
          <w:color w:val="000000"/>
          <w:sz w:val="24"/>
          <w:szCs w:val="24"/>
        </w:rPr>
      </w:pPr>
    </w:p>
    <w:p w14:paraId="74F38720" w14:textId="3A0BAABD"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1.1.</w:t>
      </w:r>
      <w:r w:rsidRPr="00E92548">
        <w:rPr>
          <w:rFonts w:ascii="Times New Roman" w:hAnsi="Times New Roman" w:cs="Times New Roman"/>
          <w:sz w:val="24"/>
          <w:szCs w:val="24"/>
        </w:rPr>
        <w:t xml:space="preserve"> </w:t>
      </w:r>
      <w:r w:rsidRPr="00E92548">
        <w:rPr>
          <w:rFonts w:ascii="Times New Roman" w:hAnsi="Times New Roman" w:cs="Times New Roman"/>
          <w:bCs/>
          <w:sz w:val="24"/>
          <w:szCs w:val="24"/>
        </w:rPr>
        <w:t>В порядку та на умовах, визначених цим Договором, Постачальник зобов'язується передати у власність Покупця</w:t>
      </w:r>
      <w:r w:rsidRPr="00E92548">
        <w:rPr>
          <w:rFonts w:ascii="Times New Roman" w:hAnsi="Times New Roman" w:cs="Times New Roman"/>
          <w:sz w:val="24"/>
          <w:szCs w:val="24"/>
        </w:rPr>
        <w:t xml:space="preserve"> </w:t>
      </w:r>
      <w:r w:rsidRPr="00E92548">
        <w:rPr>
          <w:rFonts w:ascii="Times New Roman" w:hAnsi="Times New Roman" w:cs="Times New Roman"/>
          <w:bCs/>
          <w:sz w:val="24"/>
          <w:szCs w:val="24"/>
        </w:rPr>
        <w:t>обладнання</w:t>
      </w:r>
      <w:r w:rsidR="00CB5058">
        <w:rPr>
          <w:rFonts w:ascii="Times New Roman" w:hAnsi="Times New Roman" w:cs="Times New Roman"/>
          <w:bCs/>
          <w:sz w:val="24"/>
          <w:szCs w:val="24"/>
        </w:rPr>
        <w:t xml:space="preserve">, а саме </w:t>
      </w:r>
      <w:r w:rsidR="00CB5058" w:rsidRPr="00CB5058">
        <w:rPr>
          <w:rFonts w:ascii="Times New Roman" w:hAnsi="Times New Roman" w:cs="Times New Roman"/>
          <w:bCs/>
          <w:sz w:val="24"/>
          <w:szCs w:val="24"/>
        </w:rPr>
        <w:t>Низькотемпературний морозильник</w:t>
      </w:r>
      <w:r w:rsidR="00CB5058">
        <w:rPr>
          <w:rFonts w:ascii="Times New Roman" w:hAnsi="Times New Roman" w:cs="Times New Roman"/>
          <w:bCs/>
          <w:sz w:val="24"/>
          <w:szCs w:val="24"/>
        </w:rPr>
        <w:t xml:space="preserve"> _____________________, код ДК </w:t>
      </w:r>
      <w:r w:rsidR="00CB5058" w:rsidRPr="00CB5058">
        <w:rPr>
          <w:rFonts w:ascii="Times New Roman" w:hAnsi="Times New Roman" w:cs="Times New Roman"/>
          <w:bCs/>
          <w:sz w:val="24"/>
          <w:szCs w:val="24"/>
        </w:rPr>
        <w:t>021:2015 42510000-4 Теплообмінники, кондиціонери повітря, холодильне обладнання та фільтрувальні пристрої</w:t>
      </w:r>
      <w:r w:rsidRPr="00E92548">
        <w:rPr>
          <w:rFonts w:ascii="Times New Roman" w:hAnsi="Times New Roman" w:cs="Times New Roman"/>
          <w:bCs/>
          <w:sz w:val="24"/>
          <w:szCs w:val="24"/>
        </w:rPr>
        <w:t xml:space="preserve"> (надалі іменується "Товар"), а Покупець зобов'язується прийняти цей Товар та своєчасно здійснити його оплату.</w:t>
      </w:r>
    </w:p>
    <w:p w14:paraId="3D93D255"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 xml:space="preserve">1.2. Найменування, одиниця виміру, ціна за одиницю та кількість Товару, що підлягає поставці за цим Договором, визначаються сторонами у Специфікаціях та Рахунках, складених постачальником згідно заявок Покупця. </w:t>
      </w:r>
    </w:p>
    <w:p w14:paraId="6AF8DC85"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1.3.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з урахуванням особливостей, що випливають із умов цього Договору.</w:t>
      </w:r>
    </w:p>
    <w:p w14:paraId="6830CBC1" w14:textId="77777777" w:rsidR="00E92548" w:rsidRPr="00E92548" w:rsidRDefault="00E92548" w:rsidP="00E92548">
      <w:pPr>
        <w:tabs>
          <w:tab w:val="left" w:pos="45"/>
        </w:tabs>
        <w:jc w:val="both"/>
        <w:rPr>
          <w:rFonts w:ascii="Times New Roman" w:hAnsi="Times New Roman" w:cs="Times New Roman"/>
          <w:sz w:val="24"/>
          <w:szCs w:val="24"/>
        </w:rPr>
      </w:pPr>
    </w:p>
    <w:p w14:paraId="3305AB9E" w14:textId="77777777" w:rsidR="00E92548" w:rsidRPr="00E92548" w:rsidRDefault="00E92548" w:rsidP="00E92548">
      <w:pPr>
        <w:jc w:val="center"/>
        <w:rPr>
          <w:rFonts w:ascii="Times New Roman" w:hAnsi="Times New Roman" w:cs="Times New Roman"/>
          <w:b/>
          <w:bCs/>
          <w:color w:val="000000"/>
          <w:sz w:val="24"/>
          <w:szCs w:val="24"/>
        </w:rPr>
      </w:pPr>
      <w:r w:rsidRPr="00E92548">
        <w:rPr>
          <w:rFonts w:ascii="Times New Roman" w:hAnsi="Times New Roman" w:cs="Times New Roman"/>
          <w:b/>
          <w:bCs/>
          <w:color w:val="000000"/>
          <w:sz w:val="24"/>
          <w:szCs w:val="24"/>
        </w:rPr>
        <w:t>2. ЦІНА ТОВАРУ ТА ЗАГАЛЬНА СУМА ДОГОВОРУ</w:t>
      </w:r>
    </w:p>
    <w:p w14:paraId="7B959394" w14:textId="77777777" w:rsidR="00E92548" w:rsidRPr="00E92548" w:rsidRDefault="00E92548" w:rsidP="00E92548">
      <w:pPr>
        <w:jc w:val="center"/>
        <w:rPr>
          <w:rFonts w:ascii="Times New Roman" w:hAnsi="Times New Roman" w:cs="Times New Roman"/>
          <w:b/>
          <w:bCs/>
          <w:color w:val="000000"/>
          <w:sz w:val="24"/>
          <w:szCs w:val="24"/>
        </w:rPr>
      </w:pPr>
    </w:p>
    <w:p w14:paraId="344B8409"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2.1. Ціни на Товар встановлюються в національній валюті України.</w:t>
      </w:r>
    </w:p>
    <w:p w14:paraId="50151D11"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 xml:space="preserve">2.2. Загальна сума Договору становить </w:t>
      </w:r>
      <w:r w:rsidRPr="00E92548">
        <w:rPr>
          <w:rFonts w:ascii="Times New Roman" w:hAnsi="Times New Roman" w:cs="Times New Roman"/>
          <w:b/>
          <w:color w:val="000000"/>
          <w:sz w:val="24"/>
          <w:szCs w:val="24"/>
        </w:rPr>
        <w:t>____________ грн. (_________________________), в т.ч. ПДВ.</w:t>
      </w:r>
    </w:p>
    <w:p w14:paraId="5509002C"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2.3. Будь-яка зміна ціни Товару фіксується Сторонами у відповідній Додатковій угоді про зміну ціни даного Договору, що з моменту підписання його Сторонами є невід'ємною частиною даного Договору.</w:t>
      </w:r>
    </w:p>
    <w:p w14:paraId="55588082" w14:textId="77777777" w:rsidR="00E92548" w:rsidRPr="00E92548" w:rsidRDefault="00E92548" w:rsidP="00E92548">
      <w:pPr>
        <w:jc w:val="both"/>
        <w:rPr>
          <w:rFonts w:ascii="Times New Roman" w:hAnsi="Times New Roman" w:cs="Times New Roman"/>
          <w:sz w:val="24"/>
          <w:szCs w:val="24"/>
        </w:rPr>
      </w:pPr>
    </w:p>
    <w:p w14:paraId="3F46E3FA" w14:textId="77777777" w:rsidR="00E92548" w:rsidRPr="00E92548" w:rsidRDefault="00E92548" w:rsidP="00E92548">
      <w:pPr>
        <w:ind w:hanging="594"/>
        <w:jc w:val="center"/>
        <w:rPr>
          <w:rFonts w:ascii="Times New Roman" w:hAnsi="Times New Roman" w:cs="Times New Roman"/>
          <w:b/>
          <w:bCs/>
          <w:color w:val="000000"/>
          <w:sz w:val="24"/>
          <w:szCs w:val="24"/>
        </w:rPr>
      </w:pPr>
      <w:r w:rsidRPr="00E92548">
        <w:rPr>
          <w:rFonts w:ascii="Times New Roman" w:hAnsi="Times New Roman" w:cs="Times New Roman"/>
          <w:b/>
          <w:bCs/>
          <w:color w:val="000000"/>
          <w:sz w:val="24"/>
          <w:szCs w:val="24"/>
        </w:rPr>
        <w:lastRenderedPageBreak/>
        <w:t>3.</w:t>
      </w:r>
      <w:r w:rsidRPr="00E92548">
        <w:rPr>
          <w:rFonts w:ascii="Times New Roman" w:hAnsi="Times New Roman" w:cs="Times New Roman"/>
          <w:color w:val="000000"/>
          <w:sz w:val="24"/>
          <w:szCs w:val="24"/>
        </w:rPr>
        <w:t xml:space="preserve"> </w:t>
      </w:r>
      <w:r w:rsidRPr="00E92548">
        <w:rPr>
          <w:rFonts w:ascii="Times New Roman" w:hAnsi="Times New Roman" w:cs="Times New Roman"/>
          <w:b/>
          <w:bCs/>
          <w:color w:val="000000"/>
          <w:sz w:val="24"/>
          <w:szCs w:val="24"/>
        </w:rPr>
        <w:t>ЯКІСТЬ ТОВАРУ ТА ГАРАНТІЯ</w:t>
      </w:r>
    </w:p>
    <w:p w14:paraId="1DA4C51D" w14:textId="77777777" w:rsidR="00E92548" w:rsidRPr="00E92548" w:rsidRDefault="00E92548" w:rsidP="00E92548">
      <w:pPr>
        <w:ind w:hanging="594"/>
        <w:jc w:val="center"/>
        <w:rPr>
          <w:rFonts w:ascii="Times New Roman" w:hAnsi="Times New Roman" w:cs="Times New Roman"/>
          <w:b/>
          <w:bCs/>
          <w:color w:val="000000"/>
          <w:sz w:val="24"/>
          <w:szCs w:val="24"/>
        </w:rPr>
      </w:pPr>
    </w:p>
    <w:p w14:paraId="552AB476"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iCs/>
          <w:sz w:val="24"/>
          <w:szCs w:val="24"/>
        </w:rPr>
        <w:t>3.1</w:t>
      </w:r>
      <w:r w:rsidRPr="00E92548">
        <w:rPr>
          <w:rFonts w:ascii="Times New Roman" w:hAnsi="Times New Roman" w:cs="Times New Roman"/>
          <w:bCs/>
          <w:sz w:val="24"/>
          <w:szCs w:val="24"/>
        </w:rPr>
        <w:t>. Постачальник надає гарантію Виробника на Товар згідно гарантійних умов, встановлених заводами-виробниками Товару або від Постачальника безпосередньо. Постачальник гарантує, що Товар є новим, знаходиться в робочому (справному) стані і не потребує будь-яких технічних доробок.</w:t>
      </w:r>
    </w:p>
    <w:p w14:paraId="625A0548"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 xml:space="preserve">3.2. Гарантійний строк на Товар, включаючи складові частини і комплектуючі Товару, встановлюється на період 12 місяців, якщо інше не вказано в додатках до даного Договору, та діє з дати підписання Сторонами видаткової накладної на Товар (його окрему партію).  </w:t>
      </w:r>
    </w:p>
    <w:p w14:paraId="32898302"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3.3. У випадку виявлення Покупцем дефектів щодо якості поставленого Товару протягом гарантійного терміну), Покупець має повідомити Постачальника не пізніше, ніж протягом 3 (робочих) днів з дати виявлення відповідного дефекту, для погодження його обстеження Постачальником та встановлення причин виникнення дефекту (за необхідності із супровідним листом із описом виявлених дефектів та умов їх виявлення</w:t>
      </w:r>
    </w:p>
    <w:p w14:paraId="6073B41F"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3.4.Гарантійні зобов’язання розповсюджуються лише на дефекти, що виникли з вини виробника та  не розповсюджуються на дефекти, що виникли в результаті неправильної експлуатації, порушення вимог технічної документації виробника, вимог обслуговування або нормального зносу Товару.</w:t>
      </w:r>
    </w:p>
    <w:p w14:paraId="51D205A4"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3.5. Гарантія не надається:</w:t>
      </w:r>
    </w:p>
    <w:p w14:paraId="012F5281"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 на швидкозношувальні робочі деталі та витратні матеріали, рідини, реагенти, фрикційні накладки, джерела випромінювання і інші частини (ножі, сегменти, обшивки металічні для кормо збиральної техніки, тощо);</w:t>
      </w:r>
    </w:p>
    <w:p w14:paraId="0F7CBDE3"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 у випадку використання Товару з порушенням інструкцій з обслуговування та правил його експлуатації;</w:t>
      </w:r>
    </w:p>
    <w:p w14:paraId="3F8D6896"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 у випадку внесення змін в конструкцію Товару або його вузлів;</w:t>
      </w:r>
    </w:p>
    <w:p w14:paraId="2EF20D89"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 xml:space="preserve">- у випадку виявлення зносу, який виник в результаті відсутності обслуговування відповідно до інструкції по експлуатації; </w:t>
      </w:r>
    </w:p>
    <w:p w14:paraId="16FE040F"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 у випадку пошкодження Товару внаслідок впливу механічних (аварії), термічних, хімічних факторів;</w:t>
      </w:r>
    </w:p>
    <w:p w14:paraId="29EE6B46"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 в інших випадках, передбачених гарантійними умовами заводів-виробників.</w:t>
      </w:r>
    </w:p>
    <w:p w14:paraId="3A961C45" w14:textId="77777777" w:rsidR="00E92548" w:rsidRPr="00E92548" w:rsidRDefault="00E92548" w:rsidP="00E92548">
      <w:pPr>
        <w:jc w:val="both"/>
        <w:rPr>
          <w:rFonts w:ascii="Times New Roman" w:hAnsi="Times New Roman" w:cs="Times New Roman"/>
          <w:bCs/>
          <w:sz w:val="24"/>
          <w:szCs w:val="24"/>
        </w:rPr>
      </w:pPr>
      <w:r w:rsidRPr="00E92548">
        <w:rPr>
          <w:rFonts w:ascii="Times New Roman" w:hAnsi="Times New Roman" w:cs="Times New Roman"/>
          <w:bCs/>
          <w:sz w:val="24"/>
          <w:szCs w:val="24"/>
        </w:rPr>
        <w:t>3.6. Якщо Товар знаходиться на гарантійному ремонті або заміна Товару невідповідної якості відбувається строком більше, ніж 14 (чотирнадцять) календарних днів, термін дії гарантійних зобов'язань збільшується на відповідний строк гарантійного ремонту.</w:t>
      </w:r>
    </w:p>
    <w:p w14:paraId="2BC7539E" w14:textId="77777777" w:rsidR="00E92548" w:rsidRPr="00E92548" w:rsidRDefault="00E92548" w:rsidP="00E92548">
      <w:pPr>
        <w:ind w:hanging="15"/>
        <w:jc w:val="both"/>
        <w:rPr>
          <w:rFonts w:ascii="Times New Roman" w:hAnsi="Times New Roman" w:cs="Times New Roman"/>
          <w:sz w:val="24"/>
          <w:szCs w:val="24"/>
        </w:rPr>
      </w:pPr>
    </w:p>
    <w:p w14:paraId="18DF91FE" w14:textId="77777777" w:rsidR="00E92548" w:rsidRPr="00E92548" w:rsidRDefault="00E92548" w:rsidP="00E92548">
      <w:pPr>
        <w:ind w:hanging="371"/>
        <w:jc w:val="center"/>
        <w:rPr>
          <w:rFonts w:ascii="Times New Roman" w:hAnsi="Times New Roman" w:cs="Times New Roman"/>
          <w:b/>
          <w:bCs/>
          <w:color w:val="000000"/>
          <w:sz w:val="24"/>
          <w:szCs w:val="24"/>
        </w:rPr>
      </w:pPr>
      <w:r w:rsidRPr="00E92548">
        <w:rPr>
          <w:rFonts w:ascii="Times New Roman" w:hAnsi="Times New Roman" w:cs="Times New Roman"/>
          <w:b/>
          <w:bCs/>
          <w:color w:val="000000"/>
          <w:sz w:val="24"/>
          <w:szCs w:val="24"/>
        </w:rPr>
        <w:t xml:space="preserve"> </w:t>
      </w:r>
    </w:p>
    <w:p w14:paraId="53F07C96" w14:textId="77777777" w:rsidR="00E92548" w:rsidRPr="00E92548" w:rsidRDefault="00E92548" w:rsidP="00E92548">
      <w:pPr>
        <w:jc w:val="center"/>
        <w:rPr>
          <w:rFonts w:ascii="Times New Roman" w:hAnsi="Times New Roman" w:cs="Times New Roman"/>
          <w:b/>
          <w:bCs/>
          <w:color w:val="000000"/>
          <w:sz w:val="24"/>
          <w:szCs w:val="24"/>
        </w:rPr>
      </w:pPr>
      <w:r w:rsidRPr="00E92548">
        <w:rPr>
          <w:rFonts w:ascii="Times New Roman" w:hAnsi="Times New Roman" w:cs="Times New Roman"/>
          <w:b/>
          <w:bCs/>
          <w:color w:val="000000"/>
          <w:sz w:val="24"/>
          <w:szCs w:val="24"/>
        </w:rPr>
        <w:t>4. ПОРЯДОК РОЗРАХУНКІВ ЗА ДОГОВОРОМ</w:t>
      </w:r>
    </w:p>
    <w:p w14:paraId="4BE872FD" w14:textId="77777777" w:rsidR="00E92548" w:rsidRPr="00E92548" w:rsidRDefault="00E92548" w:rsidP="00E92548">
      <w:pPr>
        <w:jc w:val="center"/>
        <w:rPr>
          <w:rFonts w:ascii="Times New Roman" w:hAnsi="Times New Roman" w:cs="Times New Roman"/>
          <w:b/>
          <w:bCs/>
          <w:color w:val="000000"/>
          <w:sz w:val="24"/>
          <w:szCs w:val="24"/>
        </w:rPr>
      </w:pPr>
    </w:p>
    <w:p w14:paraId="2F902E5A"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4.1. Покупець здійснює оплату за Товар в розмірі 100% (сто відсотків) від повної вартості Товару протягом 30 календарних днів з дати отримання Товару, що підтверджується підписанням Видаткових накладних, якщо інше не передбачено у конкретній Специфікації.</w:t>
      </w:r>
    </w:p>
    <w:p w14:paraId="494EEF63" w14:textId="77777777" w:rsidR="00E92548" w:rsidRPr="00E92548" w:rsidRDefault="00E92548" w:rsidP="00E92548">
      <w:pPr>
        <w:ind w:firstLine="15"/>
        <w:jc w:val="both"/>
        <w:rPr>
          <w:rFonts w:ascii="Times New Roman" w:hAnsi="Times New Roman" w:cs="Times New Roman"/>
          <w:sz w:val="24"/>
          <w:szCs w:val="24"/>
        </w:rPr>
      </w:pPr>
      <w:r w:rsidRPr="00E92548">
        <w:rPr>
          <w:rFonts w:ascii="Times New Roman" w:hAnsi="Times New Roman" w:cs="Times New Roman"/>
          <w:color w:val="000000"/>
          <w:sz w:val="24"/>
          <w:szCs w:val="24"/>
        </w:rPr>
        <w:lastRenderedPageBreak/>
        <w:t xml:space="preserve">4.2. </w:t>
      </w:r>
      <w:r w:rsidRPr="00E92548">
        <w:rPr>
          <w:rFonts w:ascii="Times New Roman" w:hAnsi="Times New Roman" w:cs="Times New Roman"/>
          <w:sz w:val="24"/>
          <w:szCs w:val="24"/>
        </w:rPr>
        <w:t>Розрахунки за даним договором здійснюються у безготівковій формі шляхом перерахування грошових коштів на розрахунковий рахунок Постачальника.</w:t>
      </w:r>
    </w:p>
    <w:p w14:paraId="744287BF" w14:textId="77777777" w:rsidR="00E92548" w:rsidRPr="00E92548" w:rsidRDefault="00E92548" w:rsidP="00E92548">
      <w:pPr>
        <w:jc w:val="both"/>
        <w:rPr>
          <w:rFonts w:ascii="Times New Roman" w:hAnsi="Times New Roman" w:cs="Times New Roman"/>
          <w:iCs/>
          <w:sz w:val="24"/>
          <w:szCs w:val="24"/>
        </w:rPr>
      </w:pPr>
      <w:r w:rsidRPr="00E92548">
        <w:rPr>
          <w:rFonts w:ascii="Times New Roman" w:hAnsi="Times New Roman" w:cs="Times New Roman"/>
          <w:iCs/>
          <w:sz w:val="24"/>
          <w:szCs w:val="24"/>
        </w:rPr>
        <w:t>4.3. Розрахунком вважається момент зарахування грошей на рахунок Постачальника.</w:t>
      </w:r>
    </w:p>
    <w:p w14:paraId="375EA1F9" w14:textId="77777777" w:rsidR="00E92548" w:rsidRPr="00E92548" w:rsidRDefault="00E92548" w:rsidP="00E92548">
      <w:pPr>
        <w:ind w:hanging="371"/>
        <w:jc w:val="both"/>
        <w:rPr>
          <w:rFonts w:ascii="Times New Roman" w:hAnsi="Times New Roman" w:cs="Times New Roman"/>
          <w:sz w:val="24"/>
          <w:szCs w:val="24"/>
        </w:rPr>
      </w:pPr>
    </w:p>
    <w:p w14:paraId="4478A366" w14:textId="77777777" w:rsidR="00E92548" w:rsidRPr="00E92548" w:rsidRDefault="00E92548" w:rsidP="00E92548">
      <w:pPr>
        <w:jc w:val="center"/>
        <w:rPr>
          <w:rFonts w:ascii="Times New Roman" w:hAnsi="Times New Roman" w:cs="Times New Roman"/>
          <w:b/>
          <w:bCs/>
          <w:color w:val="000000"/>
          <w:sz w:val="24"/>
          <w:szCs w:val="24"/>
        </w:rPr>
      </w:pPr>
      <w:r w:rsidRPr="00E92548">
        <w:rPr>
          <w:rFonts w:ascii="Times New Roman" w:hAnsi="Times New Roman" w:cs="Times New Roman"/>
          <w:b/>
          <w:bCs/>
          <w:color w:val="000000"/>
          <w:sz w:val="24"/>
          <w:szCs w:val="24"/>
        </w:rPr>
        <w:t>5. СТРОКИ ТА ПОРЯДОК ПОСТАВКИ ТОВАРУ</w:t>
      </w:r>
    </w:p>
    <w:p w14:paraId="63216701" w14:textId="77777777" w:rsidR="00E92548" w:rsidRPr="00E92548" w:rsidRDefault="00E92548" w:rsidP="00E92548">
      <w:pPr>
        <w:jc w:val="center"/>
        <w:rPr>
          <w:rFonts w:ascii="Times New Roman" w:hAnsi="Times New Roman" w:cs="Times New Roman"/>
          <w:b/>
          <w:bCs/>
          <w:color w:val="000000"/>
          <w:sz w:val="24"/>
          <w:szCs w:val="24"/>
        </w:rPr>
      </w:pPr>
    </w:p>
    <w:p w14:paraId="1379813C"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5.1. Строк поставки Товару: з моменту підписання Договору до  31 грудня  2024 р.</w:t>
      </w:r>
    </w:p>
    <w:p w14:paraId="375F958B"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5.2. Товар постачається Покупцю протягом 10 (десяти) календарних днів з моменту подання електронної заявки Покупцем. У випадку замовлення Покупцем великої партії Товару, строк постачання може подовжуватися, що узгоджується Сторонами.</w:t>
      </w:r>
    </w:p>
    <w:p w14:paraId="68F8B88E"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5.3. Постачальник має право на дострокову поставку Товару в межах періоду поставки з обов'язковим повідомленням Покупця про це за 10 (десять) годин до моменту поставки.</w:t>
      </w:r>
    </w:p>
    <w:p w14:paraId="28CD0F3B"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5.4. Товар постачається в упаковці виробника та повинен бути упакований Постачальником таким чином, щоб не допустити пошкодження (псування) та (або) знищення його під час поставки до прийняття Товару Покупцем.</w:t>
      </w:r>
    </w:p>
    <w:p w14:paraId="5DCE16A2"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5.5. Товар поставляється за місцезнаходженням Покупця.</w:t>
      </w:r>
    </w:p>
    <w:p w14:paraId="46473AA4"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5.6. Поставка Товару до місцезнаходження Покупця забезпечується за рахунок Постачальника.</w:t>
      </w:r>
    </w:p>
    <w:p w14:paraId="35A16DBC" w14:textId="77777777" w:rsidR="00E92548" w:rsidRPr="00E92548" w:rsidRDefault="00E92548" w:rsidP="00E92548">
      <w:pPr>
        <w:jc w:val="both"/>
        <w:rPr>
          <w:rFonts w:ascii="Times New Roman" w:hAnsi="Times New Roman" w:cs="Times New Roman"/>
          <w:color w:val="000000"/>
          <w:sz w:val="24"/>
          <w:szCs w:val="24"/>
        </w:rPr>
      </w:pPr>
    </w:p>
    <w:p w14:paraId="0CFB9C11" w14:textId="77777777" w:rsidR="00E92548" w:rsidRPr="00E92548" w:rsidRDefault="00E92548" w:rsidP="00E92548">
      <w:pPr>
        <w:jc w:val="center"/>
        <w:rPr>
          <w:rFonts w:ascii="Times New Roman" w:hAnsi="Times New Roman" w:cs="Times New Roman"/>
          <w:b/>
          <w:bCs/>
          <w:color w:val="000000"/>
          <w:sz w:val="24"/>
          <w:szCs w:val="24"/>
        </w:rPr>
      </w:pPr>
      <w:r w:rsidRPr="00E92548">
        <w:rPr>
          <w:rFonts w:ascii="Times New Roman" w:hAnsi="Times New Roman" w:cs="Times New Roman"/>
          <w:b/>
          <w:bCs/>
          <w:color w:val="000000"/>
          <w:sz w:val="24"/>
          <w:szCs w:val="24"/>
        </w:rPr>
        <w:t>6. ПРИЙМАННЯ-ПЕРЕДАЧА ТОВАРУ</w:t>
      </w:r>
    </w:p>
    <w:p w14:paraId="2B9EF8B1" w14:textId="77777777" w:rsidR="00E92548" w:rsidRPr="00E92548" w:rsidRDefault="00E92548" w:rsidP="00E92548">
      <w:pPr>
        <w:jc w:val="center"/>
        <w:rPr>
          <w:rFonts w:ascii="Times New Roman" w:hAnsi="Times New Roman" w:cs="Times New Roman"/>
          <w:b/>
          <w:bCs/>
          <w:color w:val="000000"/>
          <w:sz w:val="24"/>
          <w:szCs w:val="24"/>
        </w:rPr>
      </w:pPr>
    </w:p>
    <w:p w14:paraId="0CB760D7"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6.1. Передача Товару Постачальником та приймання Товару Покупцем здійснюється згідно заявленої кількості в місці здійснення поставки. Постачання Товару підтверджується підписанням Сторонами видаткових накладних. Підписання видаткових накладних вважається моментом переходу права власності і відповідальності за Товар.</w:t>
      </w:r>
    </w:p>
    <w:p w14:paraId="720AD6F8" w14:textId="77777777" w:rsidR="00E92548" w:rsidRPr="00E92548" w:rsidRDefault="00E92548" w:rsidP="00E92548">
      <w:pPr>
        <w:ind w:right="-6"/>
        <w:jc w:val="both"/>
        <w:rPr>
          <w:rFonts w:ascii="Times New Roman" w:hAnsi="Times New Roman" w:cs="Times New Roman"/>
          <w:sz w:val="24"/>
          <w:szCs w:val="24"/>
        </w:rPr>
      </w:pPr>
      <w:r w:rsidRPr="00E92548">
        <w:rPr>
          <w:rFonts w:ascii="Times New Roman" w:hAnsi="Times New Roman" w:cs="Times New Roman"/>
          <w:color w:val="000000"/>
          <w:sz w:val="24"/>
          <w:szCs w:val="24"/>
        </w:rPr>
        <w:t xml:space="preserve">6.2. </w:t>
      </w:r>
      <w:r w:rsidRPr="00E92548">
        <w:rPr>
          <w:rFonts w:ascii="Times New Roman" w:hAnsi="Times New Roman" w:cs="Times New Roman"/>
          <w:sz w:val="24"/>
          <w:szCs w:val="24"/>
        </w:rPr>
        <w:t>Приймання-передача Товару по кількості проводиться відповідно до товаросупровідних документів, по якості – згідно сертифікату якості виробника, або іншій документації, яка встановлює якість Товару або підтверджує відповідність названого Товару вимогам стандартів.</w:t>
      </w:r>
    </w:p>
    <w:p w14:paraId="24E5D125" w14:textId="77777777" w:rsidR="00E92548" w:rsidRPr="00E92548" w:rsidRDefault="00E92548" w:rsidP="00E92548">
      <w:pPr>
        <w:ind w:right="-6"/>
        <w:jc w:val="both"/>
        <w:rPr>
          <w:rFonts w:ascii="Times New Roman" w:hAnsi="Times New Roman" w:cs="Times New Roman"/>
          <w:sz w:val="24"/>
          <w:szCs w:val="24"/>
        </w:rPr>
      </w:pPr>
      <w:r w:rsidRPr="00E92548">
        <w:rPr>
          <w:rFonts w:ascii="Times New Roman" w:hAnsi="Times New Roman" w:cs="Times New Roman"/>
          <w:sz w:val="24"/>
          <w:szCs w:val="24"/>
        </w:rPr>
        <w:t xml:space="preserve">6.3. У разі підтвердженого розходження даних по кількості Товару, отриманого Покупцем, із даними, що вказані у документації на заявлений Товар, </w:t>
      </w:r>
      <w:r w:rsidRPr="00E92548">
        <w:rPr>
          <w:rFonts w:ascii="Times New Roman" w:hAnsi="Times New Roman" w:cs="Times New Roman"/>
          <w:bCs/>
          <w:iCs/>
          <w:sz w:val="24"/>
          <w:szCs w:val="24"/>
        </w:rPr>
        <w:t>Покупець</w:t>
      </w:r>
      <w:r w:rsidRPr="00E92548">
        <w:rPr>
          <w:rFonts w:ascii="Times New Roman" w:hAnsi="Times New Roman" w:cs="Times New Roman"/>
          <w:iCs/>
          <w:sz w:val="24"/>
          <w:szCs w:val="24"/>
        </w:rPr>
        <w:t xml:space="preserve"> </w:t>
      </w:r>
      <w:r w:rsidRPr="00E92548">
        <w:rPr>
          <w:rFonts w:ascii="Times New Roman" w:hAnsi="Times New Roman" w:cs="Times New Roman"/>
          <w:sz w:val="24"/>
          <w:szCs w:val="24"/>
        </w:rPr>
        <w:t xml:space="preserve">має право пред'явити претензію </w:t>
      </w:r>
      <w:r w:rsidRPr="00E92548">
        <w:rPr>
          <w:rFonts w:ascii="Times New Roman" w:hAnsi="Times New Roman" w:cs="Times New Roman"/>
          <w:bCs/>
          <w:iCs/>
          <w:sz w:val="24"/>
          <w:szCs w:val="24"/>
        </w:rPr>
        <w:t xml:space="preserve">Постачальнику по кількості </w:t>
      </w:r>
      <w:r w:rsidRPr="00E92548">
        <w:rPr>
          <w:rFonts w:ascii="Times New Roman" w:hAnsi="Times New Roman" w:cs="Times New Roman"/>
          <w:sz w:val="24"/>
          <w:szCs w:val="24"/>
        </w:rPr>
        <w:t>протягом 7 (семи) календарних днів з дня прийому-передачі Товару. В цьому випадку Постачальник зобов’язаний в найкоротший термін допоставити недопоставлену кількість Товару.</w:t>
      </w:r>
    </w:p>
    <w:p w14:paraId="1F954565" w14:textId="77777777" w:rsidR="00E92548" w:rsidRPr="00E92548" w:rsidRDefault="00E92548" w:rsidP="00E92548">
      <w:pPr>
        <w:ind w:right="-6"/>
        <w:jc w:val="both"/>
        <w:rPr>
          <w:rFonts w:ascii="Times New Roman" w:hAnsi="Times New Roman" w:cs="Times New Roman"/>
          <w:sz w:val="24"/>
          <w:szCs w:val="24"/>
        </w:rPr>
      </w:pPr>
      <w:r w:rsidRPr="00E92548">
        <w:rPr>
          <w:rFonts w:ascii="Times New Roman" w:hAnsi="Times New Roman" w:cs="Times New Roman"/>
          <w:sz w:val="24"/>
          <w:szCs w:val="24"/>
        </w:rPr>
        <w:t xml:space="preserve">6.4. У разі розходження даних по якості Товару, отриманого Покупцем, із даними, що вказані у документації на заявлений Товар, </w:t>
      </w:r>
      <w:r w:rsidRPr="00E92548">
        <w:rPr>
          <w:rFonts w:ascii="Times New Roman" w:hAnsi="Times New Roman" w:cs="Times New Roman"/>
          <w:bCs/>
          <w:iCs/>
          <w:sz w:val="24"/>
          <w:szCs w:val="24"/>
        </w:rPr>
        <w:t>Покупець</w:t>
      </w:r>
      <w:r w:rsidRPr="00E92548">
        <w:rPr>
          <w:rFonts w:ascii="Times New Roman" w:hAnsi="Times New Roman" w:cs="Times New Roman"/>
          <w:iCs/>
          <w:sz w:val="24"/>
          <w:szCs w:val="24"/>
        </w:rPr>
        <w:t xml:space="preserve"> </w:t>
      </w:r>
      <w:r w:rsidRPr="00E92548">
        <w:rPr>
          <w:rFonts w:ascii="Times New Roman" w:hAnsi="Times New Roman" w:cs="Times New Roman"/>
          <w:sz w:val="24"/>
          <w:szCs w:val="24"/>
        </w:rPr>
        <w:t xml:space="preserve">має право пред'явити претензію </w:t>
      </w:r>
      <w:r w:rsidRPr="00E92548">
        <w:rPr>
          <w:rFonts w:ascii="Times New Roman" w:hAnsi="Times New Roman" w:cs="Times New Roman"/>
          <w:bCs/>
          <w:iCs/>
          <w:sz w:val="24"/>
          <w:szCs w:val="24"/>
        </w:rPr>
        <w:t xml:space="preserve">Постачальнику по якості </w:t>
      </w:r>
      <w:r w:rsidRPr="00E92548">
        <w:rPr>
          <w:rFonts w:ascii="Times New Roman" w:hAnsi="Times New Roman" w:cs="Times New Roman"/>
          <w:sz w:val="24"/>
          <w:szCs w:val="24"/>
        </w:rPr>
        <w:t>протягом усього строку дії гарантії виробника. В цьому випадку Постачальник зобов’язаний в найкоротший термін замінити неякісний Товар на Товар належної якості із гарантійним строком не меншим, аніж залишковий гарантійний термін на момент пред’явлення претензії Товару, який був визначений як Товар невідповідної якості.</w:t>
      </w:r>
    </w:p>
    <w:p w14:paraId="3C93FC13" w14:textId="77777777" w:rsidR="00E92548" w:rsidRPr="00E92548" w:rsidRDefault="00E92548" w:rsidP="00E92548">
      <w:pPr>
        <w:ind w:right="-6"/>
        <w:jc w:val="both"/>
        <w:rPr>
          <w:rFonts w:ascii="Times New Roman" w:hAnsi="Times New Roman" w:cs="Times New Roman"/>
          <w:sz w:val="24"/>
          <w:szCs w:val="24"/>
        </w:rPr>
      </w:pPr>
      <w:r w:rsidRPr="00E92548">
        <w:rPr>
          <w:rFonts w:ascii="Times New Roman" w:hAnsi="Times New Roman" w:cs="Times New Roman"/>
          <w:sz w:val="24"/>
          <w:szCs w:val="24"/>
        </w:rPr>
        <w:lastRenderedPageBreak/>
        <w:t>6.5. Постачальник забезпечує проведення за власний рахунок пуско-налогоджувальних робіт, сервісної підтримки протягом гарантійного терміну всього Товару, що поставлений за цим договором, а також проведення навчання персоналу методам роботи із даним Товаром.</w:t>
      </w:r>
    </w:p>
    <w:p w14:paraId="143A2A37" w14:textId="77777777" w:rsidR="00E92548" w:rsidRPr="00E92548" w:rsidRDefault="00E92548" w:rsidP="00E92548">
      <w:pPr>
        <w:ind w:right="-6"/>
        <w:jc w:val="both"/>
        <w:rPr>
          <w:rFonts w:ascii="Times New Roman" w:hAnsi="Times New Roman" w:cs="Times New Roman"/>
          <w:sz w:val="24"/>
          <w:szCs w:val="24"/>
        </w:rPr>
      </w:pPr>
      <w:r w:rsidRPr="00E92548">
        <w:rPr>
          <w:rFonts w:ascii="Times New Roman" w:hAnsi="Times New Roman" w:cs="Times New Roman"/>
          <w:sz w:val="24"/>
          <w:szCs w:val="24"/>
        </w:rPr>
        <w:t>6.6. Введення Товару в експлуатацію та проведення пуско-налагоджувальних робіт проводиться у строк не більше 30 (тридцяти) календарних днів з дати письмового запиту від Покупця за умови готовності приміщень до пуско-налагоджувальних робіт відповідно до вимог Постачальника та виробника. Готовність підтверджується письмово у складі запиту або окремим листом. Проведення пуско-налагоджувальних робіт підтверджується відповідним підписанням акту проведення пуско-налагоджувальних робіт.</w:t>
      </w:r>
    </w:p>
    <w:p w14:paraId="16723422" w14:textId="77777777" w:rsidR="00E92548" w:rsidRPr="00E92548" w:rsidRDefault="00E92548" w:rsidP="00E92548">
      <w:pPr>
        <w:ind w:right="-6"/>
        <w:jc w:val="both"/>
        <w:rPr>
          <w:rFonts w:ascii="Times New Roman" w:hAnsi="Times New Roman" w:cs="Times New Roman"/>
          <w:sz w:val="24"/>
          <w:szCs w:val="24"/>
        </w:rPr>
      </w:pPr>
      <w:r w:rsidRPr="00E92548">
        <w:rPr>
          <w:rFonts w:ascii="Times New Roman" w:hAnsi="Times New Roman" w:cs="Times New Roman"/>
          <w:sz w:val="24"/>
          <w:szCs w:val="24"/>
        </w:rPr>
        <w:t>6.7. Навчання персоналу проводиться за умови наявності персоналу та відповідності Покупця вимогам Постачальника щодо необхідного Товару та стану готовності приміщень.</w:t>
      </w:r>
    </w:p>
    <w:p w14:paraId="3646C003" w14:textId="77777777" w:rsidR="00E92548" w:rsidRPr="00E92548" w:rsidRDefault="00E92548" w:rsidP="00E92548">
      <w:pPr>
        <w:ind w:right="-6"/>
        <w:jc w:val="both"/>
        <w:rPr>
          <w:rFonts w:ascii="Times New Roman" w:hAnsi="Times New Roman" w:cs="Times New Roman"/>
          <w:sz w:val="24"/>
          <w:szCs w:val="24"/>
        </w:rPr>
      </w:pPr>
      <w:r w:rsidRPr="00E92548">
        <w:rPr>
          <w:rFonts w:ascii="Times New Roman" w:hAnsi="Times New Roman" w:cs="Times New Roman"/>
          <w:sz w:val="24"/>
          <w:szCs w:val="24"/>
        </w:rPr>
        <w:t>6.8. У випадку неготовності приміщень, відсутності необхідного Товару або відсутності персоналу, що підлягає навчанню, на момент прибуття спеціалісту Постачальника для проведення пуско-налагоджувальних робіт або навчання персоналу, відповідні роботи проводяться Постачальником протягом 30 (тридцяти) календарних днів після отримання повторного запиту Покупця за рахунок Покупця.</w:t>
      </w:r>
    </w:p>
    <w:p w14:paraId="53410DC1" w14:textId="77777777" w:rsidR="00E92548" w:rsidRPr="00E92548" w:rsidRDefault="00E92548" w:rsidP="00E92548">
      <w:pPr>
        <w:ind w:right="-6"/>
        <w:jc w:val="both"/>
        <w:rPr>
          <w:rFonts w:ascii="Times New Roman" w:hAnsi="Times New Roman" w:cs="Times New Roman"/>
          <w:sz w:val="24"/>
          <w:szCs w:val="24"/>
        </w:rPr>
      </w:pPr>
    </w:p>
    <w:p w14:paraId="01B976B7" w14:textId="77777777" w:rsidR="00E92548" w:rsidRPr="00E92548" w:rsidRDefault="00E92548" w:rsidP="00E92548">
      <w:pPr>
        <w:ind w:right="-6"/>
        <w:jc w:val="center"/>
        <w:rPr>
          <w:rFonts w:ascii="Times New Roman" w:hAnsi="Times New Roman" w:cs="Times New Roman"/>
          <w:sz w:val="24"/>
          <w:szCs w:val="24"/>
        </w:rPr>
      </w:pPr>
      <w:r w:rsidRPr="00E92548">
        <w:rPr>
          <w:rFonts w:ascii="Times New Roman" w:hAnsi="Times New Roman" w:cs="Times New Roman"/>
          <w:b/>
          <w:bCs/>
          <w:sz w:val="24"/>
          <w:szCs w:val="24"/>
        </w:rPr>
        <w:t>7. ВІДПОВІДАЛЬНІСТЬ СТОРІН ЗА ПОРУШЕННЯ ДОГОВОРУ</w:t>
      </w:r>
    </w:p>
    <w:p w14:paraId="430BF68A" w14:textId="77777777" w:rsidR="00E92548" w:rsidRPr="00E92548" w:rsidRDefault="00E92548" w:rsidP="00E92548">
      <w:pPr>
        <w:jc w:val="center"/>
        <w:rPr>
          <w:rFonts w:ascii="Times New Roman" w:hAnsi="Times New Roman" w:cs="Times New Roman"/>
          <w:b/>
          <w:bCs/>
          <w:sz w:val="24"/>
          <w:szCs w:val="24"/>
        </w:rPr>
      </w:pPr>
    </w:p>
    <w:p w14:paraId="3CFDDE7B"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 xml:space="preserve">7.1.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14:paraId="724CF710"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7.1.1. Порушенням Договору є його невиконання або неналежне виконання, тобто виконання з порушенням умов, визначених змістом цього Договору.</w:t>
      </w:r>
    </w:p>
    <w:p w14:paraId="0DAF0D9D"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 xml:space="preserve">7.1.2. Сторона не несе відповідальності за порушення Договору, якщо воно сталося не з її вини (умислу чи необережності). </w:t>
      </w:r>
    </w:p>
    <w:p w14:paraId="0FA9E9A0"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04744B56"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7.1.4. Сторона не має права посилатись на пункти Договору 7.1.2 та 7.1.3, якщо причиною стало неотримання грошових коштів від третіх сторін (в тому числі боргів).</w:t>
      </w:r>
    </w:p>
    <w:p w14:paraId="7C7ADC29"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7.2. За порушення строку оплати Товару, визначеного в п. 4.1., Покупець сплачує пеню, яка обчислюється від суми простроченого платежу в розмірі подвійної облікової ставки Національного банку України, що діяла у період, за який сплачується пеня, за кожний день прострочки</w:t>
      </w:r>
      <w:r w:rsidRPr="00E92548">
        <w:rPr>
          <w:rFonts w:ascii="Times New Roman" w:hAnsi="Times New Roman" w:cs="Times New Roman"/>
          <w:bCs/>
          <w:sz w:val="24"/>
          <w:szCs w:val="24"/>
        </w:rPr>
        <w:t>, але не більше ніж 10% від загальної вартості товару, зазначеної у Специфікації або Рахунку.</w:t>
      </w:r>
    </w:p>
    <w:p w14:paraId="105CFA66"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color w:val="000000"/>
          <w:sz w:val="24"/>
          <w:szCs w:val="24"/>
        </w:rPr>
        <w:t xml:space="preserve">7.3. У </w:t>
      </w:r>
      <w:r w:rsidRPr="00E92548">
        <w:rPr>
          <w:rFonts w:ascii="Times New Roman" w:hAnsi="Times New Roman" w:cs="Times New Roman"/>
          <w:sz w:val="24"/>
          <w:szCs w:val="24"/>
        </w:rPr>
        <w:t xml:space="preserve">випадку затримки поставки Товару (п. 5.1./5.2.) або поставки не в повному обсязі Товару, </w:t>
      </w:r>
      <w:r w:rsidRPr="00E92548">
        <w:rPr>
          <w:rFonts w:ascii="Times New Roman" w:hAnsi="Times New Roman" w:cs="Times New Roman"/>
          <w:color w:val="000000"/>
          <w:sz w:val="24"/>
          <w:szCs w:val="24"/>
        </w:rPr>
        <w:t xml:space="preserve">Постачальник сплачує пеню у розмірі подвійної облікової ставки НБУ, що діє на момент підписання Договору, </w:t>
      </w:r>
      <w:r w:rsidRPr="00E92548">
        <w:rPr>
          <w:rFonts w:ascii="Times New Roman" w:hAnsi="Times New Roman" w:cs="Times New Roman"/>
          <w:sz w:val="24"/>
          <w:szCs w:val="24"/>
        </w:rPr>
        <w:t>від вартості недопоставленого Товару за кожний день прострочки</w:t>
      </w:r>
      <w:r w:rsidRPr="00E92548">
        <w:rPr>
          <w:rFonts w:ascii="Times New Roman" w:hAnsi="Times New Roman" w:cs="Times New Roman"/>
          <w:bCs/>
          <w:sz w:val="24"/>
          <w:szCs w:val="24"/>
        </w:rPr>
        <w:t>, але не більше ніж 10% від загальної вартості недопоставленого товару, зазначеної у Специфікації або Рахунку.</w:t>
      </w:r>
    </w:p>
    <w:p w14:paraId="59FEC4F0"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lastRenderedPageBreak/>
        <w:t>7.4. За порушення інших умов цього Договору Сторона, що допустила таке порушення, несе відповідальність згідно чинного законодавства України.</w:t>
      </w:r>
    </w:p>
    <w:p w14:paraId="1DD619A2"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 xml:space="preserve">7.5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39A22BA7"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7.6.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1D716A4E" w14:textId="77777777" w:rsidR="00E92548" w:rsidRPr="00E92548" w:rsidRDefault="00E92548" w:rsidP="00E92548">
      <w:pPr>
        <w:numPr>
          <w:ilvl w:val="1"/>
          <w:numId w:val="11"/>
        </w:numPr>
        <w:tabs>
          <w:tab w:val="clear" w:pos="1080"/>
          <w:tab w:val="left" w:pos="45"/>
          <w:tab w:val="num" w:pos="426"/>
        </w:tabs>
        <w:suppressAutoHyphens/>
        <w:spacing w:after="0" w:line="240" w:lineRule="auto"/>
        <w:ind w:left="0" w:firstLine="0"/>
        <w:jc w:val="both"/>
        <w:rPr>
          <w:rFonts w:ascii="Times New Roman" w:hAnsi="Times New Roman" w:cs="Times New Roman"/>
          <w:sz w:val="24"/>
          <w:szCs w:val="24"/>
        </w:rPr>
      </w:pPr>
      <w:r w:rsidRPr="00E92548">
        <w:rPr>
          <w:rFonts w:ascii="Times New Roman" w:hAnsi="Times New Roman" w:cs="Times New Roman"/>
          <w:sz w:val="24"/>
          <w:szCs w:val="24"/>
        </w:rPr>
        <w:t>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2307F480" w14:textId="77777777" w:rsidR="00E92548" w:rsidRPr="00E92548" w:rsidRDefault="00E92548" w:rsidP="00E92548">
      <w:pPr>
        <w:numPr>
          <w:ilvl w:val="1"/>
          <w:numId w:val="11"/>
        </w:numPr>
        <w:tabs>
          <w:tab w:val="clear" w:pos="1080"/>
          <w:tab w:val="left" w:pos="45"/>
          <w:tab w:val="num" w:pos="426"/>
        </w:tabs>
        <w:suppressAutoHyphens/>
        <w:spacing w:after="0" w:line="240" w:lineRule="auto"/>
        <w:ind w:left="0" w:firstLine="0"/>
        <w:jc w:val="both"/>
        <w:rPr>
          <w:rFonts w:ascii="Times New Roman" w:hAnsi="Times New Roman" w:cs="Times New Roman"/>
          <w:sz w:val="24"/>
          <w:szCs w:val="24"/>
        </w:rPr>
      </w:pPr>
      <w:r w:rsidRPr="00E92548">
        <w:rPr>
          <w:rFonts w:ascii="Times New Roman" w:hAnsi="Times New Roman" w:cs="Times New Roman"/>
          <w:sz w:val="24"/>
          <w:szCs w:val="24"/>
        </w:rPr>
        <w:t>У разі якщо Постачальник не зареєстрував податкову накладну в Єдиному реєстрі податкових накладних у передбачений законодавством строк, що потягло втрату Покупцем  права на податковий кредит з податку на додану вартість та/або бюджетного відшкодування податку на додану вартість, то Постачальник зобов’язаний сплатити на користь Покупця штрафну санкцію в кратному розмірі до вартості товарів (робіт, послуг) за цим Договором, а саме – в розмірі податкового кредиту з податку на додану вартість та/або бюджетного відшкодування податку на додану вартість, втраченого Покупцем внаслідок невиконання Постачальником обов’язків з оформлення та/або реєстрації  податкової накладної.</w:t>
      </w:r>
    </w:p>
    <w:p w14:paraId="033B94E4" w14:textId="77777777" w:rsidR="00E92548" w:rsidRPr="00E92548" w:rsidRDefault="00E92548" w:rsidP="00E92548">
      <w:pPr>
        <w:jc w:val="both"/>
        <w:rPr>
          <w:rFonts w:ascii="Times New Roman" w:hAnsi="Times New Roman" w:cs="Times New Roman"/>
          <w:sz w:val="24"/>
          <w:szCs w:val="24"/>
        </w:rPr>
      </w:pPr>
    </w:p>
    <w:p w14:paraId="1FCB9FC2" w14:textId="77777777" w:rsidR="00E92548" w:rsidRPr="00E92548" w:rsidRDefault="00E92548" w:rsidP="00E92548">
      <w:pPr>
        <w:jc w:val="center"/>
        <w:rPr>
          <w:rFonts w:ascii="Times New Roman" w:hAnsi="Times New Roman" w:cs="Times New Roman"/>
          <w:b/>
          <w:bCs/>
          <w:sz w:val="24"/>
          <w:szCs w:val="24"/>
        </w:rPr>
      </w:pPr>
      <w:r w:rsidRPr="00E92548">
        <w:rPr>
          <w:rFonts w:ascii="Times New Roman" w:hAnsi="Times New Roman" w:cs="Times New Roman"/>
          <w:b/>
          <w:bCs/>
          <w:sz w:val="24"/>
          <w:szCs w:val="24"/>
        </w:rPr>
        <w:t>8. ФОРС-МАЖОР</w:t>
      </w:r>
    </w:p>
    <w:p w14:paraId="61BCA068" w14:textId="77777777" w:rsidR="00E92548" w:rsidRPr="00E92548" w:rsidRDefault="00E92548" w:rsidP="00E92548">
      <w:pPr>
        <w:jc w:val="center"/>
        <w:rPr>
          <w:rFonts w:ascii="Times New Roman" w:hAnsi="Times New Roman" w:cs="Times New Roman"/>
          <w:b/>
          <w:bCs/>
          <w:sz w:val="24"/>
          <w:szCs w:val="24"/>
        </w:rPr>
      </w:pPr>
    </w:p>
    <w:p w14:paraId="1C6298D7"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 Виникнення таких обставин підтверджується Торгівельно-Промисловою палатою держави, в якій виникли форс-мажорні обставини, що прямо впливають на виконання обов’язків.</w:t>
      </w:r>
    </w:p>
    <w:p w14:paraId="0D8E2888"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8.2.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21B59444"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8.3. У випадку виникнення форс-мажорних обставин Сторона, що знаходиться під впливом даних обставин, повинна письмово повідомити про це іншу сторону протягом 7 (семи) календарних  днів з моменту настання таких обставин. У випадку припинення дії форс-мажорних обставин Сторона, що знаходилась під впливом даних обставин, повинна письмово повідомити про це іншу сторону протягом 7 (семи) календарних  днів з моменту закінчення обставин. У іншому випадку Сторона позбавляється права посилатись на такі обставини.</w:t>
      </w:r>
    </w:p>
    <w:p w14:paraId="4E05CAA5"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8.4. Сторони зобов’язуються зі свого боку докласти усіх можливих зусиль для зменшення можливого впливу форс-мажорних обставин на виконання цього договору.</w:t>
      </w:r>
    </w:p>
    <w:p w14:paraId="4F3C02E4"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 xml:space="preserve">8.5. Якщо форс-мажорні обставини діють строком більше 60 (шістдесяти) календарних днів, кожна із Сторін має право в односторонньому порядку розірвати цей Договір, чим </w:t>
      </w:r>
      <w:r w:rsidRPr="00E92548">
        <w:rPr>
          <w:rFonts w:ascii="Times New Roman" w:hAnsi="Times New Roman" w:cs="Times New Roman"/>
          <w:sz w:val="24"/>
          <w:szCs w:val="24"/>
        </w:rPr>
        <w:lastRenderedPageBreak/>
        <w:t>вважається попередження другої Сторони, яке надійшло факсом, телеграфом, електронним зв’язком тощо.</w:t>
      </w:r>
    </w:p>
    <w:p w14:paraId="4C47D4B2" w14:textId="77777777" w:rsidR="00E92548" w:rsidRPr="00E92548" w:rsidRDefault="00E92548" w:rsidP="00E92548">
      <w:pPr>
        <w:jc w:val="both"/>
        <w:rPr>
          <w:rFonts w:ascii="Times New Roman" w:hAnsi="Times New Roman" w:cs="Times New Roman"/>
          <w:sz w:val="24"/>
          <w:szCs w:val="24"/>
        </w:rPr>
      </w:pPr>
    </w:p>
    <w:p w14:paraId="7AB791C5" w14:textId="77777777" w:rsidR="00E92548" w:rsidRPr="00E92548" w:rsidRDefault="00E92548" w:rsidP="00E92548">
      <w:pPr>
        <w:jc w:val="center"/>
        <w:rPr>
          <w:rFonts w:ascii="Times New Roman" w:hAnsi="Times New Roman" w:cs="Times New Roman"/>
          <w:b/>
          <w:bCs/>
          <w:sz w:val="24"/>
          <w:szCs w:val="24"/>
        </w:rPr>
      </w:pPr>
      <w:r w:rsidRPr="00E92548">
        <w:rPr>
          <w:rFonts w:ascii="Times New Roman" w:hAnsi="Times New Roman" w:cs="Times New Roman"/>
          <w:b/>
          <w:bCs/>
          <w:sz w:val="24"/>
          <w:szCs w:val="24"/>
        </w:rPr>
        <w:t>9. ДІЯ ДОГОВОРУ</w:t>
      </w:r>
    </w:p>
    <w:p w14:paraId="6F601BFD" w14:textId="77777777" w:rsidR="00E92548" w:rsidRPr="00E92548" w:rsidRDefault="00E92548" w:rsidP="00E92548">
      <w:pPr>
        <w:jc w:val="center"/>
        <w:rPr>
          <w:rFonts w:ascii="Times New Roman" w:hAnsi="Times New Roman" w:cs="Times New Roman"/>
          <w:b/>
          <w:bCs/>
          <w:sz w:val="24"/>
          <w:szCs w:val="24"/>
        </w:rPr>
      </w:pPr>
    </w:p>
    <w:p w14:paraId="551EA8A1"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 xml:space="preserve">9.1. Цей Договір вважається укладеним і набирає чинності з моменту його підписання Сторонами та його скріплення печатками Сторін. </w:t>
      </w:r>
    </w:p>
    <w:p w14:paraId="1437FBBD"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9.2. Строк дії цього Договору закінчується 31 грудня 2024 року, але в будь-якому випадку після повного виконання Сторонами своїх зобов’язань за цим Договором.</w:t>
      </w:r>
    </w:p>
    <w:p w14:paraId="42C12D91"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 xml:space="preserve">9.3. Закінчення строку цього Договору не звільняє Сторони від відповідальності за його порушення, яке мало місце під час дії цього Договору. </w:t>
      </w:r>
    </w:p>
    <w:p w14:paraId="07FDFE74"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9.4. Якщо інше прямо не передбачено цим Договором або чинним в Україні законодавством, зміни до умов дії даного Договору можуть бути внесені тільки за домовленістю Сторін, що оформлюється у Додаткових угодах, Додатках та Специфікаціях до цього Договору.</w:t>
      </w:r>
    </w:p>
    <w:p w14:paraId="36175566"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 xml:space="preserve">9.5. </w:t>
      </w:r>
      <w:r w:rsidRPr="00E92548">
        <w:rPr>
          <w:rFonts w:ascii="Times New Roman" w:hAnsi="Times New Roman" w:cs="Times New Roman"/>
          <w:bCs/>
          <w:sz w:val="24"/>
          <w:szCs w:val="24"/>
        </w:rPr>
        <w:t>У випадку, якщо жодна зі Сторін письмово не повідомить іншу Сторону за 14 календарних днів до закінчення строку дії Договору про його припинення, Договір вважається кожного разу автоматично пролонгованим на такий же строк і на тих же умовах.</w:t>
      </w:r>
    </w:p>
    <w:p w14:paraId="3833F8CE"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9.6.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3CDCCD01" w14:textId="77777777" w:rsidR="00E92548" w:rsidRPr="00E92548" w:rsidRDefault="00E92548" w:rsidP="00E92548">
      <w:pPr>
        <w:jc w:val="both"/>
        <w:rPr>
          <w:rFonts w:ascii="Times New Roman" w:hAnsi="Times New Roman" w:cs="Times New Roman"/>
          <w:color w:val="000000"/>
          <w:sz w:val="24"/>
          <w:szCs w:val="24"/>
        </w:rPr>
      </w:pPr>
      <w:r w:rsidRPr="00E92548">
        <w:rPr>
          <w:rFonts w:ascii="Times New Roman" w:hAnsi="Times New Roman" w:cs="Times New Roman"/>
          <w:color w:val="000000"/>
          <w:sz w:val="24"/>
          <w:szCs w:val="24"/>
        </w:rPr>
        <w:t>9.7.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у цьому Договорі або у чинному в Україні законодавстві.</w:t>
      </w:r>
    </w:p>
    <w:p w14:paraId="7DB174DA" w14:textId="77777777" w:rsidR="00E92548" w:rsidRPr="00E92548" w:rsidRDefault="00E92548" w:rsidP="00E92548">
      <w:pPr>
        <w:jc w:val="both"/>
        <w:rPr>
          <w:rFonts w:ascii="Times New Roman" w:hAnsi="Times New Roman" w:cs="Times New Roman"/>
          <w:sz w:val="24"/>
          <w:szCs w:val="24"/>
        </w:rPr>
      </w:pPr>
    </w:p>
    <w:p w14:paraId="1BDCD911" w14:textId="77777777" w:rsidR="00E92548" w:rsidRPr="00E92548" w:rsidRDefault="00E92548" w:rsidP="00E92548">
      <w:pPr>
        <w:jc w:val="center"/>
        <w:rPr>
          <w:rFonts w:ascii="Times New Roman" w:hAnsi="Times New Roman" w:cs="Times New Roman"/>
          <w:b/>
          <w:bCs/>
          <w:sz w:val="24"/>
          <w:szCs w:val="24"/>
        </w:rPr>
      </w:pPr>
      <w:r w:rsidRPr="00E92548">
        <w:rPr>
          <w:rFonts w:ascii="Times New Roman" w:hAnsi="Times New Roman" w:cs="Times New Roman"/>
          <w:b/>
          <w:bCs/>
          <w:sz w:val="24"/>
          <w:szCs w:val="24"/>
        </w:rPr>
        <w:t>10. ПРИКІНЦЕВІ ПОЛОЖЕННЯ</w:t>
      </w:r>
    </w:p>
    <w:p w14:paraId="02801D0C" w14:textId="77777777" w:rsidR="00E92548" w:rsidRPr="00E92548" w:rsidRDefault="00E92548" w:rsidP="00E92548">
      <w:pPr>
        <w:jc w:val="center"/>
        <w:rPr>
          <w:rFonts w:ascii="Times New Roman" w:hAnsi="Times New Roman" w:cs="Times New Roman"/>
          <w:b/>
          <w:bCs/>
          <w:sz w:val="24"/>
          <w:szCs w:val="24"/>
        </w:rPr>
      </w:pPr>
    </w:p>
    <w:p w14:paraId="07E70DDC"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460B62C0" w14:textId="77777777" w:rsidR="00E92548" w:rsidRPr="00E92548" w:rsidRDefault="00E92548" w:rsidP="00E92548">
      <w:pPr>
        <w:ind w:hanging="15"/>
        <w:jc w:val="both"/>
        <w:rPr>
          <w:rFonts w:ascii="Times New Roman" w:hAnsi="Times New Roman" w:cs="Times New Roman"/>
          <w:sz w:val="24"/>
          <w:szCs w:val="24"/>
        </w:rPr>
      </w:pPr>
      <w:r w:rsidRPr="00E92548">
        <w:rPr>
          <w:rFonts w:ascii="Times New Roman" w:hAnsi="Times New Roman" w:cs="Times New Roman"/>
          <w:color w:val="000000"/>
          <w:sz w:val="24"/>
          <w:szCs w:val="24"/>
        </w:rPr>
        <w:t xml:space="preserve">10.2. </w:t>
      </w:r>
      <w:r w:rsidRPr="00E92548">
        <w:rPr>
          <w:rFonts w:ascii="Times New Roman" w:hAnsi="Times New Roman" w:cs="Times New Roman"/>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3DD84891" w14:textId="77777777" w:rsidR="00E92548" w:rsidRPr="00E92548" w:rsidRDefault="00E92548" w:rsidP="00E92548">
      <w:pPr>
        <w:pStyle w:val="210"/>
        <w:ind w:left="0"/>
        <w:rPr>
          <w:sz w:val="24"/>
        </w:rPr>
      </w:pPr>
      <w:r w:rsidRPr="00E92548">
        <w:rPr>
          <w:sz w:val="24"/>
        </w:rPr>
        <w:t>10.3. Усі спори, що виникають з цього Договору або пов'язані із ним, вирішуються шляхом переговорів між Сторонами.</w:t>
      </w:r>
    </w:p>
    <w:p w14:paraId="2D64B1A7"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10.4.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за місцем звернення Позивача.</w:t>
      </w:r>
    </w:p>
    <w:p w14:paraId="0B001861"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lastRenderedPageBreak/>
        <w:t>10.5.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1DB40A5F"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10.6.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1EFE9CC8"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10.7. Додаткові угоди, Додатки та Специфікації до цього Договору є його невід'ємними частиною і мають юридичну силу у разі, якщо вони викладені у письмовій формі, підписані уповноваженими представниками Сторін та скріплені їх печатками.</w:t>
      </w:r>
    </w:p>
    <w:p w14:paraId="28D155F6"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10.8.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1DB85C7"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10.9. Будь-які документи згідно цього Договору, в тому числі сам Договір, Додатки, Специфікації, Замовлення, Рахунки, Видаткові накладні, тощо, вважаються діючими, якщо відповідно підписані Сторонами і надані іншій стороні факсимільним або електронним зв’язком, і підтверджені оригіналом підписаного документу протягом 30 (тридцяти) календарних днів.</w:t>
      </w:r>
    </w:p>
    <w:p w14:paraId="5DA7DABD" w14:textId="77777777" w:rsidR="00E92548" w:rsidRPr="00E92548" w:rsidRDefault="00E92548" w:rsidP="00E92548">
      <w:pPr>
        <w:jc w:val="both"/>
        <w:rPr>
          <w:rFonts w:ascii="Times New Roman" w:hAnsi="Times New Roman" w:cs="Times New Roman"/>
          <w:sz w:val="24"/>
          <w:szCs w:val="24"/>
        </w:rPr>
      </w:pPr>
      <w:r w:rsidRPr="00E92548">
        <w:rPr>
          <w:rFonts w:ascii="Times New Roman" w:hAnsi="Times New Roman" w:cs="Times New Roman"/>
          <w:sz w:val="24"/>
          <w:szCs w:val="24"/>
        </w:rPr>
        <w:t xml:space="preserve">10.10.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0B7F6E64" w14:textId="77777777" w:rsidR="00E92548" w:rsidRPr="00E92548" w:rsidRDefault="00E92548" w:rsidP="00E92548">
      <w:pPr>
        <w:jc w:val="center"/>
        <w:rPr>
          <w:rFonts w:ascii="Times New Roman" w:hAnsi="Times New Roman" w:cs="Times New Roman"/>
          <w:b/>
          <w:bCs/>
          <w:sz w:val="24"/>
          <w:szCs w:val="24"/>
        </w:rPr>
      </w:pPr>
      <w:r w:rsidRPr="00E92548">
        <w:rPr>
          <w:rFonts w:ascii="Times New Roman" w:hAnsi="Times New Roman" w:cs="Times New Roman"/>
          <w:b/>
          <w:bCs/>
          <w:sz w:val="24"/>
          <w:szCs w:val="24"/>
        </w:rPr>
        <w:t>11. АНТИКОРУПЦІЙНЕ ЗАСТЕРЕЖЕННЯ</w:t>
      </w:r>
    </w:p>
    <w:p w14:paraId="32BAA1C2" w14:textId="77777777" w:rsidR="00E92548" w:rsidRPr="00E92548" w:rsidRDefault="00E92548" w:rsidP="00E92548">
      <w:pPr>
        <w:jc w:val="center"/>
        <w:rPr>
          <w:rFonts w:ascii="Times New Roman" w:hAnsi="Times New Roman" w:cs="Times New Roman"/>
          <w:b/>
          <w:bCs/>
          <w:sz w:val="24"/>
          <w:szCs w:val="24"/>
        </w:rPr>
      </w:pPr>
    </w:p>
    <w:p w14:paraId="3CDC687E" w14:textId="77777777" w:rsidR="00E92548" w:rsidRPr="00E92548" w:rsidRDefault="00E92548" w:rsidP="00E92548">
      <w:pPr>
        <w:widowControl w:val="0"/>
        <w:tabs>
          <w:tab w:val="left" w:pos="567"/>
          <w:tab w:val="left" w:pos="1134"/>
        </w:tabs>
        <w:contextualSpacing/>
        <w:jc w:val="both"/>
        <w:rPr>
          <w:rFonts w:ascii="Times New Roman" w:hAnsi="Times New Roman" w:cs="Times New Roman"/>
          <w:sz w:val="24"/>
          <w:szCs w:val="24"/>
          <w:lang w:eastAsia="ru-RU"/>
        </w:rPr>
      </w:pPr>
      <w:r w:rsidRPr="00E92548">
        <w:rPr>
          <w:rFonts w:ascii="Times New Roman" w:hAnsi="Times New Roman" w:cs="Times New Roman"/>
          <w:sz w:val="24"/>
          <w:szCs w:val="24"/>
          <w:lang w:eastAsia="ru-RU"/>
        </w:rPr>
        <w:tab/>
        <w:t xml:space="preserve">  11.1. При виконанні своїх зобов’язань за договором, Сторони, їх працівники не виплачують, не пропонують виплатити і не дозволяють виплат будь-яких грошових коштів або передачу цінностей та будь-якого майна.</w:t>
      </w:r>
    </w:p>
    <w:p w14:paraId="6EA17B85" w14:textId="77777777" w:rsidR="00E92548" w:rsidRPr="00E92548" w:rsidRDefault="00E92548" w:rsidP="00E92548">
      <w:pPr>
        <w:widowControl w:val="0"/>
        <w:tabs>
          <w:tab w:val="left" w:pos="567"/>
          <w:tab w:val="left" w:pos="1134"/>
        </w:tabs>
        <w:contextualSpacing/>
        <w:jc w:val="both"/>
        <w:rPr>
          <w:rFonts w:ascii="Times New Roman" w:hAnsi="Times New Roman" w:cs="Times New Roman"/>
          <w:sz w:val="24"/>
          <w:szCs w:val="24"/>
          <w:lang w:eastAsia="ru-RU"/>
        </w:rPr>
      </w:pPr>
      <w:r w:rsidRPr="00E92548">
        <w:rPr>
          <w:rFonts w:ascii="Times New Roman" w:hAnsi="Times New Roman" w:cs="Times New Roman"/>
          <w:sz w:val="24"/>
          <w:szCs w:val="24"/>
          <w:lang w:eastAsia="ru-RU"/>
        </w:rPr>
        <w:tab/>
        <w:t xml:space="preserve">  11.2.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w:t>
      </w:r>
    </w:p>
    <w:p w14:paraId="440C7DAD" w14:textId="77777777" w:rsidR="00E92548" w:rsidRPr="00E92548" w:rsidRDefault="00E92548" w:rsidP="00E92548">
      <w:pPr>
        <w:widowControl w:val="0"/>
        <w:tabs>
          <w:tab w:val="left" w:pos="567"/>
          <w:tab w:val="left" w:pos="1134"/>
        </w:tabs>
        <w:contextualSpacing/>
        <w:jc w:val="both"/>
        <w:rPr>
          <w:rFonts w:ascii="Times New Roman" w:hAnsi="Times New Roman" w:cs="Times New Roman"/>
          <w:sz w:val="24"/>
          <w:szCs w:val="24"/>
          <w:lang w:eastAsia="ru-RU"/>
        </w:rPr>
      </w:pPr>
      <w:r w:rsidRPr="00E92548">
        <w:rPr>
          <w:rFonts w:ascii="Times New Roman" w:hAnsi="Times New Roman" w:cs="Times New Roman"/>
          <w:sz w:val="24"/>
          <w:szCs w:val="24"/>
          <w:lang w:eastAsia="ru-RU"/>
        </w:rPr>
        <w:tab/>
        <w:t xml:space="preserve">  11.3.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або її працівниками.</w:t>
      </w:r>
    </w:p>
    <w:p w14:paraId="2E3E201A" w14:textId="77777777" w:rsidR="00E92548" w:rsidRPr="00E92548" w:rsidRDefault="00E92548" w:rsidP="00E92548">
      <w:pPr>
        <w:widowControl w:val="0"/>
        <w:tabs>
          <w:tab w:val="left" w:pos="567"/>
          <w:tab w:val="left" w:pos="1134"/>
        </w:tabs>
        <w:contextualSpacing/>
        <w:jc w:val="both"/>
        <w:rPr>
          <w:rFonts w:ascii="Times New Roman" w:hAnsi="Times New Roman" w:cs="Times New Roman"/>
          <w:sz w:val="24"/>
          <w:szCs w:val="24"/>
          <w:lang w:eastAsia="ru-RU"/>
        </w:rPr>
      </w:pPr>
      <w:r w:rsidRPr="00E92548">
        <w:rPr>
          <w:rFonts w:ascii="Times New Roman" w:hAnsi="Times New Roman" w:cs="Times New Roman"/>
          <w:sz w:val="24"/>
          <w:szCs w:val="24"/>
          <w:lang w:eastAsia="ru-RU"/>
        </w:rPr>
        <w:tab/>
        <w:t xml:space="preserve">  11.4.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20625F83" w14:textId="77777777" w:rsidR="00E92548" w:rsidRPr="00E92548" w:rsidRDefault="00E92548" w:rsidP="00E92548">
      <w:pPr>
        <w:widowControl w:val="0"/>
        <w:tabs>
          <w:tab w:val="left" w:pos="567"/>
          <w:tab w:val="left" w:pos="1134"/>
        </w:tabs>
        <w:contextualSpacing/>
        <w:jc w:val="both"/>
        <w:rPr>
          <w:rFonts w:ascii="Times New Roman" w:hAnsi="Times New Roman" w:cs="Times New Roman"/>
          <w:sz w:val="24"/>
          <w:szCs w:val="24"/>
          <w:lang w:eastAsia="ru-RU"/>
        </w:rPr>
      </w:pPr>
      <w:r w:rsidRPr="00E92548">
        <w:rPr>
          <w:rFonts w:ascii="Times New Roman" w:hAnsi="Times New Roman" w:cs="Times New Roman"/>
          <w:sz w:val="24"/>
          <w:szCs w:val="24"/>
          <w:lang w:eastAsia="ru-RU"/>
        </w:rPr>
        <w:tab/>
        <w:t xml:space="preserve">  11.5.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 інша Сторона має право зупинити виконання Договору на будь-який строк, письмово повідомивши про це іншу Сторону.</w:t>
      </w:r>
    </w:p>
    <w:p w14:paraId="78F6E4CD" w14:textId="77777777" w:rsidR="00E92548" w:rsidRPr="00E92548" w:rsidRDefault="00E92548" w:rsidP="00E92548">
      <w:pPr>
        <w:jc w:val="center"/>
        <w:rPr>
          <w:rFonts w:ascii="Times New Roman" w:hAnsi="Times New Roman" w:cs="Times New Roman"/>
          <w:sz w:val="24"/>
          <w:szCs w:val="24"/>
        </w:rPr>
      </w:pPr>
    </w:p>
    <w:p w14:paraId="32B47FDD" w14:textId="77777777" w:rsidR="00E92548" w:rsidRPr="00E92548" w:rsidRDefault="00E92548" w:rsidP="00E92548">
      <w:pPr>
        <w:jc w:val="center"/>
        <w:rPr>
          <w:rFonts w:ascii="Times New Roman" w:hAnsi="Times New Roman" w:cs="Times New Roman"/>
          <w:b/>
          <w:bCs/>
          <w:sz w:val="24"/>
          <w:szCs w:val="24"/>
        </w:rPr>
      </w:pPr>
      <w:r w:rsidRPr="00E92548">
        <w:rPr>
          <w:rFonts w:ascii="Times New Roman" w:hAnsi="Times New Roman" w:cs="Times New Roman"/>
          <w:b/>
          <w:bCs/>
          <w:sz w:val="24"/>
          <w:szCs w:val="24"/>
        </w:rPr>
        <w:t>12. МІСЦЕЗНАХОДЖЕННЯ ТА РЕКВІЗИТИ СТОРІН</w:t>
      </w:r>
    </w:p>
    <w:p w14:paraId="519A10A2" w14:textId="77777777" w:rsidR="00E92548" w:rsidRPr="00E92548" w:rsidRDefault="00E92548" w:rsidP="00E92548">
      <w:pPr>
        <w:rPr>
          <w:rFonts w:ascii="Times New Roman" w:hAnsi="Times New Roman" w:cs="Times New Roman"/>
          <w:sz w:val="24"/>
          <w:szCs w:val="24"/>
        </w:rPr>
      </w:pPr>
    </w:p>
    <w:tbl>
      <w:tblPr>
        <w:tblW w:w="10361" w:type="dxa"/>
        <w:jc w:val="center"/>
        <w:tblLayout w:type="fixed"/>
        <w:tblLook w:val="0000" w:firstRow="0" w:lastRow="0" w:firstColumn="0" w:lastColumn="0" w:noHBand="0" w:noVBand="0"/>
      </w:tblPr>
      <w:tblGrid>
        <w:gridCol w:w="5193"/>
        <w:gridCol w:w="5168"/>
      </w:tblGrid>
      <w:tr w:rsidR="00E92548" w:rsidRPr="00E92548" w14:paraId="7CF65575" w14:textId="77777777" w:rsidTr="00E92548">
        <w:trPr>
          <w:trHeight w:val="3573"/>
          <w:jc w:val="center"/>
        </w:trPr>
        <w:tc>
          <w:tcPr>
            <w:tcW w:w="5193" w:type="dxa"/>
            <w:shd w:val="clear" w:color="auto" w:fill="auto"/>
          </w:tcPr>
          <w:p w14:paraId="1E7CFE68" w14:textId="77777777" w:rsidR="00E92548" w:rsidRPr="00E92548" w:rsidRDefault="00E92548" w:rsidP="00E92548">
            <w:pPr>
              <w:snapToGrid w:val="0"/>
              <w:jc w:val="center"/>
              <w:rPr>
                <w:rFonts w:ascii="Times New Roman" w:hAnsi="Times New Roman" w:cs="Times New Roman"/>
                <w:sz w:val="24"/>
                <w:szCs w:val="24"/>
              </w:rPr>
            </w:pPr>
            <w:r w:rsidRPr="00E92548">
              <w:rPr>
                <w:rFonts w:ascii="Times New Roman" w:hAnsi="Times New Roman" w:cs="Times New Roman"/>
                <w:b/>
                <w:bCs/>
                <w:sz w:val="24"/>
                <w:szCs w:val="24"/>
              </w:rPr>
              <w:lastRenderedPageBreak/>
              <w:t>Постачальник</w:t>
            </w:r>
            <w:r w:rsidRPr="00E92548">
              <w:rPr>
                <w:rFonts w:ascii="Times New Roman" w:hAnsi="Times New Roman" w:cs="Times New Roman"/>
                <w:sz w:val="24"/>
                <w:szCs w:val="24"/>
              </w:rPr>
              <w:t>:</w:t>
            </w:r>
          </w:p>
          <w:p w14:paraId="3C38904E" w14:textId="77777777" w:rsidR="00E92548" w:rsidRPr="00E92548" w:rsidRDefault="00E92548" w:rsidP="00E92548">
            <w:pPr>
              <w:rPr>
                <w:rFonts w:ascii="Times New Roman" w:hAnsi="Times New Roman" w:cs="Times New Roman"/>
                <w:sz w:val="24"/>
                <w:szCs w:val="24"/>
              </w:rPr>
            </w:pPr>
          </w:p>
          <w:p w14:paraId="6104E6D6" w14:textId="77777777" w:rsidR="00E92548" w:rsidRPr="00E92548" w:rsidRDefault="00E92548" w:rsidP="00E92548">
            <w:pPr>
              <w:rPr>
                <w:rFonts w:ascii="Times New Roman" w:hAnsi="Times New Roman" w:cs="Times New Roman"/>
                <w:sz w:val="24"/>
                <w:szCs w:val="24"/>
              </w:rPr>
            </w:pPr>
          </w:p>
          <w:p w14:paraId="14188C2B" w14:textId="77777777" w:rsidR="00E92548" w:rsidRPr="00E92548" w:rsidRDefault="00E92548" w:rsidP="00E92548">
            <w:pPr>
              <w:rPr>
                <w:rFonts w:ascii="Times New Roman" w:hAnsi="Times New Roman" w:cs="Times New Roman"/>
                <w:sz w:val="24"/>
                <w:szCs w:val="24"/>
              </w:rPr>
            </w:pPr>
          </w:p>
          <w:p w14:paraId="0CC5FABB" w14:textId="77777777" w:rsidR="00E92548" w:rsidRPr="00E92548" w:rsidRDefault="00E92548" w:rsidP="00E92548">
            <w:pPr>
              <w:rPr>
                <w:rFonts w:ascii="Times New Roman" w:hAnsi="Times New Roman" w:cs="Times New Roman"/>
                <w:color w:val="000000"/>
                <w:sz w:val="24"/>
                <w:szCs w:val="24"/>
              </w:rPr>
            </w:pPr>
          </w:p>
          <w:p w14:paraId="223098C0" w14:textId="77777777" w:rsidR="00E92548" w:rsidRPr="00E92548" w:rsidRDefault="00E92548" w:rsidP="00E92548">
            <w:pPr>
              <w:tabs>
                <w:tab w:val="left" w:pos="1110"/>
              </w:tabs>
              <w:rPr>
                <w:rFonts w:ascii="Times New Roman" w:hAnsi="Times New Roman" w:cs="Times New Roman"/>
                <w:sz w:val="24"/>
                <w:szCs w:val="24"/>
              </w:rPr>
            </w:pPr>
            <w:r w:rsidRPr="00E92548">
              <w:rPr>
                <w:rFonts w:ascii="Times New Roman" w:hAnsi="Times New Roman" w:cs="Times New Roman"/>
                <w:sz w:val="24"/>
                <w:szCs w:val="24"/>
              </w:rPr>
              <w:tab/>
            </w:r>
          </w:p>
        </w:tc>
        <w:tc>
          <w:tcPr>
            <w:tcW w:w="5168" w:type="dxa"/>
            <w:shd w:val="clear" w:color="auto" w:fill="auto"/>
          </w:tcPr>
          <w:p w14:paraId="3D60B5CC" w14:textId="77777777" w:rsidR="00E92548" w:rsidRPr="00E92548" w:rsidRDefault="00E92548" w:rsidP="00E92548">
            <w:pPr>
              <w:snapToGrid w:val="0"/>
              <w:jc w:val="center"/>
              <w:rPr>
                <w:rFonts w:ascii="Times New Roman" w:hAnsi="Times New Roman" w:cs="Times New Roman"/>
                <w:sz w:val="24"/>
                <w:szCs w:val="24"/>
              </w:rPr>
            </w:pPr>
            <w:r w:rsidRPr="00E92548">
              <w:rPr>
                <w:rFonts w:ascii="Times New Roman" w:hAnsi="Times New Roman" w:cs="Times New Roman"/>
                <w:b/>
                <w:bCs/>
                <w:sz w:val="24"/>
                <w:szCs w:val="24"/>
              </w:rPr>
              <w:t>Покупець</w:t>
            </w:r>
            <w:r w:rsidRPr="00E92548">
              <w:rPr>
                <w:rFonts w:ascii="Times New Roman" w:hAnsi="Times New Roman" w:cs="Times New Roman"/>
                <w:sz w:val="24"/>
                <w:szCs w:val="24"/>
              </w:rPr>
              <w:t>:</w:t>
            </w:r>
          </w:p>
          <w:p w14:paraId="422B27DA" w14:textId="77777777" w:rsidR="00E92548" w:rsidRPr="00E92548" w:rsidRDefault="00E92548" w:rsidP="00E92548">
            <w:pPr>
              <w:snapToGrid w:val="0"/>
              <w:jc w:val="center"/>
              <w:rPr>
                <w:rFonts w:ascii="Times New Roman" w:hAnsi="Times New Roman" w:cs="Times New Roman"/>
                <w:sz w:val="24"/>
                <w:szCs w:val="24"/>
              </w:rPr>
            </w:pPr>
          </w:p>
          <w:p w14:paraId="0CA4C0BF"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b/>
                <w:bCs/>
                <w:sz w:val="24"/>
                <w:szCs w:val="24"/>
                <w:lang w:eastAsia="ru-RU"/>
              </w:rPr>
              <w:t>НАЦІОНАЛЬНИЙ ЛІСОТЕХНІЧНИЙ УНІВЕРСИТЕТ УКРАЇНИ</w:t>
            </w:r>
            <w:r w:rsidRPr="00E92548">
              <w:rPr>
                <w:rFonts w:ascii="Times New Roman" w:hAnsi="Times New Roman" w:cs="Times New Roman"/>
                <w:sz w:val="24"/>
                <w:szCs w:val="24"/>
                <w:lang w:eastAsia="ru-RU"/>
              </w:rPr>
              <w:br/>
              <w:t>Україна, 79057, Львівська область, місто Львів, вулиця Генерала Чупринки, будинок 103</w:t>
            </w:r>
            <w:r w:rsidRPr="00E92548">
              <w:rPr>
                <w:rFonts w:ascii="Times New Roman" w:hAnsi="Times New Roman" w:cs="Times New Roman"/>
                <w:sz w:val="24"/>
                <w:szCs w:val="24"/>
                <w:lang w:eastAsia="ru-RU"/>
              </w:rPr>
              <w:br/>
            </w:r>
            <w:r w:rsidRPr="00E92548">
              <w:rPr>
                <w:rFonts w:ascii="Times New Roman" w:hAnsi="Times New Roman" w:cs="Times New Roman"/>
                <w:sz w:val="24"/>
                <w:szCs w:val="24"/>
              </w:rPr>
              <w:t>UA 098201720343171002200002786</w:t>
            </w:r>
          </w:p>
          <w:p w14:paraId="27831E1B"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МФО 820172 в ДКСУ в м. Київ.</w:t>
            </w:r>
          </w:p>
          <w:p w14:paraId="6C26A68E"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Код ЄДРПОУ: 02070996.</w:t>
            </w:r>
          </w:p>
          <w:p w14:paraId="21D090FF"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ІПН № 020709913055</w:t>
            </w:r>
          </w:p>
          <w:p w14:paraId="59574068"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Свідоцтво ПДВ № 17976324</w:t>
            </w:r>
          </w:p>
          <w:p w14:paraId="034EB159"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тел. (032)237-79-90, 237-80-24.</w:t>
            </w:r>
          </w:p>
        </w:tc>
      </w:tr>
      <w:tr w:rsidR="00E92548" w:rsidRPr="00E92548" w14:paraId="43835A29" w14:textId="77777777" w:rsidTr="00E92548">
        <w:trPr>
          <w:trHeight w:val="315"/>
          <w:jc w:val="center"/>
        </w:trPr>
        <w:tc>
          <w:tcPr>
            <w:tcW w:w="5193" w:type="dxa"/>
            <w:shd w:val="clear" w:color="auto" w:fill="auto"/>
          </w:tcPr>
          <w:p w14:paraId="11395734" w14:textId="77777777" w:rsidR="00E92548" w:rsidRPr="00E92548" w:rsidRDefault="00E92548" w:rsidP="00E92548">
            <w:pPr>
              <w:snapToGrid w:val="0"/>
              <w:rPr>
                <w:rFonts w:ascii="Times New Roman" w:hAnsi="Times New Roman" w:cs="Times New Roman"/>
                <w:b/>
                <w:color w:val="000000"/>
                <w:sz w:val="24"/>
                <w:szCs w:val="24"/>
              </w:rPr>
            </w:pPr>
            <w:r w:rsidRPr="00E92548">
              <w:rPr>
                <w:rFonts w:ascii="Times New Roman" w:hAnsi="Times New Roman" w:cs="Times New Roman"/>
                <w:b/>
                <w:color w:val="000000"/>
                <w:sz w:val="24"/>
                <w:szCs w:val="24"/>
              </w:rPr>
              <w:t>Посада</w:t>
            </w:r>
          </w:p>
        </w:tc>
        <w:tc>
          <w:tcPr>
            <w:tcW w:w="5168" w:type="dxa"/>
            <w:shd w:val="clear" w:color="auto" w:fill="auto"/>
          </w:tcPr>
          <w:p w14:paraId="5FD32D72" w14:textId="77777777" w:rsidR="00E92548" w:rsidRPr="00E92548" w:rsidRDefault="00E92548" w:rsidP="00E92548">
            <w:pPr>
              <w:snapToGrid w:val="0"/>
              <w:rPr>
                <w:rFonts w:ascii="Times New Roman" w:hAnsi="Times New Roman" w:cs="Times New Roman"/>
                <w:b/>
                <w:bCs/>
                <w:color w:val="000000"/>
                <w:sz w:val="24"/>
                <w:szCs w:val="24"/>
              </w:rPr>
            </w:pPr>
            <w:r w:rsidRPr="00E92548">
              <w:rPr>
                <w:rFonts w:ascii="Times New Roman" w:hAnsi="Times New Roman" w:cs="Times New Roman"/>
                <w:b/>
                <w:bCs/>
                <w:color w:val="000000"/>
                <w:sz w:val="24"/>
                <w:szCs w:val="24"/>
              </w:rPr>
              <w:t>Ректор</w:t>
            </w:r>
          </w:p>
        </w:tc>
      </w:tr>
      <w:tr w:rsidR="00E92548" w:rsidRPr="00E92548" w14:paraId="66024D54" w14:textId="77777777" w:rsidTr="00E92548">
        <w:trPr>
          <w:trHeight w:val="221"/>
          <w:jc w:val="center"/>
        </w:trPr>
        <w:tc>
          <w:tcPr>
            <w:tcW w:w="5193" w:type="dxa"/>
            <w:shd w:val="clear" w:color="auto" w:fill="auto"/>
          </w:tcPr>
          <w:p w14:paraId="2126B861" w14:textId="77777777" w:rsidR="00E92548" w:rsidRPr="00E92548" w:rsidRDefault="00E92548" w:rsidP="00E92548">
            <w:pPr>
              <w:snapToGrid w:val="0"/>
              <w:rPr>
                <w:rFonts w:ascii="Times New Roman" w:hAnsi="Times New Roman" w:cs="Times New Roman"/>
                <w:b/>
                <w:sz w:val="24"/>
                <w:szCs w:val="24"/>
              </w:rPr>
            </w:pPr>
            <w:r w:rsidRPr="00E92548">
              <w:rPr>
                <w:rFonts w:ascii="Times New Roman" w:hAnsi="Times New Roman" w:cs="Times New Roman"/>
                <w:b/>
                <w:sz w:val="24"/>
                <w:szCs w:val="24"/>
              </w:rPr>
              <w:t xml:space="preserve">_________________________ </w:t>
            </w:r>
          </w:p>
        </w:tc>
        <w:tc>
          <w:tcPr>
            <w:tcW w:w="5168" w:type="dxa"/>
            <w:shd w:val="clear" w:color="auto" w:fill="auto"/>
          </w:tcPr>
          <w:p w14:paraId="657C20C7" w14:textId="0B15AF85" w:rsidR="00E92548" w:rsidRPr="00E92548" w:rsidRDefault="00783A38" w:rsidP="00E92548">
            <w:pPr>
              <w:snapToGrid w:val="0"/>
              <w:rPr>
                <w:rFonts w:ascii="Times New Roman" w:hAnsi="Times New Roman" w:cs="Times New Roman"/>
                <w:b/>
                <w:sz w:val="24"/>
                <w:szCs w:val="24"/>
              </w:rPr>
            </w:pPr>
            <w:r>
              <w:rPr>
                <w:rFonts w:ascii="Times New Roman" w:hAnsi="Times New Roman" w:cs="Times New Roman"/>
                <w:b/>
                <w:sz w:val="24"/>
                <w:szCs w:val="24"/>
              </w:rPr>
              <w:t>________________</w:t>
            </w:r>
            <w:r w:rsidR="00E92548" w:rsidRPr="00E92548">
              <w:rPr>
                <w:rFonts w:ascii="Times New Roman" w:hAnsi="Times New Roman" w:cs="Times New Roman"/>
                <w:b/>
                <w:sz w:val="24"/>
                <w:szCs w:val="24"/>
              </w:rPr>
              <w:t xml:space="preserve"> Володимир ЗАГОРСЬКИЙ </w:t>
            </w:r>
          </w:p>
        </w:tc>
      </w:tr>
      <w:tr w:rsidR="00E92548" w:rsidRPr="00E92548" w14:paraId="2C7E4B83" w14:textId="77777777" w:rsidTr="00E92548">
        <w:trPr>
          <w:jc w:val="center"/>
        </w:trPr>
        <w:tc>
          <w:tcPr>
            <w:tcW w:w="5193" w:type="dxa"/>
            <w:shd w:val="clear" w:color="auto" w:fill="auto"/>
          </w:tcPr>
          <w:p w14:paraId="015D83F5" w14:textId="77777777" w:rsidR="00E92548" w:rsidRPr="00E92548" w:rsidRDefault="00E92548" w:rsidP="00E92548">
            <w:pPr>
              <w:snapToGrid w:val="0"/>
              <w:jc w:val="center"/>
              <w:rPr>
                <w:rFonts w:ascii="Times New Roman" w:hAnsi="Times New Roman" w:cs="Times New Roman"/>
                <w:b/>
                <w:sz w:val="24"/>
                <w:szCs w:val="24"/>
              </w:rPr>
            </w:pPr>
            <w:r w:rsidRPr="00E92548">
              <w:rPr>
                <w:rFonts w:ascii="Times New Roman" w:hAnsi="Times New Roman" w:cs="Times New Roman"/>
                <w:b/>
                <w:sz w:val="24"/>
                <w:szCs w:val="24"/>
              </w:rPr>
              <w:t>М.П.</w:t>
            </w:r>
          </w:p>
        </w:tc>
        <w:tc>
          <w:tcPr>
            <w:tcW w:w="5168" w:type="dxa"/>
            <w:shd w:val="clear" w:color="auto" w:fill="auto"/>
          </w:tcPr>
          <w:p w14:paraId="7B9C0BD1" w14:textId="77777777" w:rsidR="00E92548" w:rsidRPr="00E92548" w:rsidRDefault="00E92548" w:rsidP="00E92548">
            <w:pPr>
              <w:snapToGrid w:val="0"/>
              <w:jc w:val="center"/>
              <w:rPr>
                <w:rFonts w:ascii="Times New Roman" w:hAnsi="Times New Roman" w:cs="Times New Roman"/>
                <w:b/>
                <w:sz w:val="24"/>
                <w:szCs w:val="24"/>
              </w:rPr>
            </w:pPr>
            <w:r w:rsidRPr="00E92548">
              <w:rPr>
                <w:rFonts w:ascii="Times New Roman" w:hAnsi="Times New Roman" w:cs="Times New Roman"/>
                <w:b/>
                <w:sz w:val="24"/>
                <w:szCs w:val="24"/>
              </w:rPr>
              <w:t>М.П.</w:t>
            </w:r>
          </w:p>
        </w:tc>
      </w:tr>
    </w:tbl>
    <w:p w14:paraId="0423A5E7" w14:textId="77777777" w:rsidR="00E92548" w:rsidRPr="00E92548" w:rsidRDefault="00E92548" w:rsidP="00E92548">
      <w:pPr>
        <w:jc w:val="both"/>
        <w:rPr>
          <w:rFonts w:ascii="Times New Roman" w:hAnsi="Times New Roman" w:cs="Times New Roman"/>
          <w:sz w:val="24"/>
          <w:szCs w:val="24"/>
        </w:rPr>
      </w:pPr>
    </w:p>
    <w:p w14:paraId="66A04311" w14:textId="77777777" w:rsidR="00E92548" w:rsidRPr="00E92548" w:rsidRDefault="00E92548" w:rsidP="00E92548">
      <w:pPr>
        <w:jc w:val="center"/>
        <w:rPr>
          <w:rFonts w:ascii="Times New Roman" w:hAnsi="Times New Roman" w:cs="Times New Roman"/>
          <w:b/>
          <w:bCs/>
          <w:sz w:val="24"/>
          <w:szCs w:val="24"/>
        </w:rPr>
      </w:pPr>
      <w:r w:rsidRPr="00E92548">
        <w:rPr>
          <w:rFonts w:ascii="Times New Roman" w:hAnsi="Times New Roman" w:cs="Times New Roman"/>
          <w:sz w:val="24"/>
          <w:szCs w:val="24"/>
        </w:rPr>
        <w:br w:type="page"/>
      </w:r>
      <w:r w:rsidRPr="00E92548">
        <w:rPr>
          <w:rFonts w:ascii="Times New Roman" w:hAnsi="Times New Roman" w:cs="Times New Roman"/>
          <w:b/>
          <w:bCs/>
          <w:sz w:val="24"/>
          <w:szCs w:val="24"/>
        </w:rPr>
        <w:lastRenderedPageBreak/>
        <w:t>Специфікація №1</w:t>
      </w:r>
    </w:p>
    <w:p w14:paraId="2D39CD33" w14:textId="77777777" w:rsidR="00E92548" w:rsidRPr="00E92548" w:rsidRDefault="00E92548" w:rsidP="00E92548">
      <w:pPr>
        <w:jc w:val="center"/>
        <w:rPr>
          <w:rFonts w:ascii="Times New Roman" w:hAnsi="Times New Roman" w:cs="Times New Roman"/>
          <w:b/>
          <w:bCs/>
          <w:sz w:val="24"/>
          <w:szCs w:val="24"/>
        </w:rPr>
      </w:pPr>
      <w:r w:rsidRPr="00E92548">
        <w:rPr>
          <w:rFonts w:ascii="Times New Roman" w:hAnsi="Times New Roman" w:cs="Times New Roman"/>
          <w:b/>
          <w:bCs/>
          <w:sz w:val="24"/>
          <w:szCs w:val="24"/>
        </w:rPr>
        <w:t xml:space="preserve">до Договору поставки №_____від </w:t>
      </w:r>
      <w:r w:rsidRPr="00E92548">
        <w:rPr>
          <w:rFonts w:ascii="Times New Roman" w:hAnsi="Times New Roman" w:cs="Times New Roman"/>
          <w:bCs/>
          <w:sz w:val="24"/>
          <w:szCs w:val="24"/>
        </w:rPr>
        <w:t>"</w:t>
      </w:r>
      <w:r w:rsidRPr="00E92548">
        <w:rPr>
          <w:rFonts w:ascii="Times New Roman" w:hAnsi="Times New Roman" w:cs="Times New Roman"/>
          <w:b/>
          <w:bCs/>
          <w:sz w:val="24"/>
          <w:szCs w:val="24"/>
        </w:rPr>
        <w:t>__</w:t>
      </w:r>
      <w:r w:rsidRPr="00E92548">
        <w:rPr>
          <w:rFonts w:ascii="Times New Roman" w:hAnsi="Times New Roman" w:cs="Times New Roman"/>
          <w:bCs/>
          <w:sz w:val="24"/>
          <w:szCs w:val="24"/>
        </w:rPr>
        <w:t>"____________</w:t>
      </w:r>
      <w:r w:rsidRPr="00E92548">
        <w:rPr>
          <w:rFonts w:ascii="Times New Roman" w:hAnsi="Times New Roman" w:cs="Times New Roman"/>
          <w:b/>
          <w:bCs/>
          <w:sz w:val="24"/>
          <w:szCs w:val="24"/>
        </w:rPr>
        <w:t xml:space="preserve">  2024 р.</w:t>
      </w:r>
    </w:p>
    <w:p w14:paraId="1D81F831" w14:textId="77777777" w:rsidR="00E92548" w:rsidRPr="00E92548" w:rsidRDefault="00E92548" w:rsidP="00E92548">
      <w:pPr>
        <w:jc w:val="center"/>
        <w:rPr>
          <w:rFonts w:ascii="Times New Roman" w:hAnsi="Times New Roman" w:cs="Times New Roman"/>
          <w:b/>
          <w:bCs/>
          <w:sz w:val="24"/>
          <w:szCs w:val="24"/>
        </w:rPr>
      </w:pPr>
    </w:p>
    <w:tbl>
      <w:tblPr>
        <w:tblW w:w="0" w:type="auto"/>
        <w:tblInd w:w="108" w:type="dxa"/>
        <w:tblLook w:val="04A0" w:firstRow="1" w:lastRow="0" w:firstColumn="1" w:lastColumn="0" w:noHBand="0" w:noVBand="1"/>
      </w:tblPr>
      <w:tblGrid>
        <w:gridCol w:w="4774"/>
        <w:gridCol w:w="4973"/>
      </w:tblGrid>
      <w:tr w:rsidR="00E92548" w:rsidRPr="00E92548" w14:paraId="61B9F2AA" w14:textId="77777777" w:rsidTr="00E92548">
        <w:tc>
          <w:tcPr>
            <w:tcW w:w="5102" w:type="dxa"/>
          </w:tcPr>
          <w:p w14:paraId="1E1B4166" w14:textId="77777777" w:rsidR="00E92548" w:rsidRPr="00E92548" w:rsidRDefault="00E92548" w:rsidP="00E92548">
            <w:pPr>
              <w:rPr>
                <w:rFonts w:ascii="Times New Roman" w:hAnsi="Times New Roman" w:cs="Times New Roman"/>
                <w:bCs/>
                <w:sz w:val="24"/>
                <w:szCs w:val="24"/>
              </w:rPr>
            </w:pPr>
            <w:r w:rsidRPr="00E92548">
              <w:rPr>
                <w:rFonts w:ascii="Times New Roman" w:hAnsi="Times New Roman" w:cs="Times New Roman"/>
                <w:bCs/>
                <w:sz w:val="24"/>
                <w:szCs w:val="24"/>
              </w:rPr>
              <w:t>м. Львів</w:t>
            </w:r>
          </w:p>
        </w:tc>
        <w:tc>
          <w:tcPr>
            <w:tcW w:w="5246" w:type="dxa"/>
          </w:tcPr>
          <w:p w14:paraId="16A8B87B" w14:textId="77777777" w:rsidR="00E92548" w:rsidRPr="00E92548" w:rsidRDefault="00E92548" w:rsidP="00E92548">
            <w:pPr>
              <w:jc w:val="right"/>
              <w:rPr>
                <w:rFonts w:ascii="Times New Roman" w:hAnsi="Times New Roman" w:cs="Times New Roman"/>
                <w:bCs/>
                <w:sz w:val="24"/>
                <w:szCs w:val="24"/>
                <w:highlight w:val="yellow"/>
              </w:rPr>
            </w:pPr>
            <w:r w:rsidRPr="00E92548">
              <w:rPr>
                <w:rFonts w:ascii="Times New Roman" w:hAnsi="Times New Roman" w:cs="Times New Roman"/>
                <w:bCs/>
                <w:sz w:val="24"/>
                <w:szCs w:val="24"/>
              </w:rPr>
              <w:t>"__" ____________ 2024 р.</w:t>
            </w:r>
          </w:p>
        </w:tc>
      </w:tr>
    </w:tbl>
    <w:p w14:paraId="359F5580" w14:textId="77777777" w:rsidR="00E92548" w:rsidRPr="00E92548" w:rsidRDefault="00E92548" w:rsidP="00E92548">
      <w:pPr>
        <w:widowControl w:val="0"/>
        <w:rPr>
          <w:rFonts w:ascii="Times New Roman" w:hAnsi="Times New Roman" w:cs="Times New Roman"/>
          <w:sz w:val="24"/>
          <w:szCs w:val="24"/>
        </w:rPr>
      </w:pPr>
    </w:p>
    <w:tbl>
      <w:tblPr>
        <w:tblW w:w="9781" w:type="dxa"/>
        <w:tblInd w:w="108" w:type="dxa"/>
        <w:tblLayout w:type="fixed"/>
        <w:tblLook w:val="04A0" w:firstRow="1" w:lastRow="0" w:firstColumn="1" w:lastColumn="0" w:noHBand="0" w:noVBand="1"/>
      </w:tblPr>
      <w:tblGrid>
        <w:gridCol w:w="438"/>
        <w:gridCol w:w="4240"/>
        <w:gridCol w:w="1276"/>
        <w:gridCol w:w="567"/>
        <w:gridCol w:w="1701"/>
        <w:gridCol w:w="1559"/>
      </w:tblGrid>
      <w:tr w:rsidR="00E92548" w:rsidRPr="00E92548" w14:paraId="15C4CD76" w14:textId="77777777" w:rsidTr="00F83E28">
        <w:trPr>
          <w:trHeight w:val="458"/>
        </w:trPr>
        <w:tc>
          <w:tcPr>
            <w:tcW w:w="438" w:type="dxa"/>
            <w:vMerge w:val="restart"/>
            <w:tcBorders>
              <w:top w:val="single" w:sz="8" w:space="0" w:color="auto"/>
              <w:left w:val="single" w:sz="8" w:space="0" w:color="auto"/>
              <w:bottom w:val="nil"/>
              <w:right w:val="nil"/>
            </w:tcBorders>
            <w:shd w:val="clear" w:color="000000" w:fill="EEEEEE"/>
            <w:noWrap/>
            <w:vAlign w:val="center"/>
            <w:hideMark/>
          </w:tcPr>
          <w:p w14:paraId="3C9FDF00" w14:textId="77777777" w:rsidR="00E92548" w:rsidRPr="00E92548" w:rsidRDefault="00E92548" w:rsidP="00E92548">
            <w:pPr>
              <w:widowControl w:val="0"/>
              <w:jc w:val="center"/>
              <w:rPr>
                <w:rFonts w:ascii="Times New Roman" w:hAnsi="Times New Roman" w:cs="Times New Roman"/>
                <w:b/>
                <w:bCs/>
                <w:sz w:val="24"/>
                <w:szCs w:val="24"/>
              </w:rPr>
            </w:pPr>
            <w:r w:rsidRPr="00E92548">
              <w:rPr>
                <w:rFonts w:ascii="Times New Roman" w:hAnsi="Times New Roman" w:cs="Times New Roman"/>
                <w:b/>
                <w:bCs/>
                <w:sz w:val="24"/>
                <w:szCs w:val="24"/>
              </w:rPr>
              <w:t>№</w:t>
            </w:r>
          </w:p>
        </w:tc>
        <w:tc>
          <w:tcPr>
            <w:tcW w:w="4240" w:type="dxa"/>
            <w:vMerge w:val="restart"/>
            <w:tcBorders>
              <w:top w:val="single" w:sz="8" w:space="0" w:color="auto"/>
              <w:left w:val="single" w:sz="4" w:space="0" w:color="auto"/>
              <w:bottom w:val="nil"/>
              <w:right w:val="nil"/>
            </w:tcBorders>
            <w:shd w:val="clear" w:color="000000" w:fill="EEEEEE"/>
            <w:noWrap/>
            <w:vAlign w:val="center"/>
            <w:hideMark/>
          </w:tcPr>
          <w:p w14:paraId="5C3AD21F" w14:textId="77777777" w:rsidR="00E92548" w:rsidRPr="00E92548" w:rsidRDefault="00E92548" w:rsidP="00E92548">
            <w:pPr>
              <w:widowControl w:val="0"/>
              <w:jc w:val="center"/>
              <w:rPr>
                <w:rFonts w:ascii="Times New Roman" w:hAnsi="Times New Roman" w:cs="Times New Roman"/>
                <w:b/>
                <w:bCs/>
                <w:sz w:val="24"/>
                <w:szCs w:val="24"/>
              </w:rPr>
            </w:pPr>
            <w:r w:rsidRPr="00E92548">
              <w:rPr>
                <w:rFonts w:ascii="Times New Roman" w:hAnsi="Times New Roman" w:cs="Times New Roman"/>
                <w:b/>
                <w:bCs/>
                <w:sz w:val="24"/>
                <w:szCs w:val="24"/>
              </w:rPr>
              <w:t>Товар</w:t>
            </w:r>
          </w:p>
        </w:tc>
        <w:tc>
          <w:tcPr>
            <w:tcW w:w="1843" w:type="dxa"/>
            <w:gridSpan w:val="2"/>
            <w:vMerge w:val="restart"/>
            <w:tcBorders>
              <w:top w:val="single" w:sz="8" w:space="0" w:color="auto"/>
              <w:left w:val="single" w:sz="4" w:space="0" w:color="auto"/>
              <w:bottom w:val="nil"/>
              <w:right w:val="nil"/>
            </w:tcBorders>
            <w:shd w:val="clear" w:color="000000" w:fill="EEEEEE"/>
            <w:noWrap/>
            <w:vAlign w:val="center"/>
            <w:hideMark/>
          </w:tcPr>
          <w:p w14:paraId="579BE845" w14:textId="77777777" w:rsidR="00E92548" w:rsidRPr="00E92548" w:rsidRDefault="00E92548" w:rsidP="00E92548">
            <w:pPr>
              <w:widowControl w:val="0"/>
              <w:jc w:val="center"/>
              <w:rPr>
                <w:rFonts w:ascii="Times New Roman" w:hAnsi="Times New Roman" w:cs="Times New Roman"/>
                <w:b/>
                <w:bCs/>
                <w:sz w:val="24"/>
                <w:szCs w:val="24"/>
              </w:rPr>
            </w:pPr>
            <w:r w:rsidRPr="00E92548">
              <w:rPr>
                <w:rFonts w:ascii="Times New Roman" w:hAnsi="Times New Roman" w:cs="Times New Roman"/>
                <w:b/>
                <w:bCs/>
                <w:sz w:val="24"/>
                <w:szCs w:val="24"/>
              </w:rPr>
              <w:t>Кіль-ть</w:t>
            </w:r>
          </w:p>
        </w:tc>
        <w:tc>
          <w:tcPr>
            <w:tcW w:w="1701" w:type="dxa"/>
            <w:vMerge w:val="restart"/>
            <w:tcBorders>
              <w:top w:val="single" w:sz="8" w:space="0" w:color="auto"/>
              <w:left w:val="single" w:sz="4" w:space="0" w:color="auto"/>
              <w:bottom w:val="nil"/>
              <w:right w:val="nil"/>
            </w:tcBorders>
            <w:shd w:val="clear" w:color="000000" w:fill="EEEEEE"/>
            <w:vAlign w:val="center"/>
            <w:hideMark/>
          </w:tcPr>
          <w:p w14:paraId="132A8652" w14:textId="77777777" w:rsidR="00E92548" w:rsidRPr="00E92548" w:rsidRDefault="00E92548" w:rsidP="00E92548">
            <w:pPr>
              <w:widowControl w:val="0"/>
              <w:jc w:val="center"/>
              <w:rPr>
                <w:rFonts w:ascii="Times New Roman" w:hAnsi="Times New Roman" w:cs="Times New Roman"/>
                <w:b/>
                <w:bCs/>
                <w:sz w:val="24"/>
                <w:szCs w:val="24"/>
              </w:rPr>
            </w:pPr>
            <w:r w:rsidRPr="00E92548">
              <w:rPr>
                <w:rFonts w:ascii="Times New Roman" w:hAnsi="Times New Roman" w:cs="Times New Roman"/>
                <w:b/>
                <w:bCs/>
                <w:sz w:val="24"/>
                <w:szCs w:val="24"/>
              </w:rPr>
              <w:t>Ціна без ПДВ</w:t>
            </w:r>
          </w:p>
        </w:tc>
        <w:tc>
          <w:tcPr>
            <w:tcW w:w="1559" w:type="dxa"/>
            <w:vMerge w:val="restart"/>
            <w:tcBorders>
              <w:top w:val="single" w:sz="8" w:space="0" w:color="auto"/>
              <w:left w:val="single" w:sz="4" w:space="0" w:color="auto"/>
              <w:bottom w:val="nil"/>
              <w:right w:val="single" w:sz="8" w:space="0" w:color="auto"/>
            </w:tcBorders>
            <w:shd w:val="clear" w:color="000000" w:fill="EEEEEE"/>
            <w:vAlign w:val="center"/>
            <w:hideMark/>
          </w:tcPr>
          <w:p w14:paraId="616FB6CD" w14:textId="77777777" w:rsidR="00E92548" w:rsidRPr="00E92548" w:rsidRDefault="00E92548" w:rsidP="00E92548">
            <w:pPr>
              <w:widowControl w:val="0"/>
              <w:jc w:val="center"/>
              <w:rPr>
                <w:rFonts w:ascii="Times New Roman" w:hAnsi="Times New Roman" w:cs="Times New Roman"/>
                <w:b/>
                <w:bCs/>
                <w:sz w:val="24"/>
                <w:szCs w:val="24"/>
              </w:rPr>
            </w:pPr>
            <w:r w:rsidRPr="00E92548">
              <w:rPr>
                <w:rFonts w:ascii="Times New Roman" w:hAnsi="Times New Roman" w:cs="Times New Roman"/>
                <w:b/>
                <w:bCs/>
                <w:sz w:val="24"/>
                <w:szCs w:val="24"/>
              </w:rPr>
              <w:t>Сума без ПДВ</w:t>
            </w:r>
          </w:p>
        </w:tc>
      </w:tr>
      <w:tr w:rsidR="00E92548" w:rsidRPr="00E92548" w14:paraId="7B61479A" w14:textId="77777777" w:rsidTr="00F83E28">
        <w:trPr>
          <w:trHeight w:val="458"/>
        </w:trPr>
        <w:tc>
          <w:tcPr>
            <w:tcW w:w="438" w:type="dxa"/>
            <w:vMerge/>
            <w:tcBorders>
              <w:top w:val="single" w:sz="8" w:space="0" w:color="auto"/>
              <w:left w:val="single" w:sz="8" w:space="0" w:color="auto"/>
              <w:bottom w:val="nil"/>
              <w:right w:val="nil"/>
            </w:tcBorders>
            <w:vAlign w:val="center"/>
            <w:hideMark/>
          </w:tcPr>
          <w:p w14:paraId="3A0AEC6D" w14:textId="77777777" w:rsidR="00E92548" w:rsidRPr="00E92548" w:rsidRDefault="00E92548" w:rsidP="00E92548">
            <w:pPr>
              <w:widowControl w:val="0"/>
              <w:jc w:val="center"/>
              <w:rPr>
                <w:rFonts w:ascii="Times New Roman" w:hAnsi="Times New Roman" w:cs="Times New Roman"/>
                <w:b/>
                <w:bCs/>
                <w:sz w:val="24"/>
                <w:szCs w:val="24"/>
              </w:rPr>
            </w:pPr>
          </w:p>
        </w:tc>
        <w:tc>
          <w:tcPr>
            <w:tcW w:w="4240" w:type="dxa"/>
            <w:vMerge/>
            <w:tcBorders>
              <w:top w:val="single" w:sz="8" w:space="0" w:color="auto"/>
              <w:left w:val="single" w:sz="4" w:space="0" w:color="auto"/>
              <w:bottom w:val="nil"/>
              <w:right w:val="nil"/>
            </w:tcBorders>
            <w:vAlign w:val="center"/>
            <w:hideMark/>
          </w:tcPr>
          <w:p w14:paraId="501CF327" w14:textId="77777777" w:rsidR="00E92548" w:rsidRPr="00E92548" w:rsidRDefault="00E92548" w:rsidP="00E92548">
            <w:pPr>
              <w:widowControl w:val="0"/>
              <w:jc w:val="center"/>
              <w:rPr>
                <w:rFonts w:ascii="Times New Roman" w:hAnsi="Times New Roman" w:cs="Times New Roman"/>
                <w:b/>
                <w:bCs/>
                <w:sz w:val="24"/>
                <w:szCs w:val="24"/>
              </w:rPr>
            </w:pPr>
          </w:p>
        </w:tc>
        <w:tc>
          <w:tcPr>
            <w:tcW w:w="1843" w:type="dxa"/>
            <w:gridSpan w:val="2"/>
            <w:vMerge/>
            <w:tcBorders>
              <w:top w:val="single" w:sz="8" w:space="0" w:color="auto"/>
              <w:left w:val="single" w:sz="4" w:space="0" w:color="auto"/>
              <w:bottom w:val="nil"/>
              <w:right w:val="nil"/>
            </w:tcBorders>
            <w:vAlign w:val="center"/>
            <w:hideMark/>
          </w:tcPr>
          <w:p w14:paraId="01A90C0B" w14:textId="77777777" w:rsidR="00E92548" w:rsidRPr="00E92548" w:rsidRDefault="00E92548" w:rsidP="00E92548">
            <w:pPr>
              <w:widowControl w:val="0"/>
              <w:jc w:val="center"/>
              <w:rPr>
                <w:rFonts w:ascii="Times New Roman" w:hAnsi="Times New Roman" w:cs="Times New Roman"/>
                <w:b/>
                <w:bCs/>
                <w:sz w:val="24"/>
                <w:szCs w:val="24"/>
              </w:rPr>
            </w:pPr>
          </w:p>
        </w:tc>
        <w:tc>
          <w:tcPr>
            <w:tcW w:w="1701" w:type="dxa"/>
            <w:vMerge/>
            <w:tcBorders>
              <w:top w:val="single" w:sz="8" w:space="0" w:color="auto"/>
              <w:left w:val="single" w:sz="4" w:space="0" w:color="auto"/>
              <w:bottom w:val="nil"/>
              <w:right w:val="nil"/>
            </w:tcBorders>
            <w:vAlign w:val="center"/>
            <w:hideMark/>
          </w:tcPr>
          <w:p w14:paraId="4D3FB28D" w14:textId="77777777" w:rsidR="00E92548" w:rsidRPr="00E92548" w:rsidRDefault="00E92548" w:rsidP="00E92548">
            <w:pPr>
              <w:widowControl w:val="0"/>
              <w:jc w:val="center"/>
              <w:rPr>
                <w:rFonts w:ascii="Times New Roman" w:hAnsi="Times New Roman" w:cs="Times New Roman"/>
                <w:b/>
                <w:bCs/>
                <w:sz w:val="24"/>
                <w:szCs w:val="24"/>
              </w:rPr>
            </w:pPr>
          </w:p>
        </w:tc>
        <w:tc>
          <w:tcPr>
            <w:tcW w:w="1559" w:type="dxa"/>
            <w:vMerge/>
            <w:tcBorders>
              <w:top w:val="single" w:sz="8" w:space="0" w:color="auto"/>
              <w:left w:val="single" w:sz="4" w:space="0" w:color="auto"/>
              <w:bottom w:val="nil"/>
              <w:right w:val="single" w:sz="8" w:space="0" w:color="auto"/>
            </w:tcBorders>
            <w:vAlign w:val="center"/>
            <w:hideMark/>
          </w:tcPr>
          <w:p w14:paraId="1FB199AD" w14:textId="77777777" w:rsidR="00E92548" w:rsidRPr="00E92548" w:rsidRDefault="00E92548" w:rsidP="00E92548">
            <w:pPr>
              <w:widowControl w:val="0"/>
              <w:jc w:val="center"/>
              <w:rPr>
                <w:rFonts w:ascii="Times New Roman" w:hAnsi="Times New Roman" w:cs="Times New Roman"/>
                <w:b/>
                <w:bCs/>
                <w:sz w:val="24"/>
                <w:szCs w:val="24"/>
              </w:rPr>
            </w:pPr>
          </w:p>
        </w:tc>
      </w:tr>
      <w:tr w:rsidR="00E92548" w:rsidRPr="00E92548" w14:paraId="0F3421AC" w14:textId="77777777" w:rsidTr="00F83E28">
        <w:trPr>
          <w:trHeight w:val="103"/>
        </w:trPr>
        <w:tc>
          <w:tcPr>
            <w:tcW w:w="438" w:type="dxa"/>
            <w:tcBorders>
              <w:top w:val="single" w:sz="4" w:space="0" w:color="auto"/>
              <w:left w:val="single" w:sz="8" w:space="0" w:color="auto"/>
              <w:bottom w:val="single" w:sz="4" w:space="0" w:color="auto"/>
              <w:right w:val="nil"/>
            </w:tcBorders>
            <w:shd w:val="clear" w:color="auto" w:fill="auto"/>
            <w:noWrap/>
            <w:vAlign w:val="center"/>
          </w:tcPr>
          <w:p w14:paraId="5E04E344" w14:textId="77777777" w:rsidR="00E92548" w:rsidRPr="00E92548" w:rsidRDefault="00E92548" w:rsidP="00E92548">
            <w:pPr>
              <w:widowControl w:val="0"/>
              <w:jc w:val="center"/>
              <w:rPr>
                <w:rFonts w:ascii="Times New Roman" w:hAnsi="Times New Roman" w:cs="Times New Roman"/>
                <w:sz w:val="24"/>
                <w:szCs w:val="24"/>
              </w:rPr>
            </w:pPr>
            <w:r w:rsidRPr="00E92548">
              <w:rPr>
                <w:rFonts w:ascii="Times New Roman" w:hAnsi="Times New Roman" w:cs="Times New Roman"/>
                <w:sz w:val="24"/>
                <w:szCs w:val="24"/>
              </w:rPr>
              <w:t>1</w:t>
            </w:r>
          </w:p>
        </w:tc>
        <w:tc>
          <w:tcPr>
            <w:tcW w:w="4240" w:type="dxa"/>
            <w:tcBorders>
              <w:top w:val="single" w:sz="4" w:space="0" w:color="auto"/>
              <w:left w:val="single" w:sz="4" w:space="0" w:color="auto"/>
              <w:bottom w:val="single" w:sz="4" w:space="0" w:color="auto"/>
              <w:right w:val="nil"/>
            </w:tcBorders>
            <w:shd w:val="clear" w:color="auto" w:fill="auto"/>
            <w:vAlign w:val="center"/>
          </w:tcPr>
          <w:p w14:paraId="7C8F9F83" w14:textId="77777777" w:rsidR="00E92548" w:rsidRPr="00E92548" w:rsidRDefault="00E92548" w:rsidP="00E92548">
            <w:pPr>
              <w:widowControl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2CE74F70" w14:textId="77777777" w:rsidR="00E92548" w:rsidRPr="00E92548" w:rsidRDefault="00E92548" w:rsidP="00E92548">
            <w:pPr>
              <w:widowControl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0DF566D" w14:textId="77777777" w:rsidR="00E92548" w:rsidRPr="00E92548" w:rsidRDefault="00E92548" w:rsidP="00E92548">
            <w:pPr>
              <w:widowControl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tcPr>
          <w:p w14:paraId="53036C29" w14:textId="77777777" w:rsidR="00E92548" w:rsidRPr="00E92548" w:rsidRDefault="00E92548" w:rsidP="00E92548">
            <w:pPr>
              <w:widowControl w:val="0"/>
              <w:jc w:val="righ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559558F" w14:textId="77777777" w:rsidR="00E92548" w:rsidRPr="00E92548" w:rsidRDefault="00E92548" w:rsidP="00E92548">
            <w:pPr>
              <w:widowControl w:val="0"/>
              <w:jc w:val="right"/>
              <w:rPr>
                <w:rFonts w:ascii="Times New Roman" w:hAnsi="Times New Roman" w:cs="Times New Roman"/>
                <w:sz w:val="24"/>
                <w:szCs w:val="24"/>
              </w:rPr>
            </w:pPr>
          </w:p>
        </w:tc>
      </w:tr>
    </w:tbl>
    <w:p w14:paraId="5DFC8B57" w14:textId="77777777" w:rsidR="00E92548" w:rsidRPr="00E92548" w:rsidRDefault="00E92548" w:rsidP="00E92548">
      <w:pPr>
        <w:widowControl w:val="0"/>
        <w:rPr>
          <w:rFonts w:ascii="Times New Roman" w:hAnsi="Times New Roman" w:cs="Times New Roman"/>
          <w:vanish/>
          <w:sz w:val="24"/>
          <w:szCs w:val="24"/>
        </w:rPr>
      </w:pPr>
    </w:p>
    <w:tbl>
      <w:tblPr>
        <w:tblW w:w="6491" w:type="dxa"/>
        <w:tblInd w:w="3398" w:type="dxa"/>
        <w:tblLook w:val="04A0" w:firstRow="1" w:lastRow="0" w:firstColumn="1" w:lastColumn="0" w:noHBand="0" w:noVBand="1"/>
      </w:tblPr>
      <w:tblGrid>
        <w:gridCol w:w="222"/>
        <w:gridCol w:w="222"/>
        <w:gridCol w:w="222"/>
        <w:gridCol w:w="222"/>
        <w:gridCol w:w="222"/>
        <w:gridCol w:w="234"/>
        <w:gridCol w:w="236"/>
        <w:gridCol w:w="1651"/>
        <w:gridCol w:w="1701"/>
        <w:gridCol w:w="1559"/>
      </w:tblGrid>
      <w:tr w:rsidR="00E92548" w:rsidRPr="00E92548" w14:paraId="19B79E5A" w14:textId="77777777" w:rsidTr="00F83E28">
        <w:trPr>
          <w:trHeight w:val="255"/>
        </w:trPr>
        <w:tc>
          <w:tcPr>
            <w:tcW w:w="222" w:type="dxa"/>
            <w:shd w:val="clear" w:color="auto" w:fill="auto"/>
            <w:noWrap/>
            <w:hideMark/>
          </w:tcPr>
          <w:p w14:paraId="3C7A69DD" w14:textId="77777777" w:rsidR="00E92548" w:rsidRPr="00E92548" w:rsidRDefault="00E92548" w:rsidP="00E92548">
            <w:pPr>
              <w:widowControl w:val="0"/>
              <w:rPr>
                <w:rFonts w:ascii="Times New Roman" w:hAnsi="Times New Roman" w:cs="Times New Roman"/>
                <w:sz w:val="24"/>
                <w:szCs w:val="24"/>
              </w:rPr>
            </w:pPr>
          </w:p>
        </w:tc>
        <w:tc>
          <w:tcPr>
            <w:tcW w:w="222" w:type="dxa"/>
            <w:shd w:val="clear" w:color="auto" w:fill="auto"/>
            <w:noWrap/>
            <w:hideMark/>
          </w:tcPr>
          <w:p w14:paraId="3F3C1448" w14:textId="77777777" w:rsidR="00E92548" w:rsidRPr="00E92548" w:rsidRDefault="00E92548" w:rsidP="00E92548">
            <w:pPr>
              <w:widowControl w:val="0"/>
              <w:rPr>
                <w:rFonts w:ascii="Times New Roman" w:hAnsi="Times New Roman" w:cs="Times New Roman"/>
                <w:sz w:val="24"/>
                <w:szCs w:val="24"/>
              </w:rPr>
            </w:pPr>
          </w:p>
        </w:tc>
        <w:tc>
          <w:tcPr>
            <w:tcW w:w="222" w:type="dxa"/>
            <w:shd w:val="clear" w:color="auto" w:fill="auto"/>
            <w:noWrap/>
            <w:hideMark/>
          </w:tcPr>
          <w:p w14:paraId="7EE2F58E" w14:textId="77777777" w:rsidR="00E92548" w:rsidRPr="00E92548" w:rsidRDefault="00E92548" w:rsidP="00E92548">
            <w:pPr>
              <w:widowControl w:val="0"/>
              <w:rPr>
                <w:rFonts w:ascii="Times New Roman" w:hAnsi="Times New Roman" w:cs="Times New Roman"/>
                <w:sz w:val="24"/>
                <w:szCs w:val="24"/>
              </w:rPr>
            </w:pPr>
          </w:p>
        </w:tc>
        <w:tc>
          <w:tcPr>
            <w:tcW w:w="678" w:type="dxa"/>
            <w:gridSpan w:val="3"/>
            <w:shd w:val="clear" w:color="auto" w:fill="auto"/>
            <w:noWrap/>
            <w:hideMark/>
          </w:tcPr>
          <w:p w14:paraId="63F33BE6" w14:textId="77777777" w:rsidR="00E92548" w:rsidRPr="00E92548" w:rsidRDefault="00E92548" w:rsidP="00E92548">
            <w:pPr>
              <w:widowControl w:val="0"/>
              <w:jc w:val="right"/>
              <w:rPr>
                <w:rFonts w:ascii="Times New Roman" w:hAnsi="Times New Roman" w:cs="Times New Roman"/>
                <w:b/>
                <w:bCs/>
                <w:sz w:val="24"/>
                <w:szCs w:val="24"/>
              </w:rPr>
            </w:pPr>
            <w:r w:rsidRPr="00E92548">
              <w:rPr>
                <w:rFonts w:ascii="Times New Roman" w:hAnsi="Times New Roman" w:cs="Times New Roman"/>
                <w:b/>
                <w:bCs/>
                <w:sz w:val="24"/>
                <w:szCs w:val="24"/>
              </w:rPr>
              <w:t xml:space="preserve">                       </w:t>
            </w:r>
          </w:p>
        </w:tc>
        <w:tc>
          <w:tcPr>
            <w:tcW w:w="1887" w:type="dxa"/>
            <w:gridSpan w:val="2"/>
            <w:shd w:val="clear" w:color="auto" w:fill="auto"/>
            <w:noWrap/>
            <w:hideMark/>
          </w:tcPr>
          <w:p w14:paraId="054DD561" w14:textId="77777777" w:rsidR="00E92548" w:rsidRPr="00E92548" w:rsidRDefault="00E92548" w:rsidP="00E92548">
            <w:pPr>
              <w:widowControl w:val="0"/>
              <w:jc w:val="right"/>
              <w:rPr>
                <w:rFonts w:ascii="Times New Roman" w:hAnsi="Times New Roman" w:cs="Times New Roman"/>
                <w:sz w:val="24"/>
                <w:szCs w:val="24"/>
              </w:rPr>
            </w:pPr>
            <w:r w:rsidRPr="00E92548">
              <w:rPr>
                <w:rFonts w:ascii="Times New Roman" w:hAnsi="Times New Roman" w:cs="Times New Roman"/>
                <w:b/>
                <w:bCs/>
                <w:sz w:val="24"/>
                <w:szCs w:val="24"/>
              </w:rPr>
              <w:t xml:space="preserve">Разом:             </w:t>
            </w:r>
          </w:p>
        </w:tc>
        <w:tc>
          <w:tcPr>
            <w:tcW w:w="1701" w:type="dxa"/>
            <w:shd w:val="clear" w:color="auto" w:fill="auto"/>
            <w:noWrap/>
            <w:hideMark/>
          </w:tcPr>
          <w:p w14:paraId="15FF9028" w14:textId="77777777" w:rsidR="00E92548" w:rsidRPr="00E92548" w:rsidRDefault="00E92548" w:rsidP="00E92548">
            <w:pPr>
              <w:widowControl w:val="0"/>
              <w:rPr>
                <w:rFonts w:ascii="Times New Roman" w:hAnsi="Times New Roman" w:cs="Times New Roman"/>
                <w:sz w:val="24"/>
                <w:szCs w:val="24"/>
              </w:rPr>
            </w:pPr>
          </w:p>
        </w:tc>
        <w:tc>
          <w:tcPr>
            <w:tcW w:w="1559" w:type="dxa"/>
            <w:shd w:val="clear" w:color="auto" w:fill="auto"/>
            <w:noWrap/>
          </w:tcPr>
          <w:p w14:paraId="0849FE90" w14:textId="77777777" w:rsidR="00E92548" w:rsidRPr="00E92548" w:rsidRDefault="00E92548" w:rsidP="00E92548">
            <w:pPr>
              <w:widowControl w:val="0"/>
              <w:jc w:val="right"/>
              <w:rPr>
                <w:rFonts w:ascii="Times New Roman" w:hAnsi="Times New Roman" w:cs="Times New Roman"/>
                <w:b/>
                <w:bCs/>
                <w:sz w:val="24"/>
                <w:szCs w:val="24"/>
              </w:rPr>
            </w:pPr>
          </w:p>
        </w:tc>
      </w:tr>
      <w:tr w:rsidR="00E92548" w:rsidRPr="00E92548" w14:paraId="618A8FBD" w14:textId="77777777" w:rsidTr="00F83E28">
        <w:trPr>
          <w:trHeight w:val="240"/>
        </w:trPr>
        <w:tc>
          <w:tcPr>
            <w:tcW w:w="222" w:type="dxa"/>
            <w:shd w:val="clear" w:color="auto" w:fill="auto"/>
            <w:noWrap/>
            <w:hideMark/>
          </w:tcPr>
          <w:p w14:paraId="3442937A" w14:textId="77777777" w:rsidR="00E92548" w:rsidRPr="00E92548" w:rsidRDefault="00E92548" w:rsidP="00E92548">
            <w:pPr>
              <w:widowControl w:val="0"/>
              <w:rPr>
                <w:rFonts w:ascii="Times New Roman" w:hAnsi="Times New Roman" w:cs="Times New Roman"/>
                <w:sz w:val="24"/>
                <w:szCs w:val="24"/>
              </w:rPr>
            </w:pPr>
          </w:p>
        </w:tc>
        <w:tc>
          <w:tcPr>
            <w:tcW w:w="222" w:type="dxa"/>
            <w:shd w:val="clear" w:color="auto" w:fill="auto"/>
            <w:noWrap/>
            <w:hideMark/>
          </w:tcPr>
          <w:p w14:paraId="79206C4F" w14:textId="77777777" w:rsidR="00E92548" w:rsidRPr="00E92548" w:rsidRDefault="00E92548" w:rsidP="00E92548">
            <w:pPr>
              <w:widowControl w:val="0"/>
              <w:rPr>
                <w:rFonts w:ascii="Times New Roman" w:hAnsi="Times New Roman" w:cs="Times New Roman"/>
                <w:sz w:val="24"/>
                <w:szCs w:val="24"/>
              </w:rPr>
            </w:pPr>
          </w:p>
        </w:tc>
        <w:tc>
          <w:tcPr>
            <w:tcW w:w="222" w:type="dxa"/>
            <w:shd w:val="clear" w:color="auto" w:fill="auto"/>
            <w:noWrap/>
            <w:hideMark/>
          </w:tcPr>
          <w:p w14:paraId="6BE80D5B" w14:textId="77777777" w:rsidR="00E92548" w:rsidRPr="00E92548" w:rsidRDefault="00E92548" w:rsidP="00E92548">
            <w:pPr>
              <w:widowControl w:val="0"/>
              <w:rPr>
                <w:rFonts w:ascii="Times New Roman" w:hAnsi="Times New Roman" w:cs="Times New Roman"/>
                <w:sz w:val="24"/>
                <w:szCs w:val="24"/>
              </w:rPr>
            </w:pPr>
          </w:p>
        </w:tc>
        <w:tc>
          <w:tcPr>
            <w:tcW w:w="222" w:type="dxa"/>
            <w:shd w:val="clear" w:color="auto" w:fill="auto"/>
            <w:noWrap/>
            <w:hideMark/>
          </w:tcPr>
          <w:p w14:paraId="4055433C" w14:textId="77777777" w:rsidR="00E92548" w:rsidRPr="00E92548" w:rsidRDefault="00E92548" w:rsidP="00E92548">
            <w:pPr>
              <w:widowControl w:val="0"/>
              <w:rPr>
                <w:rFonts w:ascii="Times New Roman" w:hAnsi="Times New Roman" w:cs="Times New Roman"/>
                <w:sz w:val="24"/>
                <w:szCs w:val="24"/>
              </w:rPr>
            </w:pPr>
          </w:p>
        </w:tc>
        <w:tc>
          <w:tcPr>
            <w:tcW w:w="222" w:type="dxa"/>
            <w:shd w:val="clear" w:color="auto" w:fill="auto"/>
            <w:noWrap/>
            <w:hideMark/>
          </w:tcPr>
          <w:p w14:paraId="22013349" w14:textId="77777777" w:rsidR="00E92548" w:rsidRPr="00E92548" w:rsidRDefault="00E92548" w:rsidP="00E92548">
            <w:pPr>
              <w:widowControl w:val="0"/>
              <w:rPr>
                <w:rFonts w:ascii="Times New Roman" w:hAnsi="Times New Roman" w:cs="Times New Roman"/>
                <w:sz w:val="24"/>
                <w:szCs w:val="24"/>
              </w:rPr>
            </w:pPr>
          </w:p>
        </w:tc>
        <w:tc>
          <w:tcPr>
            <w:tcW w:w="234" w:type="dxa"/>
            <w:shd w:val="clear" w:color="auto" w:fill="auto"/>
            <w:noWrap/>
            <w:hideMark/>
          </w:tcPr>
          <w:p w14:paraId="23192CDF" w14:textId="77777777" w:rsidR="00E92548" w:rsidRPr="00E92548" w:rsidRDefault="00E92548" w:rsidP="00E92548">
            <w:pPr>
              <w:widowControl w:val="0"/>
              <w:rPr>
                <w:rFonts w:ascii="Times New Roman" w:hAnsi="Times New Roman" w:cs="Times New Roman"/>
                <w:sz w:val="24"/>
                <w:szCs w:val="24"/>
              </w:rPr>
            </w:pPr>
          </w:p>
        </w:tc>
        <w:tc>
          <w:tcPr>
            <w:tcW w:w="236" w:type="dxa"/>
            <w:shd w:val="clear" w:color="auto" w:fill="auto"/>
            <w:noWrap/>
            <w:hideMark/>
          </w:tcPr>
          <w:p w14:paraId="17DB2714" w14:textId="77777777" w:rsidR="00E92548" w:rsidRPr="00E92548" w:rsidRDefault="00E92548" w:rsidP="00E92548">
            <w:pPr>
              <w:widowControl w:val="0"/>
              <w:jc w:val="right"/>
              <w:rPr>
                <w:rFonts w:ascii="Times New Roman" w:hAnsi="Times New Roman" w:cs="Times New Roman"/>
                <w:b/>
                <w:bCs/>
                <w:sz w:val="24"/>
                <w:szCs w:val="24"/>
              </w:rPr>
            </w:pPr>
          </w:p>
        </w:tc>
        <w:tc>
          <w:tcPr>
            <w:tcW w:w="1651" w:type="dxa"/>
            <w:shd w:val="clear" w:color="auto" w:fill="auto"/>
            <w:noWrap/>
            <w:hideMark/>
          </w:tcPr>
          <w:p w14:paraId="4D76E95B" w14:textId="77777777" w:rsidR="00E92548" w:rsidRPr="00E92548" w:rsidRDefault="00E92548" w:rsidP="00E92548">
            <w:pPr>
              <w:widowControl w:val="0"/>
              <w:jc w:val="right"/>
              <w:rPr>
                <w:rFonts w:ascii="Times New Roman" w:hAnsi="Times New Roman" w:cs="Times New Roman"/>
                <w:sz w:val="24"/>
                <w:szCs w:val="24"/>
              </w:rPr>
            </w:pPr>
            <w:r w:rsidRPr="00E92548">
              <w:rPr>
                <w:rFonts w:ascii="Times New Roman" w:hAnsi="Times New Roman" w:cs="Times New Roman"/>
                <w:b/>
                <w:bCs/>
                <w:sz w:val="24"/>
                <w:szCs w:val="24"/>
              </w:rPr>
              <w:t>Сума ПДВ:</w:t>
            </w:r>
          </w:p>
        </w:tc>
        <w:tc>
          <w:tcPr>
            <w:tcW w:w="1701" w:type="dxa"/>
            <w:shd w:val="clear" w:color="auto" w:fill="auto"/>
            <w:noWrap/>
            <w:hideMark/>
          </w:tcPr>
          <w:p w14:paraId="65E31FA6" w14:textId="77777777" w:rsidR="00E92548" w:rsidRPr="00E92548" w:rsidRDefault="00E92548" w:rsidP="00E92548">
            <w:pPr>
              <w:widowControl w:val="0"/>
              <w:rPr>
                <w:rFonts w:ascii="Times New Roman" w:hAnsi="Times New Roman" w:cs="Times New Roman"/>
                <w:sz w:val="24"/>
                <w:szCs w:val="24"/>
              </w:rPr>
            </w:pPr>
          </w:p>
        </w:tc>
        <w:tc>
          <w:tcPr>
            <w:tcW w:w="1559" w:type="dxa"/>
            <w:shd w:val="clear" w:color="auto" w:fill="auto"/>
            <w:noWrap/>
          </w:tcPr>
          <w:p w14:paraId="55420A1B" w14:textId="77777777" w:rsidR="00E92548" w:rsidRPr="00E92548" w:rsidRDefault="00E92548" w:rsidP="00E92548">
            <w:pPr>
              <w:widowControl w:val="0"/>
              <w:jc w:val="right"/>
              <w:rPr>
                <w:rFonts w:ascii="Times New Roman" w:hAnsi="Times New Roman" w:cs="Times New Roman"/>
                <w:b/>
                <w:bCs/>
                <w:sz w:val="24"/>
                <w:szCs w:val="24"/>
              </w:rPr>
            </w:pPr>
          </w:p>
        </w:tc>
      </w:tr>
      <w:tr w:rsidR="00F83E28" w:rsidRPr="00E92548" w14:paraId="35D16644" w14:textId="77777777" w:rsidTr="0042482E">
        <w:trPr>
          <w:trHeight w:val="240"/>
        </w:trPr>
        <w:tc>
          <w:tcPr>
            <w:tcW w:w="222" w:type="dxa"/>
            <w:shd w:val="clear" w:color="auto" w:fill="auto"/>
            <w:noWrap/>
            <w:hideMark/>
          </w:tcPr>
          <w:p w14:paraId="1BB92F03" w14:textId="77777777" w:rsidR="00F83E28" w:rsidRPr="00E92548" w:rsidRDefault="00F83E28" w:rsidP="00E92548">
            <w:pPr>
              <w:widowControl w:val="0"/>
              <w:rPr>
                <w:rFonts w:ascii="Times New Roman" w:hAnsi="Times New Roman" w:cs="Times New Roman"/>
                <w:sz w:val="24"/>
                <w:szCs w:val="24"/>
              </w:rPr>
            </w:pPr>
          </w:p>
        </w:tc>
        <w:tc>
          <w:tcPr>
            <w:tcW w:w="222" w:type="dxa"/>
            <w:shd w:val="clear" w:color="auto" w:fill="auto"/>
            <w:noWrap/>
            <w:hideMark/>
          </w:tcPr>
          <w:p w14:paraId="2A4D4867" w14:textId="77777777" w:rsidR="00F83E28" w:rsidRPr="00E92548" w:rsidRDefault="00F83E28" w:rsidP="00E92548">
            <w:pPr>
              <w:widowControl w:val="0"/>
              <w:rPr>
                <w:rFonts w:ascii="Times New Roman" w:hAnsi="Times New Roman" w:cs="Times New Roman"/>
                <w:sz w:val="24"/>
                <w:szCs w:val="24"/>
              </w:rPr>
            </w:pPr>
          </w:p>
        </w:tc>
        <w:tc>
          <w:tcPr>
            <w:tcW w:w="222" w:type="dxa"/>
            <w:shd w:val="clear" w:color="auto" w:fill="auto"/>
            <w:noWrap/>
            <w:hideMark/>
          </w:tcPr>
          <w:p w14:paraId="71DF67BD" w14:textId="77777777" w:rsidR="00F83E28" w:rsidRPr="00E92548" w:rsidRDefault="00F83E28" w:rsidP="00E92548">
            <w:pPr>
              <w:widowControl w:val="0"/>
              <w:rPr>
                <w:rFonts w:ascii="Times New Roman" w:hAnsi="Times New Roman" w:cs="Times New Roman"/>
                <w:sz w:val="24"/>
                <w:szCs w:val="24"/>
              </w:rPr>
            </w:pPr>
          </w:p>
        </w:tc>
        <w:tc>
          <w:tcPr>
            <w:tcW w:w="2565" w:type="dxa"/>
            <w:gridSpan w:val="5"/>
            <w:shd w:val="clear" w:color="auto" w:fill="auto"/>
            <w:noWrap/>
            <w:hideMark/>
          </w:tcPr>
          <w:p w14:paraId="4A31ABA8" w14:textId="77777777" w:rsidR="00F83E28" w:rsidRPr="00E92548" w:rsidRDefault="00F83E28" w:rsidP="00E92548">
            <w:pPr>
              <w:widowControl w:val="0"/>
              <w:jc w:val="right"/>
              <w:rPr>
                <w:rFonts w:ascii="Times New Roman" w:hAnsi="Times New Roman" w:cs="Times New Roman"/>
                <w:sz w:val="24"/>
                <w:szCs w:val="24"/>
              </w:rPr>
            </w:pPr>
            <w:r w:rsidRPr="00E92548">
              <w:rPr>
                <w:rFonts w:ascii="Times New Roman" w:hAnsi="Times New Roman" w:cs="Times New Roman"/>
                <w:b/>
                <w:bCs/>
                <w:sz w:val="24"/>
                <w:szCs w:val="24"/>
              </w:rPr>
              <w:t xml:space="preserve">    Усього з  ПДВ:     </w:t>
            </w:r>
          </w:p>
        </w:tc>
        <w:tc>
          <w:tcPr>
            <w:tcW w:w="1701" w:type="dxa"/>
            <w:shd w:val="clear" w:color="auto" w:fill="auto"/>
            <w:noWrap/>
            <w:hideMark/>
          </w:tcPr>
          <w:p w14:paraId="6E931802" w14:textId="77777777" w:rsidR="00F83E28" w:rsidRPr="00E92548" w:rsidRDefault="00F83E28" w:rsidP="00E92548">
            <w:pPr>
              <w:widowControl w:val="0"/>
              <w:rPr>
                <w:rFonts w:ascii="Times New Roman" w:hAnsi="Times New Roman" w:cs="Times New Roman"/>
                <w:sz w:val="24"/>
                <w:szCs w:val="24"/>
              </w:rPr>
            </w:pPr>
          </w:p>
        </w:tc>
        <w:tc>
          <w:tcPr>
            <w:tcW w:w="1559" w:type="dxa"/>
            <w:shd w:val="clear" w:color="auto" w:fill="auto"/>
            <w:noWrap/>
          </w:tcPr>
          <w:p w14:paraId="1C0CE59D" w14:textId="77777777" w:rsidR="00F83E28" w:rsidRPr="00E92548" w:rsidRDefault="00F83E28" w:rsidP="00E92548">
            <w:pPr>
              <w:widowControl w:val="0"/>
              <w:jc w:val="right"/>
              <w:rPr>
                <w:rFonts w:ascii="Times New Roman" w:hAnsi="Times New Roman" w:cs="Times New Roman"/>
                <w:b/>
                <w:bCs/>
                <w:sz w:val="24"/>
                <w:szCs w:val="24"/>
              </w:rPr>
            </w:pPr>
          </w:p>
        </w:tc>
      </w:tr>
    </w:tbl>
    <w:p w14:paraId="3D4D1B51" w14:textId="77777777" w:rsidR="00E92548" w:rsidRPr="00E92548" w:rsidRDefault="00E92548" w:rsidP="00E92548">
      <w:pPr>
        <w:jc w:val="both"/>
        <w:rPr>
          <w:rFonts w:ascii="Times New Roman" w:hAnsi="Times New Roman" w:cs="Times New Roman"/>
          <w:sz w:val="24"/>
          <w:szCs w:val="24"/>
        </w:rPr>
      </w:pPr>
    </w:p>
    <w:tbl>
      <w:tblPr>
        <w:tblW w:w="10361" w:type="dxa"/>
        <w:jc w:val="center"/>
        <w:tblLayout w:type="fixed"/>
        <w:tblLook w:val="0000" w:firstRow="0" w:lastRow="0" w:firstColumn="0" w:lastColumn="0" w:noHBand="0" w:noVBand="0"/>
      </w:tblPr>
      <w:tblGrid>
        <w:gridCol w:w="5193"/>
        <w:gridCol w:w="5168"/>
      </w:tblGrid>
      <w:tr w:rsidR="00E92548" w:rsidRPr="00E92548" w14:paraId="5B7B5158" w14:textId="77777777" w:rsidTr="00E92548">
        <w:trPr>
          <w:trHeight w:val="3573"/>
          <w:jc w:val="center"/>
        </w:trPr>
        <w:tc>
          <w:tcPr>
            <w:tcW w:w="5193" w:type="dxa"/>
            <w:shd w:val="clear" w:color="auto" w:fill="auto"/>
          </w:tcPr>
          <w:p w14:paraId="521DB962" w14:textId="77777777" w:rsidR="00E92548" w:rsidRPr="00E92548" w:rsidRDefault="00E92548" w:rsidP="00E92548">
            <w:pPr>
              <w:snapToGrid w:val="0"/>
              <w:jc w:val="center"/>
              <w:rPr>
                <w:rFonts w:ascii="Times New Roman" w:hAnsi="Times New Roman" w:cs="Times New Roman"/>
                <w:sz w:val="24"/>
                <w:szCs w:val="24"/>
              </w:rPr>
            </w:pPr>
            <w:r w:rsidRPr="00E92548">
              <w:rPr>
                <w:rFonts w:ascii="Times New Roman" w:hAnsi="Times New Roman" w:cs="Times New Roman"/>
                <w:b/>
                <w:bCs/>
                <w:sz w:val="24"/>
                <w:szCs w:val="24"/>
              </w:rPr>
              <w:t>Постачальник</w:t>
            </w:r>
            <w:r w:rsidRPr="00E92548">
              <w:rPr>
                <w:rFonts w:ascii="Times New Roman" w:hAnsi="Times New Roman" w:cs="Times New Roman"/>
                <w:sz w:val="24"/>
                <w:szCs w:val="24"/>
              </w:rPr>
              <w:t>:</w:t>
            </w:r>
          </w:p>
          <w:p w14:paraId="595DBEF7" w14:textId="77777777" w:rsidR="00E92548" w:rsidRPr="00E92548" w:rsidRDefault="00E92548" w:rsidP="00E92548">
            <w:pPr>
              <w:rPr>
                <w:rFonts w:ascii="Times New Roman" w:hAnsi="Times New Roman" w:cs="Times New Roman"/>
                <w:sz w:val="24"/>
                <w:szCs w:val="24"/>
              </w:rPr>
            </w:pPr>
          </w:p>
          <w:p w14:paraId="7C73E5D0" w14:textId="77777777" w:rsidR="00E92548" w:rsidRPr="00E92548" w:rsidRDefault="00E92548" w:rsidP="00E92548">
            <w:pPr>
              <w:rPr>
                <w:rFonts w:ascii="Times New Roman" w:hAnsi="Times New Roman" w:cs="Times New Roman"/>
                <w:sz w:val="24"/>
                <w:szCs w:val="24"/>
              </w:rPr>
            </w:pPr>
          </w:p>
          <w:p w14:paraId="054465D6" w14:textId="77777777" w:rsidR="00E92548" w:rsidRPr="00E92548" w:rsidRDefault="00E92548" w:rsidP="00E92548">
            <w:pPr>
              <w:rPr>
                <w:rFonts w:ascii="Times New Roman" w:hAnsi="Times New Roman" w:cs="Times New Roman"/>
                <w:sz w:val="24"/>
                <w:szCs w:val="24"/>
              </w:rPr>
            </w:pPr>
          </w:p>
          <w:p w14:paraId="2C036D3A" w14:textId="77777777" w:rsidR="00E92548" w:rsidRPr="00E92548" w:rsidRDefault="00E92548" w:rsidP="00E92548">
            <w:pPr>
              <w:rPr>
                <w:rFonts w:ascii="Times New Roman" w:hAnsi="Times New Roman" w:cs="Times New Roman"/>
                <w:color w:val="000000"/>
                <w:sz w:val="24"/>
                <w:szCs w:val="24"/>
              </w:rPr>
            </w:pPr>
          </w:p>
          <w:p w14:paraId="1A82238A" w14:textId="77777777" w:rsidR="00E92548" w:rsidRPr="00E92548" w:rsidRDefault="00E92548" w:rsidP="00E92548">
            <w:pPr>
              <w:tabs>
                <w:tab w:val="left" w:pos="1110"/>
              </w:tabs>
              <w:rPr>
                <w:rFonts w:ascii="Times New Roman" w:hAnsi="Times New Roman" w:cs="Times New Roman"/>
                <w:sz w:val="24"/>
                <w:szCs w:val="24"/>
              </w:rPr>
            </w:pPr>
            <w:r w:rsidRPr="00E92548">
              <w:rPr>
                <w:rFonts w:ascii="Times New Roman" w:hAnsi="Times New Roman" w:cs="Times New Roman"/>
                <w:sz w:val="24"/>
                <w:szCs w:val="24"/>
              </w:rPr>
              <w:tab/>
            </w:r>
          </w:p>
        </w:tc>
        <w:tc>
          <w:tcPr>
            <w:tcW w:w="5168" w:type="dxa"/>
            <w:shd w:val="clear" w:color="auto" w:fill="auto"/>
          </w:tcPr>
          <w:p w14:paraId="0D9A13F7" w14:textId="77777777" w:rsidR="00E92548" w:rsidRPr="00E92548" w:rsidRDefault="00E92548" w:rsidP="00E92548">
            <w:pPr>
              <w:snapToGrid w:val="0"/>
              <w:jc w:val="center"/>
              <w:rPr>
                <w:rFonts w:ascii="Times New Roman" w:hAnsi="Times New Roman" w:cs="Times New Roman"/>
                <w:sz w:val="24"/>
                <w:szCs w:val="24"/>
              </w:rPr>
            </w:pPr>
            <w:r w:rsidRPr="00E92548">
              <w:rPr>
                <w:rFonts w:ascii="Times New Roman" w:hAnsi="Times New Roman" w:cs="Times New Roman"/>
                <w:b/>
                <w:bCs/>
                <w:sz w:val="24"/>
                <w:szCs w:val="24"/>
              </w:rPr>
              <w:t>Покупець</w:t>
            </w:r>
            <w:r w:rsidRPr="00E92548">
              <w:rPr>
                <w:rFonts w:ascii="Times New Roman" w:hAnsi="Times New Roman" w:cs="Times New Roman"/>
                <w:sz w:val="24"/>
                <w:szCs w:val="24"/>
              </w:rPr>
              <w:t>:</w:t>
            </w:r>
          </w:p>
          <w:p w14:paraId="6AFCB25C" w14:textId="77777777" w:rsidR="00E92548" w:rsidRPr="00E92548" w:rsidRDefault="00E92548" w:rsidP="00E92548">
            <w:pPr>
              <w:snapToGrid w:val="0"/>
              <w:jc w:val="center"/>
              <w:rPr>
                <w:rFonts w:ascii="Times New Roman" w:hAnsi="Times New Roman" w:cs="Times New Roman"/>
                <w:sz w:val="24"/>
                <w:szCs w:val="24"/>
              </w:rPr>
            </w:pPr>
          </w:p>
          <w:p w14:paraId="7B536622"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b/>
                <w:bCs/>
                <w:sz w:val="24"/>
                <w:szCs w:val="24"/>
                <w:lang w:eastAsia="ru-RU"/>
              </w:rPr>
              <w:t>НАЦІОНАЛЬНИЙ ЛІСОТЕХНІЧНИЙ УНІВЕРСИТЕТ УКРАЇНИ</w:t>
            </w:r>
            <w:r w:rsidRPr="00E92548">
              <w:rPr>
                <w:rFonts w:ascii="Times New Roman" w:hAnsi="Times New Roman" w:cs="Times New Roman"/>
                <w:sz w:val="24"/>
                <w:szCs w:val="24"/>
                <w:lang w:eastAsia="ru-RU"/>
              </w:rPr>
              <w:br/>
              <w:t>Україна, 79057, Львівська область, місто Львів, вулиця Генерала Чупринки, будинок 103</w:t>
            </w:r>
            <w:r w:rsidRPr="00E92548">
              <w:rPr>
                <w:rFonts w:ascii="Times New Roman" w:hAnsi="Times New Roman" w:cs="Times New Roman"/>
                <w:sz w:val="24"/>
                <w:szCs w:val="24"/>
                <w:lang w:eastAsia="ru-RU"/>
              </w:rPr>
              <w:br/>
            </w:r>
            <w:r w:rsidRPr="00E92548">
              <w:rPr>
                <w:rFonts w:ascii="Times New Roman" w:hAnsi="Times New Roman" w:cs="Times New Roman"/>
                <w:sz w:val="24"/>
                <w:szCs w:val="24"/>
              </w:rPr>
              <w:t>UA 098201720343171002200002786</w:t>
            </w:r>
          </w:p>
          <w:p w14:paraId="49822A26"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МФО 820172 в ДКСУ в м. Київ.</w:t>
            </w:r>
          </w:p>
          <w:p w14:paraId="2197E121"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Код ЄДРПОУ: 02070996.</w:t>
            </w:r>
          </w:p>
          <w:p w14:paraId="5AA462FD"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ІПН № 020709913055</w:t>
            </w:r>
          </w:p>
          <w:p w14:paraId="6F765FFF"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Свідоцтво ПДВ № 17976324</w:t>
            </w:r>
          </w:p>
          <w:p w14:paraId="2B4D9C8B" w14:textId="77777777" w:rsidR="00E92548" w:rsidRPr="00E92548" w:rsidRDefault="00E92548" w:rsidP="00E92548">
            <w:pPr>
              <w:shd w:val="clear" w:color="auto" w:fill="FFFFFF"/>
              <w:textAlignment w:val="baseline"/>
              <w:rPr>
                <w:rFonts w:ascii="Times New Roman" w:hAnsi="Times New Roman" w:cs="Times New Roman"/>
                <w:sz w:val="24"/>
                <w:szCs w:val="24"/>
              </w:rPr>
            </w:pPr>
            <w:r w:rsidRPr="00E92548">
              <w:rPr>
                <w:rFonts w:ascii="Times New Roman" w:hAnsi="Times New Roman" w:cs="Times New Roman"/>
                <w:sz w:val="24"/>
                <w:szCs w:val="24"/>
              </w:rPr>
              <w:t>тел. (032)237-79-90, 237-80-24.</w:t>
            </w:r>
          </w:p>
        </w:tc>
      </w:tr>
      <w:tr w:rsidR="00E92548" w:rsidRPr="00E92548" w14:paraId="6F4596F2" w14:textId="77777777" w:rsidTr="00E92548">
        <w:trPr>
          <w:trHeight w:val="315"/>
          <w:jc w:val="center"/>
        </w:trPr>
        <w:tc>
          <w:tcPr>
            <w:tcW w:w="5193" w:type="dxa"/>
            <w:shd w:val="clear" w:color="auto" w:fill="auto"/>
          </w:tcPr>
          <w:p w14:paraId="24EC766F" w14:textId="77777777" w:rsidR="00E92548" w:rsidRPr="00E92548" w:rsidRDefault="00E92548" w:rsidP="00E92548">
            <w:pPr>
              <w:snapToGrid w:val="0"/>
              <w:rPr>
                <w:rFonts w:ascii="Times New Roman" w:hAnsi="Times New Roman" w:cs="Times New Roman"/>
                <w:b/>
                <w:color w:val="000000"/>
                <w:sz w:val="24"/>
                <w:szCs w:val="24"/>
              </w:rPr>
            </w:pPr>
            <w:r w:rsidRPr="00E92548">
              <w:rPr>
                <w:rFonts w:ascii="Times New Roman" w:hAnsi="Times New Roman" w:cs="Times New Roman"/>
                <w:b/>
                <w:color w:val="000000"/>
                <w:sz w:val="24"/>
                <w:szCs w:val="24"/>
              </w:rPr>
              <w:t>Посада</w:t>
            </w:r>
          </w:p>
        </w:tc>
        <w:tc>
          <w:tcPr>
            <w:tcW w:w="5168" w:type="dxa"/>
            <w:shd w:val="clear" w:color="auto" w:fill="auto"/>
          </w:tcPr>
          <w:p w14:paraId="1E885585" w14:textId="77777777" w:rsidR="00E92548" w:rsidRPr="00E92548" w:rsidRDefault="00E92548" w:rsidP="00E92548">
            <w:pPr>
              <w:snapToGrid w:val="0"/>
              <w:rPr>
                <w:rFonts w:ascii="Times New Roman" w:hAnsi="Times New Roman" w:cs="Times New Roman"/>
                <w:b/>
                <w:bCs/>
                <w:color w:val="000000"/>
                <w:sz w:val="24"/>
                <w:szCs w:val="24"/>
              </w:rPr>
            </w:pPr>
            <w:r w:rsidRPr="00E92548">
              <w:rPr>
                <w:rFonts w:ascii="Times New Roman" w:hAnsi="Times New Roman" w:cs="Times New Roman"/>
                <w:b/>
                <w:bCs/>
                <w:color w:val="000000"/>
                <w:sz w:val="24"/>
                <w:szCs w:val="24"/>
              </w:rPr>
              <w:t>Ректор</w:t>
            </w:r>
          </w:p>
        </w:tc>
      </w:tr>
      <w:tr w:rsidR="00E92548" w:rsidRPr="00E92548" w14:paraId="193B87FC" w14:textId="77777777" w:rsidTr="00E92548">
        <w:trPr>
          <w:trHeight w:val="221"/>
          <w:jc w:val="center"/>
        </w:trPr>
        <w:tc>
          <w:tcPr>
            <w:tcW w:w="5193" w:type="dxa"/>
            <w:shd w:val="clear" w:color="auto" w:fill="auto"/>
          </w:tcPr>
          <w:p w14:paraId="5BBCB4A1" w14:textId="77777777" w:rsidR="00E92548" w:rsidRPr="00E92548" w:rsidRDefault="00E92548" w:rsidP="00E92548">
            <w:pPr>
              <w:snapToGrid w:val="0"/>
              <w:rPr>
                <w:rFonts w:ascii="Times New Roman" w:hAnsi="Times New Roman" w:cs="Times New Roman"/>
                <w:b/>
                <w:sz w:val="24"/>
                <w:szCs w:val="24"/>
              </w:rPr>
            </w:pPr>
            <w:r w:rsidRPr="00E92548">
              <w:rPr>
                <w:rFonts w:ascii="Times New Roman" w:hAnsi="Times New Roman" w:cs="Times New Roman"/>
                <w:b/>
                <w:sz w:val="24"/>
                <w:szCs w:val="24"/>
              </w:rPr>
              <w:t xml:space="preserve">_________________________ </w:t>
            </w:r>
          </w:p>
        </w:tc>
        <w:tc>
          <w:tcPr>
            <w:tcW w:w="5168" w:type="dxa"/>
            <w:shd w:val="clear" w:color="auto" w:fill="auto"/>
          </w:tcPr>
          <w:p w14:paraId="716A61EC" w14:textId="23775350" w:rsidR="00E92548" w:rsidRPr="00E92548" w:rsidRDefault="00783A38" w:rsidP="00E92548">
            <w:pPr>
              <w:snapToGrid w:val="0"/>
              <w:rPr>
                <w:rFonts w:ascii="Times New Roman" w:hAnsi="Times New Roman" w:cs="Times New Roman"/>
                <w:b/>
                <w:sz w:val="24"/>
                <w:szCs w:val="24"/>
              </w:rPr>
            </w:pPr>
            <w:r>
              <w:rPr>
                <w:rFonts w:ascii="Times New Roman" w:hAnsi="Times New Roman" w:cs="Times New Roman"/>
                <w:b/>
                <w:sz w:val="24"/>
                <w:szCs w:val="24"/>
              </w:rPr>
              <w:t xml:space="preserve">________________ Володимир </w:t>
            </w:r>
            <w:r w:rsidR="00E92548" w:rsidRPr="00E92548">
              <w:rPr>
                <w:rFonts w:ascii="Times New Roman" w:hAnsi="Times New Roman" w:cs="Times New Roman"/>
                <w:b/>
                <w:sz w:val="24"/>
                <w:szCs w:val="24"/>
              </w:rPr>
              <w:t xml:space="preserve">ЗАГОРСЬКИЙ </w:t>
            </w:r>
          </w:p>
        </w:tc>
      </w:tr>
      <w:tr w:rsidR="00E92548" w:rsidRPr="00E92548" w14:paraId="735452C4" w14:textId="77777777" w:rsidTr="00E92548">
        <w:trPr>
          <w:jc w:val="center"/>
        </w:trPr>
        <w:tc>
          <w:tcPr>
            <w:tcW w:w="5193" w:type="dxa"/>
            <w:shd w:val="clear" w:color="auto" w:fill="auto"/>
          </w:tcPr>
          <w:p w14:paraId="1BDC7BBB" w14:textId="77777777" w:rsidR="00E92548" w:rsidRPr="00E92548" w:rsidRDefault="00E92548" w:rsidP="00E92548">
            <w:pPr>
              <w:snapToGrid w:val="0"/>
              <w:jc w:val="center"/>
              <w:rPr>
                <w:rFonts w:ascii="Times New Roman" w:hAnsi="Times New Roman" w:cs="Times New Roman"/>
                <w:b/>
                <w:sz w:val="24"/>
                <w:szCs w:val="24"/>
              </w:rPr>
            </w:pPr>
            <w:r w:rsidRPr="00E92548">
              <w:rPr>
                <w:rFonts w:ascii="Times New Roman" w:hAnsi="Times New Roman" w:cs="Times New Roman"/>
                <w:b/>
                <w:sz w:val="24"/>
                <w:szCs w:val="24"/>
              </w:rPr>
              <w:t>М.П.</w:t>
            </w:r>
          </w:p>
        </w:tc>
        <w:tc>
          <w:tcPr>
            <w:tcW w:w="5168" w:type="dxa"/>
            <w:shd w:val="clear" w:color="auto" w:fill="auto"/>
          </w:tcPr>
          <w:p w14:paraId="74837CB6" w14:textId="77777777" w:rsidR="00E92548" w:rsidRPr="00E92548" w:rsidRDefault="00E92548" w:rsidP="00E92548">
            <w:pPr>
              <w:snapToGrid w:val="0"/>
              <w:jc w:val="center"/>
              <w:rPr>
                <w:rFonts w:ascii="Times New Roman" w:hAnsi="Times New Roman" w:cs="Times New Roman"/>
                <w:b/>
                <w:sz w:val="24"/>
                <w:szCs w:val="24"/>
              </w:rPr>
            </w:pPr>
            <w:r w:rsidRPr="00E92548">
              <w:rPr>
                <w:rFonts w:ascii="Times New Roman" w:hAnsi="Times New Roman" w:cs="Times New Roman"/>
                <w:b/>
                <w:sz w:val="24"/>
                <w:szCs w:val="24"/>
              </w:rPr>
              <w:t>М.П.</w:t>
            </w:r>
          </w:p>
        </w:tc>
      </w:tr>
    </w:tbl>
    <w:p w14:paraId="04F824C4" w14:textId="77777777" w:rsidR="00E92548" w:rsidRPr="00E92548" w:rsidRDefault="00E92548" w:rsidP="00E92548">
      <w:pPr>
        <w:jc w:val="both"/>
        <w:rPr>
          <w:rFonts w:ascii="Times New Roman" w:hAnsi="Times New Roman" w:cs="Times New Roman"/>
          <w:sz w:val="24"/>
          <w:szCs w:val="24"/>
        </w:rPr>
      </w:pPr>
    </w:p>
    <w:p w14:paraId="11928915" w14:textId="7F5DCDBE" w:rsidR="00701819" w:rsidRDefault="007018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A989F8" w14:textId="77777777" w:rsidR="00701819" w:rsidRPr="00BD3B52" w:rsidRDefault="00701819" w:rsidP="00701819">
      <w:pPr>
        <w:spacing w:after="0" w:line="240" w:lineRule="auto"/>
        <w:ind w:left="1440"/>
        <w:jc w:val="right"/>
        <w:rPr>
          <w:rFonts w:ascii="Times New Roman" w:hAnsi="Times New Roman" w:cs="Times New Roman"/>
          <w:sz w:val="20"/>
          <w:szCs w:val="20"/>
        </w:rPr>
      </w:pPr>
      <w:r>
        <w:rPr>
          <w:rFonts w:ascii="Times New Roman" w:hAnsi="Times New Roman" w:cs="Times New Roman"/>
          <w:b/>
          <w:sz w:val="20"/>
          <w:szCs w:val="20"/>
        </w:rPr>
        <w:lastRenderedPageBreak/>
        <w:t>ДОДАТОК 4</w:t>
      </w:r>
    </w:p>
    <w:p w14:paraId="2E1EC317" w14:textId="77777777" w:rsidR="00701819" w:rsidRDefault="00701819" w:rsidP="00701819">
      <w:pPr>
        <w:spacing w:after="0" w:line="240" w:lineRule="auto"/>
        <w:jc w:val="right"/>
        <w:rPr>
          <w:rFonts w:ascii="Times New Roman" w:hAnsi="Times New Roman" w:cs="Times New Roman"/>
          <w:i/>
          <w:sz w:val="20"/>
          <w:szCs w:val="20"/>
        </w:rPr>
      </w:pPr>
      <w:r w:rsidRPr="00BD3B52">
        <w:rPr>
          <w:rFonts w:ascii="Times New Roman" w:hAnsi="Times New Roman" w:cs="Times New Roman"/>
          <w:i/>
          <w:sz w:val="20"/>
          <w:szCs w:val="20"/>
        </w:rPr>
        <w:t>до тендерної документації</w:t>
      </w:r>
    </w:p>
    <w:p w14:paraId="6D2F1495" w14:textId="77777777" w:rsidR="00701819" w:rsidRDefault="00701819" w:rsidP="00701819">
      <w:pPr>
        <w:spacing w:after="0" w:line="240" w:lineRule="auto"/>
        <w:ind w:right="196" w:firstLine="180"/>
        <w:jc w:val="center"/>
        <w:rPr>
          <w:rFonts w:ascii="Times New Roman" w:hAnsi="Times New Roman" w:cs="Times New Roman"/>
          <w:b/>
          <w:color w:val="000000"/>
          <w:sz w:val="24"/>
          <w:szCs w:val="24"/>
        </w:rPr>
      </w:pPr>
    </w:p>
    <w:p w14:paraId="4235800E" w14:textId="77777777" w:rsidR="00701819" w:rsidRDefault="00701819" w:rsidP="00701819">
      <w:pPr>
        <w:spacing w:after="0" w:line="240" w:lineRule="auto"/>
        <w:ind w:right="196" w:firstLine="180"/>
        <w:jc w:val="center"/>
        <w:rPr>
          <w:rFonts w:ascii="Times New Roman" w:hAnsi="Times New Roman" w:cs="Times New Roman"/>
          <w:b/>
          <w:color w:val="000000"/>
          <w:sz w:val="24"/>
          <w:szCs w:val="24"/>
        </w:rPr>
      </w:pPr>
    </w:p>
    <w:p w14:paraId="197E7088" w14:textId="77777777" w:rsidR="00701819" w:rsidRPr="00361D29" w:rsidRDefault="00701819" w:rsidP="00701819">
      <w:pPr>
        <w:spacing w:after="0" w:line="240" w:lineRule="auto"/>
        <w:ind w:right="196" w:firstLine="180"/>
        <w:jc w:val="center"/>
        <w:rPr>
          <w:rFonts w:ascii="Times New Roman" w:hAnsi="Times New Roman" w:cs="Times New Roman"/>
          <w:b/>
          <w:color w:val="000000"/>
          <w:sz w:val="24"/>
          <w:szCs w:val="24"/>
        </w:rPr>
      </w:pPr>
      <w:r w:rsidRPr="00361D29">
        <w:rPr>
          <w:rFonts w:ascii="Times New Roman" w:hAnsi="Times New Roman" w:cs="Times New Roman"/>
          <w:b/>
          <w:color w:val="000000"/>
          <w:sz w:val="24"/>
          <w:szCs w:val="24"/>
        </w:rPr>
        <w:t>ФОРМА</w:t>
      </w:r>
    </w:p>
    <w:p w14:paraId="22AFC3E9" w14:textId="77777777" w:rsidR="00701819" w:rsidRPr="00361D29" w:rsidRDefault="00701819" w:rsidP="00701819">
      <w:pPr>
        <w:spacing w:after="0" w:line="240" w:lineRule="auto"/>
        <w:ind w:right="196" w:firstLine="180"/>
        <w:jc w:val="center"/>
        <w:rPr>
          <w:rFonts w:ascii="Times New Roman" w:hAnsi="Times New Roman" w:cs="Times New Roman"/>
          <w:b/>
          <w:color w:val="000000"/>
          <w:sz w:val="24"/>
          <w:szCs w:val="24"/>
        </w:rPr>
      </w:pPr>
      <w:r w:rsidRPr="00361D29">
        <w:rPr>
          <w:rFonts w:ascii="Times New Roman" w:hAnsi="Times New Roman" w:cs="Times New Roman"/>
          <w:b/>
          <w:color w:val="000000"/>
          <w:sz w:val="24"/>
          <w:szCs w:val="24"/>
        </w:rPr>
        <w:t xml:space="preserve">тендерної пропозиції </w:t>
      </w:r>
    </w:p>
    <w:p w14:paraId="4BFB8574" w14:textId="77777777" w:rsidR="00701819" w:rsidRPr="00361D29" w:rsidRDefault="00701819" w:rsidP="00701819">
      <w:pPr>
        <w:spacing w:after="0" w:line="240" w:lineRule="auto"/>
        <w:ind w:firstLine="180"/>
        <w:jc w:val="center"/>
        <w:rPr>
          <w:rFonts w:ascii="Times New Roman" w:hAnsi="Times New Roman" w:cs="Times New Roman"/>
          <w:b/>
          <w:color w:val="000000"/>
          <w:sz w:val="24"/>
          <w:szCs w:val="24"/>
        </w:rPr>
      </w:pPr>
      <w:r w:rsidRPr="00361D29">
        <w:rPr>
          <w:rFonts w:ascii="Times New Roman" w:hAnsi="Times New Roman" w:cs="Times New Roman"/>
          <w:b/>
          <w:color w:val="000000"/>
          <w:sz w:val="24"/>
          <w:szCs w:val="24"/>
        </w:rPr>
        <w:t>ТЕНДЕРНА ПРОПОЗИЦІЯ</w:t>
      </w:r>
    </w:p>
    <w:p w14:paraId="0B3B9BBE" w14:textId="77777777" w:rsidR="00701819" w:rsidRDefault="00701819" w:rsidP="00701819">
      <w:pPr>
        <w:pBdr>
          <w:top w:val="nil"/>
          <w:left w:val="nil"/>
          <w:bottom w:val="nil"/>
          <w:right w:val="nil"/>
          <w:between w:val="nil"/>
        </w:pBdr>
        <w:spacing w:after="0" w:line="240" w:lineRule="auto"/>
        <w:ind w:firstLine="525"/>
        <w:rPr>
          <w:rFonts w:ascii="Times New Roman" w:hAnsi="Times New Roman" w:cs="Times New Roman"/>
          <w:color w:val="000000"/>
          <w:sz w:val="24"/>
          <w:szCs w:val="24"/>
        </w:rPr>
      </w:pPr>
      <w:r w:rsidRPr="00361D29">
        <w:rPr>
          <w:rFonts w:ascii="Times New Roman" w:hAnsi="Times New Roman" w:cs="Times New Roman"/>
          <w:color w:val="000000"/>
          <w:sz w:val="24"/>
          <w:szCs w:val="24"/>
        </w:rPr>
        <w:t xml:space="preserve">Ми, </w:t>
      </w:r>
      <w:r w:rsidRPr="00361D29">
        <w:rPr>
          <w:rFonts w:ascii="Times New Roman" w:hAnsi="Times New Roman" w:cs="Times New Roman"/>
          <w:i/>
          <w:color w:val="000000"/>
          <w:sz w:val="24"/>
          <w:szCs w:val="24"/>
        </w:rPr>
        <w:t>(назва Учасника)</w:t>
      </w:r>
      <w:r w:rsidRPr="00361D29">
        <w:rPr>
          <w:rFonts w:ascii="Times New Roman" w:hAnsi="Times New Roman" w:cs="Times New Roman"/>
          <w:color w:val="000000"/>
          <w:sz w:val="24"/>
          <w:szCs w:val="24"/>
        </w:rPr>
        <w:t>, надаємо свою пропозицію щодо участі у відкритих  торгах на закупівлю:</w:t>
      </w:r>
    </w:p>
    <w:p w14:paraId="1EC1C12B" w14:textId="77777777" w:rsidR="004007C2" w:rsidRPr="00FD0202" w:rsidRDefault="004007C2" w:rsidP="00701819">
      <w:pPr>
        <w:pBdr>
          <w:top w:val="nil"/>
          <w:left w:val="nil"/>
          <w:bottom w:val="nil"/>
          <w:right w:val="nil"/>
          <w:between w:val="nil"/>
        </w:pBdr>
        <w:spacing w:after="0" w:line="240" w:lineRule="auto"/>
        <w:ind w:firstLine="525"/>
        <w:rPr>
          <w:rFonts w:ascii="Times New Roman" w:hAnsi="Times New Roman" w:cs="Times New Roman"/>
          <w:i/>
          <w:color w:val="000000"/>
          <w:sz w:val="24"/>
          <w:szCs w:val="24"/>
        </w:rPr>
      </w:pPr>
    </w:p>
    <w:p w14:paraId="11200969" w14:textId="32FFBC61" w:rsidR="00701819" w:rsidRDefault="004007C2" w:rsidP="007018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jc w:val="center"/>
        <w:rPr>
          <w:rFonts w:ascii="Times New Roman" w:hAnsi="Times New Roman" w:cs="Times New Roman"/>
          <w:b/>
          <w:i/>
          <w:color w:val="000009"/>
          <w:sz w:val="24"/>
          <w:lang w:eastAsia="en-US"/>
        </w:rPr>
      </w:pPr>
      <w:r w:rsidRPr="004007C2">
        <w:rPr>
          <w:rFonts w:ascii="Times New Roman" w:hAnsi="Times New Roman" w:cs="Times New Roman"/>
          <w:b/>
          <w:i/>
          <w:color w:val="000009"/>
          <w:sz w:val="24"/>
          <w:lang w:eastAsia="en-US"/>
        </w:rPr>
        <w:t>ДК 021:2015 42510000-4 Теплообмінники, кондиціонери повітря, холодильне обладнання та фільтрувальні пристрої</w:t>
      </w:r>
    </w:p>
    <w:p w14:paraId="17EA9E25" w14:textId="77777777" w:rsidR="004007C2" w:rsidRPr="00361D29" w:rsidRDefault="004007C2" w:rsidP="007018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jc w:val="center"/>
        <w:rPr>
          <w:rFonts w:ascii="Times New Roman" w:hAnsi="Times New Roman" w:cs="Times New Roman"/>
          <w:b/>
          <w:color w:val="000000"/>
          <w:sz w:val="24"/>
          <w:szCs w:val="24"/>
        </w:rPr>
      </w:pPr>
    </w:p>
    <w:tbl>
      <w:tblPr>
        <w:tblW w:w="95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3803"/>
        <w:gridCol w:w="5321"/>
      </w:tblGrid>
      <w:tr w:rsidR="00701819" w:rsidRPr="00361D29" w14:paraId="208E9B30" w14:textId="77777777" w:rsidTr="00701819">
        <w:tc>
          <w:tcPr>
            <w:tcW w:w="454" w:type="dxa"/>
          </w:tcPr>
          <w:p w14:paraId="1515CC73"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1.</w:t>
            </w:r>
          </w:p>
        </w:tc>
        <w:tc>
          <w:tcPr>
            <w:tcW w:w="3803" w:type="dxa"/>
          </w:tcPr>
          <w:p w14:paraId="00512050"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Повне найменування Учасника</w:t>
            </w:r>
          </w:p>
        </w:tc>
        <w:tc>
          <w:tcPr>
            <w:tcW w:w="5321" w:type="dxa"/>
          </w:tcPr>
          <w:p w14:paraId="435149F2" w14:textId="77777777" w:rsidR="00701819" w:rsidRPr="00361D29" w:rsidRDefault="00701819" w:rsidP="00701819">
            <w:pPr>
              <w:spacing w:after="0" w:line="240" w:lineRule="auto"/>
              <w:jc w:val="both"/>
              <w:rPr>
                <w:rFonts w:ascii="Times New Roman" w:hAnsi="Times New Roman" w:cs="Times New Roman"/>
                <w:color w:val="000000"/>
                <w:sz w:val="24"/>
                <w:szCs w:val="24"/>
              </w:rPr>
            </w:pPr>
          </w:p>
        </w:tc>
      </w:tr>
      <w:tr w:rsidR="00701819" w:rsidRPr="00361D29" w14:paraId="44AA03ED" w14:textId="77777777" w:rsidTr="00701819">
        <w:tc>
          <w:tcPr>
            <w:tcW w:w="454" w:type="dxa"/>
          </w:tcPr>
          <w:p w14:paraId="19E4533C"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2.</w:t>
            </w:r>
          </w:p>
        </w:tc>
        <w:tc>
          <w:tcPr>
            <w:tcW w:w="3803" w:type="dxa"/>
          </w:tcPr>
          <w:p w14:paraId="6759F39F"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Місцезнаходження</w:t>
            </w:r>
          </w:p>
        </w:tc>
        <w:tc>
          <w:tcPr>
            <w:tcW w:w="5321" w:type="dxa"/>
          </w:tcPr>
          <w:p w14:paraId="00E3F7E7" w14:textId="77777777" w:rsidR="00701819" w:rsidRPr="00361D29" w:rsidRDefault="00701819" w:rsidP="00701819">
            <w:pPr>
              <w:spacing w:after="0" w:line="240" w:lineRule="auto"/>
              <w:jc w:val="both"/>
              <w:rPr>
                <w:rFonts w:ascii="Times New Roman" w:hAnsi="Times New Roman" w:cs="Times New Roman"/>
                <w:color w:val="000000"/>
                <w:sz w:val="24"/>
                <w:szCs w:val="24"/>
              </w:rPr>
            </w:pPr>
          </w:p>
        </w:tc>
      </w:tr>
      <w:tr w:rsidR="00701819" w:rsidRPr="00361D29" w14:paraId="4C5B48BB" w14:textId="77777777" w:rsidTr="00701819">
        <w:tc>
          <w:tcPr>
            <w:tcW w:w="454" w:type="dxa"/>
          </w:tcPr>
          <w:p w14:paraId="49657EFA"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3.</w:t>
            </w:r>
          </w:p>
        </w:tc>
        <w:tc>
          <w:tcPr>
            <w:tcW w:w="3803" w:type="dxa"/>
          </w:tcPr>
          <w:p w14:paraId="55C526FE"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Телефон (та факс за наявності)</w:t>
            </w:r>
          </w:p>
        </w:tc>
        <w:tc>
          <w:tcPr>
            <w:tcW w:w="5321" w:type="dxa"/>
          </w:tcPr>
          <w:p w14:paraId="0775C6E1" w14:textId="77777777" w:rsidR="00701819" w:rsidRPr="00361D29" w:rsidRDefault="00701819" w:rsidP="00701819">
            <w:pPr>
              <w:spacing w:after="0" w:line="240" w:lineRule="auto"/>
              <w:jc w:val="both"/>
              <w:rPr>
                <w:rFonts w:ascii="Times New Roman" w:hAnsi="Times New Roman" w:cs="Times New Roman"/>
                <w:color w:val="000000"/>
                <w:sz w:val="24"/>
                <w:szCs w:val="24"/>
              </w:rPr>
            </w:pPr>
          </w:p>
        </w:tc>
      </w:tr>
      <w:tr w:rsidR="00701819" w:rsidRPr="00361D29" w14:paraId="05F27196" w14:textId="77777777" w:rsidTr="00701819">
        <w:tc>
          <w:tcPr>
            <w:tcW w:w="454" w:type="dxa"/>
          </w:tcPr>
          <w:p w14:paraId="6502011A"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4.</w:t>
            </w:r>
          </w:p>
        </w:tc>
        <w:tc>
          <w:tcPr>
            <w:tcW w:w="3803" w:type="dxa"/>
          </w:tcPr>
          <w:p w14:paraId="18F1341D"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Керівництво (прізвище, ім’я по батькові) Учасника (не заповнюється фізичними особами, фізичними особами-підприємцями)</w:t>
            </w:r>
          </w:p>
        </w:tc>
        <w:tc>
          <w:tcPr>
            <w:tcW w:w="5321" w:type="dxa"/>
          </w:tcPr>
          <w:p w14:paraId="78690510" w14:textId="77777777" w:rsidR="00701819" w:rsidRPr="00361D29" w:rsidRDefault="00701819" w:rsidP="00701819">
            <w:pPr>
              <w:spacing w:after="0" w:line="240" w:lineRule="auto"/>
              <w:jc w:val="both"/>
              <w:rPr>
                <w:rFonts w:ascii="Times New Roman" w:hAnsi="Times New Roman" w:cs="Times New Roman"/>
                <w:color w:val="000000"/>
                <w:sz w:val="24"/>
                <w:szCs w:val="24"/>
              </w:rPr>
            </w:pPr>
          </w:p>
          <w:p w14:paraId="6FF4306B"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________________________________________</w:t>
            </w:r>
          </w:p>
        </w:tc>
      </w:tr>
      <w:tr w:rsidR="00701819" w:rsidRPr="00361D29" w14:paraId="6A57FB83" w14:textId="77777777" w:rsidTr="00701819">
        <w:tc>
          <w:tcPr>
            <w:tcW w:w="454" w:type="dxa"/>
          </w:tcPr>
          <w:p w14:paraId="40FC2C95"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5.</w:t>
            </w:r>
          </w:p>
        </w:tc>
        <w:tc>
          <w:tcPr>
            <w:tcW w:w="3803" w:type="dxa"/>
          </w:tcPr>
          <w:p w14:paraId="25472699"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Код ЄДРПОУ (або ідентифікаційний номер)</w:t>
            </w:r>
          </w:p>
        </w:tc>
        <w:tc>
          <w:tcPr>
            <w:tcW w:w="5321" w:type="dxa"/>
          </w:tcPr>
          <w:p w14:paraId="35A08696"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________________________________________</w:t>
            </w:r>
          </w:p>
        </w:tc>
      </w:tr>
      <w:tr w:rsidR="00701819" w:rsidRPr="00361D29" w14:paraId="60F8D836" w14:textId="77777777" w:rsidTr="00701819">
        <w:trPr>
          <w:trHeight w:val="942"/>
        </w:trPr>
        <w:tc>
          <w:tcPr>
            <w:tcW w:w="454" w:type="dxa"/>
          </w:tcPr>
          <w:p w14:paraId="4C58B452"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6.</w:t>
            </w:r>
          </w:p>
        </w:tc>
        <w:tc>
          <w:tcPr>
            <w:tcW w:w="3803" w:type="dxa"/>
          </w:tcPr>
          <w:p w14:paraId="020A7E91"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Прізвище, ім’я по батькові уповноваженої особи учасника на підписання документів тендерної пропозиції (довідок, листів, тощо)</w:t>
            </w:r>
          </w:p>
        </w:tc>
        <w:tc>
          <w:tcPr>
            <w:tcW w:w="5321" w:type="dxa"/>
          </w:tcPr>
          <w:p w14:paraId="67A62CCE" w14:textId="77777777" w:rsidR="00701819" w:rsidRPr="00361D29" w:rsidRDefault="00701819" w:rsidP="00701819">
            <w:pPr>
              <w:spacing w:after="0" w:line="240" w:lineRule="auto"/>
              <w:jc w:val="both"/>
              <w:rPr>
                <w:rFonts w:ascii="Times New Roman" w:hAnsi="Times New Roman" w:cs="Times New Roman"/>
                <w:color w:val="000000"/>
                <w:sz w:val="24"/>
                <w:szCs w:val="24"/>
              </w:rPr>
            </w:pPr>
          </w:p>
          <w:p w14:paraId="6D11DA83"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________________________________________</w:t>
            </w:r>
          </w:p>
        </w:tc>
      </w:tr>
    </w:tbl>
    <w:p w14:paraId="458B7CF0" w14:textId="77777777" w:rsidR="00701819" w:rsidRPr="00361D29" w:rsidRDefault="00701819" w:rsidP="00701819">
      <w:pPr>
        <w:shd w:val="clear" w:color="auto" w:fill="FFFFFF"/>
        <w:spacing w:after="0" w:line="240" w:lineRule="auto"/>
        <w:jc w:val="both"/>
        <w:rPr>
          <w:rFonts w:ascii="Times New Roman" w:hAnsi="Times New Roman" w:cs="Times New Roman"/>
          <w:b/>
          <w:color w:val="000000"/>
          <w:sz w:val="24"/>
          <w:szCs w:val="24"/>
        </w:rPr>
      </w:pPr>
    </w:p>
    <w:p w14:paraId="1344DD8E" w14:textId="77777777" w:rsidR="00701819" w:rsidRPr="00361D29" w:rsidRDefault="00701819" w:rsidP="00701819">
      <w:pPr>
        <w:shd w:val="clear" w:color="auto" w:fill="FFFFFF"/>
        <w:spacing w:after="0" w:line="240" w:lineRule="auto"/>
        <w:jc w:val="both"/>
        <w:rPr>
          <w:rFonts w:ascii="Times New Roman" w:hAnsi="Times New Roman" w:cs="Times New Roman"/>
          <w:b/>
          <w:color w:val="000000"/>
          <w:sz w:val="24"/>
          <w:szCs w:val="24"/>
        </w:rPr>
      </w:pPr>
      <w:r w:rsidRPr="00361D29">
        <w:rPr>
          <w:rFonts w:ascii="Times New Roman" w:hAnsi="Times New Roman" w:cs="Times New Roman"/>
          <w:b/>
          <w:color w:val="000000"/>
          <w:sz w:val="24"/>
          <w:szCs w:val="24"/>
        </w:rPr>
        <w:t>*Ціна пропозиції кожного учасника  в тому числі не платника ПДВ буде розглядатися як остаточна.</w:t>
      </w:r>
    </w:p>
    <w:p w14:paraId="53F4464F" w14:textId="77777777" w:rsidR="00701819" w:rsidRPr="00361D29" w:rsidRDefault="00701819" w:rsidP="00701819">
      <w:pPr>
        <w:shd w:val="clear" w:color="auto" w:fill="FFFFFF"/>
        <w:spacing w:after="0" w:line="240" w:lineRule="auto"/>
        <w:jc w:val="both"/>
        <w:rPr>
          <w:rFonts w:ascii="Times New Roman" w:hAnsi="Times New Roman" w:cs="Times New Roman"/>
          <w:color w:val="000000"/>
          <w:sz w:val="24"/>
          <w:szCs w:val="24"/>
        </w:rPr>
      </w:pPr>
    </w:p>
    <w:p w14:paraId="5D3A279A" w14:textId="77777777" w:rsidR="00701819" w:rsidRPr="00361D29" w:rsidRDefault="00701819" w:rsidP="00701819">
      <w:pPr>
        <w:shd w:val="clear" w:color="auto" w:fill="FFFFFF"/>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Цінова пропозиція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1272"/>
        <w:gridCol w:w="1431"/>
        <w:gridCol w:w="2284"/>
        <w:gridCol w:w="2409"/>
      </w:tblGrid>
      <w:tr w:rsidR="00701819" w:rsidRPr="00361D29" w14:paraId="19F2EA97" w14:textId="77777777" w:rsidTr="00701819">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1B0E3629" w14:textId="77777777" w:rsidR="00701819" w:rsidRPr="00361D29" w:rsidRDefault="00701819" w:rsidP="00701819">
            <w:pPr>
              <w:widowControl w:val="0"/>
              <w:spacing w:after="0"/>
              <w:jc w:val="center"/>
              <w:rPr>
                <w:rFonts w:ascii="Times New Roman" w:hAnsi="Times New Roman" w:cs="Times New Roman"/>
                <w:b/>
                <w:color w:val="00000A"/>
                <w:sz w:val="24"/>
                <w:szCs w:val="24"/>
              </w:rPr>
            </w:pPr>
            <w:r w:rsidRPr="00361D29">
              <w:rPr>
                <w:rFonts w:ascii="Times New Roman" w:hAnsi="Times New Roman" w:cs="Times New Roman"/>
                <w:color w:val="00000A"/>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0B407600" w14:textId="77777777" w:rsidR="00701819" w:rsidRPr="00361D29" w:rsidRDefault="00701819" w:rsidP="00701819">
            <w:pPr>
              <w:widowControl w:val="0"/>
              <w:spacing w:after="0"/>
              <w:jc w:val="center"/>
              <w:rPr>
                <w:rFonts w:ascii="Times New Roman" w:hAnsi="Times New Roman" w:cs="Times New Roman"/>
                <w:color w:val="00000A"/>
                <w:sz w:val="24"/>
                <w:szCs w:val="24"/>
              </w:rPr>
            </w:pPr>
            <w:r w:rsidRPr="00361D29">
              <w:rPr>
                <w:rFonts w:ascii="Times New Roman" w:hAnsi="Times New Roman" w:cs="Times New Roman"/>
                <w:color w:val="00000A"/>
                <w:sz w:val="24"/>
                <w:szCs w:val="24"/>
              </w:rPr>
              <w:t xml:space="preserve">Одиниця </w:t>
            </w:r>
          </w:p>
          <w:p w14:paraId="42FB8CD5" w14:textId="77777777" w:rsidR="00701819" w:rsidRPr="00361D29" w:rsidRDefault="00701819" w:rsidP="00701819">
            <w:pPr>
              <w:widowControl w:val="0"/>
              <w:spacing w:after="0"/>
              <w:jc w:val="center"/>
              <w:rPr>
                <w:rFonts w:ascii="Times New Roman" w:hAnsi="Times New Roman" w:cs="Times New Roman"/>
                <w:color w:val="00000A"/>
                <w:sz w:val="24"/>
                <w:szCs w:val="24"/>
              </w:rPr>
            </w:pPr>
            <w:r w:rsidRPr="00361D29">
              <w:rPr>
                <w:rFonts w:ascii="Times New Roman" w:hAnsi="Times New Roman" w:cs="Times New Roman"/>
                <w:color w:val="00000A"/>
                <w:sz w:val="24"/>
                <w:szCs w:val="24"/>
              </w:rPr>
              <w:t>виміру</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47568F03" w14:textId="77777777" w:rsidR="00701819" w:rsidRPr="00361D29" w:rsidRDefault="00701819" w:rsidP="00701819">
            <w:pPr>
              <w:widowControl w:val="0"/>
              <w:spacing w:after="0"/>
              <w:jc w:val="center"/>
              <w:rPr>
                <w:rFonts w:ascii="Times New Roman" w:hAnsi="Times New Roman" w:cs="Times New Roman"/>
                <w:b/>
                <w:color w:val="00000A"/>
                <w:sz w:val="24"/>
                <w:szCs w:val="24"/>
              </w:rPr>
            </w:pPr>
            <w:r>
              <w:rPr>
                <w:rFonts w:ascii="Times New Roman" w:hAnsi="Times New Roman" w:cs="Times New Roman"/>
                <w:color w:val="00000A"/>
                <w:sz w:val="24"/>
                <w:szCs w:val="24"/>
              </w:rPr>
              <w:t>Кількість</w:t>
            </w:r>
            <w:r w:rsidRPr="00361D29">
              <w:rPr>
                <w:rFonts w:ascii="Times New Roman" w:hAnsi="Times New Roman" w:cs="Times New Roman"/>
                <w:color w:val="00000A"/>
                <w:sz w:val="24"/>
                <w:szCs w:val="24"/>
              </w:rPr>
              <w:t xml:space="preserve">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5EB93271" w14:textId="77777777" w:rsidR="00701819" w:rsidRPr="00361D29" w:rsidRDefault="00701819" w:rsidP="00701819">
            <w:pPr>
              <w:spacing w:after="0"/>
              <w:jc w:val="center"/>
              <w:rPr>
                <w:rFonts w:ascii="Times New Roman" w:hAnsi="Times New Roman" w:cs="Times New Roman"/>
                <w:color w:val="00000A"/>
                <w:sz w:val="24"/>
                <w:szCs w:val="24"/>
              </w:rPr>
            </w:pPr>
            <w:r w:rsidRPr="00361D29">
              <w:rPr>
                <w:rFonts w:ascii="Times New Roman" w:hAnsi="Times New Roman" w:cs="Times New Roman"/>
                <w:color w:val="00000A"/>
                <w:sz w:val="24"/>
                <w:szCs w:val="24"/>
              </w:rPr>
              <w:t xml:space="preserve">Ціна за одиницю, грн. </w:t>
            </w:r>
          </w:p>
          <w:p w14:paraId="01D0F66A" w14:textId="77777777" w:rsidR="00701819" w:rsidRPr="00361D29" w:rsidRDefault="00701819" w:rsidP="00701819">
            <w:pPr>
              <w:widowControl w:val="0"/>
              <w:spacing w:after="0"/>
              <w:jc w:val="center"/>
              <w:rPr>
                <w:rFonts w:ascii="Times New Roman" w:hAnsi="Times New Roman" w:cs="Times New Roman"/>
                <w:b/>
                <w:color w:val="00000A"/>
                <w:sz w:val="24"/>
                <w:szCs w:val="24"/>
              </w:rPr>
            </w:pPr>
            <w:r w:rsidRPr="00361D29">
              <w:rPr>
                <w:rFonts w:ascii="Times New Roman" w:hAnsi="Times New Roman" w:cs="Times New Roman"/>
                <w:color w:val="00000A"/>
                <w:sz w:val="24"/>
                <w:szCs w:val="24"/>
              </w:rPr>
              <w:t>без ПДВ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8A006C" w14:textId="77777777" w:rsidR="00701819" w:rsidRPr="00361D29" w:rsidRDefault="00701819" w:rsidP="00701819">
            <w:pPr>
              <w:spacing w:after="0"/>
              <w:jc w:val="center"/>
              <w:rPr>
                <w:rFonts w:ascii="Times New Roman" w:hAnsi="Times New Roman" w:cs="Times New Roman"/>
                <w:color w:val="00000A"/>
                <w:sz w:val="24"/>
                <w:szCs w:val="24"/>
              </w:rPr>
            </w:pPr>
            <w:r w:rsidRPr="00361D29">
              <w:rPr>
                <w:rFonts w:ascii="Times New Roman" w:hAnsi="Times New Roman" w:cs="Times New Roman"/>
                <w:color w:val="00000A"/>
                <w:sz w:val="24"/>
                <w:szCs w:val="24"/>
              </w:rPr>
              <w:t>Загальна вартість, грн.</w:t>
            </w:r>
          </w:p>
          <w:p w14:paraId="713F06C0" w14:textId="77777777" w:rsidR="00701819" w:rsidRPr="00361D29" w:rsidRDefault="00701819" w:rsidP="00701819">
            <w:pPr>
              <w:widowControl w:val="0"/>
              <w:spacing w:after="0"/>
              <w:jc w:val="center"/>
              <w:rPr>
                <w:rFonts w:ascii="Times New Roman" w:hAnsi="Times New Roman" w:cs="Times New Roman"/>
                <w:b/>
                <w:color w:val="00000A"/>
                <w:sz w:val="24"/>
                <w:szCs w:val="24"/>
              </w:rPr>
            </w:pPr>
            <w:r w:rsidRPr="00361D29">
              <w:rPr>
                <w:rFonts w:ascii="Times New Roman" w:hAnsi="Times New Roman" w:cs="Times New Roman"/>
                <w:color w:val="00000A"/>
                <w:sz w:val="24"/>
                <w:szCs w:val="24"/>
              </w:rPr>
              <w:t>без ПДВ</w:t>
            </w:r>
          </w:p>
        </w:tc>
      </w:tr>
      <w:tr w:rsidR="00701819" w:rsidRPr="00361D29" w14:paraId="43A445E0" w14:textId="77777777" w:rsidTr="00701819">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171E59A2" w14:textId="77777777" w:rsidR="00701819" w:rsidRPr="00361D29" w:rsidRDefault="00701819" w:rsidP="00701819">
            <w:pPr>
              <w:widowControl w:val="0"/>
              <w:spacing w:after="0"/>
              <w:jc w:val="center"/>
              <w:rPr>
                <w:rFonts w:ascii="Times New Roman" w:hAnsi="Times New Roman" w:cs="Times New Roman"/>
                <w:b/>
                <w:color w:val="00000A"/>
                <w:sz w:val="24"/>
                <w:szCs w:val="24"/>
              </w:rPr>
            </w:pPr>
            <w:r w:rsidRPr="00361D29">
              <w:rPr>
                <w:rFonts w:ascii="Times New Roman" w:hAnsi="Times New Roman" w:cs="Times New Roman"/>
                <w:color w:val="00000A"/>
                <w:sz w:val="24"/>
                <w:szCs w:val="24"/>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026146DD" w14:textId="77777777" w:rsidR="00701819" w:rsidRPr="00361D29" w:rsidRDefault="00701819" w:rsidP="00701819">
            <w:pPr>
              <w:widowControl w:val="0"/>
              <w:spacing w:after="0"/>
              <w:jc w:val="center"/>
              <w:rPr>
                <w:rFonts w:ascii="Times New Roman" w:hAnsi="Times New Roman" w:cs="Times New Roman"/>
                <w:color w:val="00000A"/>
                <w:sz w:val="24"/>
                <w:szCs w:val="24"/>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68E849CD" w14:textId="77777777" w:rsidR="00701819" w:rsidRPr="00361D29" w:rsidRDefault="00701819" w:rsidP="00701819">
            <w:pPr>
              <w:widowControl w:val="0"/>
              <w:spacing w:after="0"/>
              <w:jc w:val="center"/>
              <w:rPr>
                <w:rFonts w:ascii="Times New Roman" w:hAnsi="Times New Roman" w:cs="Times New Roman"/>
                <w:color w:val="000000"/>
                <w:sz w:val="24"/>
                <w:szCs w:val="24"/>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32641C2F" w14:textId="77777777" w:rsidR="00701819" w:rsidRPr="00361D29" w:rsidRDefault="00701819" w:rsidP="00701819">
            <w:pPr>
              <w:widowControl w:val="0"/>
              <w:spacing w:after="0"/>
              <w:jc w:val="center"/>
              <w:rPr>
                <w:rFonts w:ascii="Times New Roman" w:hAnsi="Times New Roman" w:cs="Times New Roman"/>
                <w:b/>
                <w:color w:val="00000A"/>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59A1855" w14:textId="77777777" w:rsidR="00701819" w:rsidRPr="00361D29" w:rsidRDefault="00701819" w:rsidP="00701819">
            <w:pPr>
              <w:widowControl w:val="0"/>
              <w:spacing w:after="0"/>
              <w:jc w:val="center"/>
              <w:rPr>
                <w:rFonts w:ascii="Times New Roman" w:hAnsi="Times New Roman" w:cs="Times New Roman"/>
                <w:b/>
                <w:color w:val="00000A"/>
                <w:sz w:val="24"/>
                <w:szCs w:val="24"/>
              </w:rPr>
            </w:pPr>
          </w:p>
        </w:tc>
      </w:tr>
      <w:tr w:rsidR="00701819" w:rsidRPr="00361D29" w14:paraId="025D8D46" w14:textId="77777777" w:rsidTr="00701819">
        <w:tc>
          <w:tcPr>
            <w:tcW w:w="7338" w:type="dxa"/>
            <w:gridSpan w:val="4"/>
            <w:tcBorders>
              <w:top w:val="single" w:sz="4" w:space="0" w:color="000000"/>
              <w:left w:val="single" w:sz="4" w:space="0" w:color="000000"/>
              <w:bottom w:val="single" w:sz="4" w:space="0" w:color="000000"/>
              <w:right w:val="single" w:sz="4" w:space="0" w:color="000000"/>
            </w:tcBorders>
            <w:shd w:val="clear" w:color="auto" w:fill="auto"/>
          </w:tcPr>
          <w:p w14:paraId="101989C7" w14:textId="77777777" w:rsidR="00701819" w:rsidRPr="00361D29" w:rsidRDefault="00701819" w:rsidP="00701819">
            <w:pPr>
              <w:widowControl w:val="0"/>
              <w:spacing w:after="0"/>
              <w:rPr>
                <w:rFonts w:ascii="Times New Roman" w:hAnsi="Times New Roman" w:cs="Times New Roman"/>
                <w:b/>
                <w:color w:val="00000A"/>
                <w:sz w:val="24"/>
                <w:szCs w:val="24"/>
              </w:rPr>
            </w:pPr>
            <w:r w:rsidRPr="00361D29">
              <w:rPr>
                <w:rFonts w:ascii="Times New Roman" w:hAnsi="Times New Roman" w:cs="Times New Roman"/>
                <w:color w:val="00000A"/>
                <w:sz w:val="24"/>
                <w:szCs w:val="24"/>
              </w:rPr>
              <w:t>Загальна вартість, грн. без ПДВ: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EC7643F" w14:textId="77777777" w:rsidR="00701819" w:rsidRPr="00361D29" w:rsidRDefault="00701819" w:rsidP="00701819">
            <w:pPr>
              <w:widowControl w:val="0"/>
              <w:spacing w:after="0"/>
              <w:jc w:val="center"/>
              <w:rPr>
                <w:rFonts w:ascii="Times New Roman" w:hAnsi="Times New Roman" w:cs="Times New Roman"/>
                <w:b/>
                <w:color w:val="00000A"/>
                <w:sz w:val="24"/>
                <w:szCs w:val="24"/>
              </w:rPr>
            </w:pPr>
          </w:p>
        </w:tc>
      </w:tr>
      <w:tr w:rsidR="00701819" w:rsidRPr="00361D29" w14:paraId="10DBBCFF" w14:textId="77777777" w:rsidTr="00701819">
        <w:tc>
          <w:tcPr>
            <w:tcW w:w="7338" w:type="dxa"/>
            <w:gridSpan w:val="4"/>
            <w:tcBorders>
              <w:top w:val="single" w:sz="4" w:space="0" w:color="000000"/>
              <w:left w:val="single" w:sz="4" w:space="0" w:color="000000"/>
              <w:bottom w:val="single" w:sz="4" w:space="0" w:color="000000"/>
              <w:right w:val="single" w:sz="4" w:space="0" w:color="000000"/>
            </w:tcBorders>
            <w:shd w:val="clear" w:color="auto" w:fill="auto"/>
          </w:tcPr>
          <w:p w14:paraId="5A015560" w14:textId="77777777" w:rsidR="00701819" w:rsidRPr="00361D29" w:rsidRDefault="00701819" w:rsidP="00701819">
            <w:pPr>
              <w:widowControl w:val="0"/>
              <w:spacing w:after="0"/>
              <w:rPr>
                <w:rFonts w:ascii="Times New Roman" w:hAnsi="Times New Roman" w:cs="Times New Roman"/>
                <w:b/>
                <w:color w:val="00000A"/>
                <w:sz w:val="24"/>
                <w:szCs w:val="24"/>
              </w:rPr>
            </w:pPr>
            <w:r w:rsidRPr="00361D29">
              <w:rPr>
                <w:rFonts w:ascii="Times New Roman" w:hAnsi="Times New Roman" w:cs="Times New Roman"/>
                <w:color w:val="00000A"/>
                <w:sz w:val="24"/>
                <w:szCs w:val="24"/>
              </w:rPr>
              <w:t>ПДВ, грн.: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0351E65" w14:textId="77777777" w:rsidR="00701819" w:rsidRPr="00361D29" w:rsidRDefault="00701819" w:rsidP="00701819">
            <w:pPr>
              <w:widowControl w:val="0"/>
              <w:spacing w:after="0"/>
              <w:jc w:val="center"/>
              <w:rPr>
                <w:rFonts w:ascii="Times New Roman" w:hAnsi="Times New Roman" w:cs="Times New Roman"/>
                <w:b/>
                <w:color w:val="00000A"/>
                <w:sz w:val="24"/>
                <w:szCs w:val="24"/>
              </w:rPr>
            </w:pPr>
          </w:p>
        </w:tc>
      </w:tr>
      <w:tr w:rsidR="00701819" w:rsidRPr="00361D29" w14:paraId="175921E5" w14:textId="77777777" w:rsidTr="00701819">
        <w:trPr>
          <w:trHeight w:val="70"/>
        </w:trPr>
        <w:tc>
          <w:tcPr>
            <w:tcW w:w="7338" w:type="dxa"/>
            <w:gridSpan w:val="4"/>
            <w:tcBorders>
              <w:top w:val="single" w:sz="4" w:space="0" w:color="000000"/>
              <w:left w:val="single" w:sz="4" w:space="0" w:color="000000"/>
              <w:bottom w:val="single" w:sz="4" w:space="0" w:color="000000"/>
              <w:right w:val="single" w:sz="4" w:space="0" w:color="000000"/>
            </w:tcBorders>
            <w:shd w:val="clear" w:color="auto" w:fill="auto"/>
          </w:tcPr>
          <w:p w14:paraId="58EE2DDF" w14:textId="77777777" w:rsidR="00701819" w:rsidRPr="00361D29" w:rsidRDefault="00701819" w:rsidP="00701819">
            <w:pPr>
              <w:widowControl w:val="0"/>
              <w:spacing w:after="0"/>
              <w:rPr>
                <w:rFonts w:ascii="Times New Roman" w:hAnsi="Times New Roman" w:cs="Times New Roman"/>
                <w:b/>
                <w:color w:val="00000A"/>
                <w:sz w:val="24"/>
                <w:szCs w:val="24"/>
              </w:rPr>
            </w:pPr>
            <w:r w:rsidRPr="00361D29">
              <w:rPr>
                <w:rFonts w:ascii="Times New Roman" w:hAnsi="Times New Roman" w:cs="Times New Roman"/>
                <w:color w:val="00000A"/>
                <w:sz w:val="24"/>
                <w:szCs w:val="24"/>
              </w:rPr>
              <w:t>Загальна вартість, грн. з ПДВ: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462A4CD" w14:textId="77777777" w:rsidR="00701819" w:rsidRPr="00361D29" w:rsidRDefault="00701819" w:rsidP="00701819">
            <w:pPr>
              <w:widowControl w:val="0"/>
              <w:spacing w:after="0"/>
              <w:jc w:val="center"/>
              <w:rPr>
                <w:rFonts w:ascii="Times New Roman" w:hAnsi="Times New Roman" w:cs="Times New Roman"/>
                <w:b/>
                <w:color w:val="00000A"/>
                <w:sz w:val="24"/>
                <w:szCs w:val="24"/>
              </w:rPr>
            </w:pPr>
          </w:p>
        </w:tc>
      </w:tr>
    </w:tbl>
    <w:p w14:paraId="5176045D" w14:textId="77777777" w:rsidR="00701819" w:rsidRPr="00361D29" w:rsidRDefault="00701819" w:rsidP="007018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hAnsi="Times New Roman" w:cs="Times New Roman"/>
          <w:b/>
          <w:color w:val="000000"/>
          <w:sz w:val="24"/>
          <w:szCs w:val="24"/>
        </w:rPr>
      </w:pPr>
    </w:p>
    <w:p w14:paraId="37924A23" w14:textId="77777777" w:rsidR="00701819" w:rsidRPr="00361D29" w:rsidRDefault="00701819" w:rsidP="00701819">
      <w:pPr>
        <w:tabs>
          <w:tab w:val="left" w:pos="0"/>
          <w:tab w:val="center" w:pos="4153"/>
          <w:tab w:val="right" w:pos="8306"/>
        </w:tabs>
        <w:spacing w:after="0" w:line="240" w:lineRule="auto"/>
        <w:ind w:firstLine="540"/>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на умовах, зазначених у тендерній документації за вказаними цінами.</w:t>
      </w:r>
    </w:p>
    <w:p w14:paraId="0232FF34" w14:textId="77777777" w:rsidR="00701819" w:rsidRPr="00607DCA" w:rsidRDefault="00701819" w:rsidP="00701819">
      <w:pPr>
        <w:spacing w:after="0" w:line="240" w:lineRule="auto"/>
        <w:ind w:left="-142" w:right="-143" w:firstLine="360"/>
        <w:jc w:val="both"/>
        <w:rPr>
          <w:rFonts w:ascii="Times New Roman" w:hAnsi="Times New Roman" w:cs="Times New Roman"/>
          <w:sz w:val="24"/>
          <w:szCs w:val="24"/>
        </w:rPr>
      </w:pPr>
      <w:r w:rsidRPr="00361D29">
        <w:rPr>
          <w:rFonts w:ascii="Times New Roman" w:hAnsi="Times New Roman" w:cs="Times New Roman"/>
          <w:color w:val="000000"/>
          <w:sz w:val="24"/>
          <w:szCs w:val="24"/>
        </w:rPr>
        <w:t xml:space="preserve">1. </w:t>
      </w:r>
      <w:r w:rsidRPr="00607DCA">
        <w:rPr>
          <w:rFonts w:ascii="Times New Roman" w:hAnsi="Times New Roman" w:cs="Times New Roman"/>
          <w:sz w:val="24"/>
          <w:szCs w:val="24"/>
        </w:rPr>
        <w:t xml:space="preserve">Ми погоджуємося з основними умовами Договору, які викладені у Додатку </w:t>
      </w:r>
      <w:r>
        <w:rPr>
          <w:rFonts w:ascii="Times New Roman" w:hAnsi="Times New Roman" w:cs="Times New Roman"/>
          <w:sz w:val="24"/>
          <w:szCs w:val="24"/>
        </w:rPr>
        <w:t>3</w:t>
      </w:r>
      <w:r w:rsidRPr="00607DCA">
        <w:rPr>
          <w:rFonts w:ascii="Times New Roman" w:hAnsi="Times New Roman" w:cs="Times New Roman"/>
          <w:sz w:val="24"/>
          <w:szCs w:val="24"/>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7975233D" w14:textId="77777777" w:rsidR="00701819" w:rsidRPr="00D44D37" w:rsidRDefault="00701819" w:rsidP="00701819">
      <w:pPr>
        <w:spacing w:after="0" w:line="240" w:lineRule="auto"/>
        <w:ind w:left="-142" w:right="-143" w:firstLine="360"/>
        <w:jc w:val="both"/>
        <w:rPr>
          <w:rFonts w:ascii="Times New Roman" w:hAnsi="Times New Roman" w:cs="Times New Roman"/>
          <w:color w:val="000000"/>
          <w:sz w:val="24"/>
          <w:szCs w:val="24"/>
        </w:rPr>
      </w:pPr>
      <w:r w:rsidRPr="00D44D37">
        <w:rPr>
          <w:rFonts w:ascii="Times New Roman" w:hAnsi="Times New Roman" w:cs="Times New Roman"/>
          <w:color w:val="000000"/>
          <w:sz w:val="24"/>
          <w:szCs w:val="24"/>
        </w:rPr>
        <w:t xml:space="preserve">2. Ми погоджуємося дотримуватися умов тендерної пропозиції протягом </w:t>
      </w:r>
      <w:r>
        <w:rPr>
          <w:rFonts w:ascii="Times New Roman" w:hAnsi="Times New Roman" w:cs="Times New Roman"/>
          <w:b/>
          <w:color w:val="000000"/>
          <w:sz w:val="24"/>
          <w:szCs w:val="24"/>
        </w:rPr>
        <w:t>120</w:t>
      </w:r>
      <w:r w:rsidRPr="00D44D37">
        <w:rPr>
          <w:rFonts w:ascii="Times New Roman" w:hAnsi="Times New Roman" w:cs="Times New Roman"/>
          <w:b/>
          <w:color w:val="000000"/>
          <w:sz w:val="24"/>
          <w:szCs w:val="24"/>
        </w:rPr>
        <w:t xml:space="preserve"> календарних днів </w:t>
      </w:r>
      <w:r w:rsidRPr="00D44D37">
        <w:rPr>
          <w:rFonts w:ascii="Times New Roman" w:hAnsi="Times New Roman" w:cs="Times New Roman"/>
          <w:color w:val="000000"/>
          <w:sz w:val="24"/>
          <w:szCs w:val="24"/>
        </w:rPr>
        <w:t>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DD5C198" w14:textId="77777777" w:rsidR="00701819" w:rsidRPr="000C5DBB" w:rsidRDefault="00701819" w:rsidP="00701819">
      <w:pPr>
        <w:spacing w:after="0" w:line="240" w:lineRule="auto"/>
        <w:ind w:left="-142" w:right="-143" w:firstLine="360"/>
        <w:jc w:val="both"/>
        <w:rPr>
          <w:rFonts w:ascii="Times New Roman" w:hAnsi="Times New Roman" w:cs="Times New Roman"/>
          <w:color w:val="000000"/>
          <w:sz w:val="24"/>
          <w:szCs w:val="24"/>
          <w:highlight w:val="yellow"/>
        </w:rPr>
      </w:pPr>
    </w:p>
    <w:p w14:paraId="2C7093F3" w14:textId="77777777" w:rsidR="00701819" w:rsidRPr="00D44D37" w:rsidRDefault="00701819" w:rsidP="00701819">
      <w:pPr>
        <w:spacing w:after="0" w:line="240" w:lineRule="auto"/>
        <w:ind w:left="-142" w:right="-143" w:firstLine="360"/>
        <w:jc w:val="both"/>
        <w:rPr>
          <w:rFonts w:ascii="Times New Roman" w:hAnsi="Times New Roman" w:cs="Times New Roman"/>
          <w:color w:val="000000"/>
          <w:sz w:val="24"/>
          <w:szCs w:val="24"/>
        </w:rPr>
      </w:pPr>
      <w:r w:rsidRPr="00D44D37">
        <w:rPr>
          <w:rFonts w:ascii="Times New Roman" w:hAnsi="Times New Roman" w:cs="Times New Roman"/>
          <w:color w:val="000000"/>
          <w:sz w:val="24"/>
          <w:szCs w:val="24"/>
        </w:rPr>
        <w:lastRenderedPageBreak/>
        <w:t xml:space="preserve">3. У разі прийняття Замовником рішення про намір укласти договір, ми зобов’язуємося підписати Договір із замовником не пізніше, ніж через </w:t>
      </w:r>
      <w:r>
        <w:rPr>
          <w:rFonts w:ascii="Times New Roman" w:hAnsi="Times New Roman" w:cs="Times New Roman"/>
          <w:color w:val="000000"/>
          <w:sz w:val="24"/>
          <w:szCs w:val="24"/>
        </w:rPr>
        <w:t>15</w:t>
      </w:r>
      <w:r w:rsidRPr="00D44D37">
        <w:rPr>
          <w:rFonts w:ascii="Times New Roman" w:hAnsi="Times New Roman" w:cs="Times New Roman"/>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Pr>
          <w:rFonts w:ascii="Times New Roman" w:hAnsi="Times New Roman" w:cs="Times New Roman"/>
          <w:color w:val="000000"/>
          <w:sz w:val="24"/>
          <w:szCs w:val="24"/>
        </w:rPr>
        <w:t>п’ять</w:t>
      </w:r>
      <w:r w:rsidRPr="00D44D37">
        <w:rPr>
          <w:rFonts w:ascii="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75E89FCD" w14:textId="77777777" w:rsidR="00701819" w:rsidRPr="00361D29" w:rsidRDefault="00701819" w:rsidP="00701819">
      <w:pPr>
        <w:spacing w:after="0" w:line="240" w:lineRule="auto"/>
        <w:ind w:left="-142" w:right="-143" w:firstLine="360"/>
        <w:jc w:val="both"/>
        <w:rPr>
          <w:rFonts w:ascii="Times New Roman" w:hAnsi="Times New Roman" w:cs="Times New Roman"/>
          <w:color w:val="000000"/>
          <w:sz w:val="24"/>
          <w:szCs w:val="24"/>
        </w:rPr>
      </w:pPr>
    </w:p>
    <w:p w14:paraId="78476318" w14:textId="77777777" w:rsidR="00701819" w:rsidRPr="00361D29" w:rsidRDefault="00701819" w:rsidP="00701819">
      <w:pPr>
        <w:spacing w:after="0" w:line="240" w:lineRule="auto"/>
        <w:ind w:firstLine="540"/>
        <w:jc w:val="both"/>
        <w:rPr>
          <w:rFonts w:ascii="Times New Roman" w:hAnsi="Times New Roman" w:cs="Times New Roman"/>
          <w:color w:val="000000"/>
          <w:sz w:val="24"/>
          <w:szCs w:val="24"/>
        </w:rPr>
      </w:pPr>
    </w:p>
    <w:p w14:paraId="65B19803" w14:textId="77777777" w:rsidR="00701819" w:rsidRPr="00361D29" w:rsidRDefault="00701819" w:rsidP="00701819">
      <w:pPr>
        <w:spacing w:after="0" w:line="240" w:lineRule="auto"/>
        <w:ind w:firstLine="540"/>
        <w:jc w:val="both"/>
        <w:rPr>
          <w:rFonts w:ascii="Times New Roman" w:hAnsi="Times New Roman" w:cs="Times New Roman"/>
          <w:i/>
          <w:color w:val="000000"/>
          <w:sz w:val="24"/>
          <w:szCs w:val="24"/>
        </w:rPr>
      </w:pPr>
      <w:r w:rsidRPr="00361D29">
        <w:rPr>
          <w:rFonts w:ascii="Times New Roman" w:hAnsi="Times New Roman" w:cs="Times New Roman"/>
          <w:i/>
          <w:color w:val="000000"/>
          <w:sz w:val="24"/>
          <w:szCs w:val="24"/>
        </w:rPr>
        <w:t>Посада, прізвище, ініціали, підпис уповноваженої особи учасника, завірені печаткою**.</w:t>
      </w:r>
    </w:p>
    <w:p w14:paraId="69219483" w14:textId="77777777" w:rsidR="00701819" w:rsidRPr="00361D29" w:rsidRDefault="00701819" w:rsidP="00701819">
      <w:pPr>
        <w:spacing w:after="0" w:line="240" w:lineRule="auto"/>
        <w:jc w:val="both"/>
        <w:rPr>
          <w:rFonts w:ascii="Times New Roman" w:hAnsi="Times New Roman" w:cs="Times New Roman"/>
          <w:i/>
          <w:color w:val="000000"/>
          <w:sz w:val="24"/>
          <w:szCs w:val="24"/>
        </w:rPr>
      </w:pPr>
    </w:p>
    <w:p w14:paraId="484B553C" w14:textId="77777777" w:rsidR="00701819" w:rsidRPr="00361D29" w:rsidRDefault="00701819" w:rsidP="00701819">
      <w:pPr>
        <w:spacing w:after="0" w:line="240" w:lineRule="auto"/>
        <w:jc w:val="both"/>
        <w:rPr>
          <w:rFonts w:ascii="Times New Roman" w:hAnsi="Times New Roman" w:cs="Times New Roman"/>
          <w:b/>
          <w:color w:val="000000"/>
          <w:sz w:val="24"/>
          <w:szCs w:val="24"/>
        </w:rPr>
      </w:pPr>
      <w:r w:rsidRPr="00361D29">
        <w:rPr>
          <w:rFonts w:ascii="Times New Roman" w:hAnsi="Times New Roman" w:cs="Times New Roman"/>
          <w:b/>
          <w:color w:val="000000"/>
          <w:sz w:val="24"/>
          <w:szCs w:val="24"/>
        </w:rPr>
        <w:t>Примітки:</w:t>
      </w:r>
    </w:p>
    <w:p w14:paraId="0D11AB01" w14:textId="77777777" w:rsidR="00701819" w:rsidRPr="00361D29" w:rsidRDefault="00701819" w:rsidP="00701819">
      <w:pPr>
        <w:spacing w:after="0" w:line="240" w:lineRule="auto"/>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*Тендерна пропозиція подається на бланку Учасника (за наявності). Учасник не повинен відступати від даної форми.</w:t>
      </w:r>
    </w:p>
    <w:p w14:paraId="79D9EE6C" w14:textId="77777777" w:rsidR="00701819" w:rsidRPr="00361D29" w:rsidRDefault="00701819" w:rsidP="00701819">
      <w:pPr>
        <w:spacing w:after="0" w:line="240" w:lineRule="auto"/>
        <w:ind w:right="-82"/>
        <w:jc w:val="both"/>
        <w:rPr>
          <w:rFonts w:ascii="Times New Roman" w:hAnsi="Times New Roman" w:cs="Times New Roman"/>
          <w:color w:val="000000"/>
          <w:sz w:val="24"/>
          <w:szCs w:val="24"/>
        </w:rPr>
      </w:pPr>
      <w:r w:rsidRPr="00361D29">
        <w:rPr>
          <w:rFonts w:ascii="Times New Roman" w:hAnsi="Times New Roman" w:cs="Times New Roman"/>
          <w:color w:val="000000"/>
          <w:sz w:val="24"/>
          <w:szCs w:val="24"/>
        </w:rPr>
        <w:t>**Ця вимога не стосується учасників, які здійснюють діяльність без печатки згідно з законодавством України.</w:t>
      </w:r>
    </w:p>
    <w:p w14:paraId="389C93C1" w14:textId="77777777" w:rsidR="00701819" w:rsidRPr="00361D29" w:rsidRDefault="00701819" w:rsidP="00701819">
      <w:pPr>
        <w:spacing w:after="0" w:line="240" w:lineRule="auto"/>
        <w:ind w:right="22"/>
        <w:jc w:val="both"/>
        <w:rPr>
          <w:rFonts w:ascii="Times New Roman" w:hAnsi="Times New Roman" w:cs="Times New Roman"/>
          <w:b/>
          <w:i/>
          <w:color w:val="000000"/>
          <w:sz w:val="24"/>
          <w:szCs w:val="24"/>
        </w:rPr>
      </w:pPr>
      <w:r w:rsidRPr="00361D29">
        <w:rPr>
          <w:rFonts w:ascii="Times New Roman" w:hAnsi="Times New Roman" w:cs="Times New Roman"/>
          <w:b/>
          <w:i/>
          <w:color w:val="000000"/>
          <w:sz w:val="24"/>
          <w:szCs w:val="24"/>
        </w:rPr>
        <w:t>Учасники - фізичні особи, фізичні особи-підприємці складають тендерну пропозицію за цією ж формою, але від імені першої особи.</w:t>
      </w:r>
    </w:p>
    <w:p w14:paraId="69DD29F4" w14:textId="77777777" w:rsidR="00701819" w:rsidRPr="00361D29" w:rsidRDefault="00701819" w:rsidP="00701819">
      <w:pPr>
        <w:spacing w:after="0"/>
        <w:ind w:right="22"/>
        <w:rPr>
          <w:rFonts w:ascii="Times New Roman" w:hAnsi="Times New Roman" w:cs="Times New Roman"/>
          <w:b/>
          <w:color w:val="000000"/>
          <w:sz w:val="24"/>
          <w:szCs w:val="24"/>
        </w:rPr>
      </w:pPr>
    </w:p>
    <w:p w14:paraId="4CAAE291" w14:textId="77777777" w:rsidR="008F4D2D" w:rsidRPr="00E92548" w:rsidRDefault="008F4D2D" w:rsidP="00E92548">
      <w:pPr>
        <w:shd w:val="clear" w:color="auto" w:fill="FFFFFF"/>
        <w:tabs>
          <w:tab w:val="left" w:pos="202"/>
        </w:tabs>
        <w:spacing w:before="230" w:line="228" w:lineRule="exact"/>
        <w:ind w:left="7"/>
        <w:jc w:val="center"/>
        <w:rPr>
          <w:rFonts w:ascii="Times New Roman" w:eastAsia="Times New Roman" w:hAnsi="Times New Roman" w:cs="Times New Roman"/>
          <w:sz w:val="24"/>
          <w:szCs w:val="24"/>
        </w:rPr>
      </w:pPr>
    </w:p>
    <w:sectPr w:rsidR="008F4D2D" w:rsidRPr="00E92548">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79F35" w14:textId="77777777" w:rsidR="0042482E" w:rsidRDefault="0042482E">
      <w:pPr>
        <w:spacing w:after="0" w:line="240" w:lineRule="auto"/>
      </w:pPr>
      <w:r>
        <w:separator/>
      </w:r>
    </w:p>
  </w:endnote>
  <w:endnote w:type="continuationSeparator" w:id="0">
    <w:p w14:paraId="642CB39A" w14:textId="77777777" w:rsidR="0042482E" w:rsidRDefault="0042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DDF3" w14:textId="3E08EA26" w:rsidR="0042482E" w:rsidRDefault="004248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7D7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6ACED" w14:textId="77777777" w:rsidR="0042482E" w:rsidRDefault="0042482E">
      <w:pPr>
        <w:spacing w:after="0" w:line="240" w:lineRule="auto"/>
      </w:pPr>
      <w:r>
        <w:separator/>
      </w:r>
    </w:p>
  </w:footnote>
  <w:footnote w:type="continuationSeparator" w:id="0">
    <w:p w14:paraId="6273D9DD" w14:textId="77777777" w:rsidR="0042482E" w:rsidRDefault="00424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B726" w14:textId="77777777" w:rsidR="0042482E" w:rsidRDefault="0042482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7"/>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D63CDF"/>
    <w:multiLevelType w:val="multilevel"/>
    <w:tmpl w:val="FB1E70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CF52BB2"/>
    <w:multiLevelType w:val="multilevel"/>
    <w:tmpl w:val="1AA81F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89058D5"/>
    <w:multiLevelType w:val="multilevel"/>
    <w:tmpl w:val="7B887B16"/>
    <w:lvl w:ilvl="0">
      <w:start w:val="1"/>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401BF5"/>
    <w:multiLevelType w:val="multilevel"/>
    <w:tmpl w:val="7FEE5EB0"/>
    <w:lvl w:ilvl="0">
      <w:start w:val="1"/>
      <w:numFmt w:val="decimal"/>
      <w:lvlText w:val="%1."/>
      <w:lvlJc w:val="left"/>
      <w:pPr>
        <w:ind w:left="106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E8B2CCC"/>
    <w:multiLevelType w:val="multilevel"/>
    <w:tmpl w:val="7332DC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A9754A0"/>
    <w:multiLevelType w:val="multilevel"/>
    <w:tmpl w:val="8684D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BAE0FC4"/>
    <w:multiLevelType w:val="hybridMultilevel"/>
    <w:tmpl w:val="17628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103C65"/>
    <w:multiLevelType w:val="multilevel"/>
    <w:tmpl w:val="ECA299BE"/>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lowerLetter"/>
      <w:lvlText w:val="(%4)"/>
      <w:lvlJc w:val="left"/>
      <w:pPr>
        <w:tabs>
          <w:tab w:val="num" w:pos="794"/>
        </w:tabs>
        <w:ind w:left="0" w:firstLine="284"/>
      </w:pPr>
      <w:rPr>
        <w:rFonts w:ascii="Times New Roman" w:hAnsi="Times New Roman" w:hint="default"/>
        <w:b/>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7696B5B"/>
    <w:multiLevelType w:val="hybridMultilevel"/>
    <w:tmpl w:val="3446A9F2"/>
    <w:lvl w:ilvl="0" w:tplc="52169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E6A7BD1"/>
    <w:multiLevelType w:val="hybridMultilevel"/>
    <w:tmpl w:val="6FC2D448"/>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10"/>
  </w:num>
  <w:num w:numId="6">
    <w:abstractNumId w:val="9"/>
  </w:num>
  <w:num w:numId="7">
    <w:abstractNumId w:val="3"/>
  </w:num>
  <w:num w:numId="8">
    <w:abstractNumId w:val="8"/>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2D"/>
    <w:rsid w:val="000025E2"/>
    <w:rsid w:val="00021856"/>
    <w:rsid w:val="000E69DA"/>
    <w:rsid w:val="001470EF"/>
    <w:rsid w:val="00173441"/>
    <w:rsid w:val="001A4A1B"/>
    <w:rsid w:val="001C761F"/>
    <w:rsid w:val="001D29BC"/>
    <w:rsid w:val="001F1C92"/>
    <w:rsid w:val="00205C3C"/>
    <w:rsid w:val="00276DC9"/>
    <w:rsid w:val="002B5588"/>
    <w:rsid w:val="00306BAD"/>
    <w:rsid w:val="003225F7"/>
    <w:rsid w:val="003332F1"/>
    <w:rsid w:val="00335A67"/>
    <w:rsid w:val="00375987"/>
    <w:rsid w:val="003B02EE"/>
    <w:rsid w:val="003D75FE"/>
    <w:rsid w:val="004007C2"/>
    <w:rsid w:val="00412F36"/>
    <w:rsid w:val="0042482E"/>
    <w:rsid w:val="004B07E7"/>
    <w:rsid w:val="004B104D"/>
    <w:rsid w:val="004D68D2"/>
    <w:rsid w:val="004E5E92"/>
    <w:rsid w:val="004F723A"/>
    <w:rsid w:val="00502169"/>
    <w:rsid w:val="00543F33"/>
    <w:rsid w:val="0056105F"/>
    <w:rsid w:val="00623571"/>
    <w:rsid w:val="00627A5F"/>
    <w:rsid w:val="00630743"/>
    <w:rsid w:val="00693A18"/>
    <w:rsid w:val="006C32D5"/>
    <w:rsid w:val="006F60E9"/>
    <w:rsid w:val="00701819"/>
    <w:rsid w:val="00723EB4"/>
    <w:rsid w:val="00751391"/>
    <w:rsid w:val="00783A38"/>
    <w:rsid w:val="007D6B89"/>
    <w:rsid w:val="007E458D"/>
    <w:rsid w:val="0083779B"/>
    <w:rsid w:val="0085118E"/>
    <w:rsid w:val="008A1699"/>
    <w:rsid w:val="008F4D2D"/>
    <w:rsid w:val="00904121"/>
    <w:rsid w:val="00905C53"/>
    <w:rsid w:val="009836AE"/>
    <w:rsid w:val="009C4487"/>
    <w:rsid w:val="009E39D1"/>
    <w:rsid w:val="009E6621"/>
    <w:rsid w:val="00A03AEE"/>
    <w:rsid w:val="00A61B8C"/>
    <w:rsid w:val="00AE3686"/>
    <w:rsid w:val="00AF7406"/>
    <w:rsid w:val="00B417AC"/>
    <w:rsid w:val="00B47647"/>
    <w:rsid w:val="00B57F40"/>
    <w:rsid w:val="00B971D3"/>
    <w:rsid w:val="00BB5AD4"/>
    <w:rsid w:val="00C130EE"/>
    <w:rsid w:val="00C30313"/>
    <w:rsid w:val="00C5616B"/>
    <w:rsid w:val="00C9064B"/>
    <w:rsid w:val="00C93D67"/>
    <w:rsid w:val="00C96D4B"/>
    <w:rsid w:val="00CB5058"/>
    <w:rsid w:val="00CD2A8E"/>
    <w:rsid w:val="00CD390B"/>
    <w:rsid w:val="00CD3D54"/>
    <w:rsid w:val="00CD5D1B"/>
    <w:rsid w:val="00CF0BA9"/>
    <w:rsid w:val="00D2594D"/>
    <w:rsid w:val="00D654F7"/>
    <w:rsid w:val="00DA4724"/>
    <w:rsid w:val="00E47D71"/>
    <w:rsid w:val="00E54484"/>
    <w:rsid w:val="00E92548"/>
    <w:rsid w:val="00EC176A"/>
    <w:rsid w:val="00F22156"/>
    <w:rsid w:val="00F74594"/>
    <w:rsid w:val="00F82F77"/>
    <w:rsid w:val="00F83E28"/>
    <w:rsid w:val="00F87429"/>
    <w:rsid w:val="00FB0817"/>
    <w:rsid w:val="00FB7511"/>
    <w:rsid w:val="00FD6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309B"/>
  <w15:docId w15:val="{C9F76123-7067-4A21-9020-5A94AC44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5616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5616B"/>
  </w:style>
  <w:style w:type="paragraph" w:styleId="af8">
    <w:name w:val="footer"/>
    <w:basedOn w:val="a"/>
    <w:link w:val="af9"/>
    <w:uiPriority w:val="99"/>
    <w:unhideWhenUsed/>
    <w:rsid w:val="00C5616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5616B"/>
  </w:style>
  <w:style w:type="paragraph" w:styleId="20">
    <w:name w:val="Body Text Indent 2"/>
    <w:basedOn w:val="a"/>
    <w:link w:val="21"/>
    <w:rsid w:val="003225F7"/>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ий текст з відступом 2 Знак"/>
    <w:basedOn w:val="a0"/>
    <w:link w:val="20"/>
    <w:rsid w:val="003225F7"/>
    <w:rPr>
      <w:rFonts w:ascii="Times New Roman" w:eastAsia="Times New Roman" w:hAnsi="Times New Roman" w:cs="Times New Roman"/>
      <w:sz w:val="20"/>
      <w:szCs w:val="20"/>
      <w:lang w:eastAsia="ru-RU"/>
    </w:rPr>
  </w:style>
  <w:style w:type="paragraph" w:customStyle="1" w:styleId="11">
    <w:name w:val="Обычный1"/>
    <w:qFormat/>
    <w:rsid w:val="003225F7"/>
    <w:pPr>
      <w:spacing w:after="0" w:line="276" w:lineRule="auto"/>
    </w:pPr>
    <w:rPr>
      <w:rFonts w:ascii="Arial" w:eastAsia="Times New Roman" w:hAnsi="Arial" w:cs="Arial"/>
      <w:color w:val="000000"/>
      <w:lang w:val="ru-RU" w:eastAsia="ru-RU"/>
    </w:rPr>
  </w:style>
  <w:style w:type="character" w:customStyle="1" w:styleId="12">
    <w:name w:val="Основной шрифт абзаца1"/>
    <w:link w:val="13"/>
    <w:rsid w:val="003225F7"/>
    <w:rPr>
      <w:rFonts w:ascii="Verdana" w:eastAsia="Verdana" w:hAnsi="Verdana" w:cs="Verdana"/>
    </w:rPr>
  </w:style>
  <w:style w:type="paragraph" w:customStyle="1" w:styleId="13">
    <w:name w:val="Знак1"/>
    <w:basedOn w:val="a"/>
    <w:link w:val="12"/>
    <w:rsid w:val="003225F7"/>
    <w:pPr>
      <w:spacing w:after="0" w:line="240" w:lineRule="auto"/>
    </w:pPr>
    <w:rPr>
      <w:rFonts w:ascii="Verdana" w:eastAsia="Verdana" w:hAnsi="Verdana" w:cs="Verdana"/>
    </w:rPr>
  </w:style>
  <w:style w:type="paragraph" w:customStyle="1" w:styleId="Style5">
    <w:name w:val="Style5"/>
    <w:basedOn w:val="a"/>
    <w:rsid w:val="003225F7"/>
    <w:pPr>
      <w:widowControl w:val="0"/>
      <w:autoSpaceDE w:val="0"/>
      <w:autoSpaceDN w:val="0"/>
      <w:adjustRightInd w:val="0"/>
      <w:spacing w:after="0" w:line="276" w:lineRule="exact"/>
      <w:jc w:val="both"/>
    </w:pPr>
    <w:rPr>
      <w:rFonts w:ascii="Times New Roman" w:hAnsi="Times New Roman" w:cs="Times New Roman"/>
      <w:sz w:val="24"/>
      <w:szCs w:val="24"/>
    </w:rPr>
  </w:style>
  <w:style w:type="character" w:customStyle="1" w:styleId="FontStyle25">
    <w:name w:val="Font Style25"/>
    <w:rsid w:val="003225F7"/>
    <w:rPr>
      <w:rFonts w:ascii="Times New Roman" w:hAnsi="Times New Roman"/>
      <w:sz w:val="22"/>
    </w:rPr>
  </w:style>
  <w:style w:type="paragraph" w:customStyle="1" w:styleId="Default">
    <w:name w:val="Default"/>
    <w:rsid w:val="00E92548"/>
    <w:pPr>
      <w:autoSpaceDE w:val="0"/>
      <w:autoSpaceDN w:val="0"/>
      <w:adjustRightInd w:val="0"/>
      <w:spacing w:after="0" w:line="240" w:lineRule="auto"/>
    </w:pPr>
    <w:rPr>
      <w:rFonts w:ascii="Arial" w:hAnsi="Arial" w:cs="Arial"/>
      <w:color w:val="000000"/>
      <w:sz w:val="24"/>
      <w:szCs w:val="24"/>
      <w:lang w:val="ru-RU" w:eastAsia="en-US"/>
    </w:rPr>
  </w:style>
  <w:style w:type="paragraph" w:customStyle="1" w:styleId="210">
    <w:name w:val="Основной текст с отступом 21"/>
    <w:basedOn w:val="a"/>
    <w:rsid w:val="00E92548"/>
    <w:pPr>
      <w:suppressAutoHyphens/>
      <w:spacing w:after="0" w:line="240" w:lineRule="auto"/>
      <w:ind w:left="-360"/>
      <w:jc w:val="both"/>
    </w:pPr>
    <w:rPr>
      <w:rFonts w:ascii="Times New Roman" w:eastAsia="Times New Roman" w:hAnsi="Times New Roman" w:cs="Times New Roman"/>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tu.edu.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hyperlink" Target="mailto:nltu@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078A72-8DBB-442A-BCC3-B912CEED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42</Pages>
  <Words>63852</Words>
  <Characters>36396</Characters>
  <Application>Microsoft Office Word</Application>
  <DocSecurity>0</DocSecurity>
  <Lines>303</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Volodymyr K</cp:lastModifiedBy>
  <cp:revision>22</cp:revision>
  <dcterms:created xsi:type="dcterms:W3CDTF">2024-04-11T09:15:00Z</dcterms:created>
  <dcterms:modified xsi:type="dcterms:W3CDTF">2024-04-12T14:19:00Z</dcterms:modified>
</cp:coreProperties>
</file>