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D000" w14:textId="77777777" w:rsidR="00645131" w:rsidRDefault="00645131">
      <w:pPr>
        <w:spacing w:after="0" w:line="240" w:lineRule="auto"/>
        <w:rPr>
          <w:rFonts w:ascii="Times New Roman" w:hAnsi="Times New Roman" w:cs="Times New Roman"/>
        </w:rPr>
      </w:pPr>
    </w:p>
    <w:p w14:paraId="718A662A" w14:textId="77777777" w:rsidR="00645131" w:rsidRDefault="00A5484C">
      <w:pPr>
        <w:spacing w:after="0" w:line="240" w:lineRule="auto"/>
        <w:jc w:val="right"/>
        <w:rPr>
          <w:rFonts w:ascii="Times New Roman" w:hAnsi="Times New Roman" w:cs="Times New Roman"/>
        </w:rPr>
      </w:pPr>
      <w:r>
        <w:rPr>
          <w:rFonts w:ascii="Times New Roman" w:hAnsi="Times New Roman" w:cs="Times New Roman"/>
        </w:rPr>
        <w:t xml:space="preserve">Додаток № 3 </w:t>
      </w:r>
    </w:p>
    <w:p w14:paraId="657E551D" w14:textId="77777777" w:rsidR="00645131" w:rsidRDefault="00A5484C">
      <w:pPr>
        <w:pStyle w:val="LO-normal"/>
        <w:ind w:firstLine="851"/>
        <w:jc w:val="right"/>
        <w:rPr>
          <w:rFonts w:ascii="Times New Roman" w:hAnsi="Times New Roman" w:cs="Times New Roman"/>
          <w:sz w:val="22"/>
          <w:szCs w:val="22"/>
        </w:rPr>
      </w:pPr>
      <w:r>
        <w:rPr>
          <w:rFonts w:ascii="Times New Roman" w:hAnsi="Times New Roman" w:cs="Times New Roman"/>
          <w:b/>
          <w:i/>
          <w:sz w:val="22"/>
          <w:szCs w:val="22"/>
        </w:rPr>
        <w:t>до тендерної документації</w:t>
      </w:r>
    </w:p>
    <w:p w14:paraId="3A941D1E" w14:textId="77777777" w:rsidR="00645131" w:rsidRDefault="00A5484C">
      <w:pPr>
        <w:spacing w:after="0" w:line="240" w:lineRule="auto"/>
        <w:ind w:right="220"/>
        <w:jc w:val="center"/>
        <w:rPr>
          <w:rFonts w:ascii="Times New Roman" w:hAnsi="Times New Roman" w:cs="Times New Roman"/>
        </w:rPr>
      </w:pPr>
      <w:r>
        <w:rPr>
          <w:rFonts w:ascii="Times New Roman" w:eastAsia="NSimSun" w:hAnsi="Times New Roman" w:cs="Times New Roman"/>
          <w:b/>
          <w:i/>
          <w:u w:val="single"/>
          <w:lang w:eastAsia="ru-RU" w:bidi="hi-IN"/>
        </w:rPr>
        <w:t>ПРОЄКТ</w:t>
      </w:r>
    </w:p>
    <w:p w14:paraId="5F2DCABC" w14:textId="77777777" w:rsidR="00645131" w:rsidRDefault="00645131">
      <w:pPr>
        <w:spacing w:after="0" w:line="240" w:lineRule="auto"/>
        <w:ind w:right="220"/>
        <w:jc w:val="center"/>
        <w:rPr>
          <w:rFonts w:ascii="Times New Roman" w:hAnsi="Times New Roman" w:cs="Times New Roman"/>
          <w:b/>
        </w:rPr>
      </w:pPr>
    </w:p>
    <w:p w14:paraId="7AC76908" w14:textId="77777777" w:rsidR="00645131" w:rsidRDefault="00A5484C">
      <w:pPr>
        <w:spacing w:after="0" w:line="240" w:lineRule="auto"/>
        <w:ind w:firstLine="680"/>
        <w:jc w:val="center"/>
        <w:rPr>
          <w:rFonts w:ascii="Times New Roman" w:hAnsi="Times New Roman" w:cs="Times New Roman"/>
          <w:sz w:val="20"/>
          <w:szCs w:val="20"/>
        </w:rPr>
      </w:pPr>
      <w:r>
        <w:rPr>
          <w:rStyle w:val="15"/>
          <w:rFonts w:ascii="Times New Roman" w:hAnsi="Times New Roman" w:cs="Times New Roman"/>
          <w:color w:val="000000"/>
          <w:sz w:val="20"/>
          <w:szCs w:val="20"/>
        </w:rPr>
        <w:t>ДОГОВІР</w:t>
      </w:r>
    </w:p>
    <w:p w14:paraId="4F1556D6" w14:textId="77777777" w:rsidR="00645131" w:rsidRDefault="00A5484C">
      <w:pPr>
        <w:spacing w:after="0" w:line="240" w:lineRule="auto"/>
        <w:ind w:firstLine="680"/>
        <w:jc w:val="center"/>
        <w:rPr>
          <w:rFonts w:ascii="Times New Roman" w:hAnsi="Times New Roman" w:cs="Times New Roman"/>
          <w:sz w:val="20"/>
          <w:szCs w:val="20"/>
        </w:rPr>
      </w:pPr>
      <w:r>
        <w:rPr>
          <w:rStyle w:val="15"/>
          <w:rFonts w:ascii="Times New Roman" w:hAnsi="Times New Roman" w:cs="Times New Roman"/>
          <w:color w:val="000000"/>
          <w:sz w:val="20"/>
          <w:szCs w:val="20"/>
        </w:rPr>
        <w:t>ПРО НАДАННЯ ПОСЛУГ №____</w:t>
      </w:r>
    </w:p>
    <w:p w14:paraId="00B11E32" w14:textId="4EC5E09A" w:rsidR="00645131" w:rsidRPr="0054667D" w:rsidRDefault="00A5484C">
      <w:pPr>
        <w:spacing w:after="0" w:line="240" w:lineRule="auto"/>
        <w:jc w:val="center"/>
        <w:rPr>
          <w:rFonts w:ascii="Times New Roman" w:hAnsi="Times New Roman" w:cs="Times New Roman"/>
          <w:sz w:val="24"/>
          <w:szCs w:val="24"/>
        </w:rPr>
      </w:pPr>
      <w:r>
        <w:rPr>
          <w:rStyle w:val="15"/>
          <w:rFonts w:ascii="Times New Roman" w:hAnsi="Times New Roman" w:cs="Times New Roman"/>
          <w:color w:val="000000"/>
          <w:sz w:val="20"/>
          <w:szCs w:val="20"/>
        </w:rPr>
        <w:tab/>
      </w:r>
      <w:r>
        <w:rPr>
          <w:rStyle w:val="15"/>
          <w:rFonts w:ascii="Times New Roman" w:hAnsi="Times New Roman" w:cs="Times New Roman"/>
          <w:color w:val="000000"/>
          <w:sz w:val="20"/>
          <w:szCs w:val="20"/>
        </w:rPr>
        <w:tab/>
      </w:r>
      <w:r w:rsidR="0054667D">
        <w:rPr>
          <w:rStyle w:val="15"/>
          <w:rFonts w:ascii="Times New Roman" w:hAnsi="Times New Roman" w:cs="Times New Roman"/>
          <w:color w:val="000000"/>
          <w:sz w:val="24"/>
          <w:szCs w:val="24"/>
        </w:rPr>
        <w:t xml:space="preserve">смт </w:t>
      </w:r>
      <w:proofErr w:type="spellStart"/>
      <w:r w:rsidR="0054667D">
        <w:rPr>
          <w:rStyle w:val="15"/>
          <w:rFonts w:ascii="Times New Roman" w:hAnsi="Times New Roman" w:cs="Times New Roman"/>
          <w:color w:val="000000"/>
          <w:sz w:val="24"/>
          <w:szCs w:val="24"/>
        </w:rPr>
        <w:t>Єланець</w:t>
      </w:r>
      <w:proofErr w:type="spellEnd"/>
      <w:r w:rsidRPr="0054667D">
        <w:rPr>
          <w:rStyle w:val="15"/>
          <w:rFonts w:ascii="Times New Roman" w:hAnsi="Times New Roman" w:cs="Times New Roman"/>
          <w:color w:val="000000"/>
          <w:sz w:val="24"/>
          <w:szCs w:val="24"/>
        </w:rPr>
        <w:tab/>
      </w:r>
      <w:r w:rsidRPr="0054667D">
        <w:rPr>
          <w:rStyle w:val="15"/>
          <w:rFonts w:ascii="Times New Roman" w:hAnsi="Times New Roman" w:cs="Times New Roman"/>
          <w:color w:val="000000"/>
          <w:sz w:val="24"/>
          <w:szCs w:val="24"/>
        </w:rPr>
        <w:tab/>
      </w:r>
      <w:r w:rsidRPr="0054667D">
        <w:rPr>
          <w:rStyle w:val="15"/>
          <w:rFonts w:ascii="Times New Roman" w:hAnsi="Times New Roman" w:cs="Times New Roman"/>
          <w:color w:val="000000"/>
          <w:sz w:val="24"/>
          <w:szCs w:val="24"/>
        </w:rPr>
        <w:tab/>
      </w:r>
      <w:r w:rsidRPr="0054667D">
        <w:rPr>
          <w:rStyle w:val="15"/>
          <w:rFonts w:ascii="Times New Roman" w:hAnsi="Times New Roman" w:cs="Times New Roman"/>
          <w:color w:val="000000"/>
          <w:sz w:val="24"/>
          <w:szCs w:val="24"/>
        </w:rPr>
        <w:tab/>
      </w:r>
      <w:r w:rsidRPr="0054667D">
        <w:rPr>
          <w:rStyle w:val="15"/>
          <w:rFonts w:ascii="Times New Roman" w:hAnsi="Times New Roman" w:cs="Times New Roman"/>
          <w:color w:val="000000"/>
          <w:sz w:val="24"/>
          <w:szCs w:val="24"/>
        </w:rPr>
        <w:tab/>
      </w:r>
      <w:r w:rsidRPr="0054667D">
        <w:rPr>
          <w:rStyle w:val="15"/>
          <w:rFonts w:ascii="Times New Roman" w:hAnsi="Times New Roman" w:cs="Times New Roman"/>
          <w:color w:val="000000"/>
          <w:sz w:val="24"/>
          <w:szCs w:val="24"/>
        </w:rPr>
        <w:tab/>
        <w:t>"____" ________ 20___ року</w:t>
      </w:r>
    </w:p>
    <w:p w14:paraId="25E01E76"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Fonts w:ascii="Times New Roman" w:hAnsi="Times New Roman" w:cs="Times New Roman"/>
          <w:b/>
          <w:bCs/>
          <w:sz w:val="24"/>
          <w:szCs w:val="24"/>
        </w:rPr>
        <w:t>___________________________________________________________________________________,</w:t>
      </w:r>
      <w:r w:rsidRPr="0054667D">
        <w:rPr>
          <w:rFonts w:ascii="Times New Roman" w:hAnsi="Times New Roman" w:cs="Times New Roman"/>
          <w:sz w:val="24"/>
          <w:szCs w:val="24"/>
        </w:rPr>
        <w:t xml:space="preserve"> надалі іменується </w:t>
      </w:r>
      <w:r w:rsidRPr="0054667D">
        <w:rPr>
          <w:rFonts w:ascii="Times New Roman" w:hAnsi="Times New Roman" w:cs="Times New Roman"/>
          <w:b/>
          <w:sz w:val="24"/>
          <w:szCs w:val="24"/>
        </w:rPr>
        <w:t xml:space="preserve">"ЗАМОВНИК", </w:t>
      </w:r>
      <w:r w:rsidRPr="0054667D">
        <w:rPr>
          <w:rFonts w:ascii="Times New Roman" w:hAnsi="Times New Roman" w:cs="Times New Roman"/>
          <w:sz w:val="24"/>
          <w:szCs w:val="24"/>
        </w:rPr>
        <w:t>в особі __________________________________________, що діє на підставі Закону України «Про місцеве самоврядування в Україні»</w:t>
      </w:r>
      <w:r w:rsidRPr="0054667D">
        <w:rPr>
          <w:rFonts w:ascii="Times New Roman" w:hAnsi="Times New Roman" w:cs="Times New Roman"/>
          <w:b/>
          <w:sz w:val="24"/>
          <w:szCs w:val="24"/>
        </w:rPr>
        <w:t>,</w:t>
      </w:r>
      <w:r w:rsidRPr="0054667D">
        <w:rPr>
          <w:rFonts w:ascii="Times New Roman" w:hAnsi="Times New Roman" w:cs="Times New Roman"/>
          <w:sz w:val="24"/>
          <w:szCs w:val="24"/>
        </w:rPr>
        <w:t xml:space="preserve"> надалі іменується </w:t>
      </w:r>
      <w:r w:rsidRPr="0054667D">
        <w:rPr>
          <w:rFonts w:ascii="Times New Roman" w:hAnsi="Times New Roman" w:cs="Times New Roman"/>
          <w:b/>
          <w:sz w:val="24"/>
          <w:szCs w:val="24"/>
        </w:rPr>
        <w:t>"ЗАМОВНИК",</w:t>
      </w:r>
      <w:r w:rsidRPr="0054667D">
        <w:rPr>
          <w:rFonts w:ascii="Times New Roman" w:hAnsi="Times New Roman" w:cs="Times New Roman"/>
          <w:sz w:val="24"/>
          <w:szCs w:val="24"/>
        </w:rPr>
        <w:t xml:space="preserve"> з однієї сторони, та</w:t>
      </w:r>
    </w:p>
    <w:p w14:paraId="21FD547C"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___________________________________________________________________________________ надалі іменується "ВИКОНАВЕЦЬ", в особі __________________________________________________, який діє на підставі ___________________________, з іншої сторони,</w:t>
      </w:r>
    </w:p>
    <w:p w14:paraId="0E9EE032" w14:textId="77777777" w:rsidR="00645131" w:rsidRPr="0054667D" w:rsidRDefault="00645131">
      <w:pPr>
        <w:spacing w:after="0" w:line="240" w:lineRule="auto"/>
        <w:ind w:left="567" w:firstLine="680"/>
        <w:jc w:val="both"/>
        <w:rPr>
          <w:rFonts w:ascii="Times New Roman" w:hAnsi="Times New Roman" w:cs="Times New Roman"/>
          <w:color w:val="000000"/>
          <w:sz w:val="24"/>
          <w:szCs w:val="24"/>
        </w:rPr>
      </w:pPr>
    </w:p>
    <w:p w14:paraId="000B9068"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 xml:space="preserve">надалі іменовані </w:t>
      </w:r>
      <w:r w:rsidRPr="0054667D">
        <w:rPr>
          <w:rStyle w:val="15"/>
          <w:rFonts w:ascii="Times New Roman" w:hAnsi="Times New Roman" w:cs="Times New Roman"/>
          <w:color w:val="000000"/>
          <w:sz w:val="24"/>
          <w:szCs w:val="24"/>
          <w:shd w:val="clear" w:color="auto" w:fill="FFFFFF"/>
        </w:rPr>
        <w:t>"</w:t>
      </w:r>
      <w:r w:rsidRPr="0054667D">
        <w:rPr>
          <w:rStyle w:val="15"/>
          <w:rFonts w:ascii="Times New Roman" w:hAnsi="Times New Roman" w:cs="Times New Roman"/>
          <w:color w:val="000000"/>
          <w:sz w:val="24"/>
          <w:szCs w:val="24"/>
        </w:rPr>
        <w:t>Сторони</w:t>
      </w:r>
      <w:r w:rsidRPr="0054667D">
        <w:rPr>
          <w:rStyle w:val="15"/>
          <w:rFonts w:ascii="Times New Roman" w:hAnsi="Times New Roman" w:cs="Times New Roman"/>
          <w:color w:val="000000"/>
          <w:sz w:val="24"/>
          <w:szCs w:val="24"/>
          <w:shd w:val="clear" w:color="auto" w:fill="FFFFFF"/>
        </w:rPr>
        <w:t>", а кожна окремо – "Сторона"</w:t>
      </w:r>
      <w:r w:rsidRPr="0054667D">
        <w:rPr>
          <w:rStyle w:val="15"/>
          <w:rFonts w:ascii="Times New Roman" w:hAnsi="Times New Roman" w:cs="Times New Roman"/>
          <w:color w:val="000000"/>
          <w:sz w:val="24"/>
          <w:szCs w:val="24"/>
        </w:rPr>
        <w:t xml:space="preserve">, </w:t>
      </w:r>
      <w:r w:rsidRPr="0054667D">
        <w:rPr>
          <w:rStyle w:val="15"/>
          <w:rFonts w:ascii="Times New Roman" w:hAnsi="Times New Roman" w:cs="Times New Roman"/>
          <w:color w:val="000000"/>
          <w:sz w:val="24"/>
          <w:szCs w:val="24"/>
          <w:shd w:val="clear" w:color="auto" w:fill="FFFFFF"/>
        </w:rPr>
        <w:t>діючи добровільно та розуміючи значення своїх дій, попередньо ознайомлені з вимогами чинного законодавства щодо недійсності правочинів, уклали цей договір про надання послуг (надалі іменується - "Договір") у відповідності до ст. 901 Цивільного кодексу України про наступне:</w:t>
      </w:r>
    </w:p>
    <w:p w14:paraId="56AFA462" w14:textId="77777777" w:rsidR="00645131" w:rsidRPr="0054667D" w:rsidRDefault="00A5484C">
      <w:pPr>
        <w:spacing w:after="0" w:line="240" w:lineRule="auto"/>
        <w:ind w:left="567" w:firstLine="680"/>
        <w:jc w:val="center"/>
        <w:rPr>
          <w:rFonts w:ascii="Times New Roman" w:hAnsi="Times New Roman" w:cs="Times New Roman"/>
          <w:sz w:val="24"/>
          <w:szCs w:val="24"/>
        </w:rPr>
      </w:pPr>
      <w:r w:rsidRPr="0054667D">
        <w:rPr>
          <w:rStyle w:val="15"/>
          <w:rFonts w:ascii="Times New Roman" w:hAnsi="Times New Roman" w:cs="Times New Roman"/>
          <w:i/>
          <w:color w:val="000000"/>
          <w:sz w:val="24"/>
          <w:szCs w:val="24"/>
          <w:shd w:val="clear" w:color="auto" w:fill="FFFFFF"/>
        </w:rPr>
        <w:t>Преамбула</w:t>
      </w:r>
    </w:p>
    <w:p w14:paraId="2B422772"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Цей Договір розроблено та укладено у відповідності до вимог чинного законодавства України, що регулює укладений Сторонами правочин, у зв’язку із загальногосподарськими потребами ЗАМОВНИКА, з метою ефективної організації операційної та господарської діяльності останнього.</w:t>
      </w:r>
      <w:r w:rsidRPr="0054667D">
        <w:rPr>
          <w:rStyle w:val="15"/>
          <w:rFonts w:ascii="Times New Roman" w:hAnsi="Times New Roman" w:cs="Times New Roman"/>
          <w:color w:val="000000"/>
          <w:sz w:val="24"/>
          <w:szCs w:val="24"/>
        </w:rPr>
        <w:t xml:space="preserve"> Закупівля здійснюється відповідно до ЗУ «Про правовий режим воєнного стану», Постанови КМУ від 09.06.2021 року №590 (зі змінами та доповненнями) «Про затвердження Порядку виконання повноважень Державною казначейською службою в особливому режимі в умовах воєнного стану».</w:t>
      </w:r>
    </w:p>
    <w:p w14:paraId="23F01622" w14:textId="77777777" w:rsidR="00645131" w:rsidRPr="0054667D" w:rsidRDefault="00A5484C">
      <w:pPr>
        <w:spacing w:after="0" w:line="240" w:lineRule="auto"/>
        <w:ind w:left="567" w:firstLine="680"/>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Загальні положення</w:t>
      </w:r>
    </w:p>
    <w:p w14:paraId="4C8DE866"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Сторони підтверджують однакове розуміння ними умов цього Договору та його правових наслідків, дійсність їхніх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і обов'язків Сторін, а також під впливом обману або збігу тяжких обставин.</w:t>
      </w:r>
    </w:p>
    <w:p w14:paraId="7B1966EB"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При укладенні цього Договору Сторони досягнули згоди з усіх його істотних умов.</w:t>
      </w:r>
    </w:p>
    <w:p w14:paraId="188E4BB8" w14:textId="77777777" w:rsidR="00645131" w:rsidRPr="0054667D" w:rsidRDefault="00A5484C">
      <w:pPr>
        <w:spacing w:after="0" w:line="240" w:lineRule="auto"/>
        <w:ind w:left="567" w:firstLine="680"/>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Визначення термінів</w:t>
      </w:r>
    </w:p>
    <w:p w14:paraId="25FB9F8C"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У цьому Договорі терміни вживаються в такому значенні:</w:t>
      </w:r>
    </w:p>
    <w:p w14:paraId="41247F32" w14:textId="77777777" w:rsidR="00645131" w:rsidRPr="0054667D" w:rsidRDefault="00A5484C">
      <w:pPr>
        <w:spacing w:after="0" w:line="240" w:lineRule="auto"/>
        <w:ind w:left="56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Логін або особистий ідентифікатор - реєстраційне ім'я, що складається з буквених та цифрових символів та використовується ЗАМОВНИКОМ для ідентифікації при отриманні доступу до послуг ВИКОНАВЦЯ на інформаційному ресурсі ВИКОНАВЦЯ.</w:t>
      </w:r>
    </w:p>
    <w:p w14:paraId="303089FD" w14:textId="77777777" w:rsidR="00645131" w:rsidRPr="0054667D" w:rsidRDefault="00A5484C">
      <w:pPr>
        <w:numPr>
          <w:ilvl w:val="0"/>
          <w:numId w:val="29"/>
        </w:numPr>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Предмет Договору</w:t>
      </w:r>
    </w:p>
    <w:p w14:paraId="512A8D2B" w14:textId="77777777" w:rsidR="00645131" w:rsidRPr="0054667D" w:rsidRDefault="00A5484C">
      <w:pPr>
        <w:numPr>
          <w:ilvl w:val="1"/>
          <w:numId w:val="29"/>
        </w:numPr>
        <w:spacing w:after="0" w:line="240" w:lineRule="auto"/>
        <w:ind w:left="708" w:firstLine="675"/>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ВИКОНАВЕЦЬ зобов'язується, відповідно до умов цього Договору, надати ЗАМОВНИКУ послуги згідно коду ДК 021:2015: 72320000-4 Послуги, пов’язані з базами даних (надалі разом іменуються - послуги), а саме:</w:t>
      </w:r>
    </w:p>
    <w:p w14:paraId="687697CA" w14:textId="0D881045" w:rsidR="00645131" w:rsidRPr="0054667D" w:rsidRDefault="00A5484C">
      <w:pPr>
        <w:numPr>
          <w:ilvl w:val="2"/>
          <w:numId w:val="30"/>
        </w:numPr>
        <w:tabs>
          <w:tab w:val="left" w:pos="183"/>
          <w:tab w:val="left" w:pos="618"/>
        </w:tabs>
        <w:spacing w:after="0" w:line="240" w:lineRule="auto"/>
        <w:jc w:val="both"/>
        <w:rPr>
          <w:rStyle w:val="15"/>
          <w:rFonts w:ascii="Times New Roman" w:hAnsi="Times New Roman" w:cs="Times New Roman"/>
          <w:sz w:val="24"/>
          <w:szCs w:val="24"/>
        </w:rPr>
      </w:pPr>
      <w:r w:rsidRPr="0054667D">
        <w:rPr>
          <w:rStyle w:val="15"/>
          <w:rFonts w:ascii="Times New Roman" w:hAnsi="Times New Roman" w:cs="Times New Roman"/>
          <w:color w:val="000000"/>
          <w:sz w:val="24"/>
          <w:szCs w:val="24"/>
        </w:rPr>
        <w:t>Послуги з оновлення (актуалізація), два рази на рік, на інформаційному ресурсі Виконавця даних щодо сформованих земельних ділянок та прав на них в межах</w:t>
      </w:r>
      <w:r w:rsidRPr="0054667D">
        <w:rPr>
          <w:rFonts w:ascii="Times New Roman" w:hAnsi="Times New Roman" w:cs="Times New Roman"/>
          <w:sz w:val="24"/>
          <w:szCs w:val="24"/>
        </w:rPr>
        <w:t xml:space="preserve"> </w:t>
      </w:r>
      <w:r w:rsidRPr="0054667D">
        <w:rPr>
          <w:rStyle w:val="15"/>
          <w:rFonts w:ascii="Times New Roman" w:hAnsi="Times New Roman" w:cs="Times New Roman"/>
          <w:color w:val="000000"/>
          <w:sz w:val="24"/>
          <w:szCs w:val="24"/>
        </w:rPr>
        <w:t>____________________________________________________________________</w:t>
      </w:r>
    </w:p>
    <w:p w14:paraId="28AA132D" w14:textId="77777777" w:rsidR="00645131" w:rsidRPr="0054667D" w:rsidRDefault="00A5484C">
      <w:pPr>
        <w:tabs>
          <w:tab w:val="left" w:pos="183"/>
          <w:tab w:val="left" w:pos="618"/>
        </w:tabs>
        <w:spacing w:after="0" w:line="240" w:lineRule="auto"/>
        <w:ind w:left="1224"/>
        <w:jc w:val="both"/>
        <w:rPr>
          <w:rStyle w:val="15"/>
          <w:rFonts w:ascii="Times New Roman" w:hAnsi="Times New Roman" w:cs="Times New Roman"/>
          <w:sz w:val="24"/>
          <w:szCs w:val="24"/>
        </w:rPr>
      </w:pPr>
      <w:r w:rsidRPr="0054667D">
        <w:rPr>
          <w:rStyle w:val="15"/>
          <w:rFonts w:ascii="Times New Roman" w:hAnsi="Times New Roman" w:cs="Times New Roman"/>
          <w:color w:val="000000"/>
          <w:sz w:val="24"/>
          <w:szCs w:val="24"/>
        </w:rPr>
        <w:t xml:space="preserve">__________________________________________________________________________________, що включає, отримання та аналіз даних з відкритих джерел та візуалізацію актуального місця розташування сформованих земельних ділянок, їх меж, розмірів, правового статусу, інформації щодо власників або користувачів земельних ділянок, виявлення земель, що не використовуються, або </w:t>
      </w:r>
      <w:r w:rsidRPr="0054667D">
        <w:rPr>
          <w:rStyle w:val="15"/>
          <w:rFonts w:ascii="Times New Roman" w:hAnsi="Times New Roman" w:cs="Times New Roman"/>
          <w:color w:val="000000"/>
          <w:sz w:val="24"/>
          <w:szCs w:val="24"/>
        </w:rPr>
        <w:lastRenderedPageBreak/>
        <w:t>використовуються без правовстановлюючих документів, або не за цільовим призначенням.</w:t>
      </w:r>
    </w:p>
    <w:p w14:paraId="1FAE6351" w14:textId="77777777" w:rsidR="00645131" w:rsidRPr="0054667D" w:rsidRDefault="00A5484C">
      <w:pPr>
        <w:pStyle w:val="afc"/>
        <w:numPr>
          <w:ilvl w:val="2"/>
          <w:numId w:val="30"/>
        </w:numPr>
        <w:spacing w:after="0" w:line="240" w:lineRule="auto"/>
        <w:jc w:val="both"/>
        <w:rPr>
          <w:rFonts w:ascii="Times New Roman" w:hAnsi="Times New Roman" w:cs="Times New Roman"/>
          <w:sz w:val="24"/>
          <w:szCs w:val="24"/>
        </w:rPr>
      </w:pPr>
      <w:r w:rsidRPr="0054667D">
        <w:rPr>
          <w:rFonts w:ascii="Times New Roman" w:hAnsi="Times New Roman" w:cs="Times New Roman"/>
          <w:sz w:val="24"/>
          <w:szCs w:val="24"/>
        </w:rPr>
        <w:t xml:space="preserve"> Послуги з доступу до хмарного середовища, доступ до містобудівного модулю </w:t>
      </w:r>
      <w:proofErr w:type="spellStart"/>
      <w:r w:rsidRPr="0054667D">
        <w:rPr>
          <w:rFonts w:ascii="Times New Roman" w:hAnsi="Times New Roman" w:cs="Times New Roman"/>
          <w:sz w:val="24"/>
          <w:szCs w:val="24"/>
        </w:rPr>
        <w:t>Feodal</w:t>
      </w:r>
      <w:proofErr w:type="spellEnd"/>
      <w:r w:rsidRPr="0054667D">
        <w:rPr>
          <w:rFonts w:ascii="Times New Roman" w:hAnsi="Times New Roman" w:cs="Times New Roman"/>
          <w:sz w:val="24"/>
          <w:szCs w:val="24"/>
        </w:rPr>
        <w:t xml:space="preserve"> та поновлення даних про земельні ділянки.</w:t>
      </w:r>
    </w:p>
    <w:p w14:paraId="0024D639" w14:textId="77777777" w:rsidR="00645131" w:rsidRPr="0054667D" w:rsidRDefault="00A5484C">
      <w:pPr>
        <w:numPr>
          <w:ilvl w:val="2"/>
          <w:numId w:val="30"/>
        </w:numPr>
        <w:tabs>
          <w:tab w:val="left" w:pos="1252"/>
          <w:tab w:val="left" w:pos="3968"/>
        </w:tabs>
        <w:spacing w:after="0" w:line="240" w:lineRule="auto"/>
        <w:ind w:left="709" w:firstLine="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ЗАМОВНИК зобов'язується прийняти та оплатити ВИКОНАВЦЕВІ зазначені послуги.</w:t>
      </w:r>
    </w:p>
    <w:p w14:paraId="203AFA3D" w14:textId="77777777" w:rsidR="00645131" w:rsidRPr="0054667D" w:rsidRDefault="00A5484C">
      <w:pPr>
        <w:tabs>
          <w:tab w:val="left" w:pos="3545"/>
          <w:tab w:val="left" w:pos="3970"/>
        </w:tabs>
        <w:spacing w:after="0" w:line="240" w:lineRule="auto"/>
        <w:ind w:left="709" w:firstLine="674"/>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1.2. ВИКОНАВЕЦЬ зобов’язується надати послуги, якість яких відповідає умовам цього Договору, а також вимогам, що звичайно ставляться для такого характеру послуг.</w:t>
      </w:r>
    </w:p>
    <w:p w14:paraId="119EAC1D" w14:textId="77777777" w:rsidR="00645131" w:rsidRPr="0054667D" w:rsidRDefault="00A5484C">
      <w:pPr>
        <w:pStyle w:val="HTML"/>
        <w:shd w:val="clear" w:color="auto" w:fill="FFFFFF"/>
        <w:ind w:left="709" w:right="-92"/>
        <w:jc w:val="both"/>
        <w:rPr>
          <w:rFonts w:ascii="Times New Roman" w:hAnsi="Times New Roman" w:cs="Times New Roman"/>
          <w:sz w:val="24"/>
          <w:szCs w:val="24"/>
        </w:rPr>
      </w:pPr>
      <w:r w:rsidRPr="0054667D">
        <w:rPr>
          <w:rStyle w:val="15"/>
          <w:rFonts w:ascii="Times New Roman" w:eastAsiaTheme="majorEastAsia" w:hAnsi="Times New Roman" w:cs="Times New Roman"/>
          <w:color w:val="000000"/>
          <w:sz w:val="24"/>
          <w:szCs w:val="24"/>
          <w:lang w:val="uk-UA"/>
        </w:rPr>
        <w:t xml:space="preserve">             1.3. ВИКОНАВЕЦЬ підтверджує, що укладання та виконання ним цього Договору не суперечить нормам чинного законодавства України, підтверджує отримання на момент підписання цього договору протягом всього строку його дії всіх необхідних допусків, дозволів, ліцензій та інших документів на право надання зазначених послуг, якщо наявність таких документів передбачена чинним законодавством, а також підтверджує те, що укладання та виконання ним цього Договору відповідає видам діяльності ВИКОНАВЦЯ, положенням його установчих документів та існуючим документам дозвільного характеру.</w:t>
      </w:r>
    </w:p>
    <w:p w14:paraId="0F3D8E02" w14:textId="77777777" w:rsidR="00645131" w:rsidRPr="0054667D" w:rsidRDefault="00A5484C">
      <w:pPr>
        <w:pStyle w:val="HTML"/>
        <w:shd w:val="clear" w:color="auto" w:fill="FFFFFF"/>
        <w:ind w:left="709" w:right="-92"/>
        <w:jc w:val="both"/>
        <w:rPr>
          <w:rFonts w:ascii="Times New Roman" w:hAnsi="Times New Roman" w:cs="Times New Roman"/>
          <w:sz w:val="24"/>
          <w:szCs w:val="24"/>
        </w:rPr>
      </w:pPr>
      <w:r w:rsidRPr="0054667D">
        <w:rPr>
          <w:rStyle w:val="15"/>
          <w:rFonts w:ascii="Times New Roman" w:eastAsiaTheme="majorEastAsia" w:hAnsi="Times New Roman" w:cs="Times New Roman"/>
          <w:color w:val="000000"/>
          <w:sz w:val="24"/>
          <w:szCs w:val="24"/>
          <w:lang w:val="uk-UA"/>
        </w:rPr>
        <w:t xml:space="preserve"> </w:t>
      </w:r>
    </w:p>
    <w:p w14:paraId="477DA26A"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Вартість послуг та порядок розрахунків</w:t>
      </w:r>
    </w:p>
    <w:p w14:paraId="39CCA57C" w14:textId="0BCD9568" w:rsidR="00645131" w:rsidRPr="0054667D" w:rsidRDefault="00A5484C">
      <w:pPr>
        <w:pStyle w:val="16"/>
        <w:numPr>
          <w:ilvl w:val="1"/>
          <w:numId w:val="29"/>
        </w:numPr>
        <w:spacing w:after="0"/>
        <w:ind w:left="709" w:right="-1" w:firstLine="709"/>
        <w:jc w:val="both"/>
        <w:rPr>
          <w:rFonts w:ascii="Times New Roman" w:hAnsi="Times New Roman" w:cs="Times New Roman"/>
        </w:rPr>
      </w:pPr>
      <w:r w:rsidRPr="0054667D">
        <w:rPr>
          <w:rStyle w:val="15"/>
          <w:rFonts w:ascii="Times New Roman" w:hAnsi="Times New Roman" w:cs="Times New Roman"/>
          <w:color w:val="000000"/>
        </w:rPr>
        <w:t xml:space="preserve">Вартість послуг за цим Договором становить ______________________________ грн. (____________________________________________________________________) в </w:t>
      </w:r>
      <w:proofErr w:type="spellStart"/>
      <w:r w:rsidRPr="0054667D">
        <w:rPr>
          <w:rStyle w:val="15"/>
          <w:rFonts w:ascii="Times New Roman" w:hAnsi="Times New Roman" w:cs="Times New Roman"/>
          <w:color w:val="000000"/>
        </w:rPr>
        <w:t>т.ч</w:t>
      </w:r>
      <w:proofErr w:type="spellEnd"/>
      <w:r w:rsidRPr="0054667D">
        <w:rPr>
          <w:rStyle w:val="15"/>
          <w:rFonts w:ascii="Times New Roman" w:hAnsi="Times New Roman" w:cs="Times New Roman"/>
          <w:color w:val="000000"/>
        </w:rPr>
        <w:t xml:space="preserve">. ПДВ </w:t>
      </w:r>
      <w:r w:rsidR="00985DED">
        <w:rPr>
          <w:rStyle w:val="15"/>
          <w:rFonts w:ascii="Times New Roman" w:hAnsi="Times New Roman" w:cs="Times New Roman"/>
          <w:color w:val="000000"/>
        </w:rPr>
        <w:t>___</w:t>
      </w:r>
      <w:r w:rsidRPr="0054667D">
        <w:rPr>
          <w:rStyle w:val="15"/>
          <w:rFonts w:ascii="Times New Roman" w:hAnsi="Times New Roman" w:cs="Times New Roman"/>
          <w:color w:val="000000"/>
        </w:rPr>
        <w:t xml:space="preserve"> / без ПДВ, ЗАМОВНИК зобов’язується </w:t>
      </w:r>
      <w:r w:rsidRPr="0054667D">
        <w:rPr>
          <w:rStyle w:val="15"/>
          <w:rFonts w:ascii="Times New Roman" w:hAnsi="Times New Roman" w:cs="Times New Roman"/>
          <w:color w:val="000000"/>
          <w:shd w:val="clear" w:color="auto" w:fill="FFFFFF"/>
        </w:rPr>
        <w:t>оплатити надану йому послуги в розмірі, у строки та в порядку, що встановлені цим Договором</w:t>
      </w:r>
      <w:r w:rsidRPr="0054667D">
        <w:rPr>
          <w:rStyle w:val="15"/>
          <w:rFonts w:ascii="Times New Roman" w:hAnsi="Times New Roman" w:cs="Times New Roman"/>
          <w:color w:val="000000"/>
        </w:rPr>
        <w:t>.</w:t>
      </w:r>
    </w:p>
    <w:p w14:paraId="7AF54BE0" w14:textId="77777777" w:rsidR="00645131" w:rsidRPr="0054667D" w:rsidRDefault="00A5484C">
      <w:pPr>
        <w:numPr>
          <w:ilvl w:val="1"/>
          <w:numId w:val="29"/>
        </w:numPr>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ЗАМОВНИК не має права відмовитись від підписання Акту приймання-передачі наданих послуг, після надання послуг, визначених в п.1.1.1. цього Договору, в повному обсязі та якісно.</w:t>
      </w:r>
    </w:p>
    <w:p w14:paraId="2F6CDBAB" w14:textId="120013E5" w:rsidR="00645131" w:rsidRPr="00232564" w:rsidRDefault="00A5484C">
      <w:pPr>
        <w:numPr>
          <w:ilvl w:val="1"/>
          <w:numId w:val="29"/>
        </w:numPr>
        <w:spacing w:after="0" w:line="240" w:lineRule="auto"/>
        <w:ind w:left="720" w:firstLine="680"/>
        <w:jc w:val="both"/>
        <w:rPr>
          <w:rStyle w:val="15"/>
          <w:rFonts w:ascii="Times New Roman" w:hAnsi="Times New Roman" w:cs="Times New Roman"/>
          <w:sz w:val="24"/>
          <w:szCs w:val="24"/>
        </w:rPr>
      </w:pPr>
      <w:r w:rsidRPr="0054667D">
        <w:rPr>
          <w:rStyle w:val="15"/>
          <w:rFonts w:ascii="Times New Roman" w:hAnsi="Times New Roman" w:cs="Times New Roman"/>
          <w:color w:val="000000"/>
          <w:sz w:val="24"/>
          <w:szCs w:val="24"/>
        </w:rPr>
        <w:t>За надання послуг передбачених п 1.1.1. Договору, ЗАМОВНИК сплачує плату, що встановлена п. 2.1. Договору протягом 10 (десяти) банківських днів, з дати підписання сторонами Акту приймання-передачі наданих послуг.</w:t>
      </w:r>
    </w:p>
    <w:p w14:paraId="2807E36D" w14:textId="66BE24DE" w:rsidR="00232564" w:rsidRPr="0054667D" w:rsidRDefault="00232564">
      <w:pPr>
        <w:numPr>
          <w:ilvl w:val="1"/>
          <w:numId w:val="29"/>
        </w:numPr>
        <w:spacing w:after="0" w:line="240" w:lineRule="auto"/>
        <w:ind w:left="720" w:firstLine="680"/>
        <w:jc w:val="both"/>
        <w:rPr>
          <w:rFonts w:ascii="Times New Roman" w:hAnsi="Times New Roman" w:cs="Times New Roman"/>
          <w:sz w:val="24"/>
          <w:szCs w:val="24"/>
        </w:rPr>
      </w:pPr>
      <w:r w:rsidRPr="00232564">
        <w:rPr>
          <w:rFonts w:ascii="Times New Roman" w:eastAsia="Times New Roman" w:hAnsi="Times New Roman" w:cs="Times New Roman"/>
          <w:color w:val="000000"/>
          <w:sz w:val="24"/>
          <w:szCs w:val="24"/>
          <w:lang w:eastAsia="zh-CN"/>
        </w:rPr>
        <w:t xml:space="preserve">Замовник відповідно до </w:t>
      </w:r>
      <w:proofErr w:type="spellStart"/>
      <w:r w:rsidRPr="00232564">
        <w:rPr>
          <w:rFonts w:ascii="Times New Roman" w:eastAsia="Times New Roman" w:hAnsi="Times New Roman" w:cs="Times New Roman"/>
          <w:color w:val="000000"/>
          <w:sz w:val="24"/>
          <w:szCs w:val="24"/>
          <w:lang w:eastAsia="zh-CN"/>
        </w:rPr>
        <w:t>абз</w:t>
      </w:r>
      <w:proofErr w:type="spellEnd"/>
      <w:r w:rsidRPr="00232564">
        <w:rPr>
          <w:rFonts w:ascii="Times New Roman" w:eastAsia="Times New Roman" w:hAnsi="Times New Roman" w:cs="Times New Roman"/>
          <w:color w:val="000000"/>
          <w:sz w:val="24"/>
          <w:szCs w:val="24"/>
          <w:lang w:eastAsia="zh-CN"/>
        </w:rPr>
        <w:t>. 2 ч. 1 ст. 614 ЦКУ не несе відповідальності за відсутність замовленого фінансування з місцевого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bookmarkStart w:id="0" w:name="_GoBack"/>
      <w:bookmarkEnd w:id="0"/>
    </w:p>
    <w:p w14:paraId="7E33FC5E"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Строк дії Договору</w:t>
      </w:r>
    </w:p>
    <w:p w14:paraId="2B65ACC4" w14:textId="77777777" w:rsidR="00645131" w:rsidRPr="0054667D" w:rsidRDefault="00A5484C">
      <w:pPr>
        <w:numPr>
          <w:ilvl w:val="1"/>
          <w:numId w:val="29"/>
        </w:numPr>
        <w:tabs>
          <w:tab w:val="left" w:pos="2097"/>
          <w:tab w:val="left" w:pos="4014"/>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Цей Договір, набирає чинності з дати його укладення до 31 грудня 2023 року включно, а в частині розрахунків – до повного їх виконання.</w:t>
      </w:r>
    </w:p>
    <w:p w14:paraId="76A1B68A" w14:textId="77777777" w:rsidR="00645131" w:rsidRPr="0054667D" w:rsidRDefault="00A5484C">
      <w:pPr>
        <w:numPr>
          <w:ilvl w:val="1"/>
          <w:numId w:val="29"/>
        </w:numPr>
        <w:spacing w:after="0" w:line="240" w:lineRule="auto"/>
        <w:ind w:left="720" w:firstLine="680"/>
        <w:jc w:val="both"/>
        <w:rPr>
          <w:rFonts w:ascii="Times New Roman" w:hAnsi="Times New Roman" w:cs="Times New Roman"/>
          <w:sz w:val="24"/>
          <w:szCs w:val="24"/>
        </w:rPr>
      </w:pPr>
      <w:bookmarkStart w:id="1" w:name="_heading=h.gjdgxs"/>
      <w:bookmarkEnd w:id="1"/>
      <w:r w:rsidRPr="0054667D">
        <w:rPr>
          <w:rStyle w:val="15"/>
          <w:rFonts w:ascii="Times New Roman" w:hAnsi="Times New Roman" w:cs="Times New Roman"/>
          <w:color w:val="000000"/>
          <w:sz w:val="24"/>
          <w:szCs w:val="24"/>
        </w:rPr>
        <w:t>Строк надання послуг, який визначений строком дії цього Договору, може бути призупинений у зв’язку із:</w:t>
      </w:r>
    </w:p>
    <w:p w14:paraId="34E4B615" w14:textId="77777777" w:rsidR="00645131" w:rsidRPr="0054667D" w:rsidRDefault="00A5484C">
      <w:pPr>
        <w:numPr>
          <w:ilvl w:val="2"/>
          <w:numId w:val="29"/>
        </w:numPr>
        <w:tabs>
          <w:tab w:val="left" w:pos="2099"/>
          <w:tab w:val="left" w:pos="4871"/>
          <w:tab w:val="left" w:pos="6235"/>
        </w:tabs>
        <w:spacing w:after="0" w:line="240" w:lineRule="auto"/>
        <w:ind w:left="1417" w:firstLine="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перебоями у роботі оприлюднених наборів даних.</w:t>
      </w:r>
    </w:p>
    <w:p w14:paraId="452A1779" w14:textId="77777777" w:rsidR="00645131" w:rsidRPr="0054667D" w:rsidRDefault="00A5484C">
      <w:pPr>
        <w:numPr>
          <w:ilvl w:val="2"/>
          <w:numId w:val="29"/>
        </w:numPr>
        <w:tabs>
          <w:tab w:val="left" w:pos="2101"/>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 xml:space="preserve">перебоями у роботі Державного реєстру речових прав на нерухоме майно, Публічної кадастрової карти України та реєстру </w:t>
      </w:r>
      <w:proofErr w:type="spellStart"/>
      <w:r w:rsidRPr="0054667D">
        <w:rPr>
          <w:rStyle w:val="15"/>
          <w:rFonts w:ascii="Times New Roman" w:hAnsi="Times New Roman" w:cs="Times New Roman"/>
          <w:color w:val="000000"/>
          <w:sz w:val="24"/>
          <w:szCs w:val="24"/>
        </w:rPr>
        <w:t>Держгеокадастру</w:t>
      </w:r>
      <w:proofErr w:type="spellEnd"/>
      <w:r w:rsidRPr="0054667D">
        <w:rPr>
          <w:rStyle w:val="15"/>
          <w:rFonts w:ascii="Times New Roman" w:hAnsi="Times New Roman" w:cs="Times New Roman"/>
          <w:color w:val="000000"/>
          <w:sz w:val="24"/>
          <w:szCs w:val="24"/>
        </w:rPr>
        <w:t>.</w:t>
      </w:r>
    </w:p>
    <w:p w14:paraId="7AD3609C" w14:textId="77777777" w:rsidR="00645131" w:rsidRPr="0054667D" w:rsidRDefault="00A5484C">
      <w:pPr>
        <w:numPr>
          <w:ilvl w:val="1"/>
          <w:numId w:val="29"/>
        </w:numPr>
        <w:tabs>
          <w:tab w:val="left" w:pos="2097"/>
          <w:tab w:val="left" w:pos="4014"/>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У випадку призупинення строку надання послуг за цим Договором, ВИКОНАВЕЦЬ повідомляє ЗАМОВНИКА шляхом надіслання на електронну адресу, що зазначена в п. 8.2.2., повідомлення про призупинення строку надання послуг за цим Договором, зазначивши підстави такого призупинення.</w:t>
      </w:r>
    </w:p>
    <w:p w14:paraId="1A2E30D8" w14:textId="77777777" w:rsidR="00645131" w:rsidRPr="0054667D" w:rsidRDefault="00A5484C">
      <w:pPr>
        <w:numPr>
          <w:ilvl w:val="1"/>
          <w:numId w:val="29"/>
        </w:numPr>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У разі наявності можливості поновлення строку надання послуг за цим Договором, ВИКОНАВЕЦЬ повідомляє ЗАМОВНИКА шляхом надіслання на електронну адресу повідомлення про поновлення строку надання послуг за цим Договором.</w:t>
      </w:r>
    </w:p>
    <w:p w14:paraId="79147ECB" w14:textId="77777777" w:rsidR="00645131" w:rsidRPr="0054667D" w:rsidRDefault="00A5484C">
      <w:pPr>
        <w:numPr>
          <w:ilvl w:val="1"/>
          <w:numId w:val="29"/>
        </w:numPr>
        <w:tabs>
          <w:tab w:val="left" w:pos="2097"/>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У випадку виникнення необхідності продовжити строк надання послуг за цим Договором, ВИКОНАВЕЦЬ повідомляє ЗАМОВНИКА шляхом надіслання на електронну адресу повідомлення про продовження строку надання послуг за цим Договором із зазначенням підстав його продовження.</w:t>
      </w:r>
    </w:p>
    <w:p w14:paraId="22513805" w14:textId="77777777" w:rsidR="00645131" w:rsidRPr="0054667D" w:rsidRDefault="00A5484C">
      <w:pPr>
        <w:numPr>
          <w:ilvl w:val="1"/>
          <w:numId w:val="29"/>
        </w:numPr>
        <w:tabs>
          <w:tab w:val="left" w:pos="2097"/>
          <w:tab w:val="left" w:pos="4014"/>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lastRenderedPageBreak/>
        <w:t>Строк дії цього Договору після призупинення надання послуг вважається поновленим з наступного дня після отримання ЗАМОВНИКОМ повідомлення від ВИКОНАВЦЯ на електронну пошту про готовність приступити до надання послуг Виконавцем в повному обсязі.</w:t>
      </w:r>
    </w:p>
    <w:p w14:paraId="20DEDE7A"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Права та обов’язки Сторін</w:t>
      </w:r>
    </w:p>
    <w:p w14:paraId="2109ACD0" w14:textId="77777777" w:rsidR="00645131" w:rsidRPr="0054667D" w:rsidRDefault="00A5484C">
      <w:pPr>
        <w:numPr>
          <w:ilvl w:val="1"/>
          <w:numId w:val="29"/>
        </w:numPr>
        <w:tabs>
          <w:tab w:val="left" w:pos="2101"/>
          <w:tab w:val="left" w:pos="4082"/>
        </w:tabs>
        <w:spacing w:after="0" w:line="240" w:lineRule="auto"/>
        <w:ind w:left="737" w:firstLine="623"/>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ВИКОНАВЕЦЬ зобов’язаний:</w:t>
      </w:r>
    </w:p>
    <w:p w14:paraId="0B376DC6" w14:textId="77777777" w:rsidR="00645131" w:rsidRPr="0054667D" w:rsidRDefault="00A5484C">
      <w:pPr>
        <w:numPr>
          <w:ilvl w:val="2"/>
          <w:numId w:val="29"/>
        </w:numPr>
        <w:tabs>
          <w:tab w:val="left" w:pos="2101"/>
          <w:tab w:val="left" w:pos="4082"/>
        </w:tabs>
        <w:spacing w:after="0" w:line="240" w:lineRule="auto"/>
        <w:ind w:left="737" w:firstLine="623"/>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Надати послуги за цим Договором в повному обсязі та якісно.</w:t>
      </w:r>
    </w:p>
    <w:p w14:paraId="687AFFF9" w14:textId="77777777" w:rsidR="00645131" w:rsidRPr="0054667D" w:rsidRDefault="00A5484C">
      <w:pPr>
        <w:numPr>
          <w:ilvl w:val="2"/>
          <w:numId w:val="29"/>
        </w:numPr>
        <w:tabs>
          <w:tab w:val="left" w:pos="2101"/>
        </w:tabs>
        <w:spacing w:after="0" w:line="240" w:lineRule="auto"/>
        <w:ind w:left="737" w:firstLine="623"/>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Надіслати перелік вихідних даних та документів, необхідних для надання послуг за цим Договором у строки, встановлені цим Договором.</w:t>
      </w:r>
    </w:p>
    <w:p w14:paraId="51BAD264" w14:textId="77777777" w:rsidR="00645131" w:rsidRPr="0054667D" w:rsidRDefault="00A5484C">
      <w:pPr>
        <w:numPr>
          <w:ilvl w:val="2"/>
          <w:numId w:val="29"/>
        </w:numPr>
        <w:tabs>
          <w:tab w:val="left" w:pos="2101"/>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Негайно повідомляти ЗАМОВНИКА про продовження або призупинення строків надання послуг за цим Договором.</w:t>
      </w:r>
    </w:p>
    <w:p w14:paraId="0726257E" w14:textId="77777777" w:rsidR="00645131" w:rsidRPr="0054667D" w:rsidRDefault="00A5484C">
      <w:pPr>
        <w:numPr>
          <w:ilvl w:val="2"/>
          <w:numId w:val="29"/>
        </w:numPr>
        <w:tabs>
          <w:tab w:val="left" w:pos="2164"/>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Надавати ЗАМОВНИКУ інформацію про хід надання послуг за цим Договором.</w:t>
      </w:r>
    </w:p>
    <w:p w14:paraId="5D78FA1C" w14:textId="77777777" w:rsidR="00645131" w:rsidRPr="0054667D" w:rsidRDefault="00A5484C">
      <w:pPr>
        <w:numPr>
          <w:ilvl w:val="2"/>
          <w:numId w:val="29"/>
        </w:numPr>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За відсутності зауважень підписати Акт приймання-передачі наданих послуг.</w:t>
      </w:r>
    </w:p>
    <w:p w14:paraId="051FEBE0" w14:textId="77777777" w:rsidR="00645131" w:rsidRPr="0054667D" w:rsidRDefault="00A5484C">
      <w:pPr>
        <w:numPr>
          <w:ilvl w:val="2"/>
          <w:numId w:val="29"/>
        </w:numPr>
        <w:tabs>
          <w:tab w:val="left" w:pos="2164"/>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Не розголошувати конфіденційну інформацію</w:t>
      </w:r>
      <w:r w:rsidRPr="0054667D">
        <w:rPr>
          <w:rStyle w:val="15"/>
          <w:rFonts w:ascii="Times New Roman" w:hAnsi="Times New Roman" w:cs="Times New Roman"/>
          <w:color w:val="000000"/>
          <w:sz w:val="24"/>
          <w:szCs w:val="24"/>
        </w:rPr>
        <w:t xml:space="preserve"> ЗАМОВНИКА.</w:t>
      </w:r>
    </w:p>
    <w:p w14:paraId="34A8B2D6" w14:textId="77777777" w:rsidR="00645131" w:rsidRPr="0054667D" w:rsidRDefault="00A5484C">
      <w:pPr>
        <w:numPr>
          <w:ilvl w:val="1"/>
          <w:numId w:val="29"/>
        </w:numPr>
        <w:tabs>
          <w:tab w:val="left" w:pos="2160"/>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ВИКОНАВЕЦЬ має право:</w:t>
      </w:r>
    </w:p>
    <w:p w14:paraId="46E19A00" w14:textId="77777777" w:rsidR="00645131" w:rsidRPr="0054667D" w:rsidRDefault="00A5484C">
      <w:pPr>
        <w:numPr>
          <w:ilvl w:val="2"/>
          <w:numId w:val="29"/>
        </w:numPr>
        <w:tabs>
          <w:tab w:val="left" w:pos="2164"/>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Залучати до надання послуг третіх осіб.</w:t>
      </w:r>
    </w:p>
    <w:p w14:paraId="57DDDF2B" w14:textId="77777777" w:rsidR="00645131" w:rsidRPr="0054667D" w:rsidRDefault="00A5484C">
      <w:pPr>
        <w:numPr>
          <w:ilvl w:val="2"/>
          <w:numId w:val="29"/>
        </w:numPr>
        <w:tabs>
          <w:tab w:val="left" w:pos="22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Якщо ВИКОНАВЕЦЬ в процесі надання послуги з’ясує про неможливість подальшого надання послуг за цим Договором, він має право припинити надання таких послуг, повідомивши про це ЗАМОВНИКА протягом 3 (трьох) робочих днів із зазначенням обставин.</w:t>
      </w:r>
    </w:p>
    <w:p w14:paraId="75C76769" w14:textId="77777777" w:rsidR="00645131" w:rsidRPr="0054667D" w:rsidRDefault="00A5484C">
      <w:pPr>
        <w:numPr>
          <w:ilvl w:val="2"/>
          <w:numId w:val="29"/>
        </w:numPr>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У випадку виникнення підозри щодо вірусних атак з програмного забезпечення ЗАМОВНИКА, ВИКОНАВЕЦЬ має право призупинити надання послуг до повного усунення загрози, про що негайно повідомляє ЗАМОВНИКА, та після усунення такої загрози вживає всіх необхідних заходів щодо надання можливості користування послугами.</w:t>
      </w:r>
    </w:p>
    <w:p w14:paraId="7DD70B78" w14:textId="77777777" w:rsidR="00645131" w:rsidRPr="0054667D" w:rsidRDefault="00A5484C">
      <w:pPr>
        <w:numPr>
          <w:ilvl w:val="1"/>
          <w:numId w:val="29"/>
        </w:numPr>
        <w:tabs>
          <w:tab w:val="left" w:pos="2160"/>
          <w:tab w:val="left" w:pos="3447"/>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ЗАМОВНИК зобов’язаний:</w:t>
      </w:r>
    </w:p>
    <w:p w14:paraId="3DE00330" w14:textId="77777777" w:rsidR="00645131" w:rsidRPr="0054667D" w:rsidRDefault="00A5484C">
      <w:pPr>
        <w:numPr>
          <w:ilvl w:val="2"/>
          <w:numId w:val="29"/>
        </w:numPr>
        <w:tabs>
          <w:tab w:val="left" w:pos="2164"/>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 xml:space="preserve">Своєчасно забезпечувати ВИКОНАВЦЯ </w:t>
      </w:r>
      <w:r w:rsidRPr="0054667D">
        <w:rPr>
          <w:rStyle w:val="15"/>
          <w:rFonts w:ascii="Times New Roman" w:hAnsi="Times New Roman" w:cs="Times New Roman"/>
          <w:color w:val="000000"/>
          <w:sz w:val="24"/>
          <w:szCs w:val="24"/>
        </w:rPr>
        <w:t xml:space="preserve">необхідною інформацією </w:t>
      </w:r>
      <w:r w:rsidRPr="0054667D">
        <w:rPr>
          <w:rStyle w:val="15"/>
          <w:rFonts w:ascii="Times New Roman" w:hAnsi="Times New Roman" w:cs="Times New Roman"/>
          <w:color w:val="000000"/>
          <w:sz w:val="24"/>
          <w:szCs w:val="24"/>
          <w:shd w:val="clear" w:color="auto" w:fill="FFFFFF"/>
        </w:rPr>
        <w:t>для виконання умов цього Договору, в тому числі документами, даними та/або інформацією;</w:t>
      </w:r>
    </w:p>
    <w:p w14:paraId="55E7275F" w14:textId="77777777" w:rsidR="00645131" w:rsidRPr="0054667D" w:rsidRDefault="00A5484C">
      <w:pPr>
        <w:numPr>
          <w:ilvl w:val="2"/>
          <w:numId w:val="29"/>
        </w:numPr>
        <w:tabs>
          <w:tab w:val="left" w:pos="2101"/>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Своєчасно оплачувати послуги ВИКОНАВЦЯ,</w:t>
      </w:r>
      <w:r w:rsidRPr="0054667D">
        <w:rPr>
          <w:rStyle w:val="15"/>
          <w:rFonts w:ascii="Times New Roman" w:hAnsi="Times New Roman" w:cs="Times New Roman"/>
          <w:color w:val="000000"/>
          <w:sz w:val="24"/>
          <w:szCs w:val="24"/>
        </w:rPr>
        <w:t xml:space="preserve"> </w:t>
      </w:r>
      <w:r w:rsidRPr="0054667D">
        <w:rPr>
          <w:rStyle w:val="15"/>
          <w:rFonts w:ascii="Times New Roman" w:hAnsi="Times New Roman" w:cs="Times New Roman"/>
          <w:color w:val="000000"/>
          <w:sz w:val="24"/>
          <w:szCs w:val="24"/>
          <w:shd w:val="clear" w:color="auto" w:fill="FFFFFF"/>
        </w:rPr>
        <w:t xml:space="preserve">після </w:t>
      </w:r>
      <w:r w:rsidRPr="0054667D">
        <w:rPr>
          <w:rStyle w:val="15"/>
          <w:rFonts w:ascii="Times New Roman" w:hAnsi="Times New Roman" w:cs="Times New Roman"/>
          <w:color w:val="000000"/>
          <w:sz w:val="24"/>
          <w:szCs w:val="24"/>
        </w:rPr>
        <w:t>надання послуг, визначених в п. 1.1.1. цього Договору, в повному обсязі.</w:t>
      </w:r>
    </w:p>
    <w:p w14:paraId="1FDE46AC" w14:textId="77777777" w:rsidR="00645131" w:rsidRPr="0054667D" w:rsidRDefault="00A5484C">
      <w:pPr>
        <w:numPr>
          <w:ilvl w:val="2"/>
          <w:numId w:val="29"/>
        </w:numPr>
        <w:tabs>
          <w:tab w:val="left" w:pos="2164"/>
          <w:tab w:val="left" w:pos="4082"/>
        </w:tabs>
        <w:spacing w:after="0" w:line="240" w:lineRule="auto"/>
        <w:ind w:left="737"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Не розголошувати конфіденційну інформацію ВИКОНАВЦЯ;</w:t>
      </w:r>
    </w:p>
    <w:p w14:paraId="2D4A0230" w14:textId="77777777" w:rsidR="00645131" w:rsidRPr="0054667D" w:rsidRDefault="00A5484C">
      <w:pPr>
        <w:numPr>
          <w:ilvl w:val="2"/>
          <w:numId w:val="29"/>
        </w:numPr>
        <w:tabs>
          <w:tab w:val="left" w:pos="2215"/>
          <w:tab w:val="left" w:pos="3232"/>
          <w:tab w:val="left" w:pos="3515"/>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Забезпечити збереження логіну або особистого ідентифікатору, паролю доступу до інформаційного ресурсу ВИКОНАВЦЯ, що наданий ЗАМОВНИКУ, у таємниці та забезпечити недопущення його використання іншими особами. У випадку виявлення факту використання третіми особами логіну або особистого ідентифікатору, паролю доступу або при виникненні підозри щодо їх використання третіми особами - негайно вжити всіх необхідних заходів для припинення факту такого використання;</w:t>
      </w:r>
    </w:p>
    <w:p w14:paraId="0B42ACC7" w14:textId="77777777" w:rsidR="00645131" w:rsidRPr="0054667D" w:rsidRDefault="00A5484C">
      <w:pPr>
        <w:numPr>
          <w:ilvl w:val="2"/>
          <w:numId w:val="29"/>
        </w:numPr>
        <w:tabs>
          <w:tab w:val="left" w:pos="22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Не передавати ні право, ні можливість доступу для роботи з інформаційним ресурсом ВИКОНАВЦЯ третім особам;</w:t>
      </w:r>
    </w:p>
    <w:p w14:paraId="17EB10C2" w14:textId="77777777" w:rsidR="00645131" w:rsidRPr="0054667D" w:rsidRDefault="00A5484C">
      <w:pPr>
        <w:numPr>
          <w:ilvl w:val="2"/>
          <w:numId w:val="29"/>
        </w:numPr>
        <w:tabs>
          <w:tab w:val="left" w:pos="22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Користуватися відомостями отриманими за результатами надання послуг у відповідності до вимог нормативно-правових актів;</w:t>
      </w:r>
    </w:p>
    <w:p w14:paraId="2FEE9A60" w14:textId="77777777" w:rsidR="00645131" w:rsidRPr="0054667D" w:rsidRDefault="00A5484C">
      <w:pPr>
        <w:numPr>
          <w:ilvl w:val="2"/>
          <w:numId w:val="29"/>
        </w:numPr>
        <w:tabs>
          <w:tab w:val="left" w:pos="22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Вжити заходів до забезпечення зберігання, запобігання несанкціонованому доступу та поширенню персональних даних суб'єктів прав, отриманих у зв'язку з отриманням послуг, відповідно до законодавства.</w:t>
      </w:r>
    </w:p>
    <w:p w14:paraId="6FA51BAE" w14:textId="77777777" w:rsidR="00645131" w:rsidRPr="0054667D" w:rsidRDefault="00A5484C">
      <w:pPr>
        <w:numPr>
          <w:ilvl w:val="1"/>
          <w:numId w:val="29"/>
        </w:numPr>
        <w:tabs>
          <w:tab w:val="left" w:pos="2160"/>
          <w:tab w:val="left" w:pos="3447"/>
          <w:tab w:val="left" w:pos="4014"/>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ЗАМОВНИК має право:</w:t>
      </w:r>
    </w:p>
    <w:p w14:paraId="2C23D501" w14:textId="77777777" w:rsidR="00645131" w:rsidRPr="0054667D" w:rsidRDefault="00A5484C">
      <w:pPr>
        <w:numPr>
          <w:ilvl w:val="2"/>
          <w:numId w:val="29"/>
        </w:numPr>
        <w:tabs>
          <w:tab w:val="left" w:pos="2101"/>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Вимагати від ВИКОНАВЦЯ належного виконання умов цього Договору.</w:t>
      </w:r>
    </w:p>
    <w:p w14:paraId="75AF4553" w14:textId="77777777" w:rsidR="00645131" w:rsidRPr="0054667D" w:rsidRDefault="00A5484C">
      <w:pPr>
        <w:tabs>
          <w:tab w:val="left" w:pos="3515"/>
          <w:tab w:val="left" w:pos="4082"/>
        </w:tabs>
        <w:spacing w:after="0" w:line="240" w:lineRule="auto"/>
        <w:ind w:left="737" w:firstLine="679"/>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4.5. При отриманні послуг ВИКОНАВЦЯ, ЗАМОВНИКУ - забороняється:</w:t>
      </w:r>
    </w:p>
    <w:p w14:paraId="600389AC" w14:textId="77777777" w:rsidR="00645131" w:rsidRPr="0054667D" w:rsidRDefault="00A5484C">
      <w:pPr>
        <w:tabs>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4.5.1. Здійснювати декомпіляцію наявних баз даних з метою перенесення інформації до інших інформаційно-пошукових систем або для інших цілей;</w:t>
      </w:r>
    </w:p>
    <w:p w14:paraId="02C56387" w14:textId="77777777" w:rsidR="00645131" w:rsidRPr="0054667D" w:rsidRDefault="00A5484C">
      <w:pPr>
        <w:tabs>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lastRenderedPageBreak/>
        <w:t xml:space="preserve">4.5.2. Використовувати у власних інформаційних продуктах інформацію у формі і з використанням стилю, аналогічних форм і стилю подання інформації </w:t>
      </w:r>
      <w:r w:rsidRPr="0054667D">
        <w:rPr>
          <w:rStyle w:val="15"/>
          <w:rFonts w:ascii="Times New Roman" w:hAnsi="Times New Roman" w:cs="Times New Roman"/>
          <w:color w:val="000000"/>
          <w:sz w:val="24"/>
          <w:szCs w:val="24"/>
        </w:rPr>
        <w:t>веб-ресурсу ВИКОНАВЦЯ</w:t>
      </w:r>
      <w:r w:rsidRPr="0054667D">
        <w:rPr>
          <w:rStyle w:val="15"/>
          <w:rFonts w:ascii="Times New Roman" w:hAnsi="Times New Roman" w:cs="Times New Roman"/>
          <w:color w:val="000000"/>
          <w:sz w:val="24"/>
          <w:szCs w:val="24"/>
          <w:shd w:val="clear" w:color="auto" w:fill="FFFFFF"/>
        </w:rPr>
        <w:t>, без дозволу ВИКОНАВЦЯ;</w:t>
      </w:r>
    </w:p>
    <w:p w14:paraId="6987F5ED" w14:textId="77777777" w:rsidR="00645131" w:rsidRPr="0054667D" w:rsidRDefault="00A5484C">
      <w:pPr>
        <w:tabs>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 xml:space="preserve">4.5.3. Передавати логін та/або особистий ідентифікатор будь-яким третім особам (за винятком працівників ЗАМОВНИКА) та/або забезпечувати можливості доступу третіх осіб до особистого кабінету ЗАМОВНИКА на </w:t>
      </w:r>
      <w:r w:rsidRPr="0054667D">
        <w:rPr>
          <w:rStyle w:val="15"/>
          <w:rFonts w:ascii="Times New Roman" w:hAnsi="Times New Roman" w:cs="Times New Roman"/>
          <w:color w:val="000000"/>
          <w:sz w:val="24"/>
          <w:szCs w:val="24"/>
        </w:rPr>
        <w:t>інформаційному ресурсі ВИКОНАВЦЯ</w:t>
      </w:r>
      <w:r w:rsidRPr="0054667D">
        <w:rPr>
          <w:rStyle w:val="15"/>
          <w:rFonts w:ascii="Times New Roman" w:hAnsi="Times New Roman" w:cs="Times New Roman"/>
          <w:color w:val="000000"/>
          <w:sz w:val="24"/>
          <w:szCs w:val="24"/>
          <w:shd w:val="clear" w:color="auto" w:fill="FFFFFF"/>
        </w:rPr>
        <w:t xml:space="preserve"> іншим шляхом;</w:t>
      </w:r>
    </w:p>
    <w:p w14:paraId="1FF274AC" w14:textId="77777777" w:rsidR="00645131" w:rsidRPr="0054667D" w:rsidRDefault="00A5484C">
      <w:pPr>
        <w:tabs>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4.5.4. Розміщувати аналітичні дані, отримані за результатами надання послуги, передбаченої умовами цього Договору у складі будь-яких інших інформаційно-пошукових систем, комп'ютерних програм, електронних та/або друкованих видань, а також здійснювати будь-яке їх розповсюдження третім особам (зокрема, через мережу Інтернет) без дозволу ВИКОНАВЦЯ;</w:t>
      </w:r>
    </w:p>
    <w:p w14:paraId="3372A05C" w14:textId="77777777" w:rsidR="00645131" w:rsidRPr="0054667D" w:rsidRDefault="00A5484C">
      <w:pPr>
        <w:tabs>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4.5.5. Використовувати аналітичні дані, отримані за результатами надання послуги, передбаченої умовами цього Договору в діяльності, що суперечить законодавству України і порушує права та законні інтереси інших осіб.</w:t>
      </w:r>
    </w:p>
    <w:p w14:paraId="4F7EB3E6"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Порядок приймання-передачі послуг</w:t>
      </w:r>
    </w:p>
    <w:p w14:paraId="4AC86D86" w14:textId="77777777" w:rsidR="00645131" w:rsidRPr="0054667D" w:rsidRDefault="00A5484C">
      <w:pPr>
        <w:numPr>
          <w:ilvl w:val="1"/>
          <w:numId w:val="29"/>
        </w:numPr>
        <w:tabs>
          <w:tab w:val="left" w:pos="2048"/>
          <w:tab w:val="left" w:pos="3992"/>
        </w:tabs>
        <w:spacing w:after="0" w:line="240" w:lineRule="auto"/>
        <w:ind w:left="709" w:firstLine="709"/>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ВИКОНАВЕЦЬ надає послуги, пов’язані з базами даних, а саме, оновлення (актуалізації) на інформаційному ресурсі Виконавця даних зазначених в Договорі, що підтверджується підписаним обома сторонами Акту приймання-передачі наданих послуг.</w:t>
      </w:r>
    </w:p>
    <w:p w14:paraId="061E87E6"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Відповідальність сторін</w:t>
      </w:r>
    </w:p>
    <w:p w14:paraId="5C502A57" w14:textId="77777777" w:rsidR="00645131" w:rsidRPr="0054667D" w:rsidRDefault="00A5484C">
      <w:pPr>
        <w:numPr>
          <w:ilvl w:val="1"/>
          <w:numId w:val="29"/>
        </w:numPr>
        <w:tabs>
          <w:tab w:val="left" w:pos="2046"/>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0A7536C2" w14:textId="77777777" w:rsidR="00645131" w:rsidRPr="0054667D" w:rsidRDefault="00A5484C">
      <w:pPr>
        <w:numPr>
          <w:ilvl w:val="1"/>
          <w:numId w:val="29"/>
        </w:numPr>
        <w:tabs>
          <w:tab w:val="left" w:pos="1983"/>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Порушенням зобов’язання є його невиконання або неналежне виконання, тобто виконання з порушенням умов.</w:t>
      </w:r>
    </w:p>
    <w:p w14:paraId="4DC25A36" w14:textId="77777777" w:rsidR="00645131" w:rsidRPr="0054667D" w:rsidRDefault="00A5484C">
      <w:pPr>
        <w:numPr>
          <w:ilvl w:val="1"/>
          <w:numId w:val="29"/>
        </w:numPr>
        <w:tabs>
          <w:tab w:val="left" w:pos="2046"/>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ЗАМОВНИК несе повну відповідальність за достовірність та своєчасність наданих даних, що необхідні ВИКОНАВЦЮ для надання послуг за цим Договором.</w:t>
      </w:r>
    </w:p>
    <w:p w14:paraId="340BAA20" w14:textId="77777777" w:rsidR="00645131" w:rsidRPr="0054667D" w:rsidRDefault="00A5484C">
      <w:pPr>
        <w:numPr>
          <w:ilvl w:val="1"/>
          <w:numId w:val="29"/>
        </w:numPr>
        <w:tabs>
          <w:tab w:val="left" w:pos="1983"/>
          <w:tab w:val="left" w:pos="3447"/>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ЗАМОВНИК зобов’язується надати всі необхідні документи чи інформацію, що необхідні ВИКОНАВЦЮ для надання послуг за цим Договором.</w:t>
      </w:r>
    </w:p>
    <w:p w14:paraId="3E8A65AB" w14:textId="77777777" w:rsidR="00645131" w:rsidRPr="0054667D" w:rsidRDefault="00A5484C">
      <w:pPr>
        <w:widowControl w:val="0"/>
        <w:numPr>
          <w:ilvl w:val="1"/>
          <w:numId w:val="29"/>
        </w:numPr>
        <w:tabs>
          <w:tab w:val="left" w:pos="1983"/>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 xml:space="preserve"> У випадку порушення ВИКОНАВЦЕМ прав та інтересів третіх осіб (в тому числі прав інтелектуальної власності) під час надання ЗАМОВНИКУ послуг за цим Договором, ВИКОНАВЕЦЬ несе особисту відповідальність перед цими особами, у разі якщо таке порушення буде викликане діями або бездіяльністю ВИКОНАВЦЯ та за наявності його вини.</w:t>
      </w:r>
    </w:p>
    <w:p w14:paraId="5E6B1501" w14:textId="77777777" w:rsidR="00645131" w:rsidRPr="0054667D" w:rsidRDefault="00A5484C">
      <w:pPr>
        <w:numPr>
          <w:ilvl w:val="1"/>
          <w:numId w:val="29"/>
        </w:numPr>
        <w:tabs>
          <w:tab w:val="left" w:pos="2046"/>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 xml:space="preserve">ВИКОНАВЕЦЬ не несе відповідальності за якість та надійність роботи телекомунікаційних мереж, які використовує ЗАМОВНИК для зв'язку з веб-ресурсом ВИКОНАВЦЯ, а також за придатність цих мереж для передачі даних; за </w:t>
      </w:r>
      <w:proofErr w:type="spellStart"/>
      <w:r w:rsidRPr="0054667D">
        <w:rPr>
          <w:rStyle w:val="15"/>
          <w:rFonts w:ascii="Times New Roman" w:hAnsi="Times New Roman" w:cs="Times New Roman"/>
          <w:color w:val="000000"/>
          <w:sz w:val="24"/>
          <w:szCs w:val="24"/>
          <w:shd w:val="clear" w:color="auto" w:fill="FFFFFF"/>
        </w:rPr>
        <w:t>збої</w:t>
      </w:r>
      <w:proofErr w:type="spellEnd"/>
      <w:r w:rsidRPr="0054667D">
        <w:rPr>
          <w:rStyle w:val="15"/>
          <w:rFonts w:ascii="Times New Roman" w:hAnsi="Times New Roman" w:cs="Times New Roman"/>
          <w:color w:val="000000"/>
          <w:sz w:val="24"/>
          <w:szCs w:val="24"/>
          <w:shd w:val="clear" w:color="auto" w:fill="FFFFFF"/>
        </w:rPr>
        <w:t xml:space="preserve"> у роботі комп'ютерної техніки ЗАМОВНИКА.</w:t>
      </w:r>
    </w:p>
    <w:p w14:paraId="4D11B6EE" w14:textId="77777777" w:rsidR="00645131" w:rsidRPr="0054667D" w:rsidRDefault="00A5484C">
      <w:pPr>
        <w:numPr>
          <w:ilvl w:val="1"/>
          <w:numId w:val="29"/>
        </w:numPr>
        <w:tabs>
          <w:tab w:val="left" w:pos="1983"/>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ВИКОНАВЕЦЬ не несе відповідальності за фактичну повноту і достовірність будь-якої інформації (в тому числі – зведеної) і відповідних аналітичних даних, заснованих на такій інформації за результатами надання послуги, передбаченої умовами цього Договору, отриманої з офіційних джерел публічної інформації у формі відкритих даних.</w:t>
      </w:r>
    </w:p>
    <w:p w14:paraId="3BA3B40F" w14:textId="77777777" w:rsidR="00645131" w:rsidRPr="0054667D" w:rsidRDefault="00A5484C">
      <w:pPr>
        <w:numPr>
          <w:ilvl w:val="1"/>
          <w:numId w:val="29"/>
        </w:numPr>
        <w:tabs>
          <w:tab w:val="left" w:pos="2046"/>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 xml:space="preserve">Аналітичні дані, отримані ЗАМОВНИКОМ за результатами надання послуги, передбаченої умовами цього Договору є похідними від інформації, отриманої з відкритих джерел. Формування цих аналітичних даних, упорядкування і розташування їх складових частин, а також побудова функціональних </w:t>
      </w:r>
      <w:proofErr w:type="spellStart"/>
      <w:r w:rsidRPr="0054667D">
        <w:rPr>
          <w:rStyle w:val="15"/>
          <w:rFonts w:ascii="Times New Roman" w:hAnsi="Times New Roman" w:cs="Times New Roman"/>
          <w:color w:val="000000"/>
          <w:sz w:val="24"/>
          <w:szCs w:val="24"/>
          <w:shd w:val="clear" w:color="auto" w:fill="FFFFFF"/>
        </w:rPr>
        <w:t>зв’язків</w:t>
      </w:r>
      <w:proofErr w:type="spellEnd"/>
      <w:r w:rsidRPr="0054667D">
        <w:rPr>
          <w:rStyle w:val="15"/>
          <w:rFonts w:ascii="Times New Roman" w:hAnsi="Times New Roman" w:cs="Times New Roman"/>
          <w:color w:val="000000"/>
          <w:sz w:val="24"/>
          <w:szCs w:val="24"/>
          <w:shd w:val="clear" w:color="auto" w:fill="FFFFFF"/>
        </w:rPr>
        <w:t xml:space="preserve"> між ними та/або створеними на їх основі баз (компіляцій) даних та/або іншої інформації, – є результатом роботи спеціальних програмних засобів. Аналітична інформація отримана ЗАМОВНИКОМ за результатами надання послуги, передбаченої умовами цього Договору має виключно рекомендаційний характер і не може підміняти будь-які експертні висновки, існуючі офіційні дані та/або встановлювати будь-які факти або обставини, що мають юридичне значення. Використання аналітичних даних, отриманих за результатами надання послуги, передбаченої умовами цього Договору </w:t>
      </w:r>
      <w:r w:rsidRPr="0054667D">
        <w:rPr>
          <w:rStyle w:val="15"/>
          <w:rFonts w:ascii="Times New Roman" w:hAnsi="Times New Roman" w:cs="Times New Roman"/>
          <w:color w:val="000000"/>
          <w:sz w:val="24"/>
          <w:szCs w:val="24"/>
          <w:shd w:val="clear" w:color="auto" w:fill="FFFFFF"/>
        </w:rPr>
        <w:lastRenderedPageBreak/>
        <w:t>для прийняття управлінських, фінансових, організаційних та будь-яких інших рішень, дій (або бездіяльності), здійснюється ЗАМОВНИКОМ та/або пов’язаними із ним особами виключно на власний розсуд і ВИКОНАВЕЦЬ за їх наслідки відповідальності не несе.</w:t>
      </w:r>
    </w:p>
    <w:p w14:paraId="123F76FF"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Обставини непереборної сили</w:t>
      </w:r>
    </w:p>
    <w:p w14:paraId="27C4DC6B" w14:textId="77777777" w:rsidR="00645131" w:rsidRPr="0054667D" w:rsidRDefault="00A5484C">
      <w:pPr>
        <w:numPr>
          <w:ilvl w:val="1"/>
          <w:numId w:val="29"/>
        </w:numPr>
        <w:tabs>
          <w:tab w:val="left" w:pos="1983"/>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Сторони звільняються від відповідальності за невиконання чи неналежне виконання своїх обов’язків за цим Договором, якщо виникли обставини непереборної сили.</w:t>
      </w:r>
    </w:p>
    <w:p w14:paraId="4648CF29" w14:textId="77777777" w:rsidR="00645131" w:rsidRPr="0054667D" w:rsidRDefault="00A5484C">
      <w:pPr>
        <w:numPr>
          <w:ilvl w:val="1"/>
          <w:numId w:val="29"/>
        </w:numPr>
        <w:tabs>
          <w:tab w:val="left" w:pos="1983"/>
          <w:tab w:val="left" w:pos="4014"/>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пожежі, бурі, нагромадження снігу або ожеледь,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загроза війни, революції, заколоти, повстання, воєнні дії, блокади, громадські хвилювання, прояви тероризму, вибухи, масові страйки та локаути, бойкоти тощо), а також видання заборонних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2402D03" w14:textId="77777777" w:rsidR="00645131" w:rsidRPr="0054667D" w:rsidRDefault="00A5484C">
      <w:pPr>
        <w:numPr>
          <w:ilvl w:val="1"/>
          <w:numId w:val="29"/>
        </w:numPr>
        <w:tabs>
          <w:tab w:val="left" w:pos="1983"/>
          <w:tab w:val="left" w:pos="3447"/>
          <w:tab w:val="left" w:pos="4014"/>
          <w:tab w:val="left" w:pos="4581"/>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Сторона, для якої виникла неможливість виконання обов’язків внаслідок обставин непереборної сили, зобов’язана в максимально стислі строки сповістити про це іншу Сторону. З припиненням названих обставин або їх наслідків сторони повинні негайно приступити до виконання своїх обов’язків за цим Договором.</w:t>
      </w:r>
    </w:p>
    <w:p w14:paraId="230BB31E" w14:textId="77777777" w:rsidR="00645131" w:rsidRPr="0054667D" w:rsidRDefault="00A5484C">
      <w:pPr>
        <w:numPr>
          <w:ilvl w:val="1"/>
          <w:numId w:val="29"/>
        </w:numPr>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Не вважається випадком, зокрема, недодержання своїх обов'язків контрагентом Сторони через відсутність у Сторони необхідних коштів.</w:t>
      </w:r>
    </w:p>
    <w:p w14:paraId="12E35673" w14:textId="77777777" w:rsidR="00645131" w:rsidRPr="0054667D" w:rsidRDefault="00A5484C">
      <w:pPr>
        <w:numPr>
          <w:ilvl w:val="0"/>
          <w:numId w:val="29"/>
        </w:numPr>
        <w:tabs>
          <w:tab w:val="left" w:pos="0"/>
        </w:tabs>
        <w:spacing w:after="0" w:line="240" w:lineRule="auto"/>
        <w:ind w:left="0" w:firstLine="426"/>
        <w:jc w:val="center"/>
        <w:rPr>
          <w:rFonts w:ascii="Times New Roman" w:hAnsi="Times New Roman" w:cs="Times New Roman"/>
          <w:sz w:val="24"/>
          <w:szCs w:val="24"/>
        </w:rPr>
      </w:pPr>
      <w:r w:rsidRPr="0054667D">
        <w:rPr>
          <w:rStyle w:val="15"/>
          <w:rFonts w:ascii="Times New Roman" w:hAnsi="Times New Roman" w:cs="Times New Roman"/>
          <w:color w:val="000000"/>
          <w:sz w:val="24"/>
          <w:szCs w:val="24"/>
        </w:rPr>
        <w:t>Інші положення</w:t>
      </w:r>
    </w:p>
    <w:p w14:paraId="3678375F" w14:textId="77777777" w:rsidR="00645131" w:rsidRPr="0054667D" w:rsidRDefault="00A5484C">
      <w:pPr>
        <w:numPr>
          <w:ilvl w:val="1"/>
          <w:numId w:val="29"/>
        </w:numPr>
        <w:tabs>
          <w:tab w:val="left" w:pos="1983"/>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Особи, що укладають цей Договір, погоджуються, що їх персональні дані, які стали відомі Сторонам в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CF0F6D4" w14:textId="77777777" w:rsidR="00645131" w:rsidRPr="0054667D" w:rsidRDefault="00A5484C">
      <w:pPr>
        <w:numPr>
          <w:ilvl w:val="1"/>
          <w:numId w:val="29"/>
        </w:numPr>
        <w:tabs>
          <w:tab w:val="left" w:pos="1983"/>
          <w:tab w:val="left" w:pos="3447"/>
          <w:tab w:val="left" w:pos="4014"/>
          <w:tab w:val="left" w:pos="5007"/>
        </w:tabs>
        <w:spacing w:after="0" w:line="240" w:lineRule="auto"/>
        <w:ind w:left="720" w:firstLine="680"/>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Сторони визнають офіційною переписку електронною поштою.</w:t>
      </w:r>
    </w:p>
    <w:p w14:paraId="0339E927" w14:textId="77777777" w:rsidR="00645131" w:rsidRPr="0054667D" w:rsidRDefault="00A5484C">
      <w:pPr>
        <w:numPr>
          <w:ilvl w:val="2"/>
          <w:numId w:val="29"/>
        </w:numPr>
        <w:tabs>
          <w:tab w:val="left" w:pos="1988"/>
          <w:tab w:val="left" w:pos="3515"/>
          <w:tab w:val="left" w:pos="4082"/>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 xml:space="preserve">Електронна адреса від ВИКОНАВЦЯ: </w:t>
      </w:r>
    </w:p>
    <w:p w14:paraId="5FB2313E" w14:textId="77777777" w:rsidR="00645131" w:rsidRPr="0054667D" w:rsidRDefault="00A5484C">
      <w:pPr>
        <w:numPr>
          <w:ilvl w:val="2"/>
          <w:numId w:val="29"/>
        </w:numPr>
        <w:tabs>
          <w:tab w:val="left" w:pos="1988"/>
        </w:tabs>
        <w:spacing w:after="0" w:line="240" w:lineRule="auto"/>
        <w:ind w:left="737" w:firstLine="679"/>
        <w:jc w:val="both"/>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Електронна адреса від ЗАМОВНИКА:</w:t>
      </w:r>
    </w:p>
    <w:p w14:paraId="5217FA95" w14:textId="77777777" w:rsidR="00645131" w:rsidRPr="0054667D" w:rsidRDefault="00A5484C">
      <w:pPr>
        <w:numPr>
          <w:ilvl w:val="1"/>
          <w:numId w:val="29"/>
        </w:numPr>
        <w:tabs>
          <w:tab w:val="left" w:pos="1983"/>
        </w:tabs>
        <w:spacing w:after="0" w:line="240" w:lineRule="auto"/>
        <w:ind w:left="720" w:firstLine="680"/>
        <w:rPr>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Суперечки між Сторонами повинні вирішуватися шляхом переговорів, а при неможливості дійти згоди, вони вирішуються у судовому порядку.</w:t>
      </w:r>
    </w:p>
    <w:p w14:paraId="7CF4F58D" w14:textId="31B38898" w:rsidR="00645131" w:rsidRPr="0054667D" w:rsidRDefault="00A5484C">
      <w:pPr>
        <w:numPr>
          <w:ilvl w:val="1"/>
          <w:numId w:val="29"/>
        </w:numPr>
        <w:tabs>
          <w:tab w:val="left" w:pos="2046"/>
          <w:tab w:val="left" w:pos="4156"/>
          <w:tab w:val="left" w:pos="5007"/>
        </w:tabs>
        <w:spacing w:after="0" w:line="240" w:lineRule="auto"/>
        <w:ind w:left="720" w:firstLine="680"/>
        <w:jc w:val="both"/>
        <w:rPr>
          <w:rStyle w:val="15"/>
          <w:rFonts w:ascii="Times New Roman" w:hAnsi="Times New Roman" w:cs="Times New Roman"/>
          <w:sz w:val="24"/>
          <w:szCs w:val="24"/>
        </w:rPr>
      </w:pPr>
      <w:r w:rsidRPr="0054667D">
        <w:rPr>
          <w:rStyle w:val="15"/>
          <w:rFonts w:ascii="Times New Roman" w:hAnsi="Times New Roman" w:cs="Times New Roman"/>
          <w:color w:val="000000"/>
          <w:sz w:val="24"/>
          <w:szCs w:val="24"/>
          <w:shd w:val="clear" w:color="auto" w:fill="FFFFFF"/>
        </w:rPr>
        <w:t>Сторони підтверджують свій правовий статус реєстрації та гарантують не ухильне дотримання законодавства України.</w:t>
      </w:r>
    </w:p>
    <w:p w14:paraId="71B9DB40" w14:textId="492A2B46" w:rsidR="00B61777" w:rsidRPr="0054667D" w:rsidRDefault="00B61777" w:rsidP="00B61777">
      <w:pPr>
        <w:numPr>
          <w:ilvl w:val="1"/>
          <w:numId w:val="29"/>
        </w:numPr>
        <w:tabs>
          <w:tab w:val="left" w:pos="2046"/>
          <w:tab w:val="left" w:pos="4156"/>
          <w:tab w:val="left" w:pos="5007"/>
        </w:tabs>
        <w:spacing w:after="0" w:line="240" w:lineRule="auto"/>
        <w:ind w:left="720" w:firstLine="680"/>
        <w:jc w:val="both"/>
        <w:rPr>
          <w:rFonts w:ascii="Times New Roman" w:hAnsi="Times New Roman" w:cs="Times New Roman"/>
          <w:sz w:val="24"/>
          <w:szCs w:val="24"/>
        </w:rPr>
      </w:pPr>
      <w:r w:rsidRPr="0054667D">
        <w:rPr>
          <w:rFonts w:ascii="Times New Roman" w:hAnsi="Times New Roman" w:cs="Times New Roman"/>
          <w:color w:val="333333"/>
          <w:sz w:val="24"/>
          <w:szCs w:val="24"/>
        </w:rPr>
        <w:t>Істотні умови договору про закупівлю, укладеного відповідно до </w:t>
      </w:r>
      <w:r w:rsidRPr="00326AFE">
        <w:rPr>
          <w:rFonts w:ascii="Times New Roman" w:eastAsiaTheme="majorEastAsia" w:hAnsi="Times New Roman" w:cs="Times New Roman"/>
          <w:sz w:val="24"/>
          <w:szCs w:val="24"/>
        </w:rPr>
        <w:t>пунктів 10</w:t>
      </w:r>
      <w:r w:rsidRPr="0054667D">
        <w:rPr>
          <w:rFonts w:ascii="Times New Roman" w:hAnsi="Times New Roman" w:cs="Times New Roman"/>
          <w:color w:val="333333"/>
          <w:sz w:val="24"/>
          <w:szCs w:val="24"/>
        </w:rPr>
        <w:t> і </w:t>
      </w:r>
      <w:r w:rsidRPr="00326AFE">
        <w:rPr>
          <w:rFonts w:ascii="Times New Roman" w:eastAsiaTheme="majorEastAsia" w:hAnsi="Times New Roman" w:cs="Times New Roman"/>
          <w:sz w:val="24"/>
          <w:szCs w:val="24"/>
        </w:rPr>
        <w:t>13</w:t>
      </w:r>
      <w:r w:rsidRPr="0054667D">
        <w:rPr>
          <w:rFonts w:ascii="Times New Roman" w:hAnsi="Times New Roman" w:cs="Times New Roman"/>
          <w:color w:val="333333"/>
          <w:sz w:val="24"/>
          <w:szCs w:val="24"/>
        </w:rPr>
        <w:t> (крім </w:t>
      </w:r>
      <w:r w:rsidRPr="00326AFE">
        <w:rPr>
          <w:rFonts w:ascii="Times New Roman" w:eastAsiaTheme="majorEastAsia" w:hAnsi="Times New Roman" w:cs="Times New Roman"/>
          <w:sz w:val="24"/>
          <w:szCs w:val="24"/>
        </w:rPr>
        <w:t>підпункту 13</w:t>
      </w:r>
      <w:r w:rsidRPr="0054667D">
        <w:rPr>
          <w:rFonts w:ascii="Times New Roman" w:hAnsi="Times New Roman" w:cs="Times New Roman"/>
          <w:color w:val="333333"/>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021D21D0"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2" w:name="n510"/>
      <w:bookmarkEnd w:id="2"/>
      <w:r w:rsidRPr="0054667D">
        <w:rPr>
          <w:color w:val="333333"/>
        </w:rPr>
        <w:t>1) зменшення обсягів закупівлі, зокрема з урахуванням фактичного обсягу видатків замовника;</w:t>
      </w:r>
    </w:p>
    <w:p w14:paraId="32A6C9E8"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3" w:name="n511"/>
      <w:bookmarkEnd w:id="3"/>
      <w:r w:rsidRPr="0054667D">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667D">
        <w:rPr>
          <w:color w:val="333333"/>
        </w:rPr>
        <w:t>пропорційно</w:t>
      </w:r>
      <w:proofErr w:type="spellEnd"/>
      <w:r w:rsidRPr="0054667D">
        <w:rPr>
          <w:color w:val="333333"/>
        </w:rPr>
        <w:t xml:space="preserve"> коливанню ціни такого товару на ринку (відсоток збільшення ціни за одиницю товару </w:t>
      </w:r>
      <w:r w:rsidRPr="0054667D">
        <w:rPr>
          <w:color w:val="333333"/>
        </w:rPr>
        <w:lastRenderedPageBreak/>
        <w:t>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9C9C9B"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4" w:name="n512"/>
      <w:bookmarkEnd w:id="4"/>
      <w:r w:rsidRPr="0054667D">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A30B030"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5" w:name="n513"/>
      <w:bookmarkEnd w:id="5"/>
      <w:r w:rsidRPr="0054667D">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E3FF05"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6" w:name="n514"/>
      <w:bookmarkEnd w:id="6"/>
      <w:r w:rsidRPr="0054667D">
        <w:rPr>
          <w:color w:val="333333"/>
        </w:rPr>
        <w:t>5) погодження зміни ціни в договорі про закупівлю в бік зменшення (без зміни кількості (обсягу) та якості товарів, робіт і послуг);</w:t>
      </w:r>
    </w:p>
    <w:p w14:paraId="0DBB5E00"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7" w:name="n515"/>
      <w:bookmarkEnd w:id="7"/>
      <w:r w:rsidRPr="0054667D">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667D">
        <w:rPr>
          <w:color w:val="333333"/>
        </w:rPr>
        <w:t>пропорційно</w:t>
      </w:r>
      <w:proofErr w:type="spellEnd"/>
      <w:r w:rsidRPr="0054667D">
        <w:rPr>
          <w:color w:val="333333"/>
        </w:rPr>
        <w:t xml:space="preserve"> до зміни таких ставок та/або пільг з оподаткування, а також у зв’язку із зміною системи оподаткування </w:t>
      </w:r>
      <w:proofErr w:type="spellStart"/>
      <w:r w:rsidRPr="0054667D">
        <w:rPr>
          <w:color w:val="333333"/>
        </w:rPr>
        <w:t>пропорційно</w:t>
      </w:r>
      <w:proofErr w:type="spellEnd"/>
      <w:r w:rsidRPr="0054667D">
        <w:rPr>
          <w:color w:val="333333"/>
        </w:rPr>
        <w:t xml:space="preserve"> до зміни податкового навантаження внаслідок зміни системи оподаткування;</w:t>
      </w:r>
    </w:p>
    <w:p w14:paraId="6811F127" w14:textId="77777777"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8" w:name="n516"/>
      <w:bookmarkEnd w:id="8"/>
      <w:r w:rsidRPr="0054667D">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667D">
        <w:rPr>
          <w:color w:val="333333"/>
        </w:rPr>
        <w:t>Platts</w:t>
      </w:r>
      <w:proofErr w:type="spellEnd"/>
      <w:r w:rsidRPr="0054667D">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5D4621" w14:textId="5A290074"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9" w:name="n517"/>
      <w:bookmarkEnd w:id="9"/>
      <w:r w:rsidRPr="0054667D">
        <w:rPr>
          <w:color w:val="333333"/>
        </w:rPr>
        <w:t>8) зміни умов у зв’язку із застосуванням положень </w:t>
      </w:r>
      <w:r w:rsidRPr="00326AFE">
        <w:rPr>
          <w:rFonts w:eastAsiaTheme="majorEastAsia"/>
        </w:rPr>
        <w:t>частини шостої</w:t>
      </w:r>
      <w:r w:rsidRPr="0054667D">
        <w:rPr>
          <w:color w:val="333333"/>
        </w:rPr>
        <w:t> статті 41 Закону.</w:t>
      </w:r>
    </w:p>
    <w:p w14:paraId="7C58151C" w14:textId="0085A4D8" w:rsidR="00B61777" w:rsidRPr="0054667D" w:rsidRDefault="00B61777" w:rsidP="000769BC">
      <w:pPr>
        <w:pStyle w:val="rvps2"/>
        <w:shd w:val="clear" w:color="auto" w:fill="FFFFFF"/>
        <w:spacing w:beforeAutospacing="0" w:after="150" w:afterAutospacing="0"/>
        <w:ind w:left="709" w:firstLine="450"/>
        <w:jc w:val="both"/>
        <w:rPr>
          <w:color w:val="333333"/>
        </w:rPr>
      </w:pPr>
      <w:bookmarkStart w:id="10" w:name="n518"/>
      <w:bookmarkEnd w:id="10"/>
      <w:r w:rsidRPr="0054667D">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sidRPr="00326AFE">
        <w:rPr>
          <w:rFonts w:eastAsiaTheme="majorEastAsia"/>
        </w:rPr>
        <w:t>Закону</w:t>
      </w:r>
      <w:r w:rsidRPr="0054667D">
        <w:rPr>
          <w:color w:val="333333"/>
        </w:rPr>
        <w:t> з урахуванням цих особливостей.</w:t>
      </w:r>
    </w:p>
    <w:p w14:paraId="2B588968" w14:textId="77777777" w:rsidR="00B61777" w:rsidRPr="0054667D" w:rsidRDefault="00B61777" w:rsidP="00326AFE">
      <w:pPr>
        <w:tabs>
          <w:tab w:val="left" w:pos="2046"/>
          <w:tab w:val="left" w:pos="4156"/>
          <w:tab w:val="left" w:pos="5007"/>
        </w:tabs>
        <w:spacing w:after="0" w:line="240" w:lineRule="auto"/>
        <w:ind w:left="1400"/>
        <w:jc w:val="both"/>
        <w:rPr>
          <w:rFonts w:ascii="Times New Roman" w:hAnsi="Times New Roman" w:cs="Times New Roman"/>
          <w:sz w:val="24"/>
          <w:szCs w:val="24"/>
        </w:rPr>
      </w:pPr>
    </w:p>
    <w:p w14:paraId="5C7D10BE" w14:textId="23B2AFF7" w:rsidR="00645131" w:rsidRPr="00326AFE" w:rsidRDefault="00A5484C" w:rsidP="00326AFE">
      <w:pPr>
        <w:pStyle w:val="afc"/>
        <w:numPr>
          <w:ilvl w:val="0"/>
          <w:numId w:val="29"/>
        </w:numPr>
        <w:spacing w:after="0" w:line="240" w:lineRule="auto"/>
        <w:jc w:val="center"/>
        <w:rPr>
          <w:rFonts w:ascii="Times New Roman" w:hAnsi="Times New Roman" w:cs="Times New Roman"/>
          <w:sz w:val="24"/>
          <w:szCs w:val="24"/>
        </w:rPr>
      </w:pPr>
      <w:r w:rsidRPr="00326AFE">
        <w:rPr>
          <w:rStyle w:val="15"/>
          <w:rFonts w:ascii="Times New Roman" w:hAnsi="Times New Roman" w:cs="Times New Roman"/>
          <w:color w:val="000000"/>
          <w:sz w:val="24"/>
          <w:szCs w:val="24"/>
        </w:rPr>
        <w:t>Реквізити Сторін</w:t>
      </w:r>
    </w:p>
    <w:p w14:paraId="44F81FDE" w14:textId="77777777" w:rsidR="00645131" w:rsidRPr="0054667D" w:rsidRDefault="00645131">
      <w:pPr>
        <w:spacing w:after="0" w:line="240" w:lineRule="auto"/>
        <w:jc w:val="right"/>
        <w:rPr>
          <w:rFonts w:ascii="Times New Roman" w:hAnsi="Times New Roman" w:cs="Times New Roman"/>
          <w:b/>
          <w:i/>
          <w:color w:val="000000"/>
          <w:sz w:val="24"/>
          <w:szCs w:val="24"/>
        </w:rPr>
      </w:pPr>
    </w:p>
    <w:tbl>
      <w:tblPr>
        <w:tblW w:w="9828" w:type="dxa"/>
        <w:tblLayout w:type="fixed"/>
        <w:tblLook w:val="0000" w:firstRow="0" w:lastRow="0" w:firstColumn="0" w:lastColumn="0" w:noHBand="0" w:noVBand="0"/>
      </w:tblPr>
      <w:tblGrid>
        <w:gridCol w:w="4852"/>
        <w:gridCol w:w="4976"/>
      </w:tblGrid>
      <w:tr w:rsidR="00645131" w:rsidRPr="0054667D" w14:paraId="1E7D09E2" w14:textId="77777777">
        <w:trPr>
          <w:trHeight w:val="411"/>
        </w:trPr>
        <w:tc>
          <w:tcPr>
            <w:tcW w:w="4852" w:type="dxa"/>
            <w:tcBorders>
              <w:top w:val="single" w:sz="6" w:space="0" w:color="000000"/>
              <w:left w:val="single" w:sz="6" w:space="0" w:color="000000"/>
              <w:bottom w:val="single" w:sz="6" w:space="0" w:color="000000"/>
              <w:right w:val="single" w:sz="6" w:space="0" w:color="000000"/>
            </w:tcBorders>
            <w:vAlign w:val="center"/>
          </w:tcPr>
          <w:p w14:paraId="7DEB4F20" w14:textId="77777777" w:rsidR="00645131" w:rsidRPr="0054667D" w:rsidRDefault="00A5484C">
            <w:pPr>
              <w:widowControl w:val="0"/>
              <w:spacing w:after="0" w:line="240" w:lineRule="auto"/>
              <w:jc w:val="center"/>
              <w:rPr>
                <w:rFonts w:ascii="Times New Roman" w:hAnsi="Times New Roman" w:cs="Times New Roman"/>
                <w:sz w:val="24"/>
                <w:szCs w:val="24"/>
              </w:rPr>
            </w:pPr>
            <w:r w:rsidRPr="0054667D">
              <w:rPr>
                <w:rFonts w:ascii="Times New Roman" w:hAnsi="Times New Roman" w:cs="Times New Roman"/>
                <w:b/>
                <w:sz w:val="24"/>
                <w:szCs w:val="24"/>
              </w:rPr>
              <w:t>ЗАМОВНИК</w:t>
            </w:r>
          </w:p>
        </w:tc>
        <w:tc>
          <w:tcPr>
            <w:tcW w:w="4975" w:type="dxa"/>
            <w:tcBorders>
              <w:top w:val="single" w:sz="6" w:space="0" w:color="000000"/>
              <w:left w:val="single" w:sz="6" w:space="0" w:color="000000"/>
              <w:bottom w:val="single" w:sz="6" w:space="0" w:color="000000"/>
              <w:right w:val="single" w:sz="6" w:space="0" w:color="000000"/>
            </w:tcBorders>
            <w:vAlign w:val="center"/>
          </w:tcPr>
          <w:p w14:paraId="474789C4" w14:textId="77777777" w:rsidR="00645131" w:rsidRPr="0054667D" w:rsidRDefault="00A5484C">
            <w:pPr>
              <w:widowControl w:val="0"/>
              <w:spacing w:after="0" w:line="240" w:lineRule="auto"/>
              <w:jc w:val="center"/>
              <w:rPr>
                <w:rFonts w:ascii="Times New Roman" w:hAnsi="Times New Roman" w:cs="Times New Roman"/>
                <w:sz w:val="24"/>
                <w:szCs w:val="24"/>
              </w:rPr>
            </w:pPr>
            <w:r w:rsidRPr="0054667D">
              <w:rPr>
                <w:rFonts w:ascii="Times New Roman" w:hAnsi="Times New Roman" w:cs="Times New Roman"/>
                <w:b/>
                <w:sz w:val="24"/>
                <w:szCs w:val="24"/>
              </w:rPr>
              <w:t>ВИКОНАВЕЦЬ</w:t>
            </w:r>
          </w:p>
        </w:tc>
      </w:tr>
      <w:tr w:rsidR="00645131" w:rsidRPr="0054667D" w14:paraId="054149DB" w14:textId="77777777">
        <w:trPr>
          <w:trHeight w:val="796"/>
        </w:trPr>
        <w:tc>
          <w:tcPr>
            <w:tcW w:w="4852" w:type="dxa"/>
            <w:tcBorders>
              <w:top w:val="single" w:sz="6" w:space="0" w:color="000000"/>
              <w:left w:val="single" w:sz="6" w:space="0" w:color="000000"/>
              <w:bottom w:val="single" w:sz="6" w:space="0" w:color="000000"/>
              <w:right w:val="single" w:sz="6" w:space="0" w:color="000000"/>
            </w:tcBorders>
          </w:tcPr>
          <w:p w14:paraId="3DF0E93C" w14:textId="77777777" w:rsidR="00645131" w:rsidRPr="0054667D" w:rsidRDefault="00645131">
            <w:pPr>
              <w:pStyle w:val="aff4"/>
              <w:widowControl w:val="0"/>
              <w:spacing w:after="0" w:line="240" w:lineRule="auto"/>
              <w:ind w:left="37" w:hanging="37"/>
              <w:jc w:val="both"/>
              <w:rPr>
                <w:rFonts w:ascii="Times New Roman" w:hAnsi="Times New Roman" w:cs="Times New Roman"/>
                <w:b/>
                <w:sz w:val="24"/>
                <w:szCs w:val="24"/>
              </w:rPr>
            </w:pPr>
          </w:p>
        </w:tc>
        <w:tc>
          <w:tcPr>
            <w:tcW w:w="4975" w:type="dxa"/>
            <w:tcBorders>
              <w:top w:val="single" w:sz="6" w:space="0" w:color="000000"/>
              <w:left w:val="single" w:sz="6" w:space="0" w:color="000000"/>
              <w:bottom w:val="single" w:sz="6" w:space="0" w:color="000000"/>
              <w:right w:val="single" w:sz="6" w:space="0" w:color="000000"/>
            </w:tcBorders>
          </w:tcPr>
          <w:p w14:paraId="5E307D3C" w14:textId="77777777" w:rsidR="00645131" w:rsidRPr="0054667D" w:rsidRDefault="00645131">
            <w:pPr>
              <w:widowControl w:val="0"/>
              <w:spacing w:after="0" w:line="240" w:lineRule="auto"/>
              <w:rPr>
                <w:rFonts w:ascii="Times New Roman" w:hAnsi="Times New Roman" w:cs="Times New Roman"/>
                <w:sz w:val="24"/>
                <w:szCs w:val="24"/>
              </w:rPr>
            </w:pPr>
          </w:p>
        </w:tc>
      </w:tr>
      <w:tr w:rsidR="00645131" w:rsidRPr="0054667D" w14:paraId="6AF65FB9" w14:textId="77777777">
        <w:trPr>
          <w:trHeight w:val="796"/>
        </w:trPr>
        <w:tc>
          <w:tcPr>
            <w:tcW w:w="4852" w:type="dxa"/>
            <w:tcBorders>
              <w:left w:val="single" w:sz="6" w:space="0" w:color="000000"/>
              <w:bottom w:val="single" w:sz="6" w:space="0" w:color="000000"/>
              <w:right w:val="single" w:sz="6" w:space="0" w:color="000000"/>
            </w:tcBorders>
          </w:tcPr>
          <w:p w14:paraId="34BB0EFB" w14:textId="77777777" w:rsidR="00645131" w:rsidRPr="0054667D" w:rsidRDefault="00645131">
            <w:pPr>
              <w:pStyle w:val="afd"/>
              <w:widowControl w:val="0"/>
              <w:spacing w:beforeAutospacing="0" w:after="0" w:afterAutospacing="0"/>
            </w:pPr>
          </w:p>
        </w:tc>
        <w:tc>
          <w:tcPr>
            <w:tcW w:w="4975" w:type="dxa"/>
            <w:tcBorders>
              <w:left w:val="single" w:sz="6" w:space="0" w:color="000000"/>
              <w:bottom w:val="single" w:sz="6" w:space="0" w:color="000000"/>
              <w:right w:val="single" w:sz="6" w:space="0" w:color="000000"/>
            </w:tcBorders>
            <w:vAlign w:val="center"/>
          </w:tcPr>
          <w:p w14:paraId="073A8469" w14:textId="77777777" w:rsidR="00645131" w:rsidRPr="0054667D" w:rsidRDefault="00645131">
            <w:pPr>
              <w:widowControl w:val="0"/>
              <w:spacing w:after="0" w:line="240" w:lineRule="auto"/>
              <w:rPr>
                <w:rFonts w:ascii="Times New Roman" w:hAnsi="Times New Roman" w:cs="Times New Roman"/>
                <w:sz w:val="24"/>
                <w:szCs w:val="24"/>
              </w:rPr>
            </w:pPr>
          </w:p>
        </w:tc>
      </w:tr>
    </w:tbl>
    <w:p w14:paraId="08C3232A" w14:textId="77777777" w:rsidR="00645131" w:rsidRPr="0054667D" w:rsidRDefault="00A5484C">
      <w:pPr>
        <w:spacing w:after="0" w:line="240" w:lineRule="auto"/>
        <w:rPr>
          <w:rFonts w:ascii="Times New Roman" w:hAnsi="Times New Roman" w:cs="Times New Roman"/>
          <w:b/>
          <w:i/>
          <w:color w:val="000000"/>
          <w:sz w:val="24"/>
          <w:szCs w:val="24"/>
        </w:rPr>
      </w:pPr>
      <w:r w:rsidRPr="0054667D">
        <w:rPr>
          <w:rFonts w:ascii="Times New Roman" w:hAnsi="Times New Roman" w:cs="Times New Roman"/>
          <w:sz w:val="24"/>
          <w:szCs w:val="24"/>
        </w:rPr>
        <w:br w:type="page"/>
      </w:r>
    </w:p>
    <w:p w14:paraId="4128A58D" w14:textId="77777777" w:rsidR="00645131" w:rsidRDefault="00645131">
      <w:pPr>
        <w:spacing w:after="0" w:line="240" w:lineRule="auto"/>
        <w:rPr>
          <w:rFonts w:ascii="Times New Roman" w:hAnsi="Times New Roman" w:cs="Times New Roman"/>
          <w:b/>
          <w:i/>
          <w:color w:val="000000"/>
          <w:sz w:val="20"/>
          <w:szCs w:val="20"/>
        </w:rPr>
      </w:pPr>
    </w:p>
    <w:p w14:paraId="4F63DAE7" w14:textId="77777777" w:rsidR="00645131" w:rsidRPr="001934A6" w:rsidRDefault="0099384E">
      <w:pPr>
        <w:spacing w:after="0" w:line="240" w:lineRule="auto"/>
        <w:ind w:firstLine="680"/>
        <w:jc w:val="center"/>
        <w:rPr>
          <w:rFonts w:ascii="Times New Roman" w:hAnsi="Times New Roman" w:cs="Times New Roman"/>
          <w:sz w:val="24"/>
          <w:szCs w:val="24"/>
        </w:rPr>
      </w:pPr>
      <w:hyperlink r:id="rId7">
        <w:r w:rsidR="00A5484C" w:rsidRPr="001934A6">
          <w:rPr>
            <w:rFonts w:ascii="Times New Roman" w:hAnsi="Times New Roman" w:cs="Times New Roman"/>
            <w:b/>
            <w:color w:val="000000"/>
            <w:sz w:val="24"/>
            <w:szCs w:val="24"/>
          </w:rPr>
          <w:t>ДОДАТОК</w:t>
        </w:r>
      </w:hyperlink>
    </w:p>
    <w:p w14:paraId="44D1B11A" w14:textId="77777777" w:rsidR="00645131" w:rsidRPr="001934A6" w:rsidRDefault="0099384E">
      <w:pPr>
        <w:spacing w:after="0" w:line="240" w:lineRule="auto"/>
        <w:ind w:firstLine="680"/>
        <w:jc w:val="center"/>
        <w:rPr>
          <w:rFonts w:ascii="Times New Roman" w:hAnsi="Times New Roman" w:cs="Times New Roman"/>
          <w:sz w:val="24"/>
          <w:szCs w:val="24"/>
        </w:rPr>
      </w:pPr>
      <w:hyperlink r:id="rId8">
        <w:r w:rsidR="00A5484C" w:rsidRPr="001934A6">
          <w:rPr>
            <w:rFonts w:ascii="Times New Roman" w:hAnsi="Times New Roman" w:cs="Times New Roman"/>
            <w:b/>
            <w:color w:val="000000"/>
            <w:sz w:val="24"/>
            <w:szCs w:val="24"/>
          </w:rPr>
          <w:t>про отримання логіну та особистого ідентифікатора до Веб-ресурсу</w:t>
        </w:r>
      </w:hyperlink>
    </w:p>
    <w:p w14:paraId="3B83FC7A" w14:textId="04484AD5" w:rsidR="00645131" w:rsidRPr="001934A6" w:rsidRDefault="0099384E">
      <w:pPr>
        <w:spacing w:after="0" w:line="240" w:lineRule="auto"/>
        <w:ind w:firstLine="680"/>
        <w:jc w:val="center"/>
        <w:rPr>
          <w:rFonts w:ascii="Times New Roman" w:hAnsi="Times New Roman" w:cs="Times New Roman"/>
          <w:color w:val="000000"/>
          <w:sz w:val="24"/>
          <w:szCs w:val="24"/>
        </w:rPr>
      </w:pPr>
      <w:hyperlink r:id="rId9">
        <w:r w:rsidR="001934A6">
          <w:rPr>
            <w:rFonts w:ascii="Times New Roman" w:hAnsi="Times New Roman" w:cs="Times New Roman"/>
            <w:color w:val="000000"/>
            <w:sz w:val="24"/>
            <w:szCs w:val="24"/>
          </w:rPr>
          <w:t xml:space="preserve">смт </w:t>
        </w:r>
        <w:proofErr w:type="spellStart"/>
        <w:r w:rsidR="001934A6">
          <w:rPr>
            <w:rFonts w:ascii="Times New Roman" w:hAnsi="Times New Roman" w:cs="Times New Roman"/>
            <w:color w:val="000000"/>
            <w:sz w:val="24"/>
            <w:szCs w:val="24"/>
          </w:rPr>
          <w:t>Єланець</w:t>
        </w:r>
        <w:proofErr w:type="spellEnd"/>
        <w:r w:rsidR="00A5484C" w:rsidRPr="001934A6">
          <w:rPr>
            <w:rFonts w:ascii="Times New Roman" w:hAnsi="Times New Roman" w:cs="Times New Roman"/>
            <w:color w:val="000000"/>
            <w:sz w:val="24"/>
            <w:szCs w:val="24"/>
          </w:rPr>
          <w:t xml:space="preserve"> </w:t>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r>
        <w:r w:rsidR="00A5484C" w:rsidRPr="001934A6">
          <w:rPr>
            <w:rFonts w:ascii="Times New Roman" w:hAnsi="Times New Roman" w:cs="Times New Roman"/>
            <w:color w:val="000000"/>
            <w:sz w:val="24"/>
            <w:szCs w:val="24"/>
          </w:rPr>
          <w:tab/>
          <w:t>"____" ________ 20___ року</w:t>
        </w:r>
      </w:hyperlink>
    </w:p>
    <w:p w14:paraId="5179997A" w14:textId="77777777" w:rsidR="00645131" w:rsidRPr="001934A6" w:rsidRDefault="00645131">
      <w:pPr>
        <w:spacing w:after="0" w:line="240" w:lineRule="auto"/>
        <w:ind w:firstLine="680"/>
        <w:jc w:val="center"/>
        <w:rPr>
          <w:rFonts w:ascii="Times New Roman" w:hAnsi="Times New Roman" w:cs="Times New Roman"/>
          <w:color w:val="000000"/>
          <w:sz w:val="24"/>
          <w:szCs w:val="24"/>
        </w:rPr>
      </w:pPr>
    </w:p>
    <w:p w14:paraId="4101D043" w14:textId="77777777" w:rsidR="00645131" w:rsidRPr="001934A6" w:rsidRDefault="00A5484C">
      <w:pPr>
        <w:spacing w:after="0" w:line="240" w:lineRule="auto"/>
        <w:ind w:firstLine="680"/>
        <w:jc w:val="both"/>
        <w:rPr>
          <w:rFonts w:ascii="Times New Roman" w:hAnsi="Times New Roman" w:cs="Times New Roman"/>
          <w:sz w:val="24"/>
          <w:szCs w:val="24"/>
        </w:rPr>
      </w:pPr>
      <w:r w:rsidRPr="001934A6">
        <w:rPr>
          <w:rFonts w:ascii="Times New Roman" w:hAnsi="Times New Roman" w:cs="Times New Roman"/>
          <w:b/>
          <w:bCs/>
          <w:sz w:val="24"/>
          <w:szCs w:val="24"/>
        </w:rPr>
        <w:t>_________________________________________________________________________________________</w:t>
      </w:r>
      <w:r w:rsidRPr="001934A6">
        <w:rPr>
          <w:rFonts w:ascii="Times New Roman" w:hAnsi="Times New Roman" w:cs="Times New Roman"/>
          <w:sz w:val="24"/>
          <w:szCs w:val="24"/>
        </w:rPr>
        <w:t xml:space="preserve"> надалі іменується </w:t>
      </w:r>
      <w:r w:rsidRPr="001934A6">
        <w:rPr>
          <w:rFonts w:ascii="Times New Roman" w:hAnsi="Times New Roman" w:cs="Times New Roman"/>
          <w:b/>
          <w:sz w:val="24"/>
          <w:szCs w:val="24"/>
        </w:rPr>
        <w:t xml:space="preserve">"ЗАМОВНИК", </w:t>
      </w:r>
      <w:r w:rsidRPr="001934A6">
        <w:rPr>
          <w:rFonts w:ascii="Times New Roman" w:hAnsi="Times New Roman" w:cs="Times New Roman"/>
          <w:sz w:val="24"/>
          <w:szCs w:val="24"/>
        </w:rPr>
        <w:t xml:space="preserve">в особі _________________________________________________, що діє на підставі Закону України «Про місцеве самоврядування в Україні», надалі іменується </w:t>
      </w:r>
      <w:r w:rsidRPr="001934A6">
        <w:rPr>
          <w:rFonts w:ascii="Times New Roman" w:hAnsi="Times New Roman" w:cs="Times New Roman"/>
          <w:b/>
          <w:sz w:val="24"/>
          <w:szCs w:val="24"/>
        </w:rPr>
        <w:t>"ЗАМОВНИК",</w:t>
      </w:r>
      <w:r w:rsidRPr="001934A6">
        <w:rPr>
          <w:rFonts w:ascii="Times New Roman" w:hAnsi="Times New Roman" w:cs="Times New Roman"/>
          <w:sz w:val="24"/>
          <w:szCs w:val="24"/>
        </w:rPr>
        <w:t xml:space="preserve"> з однієї сторони, та</w:t>
      </w:r>
    </w:p>
    <w:p w14:paraId="7D9F663D" w14:textId="77777777" w:rsidR="00645131" w:rsidRPr="001934A6" w:rsidRDefault="0099384E">
      <w:pPr>
        <w:spacing w:after="0" w:line="240" w:lineRule="auto"/>
        <w:ind w:firstLine="680"/>
        <w:jc w:val="both"/>
        <w:rPr>
          <w:rFonts w:ascii="Times New Roman" w:hAnsi="Times New Roman" w:cs="Times New Roman"/>
          <w:color w:val="000000"/>
          <w:sz w:val="24"/>
          <w:szCs w:val="24"/>
        </w:rPr>
      </w:pPr>
      <w:hyperlink r:id="rId10">
        <w:r w:rsidR="00A5484C" w:rsidRPr="001934A6">
          <w:rPr>
            <w:rFonts w:ascii="Times New Roman" w:hAnsi="Times New Roman" w:cs="Times New Roman"/>
            <w:b/>
            <w:color w:val="000000"/>
            <w:sz w:val="24"/>
            <w:szCs w:val="24"/>
          </w:rPr>
          <w:t xml:space="preserve">_________________________________________________________________________________________ </w:t>
        </w:r>
      </w:hyperlink>
      <w:hyperlink r:id="rId11">
        <w:r w:rsidR="00A5484C" w:rsidRPr="001934A6">
          <w:rPr>
            <w:rFonts w:ascii="Times New Roman" w:hAnsi="Times New Roman" w:cs="Times New Roman"/>
            <w:color w:val="000000"/>
            <w:sz w:val="24"/>
            <w:szCs w:val="24"/>
          </w:rPr>
          <w:t xml:space="preserve">надалі іменується </w:t>
        </w:r>
      </w:hyperlink>
      <w:hyperlink r:id="rId12">
        <w:r w:rsidR="00A5484C" w:rsidRPr="001934A6">
          <w:rPr>
            <w:rFonts w:ascii="Times New Roman" w:hAnsi="Times New Roman" w:cs="Times New Roman"/>
            <w:b/>
            <w:color w:val="000000"/>
            <w:sz w:val="24"/>
            <w:szCs w:val="24"/>
          </w:rPr>
          <w:t>"ВИКОНАВЕЦЬ"</w:t>
        </w:r>
      </w:hyperlink>
      <w:hyperlink r:id="rId13">
        <w:r w:rsidR="00A5484C" w:rsidRPr="001934A6">
          <w:rPr>
            <w:rFonts w:ascii="Times New Roman" w:hAnsi="Times New Roman" w:cs="Times New Roman"/>
            <w:color w:val="000000"/>
            <w:sz w:val="24"/>
            <w:szCs w:val="24"/>
          </w:rPr>
          <w:t>, в особі ________________________________________________________, який діє на підставі ___________________________, з іншої сторони,</w:t>
        </w:r>
      </w:hyperlink>
    </w:p>
    <w:p w14:paraId="6722326F" w14:textId="77777777" w:rsidR="00645131" w:rsidRPr="001934A6" w:rsidRDefault="00645131">
      <w:pPr>
        <w:spacing w:after="0" w:line="240" w:lineRule="auto"/>
        <w:ind w:firstLine="680"/>
        <w:jc w:val="both"/>
        <w:rPr>
          <w:rFonts w:ascii="Times New Roman" w:hAnsi="Times New Roman" w:cs="Times New Roman"/>
          <w:color w:val="000000"/>
          <w:sz w:val="24"/>
          <w:szCs w:val="24"/>
        </w:rPr>
      </w:pPr>
    </w:p>
    <w:p w14:paraId="25F5CB54" w14:textId="77777777" w:rsidR="00645131" w:rsidRPr="001934A6" w:rsidRDefault="0099384E">
      <w:pPr>
        <w:pStyle w:val="LO-normal"/>
        <w:tabs>
          <w:tab w:val="left" w:pos="567"/>
          <w:tab w:val="left" w:pos="1134"/>
        </w:tabs>
        <w:ind w:firstLine="680"/>
        <w:jc w:val="both"/>
        <w:rPr>
          <w:rFonts w:ascii="Times New Roman" w:hAnsi="Times New Roman" w:cs="Times New Roman"/>
          <w:color w:val="000000"/>
          <w:sz w:val="24"/>
          <w:szCs w:val="24"/>
          <w:shd w:val="clear" w:color="auto" w:fill="FFFF00"/>
        </w:rPr>
      </w:pPr>
      <w:hyperlink r:id="rId14">
        <w:r w:rsidR="00A5484C" w:rsidRPr="001934A6">
          <w:rPr>
            <w:rFonts w:ascii="Times New Roman" w:hAnsi="Times New Roman" w:cs="Times New Roman"/>
            <w:color w:val="000000"/>
            <w:sz w:val="24"/>
            <w:szCs w:val="24"/>
          </w:rPr>
          <w:t>склали цей додаток про отримання логіну та особистого ідентифікатору до Веб-ресурсу про те, що ВИКОНАВЕЦЬ передав, а ЗАМОВНИК прийняв логін та особистий ідентифікатор доступу до Веб-ресурсу ВИКОНАВЦЯ:</w:t>
        </w:r>
      </w:hyperlink>
    </w:p>
    <w:p w14:paraId="61862AC8" w14:textId="77777777" w:rsidR="00645131" w:rsidRPr="001934A6" w:rsidRDefault="00645131">
      <w:pPr>
        <w:tabs>
          <w:tab w:val="left" w:pos="567"/>
          <w:tab w:val="left" w:pos="1134"/>
        </w:tabs>
        <w:spacing w:after="0" w:line="240" w:lineRule="auto"/>
        <w:jc w:val="both"/>
        <w:rPr>
          <w:rFonts w:ascii="Times New Roman" w:hAnsi="Times New Roman" w:cs="Times New Roman"/>
          <w:color w:val="000000"/>
          <w:sz w:val="24"/>
          <w:szCs w:val="24"/>
          <w:shd w:val="clear" w:color="auto" w:fill="FFFF00"/>
        </w:rPr>
      </w:pPr>
    </w:p>
    <w:tbl>
      <w:tblPr>
        <w:tblW w:w="9642" w:type="dxa"/>
        <w:tblInd w:w="89" w:type="dxa"/>
        <w:tblLayout w:type="fixed"/>
        <w:tblLook w:val="0000" w:firstRow="0" w:lastRow="0" w:firstColumn="0" w:lastColumn="0" w:noHBand="0" w:noVBand="0"/>
      </w:tblPr>
      <w:tblGrid>
        <w:gridCol w:w="5040"/>
        <w:gridCol w:w="4602"/>
      </w:tblGrid>
      <w:tr w:rsidR="00645131" w:rsidRPr="001934A6" w14:paraId="159D2403" w14:textId="77777777">
        <w:tc>
          <w:tcPr>
            <w:tcW w:w="5039" w:type="dxa"/>
            <w:tcBorders>
              <w:top w:val="single" w:sz="6" w:space="0" w:color="000000"/>
              <w:left w:val="single" w:sz="6" w:space="0" w:color="000000"/>
              <w:bottom w:val="single" w:sz="6" w:space="0" w:color="000000"/>
              <w:right w:val="single" w:sz="6" w:space="0" w:color="000000"/>
            </w:tcBorders>
            <w:vAlign w:val="center"/>
          </w:tcPr>
          <w:p w14:paraId="73242F9E" w14:textId="77777777" w:rsidR="00645131" w:rsidRPr="001934A6" w:rsidRDefault="0099384E">
            <w:pPr>
              <w:widowControl w:val="0"/>
              <w:spacing w:after="0" w:line="240" w:lineRule="auto"/>
              <w:jc w:val="center"/>
              <w:rPr>
                <w:rFonts w:ascii="Times New Roman" w:hAnsi="Times New Roman" w:cs="Times New Roman"/>
                <w:sz w:val="24"/>
                <w:szCs w:val="24"/>
              </w:rPr>
            </w:pPr>
            <w:hyperlink r:id="rId15">
              <w:r w:rsidR="00A5484C" w:rsidRPr="001934A6">
                <w:rPr>
                  <w:rFonts w:ascii="Times New Roman" w:hAnsi="Times New Roman" w:cs="Times New Roman"/>
                  <w:b/>
                  <w:color w:val="000000"/>
                  <w:sz w:val="24"/>
                  <w:szCs w:val="24"/>
                </w:rPr>
                <w:t>Логін ЗАМОВНИКА</w:t>
              </w:r>
            </w:hyperlink>
          </w:p>
        </w:tc>
        <w:tc>
          <w:tcPr>
            <w:tcW w:w="4602" w:type="dxa"/>
            <w:tcBorders>
              <w:top w:val="single" w:sz="6" w:space="0" w:color="000000"/>
              <w:left w:val="single" w:sz="6" w:space="0" w:color="000000"/>
              <w:bottom w:val="single" w:sz="6" w:space="0" w:color="000000"/>
              <w:right w:val="single" w:sz="6" w:space="0" w:color="000000"/>
            </w:tcBorders>
            <w:vAlign w:val="center"/>
          </w:tcPr>
          <w:p w14:paraId="4E43AEFE" w14:textId="77777777" w:rsidR="00645131" w:rsidRPr="001934A6" w:rsidRDefault="0099384E">
            <w:pPr>
              <w:widowControl w:val="0"/>
              <w:spacing w:after="0" w:line="240" w:lineRule="auto"/>
              <w:jc w:val="center"/>
              <w:rPr>
                <w:rFonts w:ascii="Times New Roman" w:hAnsi="Times New Roman" w:cs="Times New Roman"/>
                <w:b/>
                <w:color w:val="000000"/>
                <w:sz w:val="24"/>
                <w:szCs w:val="24"/>
              </w:rPr>
            </w:pPr>
            <w:hyperlink r:id="rId16">
              <w:r w:rsidR="00A5484C" w:rsidRPr="001934A6">
                <w:rPr>
                  <w:rFonts w:ascii="Times New Roman" w:hAnsi="Times New Roman" w:cs="Times New Roman"/>
                  <w:b/>
                  <w:color w:val="000000"/>
                  <w:sz w:val="24"/>
                  <w:szCs w:val="24"/>
                </w:rPr>
                <w:t>особистий ідентифікатор доступу до Веб-ресурсу ВИКОНАВЦЯ</w:t>
              </w:r>
            </w:hyperlink>
          </w:p>
        </w:tc>
      </w:tr>
      <w:tr w:rsidR="00645131" w:rsidRPr="001934A6" w14:paraId="02BCCEB7" w14:textId="77777777">
        <w:tc>
          <w:tcPr>
            <w:tcW w:w="5039" w:type="dxa"/>
            <w:tcBorders>
              <w:top w:val="single" w:sz="6" w:space="0" w:color="000000"/>
              <w:left w:val="single" w:sz="6" w:space="0" w:color="000000"/>
              <w:bottom w:val="single" w:sz="6" w:space="0" w:color="000000"/>
              <w:right w:val="single" w:sz="6" w:space="0" w:color="000000"/>
            </w:tcBorders>
            <w:vAlign w:val="center"/>
          </w:tcPr>
          <w:p w14:paraId="487B437B"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c>
          <w:tcPr>
            <w:tcW w:w="4602" w:type="dxa"/>
            <w:tcBorders>
              <w:top w:val="single" w:sz="6" w:space="0" w:color="000000"/>
              <w:left w:val="single" w:sz="6" w:space="0" w:color="000000"/>
              <w:bottom w:val="single" w:sz="6" w:space="0" w:color="000000"/>
              <w:right w:val="single" w:sz="6" w:space="0" w:color="000000"/>
            </w:tcBorders>
            <w:vAlign w:val="center"/>
          </w:tcPr>
          <w:p w14:paraId="3BD8AEF5"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r>
      <w:tr w:rsidR="00645131" w:rsidRPr="001934A6" w14:paraId="3D8ADA1D" w14:textId="77777777">
        <w:tc>
          <w:tcPr>
            <w:tcW w:w="5039" w:type="dxa"/>
            <w:tcBorders>
              <w:top w:val="single" w:sz="6" w:space="0" w:color="000000"/>
              <w:left w:val="single" w:sz="6" w:space="0" w:color="000000"/>
              <w:bottom w:val="single" w:sz="6" w:space="0" w:color="000000"/>
              <w:right w:val="single" w:sz="6" w:space="0" w:color="000000"/>
            </w:tcBorders>
            <w:vAlign w:val="center"/>
          </w:tcPr>
          <w:p w14:paraId="2052F090"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c>
          <w:tcPr>
            <w:tcW w:w="4602" w:type="dxa"/>
            <w:tcBorders>
              <w:top w:val="single" w:sz="6" w:space="0" w:color="000000"/>
              <w:left w:val="single" w:sz="6" w:space="0" w:color="000000"/>
              <w:bottom w:val="single" w:sz="6" w:space="0" w:color="000000"/>
              <w:right w:val="single" w:sz="6" w:space="0" w:color="000000"/>
            </w:tcBorders>
            <w:vAlign w:val="center"/>
          </w:tcPr>
          <w:p w14:paraId="28E392FE"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r>
      <w:tr w:rsidR="00645131" w:rsidRPr="001934A6" w14:paraId="3010F1CF" w14:textId="77777777">
        <w:tc>
          <w:tcPr>
            <w:tcW w:w="5039" w:type="dxa"/>
            <w:tcBorders>
              <w:top w:val="single" w:sz="6" w:space="0" w:color="000000"/>
              <w:left w:val="single" w:sz="6" w:space="0" w:color="000000"/>
              <w:bottom w:val="single" w:sz="6" w:space="0" w:color="000000"/>
              <w:right w:val="single" w:sz="6" w:space="0" w:color="000000"/>
            </w:tcBorders>
            <w:vAlign w:val="center"/>
          </w:tcPr>
          <w:p w14:paraId="12DE5B16"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c>
          <w:tcPr>
            <w:tcW w:w="4602" w:type="dxa"/>
            <w:tcBorders>
              <w:top w:val="single" w:sz="6" w:space="0" w:color="000000"/>
              <w:left w:val="single" w:sz="6" w:space="0" w:color="000000"/>
              <w:bottom w:val="single" w:sz="6" w:space="0" w:color="000000"/>
              <w:right w:val="single" w:sz="6" w:space="0" w:color="000000"/>
            </w:tcBorders>
            <w:vAlign w:val="center"/>
          </w:tcPr>
          <w:p w14:paraId="77591895"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r>
      <w:tr w:rsidR="00645131" w:rsidRPr="001934A6" w14:paraId="1CF36360" w14:textId="77777777">
        <w:tc>
          <w:tcPr>
            <w:tcW w:w="5039" w:type="dxa"/>
            <w:tcBorders>
              <w:top w:val="single" w:sz="6" w:space="0" w:color="000000"/>
              <w:left w:val="single" w:sz="6" w:space="0" w:color="000000"/>
              <w:bottom w:val="single" w:sz="6" w:space="0" w:color="000000"/>
              <w:right w:val="single" w:sz="6" w:space="0" w:color="000000"/>
            </w:tcBorders>
            <w:vAlign w:val="center"/>
          </w:tcPr>
          <w:p w14:paraId="15195869"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c>
          <w:tcPr>
            <w:tcW w:w="4602" w:type="dxa"/>
            <w:tcBorders>
              <w:top w:val="single" w:sz="6" w:space="0" w:color="000000"/>
              <w:left w:val="single" w:sz="6" w:space="0" w:color="000000"/>
              <w:bottom w:val="single" w:sz="6" w:space="0" w:color="000000"/>
              <w:right w:val="single" w:sz="6" w:space="0" w:color="000000"/>
            </w:tcBorders>
            <w:vAlign w:val="center"/>
          </w:tcPr>
          <w:p w14:paraId="08616F31" w14:textId="77777777" w:rsidR="00645131" w:rsidRPr="001934A6" w:rsidRDefault="00645131">
            <w:pPr>
              <w:widowControl w:val="0"/>
              <w:snapToGrid w:val="0"/>
              <w:spacing w:after="0" w:line="240" w:lineRule="auto"/>
              <w:jc w:val="both"/>
              <w:rPr>
                <w:rFonts w:ascii="Times New Roman" w:hAnsi="Times New Roman" w:cs="Times New Roman"/>
                <w:b/>
                <w:color w:val="000000"/>
                <w:sz w:val="24"/>
                <w:szCs w:val="24"/>
              </w:rPr>
            </w:pPr>
          </w:p>
        </w:tc>
      </w:tr>
    </w:tbl>
    <w:p w14:paraId="403812AC" w14:textId="77777777" w:rsidR="00645131" w:rsidRPr="001934A6" w:rsidRDefault="00645131">
      <w:pPr>
        <w:spacing w:after="0" w:line="240" w:lineRule="auto"/>
        <w:jc w:val="center"/>
        <w:rPr>
          <w:rFonts w:ascii="Times New Roman" w:hAnsi="Times New Roman" w:cs="Times New Roman"/>
          <w:b/>
          <w:color w:val="000000"/>
          <w:sz w:val="24"/>
          <w:szCs w:val="24"/>
        </w:rPr>
      </w:pPr>
    </w:p>
    <w:p w14:paraId="42311E2F" w14:textId="77777777" w:rsidR="00645131" w:rsidRPr="001934A6" w:rsidRDefault="0099384E">
      <w:pPr>
        <w:spacing w:after="0" w:line="240" w:lineRule="auto"/>
        <w:jc w:val="center"/>
        <w:rPr>
          <w:rFonts w:ascii="Times New Roman" w:hAnsi="Times New Roman" w:cs="Times New Roman"/>
          <w:color w:val="000000"/>
          <w:sz w:val="24"/>
          <w:szCs w:val="24"/>
        </w:rPr>
      </w:pPr>
      <w:hyperlink r:id="rId17">
        <w:r w:rsidR="00A5484C" w:rsidRPr="001934A6">
          <w:rPr>
            <w:rFonts w:ascii="Times New Roman" w:hAnsi="Times New Roman" w:cs="Times New Roman"/>
            <w:b/>
            <w:color w:val="000000"/>
            <w:sz w:val="24"/>
            <w:szCs w:val="24"/>
          </w:rPr>
          <w:t>Реквізити Сторін</w:t>
        </w:r>
      </w:hyperlink>
    </w:p>
    <w:p w14:paraId="715FD8C6" w14:textId="77777777" w:rsidR="00645131" w:rsidRPr="001934A6" w:rsidRDefault="00645131">
      <w:pPr>
        <w:spacing w:after="0" w:line="240" w:lineRule="auto"/>
        <w:rPr>
          <w:rFonts w:ascii="Times New Roman" w:hAnsi="Times New Roman" w:cs="Times New Roman"/>
          <w:sz w:val="24"/>
          <w:szCs w:val="24"/>
        </w:rPr>
      </w:pPr>
    </w:p>
    <w:tbl>
      <w:tblPr>
        <w:tblW w:w="9828" w:type="dxa"/>
        <w:tblLayout w:type="fixed"/>
        <w:tblLook w:val="0000" w:firstRow="0" w:lastRow="0" w:firstColumn="0" w:lastColumn="0" w:noHBand="0" w:noVBand="0"/>
      </w:tblPr>
      <w:tblGrid>
        <w:gridCol w:w="4852"/>
        <w:gridCol w:w="4976"/>
      </w:tblGrid>
      <w:tr w:rsidR="00645131" w:rsidRPr="001934A6" w14:paraId="7C99D78D" w14:textId="77777777">
        <w:trPr>
          <w:trHeight w:val="411"/>
        </w:trPr>
        <w:tc>
          <w:tcPr>
            <w:tcW w:w="4852" w:type="dxa"/>
            <w:tcBorders>
              <w:top w:val="single" w:sz="6" w:space="0" w:color="000000"/>
              <w:left w:val="single" w:sz="6" w:space="0" w:color="000000"/>
              <w:bottom w:val="single" w:sz="6" w:space="0" w:color="000000"/>
              <w:right w:val="single" w:sz="6" w:space="0" w:color="000000"/>
            </w:tcBorders>
            <w:vAlign w:val="center"/>
          </w:tcPr>
          <w:p w14:paraId="050C0CC2" w14:textId="77777777" w:rsidR="00645131" w:rsidRPr="001934A6" w:rsidRDefault="00A5484C">
            <w:pPr>
              <w:widowControl w:val="0"/>
              <w:spacing w:after="0" w:line="240" w:lineRule="auto"/>
              <w:jc w:val="center"/>
              <w:rPr>
                <w:rFonts w:ascii="Times New Roman" w:hAnsi="Times New Roman" w:cs="Times New Roman"/>
                <w:sz w:val="24"/>
                <w:szCs w:val="24"/>
              </w:rPr>
            </w:pPr>
            <w:r w:rsidRPr="001934A6">
              <w:rPr>
                <w:rFonts w:ascii="Times New Roman" w:hAnsi="Times New Roman" w:cs="Times New Roman"/>
                <w:b/>
                <w:sz w:val="24"/>
                <w:szCs w:val="24"/>
              </w:rPr>
              <w:t>ЗАМОВНИК</w:t>
            </w:r>
          </w:p>
        </w:tc>
        <w:tc>
          <w:tcPr>
            <w:tcW w:w="4975" w:type="dxa"/>
            <w:tcBorders>
              <w:top w:val="single" w:sz="6" w:space="0" w:color="000000"/>
              <w:left w:val="single" w:sz="6" w:space="0" w:color="000000"/>
              <w:bottom w:val="single" w:sz="6" w:space="0" w:color="000000"/>
              <w:right w:val="single" w:sz="6" w:space="0" w:color="000000"/>
            </w:tcBorders>
            <w:vAlign w:val="center"/>
          </w:tcPr>
          <w:p w14:paraId="3A522673" w14:textId="77777777" w:rsidR="00645131" w:rsidRPr="001934A6" w:rsidRDefault="00A5484C">
            <w:pPr>
              <w:widowControl w:val="0"/>
              <w:spacing w:after="0" w:line="240" w:lineRule="auto"/>
              <w:jc w:val="center"/>
              <w:rPr>
                <w:rFonts w:ascii="Times New Roman" w:hAnsi="Times New Roman" w:cs="Times New Roman"/>
                <w:sz w:val="24"/>
                <w:szCs w:val="24"/>
              </w:rPr>
            </w:pPr>
            <w:r w:rsidRPr="001934A6">
              <w:rPr>
                <w:rFonts w:ascii="Times New Roman" w:hAnsi="Times New Roman" w:cs="Times New Roman"/>
                <w:b/>
                <w:sz w:val="24"/>
                <w:szCs w:val="24"/>
              </w:rPr>
              <w:t>ВИКОНАВЕЦЬ</w:t>
            </w:r>
          </w:p>
        </w:tc>
      </w:tr>
      <w:tr w:rsidR="00645131" w:rsidRPr="001934A6" w14:paraId="6F408CE9" w14:textId="77777777">
        <w:trPr>
          <w:trHeight w:val="796"/>
        </w:trPr>
        <w:tc>
          <w:tcPr>
            <w:tcW w:w="4852" w:type="dxa"/>
            <w:tcBorders>
              <w:top w:val="single" w:sz="6" w:space="0" w:color="000000"/>
              <w:left w:val="single" w:sz="6" w:space="0" w:color="000000"/>
              <w:bottom w:val="single" w:sz="6" w:space="0" w:color="000000"/>
              <w:right w:val="single" w:sz="6" w:space="0" w:color="000000"/>
            </w:tcBorders>
          </w:tcPr>
          <w:p w14:paraId="34EF2AE5" w14:textId="77777777" w:rsidR="00645131" w:rsidRPr="001934A6" w:rsidRDefault="00645131">
            <w:pPr>
              <w:pStyle w:val="aff4"/>
              <w:widowControl w:val="0"/>
              <w:spacing w:after="0" w:line="240" w:lineRule="auto"/>
              <w:ind w:left="37" w:hanging="37"/>
              <w:jc w:val="both"/>
              <w:rPr>
                <w:rFonts w:ascii="Times New Roman" w:hAnsi="Times New Roman" w:cs="Times New Roman"/>
                <w:b/>
                <w:sz w:val="24"/>
                <w:szCs w:val="24"/>
              </w:rPr>
            </w:pPr>
          </w:p>
        </w:tc>
        <w:tc>
          <w:tcPr>
            <w:tcW w:w="4975" w:type="dxa"/>
            <w:tcBorders>
              <w:top w:val="single" w:sz="6" w:space="0" w:color="000000"/>
              <w:left w:val="single" w:sz="6" w:space="0" w:color="000000"/>
              <w:bottom w:val="single" w:sz="6" w:space="0" w:color="000000"/>
              <w:right w:val="single" w:sz="6" w:space="0" w:color="000000"/>
            </w:tcBorders>
          </w:tcPr>
          <w:p w14:paraId="564D519B" w14:textId="77777777" w:rsidR="00645131" w:rsidRPr="001934A6" w:rsidRDefault="00645131">
            <w:pPr>
              <w:widowControl w:val="0"/>
              <w:spacing w:after="0" w:line="240" w:lineRule="auto"/>
              <w:rPr>
                <w:rFonts w:ascii="Times New Roman" w:hAnsi="Times New Roman" w:cs="Times New Roman"/>
                <w:sz w:val="24"/>
                <w:szCs w:val="24"/>
              </w:rPr>
            </w:pPr>
          </w:p>
        </w:tc>
      </w:tr>
      <w:tr w:rsidR="00645131" w:rsidRPr="001934A6" w14:paraId="2777810D" w14:textId="77777777">
        <w:trPr>
          <w:trHeight w:val="796"/>
        </w:trPr>
        <w:tc>
          <w:tcPr>
            <w:tcW w:w="4852" w:type="dxa"/>
            <w:tcBorders>
              <w:left w:val="single" w:sz="6" w:space="0" w:color="000000"/>
              <w:bottom w:val="single" w:sz="6" w:space="0" w:color="000000"/>
              <w:right w:val="single" w:sz="6" w:space="0" w:color="000000"/>
            </w:tcBorders>
          </w:tcPr>
          <w:p w14:paraId="1A6AAC2D" w14:textId="77777777" w:rsidR="00645131" w:rsidRPr="001934A6" w:rsidRDefault="00645131">
            <w:pPr>
              <w:pStyle w:val="afd"/>
              <w:widowControl w:val="0"/>
              <w:spacing w:beforeAutospacing="0" w:after="0" w:afterAutospacing="0"/>
            </w:pPr>
          </w:p>
        </w:tc>
        <w:tc>
          <w:tcPr>
            <w:tcW w:w="4975" w:type="dxa"/>
            <w:tcBorders>
              <w:left w:val="single" w:sz="6" w:space="0" w:color="000000"/>
              <w:bottom w:val="single" w:sz="6" w:space="0" w:color="000000"/>
              <w:right w:val="single" w:sz="6" w:space="0" w:color="000000"/>
            </w:tcBorders>
            <w:vAlign w:val="center"/>
          </w:tcPr>
          <w:p w14:paraId="095BF29F" w14:textId="77777777" w:rsidR="00645131" w:rsidRPr="001934A6" w:rsidRDefault="00645131">
            <w:pPr>
              <w:widowControl w:val="0"/>
              <w:spacing w:after="0" w:line="240" w:lineRule="auto"/>
              <w:rPr>
                <w:rFonts w:ascii="Times New Roman" w:hAnsi="Times New Roman" w:cs="Times New Roman"/>
                <w:sz w:val="24"/>
                <w:szCs w:val="24"/>
              </w:rPr>
            </w:pPr>
          </w:p>
        </w:tc>
      </w:tr>
    </w:tbl>
    <w:p w14:paraId="2E9E878C" w14:textId="77777777" w:rsidR="00645131" w:rsidRPr="001934A6" w:rsidRDefault="00645131">
      <w:pPr>
        <w:spacing w:after="0" w:line="240" w:lineRule="auto"/>
        <w:rPr>
          <w:rFonts w:ascii="Times New Roman" w:hAnsi="Times New Roman" w:cs="Times New Roman"/>
          <w:sz w:val="24"/>
          <w:szCs w:val="24"/>
        </w:rPr>
      </w:pPr>
    </w:p>
    <w:p w14:paraId="12C2C5B4" w14:textId="77777777" w:rsidR="00645131" w:rsidRDefault="00645131">
      <w:pPr>
        <w:spacing w:after="0" w:line="240" w:lineRule="auto"/>
        <w:rPr>
          <w:rFonts w:ascii="Times New Roman" w:hAnsi="Times New Roman" w:cs="Times New Roman"/>
          <w:sz w:val="20"/>
          <w:szCs w:val="20"/>
        </w:rPr>
      </w:pPr>
    </w:p>
    <w:p w14:paraId="55273493" w14:textId="77777777" w:rsidR="00645131" w:rsidRDefault="00645131">
      <w:pPr>
        <w:spacing w:after="0" w:line="240" w:lineRule="auto"/>
        <w:jc w:val="right"/>
        <w:rPr>
          <w:rFonts w:ascii="Times New Roman" w:hAnsi="Times New Roman" w:cs="Times New Roman"/>
          <w:b/>
        </w:rPr>
      </w:pPr>
    </w:p>
    <w:p w14:paraId="5C18CF5B" w14:textId="7B7B86F0" w:rsidR="00645131" w:rsidRDefault="00645131">
      <w:pPr>
        <w:spacing w:after="0" w:line="240" w:lineRule="auto"/>
        <w:rPr>
          <w:rFonts w:ascii="Times New Roman" w:hAnsi="Times New Roman" w:cs="Times New Roman"/>
          <w:b/>
        </w:rPr>
      </w:pPr>
    </w:p>
    <w:sectPr w:rsidR="00645131">
      <w:footerReference w:type="default" r:id="rId18"/>
      <w:pgSz w:w="11906" w:h="16838"/>
      <w:pgMar w:top="567" w:right="850" w:bottom="567" w:left="1417" w:header="0"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23A9" w14:textId="77777777" w:rsidR="0099384E" w:rsidRDefault="0099384E">
      <w:pPr>
        <w:spacing w:after="0" w:line="240" w:lineRule="auto"/>
      </w:pPr>
      <w:r>
        <w:separator/>
      </w:r>
    </w:p>
  </w:endnote>
  <w:endnote w:type="continuationSeparator" w:id="0">
    <w:p w14:paraId="0624B018" w14:textId="77777777" w:rsidR="0099384E" w:rsidRDefault="0099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8B755" w14:textId="0C0309E1" w:rsidR="00645131" w:rsidRDefault="00A5484C">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232564">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FC65E" w14:textId="77777777" w:rsidR="0099384E" w:rsidRDefault="0099384E">
      <w:pPr>
        <w:spacing w:after="0" w:line="240" w:lineRule="auto"/>
      </w:pPr>
      <w:r>
        <w:separator/>
      </w:r>
    </w:p>
  </w:footnote>
  <w:footnote w:type="continuationSeparator" w:id="0">
    <w:p w14:paraId="4682A855" w14:textId="77777777" w:rsidR="0099384E" w:rsidRDefault="00993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decimal"/>
      <w:lvlText w:val="%1."/>
      <w:lvlJc w:val="left"/>
      <w:pPr>
        <w:tabs>
          <w:tab w:val="num" w:pos="0"/>
        </w:tabs>
        <w:ind w:left="786" w:hanging="360"/>
      </w:pPr>
      <w:rPr>
        <w:rFonts w:cs="Times New Roman"/>
        <w:b/>
        <w:i w:val="0"/>
      </w:rPr>
    </w:lvl>
    <w:lvl w:ilvl="1">
      <w:start w:val="1"/>
      <w:numFmt w:val="decimal"/>
      <w:lvlText w:val="%1.%2."/>
      <w:lvlJc w:val="left"/>
      <w:pPr>
        <w:tabs>
          <w:tab w:val="num" w:pos="0"/>
        </w:tabs>
        <w:ind w:left="1713" w:hanging="719"/>
      </w:pPr>
      <w:rPr>
        <w:rFonts w:cs="Times New Roman"/>
        <w:b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2"/>
    <w:multiLevelType w:val="multilevel"/>
    <w:tmpl w:val="00000002"/>
    <w:name w:val="WWNum1"/>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4" w15:restartNumberingAfterBreak="0">
    <w:nsid w:val="00000005"/>
    <w:multiLevelType w:val="multilevel"/>
    <w:tmpl w:val="00000005"/>
    <w:name w:val="WWNum12"/>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2931" w:hanging="360"/>
      </w:pPr>
      <w:rPr>
        <w:rFonts w:ascii="Noto Sans Symbols" w:hAnsi="Noto Sans Symbols" w:cs="Noto Sans Symbols"/>
      </w:rPr>
    </w:lvl>
    <w:lvl w:ilvl="1">
      <w:start w:val="1"/>
      <w:numFmt w:val="bullet"/>
      <w:lvlText w:val="◦"/>
      <w:lvlJc w:val="left"/>
      <w:pPr>
        <w:tabs>
          <w:tab w:val="num" w:pos="0"/>
        </w:tabs>
        <w:ind w:left="3291" w:hanging="360"/>
      </w:pPr>
      <w:rPr>
        <w:rFonts w:ascii="Noto Sans Symbols" w:hAnsi="Noto Sans Symbols" w:cs="Noto Sans Symbols"/>
      </w:rPr>
    </w:lvl>
    <w:lvl w:ilvl="2">
      <w:start w:val="1"/>
      <w:numFmt w:val="bullet"/>
      <w:lvlText w:val="▪"/>
      <w:lvlJc w:val="left"/>
      <w:pPr>
        <w:tabs>
          <w:tab w:val="num" w:pos="0"/>
        </w:tabs>
        <w:ind w:left="3651" w:hanging="360"/>
      </w:pPr>
      <w:rPr>
        <w:rFonts w:ascii="Noto Sans Symbols" w:hAnsi="Noto Sans Symbols" w:cs="Noto Sans Symbols"/>
      </w:rPr>
    </w:lvl>
    <w:lvl w:ilvl="3">
      <w:start w:val="1"/>
      <w:numFmt w:val="bullet"/>
      <w:lvlText w:val="●"/>
      <w:lvlJc w:val="left"/>
      <w:pPr>
        <w:tabs>
          <w:tab w:val="num" w:pos="0"/>
        </w:tabs>
        <w:ind w:left="4011" w:hanging="360"/>
      </w:pPr>
      <w:rPr>
        <w:rFonts w:ascii="Noto Sans Symbols" w:hAnsi="Noto Sans Symbols" w:cs="Noto Sans Symbols"/>
      </w:rPr>
    </w:lvl>
    <w:lvl w:ilvl="4">
      <w:start w:val="1"/>
      <w:numFmt w:val="bullet"/>
      <w:lvlText w:val="◦"/>
      <w:lvlJc w:val="left"/>
      <w:pPr>
        <w:tabs>
          <w:tab w:val="num" w:pos="0"/>
        </w:tabs>
        <w:ind w:left="4371" w:hanging="360"/>
      </w:pPr>
      <w:rPr>
        <w:rFonts w:ascii="Noto Sans Symbols" w:hAnsi="Noto Sans Symbols" w:cs="Noto Sans Symbols"/>
      </w:rPr>
    </w:lvl>
    <w:lvl w:ilvl="5">
      <w:start w:val="1"/>
      <w:numFmt w:val="bullet"/>
      <w:lvlText w:val="▪"/>
      <w:lvlJc w:val="left"/>
      <w:pPr>
        <w:tabs>
          <w:tab w:val="num" w:pos="0"/>
        </w:tabs>
        <w:ind w:left="4731" w:hanging="360"/>
      </w:pPr>
      <w:rPr>
        <w:rFonts w:ascii="Noto Sans Symbols" w:hAnsi="Noto Sans Symbols" w:cs="Noto Sans Symbols"/>
      </w:rPr>
    </w:lvl>
    <w:lvl w:ilvl="6">
      <w:start w:val="1"/>
      <w:numFmt w:val="bullet"/>
      <w:lvlText w:val="●"/>
      <w:lvlJc w:val="left"/>
      <w:pPr>
        <w:tabs>
          <w:tab w:val="num" w:pos="0"/>
        </w:tabs>
        <w:ind w:left="5091" w:hanging="360"/>
      </w:pPr>
      <w:rPr>
        <w:rFonts w:ascii="Noto Sans Symbols" w:hAnsi="Noto Sans Symbols" w:cs="Noto Sans Symbols"/>
      </w:rPr>
    </w:lvl>
    <w:lvl w:ilvl="7">
      <w:start w:val="1"/>
      <w:numFmt w:val="bullet"/>
      <w:lvlText w:val="◦"/>
      <w:lvlJc w:val="left"/>
      <w:pPr>
        <w:tabs>
          <w:tab w:val="num" w:pos="0"/>
        </w:tabs>
        <w:ind w:left="5451" w:hanging="360"/>
      </w:pPr>
      <w:rPr>
        <w:rFonts w:ascii="Noto Sans Symbols" w:hAnsi="Noto Sans Symbols" w:cs="Noto Sans Symbols"/>
      </w:rPr>
    </w:lvl>
    <w:lvl w:ilvl="8">
      <w:start w:val="1"/>
      <w:numFmt w:val="bullet"/>
      <w:lvlText w:val="▪"/>
      <w:lvlJc w:val="left"/>
      <w:pPr>
        <w:tabs>
          <w:tab w:val="num" w:pos="0"/>
        </w:tabs>
        <w:ind w:left="5811" w:hanging="360"/>
      </w:pPr>
      <w:rPr>
        <w:rFonts w:ascii="Noto Sans Symbols" w:hAnsi="Noto Sans Symbols" w:cs="Noto Sans Symbols"/>
      </w:rPr>
    </w:lvl>
  </w:abstractNum>
  <w:abstractNum w:abstractNumId="7" w15:restartNumberingAfterBreak="0">
    <w:nsid w:val="00000008"/>
    <w:multiLevelType w:val="multilevel"/>
    <w:tmpl w:val="00000008"/>
    <w:name w:val="WWNum11"/>
    <w:lvl w:ilvl="0">
      <w:start w:val="2"/>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1483" w:hanging="360"/>
      </w:pPr>
      <w:rPr>
        <w:rFonts w:ascii="Noto Sans Symbols" w:hAnsi="Noto Sans Symbols" w:cs="Noto Sans Symbols"/>
      </w:rPr>
    </w:lvl>
    <w:lvl w:ilvl="1">
      <w:start w:val="1"/>
      <w:numFmt w:val="bullet"/>
      <w:lvlText w:val="◦"/>
      <w:lvlJc w:val="left"/>
      <w:pPr>
        <w:tabs>
          <w:tab w:val="num" w:pos="0"/>
        </w:tabs>
        <w:ind w:left="1843" w:hanging="360"/>
      </w:pPr>
      <w:rPr>
        <w:rFonts w:ascii="Noto Sans Symbols" w:hAnsi="Noto Sans Symbols" w:cs="Noto Sans Symbols"/>
      </w:rPr>
    </w:lvl>
    <w:lvl w:ilvl="2">
      <w:start w:val="1"/>
      <w:numFmt w:val="bullet"/>
      <w:lvlText w:val="▪"/>
      <w:lvlJc w:val="left"/>
      <w:pPr>
        <w:tabs>
          <w:tab w:val="num" w:pos="0"/>
        </w:tabs>
        <w:ind w:left="2203" w:hanging="360"/>
      </w:pPr>
      <w:rPr>
        <w:rFonts w:ascii="Noto Sans Symbols" w:hAnsi="Noto Sans Symbols" w:cs="Noto Sans Symbols"/>
      </w:rPr>
    </w:lvl>
    <w:lvl w:ilvl="3">
      <w:start w:val="1"/>
      <w:numFmt w:val="bullet"/>
      <w:lvlText w:val="●"/>
      <w:lvlJc w:val="left"/>
      <w:pPr>
        <w:tabs>
          <w:tab w:val="num" w:pos="0"/>
        </w:tabs>
        <w:ind w:left="2563" w:hanging="360"/>
      </w:pPr>
      <w:rPr>
        <w:rFonts w:ascii="Noto Sans Symbols" w:hAnsi="Noto Sans Symbols" w:cs="Noto Sans Symbols"/>
      </w:rPr>
    </w:lvl>
    <w:lvl w:ilvl="4">
      <w:start w:val="1"/>
      <w:numFmt w:val="bullet"/>
      <w:lvlText w:val="◦"/>
      <w:lvlJc w:val="left"/>
      <w:pPr>
        <w:tabs>
          <w:tab w:val="num" w:pos="0"/>
        </w:tabs>
        <w:ind w:left="2923" w:hanging="360"/>
      </w:pPr>
      <w:rPr>
        <w:rFonts w:ascii="Noto Sans Symbols" w:hAnsi="Noto Sans Symbols" w:cs="Noto Sans Symbols"/>
      </w:rPr>
    </w:lvl>
    <w:lvl w:ilvl="5">
      <w:start w:val="1"/>
      <w:numFmt w:val="bullet"/>
      <w:lvlText w:val="▪"/>
      <w:lvlJc w:val="left"/>
      <w:pPr>
        <w:tabs>
          <w:tab w:val="num" w:pos="0"/>
        </w:tabs>
        <w:ind w:left="3283" w:hanging="360"/>
      </w:pPr>
      <w:rPr>
        <w:rFonts w:ascii="Noto Sans Symbols" w:hAnsi="Noto Sans Symbols" w:cs="Noto Sans Symbols"/>
      </w:rPr>
    </w:lvl>
    <w:lvl w:ilvl="6">
      <w:start w:val="1"/>
      <w:numFmt w:val="bullet"/>
      <w:lvlText w:val="●"/>
      <w:lvlJc w:val="left"/>
      <w:pPr>
        <w:tabs>
          <w:tab w:val="num" w:pos="0"/>
        </w:tabs>
        <w:ind w:left="3643" w:hanging="360"/>
      </w:pPr>
      <w:rPr>
        <w:rFonts w:ascii="Noto Sans Symbols" w:hAnsi="Noto Sans Symbols" w:cs="Noto Sans Symbols"/>
      </w:rPr>
    </w:lvl>
    <w:lvl w:ilvl="7">
      <w:start w:val="1"/>
      <w:numFmt w:val="bullet"/>
      <w:lvlText w:val="◦"/>
      <w:lvlJc w:val="left"/>
      <w:pPr>
        <w:tabs>
          <w:tab w:val="num" w:pos="0"/>
        </w:tabs>
        <w:ind w:left="4003" w:hanging="360"/>
      </w:pPr>
      <w:rPr>
        <w:rFonts w:ascii="Noto Sans Symbols" w:hAnsi="Noto Sans Symbols" w:cs="Noto Sans Symbols"/>
      </w:rPr>
    </w:lvl>
    <w:lvl w:ilvl="8">
      <w:start w:val="1"/>
      <w:numFmt w:val="bullet"/>
      <w:lvlText w:val="▪"/>
      <w:lvlJc w:val="left"/>
      <w:pPr>
        <w:tabs>
          <w:tab w:val="num" w:pos="0"/>
        </w:tabs>
        <w:ind w:left="4363" w:hanging="360"/>
      </w:pPr>
      <w:rPr>
        <w:rFonts w:ascii="Noto Sans Symbols" w:hAnsi="Noto Sans Symbols" w:cs="Noto Sans Symbols"/>
      </w:rPr>
    </w:lvl>
  </w:abstractNum>
  <w:abstractNum w:abstractNumId="9" w15:restartNumberingAfterBreak="0">
    <w:nsid w:val="00C41984"/>
    <w:multiLevelType w:val="multilevel"/>
    <w:tmpl w:val="0DA6FA04"/>
    <w:lvl w:ilvl="0">
      <w:start w:val="1"/>
      <w:numFmt w:val="bullet"/>
      <w:lvlText w:val="●"/>
      <w:lvlJc w:val="left"/>
      <w:pPr>
        <w:tabs>
          <w:tab w:val="num" w:pos="0"/>
        </w:tabs>
        <w:ind w:left="2931" w:hanging="360"/>
      </w:pPr>
      <w:rPr>
        <w:rFonts w:ascii="Noto Sans Symbols" w:hAnsi="Noto Sans Symbols" w:cs="Noto Sans Symbols" w:hint="default"/>
      </w:rPr>
    </w:lvl>
    <w:lvl w:ilvl="1">
      <w:start w:val="1"/>
      <w:numFmt w:val="bullet"/>
      <w:lvlText w:val="◦"/>
      <w:lvlJc w:val="left"/>
      <w:pPr>
        <w:tabs>
          <w:tab w:val="num" w:pos="0"/>
        </w:tabs>
        <w:ind w:left="3291" w:hanging="360"/>
      </w:pPr>
      <w:rPr>
        <w:rFonts w:ascii="Noto Sans Symbols" w:hAnsi="Noto Sans Symbols" w:cs="Noto Sans Symbols" w:hint="default"/>
      </w:rPr>
    </w:lvl>
    <w:lvl w:ilvl="2">
      <w:start w:val="1"/>
      <w:numFmt w:val="bullet"/>
      <w:lvlText w:val="▪"/>
      <w:lvlJc w:val="left"/>
      <w:pPr>
        <w:tabs>
          <w:tab w:val="num" w:pos="0"/>
        </w:tabs>
        <w:ind w:left="3651" w:hanging="360"/>
      </w:pPr>
      <w:rPr>
        <w:rFonts w:ascii="Noto Sans Symbols" w:hAnsi="Noto Sans Symbols" w:cs="Noto Sans Symbols" w:hint="default"/>
      </w:rPr>
    </w:lvl>
    <w:lvl w:ilvl="3">
      <w:start w:val="1"/>
      <w:numFmt w:val="bullet"/>
      <w:lvlText w:val="●"/>
      <w:lvlJc w:val="left"/>
      <w:pPr>
        <w:tabs>
          <w:tab w:val="num" w:pos="0"/>
        </w:tabs>
        <w:ind w:left="4011" w:hanging="360"/>
      </w:pPr>
      <w:rPr>
        <w:rFonts w:ascii="Noto Sans Symbols" w:hAnsi="Noto Sans Symbols" w:cs="Noto Sans Symbols" w:hint="default"/>
      </w:rPr>
    </w:lvl>
    <w:lvl w:ilvl="4">
      <w:start w:val="1"/>
      <w:numFmt w:val="bullet"/>
      <w:lvlText w:val="◦"/>
      <w:lvlJc w:val="left"/>
      <w:pPr>
        <w:tabs>
          <w:tab w:val="num" w:pos="0"/>
        </w:tabs>
        <w:ind w:left="4371" w:hanging="360"/>
      </w:pPr>
      <w:rPr>
        <w:rFonts w:ascii="Noto Sans Symbols" w:hAnsi="Noto Sans Symbols" w:cs="Noto Sans Symbols" w:hint="default"/>
      </w:rPr>
    </w:lvl>
    <w:lvl w:ilvl="5">
      <w:start w:val="1"/>
      <w:numFmt w:val="bullet"/>
      <w:lvlText w:val="▪"/>
      <w:lvlJc w:val="left"/>
      <w:pPr>
        <w:tabs>
          <w:tab w:val="num" w:pos="0"/>
        </w:tabs>
        <w:ind w:left="4731" w:hanging="360"/>
      </w:pPr>
      <w:rPr>
        <w:rFonts w:ascii="Noto Sans Symbols" w:hAnsi="Noto Sans Symbols" w:cs="Noto Sans Symbols" w:hint="default"/>
      </w:rPr>
    </w:lvl>
    <w:lvl w:ilvl="6">
      <w:start w:val="1"/>
      <w:numFmt w:val="bullet"/>
      <w:lvlText w:val="●"/>
      <w:lvlJc w:val="left"/>
      <w:pPr>
        <w:tabs>
          <w:tab w:val="num" w:pos="0"/>
        </w:tabs>
        <w:ind w:left="5091" w:hanging="360"/>
      </w:pPr>
      <w:rPr>
        <w:rFonts w:ascii="Noto Sans Symbols" w:hAnsi="Noto Sans Symbols" w:cs="Noto Sans Symbols" w:hint="default"/>
      </w:rPr>
    </w:lvl>
    <w:lvl w:ilvl="7">
      <w:start w:val="1"/>
      <w:numFmt w:val="bullet"/>
      <w:lvlText w:val="◦"/>
      <w:lvlJc w:val="left"/>
      <w:pPr>
        <w:tabs>
          <w:tab w:val="num" w:pos="0"/>
        </w:tabs>
        <w:ind w:left="5451" w:hanging="360"/>
      </w:pPr>
      <w:rPr>
        <w:rFonts w:ascii="Noto Sans Symbols" w:hAnsi="Noto Sans Symbols" w:cs="Noto Sans Symbols" w:hint="default"/>
      </w:rPr>
    </w:lvl>
    <w:lvl w:ilvl="8">
      <w:start w:val="1"/>
      <w:numFmt w:val="bullet"/>
      <w:lvlText w:val="▪"/>
      <w:lvlJc w:val="left"/>
      <w:pPr>
        <w:tabs>
          <w:tab w:val="num" w:pos="0"/>
        </w:tabs>
        <w:ind w:left="5811" w:hanging="360"/>
      </w:pPr>
      <w:rPr>
        <w:rFonts w:ascii="Noto Sans Symbols" w:hAnsi="Noto Sans Symbols" w:cs="Noto Sans Symbols" w:hint="default"/>
      </w:rPr>
    </w:lvl>
  </w:abstractNum>
  <w:abstractNum w:abstractNumId="10" w15:restartNumberingAfterBreak="0">
    <w:nsid w:val="098729A8"/>
    <w:multiLevelType w:val="multilevel"/>
    <w:tmpl w:val="AEDA7C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09B92B44"/>
    <w:multiLevelType w:val="multilevel"/>
    <w:tmpl w:val="F6385B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E64410C"/>
    <w:multiLevelType w:val="multilevel"/>
    <w:tmpl w:val="4384876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3" w15:restartNumberingAfterBreak="0">
    <w:nsid w:val="0FFD1E6E"/>
    <w:multiLevelType w:val="multilevel"/>
    <w:tmpl w:val="47C6E77A"/>
    <w:lvl w:ilvl="0">
      <w:start w:val="1"/>
      <w:numFmt w:val="bullet"/>
      <w:lvlText w:val="●"/>
      <w:lvlJc w:val="left"/>
      <w:pPr>
        <w:tabs>
          <w:tab w:val="num" w:pos="0"/>
        </w:tabs>
        <w:ind w:left="1483" w:hanging="360"/>
      </w:pPr>
      <w:rPr>
        <w:rFonts w:ascii="Noto Sans Symbols" w:hAnsi="Noto Sans Symbols" w:cs="Noto Sans Symbols" w:hint="default"/>
      </w:rPr>
    </w:lvl>
    <w:lvl w:ilvl="1">
      <w:start w:val="1"/>
      <w:numFmt w:val="bullet"/>
      <w:lvlText w:val="◦"/>
      <w:lvlJc w:val="left"/>
      <w:pPr>
        <w:tabs>
          <w:tab w:val="num" w:pos="0"/>
        </w:tabs>
        <w:ind w:left="1843" w:hanging="360"/>
      </w:pPr>
      <w:rPr>
        <w:rFonts w:ascii="Noto Sans Symbols" w:hAnsi="Noto Sans Symbols" w:cs="Noto Sans Symbols" w:hint="default"/>
      </w:rPr>
    </w:lvl>
    <w:lvl w:ilvl="2">
      <w:start w:val="1"/>
      <w:numFmt w:val="bullet"/>
      <w:lvlText w:val="▪"/>
      <w:lvlJc w:val="left"/>
      <w:pPr>
        <w:tabs>
          <w:tab w:val="num" w:pos="0"/>
        </w:tabs>
        <w:ind w:left="2203" w:hanging="360"/>
      </w:pPr>
      <w:rPr>
        <w:rFonts w:ascii="Noto Sans Symbols" w:hAnsi="Noto Sans Symbols" w:cs="Noto Sans Symbols" w:hint="default"/>
      </w:rPr>
    </w:lvl>
    <w:lvl w:ilvl="3">
      <w:start w:val="1"/>
      <w:numFmt w:val="bullet"/>
      <w:lvlText w:val="●"/>
      <w:lvlJc w:val="left"/>
      <w:pPr>
        <w:tabs>
          <w:tab w:val="num" w:pos="0"/>
        </w:tabs>
        <w:ind w:left="2563" w:hanging="360"/>
      </w:pPr>
      <w:rPr>
        <w:rFonts w:ascii="Noto Sans Symbols" w:hAnsi="Noto Sans Symbols" w:cs="Noto Sans Symbols" w:hint="default"/>
      </w:rPr>
    </w:lvl>
    <w:lvl w:ilvl="4">
      <w:start w:val="1"/>
      <w:numFmt w:val="bullet"/>
      <w:lvlText w:val="◦"/>
      <w:lvlJc w:val="left"/>
      <w:pPr>
        <w:tabs>
          <w:tab w:val="num" w:pos="0"/>
        </w:tabs>
        <w:ind w:left="2923" w:hanging="360"/>
      </w:pPr>
      <w:rPr>
        <w:rFonts w:ascii="Noto Sans Symbols" w:hAnsi="Noto Sans Symbols" w:cs="Noto Sans Symbols" w:hint="default"/>
      </w:rPr>
    </w:lvl>
    <w:lvl w:ilvl="5">
      <w:start w:val="1"/>
      <w:numFmt w:val="bullet"/>
      <w:lvlText w:val="▪"/>
      <w:lvlJc w:val="left"/>
      <w:pPr>
        <w:tabs>
          <w:tab w:val="num" w:pos="0"/>
        </w:tabs>
        <w:ind w:left="3283" w:hanging="360"/>
      </w:pPr>
      <w:rPr>
        <w:rFonts w:ascii="Noto Sans Symbols" w:hAnsi="Noto Sans Symbols" w:cs="Noto Sans Symbols" w:hint="default"/>
      </w:rPr>
    </w:lvl>
    <w:lvl w:ilvl="6">
      <w:start w:val="1"/>
      <w:numFmt w:val="bullet"/>
      <w:lvlText w:val="●"/>
      <w:lvlJc w:val="left"/>
      <w:pPr>
        <w:tabs>
          <w:tab w:val="num" w:pos="0"/>
        </w:tabs>
        <w:ind w:left="3643" w:hanging="360"/>
      </w:pPr>
      <w:rPr>
        <w:rFonts w:ascii="Noto Sans Symbols" w:hAnsi="Noto Sans Symbols" w:cs="Noto Sans Symbols" w:hint="default"/>
      </w:rPr>
    </w:lvl>
    <w:lvl w:ilvl="7">
      <w:start w:val="1"/>
      <w:numFmt w:val="bullet"/>
      <w:lvlText w:val="◦"/>
      <w:lvlJc w:val="left"/>
      <w:pPr>
        <w:tabs>
          <w:tab w:val="num" w:pos="0"/>
        </w:tabs>
        <w:ind w:left="4003" w:hanging="360"/>
      </w:pPr>
      <w:rPr>
        <w:rFonts w:ascii="Noto Sans Symbols" w:hAnsi="Noto Sans Symbols" w:cs="Noto Sans Symbols" w:hint="default"/>
      </w:rPr>
    </w:lvl>
    <w:lvl w:ilvl="8">
      <w:start w:val="1"/>
      <w:numFmt w:val="bullet"/>
      <w:lvlText w:val="▪"/>
      <w:lvlJc w:val="left"/>
      <w:pPr>
        <w:tabs>
          <w:tab w:val="num" w:pos="0"/>
        </w:tabs>
        <w:ind w:left="4363" w:hanging="360"/>
      </w:pPr>
      <w:rPr>
        <w:rFonts w:ascii="Noto Sans Symbols" w:hAnsi="Noto Sans Symbols" w:cs="Noto Sans Symbols" w:hint="default"/>
      </w:rPr>
    </w:lvl>
  </w:abstractNum>
  <w:abstractNum w:abstractNumId="14" w15:restartNumberingAfterBreak="0">
    <w:nsid w:val="2F3659C4"/>
    <w:multiLevelType w:val="multilevel"/>
    <w:tmpl w:val="078852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15:restartNumberingAfterBreak="0">
    <w:nsid w:val="37630C63"/>
    <w:multiLevelType w:val="multilevel"/>
    <w:tmpl w:val="A3AC72B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16" w15:restartNumberingAfterBreak="0">
    <w:nsid w:val="3A3B3128"/>
    <w:multiLevelType w:val="multilevel"/>
    <w:tmpl w:val="042EC9B6"/>
    <w:lvl w:ilvl="0">
      <w:start w:val="2"/>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17" w15:restartNumberingAfterBreak="0">
    <w:nsid w:val="3E6C7A25"/>
    <w:multiLevelType w:val="multilevel"/>
    <w:tmpl w:val="7D1E5CE0"/>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18" w15:restartNumberingAfterBreak="0">
    <w:nsid w:val="4A7A7986"/>
    <w:multiLevelType w:val="multilevel"/>
    <w:tmpl w:val="B4B28EA6"/>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19" w15:restartNumberingAfterBreak="0">
    <w:nsid w:val="50E35D5A"/>
    <w:multiLevelType w:val="hybridMultilevel"/>
    <w:tmpl w:val="0D2CB3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4DD7412"/>
    <w:multiLevelType w:val="multilevel"/>
    <w:tmpl w:val="5E6843EC"/>
    <w:lvl w:ilvl="0">
      <w:start w:val="1"/>
      <w:numFmt w:val="decimal"/>
      <w:lvlText w:val="%1."/>
      <w:lvlJc w:val="left"/>
      <w:pPr>
        <w:tabs>
          <w:tab w:val="num" w:pos="0"/>
        </w:tabs>
        <w:ind w:left="360" w:hanging="360"/>
      </w:pPr>
      <w:rPr>
        <w:rFonts w:ascii="Times New Roman" w:hAnsi="Times New Roman" w:cs="Times New Roman"/>
        <w:color w:val="000000"/>
        <w:sz w:val="20"/>
        <w:szCs w:val="20"/>
      </w:rPr>
    </w:lvl>
    <w:lvl w:ilvl="1">
      <w:start w:val="1"/>
      <w:numFmt w:val="decimal"/>
      <w:lvlText w:val="%1.%2."/>
      <w:lvlJc w:val="left"/>
      <w:pPr>
        <w:tabs>
          <w:tab w:val="num" w:pos="0"/>
        </w:tabs>
        <w:ind w:left="792" w:hanging="432"/>
      </w:pPr>
      <w:rPr>
        <w:rFonts w:ascii="Times New Roman" w:hAnsi="Times New Roman" w:cs="Times New Roman"/>
        <w:color w:val="000000"/>
        <w:sz w:val="20"/>
        <w:szCs w:val="20"/>
      </w:rPr>
    </w:lvl>
    <w:lvl w:ilvl="2">
      <w:start w:val="1"/>
      <w:numFmt w:val="decimal"/>
      <w:lvlText w:val="%1.%2.%3."/>
      <w:lvlJc w:val="left"/>
      <w:pPr>
        <w:tabs>
          <w:tab w:val="num" w:pos="0"/>
        </w:tabs>
        <w:ind w:left="1224" w:hanging="504"/>
      </w:pPr>
      <w:rPr>
        <w:rFonts w:ascii="Times New Roman" w:hAnsi="Times New Roman" w:cs="Times New Roman"/>
        <w:color w:val="000000"/>
        <w:sz w:val="20"/>
        <w:szCs w:val="20"/>
      </w:rPr>
    </w:lvl>
    <w:lvl w:ilvl="3">
      <w:start w:val="1"/>
      <w:numFmt w:val="decimal"/>
      <w:lvlText w:val="%1.%2.%3.%4."/>
      <w:lvlJc w:val="left"/>
      <w:pPr>
        <w:tabs>
          <w:tab w:val="num" w:pos="0"/>
        </w:tabs>
        <w:ind w:left="1728" w:hanging="647"/>
      </w:pPr>
      <w:rPr>
        <w:rFonts w:ascii="Times New Roman" w:hAnsi="Times New Roman" w:cs="Times New Roman"/>
        <w:color w:val="000000"/>
        <w:sz w:val="20"/>
        <w:szCs w:val="20"/>
      </w:rPr>
    </w:lvl>
    <w:lvl w:ilvl="4">
      <w:start w:val="1"/>
      <w:numFmt w:val="decimal"/>
      <w:lvlText w:val="%1.%2.%3.%4.%5."/>
      <w:lvlJc w:val="left"/>
      <w:pPr>
        <w:tabs>
          <w:tab w:val="num" w:pos="0"/>
        </w:tabs>
        <w:ind w:left="2232" w:hanging="792"/>
      </w:pPr>
      <w:rPr>
        <w:rFonts w:ascii="Times New Roman" w:hAnsi="Times New Roman" w:cs="Times New Roman"/>
        <w:color w:val="000000"/>
        <w:sz w:val="20"/>
        <w:szCs w:val="20"/>
      </w:rPr>
    </w:lvl>
    <w:lvl w:ilvl="5">
      <w:start w:val="1"/>
      <w:numFmt w:val="decimal"/>
      <w:lvlText w:val="%1.%2.%3.%4.%5.%6."/>
      <w:lvlJc w:val="left"/>
      <w:pPr>
        <w:tabs>
          <w:tab w:val="num" w:pos="0"/>
        </w:tabs>
        <w:ind w:left="2736" w:hanging="935"/>
      </w:pPr>
      <w:rPr>
        <w:rFonts w:ascii="Times New Roman" w:hAnsi="Times New Roman" w:cs="Times New Roman"/>
        <w:color w:val="000000"/>
        <w:sz w:val="20"/>
        <w:szCs w:val="20"/>
      </w:rPr>
    </w:lvl>
    <w:lvl w:ilvl="6">
      <w:start w:val="1"/>
      <w:numFmt w:val="decimal"/>
      <w:lvlText w:val="%1.%2.%3.%4.%5.%6.%7."/>
      <w:lvlJc w:val="left"/>
      <w:pPr>
        <w:tabs>
          <w:tab w:val="num" w:pos="0"/>
        </w:tabs>
        <w:ind w:left="3240" w:hanging="1080"/>
      </w:pPr>
      <w:rPr>
        <w:rFonts w:ascii="Times New Roman" w:hAnsi="Times New Roman" w:cs="Times New Roman"/>
        <w:color w:val="000000"/>
        <w:sz w:val="20"/>
        <w:szCs w:val="20"/>
      </w:rPr>
    </w:lvl>
    <w:lvl w:ilvl="7">
      <w:start w:val="1"/>
      <w:numFmt w:val="decimal"/>
      <w:lvlText w:val="%1.%2.%3.%4.%5.%6.%7.%8."/>
      <w:lvlJc w:val="left"/>
      <w:pPr>
        <w:tabs>
          <w:tab w:val="num" w:pos="0"/>
        </w:tabs>
        <w:ind w:left="3744" w:hanging="1224"/>
      </w:pPr>
      <w:rPr>
        <w:rFonts w:ascii="Times New Roman" w:hAnsi="Times New Roman" w:cs="Times New Roman"/>
        <w:color w:val="000000"/>
        <w:sz w:val="20"/>
        <w:szCs w:val="20"/>
      </w:rPr>
    </w:lvl>
    <w:lvl w:ilvl="8">
      <w:start w:val="1"/>
      <w:numFmt w:val="decimal"/>
      <w:lvlText w:val="%1.%2.%3.%4.%5.%6.%7.%8.%9."/>
      <w:lvlJc w:val="left"/>
      <w:pPr>
        <w:tabs>
          <w:tab w:val="num" w:pos="0"/>
        </w:tabs>
        <w:ind w:left="4320" w:hanging="1440"/>
      </w:pPr>
      <w:rPr>
        <w:rFonts w:ascii="Times New Roman" w:hAnsi="Times New Roman" w:cs="Times New Roman"/>
        <w:color w:val="000000"/>
        <w:sz w:val="20"/>
        <w:szCs w:val="20"/>
      </w:rPr>
    </w:lvl>
  </w:abstractNum>
  <w:abstractNum w:abstractNumId="21" w15:restartNumberingAfterBreak="0">
    <w:nsid w:val="5EB5143B"/>
    <w:multiLevelType w:val="multilevel"/>
    <w:tmpl w:val="9C6439EE"/>
    <w:lvl w:ilvl="0">
      <w:start w:val="1"/>
      <w:numFmt w:val="decimal"/>
      <w:lvlText w:val="%1."/>
      <w:lvlJc w:val="left"/>
      <w:pPr>
        <w:tabs>
          <w:tab w:val="num" w:pos="0"/>
        </w:tabs>
        <w:ind w:left="644" w:hanging="359"/>
      </w:pPr>
      <w:rPr>
        <w:rFonts w:ascii="Times New Roman" w:hAnsi="Times New Roman" w:cs="Times New Roman"/>
        <w:b/>
        <w:sz w:val="20"/>
        <w:szCs w:val="20"/>
      </w:rPr>
    </w:lvl>
    <w:lvl w:ilvl="1">
      <w:start w:val="1"/>
      <w:numFmt w:val="decimal"/>
      <w:lvlText w:val="%1.%2."/>
      <w:lvlJc w:val="left"/>
      <w:pPr>
        <w:tabs>
          <w:tab w:val="num" w:pos="0"/>
        </w:tabs>
        <w:ind w:left="0" w:firstLine="0"/>
      </w:pPr>
      <w:rPr>
        <w:rFonts w:ascii="Times New Roman" w:eastAsia="Times New Roman" w:hAnsi="Times New Roman" w:cs="Times New Roman"/>
        <w:b/>
        <w:color w:val="000000"/>
        <w:sz w:val="20"/>
        <w:szCs w:val="20"/>
      </w:rPr>
    </w:lvl>
    <w:lvl w:ilvl="2">
      <w:start w:val="1"/>
      <w:numFmt w:val="decimal"/>
      <w:lvlText w:val="%1.%2.%3."/>
      <w:lvlJc w:val="left"/>
      <w:pPr>
        <w:tabs>
          <w:tab w:val="num" w:pos="0"/>
        </w:tabs>
        <w:ind w:left="504" w:hanging="504"/>
      </w:pPr>
      <w:rPr>
        <w:rFonts w:ascii="Times New Roman" w:hAnsi="Times New Roman" w:cs="Times New Roman"/>
        <w:b/>
        <w:color w:val="000000"/>
        <w:sz w:val="20"/>
        <w:szCs w:val="20"/>
      </w:rPr>
    </w:lvl>
    <w:lvl w:ilvl="3">
      <w:start w:val="1"/>
      <w:numFmt w:val="decimal"/>
      <w:lvlText w:val="%1.%2.%3.%4."/>
      <w:lvlJc w:val="left"/>
      <w:pPr>
        <w:tabs>
          <w:tab w:val="num" w:pos="0"/>
        </w:tabs>
        <w:ind w:left="1728" w:hanging="647"/>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5"/>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15:restartNumberingAfterBreak="0">
    <w:nsid w:val="60667EBF"/>
    <w:multiLevelType w:val="multilevel"/>
    <w:tmpl w:val="80909EB4"/>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23" w15:restartNumberingAfterBreak="0">
    <w:nsid w:val="64A13CFC"/>
    <w:multiLevelType w:val="multilevel"/>
    <w:tmpl w:val="B4F24F80"/>
    <w:lvl w:ilvl="0">
      <w:start w:val="1"/>
      <w:numFmt w:val="bullet"/>
      <w:lvlText w:val="●"/>
      <w:lvlJc w:val="left"/>
      <w:pPr>
        <w:tabs>
          <w:tab w:val="num" w:pos="0"/>
        </w:tabs>
        <w:ind w:left="3271" w:hanging="360"/>
      </w:pPr>
      <w:rPr>
        <w:rFonts w:ascii="Noto Sans Symbols" w:hAnsi="Noto Sans Symbols" w:cs="Noto Sans Symbols" w:hint="default"/>
      </w:rPr>
    </w:lvl>
    <w:lvl w:ilvl="1">
      <w:start w:val="1"/>
      <w:numFmt w:val="bullet"/>
      <w:lvlText w:val="◦"/>
      <w:lvlJc w:val="left"/>
      <w:pPr>
        <w:tabs>
          <w:tab w:val="num" w:pos="0"/>
        </w:tabs>
        <w:ind w:left="3631" w:hanging="360"/>
      </w:pPr>
      <w:rPr>
        <w:rFonts w:ascii="Noto Sans Symbols" w:hAnsi="Noto Sans Symbols" w:cs="Noto Sans Symbols" w:hint="default"/>
      </w:rPr>
    </w:lvl>
    <w:lvl w:ilvl="2">
      <w:start w:val="1"/>
      <w:numFmt w:val="bullet"/>
      <w:lvlText w:val="▪"/>
      <w:lvlJc w:val="left"/>
      <w:pPr>
        <w:tabs>
          <w:tab w:val="num" w:pos="0"/>
        </w:tabs>
        <w:ind w:left="3991" w:hanging="360"/>
      </w:pPr>
      <w:rPr>
        <w:rFonts w:ascii="Noto Sans Symbols" w:hAnsi="Noto Sans Symbols" w:cs="Noto Sans Symbols" w:hint="default"/>
      </w:rPr>
    </w:lvl>
    <w:lvl w:ilvl="3">
      <w:start w:val="1"/>
      <w:numFmt w:val="bullet"/>
      <w:lvlText w:val="●"/>
      <w:lvlJc w:val="left"/>
      <w:pPr>
        <w:tabs>
          <w:tab w:val="num" w:pos="0"/>
        </w:tabs>
        <w:ind w:left="4351" w:hanging="360"/>
      </w:pPr>
      <w:rPr>
        <w:rFonts w:ascii="Noto Sans Symbols" w:hAnsi="Noto Sans Symbols" w:cs="Noto Sans Symbols" w:hint="default"/>
      </w:rPr>
    </w:lvl>
    <w:lvl w:ilvl="4">
      <w:start w:val="1"/>
      <w:numFmt w:val="bullet"/>
      <w:lvlText w:val="◦"/>
      <w:lvlJc w:val="left"/>
      <w:pPr>
        <w:tabs>
          <w:tab w:val="num" w:pos="0"/>
        </w:tabs>
        <w:ind w:left="4711" w:hanging="360"/>
      </w:pPr>
      <w:rPr>
        <w:rFonts w:ascii="Noto Sans Symbols" w:hAnsi="Noto Sans Symbols" w:cs="Noto Sans Symbols" w:hint="default"/>
      </w:rPr>
    </w:lvl>
    <w:lvl w:ilvl="5">
      <w:start w:val="1"/>
      <w:numFmt w:val="bullet"/>
      <w:lvlText w:val="▪"/>
      <w:lvlJc w:val="left"/>
      <w:pPr>
        <w:tabs>
          <w:tab w:val="num" w:pos="0"/>
        </w:tabs>
        <w:ind w:left="5071" w:hanging="360"/>
      </w:pPr>
      <w:rPr>
        <w:rFonts w:ascii="Noto Sans Symbols" w:hAnsi="Noto Sans Symbols" w:cs="Noto Sans Symbols" w:hint="default"/>
      </w:rPr>
    </w:lvl>
    <w:lvl w:ilvl="6">
      <w:start w:val="1"/>
      <w:numFmt w:val="bullet"/>
      <w:lvlText w:val="●"/>
      <w:lvlJc w:val="left"/>
      <w:pPr>
        <w:tabs>
          <w:tab w:val="num" w:pos="0"/>
        </w:tabs>
        <w:ind w:left="5431" w:hanging="360"/>
      </w:pPr>
      <w:rPr>
        <w:rFonts w:ascii="Noto Sans Symbols" w:hAnsi="Noto Sans Symbols" w:cs="Noto Sans Symbols" w:hint="default"/>
      </w:rPr>
    </w:lvl>
    <w:lvl w:ilvl="7">
      <w:start w:val="1"/>
      <w:numFmt w:val="bullet"/>
      <w:lvlText w:val="◦"/>
      <w:lvlJc w:val="left"/>
      <w:pPr>
        <w:tabs>
          <w:tab w:val="num" w:pos="0"/>
        </w:tabs>
        <w:ind w:left="5791" w:hanging="360"/>
      </w:pPr>
      <w:rPr>
        <w:rFonts w:ascii="Noto Sans Symbols" w:hAnsi="Noto Sans Symbols" w:cs="Noto Sans Symbols" w:hint="default"/>
      </w:rPr>
    </w:lvl>
    <w:lvl w:ilvl="8">
      <w:start w:val="1"/>
      <w:numFmt w:val="bullet"/>
      <w:lvlText w:val="▪"/>
      <w:lvlJc w:val="left"/>
      <w:pPr>
        <w:tabs>
          <w:tab w:val="num" w:pos="0"/>
        </w:tabs>
        <w:ind w:left="6151" w:hanging="360"/>
      </w:pPr>
      <w:rPr>
        <w:rFonts w:ascii="Noto Sans Symbols" w:hAnsi="Noto Sans Symbols" w:cs="Noto Sans Symbols" w:hint="default"/>
      </w:rPr>
    </w:lvl>
  </w:abstractNum>
  <w:abstractNum w:abstractNumId="24" w15:restartNumberingAfterBreak="0">
    <w:nsid w:val="67336832"/>
    <w:multiLevelType w:val="multilevel"/>
    <w:tmpl w:val="377263B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5" w15:restartNumberingAfterBreak="0">
    <w:nsid w:val="674053B1"/>
    <w:multiLevelType w:val="multilevel"/>
    <w:tmpl w:val="E61C3DD4"/>
    <w:lvl w:ilvl="0">
      <w:start w:val="1"/>
      <w:numFmt w:val="decimal"/>
      <w:lvlText w:val="%1."/>
      <w:lvlJc w:val="left"/>
      <w:pPr>
        <w:tabs>
          <w:tab w:val="num" w:pos="0"/>
        </w:tabs>
        <w:ind w:left="786" w:hanging="360"/>
      </w:pPr>
      <w:rPr>
        <w:rFonts w:cs="Times New Roman"/>
        <w:b/>
        <w:i w:val="0"/>
      </w:rPr>
    </w:lvl>
    <w:lvl w:ilvl="1">
      <w:start w:val="1"/>
      <w:numFmt w:val="decimal"/>
      <w:lvlText w:val="%1.%2."/>
      <w:lvlJc w:val="left"/>
      <w:pPr>
        <w:tabs>
          <w:tab w:val="num" w:pos="0"/>
        </w:tabs>
        <w:ind w:left="1713" w:hanging="719"/>
      </w:pPr>
      <w:rPr>
        <w:rFonts w:cs="Times New Roman"/>
        <w:b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6" w15:restartNumberingAfterBreak="0">
    <w:nsid w:val="696475E5"/>
    <w:multiLevelType w:val="multilevel"/>
    <w:tmpl w:val="292CE5EA"/>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7" w15:restartNumberingAfterBreak="0">
    <w:nsid w:val="6C1233E0"/>
    <w:multiLevelType w:val="multilevel"/>
    <w:tmpl w:val="B246B52C"/>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28" w15:restartNumberingAfterBreak="0">
    <w:nsid w:val="7EFB2F30"/>
    <w:multiLevelType w:val="multilevel"/>
    <w:tmpl w:val="E9CCB8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num w:numId="1">
    <w:abstractNumId w:val="27"/>
  </w:num>
  <w:num w:numId="2">
    <w:abstractNumId w:val="26"/>
  </w:num>
  <w:num w:numId="3">
    <w:abstractNumId w:val="28"/>
  </w:num>
  <w:num w:numId="4">
    <w:abstractNumId w:val="10"/>
  </w:num>
  <w:num w:numId="5">
    <w:abstractNumId w:val="14"/>
  </w:num>
  <w:num w:numId="6">
    <w:abstractNumId w:val="17"/>
  </w:num>
  <w:num w:numId="7">
    <w:abstractNumId w:val="18"/>
  </w:num>
  <w:num w:numId="8">
    <w:abstractNumId w:val="9"/>
  </w:num>
  <w:num w:numId="9">
    <w:abstractNumId w:val="13"/>
  </w:num>
  <w:num w:numId="10">
    <w:abstractNumId w:val="25"/>
  </w:num>
  <w:num w:numId="11">
    <w:abstractNumId w:val="16"/>
  </w:num>
  <w:num w:numId="12">
    <w:abstractNumId w:val="22"/>
  </w:num>
  <w:num w:numId="13">
    <w:abstractNumId w:val="23"/>
  </w:num>
  <w:num w:numId="14">
    <w:abstractNumId w:val="15"/>
  </w:num>
  <w:num w:numId="15">
    <w:abstractNumId w:val="24"/>
  </w:num>
  <w:num w:numId="16">
    <w:abstractNumId w:val="12"/>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31"/>
    <w:rsid w:val="00032DB8"/>
    <w:rsid w:val="000769BC"/>
    <w:rsid w:val="001934A6"/>
    <w:rsid w:val="001B5D08"/>
    <w:rsid w:val="00232564"/>
    <w:rsid w:val="00326AFE"/>
    <w:rsid w:val="004F6093"/>
    <w:rsid w:val="00523902"/>
    <w:rsid w:val="0054667D"/>
    <w:rsid w:val="00645131"/>
    <w:rsid w:val="009828FD"/>
    <w:rsid w:val="00984812"/>
    <w:rsid w:val="00985DED"/>
    <w:rsid w:val="0099384E"/>
    <w:rsid w:val="00A5484C"/>
    <w:rsid w:val="00B6177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BAEA"/>
  <w15:docId w15:val="{7BE6C7B2-1B32-49E2-B18C-540C4AC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kern w:val="2"/>
      <w:sz w:val="32"/>
      <w:szCs w:val="32"/>
    </w:rPr>
  </w:style>
  <w:style w:type="character" w:customStyle="1" w:styleId="20">
    <w:name w:val="Заголовок 2 Знак"/>
    <w:basedOn w:val="a0"/>
    <w:link w:val="2"/>
    <w:uiPriority w:val="9"/>
    <w:semiHidden/>
    <w:qFormat/>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qFormat/>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qFormat/>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qFormat/>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qFormat/>
    <w:rPr>
      <w:rFonts w:asciiTheme="minorHAnsi" w:eastAsiaTheme="minorEastAsia" w:hAnsiTheme="minorHAnsi" w:cstheme="minorBidi"/>
      <w:b/>
      <w:bCs/>
    </w:rPr>
  </w:style>
  <w:style w:type="character" w:customStyle="1" w:styleId="11">
    <w:name w:val="Гіперпосилання1"/>
    <w:basedOn w:val="a0"/>
    <w:uiPriority w:val="99"/>
    <w:rPr>
      <w:rFonts w:cs="Times New Roman"/>
      <w:color w:val="0563C1"/>
      <w:u w:val="single"/>
    </w:rPr>
  </w:style>
  <w:style w:type="character" w:customStyle="1" w:styleId="12">
    <w:name w:val="Неразрешенное упоминание1"/>
    <w:basedOn w:val="a0"/>
    <w:uiPriority w:val="99"/>
    <w:semiHidden/>
    <w:qFormat/>
    <w:rPr>
      <w:rFonts w:cs="Times New Roman"/>
      <w:color w:val="605E5C"/>
      <w:shd w:val="clear" w:color="auto" w:fill="E1DFDD"/>
    </w:rPr>
  </w:style>
  <w:style w:type="character" w:customStyle="1" w:styleId="a3">
    <w:name w:val="Текст у виносці Знак"/>
    <w:basedOn w:val="a0"/>
    <w:uiPriority w:val="99"/>
    <w:semiHidden/>
    <w:qFormat/>
    <w:rPr>
      <w:rFonts w:ascii="Segoe UI" w:hAnsi="Segoe UI" w:cs="Segoe UI"/>
      <w:sz w:val="18"/>
      <w:szCs w:val="18"/>
    </w:rPr>
  </w:style>
  <w:style w:type="character" w:customStyle="1" w:styleId="qowt-font2-timesnewroman">
    <w:name w:val="qowt-font2-timesnewroman"/>
    <w:uiPriority w:val="99"/>
    <w:qFormat/>
  </w:style>
  <w:style w:type="character" w:styleId="a4">
    <w:name w:val="annotation reference"/>
    <w:basedOn w:val="a0"/>
    <w:uiPriority w:val="99"/>
    <w:semiHidden/>
    <w:qFormat/>
    <w:rPr>
      <w:rFonts w:cs="Times New Roman"/>
      <w:sz w:val="16"/>
      <w:szCs w:val="16"/>
    </w:rPr>
  </w:style>
  <w:style w:type="character" w:customStyle="1" w:styleId="a5">
    <w:name w:val="Текст примітки Знак"/>
    <w:basedOn w:val="a0"/>
    <w:uiPriority w:val="99"/>
    <w:semiHidden/>
    <w:qFormat/>
    <w:rPr>
      <w:rFonts w:cs="Times New Roman"/>
      <w:sz w:val="20"/>
      <w:szCs w:val="20"/>
    </w:rPr>
  </w:style>
  <w:style w:type="character" w:customStyle="1" w:styleId="a6">
    <w:name w:val="Тема примітки Знак"/>
    <w:basedOn w:val="a5"/>
    <w:uiPriority w:val="99"/>
    <w:semiHidden/>
    <w:qFormat/>
    <w:rPr>
      <w:rFonts w:cs="Times New Roman"/>
      <w:b/>
      <w:bCs/>
      <w:sz w:val="20"/>
      <w:szCs w:val="20"/>
    </w:rPr>
  </w:style>
  <w:style w:type="character" w:customStyle="1" w:styleId="a7">
    <w:name w:val="Верхній колонтитул Знак"/>
    <w:basedOn w:val="a0"/>
    <w:uiPriority w:val="99"/>
    <w:qFormat/>
    <w:rPr>
      <w:rFonts w:cs="Times New Roman"/>
    </w:rPr>
  </w:style>
  <w:style w:type="character" w:customStyle="1" w:styleId="a8">
    <w:name w:val="Нижній колонтитул Знак"/>
    <w:basedOn w:val="a0"/>
    <w:uiPriority w:val="99"/>
    <w:qFormat/>
    <w:rPr>
      <w:rFonts w:cs="Times New Roman"/>
    </w:rPr>
  </w:style>
  <w:style w:type="character" w:customStyle="1" w:styleId="13">
    <w:name w:val="Шрифт абзацу за замовчуванням1"/>
    <w:qFormat/>
  </w:style>
  <w:style w:type="character" w:customStyle="1" w:styleId="a9">
    <w:name w:val="Основной текст Знак"/>
    <w:basedOn w:val="a0"/>
    <w:link w:val="aa"/>
    <w:uiPriority w:val="99"/>
    <w:semiHidden/>
    <w:qFormat/>
  </w:style>
  <w:style w:type="character" w:customStyle="1" w:styleId="ab">
    <w:name w:val="Заголовок Знак"/>
    <w:basedOn w:val="a0"/>
    <w:link w:val="ac"/>
    <w:uiPriority w:val="10"/>
    <w:qFormat/>
    <w:rPr>
      <w:rFonts w:asciiTheme="majorHAnsi" w:eastAsiaTheme="majorEastAsia" w:hAnsiTheme="majorHAnsi" w:cstheme="majorBidi"/>
      <w:b/>
      <w:bCs/>
      <w:kern w:val="2"/>
      <w:sz w:val="32"/>
      <w:szCs w:val="32"/>
    </w:rPr>
  </w:style>
  <w:style w:type="character" w:customStyle="1" w:styleId="ad">
    <w:name w:val="Текст выноски Знак"/>
    <w:basedOn w:val="a0"/>
    <w:link w:val="ae"/>
    <w:uiPriority w:val="99"/>
    <w:semiHidden/>
    <w:qFormat/>
    <w:rPr>
      <w:rFonts w:ascii="Times New Roman" w:hAnsi="Times New Roman"/>
      <w:sz w:val="0"/>
      <w:szCs w:val="0"/>
    </w:rPr>
  </w:style>
  <w:style w:type="character" w:customStyle="1" w:styleId="af">
    <w:name w:val="Подзаголовок Знак"/>
    <w:basedOn w:val="a0"/>
    <w:link w:val="af0"/>
    <w:uiPriority w:val="11"/>
    <w:qFormat/>
    <w:rPr>
      <w:rFonts w:asciiTheme="majorHAnsi" w:eastAsiaTheme="majorEastAsia" w:hAnsiTheme="majorHAnsi" w:cstheme="majorBidi"/>
      <w:sz w:val="24"/>
      <w:szCs w:val="24"/>
    </w:rPr>
  </w:style>
  <w:style w:type="character" w:customStyle="1" w:styleId="af1">
    <w:name w:val="Текст примечания Знак"/>
    <w:basedOn w:val="a0"/>
    <w:link w:val="af2"/>
    <w:uiPriority w:val="99"/>
    <w:semiHidden/>
    <w:qFormat/>
    <w:rPr>
      <w:sz w:val="20"/>
      <w:szCs w:val="20"/>
    </w:rPr>
  </w:style>
  <w:style w:type="character" w:customStyle="1" w:styleId="af3">
    <w:name w:val="Тема примечания Знак"/>
    <w:basedOn w:val="af1"/>
    <w:link w:val="af4"/>
    <w:uiPriority w:val="99"/>
    <w:semiHidden/>
    <w:qFormat/>
    <w:rPr>
      <w:b/>
      <w:bCs/>
      <w:sz w:val="20"/>
      <w:szCs w:val="20"/>
    </w:rPr>
  </w:style>
  <w:style w:type="character" w:customStyle="1" w:styleId="af5">
    <w:name w:val="Верхний колонтитул Знак"/>
    <w:basedOn w:val="a0"/>
    <w:link w:val="af6"/>
    <w:uiPriority w:val="99"/>
    <w:semiHidden/>
    <w:qFormat/>
  </w:style>
  <w:style w:type="character" w:customStyle="1" w:styleId="af7">
    <w:name w:val="Нижний колонтитул Знак"/>
    <w:basedOn w:val="a0"/>
    <w:link w:val="af8"/>
    <w:uiPriority w:val="99"/>
    <w:semiHidden/>
    <w:qFormat/>
  </w:style>
  <w:style w:type="paragraph" w:customStyle="1" w:styleId="14">
    <w:name w:val="Заголовок1"/>
    <w:basedOn w:val="a"/>
    <w:next w:val="aa"/>
    <w:uiPriority w:val="99"/>
    <w:qFormat/>
    <w:pPr>
      <w:keepNext/>
      <w:spacing w:before="240" w:after="120"/>
    </w:pPr>
    <w:rPr>
      <w:rFonts w:ascii="Liberation Sans" w:eastAsia="Microsoft YaHei" w:hAnsi="Liberation Sans" w:cs="Arial"/>
      <w:sz w:val="28"/>
      <w:szCs w:val="28"/>
    </w:rPr>
  </w:style>
  <w:style w:type="paragraph" w:styleId="aa">
    <w:name w:val="Body Text"/>
    <w:basedOn w:val="a"/>
    <w:link w:val="a9"/>
    <w:uiPriority w:val="99"/>
    <w:pPr>
      <w:spacing w:after="140" w:line="276" w:lineRule="auto"/>
    </w:pPr>
  </w:style>
  <w:style w:type="paragraph" w:styleId="af9">
    <w:name w:val="List"/>
    <w:basedOn w:val="aa"/>
    <w:uiPriority w:val="99"/>
    <w:rPr>
      <w:rFonts w:cs="Arial"/>
    </w:rPr>
  </w:style>
  <w:style w:type="paragraph" w:styleId="afa">
    <w:name w:val="caption"/>
    <w:basedOn w:val="a"/>
    <w:uiPriority w:val="99"/>
    <w:qFormat/>
    <w:pPr>
      <w:suppressLineNumbers/>
      <w:spacing w:before="120" w:after="120"/>
    </w:pPr>
    <w:rPr>
      <w:rFonts w:cs="Arial"/>
      <w:i/>
      <w:iCs/>
      <w:sz w:val="24"/>
      <w:szCs w:val="24"/>
    </w:rPr>
  </w:style>
  <w:style w:type="paragraph" w:customStyle="1" w:styleId="afb">
    <w:name w:val="Покажчик"/>
    <w:basedOn w:val="a"/>
    <w:uiPriority w:val="99"/>
    <w:qFormat/>
    <w:pPr>
      <w:suppressLineNumbers/>
    </w:pPr>
    <w:rPr>
      <w:rFonts w:cs="Arial"/>
    </w:rPr>
  </w:style>
  <w:style w:type="paragraph" w:styleId="ac">
    <w:name w:val="Title"/>
    <w:basedOn w:val="a"/>
    <w:next w:val="a"/>
    <w:link w:val="ab"/>
    <w:uiPriority w:val="99"/>
    <w:qFormat/>
    <w:pPr>
      <w:keepNext/>
      <w:keepLines/>
      <w:spacing w:before="480" w:after="120"/>
    </w:pPr>
    <w:rPr>
      <w:b/>
      <w:sz w:val="72"/>
      <w:szCs w:val="72"/>
    </w:rPr>
  </w:style>
  <w:style w:type="paragraph" w:styleId="afc">
    <w:name w:val="List Paragraph"/>
    <w:basedOn w:val="a"/>
    <w:uiPriority w:val="34"/>
    <w:qFormat/>
    <w:pPr>
      <w:ind w:left="720"/>
      <w:contextualSpacing/>
    </w:pPr>
  </w:style>
  <w:style w:type="paragraph" w:styleId="ae">
    <w:name w:val="Balloon Text"/>
    <w:basedOn w:val="a"/>
    <w:link w:val="ad"/>
    <w:uiPriority w:val="99"/>
    <w:semiHidden/>
    <w:qFormat/>
    <w:pPr>
      <w:spacing w:after="0" w:line="240" w:lineRule="auto"/>
    </w:pPr>
    <w:rPr>
      <w:rFonts w:ascii="Segoe UI" w:hAnsi="Segoe UI" w:cs="Segoe UI"/>
      <w:sz w:val="18"/>
      <w:szCs w:val="18"/>
    </w:rPr>
  </w:style>
  <w:style w:type="paragraph" w:styleId="afd">
    <w:name w:val="Normal (Web)"/>
    <w:basedOn w:val="a"/>
    <w:qFormat/>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uiPriority w:val="99"/>
    <w:qFormat/>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link w:val="af"/>
    <w:uiPriority w:val="99"/>
    <w:qFormat/>
    <w:pPr>
      <w:keepNext/>
      <w:keepLines/>
      <w:spacing w:before="360" w:after="80"/>
    </w:pPr>
    <w:rPr>
      <w:rFonts w:ascii="Georgia" w:hAnsi="Georgia" w:cs="Georgia"/>
      <w:i/>
      <w:color w:val="666666"/>
      <w:sz w:val="48"/>
      <w:szCs w:val="48"/>
    </w:rPr>
  </w:style>
  <w:style w:type="paragraph" w:customStyle="1" w:styleId="afe">
    <w:name w:val="Нормальний текст"/>
    <w:basedOn w:val="a"/>
    <w:uiPriority w:val="99"/>
    <w:qFormat/>
    <w:pPr>
      <w:spacing w:before="120" w:after="0" w:line="240" w:lineRule="auto"/>
      <w:ind w:firstLine="567"/>
    </w:pPr>
    <w:rPr>
      <w:rFonts w:ascii="Antiqua" w:eastAsia="Times New Roman" w:hAnsi="Antiqua" w:cs="Times New Roman"/>
      <w:sz w:val="26"/>
      <w:szCs w:val="20"/>
    </w:rPr>
  </w:style>
  <w:style w:type="paragraph" w:styleId="af2">
    <w:name w:val="annotation text"/>
    <w:basedOn w:val="a"/>
    <w:link w:val="af1"/>
    <w:uiPriority w:val="99"/>
    <w:semiHidden/>
    <w:qFormat/>
    <w:pPr>
      <w:spacing w:line="240" w:lineRule="auto"/>
    </w:pPr>
    <w:rPr>
      <w:sz w:val="20"/>
      <w:szCs w:val="20"/>
    </w:rPr>
  </w:style>
  <w:style w:type="paragraph" w:styleId="af4">
    <w:name w:val="annotation subject"/>
    <w:basedOn w:val="af2"/>
    <w:next w:val="af2"/>
    <w:link w:val="af3"/>
    <w:uiPriority w:val="99"/>
    <w:semiHidden/>
    <w:qFormat/>
    <w:rPr>
      <w:b/>
      <w:bCs/>
    </w:rPr>
  </w:style>
  <w:style w:type="paragraph" w:customStyle="1" w:styleId="aff">
    <w:name w:val="Верхній і нижній колонтитули"/>
    <w:basedOn w:val="a"/>
    <w:uiPriority w:val="99"/>
    <w:qFormat/>
  </w:style>
  <w:style w:type="paragraph" w:styleId="af6">
    <w:name w:val="header"/>
    <w:basedOn w:val="a"/>
    <w:link w:val="af5"/>
    <w:uiPriority w:val="99"/>
    <w:pPr>
      <w:tabs>
        <w:tab w:val="center" w:pos="4819"/>
        <w:tab w:val="right" w:pos="9639"/>
      </w:tabs>
      <w:spacing w:after="0" w:line="240" w:lineRule="auto"/>
    </w:pPr>
  </w:style>
  <w:style w:type="paragraph" w:styleId="af8">
    <w:name w:val="footer"/>
    <w:basedOn w:val="a"/>
    <w:link w:val="af7"/>
    <w:uiPriority w:val="99"/>
    <w:pPr>
      <w:tabs>
        <w:tab w:val="center" w:pos="4819"/>
        <w:tab w:val="right" w:pos="9639"/>
      </w:tabs>
      <w:spacing w:after="0" w:line="240" w:lineRule="auto"/>
    </w:pPr>
  </w:style>
  <w:style w:type="paragraph" w:customStyle="1" w:styleId="LO-normal">
    <w:name w:val="LO-normal"/>
    <w:qFormat/>
    <w:rPr>
      <w:sz w:val="20"/>
      <w:szCs w:val="20"/>
      <w:lang w:eastAsia="zh-CN" w:bidi="hi-IN"/>
    </w:rPr>
  </w:style>
  <w:style w:type="paragraph" w:customStyle="1" w:styleId="ListParagraph1">
    <w:name w:val="List Paragraph1"/>
    <w:basedOn w:val="a"/>
    <w:uiPriority w:val="99"/>
    <w:qFormat/>
    <w:pPr>
      <w:ind w:left="720"/>
      <w:contextualSpacing/>
    </w:pPr>
  </w:style>
  <w:style w:type="paragraph" w:customStyle="1" w:styleId="aff0">
    <w:name w:val="Вміст таблиці"/>
    <w:basedOn w:val="a"/>
    <w:uiPriority w:val="99"/>
    <w:qFormat/>
    <w:pPr>
      <w:widowControl w:val="0"/>
      <w:suppressLineNumbers/>
    </w:pPr>
  </w:style>
  <w:style w:type="paragraph" w:customStyle="1" w:styleId="aff1">
    <w:name w:val="Заголовок таблиці"/>
    <w:basedOn w:val="aff0"/>
    <w:uiPriority w:val="99"/>
    <w:qFormat/>
    <w:pPr>
      <w:jc w:val="center"/>
    </w:pPr>
    <w:rPr>
      <w:b/>
      <w:bCs/>
    </w:rPr>
  </w:style>
  <w:style w:type="table" w:customStyle="1" w:styleId="TableNormal1">
    <w:name w:val="Table Normal1"/>
    <w:uiPriority w:val="99"/>
    <w:tblPr>
      <w:tblCellMar>
        <w:top w:w="0" w:type="dxa"/>
        <w:left w:w="0" w:type="dxa"/>
        <w:bottom w:w="0" w:type="dxa"/>
        <w:right w:w="0" w:type="dxa"/>
      </w:tblCellMar>
    </w:tblPr>
  </w:style>
  <w:style w:type="table" w:customStyle="1" w:styleId="TableNormal2">
    <w:name w:val="Table Normal2"/>
    <w:uiPriority w:val="99"/>
    <w:tblPr>
      <w:tblCellMar>
        <w:top w:w="0" w:type="dxa"/>
        <w:left w:w="0" w:type="dxa"/>
        <w:bottom w:w="0" w:type="dxa"/>
        <w:right w:w="0" w:type="dxa"/>
      </w:tblCellMar>
    </w:tblPr>
  </w:style>
  <w:style w:type="table" w:customStyle="1" w:styleId="TableNormal3">
    <w:name w:val="Table Normal3"/>
    <w:uiPriority w:val="99"/>
    <w:tblPr>
      <w:tblCellMar>
        <w:top w:w="0" w:type="dxa"/>
        <w:left w:w="0" w:type="dxa"/>
        <w:bottom w:w="0" w:type="dxa"/>
        <w:right w:w="0" w:type="dxa"/>
      </w:tblCellMar>
    </w:tblPr>
  </w:style>
  <w:style w:type="table" w:customStyle="1" w:styleId="TableNormal4">
    <w:name w:val="Table Normal4"/>
    <w:uiPriority w:val="99"/>
    <w:tblPr>
      <w:tblCellMar>
        <w:top w:w="0" w:type="dxa"/>
        <w:left w:w="0" w:type="dxa"/>
        <w:bottom w:w="0" w:type="dxa"/>
        <w:right w:w="0" w:type="dxa"/>
      </w:tblCellMar>
    </w:tblPr>
  </w:style>
  <w:style w:type="table" w:customStyle="1" w:styleId="TableNormal5">
    <w:name w:val="Table Normal5"/>
    <w:uiPriority w:val="99"/>
    <w:tblPr>
      <w:tblCellMar>
        <w:top w:w="0" w:type="dxa"/>
        <w:left w:w="0" w:type="dxa"/>
        <w:bottom w:w="0" w:type="dxa"/>
        <w:right w:w="0" w:type="dxa"/>
      </w:tblCellMar>
    </w:tblPr>
  </w:style>
  <w:style w:type="table" w:styleId="aff2">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Pr>
      <w:color w:val="0000FF" w:themeColor="hyperlink"/>
      <w:u w:val="single"/>
    </w:rPr>
  </w:style>
  <w:style w:type="paragraph" w:styleId="aff4">
    <w:name w:val="Body Text Indent"/>
    <w:basedOn w:val="a"/>
    <w:link w:val="aff5"/>
    <w:uiPriority w:val="99"/>
    <w:semiHidden/>
    <w:unhideWhenUsed/>
    <w:pPr>
      <w:spacing w:after="120"/>
      <w:ind w:left="283"/>
    </w:pPr>
  </w:style>
  <w:style w:type="character" w:customStyle="1" w:styleId="aff5">
    <w:name w:val="Основной текст с отступом Знак"/>
    <w:basedOn w:val="a0"/>
    <w:link w:val="aff4"/>
    <w:uiPriority w:val="99"/>
    <w:semiHidden/>
  </w:style>
  <w:style w:type="character" w:customStyle="1" w:styleId="15">
    <w:name w:val="Шрифт абзацу за замовчуванням1"/>
    <w:qFormat/>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2"/>
      <w:sz w:val="20"/>
      <w:szCs w:val="20"/>
      <w:lang w:val="ru-RU" w:eastAsia="zh-CN" w:bidi="hi-IN"/>
    </w:rPr>
  </w:style>
  <w:style w:type="character" w:customStyle="1" w:styleId="HTML0">
    <w:name w:val="Стандартный HTML Знак"/>
    <w:basedOn w:val="a0"/>
    <w:link w:val="HTML"/>
    <w:rPr>
      <w:rFonts w:ascii="Courier New" w:eastAsia="Times New Roman" w:hAnsi="Courier New" w:cs="Courier New"/>
      <w:kern w:val="2"/>
      <w:sz w:val="20"/>
      <w:szCs w:val="20"/>
      <w:lang w:val="ru-RU" w:eastAsia="zh-CN" w:bidi="hi-IN"/>
    </w:rPr>
  </w:style>
  <w:style w:type="paragraph" w:customStyle="1" w:styleId="16">
    <w:name w:val="Абзац списку1"/>
    <w:basedOn w:val="a"/>
    <w:qFormat/>
    <w:pPr>
      <w:spacing w:line="240" w:lineRule="auto"/>
      <w:ind w:left="720"/>
      <w:contextualSpacing/>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899">
      <w:bodyDiv w:val="1"/>
      <w:marLeft w:val="0"/>
      <w:marRight w:val="0"/>
      <w:marTop w:val="0"/>
      <w:marBottom w:val="0"/>
      <w:divBdr>
        <w:top w:val="none" w:sz="0" w:space="0" w:color="auto"/>
        <w:left w:val="none" w:sz="0" w:space="0" w:color="auto"/>
        <w:bottom w:val="none" w:sz="0" w:space="0" w:color="auto"/>
        <w:right w:val="none" w:sz="0" w:space="0" w:color="auto"/>
      </w:divBdr>
    </w:div>
    <w:div w:id="126708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eodal.online" TargetMode="External"/><Relationship Id="rId13" Type="http://schemas.openxmlformats.org/officeDocument/2006/relationships/hyperlink" Target="mailto:info@feodal.onli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eodal.online" TargetMode="External"/><Relationship Id="rId12" Type="http://schemas.openxmlformats.org/officeDocument/2006/relationships/hyperlink" Target="mailto:info@feodal.online" TargetMode="External"/><Relationship Id="rId17" Type="http://schemas.openxmlformats.org/officeDocument/2006/relationships/hyperlink" Target="mailto:info@feodal.online" TargetMode="External"/><Relationship Id="rId2" Type="http://schemas.openxmlformats.org/officeDocument/2006/relationships/styles" Target="styles.xml"/><Relationship Id="rId16" Type="http://schemas.openxmlformats.org/officeDocument/2006/relationships/hyperlink" Target="mailto:info@feodal.on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eodal.online" TargetMode="External"/><Relationship Id="rId5" Type="http://schemas.openxmlformats.org/officeDocument/2006/relationships/footnotes" Target="footnotes.xml"/><Relationship Id="rId15" Type="http://schemas.openxmlformats.org/officeDocument/2006/relationships/hyperlink" Target="mailto:info@feodal.online" TargetMode="External"/><Relationship Id="rId10" Type="http://schemas.openxmlformats.org/officeDocument/2006/relationships/hyperlink" Target="mailto:info@feodal.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eodal.online" TargetMode="External"/><Relationship Id="rId14" Type="http://schemas.openxmlformats.org/officeDocument/2006/relationships/hyperlink" Target="mailto:info@feoda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2992</Words>
  <Characters>17059</Characters>
  <Application>Microsoft Office Word</Application>
  <DocSecurity>0</DocSecurity>
  <Lines>142</Lines>
  <Paragraphs>40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 Windows</cp:lastModifiedBy>
  <cp:revision>9</cp:revision>
  <cp:lastPrinted>2023-10-18T12:42:00Z</cp:lastPrinted>
  <dcterms:created xsi:type="dcterms:W3CDTF">2023-10-16T07:13:00Z</dcterms:created>
  <dcterms:modified xsi:type="dcterms:W3CDTF">2023-10-20T14:45:00Z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