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F2" w:rsidRPr="00ED6721" w:rsidRDefault="00ED672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67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533CF2" w:rsidRPr="00ED6721" w:rsidRDefault="00ED672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672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ED67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33CF2" w:rsidRPr="00ED6721" w:rsidRDefault="00ED672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D67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533CF2" w:rsidRPr="00ED6721" w:rsidRDefault="00533CF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533CF2" w:rsidRPr="00ED6721" w:rsidRDefault="00ED6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D6721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ED6721" w:rsidRPr="0083414D" w:rsidRDefault="00ED6721" w:rsidP="0083414D">
      <w:pPr>
        <w:spacing w:after="12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8F24B1" w:rsidRPr="0083414D" w:rsidRDefault="008F24B1" w:rsidP="0083414D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ED672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D6721">
        <w:rPr>
          <w:rFonts w:ascii="Times New Roman" w:hAnsi="Times New Roman" w:cs="Times New Roman"/>
          <w:sz w:val="24"/>
          <w:szCs w:val="24"/>
        </w:rPr>
        <w:t xml:space="preserve">. Найменування предмета закупівлі - </w:t>
      </w:r>
      <w:r w:rsidRPr="0083414D">
        <w:rPr>
          <w:rFonts w:ascii="Times New Roman" w:hAnsi="Times New Roman" w:cs="Times New Roman"/>
          <w:b/>
          <w:iCs/>
          <w:sz w:val="24"/>
          <w:szCs w:val="24"/>
        </w:rPr>
        <w:t xml:space="preserve">ДК 021:2015 </w:t>
      </w:r>
      <w:r w:rsidRPr="0083414D">
        <w:rPr>
          <w:rFonts w:ascii="Times New Roman" w:hAnsi="Times New Roman" w:cs="Times New Roman"/>
          <w:b/>
          <w:bCs/>
          <w:iCs/>
          <w:sz w:val="24"/>
          <w:szCs w:val="24"/>
        </w:rPr>
        <w:t>15110000-2 М’ясо (Філе куряче, лопатка свиняча)</w:t>
      </w:r>
      <w:r w:rsidRPr="0083414D">
        <w:rPr>
          <w:rFonts w:ascii="Times New Roman" w:hAnsi="Times New Roman" w:cs="Times New Roman"/>
          <w:b/>
          <w:sz w:val="24"/>
          <w:szCs w:val="24"/>
        </w:rPr>
        <w:t>.</w:t>
      </w:r>
    </w:p>
    <w:p w:rsidR="008F24B1" w:rsidRPr="00ED6721" w:rsidRDefault="008F24B1" w:rsidP="0083414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D67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D6721">
        <w:rPr>
          <w:rFonts w:ascii="Times New Roman" w:hAnsi="Times New Roman" w:cs="Times New Roman"/>
          <w:sz w:val="24"/>
          <w:szCs w:val="24"/>
        </w:rPr>
        <w:t xml:space="preserve">. Загальний обсяг закупівлі товару: </w:t>
      </w:r>
    </w:p>
    <w:p w:rsidR="008F24B1" w:rsidRPr="0083414D" w:rsidRDefault="008F24B1" w:rsidP="0083414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3414D">
        <w:rPr>
          <w:rFonts w:ascii="Times New Roman" w:hAnsi="Times New Roman" w:cs="Times New Roman"/>
          <w:b/>
          <w:sz w:val="24"/>
          <w:szCs w:val="24"/>
        </w:rPr>
        <w:t xml:space="preserve">- Філе куряче – </w:t>
      </w:r>
      <w:r w:rsidR="0083414D" w:rsidRPr="0083414D">
        <w:rPr>
          <w:rFonts w:ascii="Times New Roman" w:hAnsi="Times New Roman" w:cs="Times New Roman"/>
          <w:b/>
          <w:sz w:val="24"/>
          <w:szCs w:val="24"/>
        </w:rPr>
        <w:t>2774</w:t>
      </w:r>
      <w:r w:rsidRPr="0083414D">
        <w:rPr>
          <w:rFonts w:ascii="Times New Roman" w:hAnsi="Times New Roman" w:cs="Times New Roman"/>
          <w:b/>
          <w:sz w:val="24"/>
          <w:szCs w:val="24"/>
        </w:rPr>
        <w:t xml:space="preserve"> кг;</w:t>
      </w:r>
      <w:bookmarkStart w:id="0" w:name="_GoBack"/>
      <w:bookmarkEnd w:id="0"/>
    </w:p>
    <w:p w:rsidR="008F24B1" w:rsidRPr="00ED6721" w:rsidRDefault="008F24B1" w:rsidP="0083414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3414D">
        <w:rPr>
          <w:rFonts w:ascii="Times New Roman" w:hAnsi="Times New Roman" w:cs="Times New Roman"/>
          <w:b/>
          <w:sz w:val="24"/>
          <w:szCs w:val="24"/>
        </w:rPr>
        <w:t xml:space="preserve">- Лопатка свиняча – </w:t>
      </w:r>
      <w:r w:rsidR="0083414D" w:rsidRPr="0083414D">
        <w:rPr>
          <w:rFonts w:ascii="Times New Roman" w:hAnsi="Times New Roman" w:cs="Times New Roman"/>
          <w:b/>
          <w:sz w:val="24"/>
          <w:szCs w:val="24"/>
        </w:rPr>
        <w:t xml:space="preserve">575 </w:t>
      </w:r>
      <w:r w:rsidRPr="0083414D">
        <w:rPr>
          <w:rFonts w:ascii="Times New Roman" w:hAnsi="Times New Roman" w:cs="Times New Roman"/>
          <w:b/>
          <w:sz w:val="24"/>
          <w:szCs w:val="24"/>
        </w:rPr>
        <w:t xml:space="preserve"> кг.</w:t>
      </w:r>
    </w:p>
    <w:p w:rsidR="00C10612" w:rsidRPr="00ED6721" w:rsidRDefault="008F24B1" w:rsidP="0083414D">
      <w:pPr>
        <w:widowControl w:val="0"/>
        <w:spacing w:after="120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ED672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D6721">
        <w:rPr>
          <w:rFonts w:ascii="Times New Roman" w:hAnsi="Times New Roman" w:cs="Times New Roman"/>
          <w:sz w:val="24"/>
          <w:szCs w:val="24"/>
        </w:rPr>
        <w:t xml:space="preserve">. Місце поставки товару: </w:t>
      </w:r>
    </w:p>
    <w:p w:rsidR="00C10612" w:rsidRPr="00ED6721" w:rsidRDefault="00C10612" w:rsidP="00C10612">
      <w:pPr>
        <w:widowControl w:val="0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721">
        <w:rPr>
          <w:rFonts w:ascii="Times New Roman" w:eastAsia="Times New Roman" w:hAnsi="Times New Roman" w:cs="Times New Roman"/>
          <w:sz w:val="24"/>
          <w:szCs w:val="24"/>
        </w:rPr>
        <w:t xml:space="preserve">Заклади освіти </w:t>
      </w:r>
      <w:proofErr w:type="spellStart"/>
      <w:r w:rsidRPr="00ED6721">
        <w:rPr>
          <w:rFonts w:ascii="Times New Roman" w:eastAsia="Times New Roman" w:hAnsi="Times New Roman" w:cs="Times New Roman"/>
          <w:sz w:val="24"/>
          <w:szCs w:val="24"/>
        </w:rPr>
        <w:t>Коноплянської</w:t>
      </w:r>
      <w:proofErr w:type="spellEnd"/>
      <w:r w:rsidRPr="00ED6721">
        <w:rPr>
          <w:rFonts w:ascii="Times New Roman" w:eastAsia="Times New Roman" w:hAnsi="Times New Roman" w:cs="Times New Roman"/>
          <w:sz w:val="24"/>
          <w:szCs w:val="24"/>
        </w:rPr>
        <w:t xml:space="preserve"> сільської ради Березівського району Одеської області:</w:t>
      </w:r>
    </w:p>
    <w:p w:rsidR="00C10612" w:rsidRPr="00ED6721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Коноплянський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ліцей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: 67220,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Одеська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область,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Березівський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район, с.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Конопляне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вул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. 30-річчя Перемоги, 43;</w:t>
      </w:r>
    </w:p>
    <w:p w:rsidR="00C10612" w:rsidRPr="00ED6721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Богунівський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ліцей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: 67220,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Одеська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область,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Березівський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район, с.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Богунове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вул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</w:rPr>
        <w:t>Садова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</w:rPr>
        <w:t>, 11;</w:t>
      </w:r>
    </w:p>
    <w:p w:rsidR="00C10612" w:rsidRPr="00ED6721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Михайлопільська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гімназія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: 67210,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Одеська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область,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Березівський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район, с.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Михайлопіль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вул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</w:rPr>
        <w:t>Центральна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</w:rPr>
        <w:t>, 37;</w:t>
      </w:r>
    </w:p>
    <w:p w:rsidR="00C10612" w:rsidRPr="00ED6721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Джугастрівська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гімназія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: 67222,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Одеська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область,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Березівський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район, с.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Джугастрове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вул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</w:rPr>
        <w:t>Олександра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</w:rPr>
        <w:t>Чеського</w:t>
      </w:r>
      <w:proofErr w:type="spellEnd"/>
      <w:r w:rsidRPr="00ED6721">
        <w:rPr>
          <w:rFonts w:ascii="Times New Roman" w:eastAsia="Times New Roman" w:hAnsi="Times New Roman"/>
          <w:sz w:val="24"/>
          <w:szCs w:val="24"/>
        </w:rPr>
        <w:t>, 13;</w:t>
      </w:r>
    </w:p>
    <w:p w:rsidR="00C10612" w:rsidRPr="00ED6721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Калинівський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ліцей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: 67221,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Одеська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область,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Березівський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район, с.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Калинівка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вул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. 30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рокі</w:t>
      </w:r>
      <w:proofErr w:type="gram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в</w:t>
      </w:r>
      <w:proofErr w:type="spellEnd"/>
      <w:proofErr w:type="gram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Перемоги, 24;</w:t>
      </w:r>
    </w:p>
    <w:p w:rsidR="00C10612" w:rsidRPr="00ED6721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Гудевичівська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гімназія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: 67223,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Одеська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область,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Березівський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район, с.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Гудевичеве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вул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</w:rPr>
        <w:t>Миру</w:t>
      </w:r>
      <w:proofErr w:type="spellEnd"/>
      <w:r w:rsidRPr="00ED6721">
        <w:rPr>
          <w:rFonts w:ascii="Times New Roman" w:eastAsia="Times New Roman" w:hAnsi="Times New Roman"/>
          <w:sz w:val="24"/>
          <w:szCs w:val="24"/>
        </w:rPr>
        <w:t>, 35</w:t>
      </w:r>
    </w:p>
    <w:p w:rsidR="00C10612" w:rsidRPr="00ED6721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Маркевичевська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гімназія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: 66862,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Одеська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область,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Березівський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район, с.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Маркевичеве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вул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</w:rPr>
        <w:t>Виноградна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</w:rPr>
        <w:t>, 3 В;</w:t>
      </w:r>
    </w:p>
    <w:p w:rsidR="00C10612" w:rsidRPr="00ED6721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Катерино-Платонівський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ліцей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: 66861,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Одеська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область,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Березівський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район, с.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Катерино-Платонівка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вул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</w:rPr>
        <w:t>Шкільна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</w:rPr>
        <w:t>, 162;</w:t>
      </w:r>
    </w:p>
    <w:p w:rsidR="00C10612" w:rsidRPr="00ED6721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Коноплянський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ЗДО: 67220,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Одеська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область,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Березівський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район, с.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Конопляне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вул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. 30-річчя Перемоги, 47;</w:t>
      </w:r>
    </w:p>
    <w:p w:rsidR="00C10612" w:rsidRPr="00ED6721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Михайлопільський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ЗДО: 67210,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Одеська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область,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Березівський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район, с.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Михайлопіль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вул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</w:rPr>
        <w:t>Центральна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</w:rPr>
        <w:t>, 60</w:t>
      </w:r>
    </w:p>
    <w:p w:rsidR="00C10612" w:rsidRPr="00ED6721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Гудевичівська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гімназія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: 67223,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Одеська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область,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Березівський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район, с.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Гудевичеве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вул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</w:rPr>
        <w:t>Миру</w:t>
      </w:r>
      <w:proofErr w:type="spellEnd"/>
      <w:r w:rsidRPr="00ED6721">
        <w:rPr>
          <w:rFonts w:ascii="Times New Roman" w:eastAsia="Times New Roman" w:hAnsi="Times New Roman"/>
          <w:sz w:val="24"/>
          <w:szCs w:val="24"/>
        </w:rPr>
        <w:t>, 52 А</w:t>
      </w:r>
    </w:p>
    <w:p w:rsidR="008F24B1" w:rsidRDefault="008F24B1" w:rsidP="008F24B1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ED672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D6721">
        <w:rPr>
          <w:rFonts w:ascii="Times New Roman" w:hAnsi="Times New Roman" w:cs="Times New Roman"/>
          <w:sz w:val="24"/>
          <w:szCs w:val="24"/>
        </w:rPr>
        <w:t xml:space="preserve">. Доставка товару  - </w:t>
      </w:r>
      <w:r w:rsidRPr="00ED6721">
        <w:rPr>
          <w:rFonts w:ascii="Times New Roman" w:hAnsi="Times New Roman" w:cs="Times New Roman"/>
          <w:sz w:val="24"/>
          <w:szCs w:val="24"/>
          <w:shd w:val="clear" w:color="auto" w:fill="FFFFFF"/>
        </w:rPr>
        <w:t>Товар повинен поставлятися 1-3 рази на тиждень на підставі заявок Замовника.</w:t>
      </w:r>
      <w:r w:rsidRPr="00ED672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BC0020" w:rsidRPr="00BD77F7" w:rsidRDefault="00BC0020" w:rsidP="00BD77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14D">
        <w:rPr>
          <w:rFonts w:ascii="Times New Roman" w:hAnsi="Times New Roman" w:cs="Times New Roman"/>
          <w:b/>
          <w:sz w:val="24"/>
          <w:szCs w:val="24"/>
        </w:rPr>
        <w:t>5.</w:t>
      </w:r>
      <w:r w:rsidRPr="00BD77F7">
        <w:rPr>
          <w:rFonts w:ascii="Times New Roman" w:hAnsi="Times New Roman" w:cs="Times New Roman"/>
          <w:sz w:val="24"/>
          <w:szCs w:val="24"/>
        </w:rPr>
        <w:t xml:space="preserve"> Відносини між Замовником та учасником регулюються наступними нормативно правовими актами: </w:t>
      </w:r>
    </w:p>
    <w:p w:rsidR="00BC0020" w:rsidRPr="00BD77F7" w:rsidRDefault="00BD77F7" w:rsidP="00BD77F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0020" w:rsidRPr="00BD77F7">
        <w:rPr>
          <w:rFonts w:ascii="Times New Roman" w:hAnsi="Times New Roman" w:cs="Times New Roman"/>
          <w:sz w:val="24"/>
          <w:szCs w:val="24"/>
        </w:rPr>
        <w:t xml:space="preserve"> Законом України № 922-VIII від 25.12.2015 «Про публічні закупівлі»; </w:t>
      </w:r>
    </w:p>
    <w:p w:rsidR="00BC0020" w:rsidRPr="00BD77F7" w:rsidRDefault="00BD77F7" w:rsidP="00BD77F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0020" w:rsidRPr="00BD77F7">
        <w:rPr>
          <w:rFonts w:ascii="Times New Roman" w:hAnsi="Times New Roman" w:cs="Times New Roman"/>
          <w:sz w:val="24"/>
          <w:szCs w:val="24"/>
        </w:rPr>
        <w:t xml:space="preserve"> Постановою Кабінету Міністрів № 1178 від 12.10.2022 року «Про затвердження особливостей здійснення публічних </w:t>
      </w:r>
      <w:proofErr w:type="spellStart"/>
      <w:r w:rsidR="00BC0020" w:rsidRPr="00BD77F7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BC0020" w:rsidRPr="00BD77F7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скасування»;</w:t>
      </w:r>
    </w:p>
    <w:p w:rsidR="00BC0020" w:rsidRPr="00BD77F7" w:rsidRDefault="00BD77F7" w:rsidP="00BD77F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0020" w:rsidRPr="00BD77F7">
        <w:rPr>
          <w:rFonts w:ascii="Times New Roman" w:hAnsi="Times New Roman" w:cs="Times New Roman"/>
          <w:sz w:val="24"/>
          <w:szCs w:val="24"/>
        </w:rPr>
        <w:t xml:space="preserve"> Законом України № 771/97-ВР від 23.12.1997 «Про основні принципи та вимоги до безпечності та якості харчових продуктів»;</w:t>
      </w:r>
    </w:p>
    <w:p w:rsidR="00BD77F7" w:rsidRDefault="00BD77F7" w:rsidP="008F24B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F24B1" w:rsidRPr="00ED6721" w:rsidRDefault="00BC0020" w:rsidP="008F2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="008F24B1" w:rsidRPr="00ED672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8F24B1" w:rsidRPr="00ED6721">
        <w:rPr>
          <w:rFonts w:ascii="Times New Roman" w:hAnsi="Times New Roman" w:cs="Times New Roman"/>
          <w:sz w:val="24"/>
          <w:szCs w:val="24"/>
        </w:rPr>
        <w:t>Продукція повинна постачатися з дотриманням наступних вимог:</w:t>
      </w:r>
    </w:p>
    <w:p w:rsidR="00C10612" w:rsidRPr="00ED6721" w:rsidRDefault="00C10612" w:rsidP="0083414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6721">
        <w:rPr>
          <w:rFonts w:ascii="Times New Roman" w:hAnsi="Times New Roman" w:cs="Times New Roman"/>
          <w:sz w:val="24"/>
          <w:szCs w:val="24"/>
        </w:rPr>
        <w:t xml:space="preserve">1) Якість продукції: </w:t>
      </w:r>
    </w:p>
    <w:p w:rsidR="00C10612" w:rsidRPr="0083414D" w:rsidRDefault="00C10612" w:rsidP="00C1061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14D">
        <w:rPr>
          <w:rFonts w:ascii="Times New Roman" w:hAnsi="Times New Roman" w:cs="Times New Roman"/>
          <w:b/>
          <w:sz w:val="24"/>
          <w:szCs w:val="24"/>
          <w:u w:val="single"/>
        </w:rPr>
        <w:t>Філе куряче</w:t>
      </w:r>
      <w:r w:rsidRPr="0083414D">
        <w:rPr>
          <w:rFonts w:ascii="Times New Roman" w:hAnsi="Times New Roman" w:cs="Times New Roman"/>
          <w:sz w:val="24"/>
          <w:szCs w:val="24"/>
        </w:rPr>
        <w:t xml:space="preserve">    Напівфабрикат м`ясний натуральний, вищого ґатунку, охолоджений. Нежирне біле м'ясо без кісточки, з курячої грудинки, має вагу від 180 грам до 250 грам. Філе повинно бути очищеним, не ушкодженим, цілим, без сторонніх запахів, не обвітрене, без деформацій, потемніння та </w:t>
      </w:r>
      <w:proofErr w:type="spellStart"/>
      <w:r w:rsidRPr="0083414D">
        <w:rPr>
          <w:rFonts w:ascii="Times New Roman" w:hAnsi="Times New Roman" w:cs="Times New Roman"/>
          <w:sz w:val="24"/>
          <w:szCs w:val="24"/>
        </w:rPr>
        <w:t>послезніння</w:t>
      </w:r>
      <w:proofErr w:type="spellEnd"/>
      <w:r w:rsidRPr="0083414D">
        <w:rPr>
          <w:rFonts w:ascii="Times New Roman" w:hAnsi="Times New Roman" w:cs="Times New Roman"/>
          <w:sz w:val="24"/>
          <w:szCs w:val="24"/>
        </w:rPr>
        <w:t xml:space="preserve"> структури тканини. Поверхня чиста без липкості. Вищого ґатунку, охолоджене. Температурні умови зберігання близько 48 годин при температурі 0….+ 4 </w:t>
      </w:r>
      <w:r w:rsidRPr="0083414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3414D">
        <w:rPr>
          <w:rFonts w:ascii="Times New Roman" w:hAnsi="Times New Roman" w:cs="Times New Roman"/>
          <w:sz w:val="24"/>
          <w:szCs w:val="24"/>
        </w:rPr>
        <w:t xml:space="preserve">С. Без синтетичних барвників, ароматизаторів, підсилювачів смаку, </w:t>
      </w:r>
      <w:proofErr w:type="spellStart"/>
      <w:r w:rsidRPr="0083414D">
        <w:rPr>
          <w:rFonts w:ascii="Times New Roman" w:hAnsi="Times New Roman" w:cs="Times New Roman"/>
          <w:sz w:val="24"/>
          <w:szCs w:val="24"/>
        </w:rPr>
        <w:t>підсолоджувачів</w:t>
      </w:r>
      <w:proofErr w:type="spellEnd"/>
      <w:r w:rsidRPr="0083414D">
        <w:rPr>
          <w:rFonts w:ascii="Times New Roman" w:hAnsi="Times New Roman" w:cs="Times New Roman"/>
          <w:sz w:val="24"/>
          <w:szCs w:val="24"/>
        </w:rPr>
        <w:t>, консервантів, ГМО,</w:t>
      </w:r>
      <w:r w:rsidRPr="008341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414D">
        <w:rPr>
          <w:rFonts w:ascii="Times New Roman" w:hAnsi="Times New Roman" w:cs="Times New Roman"/>
          <w:bCs/>
          <w:sz w:val="24"/>
          <w:szCs w:val="24"/>
        </w:rPr>
        <w:t>не шприцьовані</w:t>
      </w:r>
      <w:r w:rsidRPr="0083414D">
        <w:rPr>
          <w:rFonts w:ascii="Times New Roman" w:hAnsi="Times New Roman" w:cs="Times New Roman"/>
          <w:sz w:val="24"/>
          <w:szCs w:val="24"/>
        </w:rPr>
        <w:t>.</w:t>
      </w:r>
    </w:p>
    <w:p w:rsidR="00C10612" w:rsidRPr="00ED6721" w:rsidRDefault="00C10612" w:rsidP="00BC002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14D">
        <w:rPr>
          <w:rFonts w:ascii="Times New Roman" w:hAnsi="Times New Roman" w:cs="Times New Roman"/>
          <w:b/>
          <w:sz w:val="24"/>
          <w:szCs w:val="24"/>
          <w:u w:val="single"/>
        </w:rPr>
        <w:t>Лопатка свиняча</w:t>
      </w:r>
      <w:r w:rsidRPr="0083414D">
        <w:rPr>
          <w:rFonts w:ascii="Times New Roman" w:hAnsi="Times New Roman" w:cs="Times New Roman"/>
          <w:sz w:val="24"/>
          <w:szCs w:val="24"/>
        </w:rPr>
        <w:t xml:space="preserve">  Напівфабрикат м’ясний натуральний вищого ґатунку, охолоджений. М’якоть чи пласт м’яса, знятий з частини </w:t>
      </w:r>
      <w:proofErr w:type="spellStart"/>
      <w:r w:rsidRPr="0083414D">
        <w:rPr>
          <w:rFonts w:ascii="Times New Roman" w:hAnsi="Times New Roman" w:cs="Times New Roman"/>
          <w:sz w:val="24"/>
          <w:szCs w:val="24"/>
        </w:rPr>
        <w:t>напівтуші</w:t>
      </w:r>
      <w:proofErr w:type="spellEnd"/>
      <w:r w:rsidRPr="0083414D">
        <w:rPr>
          <w:rFonts w:ascii="Times New Roman" w:hAnsi="Times New Roman" w:cs="Times New Roman"/>
          <w:sz w:val="24"/>
          <w:szCs w:val="24"/>
        </w:rPr>
        <w:t xml:space="preserve"> у вигляді великих шматків з видаленими сухожиллями та грубими поверхневими плівками, з залишенням </w:t>
      </w:r>
      <w:proofErr w:type="spellStart"/>
      <w:r w:rsidRPr="0083414D">
        <w:rPr>
          <w:rFonts w:ascii="Times New Roman" w:hAnsi="Times New Roman" w:cs="Times New Roman"/>
          <w:sz w:val="24"/>
          <w:szCs w:val="24"/>
        </w:rPr>
        <w:t>міжм’язової</w:t>
      </w:r>
      <w:proofErr w:type="spellEnd"/>
      <w:r w:rsidRPr="0083414D">
        <w:rPr>
          <w:rFonts w:ascii="Times New Roman" w:hAnsi="Times New Roman" w:cs="Times New Roman"/>
          <w:sz w:val="24"/>
          <w:szCs w:val="24"/>
        </w:rPr>
        <w:t xml:space="preserve"> з’єднувальної та жирової тканини. Колір та запах характерні для свинини, без ознак псування. М'ясний сік прозорий. Поверхня свіжого розрізу злегка волога, але не липка. Без синтетичних барвників, ароматизаторів, підсилювачів смаку, </w:t>
      </w:r>
      <w:proofErr w:type="spellStart"/>
      <w:r w:rsidRPr="0083414D">
        <w:rPr>
          <w:rFonts w:ascii="Times New Roman" w:hAnsi="Times New Roman" w:cs="Times New Roman"/>
          <w:sz w:val="24"/>
          <w:szCs w:val="24"/>
        </w:rPr>
        <w:t>підсолоджувачів</w:t>
      </w:r>
      <w:proofErr w:type="spellEnd"/>
      <w:r w:rsidRPr="0083414D">
        <w:rPr>
          <w:rFonts w:ascii="Times New Roman" w:hAnsi="Times New Roman" w:cs="Times New Roman"/>
          <w:sz w:val="24"/>
          <w:szCs w:val="24"/>
        </w:rPr>
        <w:t>, консервантів, ГМО.</w:t>
      </w:r>
    </w:p>
    <w:p w:rsidR="009F733C" w:rsidRPr="00BC0020" w:rsidRDefault="009F733C" w:rsidP="0083414D">
      <w:pPr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F733C">
        <w:rPr>
          <w:rFonts w:ascii="Times New Roman" w:hAnsi="Times New Roman" w:cs="Times New Roman"/>
          <w:sz w:val="24"/>
          <w:szCs w:val="24"/>
        </w:rPr>
        <w:t xml:space="preserve"> </w:t>
      </w:r>
      <w:r w:rsidR="00BC0020" w:rsidRPr="00ED6721">
        <w:rPr>
          <w:rFonts w:ascii="Times New Roman" w:hAnsi="Times New Roman" w:cs="Times New Roman"/>
          <w:color w:val="000000"/>
          <w:sz w:val="24"/>
          <w:szCs w:val="24"/>
        </w:rPr>
        <w:t xml:space="preserve">Учасник постачає Замовнику товар поступово, дрібними партіями у період дії договору  відповідно до наданих заявок. </w:t>
      </w:r>
      <w:r w:rsidRPr="00ED6721">
        <w:rPr>
          <w:rFonts w:ascii="Times New Roman" w:hAnsi="Times New Roman" w:cs="Times New Roman"/>
          <w:sz w:val="24"/>
          <w:szCs w:val="24"/>
        </w:rPr>
        <w:t xml:space="preserve"> Розвантаження товару здійснює Постачальник.</w:t>
      </w:r>
    </w:p>
    <w:p w:rsidR="00ED6721" w:rsidRPr="00ED6721" w:rsidRDefault="009F733C" w:rsidP="0083414D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0612" w:rsidRPr="00ED6721">
        <w:rPr>
          <w:rFonts w:ascii="Times New Roman" w:hAnsi="Times New Roman" w:cs="Times New Roman"/>
          <w:sz w:val="24"/>
          <w:szCs w:val="24"/>
        </w:rPr>
        <w:t xml:space="preserve">) Товар перевозиться в автомобілях-фургонах або спеціально обладнаних транспортних засобах з наявністю </w:t>
      </w:r>
      <w:proofErr w:type="spellStart"/>
      <w:r w:rsidR="00C10612" w:rsidRPr="00ED6721">
        <w:rPr>
          <w:rFonts w:ascii="Times New Roman" w:hAnsi="Times New Roman" w:cs="Times New Roman"/>
          <w:sz w:val="24"/>
          <w:szCs w:val="24"/>
        </w:rPr>
        <w:t>рефрежираторної</w:t>
      </w:r>
      <w:proofErr w:type="spellEnd"/>
      <w:r w:rsidR="00C10612" w:rsidRPr="00ED6721">
        <w:rPr>
          <w:rFonts w:ascii="Times New Roman" w:hAnsi="Times New Roman" w:cs="Times New Roman"/>
          <w:sz w:val="24"/>
          <w:szCs w:val="24"/>
        </w:rPr>
        <w:t xml:space="preserve"> установки відповідного температурного режиму.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33C">
        <w:rPr>
          <w:rFonts w:ascii="Times New Roman" w:hAnsi="Times New Roman" w:cs="Times New Roman"/>
          <w:sz w:val="24"/>
          <w:szCs w:val="24"/>
        </w:rPr>
        <w:t xml:space="preserve">Під час перевезення продукту не дозволяються різкі коливання температури. </w:t>
      </w:r>
      <w:r w:rsidRPr="00ED6721">
        <w:rPr>
          <w:rFonts w:ascii="Times New Roman" w:hAnsi="Times New Roman" w:cs="Times New Roman"/>
          <w:sz w:val="24"/>
          <w:szCs w:val="24"/>
        </w:rPr>
        <w:t>Поставка виконується транспортом, який повинен проходити санітарну обробку не рідше 1 разу на 10 днів.</w:t>
      </w:r>
    </w:p>
    <w:p w:rsidR="00ED6721" w:rsidRPr="00ED6721" w:rsidRDefault="00BC0020" w:rsidP="0083414D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D6721" w:rsidRPr="00ED6721">
        <w:rPr>
          <w:rFonts w:ascii="Times New Roman" w:hAnsi="Times New Roman" w:cs="Times New Roman"/>
          <w:sz w:val="24"/>
          <w:szCs w:val="24"/>
        </w:rPr>
        <w:t xml:space="preserve">) </w:t>
      </w:r>
      <w:r w:rsidR="00ED6721" w:rsidRPr="00ED6721">
        <w:rPr>
          <w:rFonts w:ascii="Times New Roman" w:hAnsi="Times New Roman" w:cs="Times New Roman"/>
          <w:color w:val="000000"/>
          <w:sz w:val="24"/>
          <w:szCs w:val="24"/>
        </w:rPr>
        <w:t xml:space="preserve">Доставка </w:t>
      </w:r>
      <w:r>
        <w:rPr>
          <w:rFonts w:ascii="Times New Roman" w:hAnsi="Times New Roman" w:cs="Times New Roman"/>
          <w:color w:val="000000"/>
          <w:sz w:val="24"/>
          <w:szCs w:val="24"/>
        </w:rPr>
        <w:t>товару</w:t>
      </w:r>
      <w:r w:rsidR="00ED6721" w:rsidRPr="00ED6721">
        <w:rPr>
          <w:rFonts w:ascii="Times New Roman" w:hAnsi="Times New Roman" w:cs="Times New Roman"/>
          <w:color w:val="000000"/>
          <w:sz w:val="24"/>
          <w:szCs w:val="24"/>
        </w:rPr>
        <w:t xml:space="preserve"> повинна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здійснюватись</w:t>
      </w:r>
      <w:proofErr w:type="spellEnd"/>
      <w:r w:rsidR="00ED6721" w:rsidRPr="00ED6721">
        <w:rPr>
          <w:rFonts w:ascii="Times New Roman" w:hAnsi="Times New Roman" w:cs="Times New Roman"/>
          <w:color w:val="000000"/>
          <w:sz w:val="24"/>
          <w:szCs w:val="24"/>
        </w:rPr>
        <w:t xml:space="preserve"> автотранспортом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Учасника </w:t>
      </w:r>
      <w:r w:rsidR="00ED6721" w:rsidRPr="00ED6721">
        <w:rPr>
          <w:rFonts w:ascii="Times New Roman" w:hAnsi="Times New Roman" w:cs="Times New Roman"/>
          <w:color w:val="000000"/>
          <w:sz w:val="24"/>
          <w:szCs w:val="24"/>
        </w:rPr>
        <w:t>згідно з правилами перевезення харчових продуктів. Водій цього транспорту, а також особи, що супроводжують продукти у дорозі і виконують вантажно-розвантажувальні роботи, повинні мати при собі особову медичну книжку з результатами проходження обов'язкових медичних оглядів та бути забезпечені санітарним одягом.</w:t>
      </w:r>
      <w:r w:rsidR="003B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27E8" w:rsidRDefault="00BC0020" w:rsidP="003B27E8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D6721" w:rsidRPr="00ED6721">
        <w:rPr>
          <w:rFonts w:ascii="Times New Roman" w:hAnsi="Times New Roman" w:cs="Times New Roman"/>
          <w:sz w:val="24"/>
          <w:szCs w:val="24"/>
        </w:rPr>
        <w:t xml:space="preserve">) </w:t>
      </w:r>
      <w:r w:rsidR="003B27E8" w:rsidRPr="00487D2E">
        <w:rPr>
          <w:rFonts w:ascii="Times New Roman" w:eastAsia="Times New Roman" w:hAnsi="Times New Roman"/>
          <w:sz w:val="24"/>
          <w:szCs w:val="24"/>
        </w:rPr>
        <w:t>Товар, що є предметом цієї закупівлі, повинен відповідати показникам безпечності та якості для харчових продуктів, чинним нормативним документам (ТУУ та/або ДСТУ), затвердженим у встановленому порядку законодавства України, відповідати вимогам Закону України № 771/97-ВР від 23.12.1997 «Про основні принципи та вимоги до безпечності та якості харчових продуктів».</w:t>
      </w:r>
    </w:p>
    <w:p w:rsidR="00BC0020" w:rsidRPr="00487D2E" w:rsidRDefault="00BC0020" w:rsidP="0083414D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6) </w:t>
      </w:r>
      <w:r>
        <w:rPr>
          <w:rFonts w:ascii="Times New Roman" w:eastAsia="Times New Roman" w:hAnsi="Times New Roman" w:cs="Times New Roman"/>
          <w:sz w:val="24"/>
          <w:szCs w:val="24"/>
        </w:rPr>
        <w:t>Учасник</w:t>
      </w:r>
      <w:r w:rsidRPr="00FF6CF1">
        <w:rPr>
          <w:rFonts w:ascii="Times New Roman" w:eastAsia="Times New Roman" w:hAnsi="Times New Roman" w:cs="Times New Roman"/>
          <w:sz w:val="24"/>
          <w:szCs w:val="24"/>
        </w:rPr>
        <w:t xml:space="preserve"> зобов’язується одночасно з поставкою кожної партії Товару надати документи, що підтверджують якість Товару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D6721" w:rsidRDefault="00BC0020" w:rsidP="00BC0020">
      <w:pPr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D6721" w:rsidRPr="00ED6721">
        <w:rPr>
          <w:rFonts w:ascii="Times New Roman" w:hAnsi="Times New Roman" w:cs="Times New Roman"/>
          <w:sz w:val="24"/>
          <w:szCs w:val="24"/>
        </w:rPr>
        <w:t xml:space="preserve">) </w:t>
      </w:r>
      <w:r w:rsidR="00ED6721" w:rsidRPr="00ED6721">
        <w:rPr>
          <w:rFonts w:ascii="Times New Roman" w:hAnsi="Times New Roman" w:cs="Times New Roman"/>
          <w:color w:val="000000"/>
          <w:sz w:val="24"/>
          <w:szCs w:val="24"/>
        </w:rPr>
        <w:t>Кожен товар має містити відповідне маркування із зазначенням його походження, безпечність і якість; ґатунок, категорію, дату виготовлення на підприємстві, термін реалізації, умови зберігання (для продуктів, що швидко псуються термін реалізації час  виготовлення позначається у годинах).</w:t>
      </w:r>
    </w:p>
    <w:p w:rsidR="00BC0020" w:rsidRPr="00BC0020" w:rsidRDefault="00BC0020" w:rsidP="00BC0020">
      <w:pPr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</w:t>
      </w:r>
      <w:r w:rsidRPr="00BC0020">
        <w:rPr>
          <w:rFonts w:ascii="Times New Roman" w:hAnsi="Times New Roman" w:cs="Times New Roman"/>
          <w:color w:val="000000"/>
          <w:sz w:val="24"/>
          <w:szCs w:val="24"/>
        </w:rPr>
        <w:t xml:space="preserve"> Учасник забезпечує таке пакування Товару, яке необхідне для запобігання його пошкодженню або псуванню під час транспортування до кінцевого пункту призначення.</w:t>
      </w:r>
    </w:p>
    <w:p w:rsidR="00ED6721" w:rsidRDefault="00BC0020" w:rsidP="00BC0020">
      <w:pPr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D6721" w:rsidRPr="00ED6721">
        <w:rPr>
          <w:rFonts w:ascii="Times New Roman" w:hAnsi="Times New Roman" w:cs="Times New Roman"/>
          <w:sz w:val="24"/>
          <w:szCs w:val="24"/>
        </w:rPr>
        <w:t xml:space="preserve">) </w:t>
      </w:r>
      <w:r w:rsidR="00ED6721" w:rsidRPr="00ED6721">
        <w:rPr>
          <w:rFonts w:ascii="Times New Roman" w:hAnsi="Times New Roman" w:cs="Times New Roman"/>
          <w:color w:val="000000"/>
          <w:sz w:val="24"/>
          <w:szCs w:val="24"/>
        </w:rPr>
        <w:t>Залишок терміну зберігання на момент поставки продуктів повинен бути не меншим 80% від терміну зберігання, який встановлений підприємством-виробником.</w:t>
      </w:r>
    </w:p>
    <w:p w:rsidR="003B27E8" w:rsidRDefault="003B27E8" w:rsidP="00ED6721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612" w:rsidRPr="00ED6721" w:rsidRDefault="00BC0020" w:rsidP="00C10612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3414D">
        <w:rPr>
          <w:rFonts w:ascii="Times New Roman" w:hAnsi="Times New Roman" w:cs="Times New Roman"/>
          <w:sz w:val="24"/>
          <w:szCs w:val="24"/>
        </w:rPr>
        <w:t>7</w:t>
      </w:r>
      <w:r w:rsidR="00C10612" w:rsidRPr="0083414D">
        <w:rPr>
          <w:rFonts w:ascii="Times New Roman" w:hAnsi="Times New Roman" w:cs="Times New Roman"/>
          <w:sz w:val="24"/>
          <w:szCs w:val="24"/>
        </w:rPr>
        <w:t>.</w:t>
      </w:r>
      <w:r w:rsidR="00C10612" w:rsidRPr="00ED6721">
        <w:rPr>
          <w:rFonts w:ascii="Times New Roman" w:hAnsi="Times New Roman" w:cs="Times New Roman"/>
          <w:sz w:val="24"/>
          <w:szCs w:val="24"/>
        </w:rPr>
        <w:t xml:space="preserve"> </w:t>
      </w:r>
      <w:r w:rsidR="00C10612" w:rsidRPr="00ED6721">
        <w:rPr>
          <w:rFonts w:ascii="Times New Roman" w:hAnsi="Times New Roman" w:cs="Times New Roman"/>
          <w:bCs/>
          <w:sz w:val="24"/>
          <w:szCs w:val="24"/>
        </w:rPr>
        <w:t xml:space="preserve"> Послуги та витрати, які обов’язково надає Учасник та включає в ціну товару:</w:t>
      </w:r>
    </w:p>
    <w:p w:rsidR="00C10612" w:rsidRPr="00ED6721" w:rsidRDefault="00C10612" w:rsidP="00C10612">
      <w:pPr>
        <w:ind w:firstLine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D6721">
        <w:rPr>
          <w:rFonts w:ascii="Times New Roman" w:hAnsi="Times New Roman" w:cs="Times New Roman"/>
          <w:bCs/>
          <w:sz w:val="24"/>
          <w:szCs w:val="24"/>
        </w:rPr>
        <w:t>-  Доставка товару до місця, передбаченого цією документацією;</w:t>
      </w:r>
    </w:p>
    <w:p w:rsidR="00C62C32" w:rsidRDefault="00C10612" w:rsidP="00C62C32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D6721">
        <w:rPr>
          <w:rFonts w:ascii="Times New Roman" w:hAnsi="Times New Roman" w:cs="Times New Roman"/>
          <w:bCs/>
          <w:sz w:val="24"/>
          <w:szCs w:val="24"/>
        </w:rPr>
        <w:t xml:space="preserve">     -  Фасування, пакування, навантаження та розвантаження;</w:t>
      </w:r>
    </w:p>
    <w:p w:rsidR="00C10612" w:rsidRPr="00ED6721" w:rsidRDefault="00C62C32" w:rsidP="00C62C32">
      <w:pPr>
        <w:contextualSpacing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0612" w:rsidRPr="00ED672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   - </w:t>
      </w:r>
      <w:r w:rsidR="00C10612" w:rsidRPr="00ED6721">
        <w:rPr>
          <w:rFonts w:ascii="Times New Roman" w:hAnsi="Times New Roman"/>
          <w:sz w:val="24"/>
          <w:szCs w:val="24"/>
          <w:lang w:val="ru-RU"/>
        </w:rPr>
        <w:t xml:space="preserve">Оплати </w:t>
      </w:r>
      <w:proofErr w:type="spellStart"/>
      <w:r w:rsidR="00C10612" w:rsidRPr="00ED6721">
        <w:rPr>
          <w:rFonts w:ascii="Times New Roman" w:hAnsi="Times New Roman"/>
          <w:sz w:val="24"/>
          <w:szCs w:val="24"/>
          <w:lang w:val="ru-RU"/>
        </w:rPr>
        <w:t>податків</w:t>
      </w:r>
      <w:proofErr w:type="spellEnd"/>
      <w:r w:rsidR="00C10612" w:rsidRPr="00ED6721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C10612" w:rsidRPr="00ED6721">
        <w:rPr>
          <w:rFonts w:ascii="Times New Roman" w:hAnsi="Times New Roman"/>
          <w:sz w:val="24"/>
          <w:szCs w:val="24"/>
          <w:lang w:val="ru-RU"/>
        </w:rPr>
        <w:t>інших</w:t>
      </w:r>
      <w:proofErr w:type="spellEnd"/>
      <w:r w:rsidR="00C10612" w:rsidRPr="00ED672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10612" w:rsidRPr="00ED6721">
        <w:rPr>
          <w:rFonts w:ascii="Times New Roman" w:hAnsi="Times New Roman"/>
          <w:sz w:val="24"/>
          <w:szCs w:val="24"/>
          <w:lang w:val="ru-RU"/>
        </w:rPr>
        <w:t>обов’язкових</w:t>
      </w:r>
      <w:proofErr w:type="spellEnd"/>
      <w:r w:rsidR="00C10612" w:rsidRPr="00ED672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10612" w:rsidRPr="00ED6721">
        <w:rPr>
          <w:rFonts w:ascii="Times New Roman" w:hAnsi="Times New Roman"/>
          <w:sz w:val="24"/>
          <w:szCs w:val="24"/>
          <w:lang w:val="ru-RU"/>
        </w:rPr>
        <w:t>зборів</w:t>
      </w:r>
      <w:proofErr w:type="spellEnd"/>
      <w:r w:rsidR="00C10612" w:rsidRPr="00ED6721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="00C10612" w:rsidRPr="00ED6721">
        <w:rPr>
          <w:rFonts w:ascii="Times New Roman" w:hAnsi="Times New Roman"/>
          <w:sz w:val="24"/>
          <w:szCs w:val="24"/>
          <w:lang w:val="ru-RU"/>
        </w:rPr>
        <w:t>платежі</w:t>
      </w:r>
      <w:proofErr w:type="gramStart"/>
      <w:r w:rsidR="00C10612" w:rsidRPr="00ED6721">
        <w:rPr>
          <w:rFonts w:ascii="Times New Roman" w:hAnsi="Times New Roman"/>
          <w:sz w:val="24"/>
          <w:szCs w:val="24"/>
          <w:lang w:val="ru-RU"/>
        </w:rPr>
        <w:t>в</w:t>
      </w:r>
      <w:proofErr w:type="spellEnd"/>
      <w:proofErr w:type="gramEnd"/>
      <w:r w:rsidR="00C10612" w:rsidRPr="00ED6721">
        <w:rPr>
          <w:rFonts w:ascii="Times New Roman" w:hAnsi="Times New Roman"/>
          <w:sz w:val="24"/>
          <w:szCs w:val="24"/>
          <w:lang w:val="ru-RU"/>
        </w:rPr>
        <w:t>.</w:t>
      </w:r>
    </w:p>
    <w:p w:rsidR="00A14CA9" w:rsidRPr="00487D2E" w:rsidRDefault="00BC0020" w:rsidP="00A14CA9">
      <w:pPr>
        <w:tabs>
          <w:tab w:val="left" w:pos="207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8</w:t>
      </w:r>
      <w:r w:rsidR="00A14CA9" w:rsidRPr="00487D2E">
        <w:rPr>
          <w:rFonts w:ascii="Times New Roman" w:eastAsia="Times New Roman" w:hAnsi="Times New Roman"/>
          <w:b/>
          <w:sz w:val="24"/>
          <w:szCs w:val="24"/>
        </w:rPr>
        <w:t>. Для підтвердження відповідності тендерної пропозиції учасника технічним, якісним, кількісним та іншим вимогам до предмета закупівлі, учаснику необхідно надати наступні документи:</w:t>
      </w:r>
    </w:p>
    <w:p w:rsidR="00A14CA9" w:rsidRPr="00BD77F7" w:rsidRDefault="00BC0020" w:rsidP="00A14CA9">
      <w:pPr>
        <w:tabs>
          <w:tab w:val="left" w:pos="207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="00A14CA9" w:rsidRPr="000F379C">
        <w:rPr>
          <w:rFonts w:ascii="Times New Roman" w:eastAsia="Times New Roman" w:hAnsi="Times New Roman"/>
          <w:sz w:val="24"/>
          <w:szCs w:val="24"/>
        </w:rPr>
        <w:t xml:space="preserve">.1. Учасник має бути оператором ринку, на підтвердження необхідно надати копію або оригінал документу про державну реєстрацію </w:t>
      </w:r>
      <w:proofErr w:type="spellStart"/>
      <w:r w:rsidR="00A14CA9" w:rsidRPr="000F379C">
        <w:rPr>
          <w:rFonts w:ascii="Times New Roman" w:eastAsia="Times New Roman" w:hAnsi="Times New Roman"/>
          <w:sz w:val="24"/>
          <w:szCs w:val="24"/>
        </w:rPr>
        <w:t>потужностей</w:t>
      </w:r>
      <w:proofErr w:type="spellEnd"/>
      <w:r w:rsidR="00A14CA9" w:rsidRPr="000F379C">
        <w:rPr>
          <w:rFonts w:ascii="Times New Roman" w:eastAsia="Times New Roman" w:hAnsi="Times New Roman"/>
          <w:sz w:val="24"/>
          <w:szCs w:val="24"/>
        </w:rPr>
        <w:t xml:space="preserve"> оператора ринку. На виконання вимог статті 25 Закону України "Про основні принципи та вимоги до безпечності та якості харчових продуктів" Учасник повинен надати у складі тендерної пропозиції копію експлуатаційного дозволу виробника на здійснення діяльності, пов’язаної з виробництвом та/або зберіганням харчових продуктів тваринного походження. Учасники, які провадять </w:t>
      </w:r>
      <w:r w:rsidR="00A14CA9" w:rsidRPr="00BD77F7">
        <w:rPr>
          <w:rFonts w:ascii="Times New Roman" w:eastAsia="Times New Roman" w:hAnsi="Times New Roman"/>
          <w:sz w:val="24"/>
          <w:szCs w:val="24"/>
        </w:rPr>
        <w:t xml:space="preserve">діяльність, що не вимагає отримання експлуатаційного дозволу, зобов’язані надати у складі тендерної пропозиції підтвердження реєстрації </w:t>
      </w:r>
      <w:proofErr w:type="spellStart"/>
      <w:r w:rsidR="00A14CA9" w:rsidRPr="00BD77F7">
        <w:rPr>
          <w:rFonts w:ascii="Times New Roman" w:eastAsia="Times New Roman" w:hAnsi="Times New Roman"/>
          <w:sz w:val="24"/>
          <w:szCs w:val="24"/>
        </w:rPr>
        <w:t>потужностей</w:t>
      </w:r>
      <w:proofErr w:type="spellEnd"/>
      <w:r w:rsidR="00A14CA9" w:rsidRPr="00BD77F7">
        <w:rPr>
          <w:rFonts w:ascii="Times New Roman" w:eastAsia="Times New Roman" w:hAnsi="Times New Roman"/>
          <w:sz w:val="24"/>
          <w:szCs w:val="24"/>
        </w:rPr>
        <w:t xml:space="preserve">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</w:t>
      </w:r>
      <w:proofErr w:type="spellStart"/>
      <w:r w:rsidR="00A14CA9" w:rsidRPr="00BD77F7">
        <w:rPr>
          <w:rFonts w:ascii="Times New Roman" w:eastAsia="Times New Roman" w:hAnsi="Times New Roman"/>
          <w:sz w:val="24"/>
          <w:szCs w:val="24"/>
        </w:rPr>
        <w:t>потужностей</w:t>
      </w:r>
      <w:proofErr w:type="spellEnd"/>
      <w:r w:rsidR="00A14CA9" w:rsidRPr="00BD77F7">
        <w:rPr>
          <w:rFonts w:ascii="Times New Roman" w:eastAsia="Times New Roman" w:hAnsi="Times New Roman"/>
          <w:sz w:val="24"/>
          <w:szCs w:val="24"/>
        </w:rPr>
        <w:t xml:space="preserve"> операторів ринку;</w:t>
      </w:r>
    </w:p>
    <w:p w:rsidR="00A14CA9" w:rsidRPr="00BD77F7" w:rsidRDefault="00BC0020" w:rsidP="00A14CA9">
      <w:pPr>
        <w:tabs>
          <w:tab w:val="left" w:pos="207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D77F7">
        <w:rPr>
          <w:rFonts w:ascii="Times New Roman" w:eastAsia="Times New Roman" w:hAnsi="Times New Roman"/>
          <w:sz w:val="24"/>
          <w:szCs w:val="24"/>
        </w:rPr>
        <w:t>8</w:t>
      </w:r>
      <w:r w:rsidR="00A14CA9" w:rsidRPr="00BD77F7">
        <w:rPr>
          <w:rFonts w:ascii="Times New Roman" w:eastAsia="Times New Roman" w:hAnsi="Times New Roman"/>
          <w:sz w:val="24"/>
          <w:szCs w:val="24"/>
        </w:rPr>
        <w:t xml:space="preserve">.2. Учасник надає оригінал гарантійного листа </w:t>
      </w:r>
      <w:r w:rsidR="00A14CA9" w:rsidRPr="00BD77F7">
        <w:rPr>
          <w:rFonts w:ascii="Times New Roman" w:eastAsia="Times New Roman" w:hAnsi="Times New Roman"/>
          <w:i/>
          <w:sz w:val="24"/>
          <w:szCs w:val="24"/>
        </w:rPr>
        <w:t xml:space="preserve">(на фірмовому бланку учасника (за наявності) із зазначенням дати та вихідного номеру реєстрації за підписом керівника/іншої уповноваженої особи (зазначаються посада, прізвище та ініціали) учасника з проставленням печатки (за наявності)) </w:t>
      </w:r>
      <w:r w:rsidR="00A14CA9" w:rsidRPr="00BD77F7">
        <w:rPr>
          <w:rFonts w:ascii="Times New Roman" w:eastAsia="Times New Roman" w:hAnsi="Times New Roman"/>
          <w:sz w:val="24"/>
          <w:szCs w:val="24"/>
        </w:rPr>
        <w:t>виданого на ім’я Замовника, у якому гарантується можливість поставки якісного товару, який є предметом закупівлі, у кількості, зі строком придатності та в терміни, які визначені Замовником у Тендерній документації.</w:t>
      </w:r>
    </w:p>
    <w:p w:rsidR="00A14CA9" w:rsidRPr="00BD77F7" w:rsidRDefault="009B7FAB" w:rsidP="00BD77F7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D77F7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="00A14CA9" w:rsidRPr="00BD77F7">
        <w:rPr>
          <w:rFonts w:ascii="Times New Roman" w:eastAsia="Times New Roman" w:hAnsi="Times New Roman"/>
          <w:color w:val="000000"/>
          <w:sz w:val="24"/>
          <w:szCs w:val="24"/>
        </w:rPr>
        <w:t xml:space="preserve">.3. Сертифікат на систему </w:t>
      </w:r>
      <w:r w:rsidRPr="00BD77F7">
        <w:rPr>
          <w:rFonts w:ascii="Times New Roman" w:eastAsia="Times New Roman" w:hAnsi="Times New Roman"/>
          <w:color w:val="000000"/>
          <w:sz w:val="24"/>
          <w:szCs w:val="24"/>
        </w:rPr>
        <w:t>керування</w:t>
      </w:r>
      <w:r w:rsidR="00A14CA9" w:rsidRPr="00BD77F7">
        <w:rPr>
          <w:rFonts w:ascii="Times New Roman" w:eastAsia="Times New Roman" w:hAnsi="Times New Roman"/>
          <w:color w:val="000000"/>
          <w:sz w:val="24"/>
          <w:szCs w:val="24"/>
        </w:rPr>
        <w:t xml:space="preserve"> безпечністю харчових продуктів відповідно до ДСТУ ISO 22000:2019 (ISO 22000:2018, IDT), виданий органом із сертифікації акредитованим Національним агентством з акредитації України, на ім’я Учасника;</w:t>
      </w:r>
    </w:p>
    <w:p w:rsidR="00A14CA9" w:rsidRPr="00BD77F7" w:rsidRDefault="009B7FAB" w:rsidP="00BD77F7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D77F7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="00A14CA9" w:rsidRPr="00BD77F7">
        <w:rPr>
          <w:rFonts w:ascii="Times New Roman" w:eastAsia="Times New Roman" w:hAnsi="Times New Roman"/>
          <w:color w:val="000000"/>
          <w:sz w:val="24"/>
          <w:szCs w:val="24"/>
        </w:rPr>
        <w:t>.4. Сертифікат на систему управління якістю відповідно до ДСТУ ISO 9001:2015 (ISO 9001:2015, IDT), виданий органом із сертифікації акредитованим Національним агентством з акредитації України, на ім’я Учасника;</w:t>
      </w:r>
    </w:p>
    <w:p w:rsidR="00A14CA9" w:rsidRPr="00BD77F7" w:rsidRDefault="009B7FAB" w:rsidP="00BD77F7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D77F7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="00A14CA9" w:rsidRPr="00BD77F7">
        <w:rPr>
          <w:rFonts w:ascii="Times New Roman" w:eastAsia="Times New Roman" w:hAnsi="Times New Roman"/>
          <w:color w:val="000000"/>
          <w:sz w:val="24"/>
          <w:szCs w:val="24"/>
        </w:rPr>
        <w:t>.5.</w:t>
      </w:r>
      <w:r w:rsidR="00A14CA9" w:rsidRPr="00BD77F7">
        <w:rPr>
          <w:rFonts w:ascii="Times New Roman" w:eastAsia="Times New Roman" w:hAnsi="Times New Roman"/>
          <w:sz w:val="24"/>
          <w:szCs w:val="24"/>
        </w:rPr>
        <w:t xml:space="preserve"> </w:t>
      </w:r>
      <w:r w:rsidR="00A14CA9" w:rsidRPr="00BD77F7">
        <w:rPr>
          <w:rFonts w:ascii="Times New Roman" w:eastAsia="Times New Roman" w:hAnsi="Times New Roman"/>
          <w:color w:val="000000"/>
          <w:sz w:val="24"/>
          <w:szCs w:val="24"/>
        </w:rPr>
        <w:t xml:space="preserve">Сертифікат на систему </w:t>
      </w:r>
      <w:r w:rsidRPr="00BD77F7">
        <w:rPr>
          <w:rFonts w:ascii="Times New Roman" w:eastAsia="Times New Roman" w:hAnsi="Times New Roman"/>
          <w:color w:val="000000"/>
          <w:sz w:val="24"/>
          <w:szCs w:val="24"/>
        </w:rPr>
        <w:t>екологічного управління</w:t>
      </w:r>
      <w:r w:rsidR="00A14CA9" w:rsidRPr="00BD77F7">
        <w:rPr>
          <w:rFonts w:ascii="Times New Roman" w:eastAsia="Times New Roman" w:hAnsi="Times New Roman"/>
          <w:color w:val="000000"/>
          <w:sz w:val="24"/>
          <w:szCs w:val="24"/>
        </w:rPr>
        <w:t>, що відповідає вимогам ДСТУ ISO 14001:2015 (ISO 14001:2015, ID</w:t>
      </w:r>
      <w:r w:rsidRPr="00BD77F7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="00A14CA9" w:rsidRPr="00BD77F7">
        <w:rPr>
          <w:rFonts w:ascii="Times New Roman" w:eastAsia="Times New Roman" w:hAnsi="Times New Roman"/>
          <w:color w:val="000000"/>
          <w:sz w:val="24"/>
          <w:szCs w:val="24"/>
        </w:rPr>
        <w:t>), виданий органом із сертифікації акредитованим Національним агентством з акредитації України, на ім’я Учасника;</w:t>
      </w:r>
    </w:p>
    <w:p w:rsidR="009B7FAB" w:rsidRPr="00BD77F7" w:rsidRDefault="009B7FAB" w:rsidP="00BD77F7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D77F7">
        <w:rPr>
          <w:rFonts w:ascii="Times New Roman" w:eastAsia="Times New Roman" w:hAnsi="Times New Roman"/>
          <w:color w:val="000000"/>
          <w:sz w:val="24"/>
          <w:szCs w:val="24"/>
        </w:rPr>
        <w:t>8.6.</w:t>
      </w:r>
      <w:r w:rsidRPr="00BD77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D77F7">
        <w:rPr>
          <w:rFonts w:ascii="Times New Roman" w:eastAsia="Times New Roman" w:hAnsi="Times New Roman"/>
          <w:color w:val="000000"/>
          <w:sz w:val="24"/>
          <w:szCs w:val="24"/>
        </w:rPr>
        <w:t>Сертифікат на систему управління безпекою ланцюга постачання, що відповідає вимогам ДСТУ ISO 28000:2008 (ISO 28000:2007, IDТ), виданий органом із сертифікації акредитованим Національним агентством з акредитації України, на ім’я Учасника;</w:t>
      </w:r>
    </w:p>
    <w:p w:rsidR="00BD77F7" w:rsidRPr="00BD77F7" w:rsidRDefault="009B7FAB" w:rsidP="00BD77F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7F7">
        <w:rPr>
          <w:rFonts w:ascii="Times New Roman" w:eastAsia="Times New Roman" w:hAnsi="Times New Roman"/>
          <w:color w:val="000000"/>
          <w:sz w:val="24"/>
          <w:szCs w:val="24"/>
        </w:rPr>
        <w:t xml:space="preserve">8.7. </w:t>
      </w:r>
      <w:r w:rsidRPr="00BD77F7">
        <w:rPr>
          <w:rFonts w:ascii="Times New Roman" w:hAnsi="Times New Roman" w:cs="Times New Roman"/>
          <w:color w:val="000000"/>
          <w:sz w:val="24"/>
          <w:szCs w:val="24"/>
        </w:rPr>
        <w:t xml:space="preserve">для підтвердження дотримання оператором ринку загальних гігієнічних вимог щодо поводження з харчовими продуктами надається </w:t>
      </w:r>
      <w:proofErr w:type="spellStart"/>
      <w:r w:rsidRPr="00BD77F7">
        <w:rPr>
          <w:rFonts w:ascii="Times New Roman" w:hAnsi="Times New Roman" w:cs="Times New Roman"/>
          <w:color w:val="000000"/>
          <w:sz w:val="24"/>
          <w:szCs w:val="24"/>
        </w:rPr>
        <w:t>скан</w:t>
      </w:r>
      <w:proofErr w:type="spellEnd"/>
      <w:r w:rsidRPr="00BD77F7">
        <w:rPr>
          <w:rFonts w:ascii="Times New Roman" w:hAnsi="Times New Roman" w:cs="Times New Roman"/>
          <w:color w:val="000000"/>
          <w:sz w:val="24"/>
          <w:szCs w:val="24"/>
        </w:rPr>
        <w:t xml:space="preserve">-копія акту, складеного  не раніше 2023 року, територіальними органами </w:t>
      </w:r>
      <w:proofErr w:type="spellStart"/>
      <w:r w:rsidRPr="00BD77F7">
        <w:rPr>
          <w:rFonts w:ascii="Times New Roman" w:hAnsi="Times New Roman" w:cs="Times New Roman"/>
          <w:color w:val="000000"/>
          <w:sz w:val="24"/>
          <w:szCs w:val="24"/>
        </w:rPr>
        <w:t>Держпродспоживслужби</w:t>
      </w:r>
      <w:proofErr w:type="spellEnd"/>
      <w:r w:rsidRPr="00BD77F7">
        <w:rPr>
          <w:rFonts w:ascii="Times New Roman" w:hAnsi="Times New Roman" w:cs="Times New Roman"/>
          <w:color w:val="000000"/>
          <w:sz w:val="24"/>
          <w:szCs w:val="24"/>
        </w:rPr>
        <w:t xml:space="preserve"> за результатами проведення планового (позапланового) заходу державного контролю (інспектування) стосовно додержання операторами ринку вимог законодавства про харчові продукти та корми, здоров’я та благополуччя тварин</w:t>
      </w:r>
    </w:p>
    <w:p w:rsidR="00A14CA9" w:rsidRPr="00BD77F7" w:rsidRDefault="00BD77F7" w:rsidP="00BD77F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7F7">
        <w:rPr>
          <w:rFonts w:ascii="Times New Roman" w:hAnsi="Times New Roman" w:cs="Times New Roman"/>
          <w:color w:val="000000"/>
          <w:sz w:val="24"/>
          <w:szCs w:val="24"/>
        </w:rPr>
        <w:t>8.8</w:t>
      </w:r>
      <w:r w:rsidR="00A14CA9" w:rsidRPr="00BD77F7">
        <w:rPr>
          <w:rFonts w:ascii="Times New Roman" w:hAnsi="Times New Roman" w:cs="Times New Roman"/>
          <w:color w:val="000000"/>
          <w:sz w:val="24"/>
          <w:szCs w:val="24"/>
        </w:rPr>
        <w:t>. Для підтвердження країни походження товару щодо кожної номенклатурної позиції предмета закупівлі, учасник надає довідку в довільній формі з зазначенням країни походження. *</w:t>
      </w:r>
    </w:p>
    <w:p w:rsidR="00A14CA9" w:rsidRPr="00BD77F7" w:rsidRDefault="00A14CA9" w:rsidP="00BD77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D77F7">
        <w:rPr>
          <w:rFonts w:ascii="Times New Roman" w:hAnsi="Times New Roman" w:cs="Times New Roman"/>
          <w:i/>
          <w:color w:val="000000"/>
          <w:sz w:val="24"/>
          <w:szCs w:val="24"/>
        </w:rPr>
        <w:t>*Країною походження товару вважається країна, в якій товар був повністю вироблений або підданий достатній переробці відповідно до критеріїв, встановлених Митним кодексом України (ч. 2 ст. 36 МКУ).</w:t>
      </w:r>
    </w:p>
    <w:p w:rsidR="00C10612" w:rsidRPr="00ED6721" w:rsidRDefault="00C10612" w:rsidP="00ED6721">
      <w:pPr>
        <w:pStyle w:val="af5"/>
        <w:tabs>
          <w:tab w:val="left" w:pos="993"/>
        </w:tabs>
        <w:spacing w:line="10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10612" w:rsidRPr="00ED6721" w:rsidRDefault="00C10612" w:rsidP="00C10612">
      <w:pPr>
        <w:tabs>
          <w:tab w:val="left" w:pos="993"/>
        </w:tabs>
        <w:rPr>
          <w:rFonts w:ascii="Times New Roman" w:hAnsi="Times New Roman" w:cs="Times New Roman"/>
          <w:shd w:val="clear" w:color="auto" w:fill="FFFFFF"/>
        </w:rPr>
      </w:pPr>
      <w:r w:rsidRPr="00ED6721">
        <w:rPr>
          <w:rFonts w:ascii="Times New Roman" w:hAnsi="Times New Roman" w:cs="Times New Roman"/>
          <w:b/>
          <w:bCs/>
        </w:rPr>
        <w:t>Примітки:</w:t>
      </w:r>
    </w:p>
    <w:p w:rsidR="00C10612" w:rsidRPr="00ED6721" w:rsidRDefault="00C10612" w:rsidP="00C10612">
      <w:pPr>
        <w:numPr>
          <w:ilvl w:val="0"/>
          <w:numId w:val="3"/>
        </w:numPr>
        <w:tabs>
          <w:tab w:val="left" w:pos="993"/>
        </w:tabs>
        <w:suppressAutoHyphens/>
        <w:spacing w:after="0" w:line="0" w:lineRule="atLeast"/>
        <w:ind w:left="709"/>
        <w:jc w:val="both"/>
        <w:rPr>
          <w:rFonts w:ascii="Times New Roman" w:hAnsi="Times New Roman" w:cs="Times New Roman"/>
          <w:shd w:val="clear" w:color="auto" w:fill="FFFFFF"/>
        </w:rPr>
      </w:pPr>
      <w:r w:rsidRPr="00ED6721">
        <w:rPr>
          <w:rFonts w:ascii="Times New Roman" w:hAnsi="Times New Roman" w:cs="Times New Roman"/>
          <w:shd w:val="clear" w:color="auto" w:fill="FFFFFF"/>
        </w:rPr>
        <w:t>Під час отримання товару Замовник має право зробити вибіркову (часткову) перевірку товару на якість з поширенням результатів перевірки якості будь-якої частини товару на всю партію.</w:t>
      </w:r>
    </w:p>
    <w:p w:rsidR="00C10612" w:rsidRPr="00ED6721" w:rsidRDefault="00C10612" w:rsidP="00C10612">
      <w:pPr>
        <w:numPr>
          <w:ilvl w:val="0"/>
          <w:numId w:val="3"/>
        </w:numPr>
        <w:tabs>
          <w:tab w:val="left" w:pos="993"/>
        </w:tabs>
        <w:suppressAutoHyphens/>
        <w:spacing w:after="0" w:line="0" w:lineRule="atLeast"/>
        <w:ind w:left="709"/>
        <w:jc w:val="both"/>
        <w:rPr>
          <w:rFonts w:ascii="Times New Roman" w:hAnsi="Times New Roman" w:cs="Times New Roman"/>
          <w:shd w:val="clear" w:color="auto" w:fill="FFFFFF"/>
        </w:rPr>
      </w:pPr>
      <w:r w:rsidRPr="00ED6721">
        <w:rPr>
          <w:rFonts w:ascii="Times New Roman" w:hAnsi="Times New Roman" w:cs="Times New Roman"/>
          <w:shd w:val="clear" w:color="auto" w:fill="FFFFFF"/>
        </w:rPr>
        <w:t>Замовник має право зробити вибіркове (часткове) лабораторне дослідження товару, який був поставлений за договором, на якість та відповідність санітарно-гігієнічним нормам.</w:t>
      </w:r>
    </w:p>
    <w:p w:rsidR="00C10612" w:rsidRPr="00ED6721" w:rsidRDefault="00C10612" w:rsidP="00C10612">
      <w:pPr>
        <w:numPr>
          <w:ilvl w:val="0"/>
          <w:numId w:val="3"/>
        </w:numPr>
        <w:tabs>
          <w:tab w:val="left" w:pos="993"/>
        </w:tabs>
        <w:suppressAutoHyphens/>
        <w:spacing w:after="0" w:line="0" w:lineRule="atLeast"/>
        <w:ind w:left="709"/>
        <w:jc w:val="both"/>
        <w:rPr>
          <w:rFonts w:ascii="Times New Roman" w:hAnsi="Times New Roman" w:cs="Times New Roman"/>
          <w:shd w:val="clear" w:color="auto" w:fill="FFFFFF"/>
        </w:rPr>
      </w:pPr>
      <w:r w:rsidRPr="00ED6721">
        <w:rPr>
          <w:rFonts w:ascii="Times New Roman" w:hAnsi="Times New Roman" w:cs="Times New Roman"/>
          <w:shd w:val="clear" w:color="auto" w:fill="FFFFFF"/>
        </w:rPr>
        <w:t>У разі поставки продукції неналежної якості, після складання акту за участю представників Сторін, замінити його на продукцію належної якості протягом 24 годин.</w:t>
      </w:r>
    </w:p>
    <w:p w:rsidR="00C10612" w:rsidRPr="00ED6721" w:rsidRDefault="00C10612" w:rsidP="00C10612">
      <w:pPr>
        <w:numPr>
          <w:ilvl w:val="0"/>
          <w:numId w:val="3"/>
        </w:numPr>
        <w:tabs>
          <w:tab w:val="left" w:pos="993"/>
        </w:tabs>
        <w:suppressAutoHyphens/>
        <w:spacing w:after="0" w:line="0" w:lineRule="atLeast"/>
        <w:ind w:left="709"/>
        <w:jc w:val="both"/>
        <w:rPr>
          <w:rFonts w:ascii="Times New Roman" w:hAnsi="Times New Roman" w:cs="Times New Roman"/>
          <w:shd w:val="clear" w:color="auto" w:fill="FFFFFF"/>
        </w:rPr>
      </w:pPr>
      <w:r w:rsidRPr="00ED6721">
        <w:rPr>
          <w:rFonts w:ascii="Times New Roman" w:hAnsi="Times New Roman" w:cs="Times New Roman"/>
          <w:shd w:val="clear" w:color="auto" w:fill="FFFFFF"/>
        </w:rPr>
        <w:t xml:space="preserve">З’явитися для складання акту щодо неналежної якості поставленої ним продукції, у випадку відсутності представника Постачальника, акт складається без його участі. У цьому випадку Постачальник буде зобов’язаний замінити неякісну продукцію на продукцію належної якості. </w:t>
      </w:r>
    </w:p>
    <w:p w:rsidR="003B27E8" w:rsidRPr="0083414D" w:rsidRDefault="00C10612" w:rsidP="003B27E8">
      <w:pPr>
        <w:numPr>
          <w:ilvl w:val="0"/>
          <w:numId w:val="3"/>
        </w:numPr>
        <w:tabs>
          <w:tab w:val="left" w:pos="993"/>
        </w:tabs>
        <w:suppressAutoHyphens/>
        <w:spacing w:after="0" w:line="0" w:lineRule="atLeast"/>
        <w:ind w:left="709"/>
        <w:jc w:val="both"/>
        <w:rPr>
          <w:rFonts w:ascii="Times New Roman" w:hAnsi="Times New Roman" w:cs="Times New Roman"/>
          <w:shd w:val="clear" w:color="auto" w:fill="FFFFFF"/>
        </w:rPr>
      </w:pPr>
      <w:r w:rsidRPr="00ED6721">
        <w:rPr>
          <w:rFonts w:ascii="Times New Roman" w:hAnsi="Times New Roman" w:cs="Times New Roman"/>
          <w:shd w:val="clear" w:color="auto" w:fill="FFFFFF"/>
        </w:rPr>
        <w:t xml:space="preserve"> Відповідальність за виконання вимог екологічної безпеки та вимог із забезпечення вимог  техніки безпеки при постачанні товару несе Учасник.</w:t>
      </w:r>
    </w:p>
    <w:sectPr w:rsidR="003B27E8" w:rsidRPr="0083414D" w:rsidSect="0083414D">
      <w:pgSz w:w="11906" w:h="16838"/>
      <w:pgMar w:top="426" w:right="850" w:bottom="709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1" w:hanging="448"/>
      </w:pPr>
      <w:rPr>
        <w:rFonts w:ascii="Times New Roman" w:hAnsi="Times New Roman" w:cs="Times New Roman"/>
        <w:sz w:val="24"/>
        <w:szCs w:val="24"/>
        <w:shd w:val="clear" w:color="auto" w:fill="FFFFFF"/>
        <w:lang w:val="uk-UA"/>
      </w:rPr>
    </w:lvl>
    <w:lvl w:ilvl="1">
      <w:start w:val="4"/>
      <w:numFmt w:val="decimal"/>
      <w:lvlText w:val="%1.%2."/>
      <w:lvlJc w:val="left"/>
      <w:pPr>
        <w:tabs>
          <w:tab w:val="num" w:pos="708"/>
        </w:tabs>
        <w:ind w:left="101" w:hanging="448"/>
      </w:pPr>
      <w:rPr>
        <w:rFonts w:cs="Times New Roman"/>
        <w:color w:val="000000"/>
        <w:lang w:val="uk-UA"/>
      </w:rPr>
    </w:lvl>
    <w:lvl w:ilvl="2">
      <w:numFmt w:val="bullet"/>
      <w:lvlText w:val="•"/>
      <w:lvlJc w:val="left"/>
      <w:pPr>
        <w:tabs>
          <w:tab w:val="num" w:pos="0"/>
        </w:tabs>
        <w:ind w:left="1993" w:hanging="448"/>
      </w:pPr>
      <w:rPr>
        <w:rFonts w:ascii="Times New Roman" w:hAnsi="Times New Roman"/>
      </w:rPr>
    </w:lvl>
    <w:lvl w:ilvl="3">
      <w:numFmt w:val="bullet"/>
      <w:lvlText w:val="•"/>
      <w:lvlJc w:val="left"/>
      <w:pPr>
        <w:tabs>
          <w:tab w:val="num" w:pos="0"/>
        </w:tabs>
        <w:ind w:left="2939" w:hanging="448"/>
      </w:pPr>
      <w:rPr>
        <w:rFonts w:ascii="Times New Roman" w:hAnsi="Times New Roman"/>
      </w:rPr>
    </w:lvl>
    <w:lvl w:ilvl="4">
      <w:numFmt w:val="bullet"/>
      <w:lvlText w:val="•"/>
      <w:lvlJc w:val="left"/>
      <w:pPr>
        <w:tabs>
          <w:tab w:val="num" w:pos="0"/>
        </w:tabs>
        <w:ind w:left="3886" w:hanging="448"/>
      </w:pPr>
      <w:rPr>
        <w:rFonts w:ascii="Times New Roman" w:hAnsi="Times New Roman"/>
      </w:rPr>
    </w:lvl>
    <w:lvl w:ilvl="5">
      <w:numFmt w:val="bullet"/>
      <w:lvlText w:val="•"/>
      <w:lvlJc w:val="left"/>
      <w:pPr>
        <w:tabs>
          <w:tab w:val="num" w:pos="0"/>
        </w:tabs>
        <w:ind w:left="4833" w:hanging="448"/>
      </w:pPr>
      <w:rPr>
        <w:rFonts w:ascii="Times New Roman" w:hAnsi="Times New Roman"/>
      </w:rPr>
    </w:lvl>
    <w:lvl w:ilvl="6">
      <w:numFmt w:val="bullet"/>
      <w:lvlText w:val="•"/>
      <w:lvlJc w:val="left"/>
      <w:pPr>
        <w:tabs>
          <w:tab w:val="num" w:pos="0"/>
        </w:tabs>
        <w:ind w:left="5779" w:hanging="448"/>
      </w:pPr>
      <w:rPr>
        <w:rFonts w:ascii="Times New Roman" w:hAnsi="Times New Roman"/>
      </w:rPr>
    </w:lvl>
    <w:lvl w:ilvl="7">
      <w:numFmt w:val="bullet"/>
      <w:lvlText w:val="•"/>
      <w:lvlJc w:val="left"/>
      <w:pPr>
        <w:tabs>
          <w:tab w:val="num" w:pos="0"/>
        </w:tabs>
        <w:ind w:left="6726" w:hanging="448"/>
      </w:pPr>
      <w:rPr>
        <w:rFonts w:ascii="Times New Roman" w:hAnsi="Times New Roman"/>
      </w:rPr>
    </w:lvl>
    <w:lvl w:ilvl="8">
      <w:numFmt w:val="bullet"/>
      <w:lvlText w:val="•"/>
      <w:lvlJc w:val="left"/>
      <w:pPr>
        <w:tabs>
          <w:tab w:val="num" w:pos="0"/>
        </w:tabs>
        <w:ind w:left="7672" w:hanging="448"/>
      </w:pPr>
      <w:rPr>
        <w:rFonts w:ascii="Times New Roman" w:hAnsi="Times New Roman"/>
      </w:rPr>
    </w:lvl>
  </w:abstractNum>
  <w:abstractNum w:abstractNumId="1">
    <w:nsid w:val="0F485F98"/>
    <w:multiLevelType w:val="hybridMultilevel"/>
    <w:tmpl w:val="CE981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879A7"/>
    <w:multiLevelType w:val="multilevel"/>
    <w:tmpl w:val="96C0B4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33CF2"/>
    <w:rsid w:val="00362ECA"/>
    <w:rsid w:val="003B27E8"/>
    <w:rsid w:val="00533CF2"/>
    <w:rsid w:val="00557DDA"/>
    <w:rsid w:val="006112ED"/>
    <w:rsid w:val="006E58B9"/>
    <w:rsid w:val="0083414D"/>
    <w:rsid w:val="008A7337"/>
    <w:rsid w:val="008F24B1"/>
    <w:rsid w:val="009B7FAB"/>
    <w:rsid w:val="009F733C"/>
    <w:rsid w:val="00A1313D"/>
    <w:rsid w:val="00A14CA9"/>
    <w:rsid w:val="00A83BD6"/>
    <w:rsid w:val="00AD7171"/>
    <w:rsid w:val="00BC0020"/>
    <w:rsid w:val="00BD77F7"/>
    <w:rsid w:val="00C10612"/>
    <w:rsid w:val="00C35010"/>
    <w:rsid w:val="00C62C32"/>
    <w:rsid w:val="00D53357"/>
    <w:rsid w:val="00DF3895"/>
    <w:rsid w:val="00ED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aliases w:val="Chapter10,Список уровня 2,название табл/рис,Elenco Normale"/>
    <w:basedOn w:val="a"/>
    <w:link w:val="af6"/>
    <w:uiPriority w:val="34"/>
    <w:qFormat/>
    <w:rsid w:val="00AD7171"/>
    <w:pPr>
      <w:ind w:left="720"/>
      <w:contextualSpacing/>
    </w:pPr>
    <w:rPr>
      <w:rFonts w:cs="Times New Roman"/>
      <w:lang w:val="en-US" w:eastAsia="en-US"/>
    </w:rPr>
  </w:style>
  <w:style w:type="character" w:customStyle="1" w:styleId="af6">
    <w:name w:val="Абзац списка Знак"/>
    <w:aliases w:val="Chapter10 Знак,Список уровня 2 Знак,название табл/рис Знак,Elenco Normale Знак"/>
    <w:link w:val="af5"/>
    <w:uiPriority w:val="34"/>
    <w:locked/>
    <w:rsid w:val="00AD7171"/>
    <w:rPr>
      <w:rFonts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aliases w:val="Chapter10,Список уровня 2,название табл/рис,Elenco Normale"/>
    <w:basedOn w:val="a"/>
    <w:link w:val="af6"/>
    <w:uiPriority w:val="34"/>
    <w:qFormat/>
    <w:rsid w:val="00AD7171"/>
    <w:pPr>
      <w:ind w:left="720"/>
      <w:contextualSpacing/>
    </w:pPr>
    <w:rPr>
      <w:rFonts w:cs="Times New Roman"/>
      <w:lang w:val="en-US" w:eastAsia="en-US"/>
    </w:rPr>
  </w:style>
  <w:style w:type="character" w:customStyle="1" w:styleId="af6">
    <w:name w:val="Абзац списка Знак"/>
    <w:aliases w:val="Chapter10 Знак,Список уровня 2 Знак,название табл/рис Знак,Elenco Normale Знак"/>
    <w:link w:val="af5"/>
    <w:uiPriority w:val="34"/>
    <w:locked/>
    <w:rsid w:val="00AD7171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XIIGyvVXzAJgBveCYuJlD6P0nq7sQ1I/QPABN+Pp6AxzTqllelWD/Fe+e3dorI17Sezl0VMva4j86HZRbgwz/6dsLDKZlbNerC2HAirXd4zgFiYe+zw4gPiEP6BRy2MgyHFePMuJexj8NWE3HAPsQ+sbX4oYrZc2IXUFdJosTK2mcXyfoyhjZG8Yb76I14jD6OjrzcrYDbC+R7Qjb/5xnPPnt2f9QNb+Ojyef5+FsYEkxg+pDISTmlJkpjNCrHIISXgp9OtcxRfUrFOfEhXzDZSx7uQ+uC6vJ+c2BqqUCsMOKbJdY860hPw+cdg4OeTdog4sW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F55306E-33AE-4C43-8E3A-1594BE4C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Альбина</cp:lastModifiedBy>
  <cp:revision>2</cp:revision>
  <dcterms:created xsi:type="dcterms:W3CDTF">2024-01-19T08:21:00Z</dcterms:created>
  <dcterms:modified xsi:type="dcterms:W3CDTF">2024-01-19T08:21:00Z</dcterms:modified>
</cp:coreProperties>
</file>