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757D" w:rsidRPr="00A91FEE" w:rsidRDefault="0049757D" w:rsidP="0049757D">
      <w:pPr>
        <w:spacing w:after="0" w:line="240" w:lineRule="auto"/>
        <w:jc w:val="center"/>
        <w:rPr>
          <w:rFonts w:ascii="Times New Roman" w:eastAsia="Times New Roman" w:hAnsi="Times New Roman" w:cs="Times New Roman"/>
          <w:b/>
          <w:i/>
          <w:sz w:val="28"/>
          <w:szCs w:val="28"/>
        </w:rPr>
      </w:pPr>
      <w:bookmarkStart w:id="0" w:name="_Hlk128746501"/>
      <w:r w:rsidRPr="00A91FEE">
        <w:rPr>
          <w:rFonts w:ascii="Times New Roman" w:eastAsia="Times New Roman" w:hAnsi="Times New Roman" w:cs="Times New Roman"/>
          <w:b/>
          <w:i/>
          <w:sz w:val="28"/>
          <w:szCs w:val="28"/>
        </w:rPr>
        <w:t xml:space="preserve">КАМ’ЯНЕЦЬКА СІЛЬСЬКА РАДА </w:t>
      </w:r>
    </w:p>
    <w:p w:rsidR="0049757D" w:rsidRPr="00A91FEE" w:rsidRDefault="0049757D" w:rsidP="0049757D">
      <w:pPr>
        <w:spacing w:after="0" w:line="240" w:lineRule="auto"/>
        <w:jc w:val="center"/>
        <w:rPr>
          <w:rFonts w:ascii="Times New Roman" w:eastAsia="Times New Roman" w:hAnsi="Times New Roman" w:cs="Times New Roman"/>
          <w:b/>
          <w:i/>
          <w:sz w:val="28"/>
          <w:szCs w:val="28"/>
        </w:rPr>
      </w:pPr>
      <w:r w:rsidRPr="00A91FEE">
        <w:rPr>
          <w:rFonts w:ascii="Times New Roman" w:eastAsia="Times New Roman" w:hAnsi="Times New Roman" w:cs="Times New Roman"/>
          <w:b/>
          <w:i/>
          <w:sz w:val="28"/>
          <w:szCs w:val="28"/>
        </w:rPr>
        <w:t>ЧЕРНІВЕЦЬКОГО РАЙОНУ ЧЕРНІВЕЦЬКОЇ ОБЛАСТІ</w:t>
      </w:r>
    </w:p>
    <w:p w:rsidR="0049757D" w:rsidRPr="00A91FEE" w:rsidRDefault="0049757D" w:rsidP="0049757D">
      <w:pPr>
        <w:spacing w:after="0" w:line="240" w:lineRule="auto"/>
        <w:jc w:val="center"/>
        <w:rPr>
          <w:rFonts w:ascii="Times New Roman" w:eastAsia="Times New Roman" w:hAnsi="Times New Roman" w:cs="Times New Roman"/>
          <w:b/>
          <w:sz w:val="28"/>
          <w:szCs w:val="28"/>
        </w:rPr>
      </w:pPr>
      <w:r w:rsidRPr="00A91FEE">
        <w:rPr>
          <w:rFonts w:ascii="Times New Roman" w:eastAsia="Times New Roman" w:hAnsi="Times New Roman" w:cs="Times New Roman"/>
          <w:b/>
          <w:i/>
          <w:sz w:val="28"/>
          <w:szCs w:val="28"/>
        </w:rPr>
        <w:t>Кам’янецька с/р</w:t>
      </w:r>
    </w:p>
    <w:bookmarkEnd w:id="0"/>
    <w:p w:rsidR="0049757D" w:rsidRDefault="0049757D" w:rsidP="0049757D">
      <w:pPr>
        <w:spacing w:after="0" w:line="240" w:lineRule="auto"/>
        <w:ind w:left="-1418"/>
        <w:jc w:val="center"/>
        <w:rPr>
          <w:rFonts w:ascii="Times New Roman" w:eastAsia="Times New Roman" w:hAnsi="Times New Roman" w:cs="Times New Roman"/>
          <w:b/>
          <w:color w:val="000000"/>
          <w:sz w:val="24"/>
          <w:szCs w:val="24"/>
        </w:rPr>
      </w:pPr>
    </w:p>
    <w:p w:rsidR="0049757D" w:rsidRDefault="0049757D" w:rsidP="0049757D">
      <w:pPr>
        <w:spacing w:after="0" w:line="240" w:lineRule="auto"/>
        <w:ind w:left="-1418"/>
        <w:jc w:val="right"/>
        <w:rPr>
          <w:rFonts w:ascii="Times New Roman" w:eastAsia="Times New Roman" w:hAnsi="Times New Roman" w:cs="Times New Roman"/>
          <w:b/>
          <w:color w:val="000000"/>
          <w:sz w:val="24"/>
          <w:szCs w:val="24"/>
        </w:rPr>
      </w:pPr>
    </w:p>
    <w:p w:rsidR="0049757D" w:rsidRPr="00A91FEE" w:rsidRDefault="0049757D" w:rsidP="0049757D">
      <w:pPr>
        <w:spacing w:after="0" w:line="240" w:lineRule="auto"/>
        <w:ind w:left="-1418"/>
        <w:jc w:val="right"/>
        <w:rPr>
          <w:rFonts w:ascii="Times New Roman" w:eastAsia="Times New Roman" w:hAnsi="Times New Roman" w:cs="Times New Roman"/>
          <w:b/>
          <w:color w:val="000000"/>
          <w:sz w:val="28"/>
          <w:szCs w:val="28"/>
          <w:highlight w:val="white"/>
        </w:rPr>
      </w:pPr>
      <w:r w:rsidRPr="00A91FEE">
        <w:rPr>
          <w:rFonts w:ascii="Times New Roman" w:eastAsia="Times New Roman" w:hAnsi="Times New Roman" w:cs="Times New Roman"/>
          <w:b/>
          <w:color w:val="000000"/>
          <w:sz w:val="28"/>
          <w:szCs w:val="28"/>
          <w:highlight w:val="white"/>
        </w:rPr>
        <w:t> «ЗАТВЕРДЖЕНО»</w:t>
      </w:r>
    </w:p>
    <w:p w:rsidR="0049757D" w:rsidRPr="00A91FEE" w:rsidRDefault="0049757D" w:rsidP="0049757D">
      <w:pPr>
        <w:spacing w:after="0" w:line="240" w:lineRule="auto"/>
        <w:ind w:left="-1418"/>
        <w:jc w:val="right"/>
        <w:rPr>
          <w:rFonts w:ascii="Times New Roman" w:eastAsia="Times New Roman" w:hAnsi="Times New Roman" w:cs="Times New Roman"/>
          <w:b/>
          <w:sz w:val="28"/>
          <w:szCs w:val="28"/>
          <w:highlight w:val="white"/>
        </w:rPr>
      </w:pPr>
      <w:r w:rsidRPr="00A91FEE">
        <w:rPr>
          <w:rFonts w:ascii="Times New Roman" w:eastAsia="Times New Roman" w:hAnsi="Times New Roman" w:cs="Times New Roman"/>
          <w:color w:val="000000"/>
          <w:sz w:val="28"/>
          <w:szCs w:val="28"/>
          <w:highlight w:val="white"/>
        </w:rPr>
        <w:t xml:space="preserve">                                                                    </w:t>
      </w:r>
      <w:r w:rsidRPr="00A91FEE">
        <w:rPr>
          <w:rFonts w:ascii="Times New Roman" w:eastAsia="Times New Roman" w:hAnsi="Times New Roman" w:cs="Times New Roman"/>
          <w:b/>
          <w:color w:val="000000"/>
          <w:sz w:val="28"/>
          <w:szCs w:val="28"/>
          <w:highlight w:val="white"/>
        </w:rPr>
        <w:t>Протокол</w:t>
      </w:r>
      <w:r w:rsidRPr="00A91FEE">
        <w:rPr>
          <w:rFonts w:ascii="Times New Roman" w:eastAsia="Times New Roman" w:hAnsi="Times New Roman" w:cs="Times New Roman"/>
          <w:color w:val="000000"/>
          <w:sz w:val="28"/>
          <w:szCs w:val="28"/>
          <w:highlight w:val="white"/>
        </w:rPr>
        <w:t xml:space="preserve"> </w:t>
      </w:r>
      <w:r w:rsidRPr="00A91FEE">
        <w:rPr>
          <w:rFonts w:ascii="Times New Roman" w:eastAsia="Times New Roman" w:hAnsi="Times New Roman" w:cs="Times New Roman"/>
          <w:b/>
          <w:color w:val="000000"/>
          <w:sz w:val="28"/>
          <w:szCs w:val="28"/>
          <w:highlight w:val="white"/>
        </w:rPr>
        <w:t>Уповноваженої особи</w:t>
      </w:r>
    </w:p>
    <w:p w:rsidR="0049757D" w:rsidRPr="00A91FEE" w:rsidRDefault="0049757D" w:rsidP="0049757D">
      <w:pPr>
        <w:spacing w:after="0" w:line="240" w:lineRule="auto"/>
        <w:ind w:left="-1418"/>
        <w:jc w:val="right"/>
        <w:rPr>
          <w:rFonts w:ascii="Times New Roman" w:eastAsia="Times New Roman" w:hAnsi="Times New Roman" w:cs="Times New Roman"/>
          <w:b/>
          <w:sz w:val="28"/>
          <w:szCs w:val="28"/>
        </w:rPr>
      </w:pPr>
      <w:r w:rsidRPr="00A91FEE">
        <w:rPr>
          <w:rFonts w:ascii="Times New Roman" w:eastAsia="Times New Roman" w:hAnsi="Times New Roman" w:cs="Times New Roman"/>
          <w:b/>
          <w:color w:val="FF0000"/>
          <w:sz w:val="28"/>
          <w:szCs w:val="28"/>
        </w:rPr>
        <w:t xml:space="preserve"> </w:t>
      </w:r>
      <w:r w:rsidRPr="00A91FEE">
        <w:rPr>
          <w:rFonts w:ascii="Times New Roman" w:eastAsia="Times New Roman" w:hAnsi="Times New Roman" w:cs="Times New Roman"/>
          <w:b/>
          <w:sz w:val="28"/>
          <w:szCs w:val="28"/>
        </w:rPr>
        <w:t>Кам’янецької с/р</w:t>
      </w:r>
    </w:p>
    <w:p w:rsidR="0049757D" w:rsidRPr="00A91FEE" w:rsidRDefault="0049757D" w:rsidP="0049757D">
      <w:pPr>
        <w:spacing w:after="0" w:line="240" w:lineRule="auto"/>
        <w:jc w:val="right"/>
        <w:rPr>
          <w:rFonts w:ascii="Times New Roman" w:eastAsia="Times New Roman" w:hAnsi="Times New Roman" w:cs="Times New Roman"/>
          <w:b/>
          <w:color w:val="000000"/>
          <w:sz w:val="28"/>
          <w:szCs w:val="28"/>
        </w:rPr>
      </w:pPr>
      <w:r w:rsidRPr="00A91F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A91FEE">
        <w:rPr>
          <w:rFonts w:ascii="Times New Roman" w:eastAsia="Times New Roman" w:hAnsi="Times New Roman" w:cs="Times New Roman"/>
          <w:sz w:val="28"/>
          <w:szCs w:val="28"/>
        </w:rPr>
        <w:t xml:space="preserve"> </w:t>
      </w:r>
      <w:r w:rsidR="0063008B">
        <w:rPr>
          <w:rFonts w:ascii="Times New Roman" w:eastAsia="Times New Roman" w:hAnsi="Times New Roman" w:cs="Times New Roman"/>
          <w:sz w:val="28"/>
          <w:szCs w:val="28"/>
        </w:rPr>
        <w:t>26</w:t>
      </w:r>
      <w:r>
        <w:rPr>
          <w:rFonts w:ascii="Times New Roman" w:eastAsia="Times New Roman" w:hAnsi="Times New Roman" w:cs="Times New Roman"/>
          <w:sz w:val="28"/>
          <w:szCs w:val="28"/>
        </w:rPr>
        <w:t>.</w:t>
      </w:r>
      <w:r w:rsidR="0063008B">
        <w:rPr>
          <w:rFonts w:ascii="Times New Roman" w:eastAsia="Times New Roman" w:hAnsi="Times New Roman" w:cs="Times New Roman"/>
          <w:sz w:val="28"/>
          <w:szCs w:val="28"/>
        </w:rPr>
        <w:t>04</w:t>
      </w:r>
      <w:r w:rsidRPr="00A91FE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Pr="00A91F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63008B">
        <w:rPr>
          <w:rFonts w:ascii="Times New Roman" w:eastAsia="Times New Roman" w:hAnsi="Times New Roman" w:cs="Times New Roman"/>
          <w:sz w:val="28"/>
          <w:szCs w:val="28"/>
        </w:rPr>
        <w:t>98</w:t>
      </w:r>
      <w:r w:rsidRPr="00A91FEE">
        <w:rPr>
          <w:rFonts w:ascii="Times New Roman" w:eastAsia="Times New Roman" w:hAnsi="Times New Roman" w:cs="Times New Roman"/>
          <w:b/>
          <w:color w:val="000000"/>
          <w:sz w:val="28"/>
          <w:szCs w:val="28"/>
        </w:rPr>
        <w:t xml:space="preserve">       </w:t>
      </w:r>
    </w:p>
    <w:p w:rsidR="0049757D" w:rsidRDefault="0049757D" w:rsidP="0049757D">
      <w:pPr>
        <w:spacing w:after="0" w:line="240" w:lineRule="auto"/>
        <w:rPr>
          <w:rFonts w:ascii="Times New Roman" w:eastAsia="Times New Roman" w:hAnsi="Times New Roman" w:cs="Times New Roman"/>
          <w:b/>
          <w:color w:val="000000"/>
          <w:sz w:val="24"/>
          <w:szCs w:val="24"/>
        </w:rPr>
      </w:pPr>
    </w:p>
    <w:p w:rsidR="0049757D" w:rsidRDefault="0049757D" w:rsidP="0049757D">
      <w:pPr>
        <w:spacing w:after="0" w:line="240" w:lineRule="auto"/>
        <w:rPr>
          <w:rFonts w:ascii="Times New Roman" w:eastAsia="Times New Roman" w:hAnsi="Times New Roman" w:cs="Times New Roman"/>
          <w:b/>
          <w:color w:val="000000"/>
          <w:sz w:val="24"/>
          <w:szCs w:val="24"/>
        </w:rPr>
      </w:pPr>
    </w:p>
    <w:p w:rsidR="0049757D" w:rsidRDefault="0049757D" w:rsidP="0049757D">
      <w:pPr>
        <w:spacing w:after="0" w:line="240" w:lineRule="auto"/>
        <w:rPr>
          <w:rFonts w:ascii="Times New Roman" w:eastAsia="Times New Roman" w:hAnsi="Times New Roman" w:cs="Times New Roman"/>
          <w:b/>
          <w:color w:val="000000"/>
          <w:sz w:val="24"/>
          <w:szCs w:val="24"/>
        </w:rPr>
      </w:pPr>
    </w:p>
    <w:p w:rsidR="0049757D" w:rsidRDefault="0049757D" w:rsidP="0049757D">
      <w:pPr>
        <w:spacing w:after="0" w:line="240" w:lineRule="auto"/>
        <w:rPr>
          <w:rFonts w:ascii="Times New Roman" w:eastAsia="Times New Roman" w:hAnsi="Times New Roman" w:cs="Times New Roman"/>
          <w:b/>
          <w:color w:val="000000"/>
          <w:sz w:val="24"/>
          <w:szCs w:val="24"/>
        </w:rPr>
      </w:pPr>
    </w:p>
    <w:p w:rsidR="0049757D" w:rsidRPr="008A0615" w:rsidRDefault="0049757D" w:rsidP="0049757D">
      <w:pPr>
        <w:spacing w:after="0" w:line="240" w:lineRule="auto"/>
        <w:rPr>
          <w:rFonts w:ascii="Times New Roman" w:eastAsia="Times New Roman" w:hAnsi="Times New Roman" w:cs="Times New Roman"/>
          <w:b/>
          <w:color w:val="000000"/>
          <w:sz w:val="28"/>
          <w:szCs w:val="28"/>
        </w:rPr>
      </w:pPr>
      <w:r w:rsidRPr="008A0615">
        <w:rPr>
          <w:rFonts w:ascii="Times New Roman" w:eastAsia="Times New Roman" w:hAnsi="Times New Roman" w:cs="Times New Roman"/>
          <w:b/>
          <w:color w:val="000000"/>
          <w:sz w:val="28"/>
          <w:szCs w:val="28"/>
        </w:rPr>
        <w:t xml:space="preserve">                                                     </w:t>
      </w:r>
    </w:p>
    <w:p w:rsidR="0049757D" w:rsidRPr="008A0615" w:rsidRDefault="0049757D" w:rsidP="0049757D">
      <w:pPr>
        <w:spacing w:after="0" w:line="240" w:lineRule="auto"/>
        <w:jc w:val="center"/>
        <w:rPr>
          <w:rFonts w:ascii="Times New Roman" w:eastAsia="Times New Roman" w:hAnsi="Times New Roman" w:cs="Times New Roman"/>
          <w:sz w:val="28"/>
          <w:szCs w:val="28"/>
        </w:rPr>
      </w:pPr>
      <w:r w:rsidRPr="008A0615">
        <w:rPr>
          <w:rFonts w:ascii="Times New Roman" w:eastAsia="Times New Roman" w:hAnsi="Times New Roman" w:cs="Times New Roman"/>
          <w:b/>
          <w:color w:val="000000"/>
          <w:sz w:val="28"/>
          <w:szCs w:val="28"/>
        </w:rPr>
        <w:t>ТЕНДЕРНА ДОКУМЕНТАЦІЯ</w:t>
      </w:r>
    </w:p>
    <w:p w:rsidR="0049757D" w:rsidRPr="008A0615" w:rsidRDefault="0049757D" w:rsidP="0049757D">
      <w:pPr>
        <w:spacing w:before="240" w:after="0" w:line="240" w:lineRule="auto"/>
        <w:jc w:val="center"/>
        <w:rPr>
          <w:rFonts w:ascii="Times New Roman" w:eastAsia="Times New Roman" w:hAnsi="Times New Roman" w:cs="Times New Roman"/>
          <w:color w:val="4A86E8"/>
          <w:sz w:val="28"/>
          <w:szCs w:val="28"/>
        </w:rPr>
      </w:pPr>
      <w:r w:rsidRPr="008A0615">
        <w:rPr>
          <w:rFonts w:ascii="Times New Roman" w:eastAsia="Times New Roman" w:hAnsi="Times New Roman" w:cs="Times New Roman"/>
          <w:color w:val="000000"/>
          <w:sz w:val="28"/>
          <w:szCs w:val="28"/>
        </w:rPr>
        <w:t>по процедурі</w:t>
      </w:r>
      <w:r w:rsidRPr="008A0615">
        <w:rPr>
          <w:rFonts w:ascii="Times New Roman" w:eastAsia="Times New Roman" w:hAnsi="Times New Roman" w:cs="Times New Roman"/>
          <w:b/>
          <w:color w:val="000000"/>
          <w:sz w:val="28"/>
          <w:szCs w:val="28"/>
        </w:rPr>
        <w:t xml:space="preserve"> ВІДКРИТІ ТОРГИ </w:t>
      </w:r>
      <w:r w:rsidRPr="008A0615">
        <w:rPr>
          <w:rFonts w:ascii="Times New Roman" w:eastAsia="Times New Roman" w:hAnsi="Times New Roman" w:cs="Times New Roman"/>
          <w:b/>
          <w:color w:val="4A86E8"/>
          <w:sz w:val="28"/>
          <w:szCs w:val="28"/>
        </w:rPr>
        <w:t>(з особливостями)</w:t>
      </w:r>
    </w:p>
    <w:p w:rsidR="0049757D" w:rsidRDefault="0049757D" w:rsidP="0049757D">
      <w:pPr>
        <w:spacing w:before="240" w:after="0" w:line="240" w:lineRule="auto"/>
        <w:jc w:val="center"/>
        <w:rPr>
          <w:rFonts w:ascii="Times New Roman" w:eastAsia="Times New Roman" w:hAnsi="Times New Roman" w:cs="Times New Roman"/>
          <w:b/>
          <w:sz w:val="28"/>
          <w:szCs w:val="28"/>
        </w:rPr>
      </w:pPr>
      <w:r w:rsidRPr="008A0615">
        <w:rPr>
          <w:rFonts w:ascii="Times New Roman" w:eastAsia="Times New Roman" w:hAnsi="Times New Roman" w:cs="Times New Roman"/>
          <w:color w:val="000000"/>
          <w:sz w:val="28"/>
          <w:szCs w:val="28"/>
        </w:rPr>
        <w:t xml:space="preserve">на закупівлю </w:t>
      </w:r>
      <w:r>
        <w:rPr>
          <w:rFonts w:ascii="Times New Roman" w:eastAsia="Times New Roman" w:hAnsi="Times New Roman" w:cs="Times New Roman"/>
          <w:color w:val="000000"/>
          <w:sz w:val="28"/>
          <w:szCs w:val="28"/>
        </w:rPr>
        <w:t>Товару</w:t>
      </w:r>
      <w:r w:rsidRPr="008A0615">
        <w:rPr>
          <w:rFonts w:ascii="Times New Roman" w:eastAsia="Times New Roman" w:hAnsi="Times New Roman" w:cs="Times New Roman"/>
          <w:b/>
          <w:sz w:val="28"/>
          <w:szCs w:val="28"/>
        </w:rPr>
        <w:t>:</w:t>
      </w:r>
    </w:p>
    <w:p w:rsidR="0049757D" w:rsidRPr="00D95F2F" w:rsidRDefault="00FE7978" w:rsidP="0049757D">
      <w:pPr>
        <w:spacing w:before="240" w:after="0" w:line="240" w:lineRule="auto"/>
        <w:jc w:val="center"/>
        <w:rPr>
          <w:rFonts w:ascii="Times New Roman" w:hAnsi="Times New Roman" w:cs="Times New Roman"/>
          <w:b/>
          <w:bCs/>
          <w:sz w:val="36"/>
          <w:szCs w:val="36"/>
        </w:rPr>
      </w:pPr>
      <w:bookmarkStart w:id="1" w:name="_Hlk155345484"/>
      <w:bookmarkStart w:id="2" w:name="_Hlk165042403"/>
      <w:r>
        <w:rPr>
          <w:rFonts w:ascii="Times New Roman" w:hAnsi="Times New Roman" w:cs="Times New Roman"/>
          <w:b/>
          <w:bCs/>
          <w:sz w:val="36"/>
          <w:szCs w:val="36"/>
        </w:rPr>
        <w:t>Деревина дров’яна промислового використання</w:t>
      </w:r>
    </w:p>
    <w:p w:rsidR="0049757D" w:rsidRPr="00D95F2F" w:rsidRDefault="0049757D" w:rsidP="0049757D">
      <w:pPr>
        <w:spacing w:before="240" w:after="0" w:line="240" w:lineRule="auto"/>
        <w:jc w:val="center"/>
        <w:rPr>
          <w:rFonts w:ascii="Times New Roman" w:eastAsia="Times New Roman" w:hAnsi="Times New Roman" w:cs="Times New Roman"/>
          <w:sz w:val="32"/>
          <w:szCs w:val="32"/>
        </w:rPr>
      </w:pPr>
      <w:r w:rsidRPr="00D95F2F">
        <w:rPr>
          <w:rFonts w:ascii="Times New Roman" w:hAnsi="Times New Roman" w:cs="Times New Roman"/>
          <w:i/>
          <w:iCs/>
          <w:sz w:val="32"/>
          <w:szCs w:val="32"/>
        </w:rPr>
        <w:t xml:space="preserve">за ДК 021:2015 </w:t>
      </w:r>
      <w:bookmarkEnd w:id="1"/>
      <w:r w:rsidR="00FE7978">
        <w:rPr>
          <w:rFonts w:ascii="Times New Roman" w:hAnsi="Times New Roman" w:cs="Times New Roman"/>
          <w:i/>
          <w:iCs/>
          <w:sz w:val="32"/>
          <w:szCs w:val="32"/>
        </w:rPr>
        <w:t>03410000-7 Деревина</w:t>
      </w:r>
    </w:p>
    <w:bookmarkEnd w:id="2"/>
    <w:p w:rsidR="0049757D" w:rsidRDefault="0049757D" w:rsidP="0049757D">
      <w:pPr>
        <w:spacing w:before="240" w:after="0" w:line="240" w:lineRule="auto"/>
        <w:rPr>
          <w:rFonts w:ascii="Times New Roman" w:eastAsia="Times New Roman" w:hAnsi="Times New Roman" w:cs="Times New Roman"/>
          <w:sz w:val="24"/>
          <w:szCs w:val="24"/>
        </w:rPr>
      </w:pPr>
    </w:p>
    <w:p w:rsidR="0049757D" w:rsidRDefault="0049757D" w:rsidP="0049757D">
      <w:pPr>
        <w:spacing w:before="240" w:after="0" w:line="240" w:lineRule="auto"/>
        <w:rPr>
          <w:rFonts w:ascii="Times New Roman" w:eastAsia="Times New Roman" w:hAnsi="Times New Roman" w:cs="Times New Roman"/>
          <w:sz w:val="24"/>
          <w:szCs w:val="24"/>
        </w:rPr>
      </w:pPr>
    </w:p>
    <w:p w:rsidR="0049757D" w:rsidRDefault="0049757D" w:rsidP="0049757D">
      <w:pPr>
        <w:spacing w:before="240" w:after="0" w:line="240" w:lineRule="auto"/>
        <w:rPr>
          <w:rFonts w:ascii="Times New Roman" w:eastAsia="Times New Roman" w:hAnsi="Times New Roman" w:cs="Times New Roman"/>
          <w:sz w:val="24"/>
          <w:szCs w:val="24"/>
        </w:rPr>
      </w:pPr>
    </w:p>
    <w:p w:rsidR="0049757D" w:rsidRDefault="0049757D" w:rsidP="0049757D">
      <w:pPr>
        <w:spacing w:before="240" w:after="0" w:line="240" w:lineRule="auto"/>
        <w:rPr>
          <w:rFonts w:ascii="Times New Roman" w:eastAsia="Times New Roman" w:hAnsi="Times New Roman" w:cs="Times New Roman"/>
          <w:sz w:val="24"/>
          <w:szCs w:val="24"/>
        </w:rPr>
      </w:pPr>
    </w:p>
    <w:p w:rsidR="0049757D" w:rsidRDefault="0049757D" w:rsidP="0049757D">
      <w:pPr>
        <w:spacing w:before="240" w:after="0" w:line="240" w:lineRule="auto"/>
        <w:rPr>
          <w:rFonts w:ascii="Times New Roman" w:eastAsia="Times New Roman" w:hAnsi="Times New Roman" w:cs="Times New Roman"/>
          <w:sz w:val="24"/>
          <w:szCs w:val="24"/>
        </w:rPr>
      </w:pPr>
    </w:p>
    <w:p w:rsidR="0049757D" w:rsidRDefault="0049757D" w:rsidP="0049757D">
      <w:pPr>
        <w:spacing w:before="240" w:after="0" w:line="240" w:lineRule="auto"/>
        <w:rPr>
          <w:rFonts w:ascii="Times New Roman" w:eastAsia="Times New Roman" w:hAnsi="Times New Roman" w:cs="Times New Roman"/>
          <w:sz w:val="24"/>
          <w:szCs w:val="24"/>
        </w:rPr>
      </w:pPr>
    </w:p>
    <w:p w:rsidR="0049757D" w:rsidRDefault="0049757D" w:rsidP="0049757D">
      <w:pPr>
        <w:spacing w:before="240" w:after="0" w:line="240" w:lineRule="auto"/>
        <w:jc w:val="center"/>
        <w:rPr>
          <w:rFonts w:ascii="Times New Roman" w:eastAsia="Times New Roman" w:hAnsi="Times New Roman" w:cs="Times New Roman"/>
          <w:sz w:val="24"/>
          <w:szCs w:val="24"/>
          <w:u w:val="single"/>
        </w:rPr>
      </w:pPr>
      <w:bookmarkStart w:id="3" w:name="_heading=h.1fob9te" w:colFirst="0" w:colLast="0"/>
      <w:bookmarkEnd w:id="3"/>
    </w:p>
    <w:p w:rsidR="0049757D" w:rsidRDefault="0049757D" w:rsidP="0049757D">
      <w:pPr>
        <w:spacing w:before="240" w:after="0" w:line="240" w:lineRule="auto"/>
        <w:jc w:val="center"/>
        <w:rPr>
          <w:rFonts w:ascii="Times New Roman" w:eastAsia="Times New Roman" w:hAnsi="Times New Roman" w:cs="Times New Roman"/>
          <w:sz w:val="24"/>
          <w:szCs w:val="24"/>
          <w:u w:val="single"/>
        </w:rPr>
      </w:pPr>
    </w:p>
    <w:p w:rsidR="0049757D" w:rsidRDefault="0049757D" w:rsidP="0049757D">
      <w:pPr>
        <w:spacing w:before="240" w:after="0" w:line="240" w:lineRule="auto"/>
        <w:jc w:val="center"/>
        <w:rPr>
          <w:rFonts w:ascii="Times New Roman" w:eastAsia="Times New Roman" w:hAnsi="Times New Roman" w:cs="Times New Roman"/>
          <w:sz w:val="24"/>
          <w:szCs w:val="24"/>
          <w:u w:val="single"/>
        </w:rPr>
      </w:pPr>
    </w:p>
    <w:p w:rsidR="00FE7978" w:rsidRDefault="00FE7978" w:rsidP="0049757D">
      <w:pPr>
        <w:spacing w:before="240" w:after="0" w:line="240" w:lineRule="auto"/>
        <w:jc w:val="center"/>
        <w:rPr>
          <w:rFonts w:ascii="Times New Roman" w:eastAsia="Times New Roman" w:hAnsi="Times New Roman" w:cs="Times New Roman"/>
          <w:sz w:val="24"/>
          <w:szCs w:val="24"/>
          <w:u w:val="single"/>
        </w:rPr>
      </w:pPr>
    </w:p>
    <w:p w:rsidR="00FE7978" w:rsidRDefault="00FE7978" w:rsidP="0049757D">
      <w:pPr>
        <w:spacing w:before="240" w:after="0" w:line="240" w:lineRule="auto"/>
        <w:jc w:val="center"/>
        <w:rPr>
          <w:rFonts w:ascii="Times New Roman" w:eastAsia="Times New Roman" w:hAnsi="Times New Roman" w:cs="Times New Roman"/>
          <w:sz w:val="24"/>
          <w:szCs w:val="24"/>
          <w:u w:val="single"/>
        </w:rPr>
      </w:pPr>
    </w:p>
    <w:p w:rsidR="0049757D" w:rsidRDefault="0049757D" w:rsidP="0049757D">
      <w:pPr>
        <w:spacing w:before="240" w:after="0" w:line="240" w:lineRule="auto"/>
        <w:jc w:val="center"/>
        <w:rPr>
          <w:rFonts w:ascii="Times New Roman" w:eastAsia="Times New Roman" w:hAnsi="Times New Roman" w:cs="Times New Roman"/>
          <w:sz w:val="24"/>
          <w:szCs w:val="24"/>
          <w:u w:val="single"/>
        </w:rPr>
      </w:pPr>
    </w:p>
    <w:p w:rsidR="0049757D" w:rsidRDefault="0049757D" w:rsidP="0049757D">
      <w:pPr>
        <w:spacing w:before="240" w:after="0" w:line="240" w:lineRule="auto"/>
        <w:jc w:val="center"/>
        <w:rPr>
          <w:rFonts w:ascii="Times New Roman" w:eastAsia="Times New Roman" w:hAnsi="Times New Roman" w:cs="Times New Roman"/>
          <w:sz w:val="24"/>
          <w:szCs w:val="24"/>
          <w:u w:val="single"/>
        </w:rPr>
      </w:pPr>
    </w:p>
    <w:p w:rsidR="0049757D" w:rsidRDefault="0049757D" w:rsidP="0049757D">
      <w:pPr>
        <w:spacing w:before="240" w:after="0" w:line="240" w:lineRule="auto"/>
        <w:jc w:val="center"/>
        <w:rPr>
          <w:rFonts w:ascii="Times New Roman" w:eastAsia="Times New Roman" w:hAnsi="Times New Roman" w:cs="Times New Roman"/>
          <w:sz w:val="24"/>
          <w:szCs w:val="24"/>
          <w:u w:val="single"/>
        </w:rPr>
      </w:pPr>
    </w:p>
    <w:p w:rsidR="0049757D" w:rsidRDefault="0049757D" w:rsidP="0049757D">
      <w:pPr>
        <w:spacing w:before="240" w:after="0" w:line="240" w:lineRule="auto"/>
        <w:jc w:val="center"/>
        <w:rPr>
          <w:rFonts w:ascii="Times New Roman" w:eastAsia="Times New Roman" w:hAnsi="Times New Roman" w:cs="Times New Roman"/>
          <w:sz w:val="24"/>
          <w:szCs w:val="24"/>
          <w:u w:val="single"/>
        </w:rPr>
      </w:pPr>
    </w:p>
    <w:p w:rsidR="0049757D" w:rsidRPr="00A91FEE" w:rsidRDefault="0049757D" w:rsidP="0049757D">
      <w:pPr>
        <w:spacing w:after="0" w:line="240" w:lineRule="auto"/>
        <w:jc w:val="center"/>
        <w:rPr>
          <w:rFonts w:ascii="Times New Roman" w:eastAsia="Times New Roman" w:hAnsi="Times New Roman" w:cs="Times New Roman"/>
          <w:sz w:val="24"/>
          <w:szCs w:val="24"/>
          <w:u w:val="single"/>
        </w:rPr>
      </w:pPr>
      <w:r w:rsidRPr="00A91FEE">
        <w:rPr>
          <w:rFonts w:ascii="Times New Roman" w:eastAsia="Times New Roman" w:hAnsi="Times New Roman" w:cs="Times New Roman"/>
          <w:sz w:val="24"/>
          <w:szCs w:val="24"/>
          <w:u w:val="single"/>
        </w:rPr>
        <w:t>с. Кам’янка</w:t>
      </w:r>
      <w:r w:rsidRPr="00A91FEE">
        <w:rPr>
          <w:rFonts w:ascii="Times New Roman" w:eastAsia="Times New Roman" w:hAnsi="Times New Roman" w:cs="Times New Roman"/>
          <w:i/>
          <w:sz w:val="24"/>
          <w:szCs w:val="24"/>
          <w:u w:val="single"/>
        </w:rPr>
        <w:t xml:space="preserve"> – </w:t>
      </w:r>
      <w:r w:rsidRPr="00A91FEE">
        <w:rPr>
          <w:rFonts w:ascii="Times New Roman" w:eastAsia="Times New Roman" w:hAnsi="Times New Roman" w:cs="Times New Roman"/>
          <w:color w:val="000000"/>
          <w:sz w:val="24"/>
          <w:szCs w:val="24"/>
          <w:u w:val="single"/>
        </w:rPr>
        <w:t>202</w:t>
      </w:r>
      <w:r>
        <w:rPr>
          <w:rFonts w:ascii="Times New Roman" w:eastAsia="Times New Roman" w:hAnsi="Times New Roman" w:cs="Times New Roman"/>
          <w:color w:val="000000"/>
          <w:sz w:val="24"/>
          <w:szCs w:val="24"/>
          <w:u w:val="single"/>
        </w:rPr>
        <w:t>4</w:t>
      </w:r>
      <w:r w:rsidRPr="00A91FEE">
        <w:rPr>
          <w:rFonts w:ascii="Times New Roman" w:eastAsia="Times New Roman" w:hAnsi="Times New Roman" w:cs="Times New Roman"/>
          <w:color w:val="000000"/>
          <w:sz w:val="24"/>
          <w:szCs w:val="24"/>
          <w:u w:val="single"/>
        </w:rPr>
        <w:t xml:space="preserve"> рік</w:t>
      </w:r>
    </w:p>
    <w:p w:rsidR="0049757D" w:rsidRDefault="0049757D" w:rsidP="0049757D">
      <w:pPr>
        <w:spacing w:after="0" w:line="240" w:lineRule="auto"/>
        <w:jc w:val="both"/>
        <w:rPr>
          <w:rFonts w:ascii="Times New Roman" w:eastAsia="Times New Roman" w:hAnsi="Times New Roman" w:cs="Times New Roman"/>
          <w:sz w:val="24"/>
          <w:szCs w:val="24"/>
        </w:rPr>
      </w:pPr>
    </w:p>
    <w:p w:rsidR="0049757D" w:rsidRDefault="0049757D" w:rsidP="0049757D">
      <w:pPr>
        <w:spacing w:after="0" w:line="240" w:lineRule="auto"/>
        <w:rPr>
          <w:rFonts w:ascii="Times New Roman" w:eastAsia="Times New Roman" w:hAnsi="Times New Roman" w:cs="Times New Roman"/>
          <w:sz w:val="24"/>
          <w:szCs w:val="24"/>
        </w:rPr>
      </w:pPr>
    </w:p>
    <w:p w:rsidR="0049757D" w:rsidRDefault="0049757D" w:rsidP="0049757D">
      <w:pPr>
        <w:spacing w:after="0" w:line="240" w:lineRule="auto"/>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7F315B">
        <w:trPr>
          <w:trHeight w:val="416"/>
          <w:jc w:val="center"/>
        </w:trPr>
        <w:tc>
          <w:tcPr>
            <w:tcW w:w="705" w:type="dxa"/>
            <w:vAlign w:val="center"/>
          </w:tcPr>
          <w:p w:rsidR="007F315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rsidR="007F315B"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7F315B">
        <w:trPr>
          <w:trHeight w:val="411"/>
          <w:jc w:val="center"/>
        </w:trPr>
        <w:tc>
          <w:tcPr>
            <w:tcW w:w="705" w:type="dxa"/>
            <w:vAlign w:val="center"/>
          </w:tcPr>
          <w:p w:rsidR="007F315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rsidR="007F315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rsidR="007F315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F315B">
        <w:trPr>
          <w:trHeight w:val="1119"/>
          <w:jc w:val="center"/>
        </w:trPr>
        <w:tc>
          <w:tcPr>
            <w:tcW w:w="705" w:type="dxa"/>
          </w:tcPr>
          <w:p w:rsidR="007F315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F315B"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rsidR="007F315B"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7F315B">
        <w:trPr>
          <w:trHeight w:val="615"/>
          <w:jc w:val="center"/>
        </w:trPr>
        <w:tc>
          <w:tcPr>
            <w:tcW w:w="705" w:type="dxa"/>
          </w:tcPr>
          <w:p w:rsidR="007F315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7F315B"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D73B4F">
        <w:trPr>
          <w:trHeight w:val="285"/>
          <w:jc w:val="center"/>
        </w:trPr>
        <w:tc>
          <w:tcPr>
            <w:tcW w:w="705" w:type="dxa"/>
          </w:tcPr>
          <w:p w:rsidR="00D73B4F" w:rsidRDefault="00D73B4F" w:rsidP="00D73B4F">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rsidR="00D73B4F" w:rsidRDefault="00D73B4F" w:rsidP="00D73B4F">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rsidR="00D73B4F" w:rsidRDefault="00D73B4F" w:rsidP="00D73B4F">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Кам’янецька сільська рада Чернівецького району Чернівецької області </w:t>
            </w:r>
          </w:p>
        </w:tc>
      </w:tr>
      <w:tr w:rsidR="00D73B4F">
        <w:trPr>
          <w:trHeight w:val="536"/>
          <w:jc w:val="center"/>
        </w:trPr>
        <w:tc>
          <w:tcPr>
            <w:tcW w:w="705" w:type="dxa"/>
          </w:tcPr>
          <w:p w:rsidR="00D73B4F" w:rsidRDefault="00D73B4F" w:rsidP="00D73B4F">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rsidR="00D73B4F" w:rsidRDefault="00D73B4F" w:rsidP="00D73B4F">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rsidR="00D73B4F" w:rsidRDefault="00D73B4F" w:rsidP="00D73B4F">
            <w:pPr>
              <w:jc w:val="both"/>
              <w:rPr>
                <w:rFonts w:ascii="Times New Roman" w:eastAsia="Times New Roman" w:hAnsi="Times New Roman" w:cs="Times New Roman"/>
                <w:sz w:val="24"/>
                <w:szCs w:val="24"/>
                <w:highlight w:val="cyan"/>
              </w:rPr>
            </w:pPr>
            <w:r w:rsidRPr="00D0151C">
              <w:rPr>
                <w:rFonts w:ascii="Times New Roman" w:eastAsia="Times New Roman" w:hAnsi="Times New Roman" w:cs="Times New Roman"/>
                <w:i/>
                <w:sz w:val="24"/>
                <w:szCs w:val="24"/>
              </w:rPr>
              <w:t>ву</w:t>
            </w:r>
            <w:r>
              <w:rPr>
                <w:rFonts w:ascii="Times New Roman" w:eastAsia="Times New Roman" w:hAnsi="Times New Roman" w:cs="Times New Roman"/>
                <w:i/>
                <w:sz w:val="24"/>
                <w:szCs w:val="24"/>
              </w:rPr>
              <w:t>л. І.Синюка, 8 с. Кам’янка, Чернівецький район, Чернівецька область, Україна, 60427</w:t>
            </w:r>
          </w:p>
        </w:tc>
      </w:tr>
      <w:tr w:rsidR="00D73B4F">
        <w:trPr>
          <w:trHeight w:val="1119"/>
          <w:jc w:val="center"/>
        </w:trPr>
        <w:tc>
          <w:tcPr>
            <w:tcW w:w="705" w:type="dxa"/>
          </w:tcPr>
          <w:p w:rsidR="00D73B4F" w:rsidRDefault="00D73B4F" w:rsidP="00D73B4F">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rsidR="00D73B4F" w:rsidRDefault="00D73B4F" w:rsidP="00D73B4F">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tcPr>
          <w:p w:rsidR="00D73B4F" w:rsidRPr="00D0151C" w:rsidRDefault="00D73B4F" w:rsidP="00D73B4F">
            <w:pPr>
              <w:jc w:val="both"/>
              <w:rPr>
                <w:rFonts w:ascii="Times New Roman" w:eastAsia="Times New Roman" w:hAnsi="Times New Roman" w:cs="Times New Roman"/>
                <w:i/>
                <w:color w:val="FF0000"/>
                <w:sz w:val="24"/>
                <w:szCs w:val="24"/>
              </w:rPr>
            </w:pPr>
            <w:r>
              <w:rPr>
                <w:rFonts w:ascii="Times New Roman" w:eastAsia="Times New Roman" w:hAnsi="Times New Roman" w:cs="Times New Roman"/>
                <w:sz w:val="24"/>
                <w:szCs w:val="24"/>
              </w:rPr>
              <w:t>Воробець Марія Михайлівна – головний спеціаліст відділу бухгалтерського обліку та звітності, уповноважена особа зі здійснення закупівель</w:t>
            </w:r>
          </w:p>
          <w:p w:rsidR="00D73B4F" w:rsidRPr="00D0151C" w:rsidRDefault="00D73B4F" w:rsidP="00D73B4F">
            <w:pPr>
              <w:jc w:val="both"/>
              <w:rPr>
                <w:rFonts w:ascii="Times New Roman" w:eastAsia="Times New Roman" w:hAnsi="Times New Roman" w:cs="Times New Roman"/>
                <w:i/>
                <w:iCs/>
                <w:sz w:val="28"/>
                <w:szCs w:val="28"/>
                <w:lang w:val="ru-RU"/>
              </w:rPr>
            </w:pPr>
            <w:r w:rsidRPr="00D0151C">
              <w:rPr>
                <w:rFonts w:ascii="Times New Roman" w:eastAsia="Times New Roman" w:hAnsi="Times New Roman" w:cs="Times New Roman"/>
                <w:sz w:val="24"/>
                <w:szCs w:val="24"/>
              </w:rPr>
              <w:t>електронна адреса:</w:t>
            </w:r>
            <w:r w:rsidRPr="00D0151C">
              <w:rPr>
                <w:rFonts w:ascii="Times New Roman" w:eastAsia="Times New Roman" w:hAnsi="Times New Roman" w:cs="Times New Roman"/>
                <w:i/>
                <w:color w:val="FF0000"/>
                <w:sz w:val="24"/>
                <w:szCs w:val="24"/>
              </w:rPr>
              <w:t xml:space="preserve"> </w:t>
            </w:r>
            <w:r w:rsidRPr="00D0151C">
              <w:rPr>
                <w:rFonts w:ascii="Times New Roman" w:hAnsi="Times New Roman" w:cs="Times New Roman"/>
                <w:i/>
                <w:iCs/>
                <w:sz w:val="24"/>
                <w:szCs w:val="24"/>
                <w:lang w:val="en-US"/>
              </w:rPr>
              <w:t>marija</w:t>
            </w:r>
            <w:r w:rsidRPr="00D0151C">
              <w:rPr>
                <w:rFonts w:ascii="Times New Roman" w:hAnsi="Times New Roman" w:cs="Times New Roman"/>
                <w:i/>
                <w:iCs/>
                <w:sz w:val="24"/>
                <w:szCs w:val="24"/>
                <w:lang w:val="ru-RU"/>
              </w:rPr>
              <w:t>.</w:t>
            </w:r>
            <w:r w:rsidRPr="00D0151C">
              <w:rPr>
                <w:rFonts w:ascii="Times New Roman" w:hAnsi="Times New Roman" w:cs="Times New Roman"/>
                <w:i/>
                <w:iCs/>
                <w:sz w:val="24"/>
                <w:szCs w:val="24"/>
                <w:lang w:val="en-US"/>
              </w:rPr>
              <w:t>vorobets</w:t>
            </w:r>
            <w:r w:rsidRPr="00D0151C">
              <w:rPr>
                <w:rFonts w:ascii="Times New Roman" w:hAnsi="Times New Roman" w:cs="Times New Roman"/>
                <w:i/>
                <w:iCs/>
                <w:sz w:val="24"/>
                <w:szCs w:val="24"/>
                <w:lang w:val="ru-RU"/>
              </w:rPr>
              <w:t>@</w:t>
            </w:r>
            <w:r w:rsidRPr="00D0151C">
              <w:rPr>
                <w:rFonts w:ascii="Times New Roman" w:hAnsi="Times New Roman" w:cs="Times New Roman"/>
                <w:i/>
                <w:iCs/>
                <w:sz w:val="24"/>
                <w:szCs w:val="24"/>
                <w:lang w:val="en-US"/>
              </w:rPr>
              <w:t>gmail</w:t>
            </w:r>
            <w:r w:rsidRPr="00D0151C">
              <w:rPr>
                <w:rFonts w:ascii="Times New Roman" w:hAnsi="Times New Roman" w:cs="Times New Roman"/>
                <w:i/>
                <w:iCs/>
                <w:sz w:val="24"/>
                <w:szCs w:val="24"/>
                <w:lang w:val="ru-RU"/>
              </w:rPr>
              <w:t>.</w:t>
            </w:r>
            <w:r w:rsidRPr="00D0151C">
              <w:rPr>
                <w:rFonts w:ascii="Times New Roman" w:hAnsi="Times New Roman" w:cs="Times New Roman"/>
                <w:i/>
                <w:iCs/>
                <w:sz w:val="24"/>
                <w:szCs w:val="24"/>
                <w:lang w:val="en-US"/>
              </w:rPr>
              <w:t>com</w:t>
            </w:r>
          </w:p>
          <w:p w:rsidR="00D73B4F" w:rsidRDefault="00D73B4F" w:rsidP="00D73B4F">
            <w:pPr>
              <w:jc w:val="both"/>
              <w:rPr>
                <w:rFonts w:ascii="Times New Roman" w:eastAsia="Times New Roman" w:hAnsi="Times New Roman" w:cs="Times New Roman"/>
                <w:i/>
                <w:color w:val="FF0000"/>
                <w:sz w:val="24"/>
                <w:szCs w:val="24"/>
                <w:highlight w:val="yellow"/>
              </w:rPr>
            </w:pPr>
            <w:r w:rsidRPr="00D0151C">
              <w:rPr>
                <w:rFonts w:ascii="Times New Roman" w:eastAsia="Times New Roman" w:hAnsi="Times New Roman" w:cs="Times New Roman"/>
                <w:sz w:val="24"/>
                <w:szCs w:val="24"/>
              </w:rPr>
              <w:t xml:space="preserve">телефон: </w:t>
            </w:r>
            <w:r w:rsidRPr="003B5AC1">
              <w:rPr>
                <w:rFonts w:ascii="Times New Roman" w:eastAsia="Times New Roman" w:hAnsi="Times New Roman" w:cs="Times New Roman"/>
                <w:i/>
                <w:sz w:val="24"/>
                <w:szCs w:val="24"/>
                <w:lang w:val="en-US"/>
              </w:rPr>
              <w:t>097-97-69-292</w:t>
            </w:r>
          </w:p>
        </w:tc>
      </w:tr>
      <w:tr w:rsidR="007F315B">
        <w:trPr>
          <w:trHeight w:val="15"/>
          <w:jc w:val="center"/>
        </w:trPr>
        <w:tc>
          <w:tcPr>
            <w:tcW w:w="705" w:type="dxa"/>
          </w:tcPr>
          <w:p w:rsidR="007F315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rsidR="007F315B"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rsidR="007F315B"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7F315B">
        <w:trPr>
          <w:trHeight w:val="240"/>
          <w:jc w:val="center"/>
        </w:trPr>
        <w:tc>
          <w:tcPr>
            <w:tcW w:w="705" w:type="dxa"/>
          </w:tcPr>
          <w:p w:rsidR="007F315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7F315B"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7F315B">
        <w:trPr>
          <w:jc w:val="center"/>
        </w:trPr>
        <w:tc>
          <w:tcPr>
            <w:tcW w:w="705" w:type="dxa"/>
          </w:tcPr>
          <w:p w:rsidR="007F315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rsidR="007F315B"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rsidR="007F315B" w:rsidRPr="007F5E3A" w:rsidRDefault="00FE7978">
            <w:pPr>
              <w:jc w:val="both"/>
              <w:rPr>
                <w:rFonts w:ascii="Times New Roman" w:eastAsia="Times New Roman" w:hAnsi="Times New Roman" w:cs="Times New Roman"/>
                <w:b/>
                <w:bCs/>
                <w:i/>
                <w:sz w:val="24"/>
                <w:szCs w:val="24"/>
              </w:rPr>
            </w:pPr>
            <w:r w:rsidRPr="007F5E3A">
              <w:rPr>
                <w:rFonts w:ascii="Times New Roman" w:eastAsia="Times New Roman" w:hAnsi="Times New Roman" w:cs="Times New Roman"/>
                <w:b/>
                <w:bCs/>
                <w:i/>
                <w:sz w:val="24"/>
                <w:szCs w:val="24"/>
              </w:rPr>
              <w:t>Деревина дров’яна промислового використання</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rsidR="007F315B" w:rsidRDefault="00000000">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rsidR="007F315B"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щодо предмет</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закупівлі в цілому.</w:t>
            </w:r>
          </w:p>
          <w:p w:rsidR="007F315B" w:rsidRDefault="007F315B" w:rsidP="00FE7978">
            <w:pPr>
              <w:widowControl w:val="0"/>
              <w:ind w:right="120"/>
              <w:jc w:val="both"/>
              <w:rPr>
                <w:rFonts w:ascii="Times New Roman" w:eastAsia="Times New Roman" w:hAnsi="Times New Roman" w:cs="Times New Roman"/>
                <w:i/>
                <w:color w:val="FF0000"/>
                <w:sz w:val="24"/>
                <w:szCs w:val="24"/>
                <w:highlight w:val="yellow"/>
              </w:rPr>
            </w:pP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05" w:type="dxa"/>
          </w:tcPr>
          <w:p w:rsidR="00FE7978" w:rsidRPr="00FE7978" w:rsidRDefault="00000000" w:rsidP="00FE7978">
            <w:pPr>
              <w:widowControl w:val="0"/>
              <w:rPr>
                <w:rFonts w:ascii="Times New Roman" w:eastAsia="Times New Roman" w:hAnsi="Times New Roman" w:cs="Times New Roman"/>
                <w:color w:val="000000"/>
                <w:sz w:val="24"/>
                <w:szCs w:val="24"/>
              </w:rPr>
            </w:pPr>
            <w:r w:rsidRPr="00FE7978">
              <w:rPr>
                <w:rFonts w:ascii="Times New Roman" w:eastAsia="Times New Roman" w:hAnsi="Times New Roman" w:cs="Times New Roman"/>
                <w:color w:val="000000"/>
                <w:sz w:val="24"/>
                <w:szCs w:val="24"/>
              </w:rPr>
              <w:t xml:space="preserve">кількість товару та місце його </w:t>
            </w:r>
            <w:r w:rsidR="00FE7978" w:rsidRPr="00FE7978">
              <w:rPr>
                <w:rFonts w:ascii="Times New Roman" w:eastAsia="Times New Roman" w:hAnsi="Times New Roman" w:cs="Times New Roman"/>
                <w:color w:val="000000"/>
                <w:sz w:val="24"/>
                <w:szCs w:val="24"/>
              </w:rPr>
              <w:t>поставки</w:t>
            </w:r>
          </w:p>
          <w:p w:rsidR="007F315B" w:rsidRPr="00FE7978" w:rsidRDefault="007F315B">
            <w:pPr>
              <w:widowControl w:val="0"/>
              <w:rPr>
                <w:rFonts w:ascii="Times New Roman" w:eastAsia="Times New Roman" w:hAnsi="Times New Roman" w:cs="Times New Roman"/>
                <w:color w:val="000000"/>
                <w:sz w:val="24"/>
                <w:szCs w:val="24"/>
              </w:rPr>
            </w:pPr>
          </w:p>
        </w:tc>
        <w:tc>
          <w:tcPr>
            <w:tcW w:w="6450" w:type="dxa"/>
          </w:tcPr>
          <w:p w:rsidR="007F315B" w:rsidRPr="00FE7978" w:rsidRDefault="00FE7978">
            <w:pPr>
              <w:widowControl w:val="0"/>
              <w:ind w:right="120"/>
              <w:jc w:val="both"/>
              <w:rPr>
                <w:rFonts w:ascii="Times New Roman" w:eastAsia="Times New Roman" w:hAnsi="Times New Roman" w:cs="Times New Roman"/>
                <w:b/>
                <w:bCs/>
                <w:i/>
                <w:sz w:val="28"/>
                <w:szCs w:val="28"/>
                <w:highlight w:val="white"/>
              </w:rPr>
            </w:pPr>
            <w:r w:rsidRPr="00FF6991">
              <w:rPr>
                <w:rFonts w:ascii="Times New Roman" w:eastAsia="Times New Roman" w:hAnsi="Times New Roman" w:cs="Times New Roman"/>
                <w:b/>
                <w:bCs/>
                <w:i/>
                <w:sz w:val="24"/>
                <w:szCs w:val="24"/>
                <w:highlight w:val="white"/>
              </w:rPr>
              <w:t>Деревина дров’яна промислового використання</w:t>
            </w:r>
            <w:r w:rsidRPr="00FE7978">
              <w:rPr>
                <w:rFonts w:ascii="Times New Roman" w:eastAsia="Times New Roman" w:hAnsi="Times New Roman" w:cs="Times New Roman"/>
                <w:b/>
                <w:bCs/>
                <w:i/>
                <w:sz w:val="28"/>
                <w:szCs w:val="28"/>
                <w:highlight w:val="white"/>
              </w:rPr>
              <w:t>:</w:t>
            </w:r>
          </w:p>
          <w:tbl>
            <w:tblPr>
              <w:tblStyle w:val="a4"/>
              <w:tblW w:w="5845" w:type="dxa"/>
              <w:tblLayout w:type="fixed"/>
              <w:tblLook w:val="04A0" w:firstRow="1" w:lastRow="0" w:firstColumn="1" w:lastColumn="0" w:noHBand="0" w:noVBand="1"/>
            </w:tblPr>
            <w:tblGrid>
              <w:gridCol w:w="742"/>
              <w:gridCol w:w="4252"/>
              <w:gridCol w:w="851"/>
            </w:tblGrid>
            <w:tr w:rsidR="007F5E3A" w:rsidRPr="0023046A" w:rsidTr="0042121B">
              <w:tc>
                <w:tcPr>
                  <w:tcW w:w="742" w:type="dxa"/>
                  <w:vAlign w:val="center"/>
                </w:tcPr>
                <w:p w:rsidR="007F5E3A" w:rsidRPr="007F5E3A" w:rsidRDefault="007F5E3A" w:rsidP="007F5E3A">
                  <w:pPr>
                    <w:widowControl w:val="0"/>
                    <w:jc w:val="center"/>
                    <w:rPr>
                      <w:rFonts w:ascii="Times New Roman" w:eastAsia="Times New Roman" w:hAnsi="Times New Roman" w:cs="Times New Roman"/>
                      <w:iCs/>
                      <w:highlight w:val="white"/>
                    </w:rPr>
                  </w:pPr>
                  <w:r w:rsidRPr="007F5E3A">
                    <w:rPr>
                      <w:rFonts w:ascii="Times New Roman" w:eastAsia="Times New Roman" w:hAnsi="Times New Roman" w:cs="Times New Roman"/>
                      <w:iCs/>
                      <w:highlight w:val="white"/>
                    </w:rPr>
                    <w:t>№ п/п</w:t>
                  </w:r>
                </w:p>
              </w:tc>
              <w:tc>
                <w:tcPr>
                  <w:tcW w:w="4252" w:type="dxa"/>
                  <w:vAlign w:val="center"/>
                </w:tcPr>
                <w:p w:rsidR="007F5E3A" w:rsidRPr="007F5E3A" w:rsidRDefault="007F5E3A" w:rsidP="007F5E3A">
                  <w:pPr>
                    <w:widowControl w:val="0"/>
                    <w:jc w:val="center"/>
                    <w:rPr>
                      <w:rFonts w:ascii="Times New Roman" w:eastAsia="Times New Roman" w:hAnsi="Times New Roman" w:cs="Times New Roman"/>
                      <w:iCs/>
                      <w:highlight w:val="white"/>
                    </w:rPr>
                  </w:pPr>
                  <w:r w:rsidRPr="007F5E3A">
                    <w:rPr>
                      <w:rFonts w:ascii="Times New Roman" w:eastAsia="Times New Roman" w:hAnsi="Times New Roman" w:cs="Times New Roman"/>
                      <w:iCs/>
                      <w:highlight w:val="white"/>
                    </w:rPr>
                    <w:t>Найменування</w:t>
                  </w:r>
                </w:p>
              </w:tc>
              <w:tc>
                <w:tcPr>
                  <w:tcW w:w="851" w:type="dxa"/>
                </w:tcPr>
                <w:p w:rsidR="007F5E3A" w:rsidRPr="007F5E3A" w:rsidRDefault="007F5E3A" w:rsidP="007F5E3A">
                  <w:pPr>
                    <w:widowControl w:val="0"/>
                    <w:jc w:val="center"/>
                    <w:rPr>
                      <w:rFonts w:ascii="Times New Roman" w:eastAsia="Times New Roman" w:hAnsi="Times New Roman" w:cs="Times New Roman"/>
                      <w:iCs/>
                      <w:highlight w:val="white"/>
                      <w:vertAlign w:val="superscript"/>
                    </w:rPr>
                  </w:pPr>
                  <w:r w:rsidRPr="007F5E3A">
                    <w:rPr>
                      <w:rFonts w:ascii="Times New Roman" w:eastAsia="Times New Roman" w:hAnsi="Times New Roman" w:cs="Times New Roman"/>
                      <w:iCs/>
                      <w:highlight w:val="white"/>
                    </w:rPr>
                    <w:t>Кіль-кість, м</w:t>
                  </w:r>
                  <w:r w:rsidRPr="007F5E3A">
                    <w:rPr>
                      <w:rFonts w:ascii="Times New Roman" w:eastAsia="Times New Roman" w:hAnsi="Times New Roman" w:cs="Times New Roman"/>
                      <w:iCs/>
                      <w:highlight w:val="white"/>
                      <w:vertAlign w:val="superscript"/>
                    </w:rPr>
                    <w:t>3</w:t>
                  </w:r>
                </w:p>
              </w:tc>
            </w:tr>
            <w:tr w:rsidR="007F5E3A" w:rsidRPr="0023046A" w:rsidTr="0042121B">
              <w:tc>
                <w:tcPr>
                  <w:tcW w:w="742" w:type="dxa"/>
                  <w:vAlign w:val="center"/>
                </w:tcPr>
                <w:p w:rsidR="007F5E3A" w:rsidRPr="007F5E3A" w:rsidRDefault="007F5E3A" w:rsidP="007F5E3A">
                  <w:pPr>
                    <w:widowControl w:val="0"/>
                    <w:jc w:val="center"/>
                    <w:rPr>
                      <w:rFonts w:ascii="Times New Roman" w:eastAsia="Times New Roman" w:hAnsi="Times New Roman" w:cs="Times New Roman"/>
                      <w:iCs/>
                    </w:rPr>
                  </w:pPr>
                  <w:r w:rsidRPr="007F5E3A">
                    <w:rPr>
                      <w:rFonts w:ascii="Times New Roman" w:eastAsia="Times New Roman" w:hAnsi="Times New Roman" w:cs="Times New Roman"/>
                      <w:iCs/>
                    </w:rPr>
                    <w:t>1.</w:t>
                  </w:r>
                </w:p>
              </w:tc>
              <w:tc>
                <w:tcPr>
                  <w:tcW w:w="4252" w:type="dxa"/>
                </w:tcPr>
                <w:p w:rsidR="007F5E3A" w:rsidRPr="007F5E3A" w:rsidRDefault="007F5E3A" w:rsidP="007F5E3A">
                  <w:pPr>
                    <w:widowControl w:val="0"/>
                    <w:rPr>
                      <w:rFonts w:ascii="Times New Roman" w:eastAsia="Times New Roman" w:hAnsi="Times New Roman" w:cs="Times New Roman"/>
                      <w:iCs/>
                      <w:highlight w:val="white"/>
                    </w:rPr>
                  </w:pPr>
                  <w:r w:rsidRPr="007F5E3A">
                    <w:rPr>
                      <w:rFonts w:ascii="Times New Roman" w:eastAsia="Times New Roman" w:hAnsi="Times New Roman" w:cs="Times New Roman"/>
                      <w:iCs/>
                    </w:rPr>
                    <w:t>Деревина дров’яна промислового використання (</w:t>
                  </w:r>
                  <w:r w:rsidRPr="007F5E3A">
                    <w:rPr>
                      <w:rFonts w:ascii="Times New Roman" w:hAnsi="Times New Roman"/>
                      <w:iCs/>
                    </w:rPr>
                    <w:t>береза, дуб, бук, ясень, граб, клен)</w:t>
                  </w:r>
                </w:p>
              </w:tc>
              <w:tc>
                <w:tcPr>
                  <w:tcW w:w="851" w:type="dxa"/>
                  <w:vAlign w:val="center"/>
                </w:tcPr>
                <w:p w:rsidR="007F5E3A" w:rsidRPr="007F5E3A" w:rsidRDefault="007F5E3A" w:rsidP="007F5E3A">
                  <w:pPr>
                    <w:widowControl w:val="0"/>
                    <w:jc w:val="center"/>
                    <w:rPr>
                      <w:rFonts w:ascii="Times New Roman" w:eastAsia="Times New Roman" w:hAnsi="Times New Roman" w:cs="Times New Roman"/>
                      <w:b/>
                      <w:bCs/>
                      <w:i/>
                      <w:highlight w:val="white"/>
                    </w:rPr>
                  </w:pPr>
                  <w:r w:rsidRPr="007F5E3A">
                    <w:rPr>
                      <w:rFonts w:ascii="Times New Roman" w:eastAsia="Times New Roman" w:hAnsi="Times New Roman" w:cs="Times New Roman"/>
                      <w:b/>
                      <w:bCs/>
                      <w:i/>
                      <w:highlight w:val="white"/>
                    </w:rPr>
                    <w:t>170</w:t>
                  </w:r>
                </w:p>
              </w:tc>
            </w:tr>
            <w:tr w:rsidR="007F5E3A" w:rsidRPr="0023046A" w:rsidTr="0042121B">
              <w:tc>
                <w:tcPr>
                  <w:tcW w:w="742" w:type="dxa"/>
                  <w:vAlign w:val="center"/>
                </w:tcPr>
                <w:p w:rsidR="007F5E3A" w:rsidRPr="007F5E3A" w:rsidRDefault="007F5E3A" w:rsidP="007F5E3A">
                  <w:pPr>
                    <w:widowControl w:val="0"/>
                    <w:jc w:val="center"/>
                    <w:rPr>
                      <w:rFonts w:ascii="Times New Roman" w:hAnsi="Times New Roman"/>
                      <w:iCs/>
                    </w:rPr>
                  </w:pPr>
                  <w:r w:rsidRPr="007F5E3A">
                    <w:rPr>
                      <w:rFonts w:ascii="Times New Roman" w:hAnsi="Times New Roman"/>
                      <w:iCs/>
                    </w:rPr>
                    <w:t>2.</w:t>
                  </w:r>
                </w:p>
              </w:tc>
              <w:tc>
                <w:tcPr>
                  <w:tcW w:w="4252" w:type="dxa"/>
                </w:tcPr>
                <w:p w:rsidR="007F5E3A" w:rsidRPr="007F5E3A" w:rsidRDefault="007F5E3A" w:rsidP="007F5E3A">
                  <w:pPr>
                    <w:widowControl w:val="0"/>
                    <w:rPr>
                      <w:rFonts w:ascii="Times New Roman" w:eastAsia="Times New Roman" w:hAnsi="Times New Roman" w:cs="Times New Roman"/>
                      <w:iCs/>
                      <w:highlight w:val="white"/>
                    </w:rPr>
                  </w:pPr>
                  <w:r w:rsidRPr="007F5E3A">
                    <w:rPr>
                      <w:rFonts w:ascii="Times New Roman" w:hAnsi="Times New Roman"/>
                      <w:iCs/>
                    </w:rPr>
                    <w:t>Деревина дров’яна промислового використання (сосна, вільха, ялина, ялиця, осика, липа, тополя, верба, черешня)</w:t>
                  </w:r>
                </w:p>
              </w:tc>
              <w:tc>
                <w:tcPr>
                  <w:tcW w:w="851" w:type="dxa"/>
                  <w:vAlign w:val="center"/>
                </w:tcPr>
                <w:p w:rsidR="007F5E3A" w:rsidRPr="007F5E3A" w:rsidRDefault="007F5E3A" w:rsidP="007F5E3A">
                  <w:pPr>
                    <w:widowControl w:val="0"/>
                    <w:jc w:val="center"/>
                    <w:rPr>
                      <w:rFonts w:ascii="Times New Roman" w:eastAsia="Times New Roman" w:hAnsi="Times New Roman" w:cs="Times New Roman"/>
                      <w:b/>
                      <w:bCs/>
                      <w:i/>
                      <w:highlight w:val="white"/>
                    </w:rPr>
                  </w:pPr>
                  <w:r w:rsidRPr="007F5E3A">
                    <w:rPr>
                      <w:rFonts w:ascii="Times New Roman" w:eastAsia="Times New Roman" w:hAnsi="Times New Roman" w:cs="Times New Roman"/>
                      <w:b/>
                      <w:bCs/>
                      <w:i/>
                      <w:highlight w:val="white"/>
                    </w:rPr>
                    <w:t>50</w:t>
                  </w:r>
                </w:p>
              </w:tc>
            </w:tr>
          </w:tbl>
          <w:p w:rsidR="00FE7978" w:rsidRPr="00FE7978" w:rsidRDefault="00FE7978" w:rsidP="00FE7978">
            <w:pPr>
              <w:pStyle w:val="a5"/>
              <w:widowControl w:val="0"/>
              <w:ind w:left="0" w:right="120"/>
              <w:jc w:val="both"/>
              <w:rPr>
                <w:rFonts w:ascii="Times New Roman" w:eastAsia="Times New Roman" w:hAnsi="Times New Roman" w:cs="Times New Roman"/>
                <w:bCs/>
                <w:sz w:val="24"/>
                <w:szCs w:val="24"/>
                <w:highlight w:val="white"/>
              </w:rPr>
            </w:pPr>
            <w:r w:rsidRPr="007F5E3A">
              <w:rPr>
                <w:rFonts w:ascii="Times New Roman" w:hAnsi="Times New Roman"/>
                <w:bCs/>
                <w:sz w:val="24"/>
                <w:szCs w:val="24"/>
              </w:rPr>
              <w:t xml:space="preserve">Місце поставки подано в </w:t>
            </w:r>
            <w:r w:rsidRPr="007F5E3A">
              <w:rPr>
                <w:rFonts w:ascii="Times New Roman" w:hAnsi="Times New Roman"/>
                <w:b/>
                <w:i/>
                <w:iCs/>
                <w:sz w:val="24"/>
                <w:szCs w:val="24"/>
              </w:rPr>
              <w:t xml:space="preserve">Додатку </w:t>
            </w:r>
            <w:r w:rsidR="007F5E3A" w:rsidRPr="007F5E3A">
              <w:rPr>
                <w:rFonts w:ascii="Times New Roman" w:hAnsi="Times New Roman"/>
                <w:b/>
                <w:i/>
                <w:iCs/>
                <w:sz w:val="24"/>
                <w:szCs w:val="24"/>
              </w:rPr>
              <w:t>2</w:t>
            </w:r>
            <w:r w:rsidR="007F5E3A" w:rsidRPr="007F5E3A">
              <w:rPr>
                <w:rFonts w:ascii="Times New Roman" w:hAnsi="Times New Roman"/>
                <w:bCs/>
                <w:sz w:val="24"/>
                <w:szCs w:val="24"/>
              </w:rPr>
              <w:t xml:space="preserve"> </w:t>
            </w:r>
            <w:r w:rsidRPr="007F5E3A">
              <w:rPr>
                <w:rFonts w:ascii="Times New Roman" w:hAnsi="Times New Roman"/>
                <w:bCs/>
                <w:sz w:val="24"/>
                <w:szCs w:val="24"/>
              </w:rPr>
              <w:t>до Тендерної документації</w:t>
            </w:r>
          </w:p>
        </w:tc>
      </w:tr>
      <w:tr w:rsidR="007F315B">
        <w:trPr>
          <w:trHeight w:val="645"/>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строки поставки товарів, виконання робіт, </w:t>
            </w:r>
            <w:r>
              <w:rPr>
                <w:rFonts w:ascii="Times New Roman" w:eastAsia="Times New Roman" w:hAnsi="Times New Roman" w:cs="Times New Roman"/>
                <w:color w:val="000000"/>
                <w:sz w:val="24"/>
                <w:szCs w:val="24"/>
              </w:rPr>
              <w:lastRenderedPageBreak/>
              <w:t>надання послуг</w:t>
            </w:r>
          </w:p>
        </w:tc>
        <w:tc>
          <w:tcPr>
            <w:tcW w:w="6450" w:type="dxa"/>
          </w:tcPr>
          <w:p w:rsidR="007F315B" w:rsidRDefault="00000000">
            <w:pPr>
              <w:widowControl w:val="0"/>
              <w:rPr>
                <w:rFonts w:ascii="Times New Roman" w:eastAsia="Times New Roman" w:hAnsi="Times New Roman" w:cs="Times New Roman"/>
                <w:sz w:val="24"/>
                <w:szCs w:val="24"/>
                <w:highlight w:val="cyan"/>
              </w:rPr>
            </w:pPr>
            <w:r w:rsidRPr="00FE7978">
              <w:rPr>
                <w:rFonts w:ascii="Times New Roman" w:eastAsia="Times New Roman" w:hAnsi="Times New Roman" w:cs="Times New Roman"/>
                <w:sz w:val="24"/>
                <w:szCs w:val="24"/>
              </w:rPr>
              <w:lastRenderedPageBreak/>
              <w:t>до </w:t>
            </w:r>
            <w:r w:rsidRPr="00FE7978">
              <w:rPr>
                <w:rFonts w:ascii="Times New Roman" w:eastAsia="Times New Roman" w:hAnsi="Times New Roman" w:cs="Times New Roman"/>
                <w:color w:val="FF0000"/>
                <w:sz w:val="24"/>
                <w:szCs w:val="24"/>
              </w:rPr>
              <w:t xml:space="preserve"> </w:t>
            </w:r>
            <w:r w:rsidRPr="00FE7978">
              <w:rPr>
                <w:rFonts w:ascii="Times New Roman" w:eastAsia="Times New Roman" w:hAnsi="Times New Roman" w:cs="Times New Roman"/>
                <w:sz w:val="24"/>
                <w:szCs w:val="24"/>
              </w:rPr>
              <w:t>3</w:t>
            </w:r>
            <w:r w:rsidR="007F5E3A">
              <w:rPr>
                <w:rFonts w:ascii="Times New Roman" w:eastAsia="Times New Roman" w:hAnsi="Times New Roman" w:cs="Times New Roman"/>
                <w:sz w:val="24"/>
                <w:szCs w:val="24"/>
              </w:rPr>
              <w:t>0</w:t>
            </w:r>
            <w:r w:rsidRPr="00FE7978">
              <w:rPr>
                <w:rFonts w:ascii="Times New Roman" w:eastAsia="Times New Roman" w:hAnsi="Times New Roman" w:cs="Times New Roman"/>
                <w:sz w:val="24"/>
                <w:szCs w:val="24"/>
              </w:rPr>
              <w:t xml:space="preserve"> </w:t>
            </w:r>
            <w:r w:rsidR="00FE7978" w:rsidRPr="00FE7978">
              <w:rPr>
                <w:rFonts w:ascii="Times New Roman" w:eastAsia="Times New Roman" w:hAnsi="Times New Roman" w:cs="Times New Roman"/>
                <w:sz w:val="24"/>
                <w:szCs w:val="24"/>
              </w:rPr>
              <w:t>червня</w:t>
            </w:r>
            <w:r w:rsidRPr="00FE7978">
              <w:rPr>
                <w:rFonts w:ascii="Times New Roman" w:eastAsia="Times New Roman" w:hAnsi="Times New Roman" w:cs="Times New Roman"/>
                <w:sz w:val="24"/>
                <w:szCs w:val="24"/>
              </w:rPr>
              <w:t xml:space="preserve">  20</w:t>
            </w:r>
            <w:r w:rsidR="00FE7978">
              <w:rPr>
                <w:rFonts w:ascii="Times New Roman" w:eastAsia="Times New Roman" w:hAnsi="Times New Roman" w:cs="Times New Roman"/>
                <w:sz w:val="24"/>
                <w:szCs w:val="24"/>
              </w:rPr>
              <w:t xml:space="preserve">24 </w:t>
            </w:r>
            <w:r w:rsidRPr="00FE7978">
              <w:rPr>
                <w:rFonts w:ascii="Times New Roman" w:eastAsia="Times New Roman" w:hAnsi="Times New Roman" w:cs="Times New Roman"/>
                <w:sz w:val="24"/>
                <w:szCs w:val="24"/>
              </w:rPr>
              <w:t xml:space="preserve">року включно </w:t>
            </w:r>
          </w:p>
        </w:tc>
      </w:tr>
      <w:tr w:rsidR="007F315B">
        <w:trPr>
          <w:trHeight w:val="841"/>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rsidR="007F315B"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rsidR="007F315B"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(знак</w:t>
            </w:r>
            <w:r>
              <w:rPr>
                <w:rFonts w:ascii="Times New Roman" w:eastAsia="Times New Roman" w:hAnsi="Times New Roman" w:cs="Times New Roman"/>
                <w:sz w:val="24"/>
                <w:szCs w:val="24"/>
              </w:rPr>
              <w:t>а</w:t>
            </w:r>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rsidR="007F315B"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7F315B">
        <w:trPr>
          <w:trHeight w:val="501"/>
          <w:jc w:val="center"/>
        </w:trPr>
        <w:tc>
          <w:tcPr>
            <w:tcW w:w="9960" w:type="dxa"/>
            <w:gridSpan w:val="3"/>
            <w:vAlign w:val="center"/>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7F315B">
        <w:trPr>
          <w:trHeight w:val="1975"/>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2805" w:type="dxa"/>
          </w:tcPr>
          <w:p w:rsidR="007F315B"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rsidR="007F315B" w:rsidRPr="00B64AF2" w:rsidRDefault="00000000">
            <w:pPr>
              <w:widowControl w:val="0"/>
              <w:jc w:val="both"/>
              <w:rPr>
                <w:rFonts w:ascii="Times New Roman" w:eastAsia="Times New Roman" w:hAnsi="Times New Roman" w:cs="Times New Roman"/>
                <w:i/>
                <w:iCs/>
                <w:sz w:val="24"/>
                <w:szCs w:val="24"/>
              </w:rPr>
            </w:pPr>
            <w:r w:rsidRPr="00B64AF2">
              <w:rPr>
                <w:rFonts w:ascii="Times New Roman" w:eastAsia="Times New Roman" w:hAnsi="Times New Roman" w:cs="Times New Roman"/>
                <w:i/>
                <w:iCs/>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rsidR="007F315B" w:rsidRDefault="00000000">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Усі звернення автоматично оприлюднюються в електронній системі закупівель без ідентифікації особи, яка звернулася до замовника. </w:t>
            </w:r>
          </w:p>
          <w:p w:rsidR="007F315B" w:rsidRDefault="00000000">
            <w:pPr>
              <w:widowControl w:val="0"/>
              <w:jc w:val="both"/>
              <w:rPr>
                <w:rFonts w:ascii="Times New Roman" w:eastAsia="Times New Roman" w:hAnsi="Times New Roman" w:cs="Times New Roman"/>
                <w:color w:val="323232"/>
                <w:sz w:val="24"/>
                <w:szCs w:val="24"/>
              </w:rPr>
            </w:pPr>
            <w:r>
              <w:rPr>
                <w:rFonts w:ascii="Times New Roman" w:eastAsia="Times New Roman" w:hAnsi="Times New Roman" w:cs="Times New Roman"/>
                <w:color w:val="323232"/>
                <w:sz w:val="24"/>
                <w:szCs w:val="24"/>
              </w:rPr>
              <w:t xml:space="preserve">Замовник повинен </w:t>
            </w:r>
            <w:r>
              <w:rPr>
                <w:rFonts w:ascii="Times New Roman" w:eastAsia="Times New Roman" w:hAnsi="Times New Roman" w:cs="Times New Roman"/>
                <w:b/>
                <w:i/>
                <w:color w:val="323232"/>
                <w:sz w:val="24"/>
                <w:szCs w:val="24"/>
              </w:rPr>
              <w:t>протягом трьох днів</w:t>
            </w:r>
            <w:r>
              <w:rPr>
                <w:rFonts w:ascii="Times New Roman" w:eastAsia="Times New Roman" w:hAnsi="Times New Roman" w:cs="Times New Roman"/>
                <w:color w:val="323232"/>
                <w:sz w:val="24"/>
                <w:szCs w:val="24"/>
              </w:rPr>
              <w:t xml:space="preserve"> з </w:t>
            </w:r>
            <w:r>
              <w:rPr>
                <w:rFonts w:ascii="Times New Roman" w:eastAsia="Times New Roman" w:hAnsi="Times New Roman" w:cs="Times New Roman"/>
                <w:b/>
                <w:i/>
                <w:color w:val="323232"/>
                <w:sz w:val="24"/>
                <w:szCs w:val="24"/>
              </w:rPr>
              <w:t>дня їх оприлюднення</w:t>
            </w:r>
            <w:r>
              <w:rPr>
                <w:rFonts w:ascii="Times New Roman" w:eastAsia="Times New Roman" w:hAnsi="Times New Roman" w:cs="Times New Roman"/>
                <w:color w:val="323232"/>
                <w:sz w:val="24"/>
                <w:szCs w:val="24"/>
              </w:rPr>
              <w:t xml:space="preserve"> надати відповідь на звернення та оприлюднити його в електронній системі закупівель.</w:t>
            </w:r>
          </w:p>
          <w:p w:rsidR="007F315B" w:rsidRDefault="00000000">
            <w:pPr>
              <w:widowControl w:val="0"/>
              <w:jc w:val="both"/>
              <w:rPr>
                <w:rFonts w:ascii="Times New Roman" w:eastAsia="Times New Roman" w:hAnsi="Times New Roman" w:cs="Times New Roman"/>
                <w:b/>
                <w:i/>
                <w:sz w:val="24"/>
                <w:szCs w:val="24"/>
                <w:highlight w:val="white"/>
              </w:rPr>
            </w:pPr>
            <w:r w:rsidRPr="00B64AF2">
              <w:rPr>
                <w:rFonts w:ascii="Times New Roman" w:eastAsia="Times New Roman" w:hAnsi="Times New Roman" w:cs="Times New Roman"/>
                <w:i/>
                <w:iCs/>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w:t>
            </w:r>
            <w:r w:rsidRPr="00B64AF2">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highlight w:val="white"/>
              </w:rPr>
              <w:t>не менше ніж на чотири дні.</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rsidR="007F315B" w:rsidRPr="00B64AF2" w:rsidRDefault="00000000">
            <w:pPr>
              <w:widowControl w:val="0"/>
              <w:jc w:val="both"/>
              <w:rPr>
                <w:rFonts w:ascii="Times New Roman" w:eastAsia="Times New Roman" w:hAnsi="Times New Roman" w:cs="Times New Roman"/>
                <w:i/>
                <w:iCs/>
                <w:sz w:val="24"/>
                <w:szCs w:val="24"/>
                <w:highlight w:val="white"/>
              </w:rPr>
            </w:pPr>
            <w:r w:rsidRPr="00B64AF2">
              <w:rPr>
                <w:rFonts w:ascii="Times New Roman" w:eastAsia="Times New Roman" w:hAnsi="Times New Roman" w:cs="Times New Roman"/>
                <w:i/>
                <w:iCs/>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та/або оголошення про проведення відкритих торгів. </w:t>
            </w:r>
          </w:p>
          <w:p w:rsidR="007F315B" w:rsidRPr="00B64AF2" w:rsidRDefault="00000000">
            <w:pPr>
              <w:widowControl w:val="0"/>
              <w:jc w:val="both"/>
              <w:rPr>
                <w:rFonts w:ascii="Times New Roman" w:eastAsia="Times New Roman" w:hAnsi="Times New Roman" w:cs="Times New Roman"/>
                <w:b/>
                <w:i/>
                <w:iCs/>
                <w:sz w:val="24"/>
                <w:szCs w:val="24"/>
                <w:highlight w:val="white"/>
              </w:rPr>
            </w:pPr>
            <w:r w:rsidRPr="00B64AF2">
              <w:rPr>
                <w:rFonts w:ascii="Times New Roman" w:eastAsia="Times New Roman" w:hAnsi="Times New Roman" w:cs="Times New Roman"/>
                <w:i/>
                <w:iCs/>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B64AF2">
              <w:rPr>
                <w:rFonts w:ascii="Times New Roman" w:eastAsia="Times New Roman" w:hAnsi="Times New Roman" w:cs="Times New Roman"/>
                <w:b/>
                <w:i/>
                <w:iCs/>
                <w:sz w:val="24"/>
                <w:szCs w:val="24"/>
                <w:highlight w:val="white"/>
              </w:rPr>
              <w:t>не менше чотирьох днів.</w:t>
            </w:r>
          </w:p>
          <w:p w:rsidR="007F315B" w:rsidRPr="00B64AF2" w:rsidRDefault="00000000">
            <w:pPr>
              <w:widowControl w:val="0"/>
              <w:jc w:val="both"/>
              <w:rPr>
                <w:rFonts w:ascii="Times New Roman" w:eastAsia="Times New Roman" w:hAnsi="Times New Roman" w:cs="Times New Roman"/>
                <w:i/>
                <w:iCs/>
                <w:sz w:val="24"/>
                <w:szCs w:val="24"/>
                <w:highlight w:val="white"/>
              </w:rPr>
            </w:pPr>
            <w:r w:rsidRPr="00B64AF2">
              <w:rPr>
                <w:rFonts w:ascii="Times New Roman" w:eastAsia="Times New Roman" w:hAnsi="Times New Roman" w:cs="Times New Roman"/>
                <w:i/>
                <w:iCs/>
                <w:sz w:val="24"/>
                <w:szCs w:val="24"/>
                <w:highlight w:val="white"/>
              </w:rPr>
              <w:t>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w:t>
            </w:r>
          </w:p>
          <w:p w:rsidR="007F315B" w:rsidRDefault="00000000">
            <w:pPr>
              <w:widowControl w:val="0"/>
              <w:jc w:val="both"/>
              <w:rPr>
                <w:rFonts w:ascii="Times New Roman" w:eastAsia="Times New Roman" w:hAnsi="Times New Roman" w:cs="Times New Roman"/>
                <w:sz w:val="24"/>
                <w:szCs w:val="24"/>
                <w:highlight w:val="white"/>
              </w:rPr>
            </w:pPr>
            <w:r w:rsidRPr="00B64AF2">
              <w:rPr>
                <w:rFonts w:ascii="Times New Roman" w:eastAsia="Times New Roman" w:hAnsi="Times New Roman" w:cs="Times New Roman"/>
                <w:i/>
                <w:iCs/>
                <w:sz w:val="24"/>
                <w:szCs w:val="24"/>
                <w:highlight w:val="white"/>
              </w:rPr>
              <w:t>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7F315B">
        <w:trPr>
          <w:trHeight w:val="480"/>
          <w:jc w:val="center"/>
        </w:trPr>
        <w:tc>
          <w:tcPr>
            <w:tcW w:w="9960" w:type="dxa"/>
            <w:gridSpan w:val="3"/>
            <w:vAlign w:val="center"/>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Тендерна пропозиція подається в електронній формі через </w:t>
            </w:r>
            <w:r>
              <w:rPr>
                <w:rFonts w:ascii="Times New Roman" w:eastAsia="Times New Roman" w:hAnsi="Times New Roman" w:cs="Times New Roman"/>
                <w:sz w:val="24"/>
                <w:szCs w:val="24"/>
                <w:highlight w:val="white"/>
              </w:rPr>
              <w:lastRenderedPageBreak/>
              <w:t>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rsidR="007F315B"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rsidR="007F315B"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rsidR="007F315B"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rsidR="007F315B" w:rsidRPr="00464055" w:rsidRDefault="00464055" w:rsidP="00464055">
            <w:pPr>
              <w:widowControl w:val="0"/>
              <w:numPr>
                <w:ilvl w:val="0"/>
                <w:numId w:val="3"/>
              </w:numPr>
              <w:jc w:val="both"/>
              <w:rPr>
                <w:rFonts w:ascii="Times New Roman" w:eastAsia="Times New Roman" w:hAnsi="Times New Roman" w:cs="Times New Roman"/>
                <w:sz w:val="24"/>
                <w:szCs w:val="24"/>
              </w:rPr>
            </w:pPr>
            <w:r w:rsidRPr="00464055">
              <w:rPr>
                <w:rFonts w:ascii="Times New Roman" w:eastAsia="Times New Roman" w:hAnsi="Times New Roman" w:cs="Times New Roman"/>
                <w:sz w:val="24"/>
                <w:szCs w:val="24"/>
              </w:rPr>
              <w:t>інформацією про необхідні технічні, якісні та кількісні характеристики предмета закупівлі, а також відповідну технічну специфікацію</w:t>
            </w:r>
            <w:r w:rsidRPr="00464055">
              <w:rPr>
                <w:rFonts w:ascii="Times New Roman" w:eastAsia="Times New Roman" w:hAnsi="Times New Roman" w:cs="Times New Roman"/>
                <w:sz w:val="24"/>
                <w:szCs w:val="24"/>
              </w:rPr>
              <w:t xml:space="preserve"> </w:t>
            </w:r>
            <w:r w:rsidR="00000000" w:rsidRPr="00464055">
              <w:rPr>
                <w:rFonts w:ascii="Times New Roman" w:eastAsia="Times New Roman" w:hAnsi="Times New Roman" w:cs="Times New Roman"/>
                <w:sz w:val="24"/>
                <w:szCs w:val="24"/>
              </w:rPr>
              <w:t xml:space="preserve">— </w:t>
            </w:r>
            <w:r w:rsidR="00000000" w:rsidRPr="00464055">
              <w:rPr>
                <w:rFonts w:ascii="Times New Roman" w:eastAsia="Times New Roman" w:hAnsi="Times New Roman" w:cs="Times New Roman"/>
                <w:b/>
                <w:i/>
                <w:sz w:val="24"/>
                <w:szCs w:val="24"/>
              </w:rPr>
              <w:t>згідно з Додатком 2</w:t>
            </w:r>
            <w:r w:rsidR="00000000" w:rsidRPr="00464055">
              <w:rPr>
                <w:rFonts w:ascii="Times New Roman" w:eastAsia="Times New Roman" w:hAnsi="Times New Roman" w:cs="Times New Roman"/>
                <w:sz w:val="24"/>
                <w:szCs w:val="24"/>
              </w:rPr>
              <w:t xml:space="preserve"> до тендерної документації;</w:t>
            </w:r>
          </w:p>
          <w:p w:rsidR="00464055" w:rsidRPr="00464055" w:rsidRDefault="00000000" w:rsidP="00464055">
            <w:pPr>
              <w:widowControl w:val="0"/>
              <w:numPr>
                <w:ilvl w:val="0"/>
                <w:numId w:val="3"/>
              </w:numPr>
              <w:jc w:val="both"/>
              <w:rPr>
                <w:rFonts w:ascii="Times New Roman" w:eastAsia="Times New Roman" w:hAnsi="Times New Roman" w:cs="Times New Roman"/>
                <w:sz w:val="24"/>
                <w:szCs w:val="24"/>
              </w:rPr>
            </w:pPr>
            <w:r w:rsidRPr="00464055">
              <w:rPr>
                <w:rFonts w:ascii="Times New Roman" w:eastAsia="Times New Roman" w:hAnsi="Times New Roman" w:cs="Times New Roman"/>
                <w:sz w:val="24"/>
                <w:szCs w:val="24"/>
              </w:rPr>
              <w:t>документами, що підтверджують надання учасником забезпечення тендерної пропозиції</w:t>
            </w:r>
            <w:r w:rsidR="00464055">
              <w:rPr>
                <w:rFonts w:ascii="Times New Roman" w:eastAsia="Times New Roman" w:hAnsi="Times New Roman" w:cs="Times New Roman"/>
                <w:sz w:val="24"/>
                <w:szCs w:val="24"/>
              </w:rPr>
              <w:t>;</w:t>
            </w:r>
            <w:r w:rsidRPr="00464055">
              <w:rPr>
                <w:rFonts w:ascii="Times New Roman" w:eastAsia="Times New Roman" w:hAnsi="Times New Roman" w:cs="Times New Roman"/>
                <w:sz w:val="24"/>
                <w:szCs w:val="24"/>
              </w:rPr>
              <w:t xml:space="preserve"> </w:t>
            </w:r>
          </w:p>
          <w:p w:rsidR="007F315B"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rsidR="007F315B"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Pr>
                <w:rFonts w:ascii="Times New Roman" w:eastAsia="Times New Roman" w:hAnsi="Times New Roman" w:cs="Times New Roman"/>
                <w:sz w:val="24"/>
                <w:szCs w:val="24"/>
                <w:highlight w:val="white"/>
              </w:rPr>
              <w:t>, повинен надати замовнику шляхом оприлюднення в електронній системі закупівель документи, встановлені в Додатку 1 (для переможця).</w:t>
            </w:r>
          </w:p>
          <w:p w:rsidR="007F315B" w:rsidRPr="00464055" w:rsidRDefault="00000000">
            <w:pPr>
              <w:widowControl w:val="0"/>
              <w:jc w:val="both"/>
              <w:rPr>
                <w:rFonts w:ascii="Times New Roman" w:eastAsia="Times New Roman" w:hAnsi="Times New Roman" w:cs="Times New Roman"/>
                <w:b/>
                <w:sz w:val="24"/>
                <w:szCs w:val="24"/>
              </w:rPr>
            </w:pPr>
            <w:r w:rsidRPr="00464055">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7F315B"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Згідно з наказом Мінекономіки від 15.04.2020 № 710 «Про </w:t>
            </w:r>
            <w:r>
              <w:rPr>
                <w:rFonts w:ascii="Times New Roman" w:eastAsia="Times New Roman" w:hAnsi="Times New Roman" w:cs="Times New Roman"/>
                <w:sz w:val="24"/>
                <w:szCs w:val="24"/>
              </w:rPr>
              <w:lastRenderedPageBreak/>
              <w:t>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7F315B"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використання слова або мовного звороту, запозичених з іншої мови;</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w:t>
            </w:r>
            <w:r>
              <w:rPr>
                <w:rFonts w:ascii="Times New Roman" w:eastAsia="Times New Roman" w:hAnsi="Times New Roman" w:cs="Times New Roman"/>
                <w:sz w:val="24"/>
                <w:szCs w:val="24"/>
              </w:rPr>
              <w:lastRenderedPageBreak/>
              <w:t>тендерній документації.</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7F315B"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«м.київ» замість «м.Київ»;</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-ок» замість «поря – док»;</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«ненадається» замість «не надається»»;</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учасник розмістив (завантажив) документ у форматі «JPG» замість  документа у форматі «pdf» (PortableDocumentFormat)». </w:t>
            </w:r>
          </w:p>
          <w:p w:rsidR="007F315B" w:rsidRDefault="007F315B">
            <w:pPr>
              <w:widowControl w:val="0"/>
              <w:ind w:left="40" w:hanging="20"/>
              <w:jc w:val="both"/>
              <w:rPr>
                <w:rFonts w:ascii="Times New Roman" w:eastAsia="Times New Roman" w:hAnsi="Times New Roman" w:cs="Times New Roman"/>
                <w:b/>
                <w:color w:val="000000"/>
                <w:sz w:val="24"/>
                <w:szCs w:val="24"/>
              </w:rPr>
            </w:pPr>
          </w:p>
          <w:p w:rsidR="007F315B"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w:t>
            </w:r>
            <w:r>
              <w:rPr>
                <w:rFonts w:ascii="Times New Roman" w:eastAsia="Times New Roman" w:hAnsi="Times New Roman" w:cs="Times New Roman"/>
                <w:color w:val="000000"/>
                <w:sz w:val="24"/>
                <w:szCs w:val="24"/>
              </w:rPr>
              <w:lastRenderedPageBreak/>
              <w:t>відхилення замовником.</w:t>
            </w:r>
          </w:p>
          <w:p w:rsidR="007F315B"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rsidR="007F315B" w:rsidRDefault="00000000">
            <w:pPr>
              <w:widowControl w:val="0"/>
              <w:jc w:val="both"/>
              <w:rPr>
                <w:rFonts w:ascii="Times New Roman" w:eastAsia="Times New Roman" w:hAnsi="Times New Roman" w:cs="Times New Roman"/>
                <w:b/>
                <w:color w:val="000000"/>
                <w:sz w:val="24"/>
                <w:szCs w:val="24"/>
              </w:rPr>
            </w:pPr>
            <w:bookmarkStart w:id="4" w:name="_heading=h.3znysh7" w:colFirst="0" w:colLast="0"/>
            <w:bookmarkEnd w:id="4"/>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rsidR="007F315B"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rsidR="007F315B"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464055">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464055">
              <w:rPr>
                <w:rFonts w:ascii="Times New Roman" w:eastAsia="Times New Roman" w:hAnsi="Times New Roman" w:cs="Times New Roman"/>
                <w:b/>
                <w:sz w:val="24"/>
                <w:szCs w:val="24"/>
              </w:rPr>
              <w:t>сом (УЕП)</w:t>
            </w:r>
            <w:r w:rsidRPr="00464055">
              <w:rPr>
                <w:rFonts w:ascii="Times New Roman" w:eastAsia="Times New Roman" w:hAnsi="Times New Roman" w:cs="Times New Roman"/>
                <w:b/>
                <w:color w:val="000000"/>
                <w:sz w:val="24"/>
                <w:szCs w:val="24"/>
              </w:rPr>
              <w:t>;</w:t>
            </w:r>
          </w:p>
          <w:p w:rsidR="007F315B"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 якщо тендерна пропозиція містить і скановані, і електронні документи, потрібно накласти </w:t>
            </w:r>
            <w:r w:rsidRPr="0046405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на тендерну пропозицію в цілому та на кожен електронний документ окремо.</w:t>
            </w:r>
          </w:p>
          <w:p w:rsidR="007F315B"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Винятки:</w:t>
            </w:r>
          </w:p>
          <w:p w:rsidR="007F315B"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якщо електронні документи тендерної пропозиції видано іншою організацією і на них уже накладено </w:t>
            </w:r>
            <w:r w:rsidRPr="0046405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цієї організації, учаснику не потрібно накладати на нього свій </w:t>
            </w:r>
            <w:r w:rsidRPr="00464055">
              <w:rPr>
                <w:rFonts w:ascii="Times New Roman" w:eastAsia="Times New Roman" w:hAnsi="Times New Roman" w:cs="Times New Roman"/>
                <w:b/>
                <w:color w:val="000000"/>
                <w:sz w:val="24"/>
                <w:szCs w:val="24"/>
              </w:rPr>
              <w:t>КЕП/УЕП.</w:t>
            </w:r>
          </w:p>
          <w:p w:rsidR="007F315B"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w:t>
            </w:r>
            <w:r w:rsidRPr="00464055">
              <w:rPr>
                <w:rFonts w:ascii="Times New Roman" w:eastAsia="Times New Roman" w:hAnsi="Times New Roman" w:cs="Times New Roman"/>
                <w:b/>
                <w:color w:val="000000"/>
                <w:sz w:val="24"/>
                <w:szCs w:val="24"/>
              </w:rPr>
              <w:t>без КЕП/УЕП</w:t>
            </w:r>
            <w:r>
              <w:rPr>
                <w:rFonts w:ascii="Times New Roman" w:eastAsia="Times New Roman" w:hAnsi="Times New Roman" w:cs="Times New Roman"/>
                <w:b/>
                <w:color w:val="000000"/>
                <w:sz w:val="24"/>
                <w:szCs w:val="24"/>
              </w:rPr>
              <w:t xml:space="preserve">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7F315B"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7F315B"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перевіряє </w:t>
            </w:r>
            <w:r w:rsidRPr="0046405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учасника на сайті центрального засвідчувального органу за посиланням https://czo.gov.ua/verify. Під час перевірки </w:t>
            </w:r>
            <w:r w:rsidRPr="00464055">
              <w:rPr>
                <w:rFonts w:ascii="Times New Roman" w:eastAsia="Times New Roman" w:hAnsi="Times New Roman" w:cs="Times New Roman"/>
                <w:b/>
                <w:color w:val="000000"/>
                <w:sz w:val="24"/>
                <w:szCs w:val="24"/>
              </w:rPr>
              <w:t>КЕП/УЕП</w:t>
            </w:r>
            <w:r>
              <w:rPr>
                <w:rFonts w:ascii="Times New Roman" w:eastAsia="Times New Roman" w:hAnsi="Times New Roman" w:cs="Times New Roman"/>
                <w:b/>
                <w:color w:val="000000"/>
                <w:sz w:val="24"/>
                <w:szCs w:val="24"/>
              </w:rPr>
              <w:t xml:space="preserve"> повинні відображатися: прізвище та ініціали особи, уповноваженої на підписання тендерної пропозиції (власника ключа). </w:t>
            </w:r>
          </w:p>
          <w:p w:rsidR="007F315B" w:rsidRDefault="00000000">
            <w:pPr>
              <w:widowControl w:val="0"/>
              <w:jc w:val="both"/>
              <w:rPr>
                <w:rFonts w:ascii="Times New Roman" w:eastAsia="Times New Roman" w:hAnsi="Times New Roman" w:cs="Times New Roman"/>
                <w:color w:val="0D0D0D"/>
                <w:sz w:val="24"/>
                <w:szCs w:val="24"/>
              </w:rPr>
            </w:pPr>
            <w:bookmarkStart w:id="5" w:name="_heading=h.2et92p0" w:colFirst="0" w:colLast="0"/>
            <w:bookmarkEnd w:id="5"/>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rsidR="007F315B" w:rsidRDefault="00000000">
            <w:pPr>
              <w:widowControl w:val="0"/>
              <w:jc w:val="both"/>
              <w:rPr>
                <w:rFonts w:ascii="Times New Roman" w:eastAsia="Times New Roman" w:hAnsi="Times New Roman" w:cs="Times New Roman"/>
                <w:sz w:val="24"/>
                <w:szCs w:val="24"/>
              </w:rPr>
            </w:pPr>
            <w:bookmarkStart w:id="6" w:name="_heading=h.hjqm8skarbdr" w:colFirst="0" w:colLast="0"/>
            <w:bookmarkEnd w:id="6"/>
            <w:r>
              <w:rPr>
                <w:rFonts w:ascii="Times New Roman" w:eastAsia="Times New Roman" w:hAnsi="Times New Roman" w:cs="Times New Roman"/>
                <w:sz w:val="24"/>
                <w:szCs w:val="24"/>
              </w:rPr>
              <w:t xml:space="preserve">Тендерні пропозиції мають право подавати всі заінтересовані </w:t>
            </w:r>
            <w:r>
              <w:rPr>
                <w:rFonts w:ascii="Times New Roman" w:eastAsia="Times New Roman" w:hAnsi="Times New Roman" w:cs="Times New Roman"/>
                <w:sz w:val="24"/>
                <w:szCs w:val="24"/>
              </w:rPr>
              <w:lastRenderedPageBreak/>
              <w:t xml:space="preserve">особи. </w:t>
            </w:r>
          </w:p>
          <w:p w:rsidR="007F315B" w:rsidRDefault="00000000">
            <w:pPr>
              <w:widowControl w:val="0"/>
              <w:jc w:val="both"/>
              <w:rPr>
                <w:rFonts w:ascii="Times New Roman" w:eastAsia="Times New Roman" w:hAnsi="Times New Roman" w:cs="Times New Roman"/>
                <w:sz w:val="24"/>
                <w:szCs w:val="24"/>
              </w:rPr>
            </w:pPr>
            <w:bookmarkStart w:id="7" w:name="_heading=h.ftj7vaqoric" w:colFirst="0" w:colLast="0"/>
            <w:bookmarkEnd w:id="7"/>
            <w:r>
              <w:rPr>
                <w:rFonts w:ascii="Times New Roman" w:eastAsia="Times New Roman" w:hAnsi="Times New Roman" w:cs="Times New Roman"/>
                <w:sz w:val="24"/>
                <w:szCs w:val="24"/>
              </w:rPr>
              <w:t>Кожен учасник має право подати тільки одну тендерну пропозицію</w:t>
            </w:r>
            <w:r>
              <w:rPr>
                <w:rFonts w:ascii="Times New Roman" w:eastAsia="Times New Roman" w:hAnsi="Times New Roman" w:cs="Times New Roman"/>
                <w:sz w:val="24"/>
                <w:szCs w:val="24"/>
                <w:highlight w:val="white"/>
              </w:rPr>
              <w:t xml:space="preserve">. </w:t>
            </w:r>
          </w:p>
        </w:tc>
      </w:tr>
      <w:tr w:rsidR="007F315B">
        <w:trPr>
          <w:trHeight w:val="913"/>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7F315B" w:rsidRDefault="00000000">
            <w:pPr>
              <w:widowControl w:val="0"/>
              <w:rPr>
                <w:rFonts w:ascii="Times New Roman" w:eastAsia="Times New Roman" w:hAnsi="Times New Roman" w:cs="Times New Roman"/>
                <w:sz w:val="24"/>
                <w:szCs w:val="24"/>
              </w:rPr>
            </w:pPr>
            <w:bookmarkStart w:id="8" w:name="_heading=h.tyjcwt" w:colFirst="0" w:colLast="0"/>
            <w:bookmarkEnd w:id="8"/>
            <w:r>
              <w:rPr>
                <w:rFonts w:ascii="Times New Roman" w:eastAsia="Times New Roman" w:hAnsi="Times New Roman" w:cs="Times New Roman"/>
                <w:b/>
                <w:color w:val="000000"/>
                <w:sz w:val="24"/>
                <w:szCs w:val="24"/>
              </w:rPr>
              <w:t>Забезпечення тендерної пропозиції</w:t>
            </w:r>
          </w:p>
        </w:tc>
        <w:tc>
          <w:tcPr>
            <w:tcW w:w="6450" w:type="dxa"/>
            <w:vAlign w:val="center"/>
          </w:tcPr>
          <w:p w:rsidR="007F315B" w:rsidRPr="00464055" w:rsidRDefault="00000000">
            <w:pPr>
              <w:widowControl w:val="0"/>
              <w:ind w:right="120"/>
              <w:jc w:val="both"/>
              <w:rPr>
                <w:rFonts w:ascii="Times New Roman" w:eastAsia="Times New Roman" w:hAnsi="Times New Roman" w:cs="Times New Roman"/>
                <w:sz w:val="24"/>
                <w:szCs w:val="24"/>
              </w:rPr>
            </w:pPr>
            <w:r w:rsidRPr="00464055">
              <w:rPr>
                <w:rFonts w:ascii="Times New Roman" w:eastAsia="Times New Roman" w:hAnsi="Times New Roman" w:cs="Times New Roman"/>
                <w:sz w:val="24"/>
                <w:szCs w:val="24"/>
              </w:rPr>
              <w:t xml:space="preserve">Забезпечення тендерної пропозиції вимагається. </w:t>
            </w:r>
          </w:p>
          <w:p w:rsidR="007F315B" w:rsidRDefault="00000000">
            <w:pPr>
              <w:shd w:val="clear" w:color="auto" w:fill="FFFFFF"/>
              <w:spacing w:before="120"/>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Під час здійснення цієї закупівлі відповідно до Особливостей застосовуються положення статті 25 Закону з урахуванням положень пункту 47 Особливостей.</w:t>
            </w:r>
          </w:p>
          <w:p w:rsidR="007F315B" w:rsidRDefault="00000000">
            <w:pPr>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Гарантія надається за формою (далі — Форма), наведеною в </w:t>
            </w:r>
            <w:r>
              <w:rPr>
                <w:rFonts w:ascii="Times New Roman" w:eastAsia="Times New Roman" w:hAnsi="Times New Roman" w:cs="Times New Roman"/>
                <w:b/>
                <w:i/>
                <w:sz w:val="24"/>
                <w:szCs w:val="24"/>
              </w:rPr>
              <w:t xml:space="preserve">Додатку </w:t>
            </w:r>
            <w:r w:rsidR="00575A32">
              <w:rPr>
                <w:rFonts w:ascii="Times New Roman" w:eastAsia="Times New Roman" w:hAnsi="Times New Roman" w:cs="Times New Roman"/>
                <w:b/>
                <w:i/>
                <w:sz w:val="24"/>
                <w:szCs w:val="24"/>
              </w:rPr>
              <w:t>1</w:t>
            </w:r>
            <w:r>
              <w:rPr>
                <w:rFonts w:ascii="Times New Roman" w:eastAsia="Times New Roman" w:hAnsi="Times New Roman" w:cs="Times New Roman"/>
                <w:sz w:val="24"/>
                <w:szCs w:val="24"/>
              </w:rPr>
              <w:t xml:space="preserve"> до цієї Тендерної документації з урахуванням умов, викладених в даному пункті. </w:t>
            </w:r>
            <w:r>
              <w:rPr>
                <w:rFonts w:ascii="Times New Roman" w:eastAsia="Times New Roman" w:hAnsi="Times New Roman" w:cs="Times New Roman"/>
                <w:b/>
                <w:sz w:val="24"/>
                <w:szCs w:val="24"/>
              </w:rPr>
              <w:t>Учасникам заборонено відступати від форми гарантії.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Розмір забезпечення тендерної пропозиції:</w:t>
            </w:r>
            <w:r>
              <w:rPr>
                <w:rFonts w:ascii="Times New Roman" w:eastAsia="Times New Roman" w:hAnsi="Times New Roman" w:cs="Times New Roman"/>
                <w:sz w:val="24"/>
                <w:szCs w:val="24"/>
              </w:rPr>
              <w:t xml:space="preserve"> </w:t>
            </w:r>
            <w:r w:rsidR="001F6DF0">
              <w:rPr>
                <w:rFonts w:ascii="Times New Roman" w:eastAsia="Times New Roman" w:hAnsi="Times New Roman" w:cs="Times New Roman"/>
                <w:b/>
                <w:bCs/>
                <w:i/>
                <w:iCs/>
                <w:sz w:val="24"/>
                <w:szCs w:val="24"/>
              </w:rPr>
              <w:t>13 110</w:t>
            </w:r>
            <w:r w:rsidR="00B70B9A" w:rsidRPr="00575A32">
              <w:rPr>
                <w:rFonts w:ascii="Times New Roman" w:eastAsia="Times New Roman" w:hAnsi="Times New Roman" w:cs="Times New Roman"/>
                <w:b/>
                <w:bCs/>
                <w:i/>
                <w:iCs/>
                <w:sz w:val="24"/>
                <w:szCs w:val="24"/>
              </w:rPr>
              <w:t>,00</w:t>
            </w:r>
            <w:r w:rsidR="00B70B9A">
              <w:rPr>
                <w:rFonts w:ascii="Times New Roman" w:eastAsia="Times New Roman" w:hAnsi="Times New Roman" w:cs="Times New Roman"/>
                <w:sz w:val="24"/>
                <w:szCs w:val="24"/>
              </w:rPr>
              <w:t xml:space="preserve"> грн. (</w:t>
            </w:r>
            <w:r w:rsidR="001F6DF0">
              <w:rPr>
                <w:rFonts w:ascii="Times New Roman" w:eastAsia="Times New Roman" w:hAnsi="Times New Roman" w:cs="Times New Roman"/>
                <w:sz w:val="24"/>
                <w:szCs w:val="24"/>
              </w:rPr>
              <w:t>Три</w:t>
            </w:r>
            <w:r w:rsidR="00B70B9A">
              <w:rPr>
                <w:rFonts w:ascii="Times New Roman" w:eastAsia="Times New Roman" w:hAnsi="Times New Roman" w:cs="Times New Roman"/>
                <w:sz w:val="24"/>
                <w:szCs w:val="24"/>
              </w:rPr>
              <w:t xml:space="preserve">надцять тисяч </w:t>
            </w:r>
            <w:r w:rsidR="001F6DF0">
              <w:rPr>
                <w:rFonts w:ascii="Times New Roman" w:eastAsia="Times New Roman" w:hAnsi="Times New Roman" w:cs="Times New Roman"/>
                <w:sz w:val="24"/>
                <w:szCs w:val="24"/>
              </w:rPr>
              <w:t>сто десять</w:t>
            </w:r>
            <w:r w:rsidR="00B70B9A">
              <w:rPr>
                <w:rFonts w:ascii="Times New Roman" w:eastAsia="Times New Roman" w:hAnsi="Times New Roman" w:cs="Times New Roman"/>
                <w:sz w:val="24"/>
                <w:szCs w:val="24"/>
              </w:rPr>
              <w:t xml:space="preserve"> гривень 00 копійок) – 3%</w:t>
            </w:r>
            <w:r>
              <w:rPr>
                <w:rFonts w:ascii="Times New Roman" w:eastAsia="Times New Roman" w:hAnsi="Times New Roman" w:cs="Times New Roman"/>
                <w:sz w:val="24"/>
                <w:szCs w:val="24"/>
              </w:rPr>
              <w:t>.</w:t>
            </w:r>
          </w:p>
          <w:p w:rsidR="007F315B" w:rsidRPr="001F6DF0" w:rsidRDefault="00000000">
            <w:pPr>
              <w:jc w:val="both"/>
              <w:rPr>
                <w:rFonts w:ascii="Times New Roman" w:eastAsia="Times New Roman" w:hAnsi="Times New Roman" w:cs="Times New Roman"/>
                <w:b/>
                <w:bCs/>
                <w:sz w:val="24"/>
                <w:szCs w:val="24"/>
                <w:u w:val="single"/>
              </w:rPr>
            </w:pPr>
            <w:r>
              <w:rPr>
                <w:rFonts w:ascii="Times New Roman" w:eastAsia="Times New Roman" w:hAnsi="Times New Roman" w:cs="Times New Roman"/>
                <w:b/>
                <w:sz w:val="24"/>
                <w:szCs w:val="24"/>
              </w:rPr>
              <w:t xml:space="preserve">Вид забезпечення тендерної пропозиції: </w:t>
            </w:r>
            <w:r w:rsidRPr="001F6DF0">
              <w:rPr>
                <w:rFonts w:ascii="Times New Roman" w:eastAsia="Times New Roman" w:hAnsi="Times New Roman" w:cs="Times New Roman"/>
                <w:b/>
                <w:bCs/>
                <w:i/>
                <w:sz w:val="24"/>
                <w:szCs w:val="24"/>
                <w:u w:val="single"/>
              </w:rPr>
              <w:t>електронна</w:t>
            </w:r>
            <w:r w:rsidRPr="001F6DF0">
              <w:rPr>
                <w:rFonts w:ascii="Times New Roman" w:eastAsia="Times New Roman" w:hAnsi="Times New Roman" w:cs="Times New Roman"/>
                <w:b/>
                <w:bCs/>
                <w:color w:val="454545"/>
                <w:sz w:val="21"/>
                <w:szCs w:val="21"/>
                <w:u w:val="single"/>
              </w:rPr>
              <w:t xml:space="preserve"> </w:t>
            </w:r>
            <w:r w:rsidRPr="001F6DF0">
              <w:rPr>
                <w:rFonts w:ascii="Times New Roman" w:eastAsia="Times New Roman" w:hAnsi="Times New Roman" w:cs="Times New Roman"/>
                <w:b/>
                <w:bCs/>
                <w:i/>
                <w:sz w:val="24"/>
                <w:szCs w:val="24"/>
                <w:u w:val="single"/>
              </w:rPr>
              <w:t>банківська гарантія.</w:t>
            </w:r>
          </w:p>
          <w:p w:rsidR="007F315B" w:rsidRDefault="00000000">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w:t>
            </w:r>
            <w:r>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u w:val="single"/>
              </w:rPr>
              <w:t xml:space="preserve">120 (сто двадцять) </w:t>
            </w:r>
            <w:r>
              <w:rPr>
                <w:rFonts w:ascii="Times New Roman" w:eastAsia="Times New Roman" w:hAnsi="Times New Roman" w:cs="Times New Roman"/>
                <w:b/>
                <w:i/>
                <w:sz w:val="24"/>
                <w:szCs w:val="24"/>
              </w:rPr>
              <w:t>днів</w:t>
            </w:r>
            <w:r>
              <w:rPr>
                <w:rFonts w:ascii="Times New Roman" w:eastAsia="Times New Roman" w:hAnsi="Times New Roman" w:cs="Times New Roman"/>
                <w:sz w:val="24"/>
                <w:szCs w:val="24"/>
              </w:rPr>
              <w:t xml:space="preserve"> із дати кінцевого строку подання тендерних пропозицій включно.</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з урахуванням Особливостей, банками (далі — гарант).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щодо повного найменування бенефіціара, яким є замовник, зазначається інформація: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r w:rsidR="00B70B9A">
              <w:rPr>
                <w:rFonts w:ascii="Times New Roman" w:eastAsia="Times New Roman" w:hAnsi="Times New Roman" w:cs="Times New Roman"/>
                <w:color w:val="4A86E8"/>
                <w:sz w:val="24"/>
                <w:szCs w:val="24"/>
              </w:rPr>
              <w:t>*</w:t>
            </w:r>
            <w:r>
              <w:rPr>
                <w:rFonts w:ascii="Times New Roman" w:eastAsia="Times New Roman" w:hAnsi="Times New Roman" w:cs="Times New Roman"/>
                <w:sz w:val="24"/>
                <w:szCs w:val="24"/>
              </w:rPr>
              <w:t>;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вебсайт інформаційно-телекомунікаційної системи «PROZORRO»;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зазначається строк сплати коштів за гарантією;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вимог надання третіми особами листів або документів, що підтверджують факт настання гарантійного випадку; </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 </w:t>
            </w:r>
          </w:p>
          <w:p w:rsidR="007F315B" w:rsidRDefault="00B70B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000000">
              <w:rPr>
                <w:rFonts w:ascii="Times New Roman" w:eastAsia="Times New Roman" w:hAnsi="Times New Roman" w:cs="Times New Roman"/>
                <w:sz w:val="24"/>
                <w:szCs w:val="24"/>
              </w:rPr>
              <w:t xml:space="preserve">. Гарантія, яка надається в електронній формі, підписується шляхом накладання кваліфікованого(их) електронного(их) </w:t>
            </w:r>
            <w:r w:rsidR="00000000">
              <w:rPr>
                <w:rFonts w:ascii="Times New Roman" w:eastAsia="Times New Roman" w:hAnsi="Times New Roman" w:cs="Times New Roman"/>
                <w:sz w:val="24"/>
                <w:szCs w:val="24"/>
              </w:rPr>
              <w:lastRenderedPageBreak/>
              <w:t>підпису(ів) та кваліфікованої електронної печатки (у разі наявності), що прирівняні до власноручного підпису(ів) уповноваженої(их) особи(іб) гаранта та його печатки відповідно. </w:t>
            </w:r>
          </w:p>
          <w:p w:rsidR="007F315B" w:rsidRDefault="00B70B9A">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000000">
              <w:rPr>
                <w:rFonts w:ascii="Times New Roman" w:eastAsia="Times New Roman" w:hAnsi="Times New Roman" w:cs="Times New Roman"/>
                <w:sz w:val="24"/>
                <w:szCs w:val="24"/>
              </w:rPr>
              <w:t>. Зміни до гарантії можуть бути внесені в порядку, передбаченому законодавством України, після чого вони стають невід'ємною частиною цієї гарантії.</w:t>
            </w:r>
          </w:p>
          <w:p w:rsidR="007F315B" w:rsidRDefault="00000000">
            <w:pPr>
              <w:jc w:val="both"/>
              <w:rPr>
                <w:rFonts w:ascii="Times New Roman" w:eastAsia="Times New Roman" w:hAnsi="Times New Roman" w:cs="Times New Roman"/>
                <w:i/>
                <w:sz w:val="24"/>
                <w:szCs w:val="24"/>
              </w:rPr>
            </w:pPr>
            <w:r w:rsidRPr="00B70B9A">
              <w:rPr>
                <w:rFonts w:ascii="Times New Roman" w:eastAsia="Times New Roman" w:hAnsi="Times New Roman" w:cs="Times New Roman"/>
                <w:i/>
                <w:color w:val="4A86E8"/>
                <w:sz w:val="24"/>
                <w:szCs w:val="24"/>
              </w:rPr>
              <w:t>*</w:t>
            </w:r>
            <w:r>
              <w:rPr>
                <w:rFonts w:ascii="Times New Roman" w:eastAsia="Times New Roman" w:hAnsi="Times New Roman" w:cs="Times New Roman"/>
                <w:i/>
                <w:sz w:val="24"/>
                <w:szCs w:val="24"/>
              </w:rPr>
              <w:t>Під терміном «категорія бенефіціара» мається на увазі категорія замовника відповідно до частини 4 статті 2 Закону України «Про публічні закупівлі».</w:t>
            </w:r>
          </w:p>
          <w:p w:rsidR="007F315B" w:rsidRDefault="007F315B">
            <w:pPr>
              <w:jc w:val="both"/>
              <w:rPr>
                <w:rFonts w:ascii="Times New Roman" w:eastAsia="Times New Roman" w:hAnsi="Times New Roman" w:cs="Times New Roman"/>
                <w:i/>
                <w:sz w:val="24"/>
                <w:szCs w:val="24"/>
              </w:rPr>
            </w:pPr>
          </w:p>
          <w:p w:rsidR="007F315B" w:rsidRPr="001F6DF0" w:rsidRDefault="00000000" w:rsidP="001F6DF0">
            <w:pPr>
              <w:jc w:val="center"/>
              <w:rPr>
                <w:rFonts w:ascii="Times New Roman" w:eastAsia="Times New Roman" w:hAnsi="Times New Roman" w:cs="Times New Roman"/>
                <w:b/>
                <w:i/>
                <w:sz w:val="28"/>
                <w:szCs w:val="28"/>
                <w:u w:val="single"/>
              </w:rPr>
            </w:pPr>
            <w:r w:rsidRPr="001F6DF0">
              <w:rPr>
                <w:rFonts w:ascii="Times New Roman" w:eastAsia="Times New Roman" w:hAnsi="Times New Roman" w:cs="Times New Roman"/>
                <w:b/>
                <w:i/>
                <w:sz w:val="28"/>
                <w:szCs w:val="28"/>
                <w:u w:val="single"/>
              </w:rPr>
              <w:t>До уваги учасників</w:t>
            </w:r>
            <w:r w:rsidR="001F6DF0">
              <w:rPr>
                <w:rFonts w:ascii="Times New Roman" w:eastAsia="Times New Roman" w:hAnsi="Times New Roman" w:cs="Times New Roman"/>
                <w:b/>
                <w:i/>
                <w:sz w:val="28"/>
                <w:szCs w:val="28"/>
                <w:u w:val="single"/>
              </w:rPr>
              <w:t>:</w:t>
            </w:r>
            <w:r w:rsidRPr="001F6DF0">
              <w:rPr>
                <w:rFonts w:ascii="Times New Roman" w:eastAsia="Times New Roman" w:hAnsi="Times New Roman" w:cs="Times New Roman"/>
                <w:b/>
                <w:i/>
                <w:sz w:val="28"/>
                <w:szCs w:val="28"/>
                <w:u w:val="single"/>
              </w:rPr>
              <w:t xml:space="preserve"> </w:t>
            </w:r>
            <w:r w:rsidR="001F6DF0">
              <w:rPr>
                <w:rFonts w:ascii="Times New Roman" w:eastAsia="Times New Roman" w:hAnsi="Times New Roman" w:cs="Times New Roman"/>
                <w:b/>
                <w:i/>
                <w:sz w:val="28"/>
                <w:szCs w:val="28"/>
                <w:u w:val="single"/>
              </w:rPr>
              <w:t>І</w:t>
            </w:r>
            <w:r w:rsidRPr="001F6DF0">
              <w:rPr>
                <w:rFonts w:ascii="Times New Roman" w:eastAsia="Times New Roman" w:hAnsi="Times New Roman" w:cs="Times New Roman"/>
                <w:b/>
                <w:i/>
                <w:sz w:val="28"/>
                <w:szCs w:val="28"/>
                <w:u w:val="single"/>
              </w:rPr>
              <w:t>нформація для оформлення банківської гарантії:</w:t>
            </w:r>
          </w:p>
          <w:p w:rsidR="007F315B" w:rsidRPr="006412E9" w:rsidRDefault="00000000">
            <w:pPr>
              <w:jc w:val="both"/>
              <w:rPr>
                <w:rFonts w:ascii="Times New Roman" w:eastAsia="Times New Roman" w:hAnsi="Times New Roman" w:cs="Times New Roman"/>
                <w:b/>
                <w:bCs/>
                <w:i/>
                <w:iCs/>
                <w:sz w:val="24"/>
                <w:szCs w:val="24"/>
              </w:rPr>
            </w:pPr>
            <w:r w:rsidRPr="006412E9">
              <w:rPr>
                <w:rFonts w:ascii="Times New Roman" w:eastAsia="Times New Roman" w:hAnsi="Times New Roman" w:cs="Times New Roman"/>
                <w:sz w:val="24"/>
                <w:szCs w:val="24"/>
              </w:rPr>
              <w:t>Назва Замовника:</w:t>
            </w:r>
            <w:r w:rsidR="006412E9">
              <w:rPr>
                <w:rFonts w:ascii="Times New Roman" w:eastAsia="Times New Roman" w:hAnsi="Times New Roman" w:cs="Times New Roman"/>
                <w:sz w:val="24"/>
                <w:szCs w:val="24"/>
              </w:rPr>
              <w:t xml:space="preserve"> </w:t>
            </w:r>
            <w:r w:rsidR="006412E9">
              <w:rPr>
                <w:rFonts w:ascii="Times New Roman" w:eastAsia="Times New Roman" w:hAnsi="Times New Roman" w:cs="Times New Roman"/>
                <w:b/>
                <w:bCs/>
                <w:i/>
                <w:iCs/>
                <w:sz w:val="24"/>
                <w:szCs w:val="24"/>
              </w:rPr>
              <w:t xml:space="preserve">Кам’янецька </w:t>
            </w:r>
            <w:r w:rsidR="00F21EB6">
              <w:rPr>
                <w:rFonts w:ascii="Times New Roman" w:eastAsia="Times New Roman" w:hAnsi="Times New Roman" w:cs="Times New Roman"/>
                <w:b/>
                <w:bCs/>
                <w:i/>
                <w:iCs/>
                <w:sz w:val="24"/>
                <w:szCs w:val="24"/>
              </w:rPr>
              <w:t>сільська рада Чернівецького району Чернівецької області</w:t>
            </w:r>
          </w:p>
          <w:p w:rsidR="007F315B" w:rsidRPr="006412E9" w:rsidRDefault="00000000">
            <w:pPr>
              <w:jc w:val="both"/>
              <w:rPr>
                <w:rFonts w:ascii="Times New Roman" w:eastAsia="Times New Roman" w:hAnsi="Times New Roman" w:cs="Times New Roman"/>
                <w:sz w:val="24"/>
                <w:szCs w:val="24"/>
              </w:rPr>
            </w:pPr>
            <w:r w:rsidRPr="006412E9">
              <w:rPr>
                <w:rFonts w:ascii="Times New Roman" w:eastAsia="Times New Roman" w:hAnsi="Times New Roman" w:cs="Times New Roman"/>
                <w:sz w:val="24"/>
                <w:szCs w:val="24"/>
              </w:rPr>
              <w:t>Місцезнаходження Замовника: </w:t>
            </w:r>
            <w:r w:rsidR="00F21EB6">
              <w:rPr>
                <w:rFonts w:ascii="Times New Roman" w:eastAsia="Times New Roman" w:hAnsi="Times New Roman" w:cs="Times New Roman"/>
                <w:sz w:val="24"/>
                <w:szCs w:val="24"/>
              </w:rPr>
              <w:t>вул. І.Синюка,8, с. Кам’янка, Чернівецький район, Чернівецька область, Україна, 60427</w:t>
            </w:r>
          </w:p>
          <w:p w:rsidR="007F315B" w:rsidRPr="006412E9" w:rsidRDefault="00000000">
            <w:pPr>
              <w:jc w:val="both"/>
              <w:rPr>
                <w:rFonts w:ascii="Times New Roman" w:eastAsia="Times New Roman" w:hAnsi="Times New Roman" w:cs="Times New Roman"/>
                <w:sz w:val="24"/>
                <w:szCs w:val="24"/>
              </w:rPr>
            </w:pPr>
            <w:r w:rsidRPr="006412E9">
              <w:rPr>
                <w:rFonts w:ascii="Times New Roman" w:eastAsia="Times New Roman" w:hAnsi="Times New Roman" w:cs="Times New Roman"/>
                <w:sz w:val="24"/>
                <w:szCs w:val="24"/>
              </w:rPr>
              <w:t>Код ЄДРПОУ: </w:t>
            </w:r>
            <w:r w:rsidR="00F21EB6">
              <w:rPr>
                <w:rFonts w:ascii="Times New Roman" w:eastAsia="Times New Roman" w:hAnsi="Times New Roman" w:cs="Times New Roman"/>
                <w:sz w:val="24"/>
                <w:szCs w:val="24"/>
              </w:rPr>
              <w:t>37836095</w:t>
            </w:r>
            <w:r w:rsidR="00EC57D8">
              <w:rPr>
                <w:rFonts w:ascii="Times New Roman" w:eastAsia="Times New Roman" w:hAnsi="Times New Roman" w:cs="Times New Roman"/>
                <w:sz w:val="24"/>
                <w:szCs w:val="24"/>
              </w:rPr>
              <w:t xml:space="preserve"> (ЕАП)</w:t>
            </w:r>
          </w:p>
          <w:p w:rsidR="007F315B" w:rsidRPr="00F21EB6" w:rsidRDefault="00000000">
            <w:pPr>
              <w:jc w:val="both"/>
              <w:rPr>
                <w:rFonts w:ascii="Times New Roman" w:eastAsia="Times New Roman" w:hAnsi="Times New Roman" w:cs="Times New Roman"/>
                <w:i/>
                <w:sz w:val="24"/>
                <w:szCs w:val="24"/>
              </w:rPr>
            </w:pPr>
            <w:r w:rsidRPr="00F21EB6">
              <w:rPr>
                <w:rFonts w:ascii="Times New Roman" w:eastAsia="Times New Roman" w:hAnsi="Times New Roman" w:cs="Times New Roman"/>
                <w:sz w:val="24"/>
                <w:szCs w:val="24"/>
              </w:rPr>
              <w:t>IBAN №</w:t>
            </w:r>
            <w:r w:rsidR="00F21EB6" w:rsidRPr="00F21EB6">
              <w:rPr>
                <w:rFonts w:ascii="Times New Roman" w:eastAsia="Times New Roman" w:hAnsi="Times New Roman" w:cs="Times New Roman"/>
                <w:sz w:val="24"/>
                <w:szCs w:val="24"/>
              </w:rPr>
              <w:t xml:space="preserve"> </w:t>
            </w:r>
            <w:r w:rsidR="00F21EB6" w:rsidRPr="00F21EB6">
              <w:rPr>
                <w:rFonts w:ascii="Times New Roman" w:eastAsia="Times New Roman" w:hAnsi="Times New Roman" w:cs="Times New Roman"/>
                <w:sz w:val="24"/>
                <w:szCs w:val="24"/>
                <w:lang w:val="en-US"/>
              </w:rPr>
              <w:t>UA</w:t>
            </w:r>
            <w:r w:rsidR="00F21EB6" w:rsidRPr="00F21EB6">
              <w:rPr>
                <w:rFonts w:ascii="Times New Roman" w:eastAsia="Times New Roman" w:hAnsi="Times New Roman" w:cs="Times New Roman"/>
                <w:sz w:val="24"/>
                <w:szCs w:val="24"/>
                <w:lang w:val="ru-RU"/>
              </w:rPr>
              <w:t>518999980314040544000024393</w:t>
            </w:r>
            <w:r w:rsidRPr="00F21EB6">
              <w:rPr>
                <w:rFonts w:ascii="Times New Roman" w:eastAsia="Times New Roman" w:hAnsi="Times New Roman" w:cs="Times New Roman"/>
                <w:sz w:val="24"/>
                <w:szCs w:val="24"/>
              </w:rPr>
              <w:t xml:space="preserve"> в </w:t>
            </w:r>
            <w:r w:rsidR="00F21EB6" w:rsidRPr="00F21EB6">
              <w:rPr>
                <w:rFonts w:ascii="Times New Roman" w:eastAsia="Times New Roman" w:hAnsi="Times New Roman" w:cs="Times New Roman"/>
                <w:sz w:val="24"/>
                <w:szCs w:val="24"/>
              </w:rPr>
              <w:t>Казначейство України м. Київ</w:t>
            </w:r>
          </w:p>
          <w:p w:rsidR="007F315B" w:rsidRDefault="007F315B">
            <w:pPr>
              <w:jc w:val="both"/>
              <w:rPr>
                <w:rFonts w:ascii="Times New Roman" w:eastAsia="Times New Roman" w:hAnsi="Times New Roman" w:cs="Times New Roman"/>
                <w:i/>
                <w:color w:val="FF0000"/>
                <w:sz w:val="24"/>
                <w:szCs w:val="24"/>
                <w:highlight w:val="yellow"/>
              </w:rPr>
            </w:pP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vAlign w:val="center"/>
          </w:tcPr>
          <w:p w:rsidR="007F315B" w:rsidRDefault="00000000">
            <w:pPr>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Забезпечення тендерної пропозиції </w:t>
            </w:r>
            <w:r>
              <w:rPr>
                <w:rFonts w:ascii="Times New Roman" w:eastAsia="Times New Roman" w:hAnsi="Times New Roman" w:cs="Times New Roman"/>
                <w:b/>
                <w:i/>
                <w:sz w:val="24"/>
                <w:szCs w:val="24"/>
              </w:rPr>
              <w:t xml:space="preserve">повертається </w:t>
            </w:r>
            <w:r>
              <w:rPr>
                <w:rFonts w:ascii="Times New Roman" w:eastAsia="Times New Roman" w:hAnsi="Times New Roman" w:cs="Times New Roman"/>
                <w:sz w:val="24"/>
                <w:szCs w:val="24"/>
              </w:rPr>
              <w:t>учаснику у разі:</w:t>
            </w:r>
          </w:p>
          <w:p w:rsidR="007F315B" w:rsidRDefault="00000000">
            <w:pPr>
              <w:numPr>
                <w:ilvl w:val="0"/>
                <w:numId w:val="1"/>
              </w:numPr>
              <w:shd w:val="clear" w:color="auto" w:fill="FFFFFF"/>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закінчення строку дії тендерної пропозиції та забезпечення тендерної пропозиції, зазначеного в тендерній документації;</w:t>
            </w:r>
          </w:p>
          <w:p w:rsidR="007F315B" w:rsidRDefault="00000000">
            <w:pPr>
              <w:numPr>
                <w:ilvl w:val="0"/>
                <w:numId w:val="1"/>
              </w:numPr>
              <w:shd w:val="clear" w:color="auto" w:fill="FFFFFF"/>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укладення договору про закупівлю з учасником, який став переможцем процедури закупівлі;</w:t>
            </w:r>
          </w:p>
          <w:p w:rsidR="007F315B" w:rsidRDefault="00000000">
            <w:pPr>
              <w:numPr>
                <w:ilvl w:val="0"/>
                <w:numId w:val="1"/>
              </w:numPr>
              <w:shd w:val="clear" w:color="auto" w:fill="FFFFFF"/>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відкликання тендерної пропозиції до закінчення строку її подання;</w:t>
            </w:r>
          </w:p>
          <w:p w:rsidR="007F315B" w:rsidRDefault="00000000">
            <w:pPr>
              <w:numPr>
                <w:ilvl w:val="0"/>
                <w:numId w:val="1"/>
              </w:numPr>
              <w:shd w:val="clear" w:color="auto" w:fill="FFFFFF"/>
              <w:spacing w:after="16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закінчення тендеру в разі неукладення договору про закупівлю з жодним з учасників, які подали тендерні пропозиції.</w:t>
            </w:r>
          </w:p>
          <w:p w:rsidR="007F315B" w:rsidRDefault="00000000">
            <w:pPr>
              <w:shd w:val="clear" w:color="auto" w:fill="FFFFFF"/>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Забезпечення тендерної пропозиції </w:t>
            </w:r>
            <w:r>
              <w:rPr>
                <w:rFonts w:ascii="Times New Roman" w:eastAsia="Times New Roman" w:hAnsi="Times New Roman" w:cs="Times New Roman"/>
                <w:b/>
                <w:i/>
                <w:sz w:val="24"/>
                <w:szCs w:val="24"/>
              </w:rPr>
              <w:t>не повертається</w:t>
            </w:r>
            <w:r>
              <w:rPr>
                <w:rFonts w:ascii="Times New Roman" w:eastAsia="Times New Roman" w:hAnsi="Times New Roman" w:cs="Times New Roman"/>
                <w:sz w:val="24"/>
                <w:szCs w:val="24"/>
              </w:rPr>
              <w:t xml:space="preserve"> у разі:</w:t>
            </w:r>
          </w:p>
          <w:p w:rsidR="007F315B" w:rsidRDefault="00000000">
            <w:pPr>
              <w:numPr>
                <w:ilvl w:val="0"/>
                <w:numId w:val="2"/>
              </w:numPr>
              <w:shd w:val="clear" w:color="auto" w:fill="FFFFFF"/>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7F315B" w:rsidRDefault="00000000">
            <w:pPr>
              <w:numPr>
                <w:ilvl w:val="0"/>
                <w:numId w:val="2"/>
              </w:numPr>
              <w:shd w:val="clear" w:color="auto" w:fill="FFFFFF"/>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непідписання договору про закупівлю учасником, який став переможцем тендеру;</w:t>
            </w:r>
          </w:p>
          <w:p w:rsidR="007F315B" w:rsidRDefault="00000000">
            <w:pPr>
              <w:numPr>
                <w:ilvl w:val="0"/>
                <w:numId w:val="2"/>
              </w:numPr>
              <w:shd w:val="clear" w:color="auto" w:fill="FFFFFF"/>
              <w:ind w:right="1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ненадання переможцем процедури закупівлі у строк, визначений пунктом 47 Особливостей, документів, що підтверджують відсутність підстав, установлених пунктом 47 Особливостей;</w:t>
            </w:r>
          </w:p>
          <w:p w:rsidR="007F315B" w:rsidRDefault="00000000">
            <w:pPr>
              <w:numPr>
                <w:ilvl w:val="0"/>
                <w:numId w:val="2"/>
              </w:numPr>
              <w:shd w:val="clear" w:color="auto" w:fill="FFFFFF"/>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rsidR="007F315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 зверненням учасника, яким було надано забезпечення тендерної пропозиції, </w:t>
            </w:r>
            <w:r>
              <w:rPr>
                <w:rFonts w:ascii="Times New Roman" w:eastAsia="Times New Roman" w:hAnsi="Times New Roman" w:cs="Times New Roman"/>
                <w:b/>
                <w:i/>
                <w:sz w:val="24"/>
                <w:szCs w:val="24"/>
              </w:rPr>
              <w:t>замовник повідомляє установу</w:t>
            </w:r>
            <w:r>
              <w:rPr>
                <w:rFonts w:ascii="Times New Roman" w:eastAsia="Times New Roman" w:hAnsi="Times New Roman" w:cs="Times New Roman"/>
                <w:sz w:val="24"/>
                <w:szCs w:val="24"/>
              </w:rPr>
              <w:t xml:space="preserve">, що видала такому учаснику гарантію, про настання підстави для повернення забезпечення тендерної пропозиції </w:t>
            </w:r>
            <w:r>
              <w:rPr>
                <w:rFonts w:ascii="Times New Roman" w:eastAsia="Times New Roman" w:hAnsi="Times New Roman" w:cs="Times New Roman"/>
                <w:b/>
                <w:i/>
                <w:sz w:val="24"/>
                <w:szCs w:val="24"/>
              </w:rPr>
              <w:t xml:space="preserve">протягом </w:t>
            </w:r>
            <w:r>
              <w:rPr>
                <w:rFonts w:ascii="Times New Roman" w:eastAsia="Times New Roman" w:hAnsi="Times New Roman" w:cs="Times New Roman"/>
                <w:b/>
                <w:i/>
                <w:sz w:val="24"/>
                <w:szCs w:val="24"/>
              </w:rPr>
              <w:lastRenderedPageBreak/>
              <w:t>п’яти днів</w:t>
            </w:r>
            <w:r>
              <w:rPr>
                <w:rFonts w:ascii="Times New Roman" w:eastAsia="Times New Roman" w:hAnsi="Times New Roman" w:cs="Times New Roman"/>
                <w:sz w:val="24"/>
                <w:szCs w:val="24"/>
              </w:rPr>
              <w:t xml:space="preserve"> з дня настання однієї з підстав повернення забезпечення тендерної пропозиції.</w:t>
            </w:r>
          </w:p>
          <w:p w:rsidR="007F315B" w:rsidRDefault="007F315B">
            <w:pPr>
              <w:jc w:val="both"/>
              <w:rPr>
                <w:rFonts w:ascii="Times New Roman" w:eastAsia="Times New Roman" w:hAnsi="Times New Roman" w:cs="Times New Roman"/>
                <w:sz w:val="24"/>
                <w:szCs w:val="24"/>
              </w:rPr>
            </w:pPr>
          </w:p>
        </w:tc>
      </w:tr>
      <w:tr w:rsidR="007F315B">
        <w:trPr>
          <w:trHeight w:val="560"/>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Тендерні пропозиції вважаються дійсними </w:t>
            </w:r>
            <w:r w:rsidRPr="002613B2">
              <w:rPr>
                <w:rFonts w:ascii="Times New Roman" w:eastAsia="Times New Roman" w:hAnsi="Times New Roman" w:cs="Times New Roman"/>
                <w:b/>
                <w:i/>
                <w:sz w:val="24"/>
                <w:szCs w:val="24"/>
                <w:u w:val="single"/>
              </w:rPr>
              <w:t>протягом 120 (ста двадцяти) днів</w:t>
            </w:r>
            <w:r>
              <w:rPr>
                <w:rFonts w:ascii="Times New Roman" w:eastAsia="Times New Roman" w:hAnsi="Times New Roman" w:cs="Times New Roman"/>
                <w:sz w:val="24"/>
                <w:szCs w:val="24"/>
              </w:rPr>
              <w:t xml:space="preserve"> із дати кінцевого строку подання тендерних пропозицій. </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7F315B" w:rsidRDefault="00000000">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w:t>
            </w:r>
            <w:r w:rsidR="002613B2">
              <w:rPr>
                <w:rFonts w:ascii="Times New Roman" w:eastAsia="Times New Roman" w:hAnsi="Times New Roman" w:cs="Times New Roman"/>
                <w:sz w:val="24"/>
                <w:szCs w:val="24"/>
              </w:rPr>
              <w:t>.</w:t>
            </w:r>
          </w:p>
          <w:p w:rsidR="007F315B" w:rsidRDefault="00000000">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rsidR="007F315B"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Pr>
                <w:rFonts w:ascii="Times New Roman" w:eastAsia="Times New Roman" w:hAnsi="Times New Roman" w:cs="Times New Roman"/>
                <w:b/>
                <w:i/>
                <w:sz w:val="24"/>
                <w:szCs w:val="24"/>
              </w:rPr>
              <w:t>Додатку 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до цієї тендерної документації. </w:t>
            </w:r>
          </w:p>
          <w:p w:rsidR="007F315B"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Додатку 1</w:t>
            </w:r>
            <w:r>
              <w:rPr>
                <w:rFonts w:ascii="Times New Roman" w:eastAsia="Times New Roman" w:hAnsi="Times New Roman" w:cs="Times New Roman"/>
                <w:sz w:val="24"/>
                <w:szCs w:val="24"/>
              </w:rPr>
              <w:t xml:space="preserve"> до цієї тендерної документації. </w:t>
            </w:r>
          </w:p>
          <w:p w:rsidR="007F315B" w:rsidRPr="002613B2" w:rsidRDefault="00000000">
            <w:pPr>
              <w:widowControl w:val="0"/>
              <w:ind w:right="120"/>
              <w:jc w:val="both"/>
              <w:rPr>
                <w:rFonts w:ascii="Times New Roman" w:eastAsia="Times New Roman" w:hAnsi="Times New Roman" w:cs="Times New Roman"/>
                <w:b/>
                <w:i/>
                <w:iCs/>
                <w:sz w:val="24"/>
                <w:szCs w:val="24"/>
              </w:rPr>
            </w:pPr>
            <w:r w:rsidRPr="002613B2">
              <w:rPr>
                <w:rFonts w:ascii="Times New Roman" w:eastAsia="Times New Roman" w:hAnsi="Times New Roman" w:cs="Times New Roman"/>
                <w:b/>
                <w:i/>
                <w:iCs/>
                <w:sz w:val="24"/>
                <w:szCs w:val="24"/>
              </w:rPr>
              <w:t xml:space="preserve">Підстави, визначені пунктом </w:t>
            </w:r>
            <w:r w:rsidRPr="002613B2">
              <w:rPr>
                <w:rFonts w:ascii="Times New Roman" w:eastAsia="Times New Roman" w:hAnsi="Times New Roman" w:cs="Times New Roman"/>
                <w:b/>
                <w:i/>
                <w:iCs/>
                <w:sz w:val="24"/>
                <w:szCs w:val="24"/>
                <w:highlight w:val="white"/>
              </w:rPr>
              <w:t xml:space="preserve">47 </w:t>
            </w:r>
            <w:r w:rsidRPr="002613B2">
              <w:rPr>
                <w:rFonts w:ascii="Times New Roman" w:eastAsia="Times New Roman" w:hAnsi="Times New Roman" w:cs="Times New Roman"/>
                <w:b/>
                <w:i/>
                <w:iCs/>
                <w:sz w:val="24"/>
                <w:szCs w:val="24"/>
              </w:rPr>
              <w:t>Особливостей.</w:t>
            </w:r>
          </w:p>
          <w:p w:rsidR="007F315B" w:rsidRPr="002613B2" w:rsidRDefault="00000000">
            <w:pPr>
              <w:widowControl w:val="0"/>
              <w:pBdr>
                <w:top w:val="nil"/>
                <w:left w:val="nil"/>
                <w:bottom w:val="nil"/>
                <w:right w:val="nil"/>
                <w:between w:val="nil"/>
              </w:pBdr>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8"/>
                <w:szCs w:val="28"/>
              </w:rPr>
              <w:t>3</w:t>
            </w:r>
            <w:r w:rsidRPr="002613B2">
              <w:rPr>
                <w:rFonts w:ascii="Times New Roman" w:eastAsia="Times New Roman" w:hAnsi="Times New Roman" w:cs="Times New Roman"/>
                <w:i/>
                <w:iCs/>
                <w:sz w:val="24"/>
                <w:szCs w:val="24"/>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r w:rsidRPr="002613B2">
                <w:rPr>
                  <w:rFonts w:ascii="Times New Roman" w:eastAsia="Times New Roman" w:hAnsi="Times New Roman" w:cs="Times New Roman"/>
                  <w:i/>
                  <w:iCs/>
                  <w:sz w:val="24"/>
                  <w:szCs w:val="24"/>
                </w:rPr>
                <w:t>пунктом 4</w:t>
              </w:r>
            </w:hyperlink>
            <w:r w:rsidRPr="002613B2">
              <w:rPr>
                <w:rFonts w:ascii="Times New Roman" w:eastAsia="Times New Roman" w:hAnsi="Times New Roman" w:cs="Times New Roman"/>
                <w:i/>
                <w:iCs/>
                <w:sz w:val="24"/>
                <w:szCs w:val="24"/>
              </w:rPr>
              <w:t xml:space="preserve"> частини другої статті 6, пунктом 1 статті 50 Закону </w:t>
            </w:r>
            <w:r w:rsidRPr="002613B2">
              <w:rPr>
                <w:rFonts w:ascii="Times New Roman" w:eastAsia="Times New Roman" w:hAnsi="Times New Roman" w:cs="Times New Roman"/>
                <w:i/>
                <w:iCs/>
                <w:sz w:val="24"/>
                <w:szCs w:val="24"/>
              </w:rPr>
              <w:lastRenderedPageBreak/>
              <w:t>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7F315B" w:rsidRPr="002613B2" w:rsidRDefault="00000000">
            <w:pPr>
              <w:ind w:firstLine="567"/>
              <w:jc w:val="both"/>
              <w:rPr>
                <w:rFonts w:ascii="Times New Roman" w:eastAsia="Times New Roman" w:hAnsi="Times New Roman" w:cs="Times New Roman"/>
                <w:i/>
                <w:iCs/>
                <w:sz w:val="24"/>
                <w:szCs w:val="24"/>
              </w:rPr>
            </w:pPr>
            <w:r w:rsidRPr="002613B2">
              <w:rPr>
                <w:rFonts w:ascii="Times New Roman" w:eastAsia="Times New Roman" w:hAnsi="Times New Roman" w:cs="Times New Roman"/>
                <w:i/>
                <w:iCs/>
                <w:sz w:val="24"/>
                <w:szCs w:val="24"/>
              </w:rPr>
              <w:t xml:space="preserve">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w:t>
            </w:r>
            <w:r w:rsidRPr="002613B2">
              <w:rPr>
                <w:rFonts w:ascii="Times New Roman" w:eastAsia="Times New Roman" w:hAnsi="Times New Roman" w:cs="Times New Roman"/>
                <w:i/>
                <w:iCs/>
                <w:sz w:val="24"/>
                <w:szCs w:val="24"/>
                <w:highlight w:val="white"/>
              </w:rPr>
              <w:t xml:space="preserve">публічних закупівель товарів, робіт і послуг згідно із Законом України “Про санкції”, </w:t>
            </w:r>
            <w:r w:rsidRPr="002613B2">
              <w:rPr>
                <w:rFonts w:ascii="Times New Roman" w:eastAsia="Times New Roman" w:hAnsi="Times New Roman" w:cs="Times New Roman"/>
                <w:i/>
                <w:iCs/>
                <w:sz w:val="24"/>
                <w:szCs w:val="24"/>
              </w:rPr>
              <w:t>крім випадку, коли активи такої особи в установленому законодавством порядку передані в управління АРМА;</w:t>
            </w:r>
          </w:p>
          <w:p w:rsidR="007F315B" w:rsidRPr="002613B2" w:rsidRDefault="00000000">
            <w:pPr>
              <w:ind w:firstLine="567"/>
              <w:jc w:val="both"/>
              <w:rPr>
                <w:rFonts w:ascii="Times New Roman" w:eastAsia="Times New Roman" w:hAnsi="Times New Roman" w:cs="Times New Roman"/>
                <w:i/>
                <w:iCs/>
                <w:sz w:val="24"/>
                <w:szCs w:val="24"/>
                <w:highlight w:val="white"/>
              </w:rPr>
            </w:pPr>
            <w:r w:rsidRPr="002613B2">
              <w:rPr>
                <w:rFonts w:ascii="Times New Roman" w:eastAsia="Times New Roman" w:hAnsi="Times New Roman" w:cs="Times New Roman"/>
                <w:i/>
                <w:iCs/>
                <w:sz w:val="24"/>
                <w:szCs w:val="24"/>
                <w:highlight w:val="white"/>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F315B" w:rsidRPr="002613B2" w:rsidRDefault="007F315B">
            <w:pPr>
              <w:ind w:firstLine="567"/>
              <w:jc w:val="both"/>
              <w:rPr>
                <w:rFonts w:ascii="Times New Roman" w:eastAsia="Times New Roman" w:hAnsi="Times New Roman" w:cs="Times New Roman"/>
                <w:i/>
                <w:iCs/>
                <w:sz w:val="24"/>
                <w:szCs w:val="24"/>
                <w:highlight w:val="white"/>
              </w:rPr>
            </w:pPr>
          </w:p>
          <w:p w:rsidR="007F315B"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w:t>
            </w:r>
            <w:r>
              <w:rPr>
                <w:rFonts w:ascii="Times New Roman" w:eastAsia="Times New Roman" w:hAnsi="Times New Roman" w:cs="Times New Roman"/>
                <w:sz w:val="24"/>
                <w:szCs w:val="24"/>
                <w:highlight w:val="white"/>
              </w:rPr>
              <w:lastRenderedPageBreak/>
              <w:t>обміну інформацією з іншими державними системами та реєстрами.</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rsidR="007F315B"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11">
              <w:r>
                <w:rPr>
                  <w:rFonts w:ascii="Times New Roman" w:eastAsia="Times New Roman" w:hAnsi="Times New Roman" w:cs="Times New Roman"/>
                  <w:sz w:val="24"/>
                  <w:szCs w:val="24"/>
                </w:rPr>
                <w:t xml:space="preserve"> пунктом третім </w:t>
              </w:r>
            </w:hyperlink>
            <w:hyperlink r:id="rId12">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Інформація про </w:t>
            </w:r>
            <w:r w:rsidRPr="002613B2">
              <w:rPr>
                <w:rFonts w:ascii="Times New Roman" w:eastAsia="Times New Roman" w:hAnsi="Times New Roman" w:cs="Times New Roman"/>
                <w:b/>
                <w:sz w:val="24"/>
                <w:szCs w:val="24"/>
              </w:rPr>
              <w:t xml:space="preserve">субпідрядника /співвиконавця </w:t>
            </w:r>
          </w:p>
        </w:tc>
        <w:tc>
          <w:tcPr>
            <w:tcW w:w="6450" w:type="dxa"/>
            <w:vAlign w:val="center"/>
          </w:tcPr>
          <w:p w:rsidR="007F315B" w:rsidRPr="002613B2" w:rsidRDefault="00000000">
            <w:pPr>
              <w:widowControl w:val="0"/>
              <w:ind w:right="120"/>
              <w:jc w:val="both"/>
              <w:rPr>
                <w:rFonts w:ascii="Times New Roman" w:eastAsia="Times New Roman" w:hAnsi="Times New Roman" w:cs="Times New Roman"/>
                <w:b/>
                <w:sz w:val="24"/>
                <w:szCs w:val="24"/>
              </w:rPr>
            </w:pPr>
            <w:r w:rsidRPr="002613B2">
              <w:rPr>
                <w:rFonts w:ascii="Times New Roman" w:eastAsia="Times New Roman" w:hAnsi="Times New Roman" w:cs="Times New Roman"/>
                <w:color w:val="000000"/>
                <w:sz w:val="24"/>
                <w:szCs w:val="24"/>
              </w:rPr>
              <w:t>Не передбачено</w:t>
            </w:r>
            <w:r w:rsidR="002613B2" w:rsidRPr="002613B2">
              <w:rPr>
                <w:rFonts w:ascii="Times New Roman" w:eastAsia="Times New Roman" w:hAnsi="Times New Roman" w:cs="Times New Roman"/>
                <w:color w:val="000000"/>
                <w:sz w:val="24"/>
                <w:szCs w:val="24"/>
              </w:rPr>
              <w:t>.</w:t>
            </w:r>
          </w:p>
          <w:p w:rsidR="007F315B" w:rsidRDefault="007F315B">
            <w:pPr>
              <w:widowControl w:val="0"/>
              <w:ind w:right="120"/>
              <w:jc w:val="both"/>
              <w:rPr>
                <w:rFonts w:ascii="Times New Roman" w:eastAsia="Times New Roman" w:hAnsi="Times New Roman" w:cs="Times New Roman"/>
                <w:b/>
                <w:sz w:val="24"/>
                <w:szCs w:val="24"/>
                <w:highlight w:val="cyan"/>
              </w:rPr>
            </w:pPr>
          </w:p>
          <w:p w:rsidR="007F315B" w:rsidRDefault="007F315B">
            <w:pPr>
              <w:widowControl w:val="0"/>
              <w:ind w:right="120"/>
              <w:jc w:val="both"/>
              <w:rPr>
                <w:rFonts w:ascii="Times New Roman" w:eastAsia="Times New Roman" w:hAnsi="Times New Roman" w:cs="Times New Roman"/>
                <w:sz w:val="24"/>
                <w:szCs w:val="24"/>
              </w:rPr>
            </w:pPr>
          </w:p>
        </w:tc>
      </w:tr>
      <w:tr w:rsidR="007F315B">
        <w:trPr>
          <w:trHeight w:val="841"/>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7F315B">
        <w:trPr>
          <w:trHeight w:val="442"/>
          <w:jc w:val="center"/>
        </w:trPr>
        <w:tc>
          <w:tcPr>
            <w:tcW w:w="9960" w:type="dxa"/>
            <w:gridSpan w:val="3"/>
            <w:vAlign w:val="center"/>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rsidR="007F315B" w:rsidRPr="002613B2" w:rsidRDefault="00000000">
            <w:pPr>
              <w:widowControl w:val="0"/>
              <w:ind w:left="40" w:right="120"/>
              <w:jc w:val="both"/>
              <w:rPr>
                <w:rFonts w:ascii="Times New Roman" w:eastAsia="Times New Roman" w:hAnsi="Times New Roman" w:cs="Times New Roman"/>
                <w:b/>
                <w:bCs/>
                <w:i/>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2613B2" w:rsidRPr="002613B2">
              <w:rPr>
                <w:rFonts w:ascii="Times New Roman" w:eastAsia="Times New Roman" w:hAnsi="Times New Roman" w:cs="Times New Roman"/>
                <w:b/>
                <w:bCs/>
                <w:sz w:val="24"/>
                <w:szCs w:val="24"/>
              </w:rPr>
              <w:t>0</w:t>
            </w:r>
            <w:r w:rsidR="001F6DF0">
              <w:rPr>
                <w:rFonts w:ascii="Times New Roman" w:eastAsia="Times New Roman" w:hAnsi="Times New Roman" w:cs="Times New Roman"/>
                <w:b/>
                <w:bCs/>
                <w:sz w:val="24"/>
                <w:szCs w:val="24"/>
              </w:rPr>
              <w:t>6</w:t>
            </w:r>
            <w:r w:rsidRPr="002613B2">
              <w:rPr>
                <w:rFonts w:ascii="Times New Roman" w:eastAsia="Times New Roman" w:hAnsi="Times New Roman" w:cs="Times New Roman"/>
                <w:b/>
                <w:bCs/>
                <w:sz w:val="24"/>
                <w:szCs w:val="24"/>
              </w:rPr>
              <w:t xml:space="preserve"> </w:t>
            </w:r>
            <w:r w:rsidR="002613B2" w:rsidRPr="002613B2">
              <w:rPr>
                <w:rFonts w:ascii="Times New Roman" w:eastAsia="Times New Roman" w:hAnsi="Times New Roman" w:cs="Times New Roman"/>
                <w:b/>
                <w:bCs/>
                <w:sz w:val="24"/>
                <w:szCs w:val="24"/>
              </w:rPr>
              <w:t xml:space="preserve"> травня 2024</w:t>
            </w:r>
            <w:r w:rsidRPr="002613B2">
              <w:rPr>
                <w:rFonts w:ascii="Times New Roman" w:eastAsia="Times New Roman" w:hAnsi="Times New Roman" w:cs="Times New Roman"/>
                <w:b/>
                <w:bCs/>
                <w:sz w:val="24"/>
                <w:szCs w:val="24"/>
              </w:rPr>
              <w:t xml:space="preserve"> року, 0</w:t>
            </w:r>
            <w:r w:rsidR="005E1B64">
              <w:rPr>
                <w:rFonts w:ascii="Times New Roman" w:eastAsia="Times New Roman" w:hAnsi="Times New Roman" w:cs="Times New Roman"/>
                <w:b/>
                <w:bCs/>
                <w:sz w:val="24"/>
                <w:szCs w:val="24"/>
              </w:rPr>
              <w:t>8</w:t>
            </w:r>
            <w:r w:rsidRPr="002613B2">
              <w:rPr>
                <w:rFonts w:ascii="Times New Roman" w:eastAsia="Times New Roman" w:hAnsi="Times New Roman" w:cs="Times New Roman"/>
                <w:b/>
                <w:bCs/>
                <w:sz w:val="24"/>
                <w:szCs w:val="24"/>
              </w:rPr>
              <w:t xml:space="preserve">:00 год. </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7F315B" w:rsidRDefault="00000000">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rsidR="007F315B" w:rsidRDefault="00000000">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rsidR="007F315B"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7F315B"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7F315B"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3"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7F315B">
        <w:trPr>
          <w:trHeight w:val="512"/>
          <w:jc w:val="center"/>
        </w:trPr>
        <w:tc>
          <w:tcPr>
            <w:tcW w:w="9960" w:type="dxa"/>
            <w:gridSpan w:val="3"/>
            <w:vAlign w:val="center"/>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Перелік критеріїв та методика оцінки тендерної пропозиції із зазначенням питомої </w:t>
            </w:r>
            <w:r>
              <w:rPr>
                <w:rFonts w:ascii="Times New Roman" w:eastAsia="Times New Roman" w:hAnsi="Times New Roman" w:cs="Times New Roman"/>
                <w:b/>
                <w:color w:val="000000"/>
                <w:sz w:val="24"/>
                <w:szCs w:val="24"/>
              </w:rPr>
              <w:lastRenderedPageBreak/>
              <w:t>ваги критерію</w:t>
            </w:r>
          </w:p>
        </w:tc>
        <w:tc>
          <w:tcPr>
            <w:tcW w:w="6450" w:type="dxa"/>
            <w:vAlign w:val="center"/>
          </w:tcPr>
          <w:p w:rsidR="007F315B"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Розгляд та оцінка тендерних пропозицій здійснюються відповідно до статті 29 Закону (положення частин другої, дванадцятої, </w:t>
            </w:r>
            <w:hyperlink r:id="rId14"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xml:space="preserve">, абзаців другого і третього </w:t>
            </w:r>
            <w:r>
              <w:rPr>
                <w:rFonts w:ascii="Times New Roman" w:eastAsia="Times New Roman" w:hAnsi="Times New Roman" w:cs="Times New Roman"/>
                <w:sz w:val="24"/>
                <w:szCs w:val="24"/>
                <w:highlight w:val="white"/>
              </w:rPr>
              <w:lastRenderedPageBreak/>
              <w:t>частини п’ятнадцятої статті 29 Закону не застосовуються) з урахуванням положень пункту 43 Особливостей.</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Критерії та методика оцінки визначаються відповідно до статті 29 Закону.</w:t>
            </w:r>
          </w:p>
          <w:p w:rsidR="007F315B" w:rsidRDefault="00000000">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7F315B" w:rsidRDefault="00000000">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rsidR="007F315B"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7F315B" w:rsidRDefault="00000000">
            <w:pPr>
              <w:widowControl w:val="0"/>
              <w:jc w:val="both"/>
              <w:rPr>
                <w:rFonts w:ascii="Times New Roman" w:eastAsia="Times New Roman" w:hAnsi="Times New Roman" w:cs="Times New Roman"/>
                <w:i/>
                <w:sz w:val="24"/>
                <w:szCs w:val="24"/>
                <w:highlight w:val="yellow"/>
              </w:rPr>
            </w:pPr>
            <w:r>
              <w:rPr>
                <w:rFonts w:ascii="Times New Roman" w:eastAsia="Times New Roman" w:hAnsi="Times New Roman" w:cs="Times New Roman"/>
                <w:sz w:val="24"/>
                <w:szCs w:val="24"/>
                <w:highlight w:val="white"/>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7F315B" w:rsidRPr="002613B2" w:rsidRDefault="00000000">
            <w:pPr>
              <w:widowControl w:val="0"/>
              <w:jc w:val="both"/>
              <w:rPr>
                <w:rFonts w:ascii="Times New Roman" w:eastAsia="Times New Roman" w:hAnsi="Times New Roman" w:cs="Times New Roman"/>
                <w:sz w:val="24"/>
                <w:szCs w:val="24"/>
              </w:rPr>
            </w:pPr>
            <w:r w:rsidRPr="002613B2">
              <w:rPr>
                <w:rFonts w:ascii="Times New Roman" w:eastAsia="Times New Roman" w:hAnsi="Times New Roman" w:cs="Times New Roman"/>
                <w:sz w:val="24"/>
                <w:szCs w:val="24"/>
              </w:rPr>
              <w:t xml:space="preserve">Ціна тендерної пропозиції </w:t>
            </w:r>
            <w:r w:rsidR="002613B2" w:rsidRPr="002613B2">
              <w:rPr>
                <w:rFonts w:ascii="Times New Roman" w:eastAsia="Times New Roman" w:hAnsi="Times New Roman" w:cs="Times New Roman"/>
                <w:b/>
                <w:bCs/>
                <w:color w:val="FF0000"/>
                <w:sz w:val="24"/>
                <w:szCs w:val="24"/>
                <w:u w:val="single"/>
              </w:rPr>
              <w:t xml:space="preserve">не </w:t>
            </w:r>
            <w:r w:rsidRPr="002613B2">
              <w:rPr>
                <w:rFonts w:ascii="Times New Roman" w:eastAsia="Times New Roman" w:hAnsi="Times New Roman" w:cs="Times New Roman"/>
                <w:b/>
                <w:bCs/>
                <w:color w:val="FF0000"/>
                <w:sz w:val="24"/>
                <w:szCs w:val="24"/>
                <w:u w:val="single"/>
              </w:rPr>
              <w:t>може</w:t>
            </w:r>
            <w:r w:rsidRPr="002613B2">
              <w:rPr>
                <w:rFonts w:ascii="Times New Roman" w:eastAsia="Times New Roman" w:hAnsi="Times New Roman" w:cs="Times New Roman"/>
                <w:color w:val="FF0000"/>
                <w:sz w:val="24"/>
                <w:szCs w:val="24"/>
                <w:u w:val="single"/>
              </w:rPr>
              <w:t xml:space="preserve"> </w:t>
            </w:r>
            <w:r w:rsidRPr="002613B2">
              <w:rPr>
                <w:rFonts w:ascii="Times New Roman" w:eastAsia="Times New Roman" w:hAnsi="Times New Roman" w:cs="Times New Roman"/>
                <w:sz w:val="24"/>
                <w:szCs w:val="24"/>
              </w:rPr>
              <w:t>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7F315B" w:rsidRPr="002613B2" w:rsidRDefault="00000000">
            <w:pPr>
              <w:widowControl w:val="0"/>
              <w:jc w:val="both"/>
              <w:rPr>
                <w:rFonts w:ascii="Times New Roman" w:eastAsia="Times New Roman" w:hAnsi="Times New Roman" w:cs="Times New Roman"/>
                <w:b/>
                <w:color w:val="4A86E8"/>
                <w:sz w:val="24"/>
                <w:szCs w:val="24"/>
              </w:rPr>
            </w:pPr>
            <w:r w:rsidRPr="002613B2">
              <w:rPr>
                <w:rFonts w:ascii="Times New Roman" w:eastAsia="Times New Roman" w:hAnsi="Times New Roman" w:cs="Times New Roman"/>
                <w:sz w:val="24"/>
                <w:szCs w:val="24"/>
              </w:rPr>
              <w:t xml:space="preserve">До розгляду </w:t>
            </w:r>
            <w:r w:rsidRPr="002613B2">
              <w:rPr>
                <w:rFonts w:ascii="Times New Roman" w:eastAsia="Times New Roman" w:hAnsi="Times New Roman" w:cs="Times New Roman"/>
                <w:b/>
                <w:bCs/>
                <w:color w:val="FF0000"/>
                <w:sz w:val="24"/>
                <w:szCs w:val="24"/>
                <w:u w:val="single"/>
              </w:rPr>
              <w:t>не приймається</w:t>
            </w:r>
            <w:r w:rsidRPr="002613B2">
              <w:rPr>
                <w:rFonts w:ascii="Times New Roman" w:eastAsia="Times New Roman" w:hAnsi="Times New Roman" w:cs="Times New Roman"/>
                <w:color w:val="FF0000"/>
                <w:sz w:val="24"/>
                <w:szCs w:val="24"/>
                <w:u w:val="single"/>
              </w:rPr>
              <w:t xml:space="preserve"> </w:t>
            </w:r>
            <w:r w:rsidRPr="002613B2">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Найбільш економічно вигідною пропозицією буде вважатися </w:t>
            </w:r>
            <w:r>
              <w:rPr>
                <w:rFonts w:ascii="Times New Roman" w:eastAsia="Times New Roman" w:hAnsi="Times New Roman" w:cs="Times New Roman"/>
                <w:sz w:val="24"/>
                <w:szCs w:val="24"/>
              </w:rPr>
              <w:lastRenderedPageBreak/>
              <w:t>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rsidR="007F315B" w:rsidRPr="002613B2" w:rsidRDefault="00000000">
            <w:pPr>
              <w:widowControl w:val="0"/>
              <w:jc w:val="both"/>
              <w:rPr>
                <w:rFonts w:ascii="Times New Roman" w:eastAsia="Times New Roman" w:hAnsi="Times New Roman" w:cs="Times New Roman"/>
                <w:sz w:val="24"/>
                <w:szCs w:val="24"/>
              </w:rPr>
            </w:pPr>
            <w:r w:rsidRPr="002613B2">
              <w:rPr>
                <w:rFonts w:ascii="Times New Roman" w:eastAsia="Times New Roman" w:hAnsi="Times New Roman" w:cs="Times New Roman"/>
                <w:sz w:val="24"/>
                <w:szCs w:val="24"/>
              </w:rPr>
              <w:t>Оцінка здійснюється щодо предмета закупівлі в цілому.</w:t>
            </w:r>
          </w:p>
          <w:p w:rsidR="007F315B" w:rsidRDefault="0000000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Учасник визначає ціни на </w:t>
            </w:r>
            <w:r w:rsidRPr="002613B2">
              <w:rPr>
                <w:rFonts w:ascii="Times New Roman" w:eastAsia="Times New Roman" w:hAnsi="Times New Roman" w:cs="Times New Roman"/>
                <w:b/>
                <w:sz w:val="24"/>
                <w:szCs w:val="24"/>
              </w:rPr>
              <w:t>товар</w:t>
            </w:r>
            <w:r w:rsidRPr="002613B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що він пропонує </w:t>
            </w:r>
            <w:r w:rsidRPr="002613B2">
              <w:rPr>
                <w:rFonts w:ascii="Times New Roman" w:eastAsia="Times New Roman" w:hAnsi="Times New Roman" w:cs="Times New Roman"/>
                <w:b/>
                <w:sz w:val="24"/>
                <w:szCs w:val="24"/>
              </w:rPr>
              <w:t>поставити</w:t>
            </w:r>
            <w:r w:rsidRPr="002613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w:t>
            </w:r>
            <w:r w:rsidRPr="002613B2">
              <w:rPr>
                <w:rFonts w:ascii="Times New Roman" w:eastAsia="Times New Roman" w:hAnsi="Times New Roman" w:cs="Times New Roman"/>
                <w:sz w:val="24"/>
                <w:szCs w:val="24"/>
              </w:rPr>
              <w:t xml:space="preserve">усіх інших витрат, передбачених для </w:t>
            </w:r>
            <w:r w:rsidRPr="002613B2">
              <w:rPr>
                <w:rFonts w:ascii="Times New Roman" w:eastAsia="Times New Roman" w:hAnsi="Times New Roman" w:cs="Times New Roman"/>
                <w:b/>
                <w:sz w:val="24"/>
                <w:szCs w:val="24"/>
              </w:rPr>
              <w:t>товару</w:t>
            </w:r>
            <w:r w:rsidRPr="002613B2">
              <w:rPr>
                <w:rFonts w:ascii="Times New Roman" w:eastAsia="Times New Roman" w:hAnsi="Times New Roman" w:cs="Times New Roman"/>
                <w:color w:val="FF0000"/>
                <w:sz w:val="24"/>
                <w:szCs w:val="24"/>
              </w:rPr>
              <w:t xml:space="preserve"> </w:t>
            </w:r>
            <w:r w:rsidRPr="002613B2">
              <w:rPr>
                <w:rFonts w:ascii="Times New Roman" w:eastAsia="Times New Roman" w:hAnsi="Times New Roman" w:cs="Times New Roman"/>
                <w:sz w:val="24"/>
                <w:szCs w:val="24"/>
              </w:rPr>
              <w:t>даного виду.</w:t>
            </w:r>
          </w:p>
          <w:p w:rsidR="007F315B" w:rsidRDefault="00000000">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аукціону – </w:t>
            </w:r>
            <w:r w:rsidR="002613B2" w:rsidRPr="002613B2">
              <w:rPr>
                <w:rFonts w:ascii="Times New Roman" w:eastAsia="Times New Roman" w:hAnsi="Times New Roman" w:cs="Times New Roman"/>
                <w:b/>
                <w:bCs/>
                <w:sz w:val="24"/>
                <w:szCs w:val="24"/>
              </w:rPr>
              <w:t>0,5 %</w:t>
            </w:r>
            <w:r w:rsidR="002613B2">
              <w:rPr>
                <w:rFonts w:ascii="Times New Roman" w:eastAsia="Times New Roman" w:hAnsi="Times New Roman" w:cs="Times New Roman"/>
                <w:b/>
                <w:bCs/>
                <w:sz w:val="24"/>
                <w:szCs w:val="24"/>
              </w:rPr>
              <w:t>.</w:t>
            </w:r>
          </w:p>
          <w:p w:rsidR="007F315B" w:rsidRDefault="00000000">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7F315B"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7F315B" w:rsidRDefault="00000000">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7F315B"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7F315B" w:rsidRDefault="00000000">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w:t>
            </w:r>
            <w:r>
              <w:rPr>
                <w:rFonts w:ascii="Times New Roman" w:eastAsia="Times New Roman" w:hAnsi="Times New Roman" w:cs="Times New Roman"/>
                <w:sz w:val="24"/>
                <w:szCs w:val="24"/>
                <w:highlight w:val="white"/>
              </w:rPr>
              <w:lastRenderedPageBreak/>
              <w:t>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w:t>
            </w:r>
            <w:r>
              <w:rPr>
                <w:rFonts w:ascii="Times New Roman" w:eastAsia="Times New Roman" w:hAnsi="Times New Roman" w:cs="Times New Roman"/>
                <w:sz w:val="24"/>
                <w:szCs w:val="24"/>
                <w:highlight w:val="white"/>
              </w:rPr>
              <w:t>лених невідповідностей.</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7F315B" w:rsidRDefault="007F315B">
            <w:pPr>
              <w:widowControl w:val="0"/>
              <w:jc w:val="both"/>
              <w:rPr>
                <w:rFonts w:ascii="Times New Roman" w:eastAsia="Times New Roman" w:hAnsi="Times New Roman" w:cs="Times New Roman"/>
                <w:color w:val="00B050"/>
                <w:sz w:val="24"/>
                <w:szCs w:val="24"/>
                <w:highlight w:val="white"/>
              </w:rPr>
            </w:pP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rsidR="007F315B"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закупівлю, </w:t>
            </w:r>
            <w:r w:rsidRPr="002613B2">
              <w:rPr>
                <w:rFonts w:ascii="Times New Roman" w:eastAsia="Times New Roman" w:hAnsi="Times New Roman" w:cs="Times New Roman"/>
                <w:b/>
                <w:bCs/>
                <w:i/>
                <w:iCs/>
                <w:color w:val="000000"/>
                <w:sz w:val="24"/>
                <w:szCs w:val="24"/>
              </w:rPr>
              <w:t>витрати, пов'язані із оформленням забезпечення тендерної пропозиції</w:t>
            </w:r>
            <w:r>
              <w:rPr>
                <w:rFonts w:ascii="Times New Roman" w:eastAsia="Times New Roman" w:hAnsi="Times New Roman" w:cs="Times New Roman"/>
                <w:color w:val="000000"/>
                <w:sz w:val="24"/>
                <w:szCs w:val="24"/>
              </w:rPr>
              <w:t>.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w:t>
            </w:r>
            <w:r>
              <w:rPr>
                <w:rFonts w:ascii="Times New Roman" w:eastAsia="Times New Roman" w:hAnsi="Times New Roman" w:cs="Times New Roman"/>
                <w:color w:val="000000"/>
                <w:sz w:val="24"/>
                <w:szCs w:val="24"/>
              </w:rPr>
              <w:lastRenderedPageBreak/>
              <w:t>документації та вимоги, викладені Замовником при підготовці цієї закупівлі.</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ненакладення електронного підпису; або надає копію/ї роз'яснення/нь державних органів щодо цього.</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 Документи, видані державними органами, повинні відповідати вимогам нормативних актів, відповідно до яких такі документи видані.</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проєктом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rsidR="007F315B"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7F315B"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rsidR="007F315B"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7F315B"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7F315B"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7F315B"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rsidR="007F315B"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w:t>
            </w:r>
            <w:r>
              <w:rPr>
                <w:rFonts w:ascii="Times New Roman" w:eastAsia="Times New Roman" w:hAnsi="Times New Roman" w:cs="Times New Roman"/>
                <w:sz w:val="24"/>
                <w:szCs w:val="24"/>
                <w:highlight w:val="white"/>
              </w:rPr>
              <w:lastRenderedPageBreak/>
              <w:t>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rsidR="007F315B" w:rsidRDefault="007F315B" w:rsidP="002613B2">
            <w:pPr>
              <w:widowControl w:val="0"/>
              <w:jc w:val="both"/>
              <w:rPr>
                <w:rFonts w:ascii="Times New Roman" w:eastAsia="Times New Roman" w:hAnsi="Times New Roman" w:cs="Times New Roman"/>
                <w:color w:val="FF0000"/>
                <w:sz w:val="24"/>
                <w:szCs w:val="24"/>
                <w:highlight w:val="yellow"/>
              </w:rPr>
            </w:pP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rsidR="007F315B" w:rsidRDefault="00000000">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відхиляє тендерну пропозицію із зазначенням аргументації в електронній системі закупівель у разі, коли:</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w:t>
            </w:r>
            <w:r>
              <w:rPr>
                <w:rFonts w:ascii="Times New Roman" w:eastAsia="Times New Roman" w:hAnsi="Times New Roman" w:cs="Times New Roman"/>
                <w:sz w:val="24"/>
                <w:szCs w:val="24"/>
                <w:highlight w:val="white"/>
              </w:rPr>
              <w:lastRenderedPageBreak/>
              <w:t>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5"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відмовився від підписання договору про закупівлю відповідно до вимог тендерної документації або укладення договору про закупівлю;</w:t>
            </w:r>
          </w:p>
          <w:p w:rsidR="007F315B" w:rsidRPr="002613B2" w:rsidRDefault="00000000">
            <w:pPr>
              <w:shd w:val="clear" w:color="auto" w:fill="FFFFFF"/>
              <w:ind w:firstLine="567"/>
              <w:jc w:val="both"/>
              <w:rPr>
                <w:rFonts w:ascii="Times New Roman" w:eastAsia="Times New Roman" w:hAnsi="Times New Roman" w:cs="Times New Roman"/>
                <w:sz w:val="24"/>
                <w:szCs w:val="24"/>
                <w:highlight w:val="white"/>
              </w:rPr>
            </w:pPr>
            <w:r w:rsidRPr="002613B2">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rsidR="007F315B" w:rsidRDefault="00000000">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надав недостовірну інформацію, що є суттєвою для визначення результатів процедури закупівлі, яку замовником </w:t>
            </w:r>
            <w:r>
              <w:rPr>
                <w:rFonts w:ascii="Times New Roman" w:eastAsia="Times New Roman" w:hAnsi="Times New Roman" w:cs="Times New Roman"/>
                <w:sz w:val="24"/>
                <w:szCs w:val="24"/>
                <w:highlight w:val="white"/>
              </w:rPr>
              <w:lastRenderedPageBreak/>
              <w:t>виявлено згідно з абзацом першим пункту 42 цих особливостей.</w:t>
            </w:r>
          </w:p>
          <w:p w:rsidR="007F315B" w:rsidRDefault="00000000">
            <w:pPr>
              <w:shd w:val="clear" w:color="auto" w:fill="FFFFFF"/>
              <w:ind w:firstLine="567"/>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rsidR="007F315B" w:rsidRDefault="00000000">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7F315B" w:rsidRPr="002613B2" w:rsidRDefault="00000000">
            <w:pPr>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r w:rsidRPr="002613B2">
              <w:rPr>
                <w:rFonts w:ascii="Times New Roman" w:eastAsia="Times New Roman" w:hAnsi="Times New Roman" w:cs="Times New Roman"/>
                <w:sz w:val="24"/>
                <w:szCs w:val="24"/>
                <w:highlight w:val="white"/>
              </w:rPr>
              <w:t>)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rsidR="007F315B"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7F315B"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7F315B">
        <w:trPr>
          <w:trHeight w:val="472"/>
          <w:jc w:val="center"/>
        </w:trPr>
        <w:tc>
          <w:tcPr>
            <w:tcW w:w="9960" w:type="dxa"/>
            <w:gridSpan w:val="3"/>
            <w:vAlign w:val="center"/>
          </w:tcPr>
          <w:p w:rsidR="007F315B" w:rsidRDefault="00000000">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rsidR="007F315B"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rsidR="007F315B"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r>
              <w:rPr>
                <w:rFonts w:ascii="Times New Roman" w:eastAsia="Times New Roman" w:hAnsi="Times New Roman" w:cs="Times New Roman"/>
                <w:sz w:val="24"/>
                <w:szCs w:val="24"/>
                <w:highlight w:val="white"/>
              </w:rPr>
              <w:lastRenderedPageBreak/>
              <w:t>закупівель, з описом таких порушень;</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закупівель підстави прийняття такого рішення.</w:t>
            </w:r>
          </w:p>
          <w:p w:rsidR="007F315B" w:rsidRDefault="00000000">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Відкриті торги автоматично відміняються електронною системою закупівель у разі:</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highlight w:val="white"/>
              </w:rPr>
              <w:t>.</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7F315B"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Проєкт договору про закупівлю</w:t>
            </w:r>
          </w:p>
        </w:tc>
        <w:tc>
          <w:tcPr>
            <w:tcW w:w="6450" w:type="dxa"/>
            <w:vAlign w:val="center"/>
          </w:tcPr>
          <w:p w:rsidR="007F315B" w:rsidRDefault="00000000">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Проєкт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rsidR="007F315B" w:rsidRDefault="00000000">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7F315B" w:rsidTr="003A4995">
        <w:trPr>
          <w:trHeight w:val="977"/>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rsidR="007F315B" w:rsidRPr="003A4995" w:rsidRDefault="00000000">
            <w:pPr>
              <w:widowControl w:val="0"/>
              <w:jc w:val="both"/>
              <w:rPr>
                <w:rFonts w:ascii="Times New Roman" w:eastAsia="Times New Roman" w:hAnsi="Times New Roman" w:cs="Times New Roman"/>
                <w:i/>
                <w:iCs/>
                <w:sz w:val="24"/>
                <w:szCs w:val="24"/>
                <w:highlight w:val="white"/>
              </w:rPr>
            </w:pPr>
            <w:r w:rsidRPr="003A4995">
              <w:rPr>
                <w:rFonts w:ascii="Times New Roman" w:eastAsia="Times New Roman" w:hAnsi="Times New Roman" w:cs="Times New Roman"/>
                <w:i/>
                <w:iCs/>
                <w:sz w:val="24"/>
                <w:szCs w:val="24"/>
                <w:highlight w:val="white"/>
              </w:rPr>
              <w:t xml:space="preserve">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w:t>
            </w:r>
            <w:r w:rsidRPr="003A4995">
              <w:rPr>
                <w:rFonts w:ascii="Times New Roman" w:eastAsia="Times New Roman" w:hAnsi="Times New Roman" w:cs="Times New Roman"/>
                <w:i/>
                <w:iCs/>
                <w:sz w:val="24"/>
                <w:szCs w:val="24"/>
                <w:highlight w:val="white"/>
              </w:rPr>
              <w:lastRenderedPageBreak/>
              <w:t>Закону, та Особливостей.</w:t>
            </w:r>
          </w:p>
          <w:p w:rsidR="007F315B"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7F315B" w:rsidRDefault="00000000">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rsidR="007F315B"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визначення грошового еквівалента зобов’язання в іноземній валюті;</w:t>
            </w:r>
          </w:p>
          <w:p w:rsidR="007F315B"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rsidR="007F315B" w:rsidRDefault="007F315B">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7F315B">
        <w:trPr>
          <w:trHeight w:val="1119"/>
          <w:jc w:val="center"/>
        </w:trPr>
        <w:tc>
          <w:tcPr>
            <w:tcW w:w="705" w:type="dxa"/>
          </w:tcPr>
          <w:p w:rsidR="007F315B"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05" w:type="dxa"/>
          </w:tcPr>
          <w:p w:rsidR="007F315B"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rsidR="007F315B" w:rsidRPr="003A4995" w:rsidRDefault="00000000">
            <w:pPr>
              <w:widowControl w:val="0"/>
              <w:ind w:right="120"/>
              <w:jc w:val="both"/>
              <w:rPr>
                <w:rFonts w:ascii="Times New Roman" w:eastAsia="Times New Roman" w:hAnsi="Times New Roman" w:cs="Times New Roman"/>
                <w:sz w:val="24"/>
                <w:szCs w:val="24"/>
              </w:rPr>
            </w:pPr>
            <w:r w:rsidRPr="003A4995">
              <w:rPr>
                <w:rFonts w:ascii="Times New Roman" w:eastAsia="Times New Roman" w:hAnsi="Times New Roman" w:cs="Times New Roman"/>
                <w:sz w:val="24"/>
                <w:szCs w:val="24"/>
              </w:rPr>
              <w:t>Забезпечення виконання договору про закупівлю не вимагається.</w:t>
            </w:r>
          </w:p>
          <w:p w:rsidR="007F315B" w:rsidRDefault="007F315B">
            <w:pPr>
              <w:widowControl w:val="0"/>
              <w:ind w:right="120"/>
              <w:jc w:val="both"/>
              <w:rPr>
                <w:rFonts w:ascii="Times New Roman" w:eastAsia="Times New Roman" w:hAnsi="Times New Roman" w:cs="Times New Roman"/>
                <w:sz w:val="24"/>
                <w:szCs w:val="24"/>
              </w:rPr>
            </w:pPr>
          </w:p>
          <w:p w:rsidR="007F315B" w:rsidRDefault="007F315B">
            <w:pPr>
              <w:widowControl w:val="0"/>
              <w:jc w:val="both"/>
              <w:rPr>
                <w:rFonts w:ascii="Times New Roman" w:eastAsia="Times New Roman" w:hAnsi="Times New Roman" w:cs="Times New Roman"/>
                <w:sz w:val="24"/>
                <w:szCs w:val="24"/>
              </w:rPr>
            </w:pPr>
          </w:p>
        </w:tc>
      </w:tr>
    </w:tbl>
    <w:p w:rsidR="007F315B" w:rsidRDefault="007F315B">
      <w:pPr>
        <w:widowControl w:val="0"/>
        <w:spacing w:after="0" w:line="240" w:lineRule="auto"/>
        <w:jc w:val="both"/>
        <w:rPr>
          <w:rFonts w:ascii="Times New Roman" w:eastAsia="Times New Roman" w:hAnsi="Times New Roman" w:cs="Times New Roman"/>
          <w:sz w:val="24"/>
          <w:szCs w:val="24"/>
          <w:highlight w:val="green"/>
        </w:rPr>
      </w:pPr>
      <w:bookmarkStart w:id="9" w:name="_heading=h.2s8eyo1" w:colFirst="0" w:colLast="0"/>
      <w:bookmarkEnd w:id="9"/>
    </w:p>
    <w:p w:rsidR="007F315B" w:rsidRPr="00575A32"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Додатки: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1. Додаток 1 до тендерної документації </w:t>
      </w:r>
      <w:r w:rsidRPr="00575A32">
        <w:rPr>
          <w:rFonts w:ascii="Times New Roman" w:eastAsia="Times New Roman" w:hAnsi="Times New Roman" w:cs="Times New Roman"/>
          <w:sz w:val="24"/>
          <w:szCs w:val="24"/>
        </w:rPr>
        <w:t xml:space="preserve">на </w:t>
      </w:r>
      <w:r w:rsidR="00575A32" w:rsidRPr="00575A32">
        <w:rPr>
          <w:rFonts w:ascii="Times New Roman" w:eastAsia="Times New Roman" w:hAnsi="Times New Roman" w:cs="Times New Roman"/>
          <w:sz w:val="24"/>
          <w:szCs w:val="24"/>
        </w:rPr>
        <w:t>7</w:t>
      </w:r>
      <w:r w:rsidRPr="00575A32">
        <w:rPr>
          <w:rFonts w:ascii="Times New Roman" w:eastAsia="Times New Roman" w:hAnsi="Times New Roman" w:cs="Times New Roman"/>
          <w:sz w:val="24"/>
          <w:szCs w:val="24"/>
        </w:rPr>
        <w:t xml:space="preserve"> арк. в 1 прим.</w:t>
      </w:r>
    </w:p>
    <w:p w:rsidR="007F315B" w:rsidRPr="00575A32" w:rsidRDefault="00000000">
      <w:pPr>
        <w:widowControl w:val="0"/>
        <w:spacing w:after="0" w:line="240" w:lineRule="auto"/>
        <w:jc w:val="both"/>
        <w:rPr>
          <w:rFonts w:ascii="Times New Roman" w:eastAsia="Times New Roman" w:hAnsi="Times New Roman" w:cs="Times New Roman"/>
          <w:sz w:val="24"/>
          <w:szCs w:val="24"/>
        </w:rPr>
      </w:pPr>
      <w:r w:rsidRPr="00575A32">
        <w:rPr>
          <w:rFonts w:ascii="Times New Roman" w:eastAsia="Times New Roman" w:hAnsi="Times New Roman" w:cs="Times New Roman"/>
          <w:sz w:val="24"/>
          <w:szCs w:val="24"/>
        </w:rPr>
        <w:t xml:space="preserve">                                               2. Додаток 2 до тендерної документації на </w:t>
      </w:r>
      <w:r w:rsidR="00575A32">
        <w:rPr>
          <w:rFonts w:ascii="Times New Roman" w:eastAsia="Times New Roman" w:hAnsi="Times New Roman" w:cs="Times New Roman"/>
          <w:sz w:val="24"/>
          <w:szCs w:val="24"/>
        </w:rPr>
        <w:t>3</w:t>
      </w:r>
      <w:r w:rsidRPr="00575A32">
        <w:rPr>
          <w:rFonts w:ascii="Times New Roman" w:eastAsia="Times New Roman" w:hAnsi="Times New Roman" w:cs="Times New Roman"/>
          <w:sz w:val="24"/>
          <w:szCs w:val="24"/>
        </w:rPr>
        <w:t xml:space="preserve"> арк. в 1 прим.</w:t>
      </w:r>
    </w:p>
    <w:p w:rsidR="007F315B" w:rsidRDefault="00000000">
      <w:pPr>
        <w:rPr>
          <w:rFonts w:ascii="Times New Roman" w:eastAsia="Times New Roman" w:hAnsi="Times New Roman" w:cs="Times New Roman"/>
          <w:highlight w:val="white"/>
        </w:rPr>
      </w:pPr>
      <w:r w:rsidRPr="00575A32">
        <w:rPr>
          <w:rFonts w:ascii="Times New Roman" w:eastAsia="Times New Roman" w:hAnsi="Times New Roman" w:cs="Times New Roman"/>
          <w:sz w:val="24"/>
          <w:szCs w:val="24"/>
        </w:rPr>
        <w:t xml:space="preserve">                                               3. Додаток 3 до тендерної документації на _ </w:t>
      </w:r>
      <w:r>
        <w:rPr>
          <w:rFonts w:ascii="Times New Roman" w:eastAsia="Times New Roman" w:hAnsi="Times New Roman" w:cs="Times New Roman"/>
          <w:sz w:val="24"/>
          <w:szCs w:val="24"/>
          <w:highlight w:val="white"/>
        </w:rPr>
        <w:t>арк. в 1 прим</w:t>
      </w:r>
    </w:p>
    <w:p w:rsidR="007F315B" w:rsidRDefault="007F315B">
      <w:pPr>
        <w:widowControl w:val="0"/>
        <w:spacing w:after="0" w:line="240" w:lineRule="auto"/>
        <w:jc w:val="both"/>
        <w:rPr>
          <w:rFonts w:ascii="Times New Roman" w:eastAsia="Times New Roman" w:hAnsi="Times New Roman" w:cs="Times New Roman"/>
          <w:sz w:val="24"/>
          <w:szCs w:val="24"/>
        </w:rPr>
      </w:pPr>
    </w:p>
    <w:sectPr w:rsidR="007F315B" w:rsidSect="006F23ED">
      <w:footerReference w:type="default" r:id="rId16"/>
      <w:headerReference w:type="first" r:id="rId17"/>
      <w:pgSz w:w="11906" w:h="16838"/>
      <w:pgMar w:top="426" w:right="850" w:bottom="682" w:left="1417" w:header="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23ED" w:rsidRDefault="006F23ED">
      <w:pPr>
        <w:spacing w:after="0" w:line="240" w:lineRule="auto"/>
      </w:pPr>
      <w:r>
        <w:separator/>
      </w:r>
    </w:p>
  </w:endnote>
  <w:endnote w:type="continuationSeparator" w:id="0">
    <w:p w:rsidR="006F23ED" w:rsidRDefault="006F2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02FF" w:usb1="4000001F" w:usb2="08000029" w:usb3="00000000" w:csb0="00000001"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CC4F996A-E2E5-4EE5-9F68-953340F16899}"/>
    <w:embedBold r:id="rId2" w:fontKey="{481F5C94-68D5-4BB3-82B9-66C52495BE58}"/>
    <w:embedItalic r:id="rId3" w:fontKey="{0143766C-0168-4227-BDA7-A801DE56CE15}"/>
    <w:embedBoldItalic r:id="rId4" w:fontKey="{0C30B48D-159E-4AF1-9E09-6D1E65C7C9B2}"/>
  </w:font>
  <w:font w:name="Segoe UI">
    <w:panose1 w:val="020B0502040204020203"/>
    <w:charset w:val="CC"/>
    <w:family w:val="swiss"/>
    <w:pitch w:val="variable"/>
    <w:sig w:usb0="E4002EFF" w:usb1="C000E47F" w:usb2="00000009" w:usb3="00000000" w:csb0="000001FF" w:csb1="00000000"/>
    <w:embedRegular r:id="rId5" w:fontKey="{5186E46F-7BA5-42D8-8CDD-C70173D569F7}"/>
  </w:font>
  <w:font w:name="Georgia">
    <w:panose1 w:val="02040502050405020303"/>
    <w:charset w:val="CC"/>
    <w:family w:val="roman"/>
    <w:pitch w:val="variable"/>
    <w:sig w:usb0="00000287" w:usb1="00000000" w:usb2="00000000" w:usb3="00000000" w:csb0="0000009F" w:csb1="00000000"/>
    <w:embedRegular r:id="rId6" w:fontKey="{4A524BB7-E9F2-4877-92B0-4D768D806CD2}"/>
    <w:embedItalic r:id="rId7" w:fontKey="{DAB97A8B-DB0E-4F09-887F-255E744169DB}"/>
  </w:font>
  <w:font w:name="Antiqua">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8" w:fontKey="{BE73A652-65C6-4A88-A4C7-C20F446BFA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315B"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9757D">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23ED" w:rsidRDefault="006F23ED">
      <w:pPr>
        <w:spacing w:after="0" w:line="240" w:lineRule="auto"/>
      </w:pPr>
      <w:r>
        <w:separator/>
      </w:r>
    </w:p>
  </w:footnote>
  <w:footnote w:type="continuationSeparator" w:id="0">
    <w:p w:rsidR="006F23ED" w:rsidRDefault="006F2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315B" w:rsidRDefault="007F315B">
    <w:pPr>
      <w:shd w:val="clear" w:color="auto" w:fill="FFFFFF"/>
      <w:spacing w:before="280" w:after="280" w:line="240" w:lineRule="auto"/>
      <w:jc w:val="center"/>
      <w:rPr>
        <w:rFonts w:ascii="Times New Roman" w:eastAsia="Times New Roman" w:hAnsi="Times New Roman" w:cs="Times New Roman"/>
        <w:b/>
        <w:i/>
        <w:color w:val="00B05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E24"/>
    <w:multiLevelType w:val="multilevel"/>
    <w:tmpl w:val="472860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D55550"/>
    <w:multiLevelType w:val="multilevel"/>
    <w:tmpl w:val="6E18ECEC"/>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223D3CA0"/>
    <w:multiLevelType w:val="multilevel"/>
    <w:tmpl w:val="2B7207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9F944FD"/>
    <w:multiLevelType w:val="hybridMultilevel"/>
    <w:tmpl w:val="1F44F49C"/>
    <w:lvl w:ilvl="0" w:tplc="19A638F2">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9C158E4"/>
    <w:multiLevelType w:val="hybridMultilevel"/>
    <w:tmpl w:val="9C947260"/>
    <w:lvl w:ilvl="0" w:tplc="EB4C499E">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958143702">
    <w:abstractNumId w:val="2"/>
  </w:num>
  <w:num w:numId="2" w16cid:durableId="513035411">
    <w:abstractNumId w:val="0"/>
  </w:num>
  <w:num w:numId="3" w16cid:durableId="730537327">
    <w:abstractNumId w:val="1"/>
  </w:num>
  <w:num w:numId="4" w16cid:durableId="1262907182">
    <w:abstractNumId w:val="4"/>
  </w:num>
  <w:num w:numId="5" w16cid:durableId="9388298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15B"/>
    <w:rsid w:val="001F6DF0"/>
    <w:rsid w:val="002613B2"/>
    <w:rsid w:val="003A4995"/>
    <w:rsid w:val="00464055"/>
    <w:rsid w:val="0049757D"/>
    <w:rsid w:val="00541198"/>
    <w:rsid w:val="00575A32"/>
    <w:rsid w:val="005E1B64"/>
    <w:rsid w:val="0063008B"/>
    <w:rsid w:val="006412E9"/>
    <w:rsid w:val="006F23ED"/>
    <w:rsid w:val="007F315B"/>
    <w:rsid w:val="007F5E3A"/>
    <w:rsid w:val="00B64AF2"/>
    <w:rsid w:val="00B70B9A"/>
    <w:rsid w:val="00BF1F58"/>
    <w:rsid w:val="00D73B4F"/>
    <w:rsid w:val="00EC57D8"/>
    <w:rsid w:val="00F21EB6"/>
    <w:rsid w:val="00FE7978"/>
    <w:rsid w:val="00FF69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8BF9D"/>
  <w15:docId w15:val="{EEEA8104-CEE2-429C-B589-99462476C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ечания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ечания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9757D"/>
    <w:pPr>
      <w:tabs>
        <w:tab w:val="center" w:pos="4819"/>
        <w:tab w:val="right" w:pos="9639"/>
      </w:tabs>
      <w:spacing w:after="0" w:line="240" w:lineRule="auto"/>
    </w:pPr>
  </w:style>
  <w:style w:type="character" w:customStyle="1" w:styleId="af7">
    <w:name w:val="Верхний колонтитул Знак"/>
    <w:basedOn w:val="a0"/>
    <w:link w:val="af6"/>
    <w:uiPriority w:val="99"/>
    <w:rsid w:val="0049757D"/>
  </w:style>
  <w:style w:type="paragraph" w:styleId="af8">
    <w:name w:val="footer"/>
    <w:basedOn w:val="a"/>
    <w:link w:val="af9"/>
    <w:uiPriority w:val="99"/>
    <w:unhideWhenUsed/>
    <w:rsid w:val="0049757D"/>
    <w:pPr>
      <w:tabs>
        <w:tab w:val="center" w:pos="4819"/>
        <w:tab w:val="right" w:pos="9639"/>
      </w:tabs>
      <w:spacing w:after="0" w:line="240" w:lineRule="auto"/>
    </w:pPr>
  </w:style>
  <w:style w:type="character" w:customStyle="1" w:styleId="af9">
    <w:name w:val="Нижний колонтитул Знак"/>
    <w:basedOn w:val="a0"/>
    <w:link w:val="af8"/>
    <w:uiPriority w:val="99"/>
    <w:rsid w:val="00497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1178-2022-%D0%B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4.rada.gov.ua/laws/show/2289-17" TargetMode="External"/><Relationship Id="rId5" Type="http://schemas.openxmlformats.org/officeDocument/2006/relationships/webSettings" Target="webSettings.xml"/><Relationship Id="rId15"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922-1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24</Pages>
  <Words>38247</Words>
  <Characters>21801</Characters>
  <Application>Microsoft Office Word</Application>
  <DocSecurity>0</DocSecurity>
  <Lines>181</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ПК</cp:lastModifiedBy>
  <cp:revision>3</cp:revision>
  <dcterms:created xsi:type="dcterms:W3CDTF">2024-04-26T07:09:00Z</dcterms:created>
  <dcterms:modified xsi:type="dcterms:W3CDTF">2024-04-28T18:15:00Z</dcterms:modified>
</cp:coreProperties>
</file>