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95" w:rsidRPr="005201A7" w:rsidRDefault="00EC7C95" w:rsidP="00EC7C95">
      <w:pPr>
        <w:pStyle w:val="11"/>
        <w:rPr>
          <w:rFonts w:ascii="Times New Roman" w:eastAsia="Times New Roman" w:hAnsi="Times New Roman" w:cs="Times New Roman"/>
          <w:b/>
          <w:lang w:val="uk-UA"/>
        </w:rPr>
      </w:pPr>
    </w:p>
    <w:p w:rsidR="00434114" w:rsidRPr="0009209F" w:rsidRDefault="00EC7C95" w:rsidP="002E0760">
      <w:pPr>
        <w:tabs>
          <w:tab w:val="left" w:pos="6237"/>
        </w:tabs>
        <w:spacing w:line="0" w:lineRule="atLeast"/>
        <w:ind w:left="4395" w:firstLine="1276"/>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rsidR="00C856A1" w:rsidRPr="00C856A1" w:rsidRDefault="00434114" w:rsidP="00FC6F50">
      <w:pPr>
        <w:tabs>
          <w:tab w:val="left" w:pos="6237"/>
        </w:tabs>
        <w:spacing w:line="240" w:lineRule="atLeast"/>
        <w:ind w:left="4394" w:firstLine="1276"/>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C856A1" w:rsidRPr="00C856A1">
        <w:rPr>
          <w:rFonts w:ascii="Times New Roman" w:eastAsia="Times New Roman" w:hAnsi="Times New Roman" w:cs="Times New Roman"/>
          <w:b/>
          <w:bCs/>
          <w:lang w:val="uk-UA"/>
        </w:rPr>
        <w:t>ЗАТВЕРДЖЕНО</w:t>
      </w:r>
    </w:p>
    <w:p w:rsidR="00C856A1" w:rsidRPr="00C856A1" w:rsidRDefault="00C856A1" w:rsidP="00FC6F5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рішенням  уповноваженої особи</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Виконавчого комітету Лозівської міської ради</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(протокол № </w:t>
      </w:r>
      <w:r w:rsidR="006850BA">
        <w:rPr>
          <w:rFonts w:ascii="Times New Roman" w:eastAsia="Times New Roman" w:hAnsi="Times New Roman" w:cs="Times New Roman"/>
          <w:b/>
          <w:bCs/>
          <w:lang w:val="uk-UA"/>
        </w:rPr>
        <w:t>4</w:t>
      </w:r>
      <w:r w:rsidR="00487A8C">
        <w:rPr>
          <w:rFonts w:ascii="Times New Roman" w:eastAsia="Times New Roman" w:hAnsi="Times New Roman" w:cs="Times New Roman"/>
          <w:b/>
          <w:bCs/>
          <w:lang w:val="uk-UA"/>
        </w:rPr>
        <w:t>6</w:t>
      </w:r>
      <w:r w:rsidR="006850BA">
        <w:rPr>
          <w:rFonts w:ascii="Times New Roman" w:eastAsia="Times New Roman" w:hAnsi="Times New Roman" w:cs="Times New Roman"/>
          <w:b/>
          <w:bCs/>
          <w:lang w:val="uk-UA"/>
        </w:rPr>
        <w:t>-ВТ</w:t>
      </w:r>
      <w:r w:rsidRPr="00C856A1">
        <w:rPr>
          <w:rFonts w:ascii="Times New Roman" w:eastAsia="Times New Roman" w:hAnsi="Times New Roman" w:cs="Times New Roman"/>
          <w:b/>
          <w:bCs/>
          <w:lang w:val="uk-UA"/>
        </w:rPr>
        <w:t xml:space="preserve">   від  </w:t>
      </w:r>
      <w:r w:rsidR="00487A8C">
        <w:rPr>
          <w:rFonts w:ascii="Times New Roman" w:eastAsia="Times New Roman" w:hAnsi="Times New Roman" w:cs="Times New Roman"/>
          <w:b/>
          <w:bCs/>
          <w:lang w:val="uk-UA"/>
        </w:rPr>
        <w:t>1</w:t>
      </w:r>
      <w:bookmarkStart w:id="0" w:name="_GoBack"/>
      <w:bookmarkEnd w:id="0"/>
      <w:r w:rsidR="00C01FFB">
        <w:rPr>
          <w:rFonts w:ascii="Times New Roman" w:eastAsia="Times New Roman" w:hAnsi="Times New Roman" w:cs="Times New Roman"/>
          <w:b/>
          <w:bCs/>
          <w:lang w:val="uk-UA"/>
        </w:rPr>
        <w:t>8</w:t>
      </w:r>
      <w:r w:rsidRPr="00C856A1">
        <w:rPr>
          <w:rFonts w:ascii="Times New Roman" w:eastAsia="Times New Roman" w:hAnsi="Times New Roman" w:cs="Times New Roman"/>
          <w:b/>
          <w:bCs/>
          <w:lang w:val="uk-UA"/>
        </w:rPr>
        <w:t xml:space="preserve"> </w:t>
      </w:r>
      <w:r w:rsidR="006850BA">
        <w:rPr>
          <w:rFonts w:ascii="Times New Roman" w:eastAsia="Times New Roman" w:hAnsi="Times New Roman" w:cs="Times New Roman"/>
          <w:b/>
          <w:bCs/>
          <w:lang w:val="uk-UA"/>
        </w:rPr>
        <w:t>квіт</w:t>
      </w:r>
      <w:r w:rsidR="008410D0">
        <w:rPr>
          <w:rFonts w:ascii="Times New Roman" w:eastAsia="Times New Roman" w:hAnsi="Times New Roman" w:cs="Times New Roman"/>
          <w:b/>
          <w:bCs/>
          <w:lang w:val="uk-UA"/>
        </w:rPr>
        <w:t>ня</w:t>
      </w:r>
      <w:r w:rsidRPr="00C856A1">
        <w:rPr>
          <w:rFonts w:ascii="Times New Roman" w:eastAsia="Times New Roman" w:hAnsi="Times New Roman" w:cs="Times New Roman"/>
          <w:b/>
          <w:bCs/>
          <w:lang w:val="uk-UA"/>
        </w:rPr>
        <w:t xml:space="preserve"> 202</w:t>
      </w:r>
      <w:r w:rsidR="008410D0">
        <w:rPr>
          <w:rFonts w:ascii="Times New Roman" w:eastAsia="Times New Roman" w:hAnsi="Times New Roman" w:cs="Times New Roman"/>
          <w:b/>
          <w:bCs/>
          <w:lang w:val="uk-UA"/>
        </w:rPr>
        <w:t>4</w:t>
      </w:r>
      <w:r w:rsidRPr="00C856A1">
        <w:rPr>
          <w:rFonts w:ascii="Times New Roman" w:eastAsia="Times New Roman" w:hAnsi="Times New Roman" w:cs="Times New Roman"/>
          <w:b/>
          <w:bCs/>
          <w:lang w:val="uk-UA"/>
        </w:rPr>
        <w:t xml:space="preserve"> року)</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уповноважена особа</w:t>
      </w:r>
    </w:p>
    <w:p w:rsidR="00EC7C95" w:rsidRDefault="00C856A1" w:rsidP="008410D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t xml:space="preserve">     _________________  Вікторія Н</w:t>
      </w:r>
      <w:r w:rsidR="008410D0">
        <w:rPr>
          <w:rFonts w:ascii="Times New Roman" w:eastAsia="Times New Roman" w:hAnsi="Times New Roman" w:cs="Times New Roman"/>
          <w:b/>
          <w:bCs/>
          <w:lang w:val="uk-UA"/>
        </w:rPr>
        <w:t>ЕСТЕРЕНКО</w:t>
      </w:r>
    </w:p>
    <w:p w:rsidR="008410D0" w:rsidRPr="00BF1255" w:rsidRDefault="008410D0" w:rsidP="008410D0">
      <w:pPr>
        <w:tabs>
          <w:tab w:val="left" w:pos="6237"/>
        </w:tabs>
        <w:spacing w:line="60" w:lineRule="atLeast"/>
        <w:ind w:left="4394" w:firstLine="1276"/>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536BE">
        <w:rPr>
          <w:rFonts w:ascii="Times New Roman" w:eastAsia="Times New Roman" w:hAnsi="Times New Roman" w:cs="Times New Roman"/>
          <w:b/>
          <w:bCs/>
          <w:caps/>
          <w:sz w:val="24"/>
          <w:szCs w:val="24"/>
          <w:lang w:val="uk-UA"/>
        </w:rPr>
        <w:t xml:space="preserve">ТЕНДЕРНА </w:t>
      </w:r>
      <w:r w:rsidR="00EC7C95" w:rsidRPr="000536BE">
        <w:rPr>
          <w:rFonts w:ascii="Times New Roman" w:eastAsia="Times New Roman" w:hAnsi="Times New Roman" w:cs="Times New Roman"/>
          <w:b/>
          <w:bCs/>
          <w:caps/>
          <w:sz w:val="24"/>
          <w:szCs w:val="24"/>
          <w:lang w:val="uk-UA"/>
        </w:rPr>
        <w:t>ДОКУМЕНТАЦІЯ</w:t>
      </w:r>
    </w:p>
    <w:p w:rsidR="006F6740" w:rsidRPr="000536BE" w:rsidRDefault="006F6740" w:rsidP="00EC7C95">
      <w:pPr>
        <w:widowControl w:val="0"/>
        <w:spacing w:line="0" w:lineRule="atLeast"/>
        <w:ind w:firstLine="709"/>
        <w:jc w:val="center"/>
        <w:rPr>
          <w:rFonts w:ascii="Times New Roman" w:eastAsia="Times New Roman" w:hAnsi="Times New Roman" w:cs="Times New Roman"/>
          <w:b/>
          <w:bCs/>
          <w:caps/>
          <w:sz w:val="24"/>
          <w:szCs w:val="24"/>
          <w:lang w:val="uk-UA"/>
        </w:rPr>
      </w:pPr>
      <w:r>
        <w:rPr>
          <w:rFonts w:ascii="Times New Roman" w:eastAsia="Times New Roman" w:hAnsi="Times New Roman" w:cs="Times New Roman"/>
          <w:b/>
          <w:bCs/>
          <w:caps/>
          <w:sz w:val="24"/>
          <w:szCs w:val="24"/>
          <w:lang w:val="uk-UA"/>
        </w:rPr>
        <w:t>ЗІ ЗМІНАМИ</w:t>
      </w:r>
    </w:p>
    <w:p w:rsidR="006D26F3" w:rsidRPr="000536BE"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bookmarkStart w:id="1" w:name="_Hlk145081313"/>
      <w:bookmarkStart w:id="2" w:name="_Hlk150952453"/>
      <w:r w:rsidRPr="000536BE">
        <w:rPr>
          <w:rFonts w:ascii="Times New Roman" w:eastAsia="Times New Roman" w:hAnsi="Times New Roman" w:cs="Times New Roman"/>
          <w:b/>
          <w:sz w:val="24"/>
          <w:szCs w:val="24"/>
          <w:lang w:val="uk-UA"/>
        </w:rPr>
        <w:t>щодо проведення процедури відкритих торгів з особливостями</w:t>
      </w:r>
    </w:p>
    <w:p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r w:rsidRPr="000536BE">
        <w:rPr>
          <w:rFonts w:ascii="Times New Roman" w:eastAsia="Times New Roman" w:hAnsi="Times New Roman" w:cs="Times New Roman"/>
          <w:b/>
          <w:sz w:val="24"/>
          <w:szCs w:val="24"/>
          <w:lang w:val="uk-UA"/>
        </w:rPr>
        <w:t xml:space="preserve"> на закупівлю товару за кодом  </w:t>
      </w:r>
    </w:p>
    <w:p w:rsidR="008410D0" w:rsidRPr="000536BE" w:rsidRDefault="008410D0" w:rsidP="008410D0">
      <w:pPr>
        <w:spacing w:line="240" w:lineRule="auto"/>
        <w:ind w:left="-142"/>
        <w:contextualSpacing/>
        <w:jc w:val="center"/>
        <w:rPr>
          <w:rFonts w:ascii="Times New Roman" w:eastAsia="Times New Roman" w:hAnsi="Times New Roman" w:cs="Times New Roman"/>
          <w:b/>
          <w:kern w:val="2"/>
          <w:sz w:val="24"/>
          <w:szCs w:val="24"/>
          <w:lang w:val="uk-UA"/>
        </w:rPr>
      </w:pPr>
      <w:r w:rsidRPr="000536BE">
        <w:rPr>
          <w:rFonts w:ascii="Times New Roman" w:eastAsia="Times New Roman" w:hAnsi="Times New Roman" w:cs="Times New Roman"/>
          <w:b/>
          <w:kern w:val="2"/>
          <w:sz w:val="24"/>
          <w:szCs w:val="24"/>
          <w:lang w:val="uk-UA"/>
        </w:rPr>
        <w:t xml:space="preserve">ДК 021:2015: 09130000-9 - Нафта і дистиляти, </w:t>
      </w:r>
      <w:r w:rsidRPr="000536BE">
        <w:rPr>
          <w:rFonts w:ascii="Times New Roman" w:eastAsia="Times New Roman" w:hAnsi="Times New Roman" w:cs="Times New Roman"/>
          <w:b/>
          <w:kern w:val="2"/>
          <w:sz w:val="24"/>
          <w:szCs w:val="24"/>
          <w:lang w:val="uk-UA"/>
        </w:rPr>
        <w:tab/>
        <w:t>09133000-0 - Нафтовий газ скраплений</w:t>
      </w:r>
    </w:p>
    <w:p w:rsidR="00EC7C95" w:rsidRPr="000536BE" w:rsidRDefault="008410D0" w:rsidP="008410D0">
      <w:pPr>
        <w:spacing w:line="240" w:lineRule="auto"/>
        <w:ind w:left="-142"/>
        <w:contextualSpacing/>
        <w:jc w:val="center"/>
        <w:rPr>
          <w:rFonts w:ascii="Times New Roman" w:hAnsi="Times New Roman" w:cs="Times New Roman"/>
          <w:b/>
          <w:sz w:val="24"/>
          <w:szCs w:val="24"/>
          <w:lang w:val="uk-UA"/>
        </w:rPr>
      </w:pPr>
      <w:r w:rsidRPr="000536BE">
        <w:rPr>
          <w:rFonts w:ascii="Times New Roman" w:eastAsia="Times New Roman" w:hAnsi="Times New Roman" w:cs="Times New Roman"/>
          <w:b/>
          <w:kern w:val="2"/>
          <w:sz w:val="24"/>
          <w:szCs w:val="24"/>
          <w:lang w:val="uk-UA"/>
        </w:rPr>
        <w:t>(Нафтовий газ скраплений (по талонах))</w:t>
      </w:r>
    </w:p>
    <w:bookmarkEnd w:id="1"/>
    <w:bookmarkEnd w:id="2"/>
    <w:p w:rsidR="00EC7C95" w:rsidRPr="000536BE" w:rsidRDefault="00EC7C95" w:rsidP="00EC7C95">
      <w:pPr>
        <w:rPr>
          <w:rFonts w:ascii="Times New Roman" w:eastAsia="Times New Roman" w:hAnsi="Times New Roman" w:cs="Times New Roman"/>
          <w:lang w:val="uk-UA"/>
        </w:rPr>
      </w:pPr>
    </w:p>
    <w:p w:rsidR="00EC7C95" w:rsidRPr="008410D0"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Pr="00BF1255" w:rsidRDefault="008674BB"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FC6F50" w:rsidRPr="00BF1255" w:rsidRDefault="00FC6F50"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Pr="00BF1255" w:rsidRDefault="008410D0"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8410D0">
        <w:rPr>
          <w:rFonts w:ascii="Times New Roman" w:eastAsia="Times New Roman" w:hAnsi="Times New Roman" w:cs="Times New Roman"/>
          <w:b/>
          <w:bCs/>
          <w:lang w:val="uk-UA"/>
        </w:rPr>
        <w:t>4</w:t>
      </w:r>
    </w:p>
    <w:p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808"/>
        <w:gridCol w:w="6077"/>
      </w:tblGrid>
      <w:tr w:rsidR="00315FF4" w:rsidRPr="00BF1255" w:rsidTr="00315FF4">
        <w:tc>
          <w:tcPr>
            <w:tcW w:w="10530" w:type="dxa"/>
            <w:gridSpan w:val="3"/>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rsidTr="00315FF4">
        <w:tc>
          <w:tcPr>
            <w:tcW w:w="645" w:type="dxa"/>
            <w:shd w:val="clear" w:color="auto" w:fill="auto"/>
            <w:tcMar>
              <w:top w:w="100" w:type="dxa"/>
              <w:left w:w="100" w:type="dxa"/>
              <w:bottom w:w="100" w:type="dxa"/>
              <w:right w:w="100" w:type="dxa"/>
            </w:tcMar>
          </w:tcPr>
          <w:p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rsidR="00315FF4" w:rsidRPr="0009209F" w:rsidRDefault="00315FF4" w:rsidP="00315FF4">
            <w:pPr>
              <w:spacing w:line="240" w:lineRule="auto"/>
              <w:jc w:val="both"/>
              <w:rPr>
                <w:rFonts w:ascii="Times New Roman" w:eastAsia="Times New Roman" w:hAnsi="Times New Roman" w:cs="Times New Roman"/>
                <w:lang w:val="uk-UA"/>
              </w:rPr>
            </w:pPr>
            <w:r w:rsidRPr="0009209F">
              <w:rPr>
                <w:rFonts w:ascii="Times New Roman" w:hAnsi="Times New Roman" w:cs="Times New Roman"/>
                <w:lang w:val="uk-UA"/>
              </w:rPr>
              <w:t xml:space="preserve">    Тендерну документацію розроблено відповідно до вимог </w:t>
            </w:r>
            <w:hyperlink r:id="rId6" w:history="1">
              <w:r w:rsidRPr="0009209F">
                <w:rPr>
                  <w:rFonts w:ascii="Times New Roman" w:hAnsi="Times New Roman" w:cs="Times New Roman"/>
                  <w:lang w:val="uk-UA"/>
                </w:rPr>
                <w:t>Закону</w:t>
              </w:r>
            </w:hyperlink>
            <w:r w:rsidRPr="0009209F">
              <w:rPr>
                <w:rFonts w:ascii="Times New Roman" w:hAnsi="Times New Roman" w:cs="Times New Roman"/>
                <w:lang w:val="uk-UA"/>
              </w:rPr>
              <w:t xml:space="preserve"> України «Про публічні закупівлі» № 922-</w:t>
            </w:r>
            <w:r w:rsidRPr="0009209F">
              <w:rPr>
                <w:rFonts w:ascii="Times New Roman" w:hAnsi="Times New Roman" w:cs="Times New Roman"/>
                <w:lang w:val="en-US"/>
              </w:rPr>
              <w:t>VII</w:t>
            </w:r>
            <w:r w:rsidRPr="0009209F">
              <w:rPr>
                <w:rFonts w:ascii="Times New Roman" w:hAnsi="Times New Roman" w:cs="Times New Roman"/>
                <w:lang w:val="uk-UA"/>
              </w:rPr>
              <w:t xml:space="preserve"> від 25.12.2015 р. (зі змінами та доповненнями) (далі – Закон) та </w:t>
            </w:r>
            <w:r w:rsidRPr="0009209F">
              <w:rPr>
                <w:rFonts w:ascii="Times New Roman" w:eastAsia="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rsidR="00315FF4" w:rsidRDefault="00315FF4" w:rsidP="00315FF4">
            <w:pPr>
              <w:pStyle w:val="a9"/>
              <w:jc w:val="both"/>
              <w:rPr>
                <w:rFonts w:ascii="Times New Roman" w:eastAsia="Times New Roman" w:hAnsi="Times New Roman" w:cs="Times New Roman"/>
                <w:lang w:val="uk-UA"/>
              </w:rPr>
            </w:pPr>
            <w:r w:rsidRPr="0009209F">
              <w:rPr>
                <w:rFonts w:ascii="Times New Roman" w:eastAsia="Times New Roman" w:hAnsi="Times New Roman" w:cs="Times New Roman"/>
                <w:color w:val="000000"/>
                <w:lang w:val="uk-UA"/>
              </w:rPr>
              <w:t xml:space="preserve">     </w:t>
            </w:r>
            <w:r w:rsidRPr="0009209F">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9209F">
              <w:rPr>
                <w:rFonts w:ascii="Times New Roman" w:eastAsia="Times New Roman" w:hAnsi="Times New Roman" w:cs="Times New Roman"/>
              </w:rPr>
              <w:t>Особливостях</w:t>
            </w:r>
            <w:r w:rsidRPr="0009209F">
              <w:rPr>
                <w:rFonts w:ascii="Times New Roman" w:eastAsia="Times New Roman" w:hAnsi="Times New Roman" w:cs="Times New Roman"/>
                <w:lang w:val="uk-UA"/>
              </w:rPr>
              <w:t>.</w:t>
            </w:r>
          </w:p>
          <w:p w:rsidR="007C0C71" w:rsidRPr="0009209F" w:rsidRDefault="007C0C71" w:rsidP="00315FF4">
            <w:pPr>
              <w:pStyle w:val="a9"/>
              <w:jc w:val="both"/>
              <w:rPr>
                <w:rFonts w:ascii="Times New Roman" w:hAnsi="Times New Roman" w:cs="Times New Roman"/>
                <w:lang w:val="uk-UA"/>
              </w:rPr>
            </w:pPr>
            <w:r w:rsidRPr="00C856A1">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rsidR="00315FF4" w:rsidRPr="0009209F" w:rsidRDefault="00315FF4" w:rsidP="00315FF4">
            <w:pPr>
              <w:pStyle w:val="a9"/>
              <w:jc w:val="both"/>
              <w:rPr>
                <w:rFonts w:ascii="Times New Roman" w:hAnsi="Times New Roman" w:cs="Times New Roman"/>
                <w:lang w:val="uk-UA"/>
              </w:rPr>
            </w:pP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Україна, Х</w:t>
            </w:r>
            <w:r w:rsidR="002E0760">
              <w:rPr>
                <w:rFonts w:ascii="Times New Roman" w:eastAsia="Times New Roman" w:hAnsi="Times New Roman" w:cs="Times New Roman"/>
                <w:lang w:val="uk-UA"/>
              </w:rPr>
              <w:t>арківська обл., м. Лозова, 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1573C6"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закупівель; </w:t>
            </w:r>
          </w:p>
          <w:p w:rsidR="00762804" w:rsidRPr="00C856A1"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номер  телефону: </w:t>
            </w:r>
            <w:r w:rsidRPr="00C856A1">
              <w:rPr>
                <w:rFonts w:ascii="Times New Roman" w:hAnsi="Times New Roman" w:cs="Times New Roman"/>
              </w:rPr>
              <w:t>+380953995919</w:t>
            </w:r>
          </w:p>
          <w:p w:rsidR="00315FF4" w:rsidRPr="00BB32CA" w:rsidRDefault="00762804" w:rsidP="00762804">
            <w:pPr>
              <w:pStyle w:val="11"/>
              <w:widowControl w:val="0"/>
              <w:spacing w:line="240" w:lineRule="auto"/>
              <w:jc w:val="both"/>
              <w:rPr>
                <w:rFonts w:ascii="Times New Roman" w:eastAsia="Times New Roman" w:hAnsi="Times New Roman" w:cs="Times New Roman"/>
                <w:color w:val="000000" w:themeColor="text1"/>
              </w:rPr>
            </w:pPr>
            <w:r w:rsidRPr="00C856A1">
              <w:rPr>
                <w:rFonts w:ascii="Times New Roman" w:eastAsia="Times New Roman" w:hAnsi="Times New Roman" w:cs="Times New Roman"/>
                <w:color w:val="000000" w:themeColor="text1"/>
                <w:lang w:val="uk-UA"/>
              </w:rPr>
              <w:t>е-mail</w:t>
            </w:r>
            <w:r w:rsidRPr="00BB32CA">
              <w:rPr>
                <w:rFonts w:ascii="Times New Roman" w:hAnsi="Times New Roman" w:cs="Times New Roman"/>
              </w:rPr>
              <w:t xml:space="preserve">: </w:t>
            </w:r>
            <w:hyperlink r:id="rId7" w:history="1">
              <w:r w:rsidR="00B16BDC" w:rsidRPr="00B16BDC">
                <w:rPr>
                  <w:rStyle w:val="a5"/>
                  <w:rFonts w:ascii="Times New Roman" w:hAnsi="Times New Roman" w:cs="Times New Roman"/>
                  <w:u w:val="none"/>
                  <w:lang w:val="en-US"/>
                </w:rPr>
                <w:t>uo</w:t>
              </w:r>
              <w:r w:rsidR="00B16BDC" w:rsidRPr="00BB32CA">
                <w:rPr>
                  <w:rStyle w:val="a5"/>
                  <w:rFonts w:ascii="Times New Roman" w:hAnsi="Times New Roman" w:cs="Times New Roman"/>
                  <w:u w:val="none"/>
                </w:rPr>
                <w:t>-</w:t>
              </w:r>
              <w:r w:rsidR="00B16BDC" w:rsidRPr="00B16BDC">
                <w:rPr>
                  <w:rStyle w:val="a5"/>
                  <w:rFonts w:ascii="Times New Roman" w:hAnsi="Times New Roman" w:cs="Times New Roman"/>
                  <w:u w:val="none"/>
                  <w:lang w:val="en-US"/>
                </w:rPr>
                <w:t>mvk</w:t>
              </w:r>
              <w:r w:rsidR="00B16BDC" w:rsidRPr="00BB32CA">
                <w:rPr>
                  <w:rStyle w:val="a5"/>
                  <w:rFonts w:ascii="Times New Roman" w:hAnsi="Times New Roman" w:cs="Times New Roman"/>
                  <w:u w:val="none"/>
                </w:rPr>
                <w:t>_</w:t>
              </w:r>
              <w:r w:rsidR="00B16BDC" w:rsidRPr="00B16BDC">
                <w:rPr>
                  <w:rStyle w:val="a5"/>
                  <w:rFonts w:ascii="Times New Roman" w:hAnsi="Times New Roman" w:cs="Times New Roman"/>
                  <w:u w:val="none"/>
                  <w:lang w:val="en-US"/>
                </w:rPr>
                <w:t>lmr</w:t>
              </w:r>
              <w:r w:rsidR="00B16BDC" w:rsidRPr="00BB32CA">
                <w:rPr>
                  <w:rStyle w:val="a5"/>
                  <w:rFonts w:ascii="Times New Roman" w:hAnsi="Times New Roman" w:cs="Times New Roman"/>
                  <w:u w:val="none"/>
                </w:rPr>
                <w:t>@</w:t>
              </w:r>
              <w:r w:rsidR="00B16BDC" w:rsidRPr="00B16BDC">
                <w:rPr>
                  <w:rStyle w:val="a5"/>
                  <w:rFonts w:ascii="Times New Roman" w:hAnsi="Times New Roman" w:cs="Times New Roman"/>
                  <w:u w:val="none"/>
                  <w:lang w:val="en-US"/>
                </w:rPr>
                <w:t>ukr</w:t>
              </w:r>
              <w:r w:rsidR="00B16BDC" w:rsidRPr="00BB32CA">
                <w:rPr>
                  <w:rStyle w:val="a5"/>
                  <w:rFonts w:ascii="Times New Roman" w:hAnsi="Times New Roman" w:cs="Times New Roman"/>
                  <w:u w:val="none"/>
                </w:rPr>
                <w:t>.</w:t>
              </w:r>
              <w:r w:rsidR="00B16BDC" w:rsidRPr="00B16BDC">
                <w:rPr>
                  <w:rStyle w:val="a5"/>
                  <w:rFonts w:ascii="Times New Roman" w:hAnsi="Times New Roman" w:cs="Times New Roman"/>
                  <w:u w:val="none"/>
                  <w:lang w:val="en-US"/>
                </w:rPr>
                <w:t>net</w:t>
              </w:r>
            </w:hyperlink>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rsidR="00315FF4" w:rsidRPr="007C0C71" w:rsidRDefault="00315FF4" w:rsidP="00315FF4">
            <w:pPr>
              <w:spacing w:line="240" w:lineRule="auto"/>
              <w:jc w:val="both"/>
              <w:rPr>
                <w:rFonts w:ascii="Times New Roman" w:eastAsia="Times New Roman" w:hAnsi="Times New Roman" w:cs="Times New Roman"/>
                <w:b/>
                <w:bCs/>
                <w:color w:val="000000" w:themeColor="text1"/>
                <w:lang w:val="uk-UA"/>
              </w:rPr>
            </w:pPr>
            <w:r w:rsidRPr="007C0C71">
              <w:rPr>
                <w:rFonts w:ascii="Times New Roman" w:eastAsia="Times New Roman" w:hAnsi="Times New Roman" w:cs="Times New Roman"/>
                <w:b/>
                <w:bCs/>
                <w:color w:val="000000" w:themeColor="text1"/>
                <w:lang w:val="uk-UA"/>
              </w:rPr>
              <w:t>Відкриті торги з особливостями</w:t>
            </w:r>
          </w:p>
        </w:tc>
      </w:tr>
      <w:tr w:rsidR="00315FF4" w:rsidRPr="00BB32CA"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rsidR="00315FF4" w:rsidRPr="0009209F" w:rsidRDefault="008410D0" w:rsidP="001D502A">
            <w:pPr>
              <w:pStyle w:val="21"/>
              <w:tabs>
                <w:tab w:val="left" w:pos="309"/>
              </w:tabs>
              <w:spacing w:line="240" w:lineRule="auto"/>
              <w:ind w:left="20"/>
              <w:jc w:val="both"/>
              <w:rPr>
                <w:color w:val="000000"/>
                <w:lang w:val="uk-UA"/>
              </w:rPr>
            </w:pPr>
            <w:bookmarkStart w:id="3" w:name="_Hlk162622306"/>
            <w:r w:rsidRPr="008410D0">
              <w:rPr>
                <w:rStyle w:val="12"/>
                <w:sz w:val="22"/>
                <w:szCs w:val="22"/>
                <w:u w:val="none"/>
              </w:rPr>
              <w:t>27</w:t>
            </w:r>
            <w:r w:rsidR="009738FD">
              <w:rPr>
                <w:rStyle w:val="12"/>
                <w:sz w:val="22"/>
                <w:szCs w:val="22"/>
                <w:u w:val="none"/>
              </w:rPr>
              <w:t>66</w:t>
            </w:r>
            <w:r w:rsidRPr="008410D0">
              <w:rPr>
                <w:rStyle w:val="12"/>
                <w:sz w:val="22"/>
                <w:szCs w:val="22"/>
                <w:u w:val="none"/>
              </w:rPr>
              <w:t xml:space="preserve">00,00  грн. (Двісті </w:t>
            </w:r>
            <w:r w:rsidR="001D502A">
              <w:rPr>
                <w:rStyle w:val="12"/>
                <w:sz w:val="22"/>
                <w:szCs w:val="22"/>
                <w:u w:val="none"/>
              </w:rPr>
              <w:t>сімдесят</w:t>
            </w:r>
            <w:r w:rsidRPr="008410D0">
              <w:rPr>
                <w:rStyle w:val="12"/>
                <w:sz w:val="22"/>
                <w:szCs w:val="22"/>
                <w:u w:val="none"/>
              </w:rPr>
              <w:t xml:space="preserve"> </w:t>
            </w:r>
            <w:r w:rsidR="009738FD">
              <w:rPr>
                <w:rStyle w:val="12"/>
                <w:sz w:val="22"/>
                <w:szCs w:val="22"/>
                <w:u w:val="none"/>
              </w:rPr>
              <w:t xml:space="preserve">шість </w:t>
            </w:r>
            <w:r w:rsidRPr="008410D0">
              <w:rPr>
                <w:rStyle w:val="12"/>
                <w:sz w:val="22"/>
                <w:szCs w:val="22"/>
                <w:u w:val="none"/>
              </w:rPr>
              <w:t>тисяч</w:t>
            </w:r>
            <w:r w:rsidR="009738FD">
              <w:rPr>
                <w:rStyle w:val="12"/>
                <w:sz w:val="22"/>
                <w:szCs w:val="22"/>
                <w:u w:val="none"/>
              </w:rPr>
              <w:t xml:space="preserve"> шістсот</w:t>
            </w:r>
            <w:r w:rsidRPr="008410D0">
              <w:rPr>
                <w:rStyle w:val="12"/>
                <w:sz w:val="22"/>
                <w:szCs w:val="22"/>
                <w:u w:val="none"/>
              </w:rPr>
              <w:t xml:space="preserve"> грн. 00 коп.) в т.ч. ПДВ</w:t>
            </w:r>
            <w:bookmarkEnd w:id="3"/>
          </w:p>
        </w:tc>
      </w:tr>
      <w:tr w:rsidR="00315FF4" w:rsidRPr="00BF1255" w:rsidTr="00315FF4">
        <w:tc>
          <w:tcPr>
            <w:tcW w:w="645" w:type="dxa"/>
            <w:shd w:val="clear" w:color="auto" w:fill="auto"/>
            <w:tcMar>
              <w:top w:w="100" w:type="dxa"/>
              <w:left w:w="100" w:type="dxa"/>
              <w:bottom w:w="100" w:type="dxa"/>
              <w:right w:w="100" w:type="dxa"/>
            </w:tcMar>
          </w:tcPr>
          <w:p w:rsidR="00315FF4" w:rsidRPr="002E0760" w:rsidRDefault="00315FF4" w:rsidP="00315FF4">
            <w:pPr>
              <w:pStyle w:val="11"/>
              <w:widowControl w:val="0"/>
              <w:spacing w:line="240" w:lineRule="auto"/>
              <w:jc w:val="center"/>
              <w:rPr>
                <w:rFonts w:ascii="Times New Roman" w:eastAsia="Times New Roman" w:hAnsi="Times New Roman" w:cs="Times New Roman"/>
                <w:lang w:val="uk-UA"/>
              </w:rPr>
            </w:pPr>
            <w:r w:rsidRPr="002E0760">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rsidR="00315FF4" w:rsidRPr="002E0760" w:rsidRDefault="00315FF4" w:rsidP="00315FF4">
            <w:pPr>
              <w:pStyle w:val="11"/>
              <w:widowControl w:val="0"/>
              <w:spacing w:line="240" w:lineRule="auto"/>
              <w:rPr>
                <w:rFonts w:ascii="Times New Roman" w:eastAsia="Times New Roman" w:hAnsi="Times New Roman" w:cs="Times New Roman"/>
                <w:lang w:val="uk-UA"/>
              </w:rPr>
            </w:pPr>
            <w:bookmarkStart w:id="4" w:name="_Hlk162622939"/>
            <w:r w:rsidRPr="002E0760">
              <w:rPr>
                <w:rFonts w:ascii="Times New Roman" w:eastAsia="Times New Roman" w:hAnsi="Times New Roman" w:cs="Times New Roman"/>
                <w:lang w:val="uk-UA"/>
              </w:rPr>
              <w:t>розмір мінімального кроку пониження ціни під час електронного аукціону</w:t>
            </w:r>
            <w:bookmarkEnd w:id="4"/>
          </w:p>
        </w:tc>
        <w:tc>
          <w:tcPr>
            <w:tcW w:w="6077" w:type="dxa"/>
            <w:shd w:val="clear" w:color="auto" w:fill="auto"/>
            <w:tcMar>
              <w:top w:w="100" w:type="dxa"/>
              <w:left w:w="100" w:type="dxa"/>
              <w:bottom w:w="100" w:type="dxa"/>
              <w:right w:w="100" w:type="dxa"/>
            </w:tcMar>
          </w:tcPr>
          <w:p w:rsidR="00315FF4" w:rsidRPr="002E0760" w:rsidRDefault="00D3695A" w:rsidP="009E6DD8">
            <w:pPr>
              <w:pStyle w:val="21"/>
              <w:tabs>
                <w:tab w:val="left" w:pos="309"/>
              </w:tabs>
              <w:spacing w:line="240" w:lineRule="auto"/>
              <w:ind w:left="20"/>
              <w:jc w:val="both"/>
              <w:rPr>
                <w:rStyle w:val="12"/>
                <w:sz w:val="22"/>
                <w:szCs w:val="22"/>
                <w:u w:val="none"/>
              </w:rPr>
            </w:pPr>
            <w:bookmarkStart w:id="5" w:name="_Hlk162623012"/>
            <w:r>
              <w:rPr>
                <w:rStyle w:val="12"/>
                <w:sz w:val="22"/>
                <w:szCs w:val="22"/>
                <w:u w:val="none"/>
              </w:rPr>
              <w:t>0,5</w:t>
            </w:r>
            <w:r w:rsidR="008410D0" w:rsidRPr="008410D0">
              <w:rPr>
                <w:rStyle w:val="12"/>
                <w:sz w:val="22"/>
                <w:szCs w:val="22"/>
                <w:u w:val="none"/>
              </w:rPr>
              <w:t xml:space="preserve">% або в грошових одиницях очікуваної вартості: </w:t>
            </w:r>
            <w:r w:rsidR="009E6DD8">
              <w:rPr>
                <w:rStyle w:val="12"/>
                <w:sz w:val="22"/>
                <w:szCs w:val="22"/>
                <w:u w:val="none"/>
              </w:rPr>
              <w:br/>
            </w:r>
            <w:r w:rsidR="008410D0" w:rsidRPr="008410D0">
              <w:rPr>
                <w:rStyle w:val="12"/>
                <w:sz w:val="22"/>
                <w:szCs w:val="22"/>
                <w:u w:val="none"/>
              </w:rPr>
              <w:t>13</w:t>
            </w:r>
            <w:r w:rsidR="009738FD">
              <w:rPr>
                <w:rStyle w:val="12"/>
                <w:sz w:val="22"/>
                <w:szCs w:val="22"/>
                <w:u w:val="none"/>
              </w:rPr>
              <w:t>83</w:t>
            </w:r>
            <w:r w:rsidR="009E6DD8">
              <w:rPr>
                <w:rStyle w:val="12"/>
                <w:sz w:val="22"/>
                <w:szCs w:val="22"/>
                <w:u w:val="none"/>
              </w:rPr>
              <w:t>,00</w:t>
            </w:r>
            <w:r w:rsidR="008410D0" w:rsidRPr="008410D0">
              <w:rPr>
                <w:rStyle w:val="12"/>
                <w:sz w:val="22"/>
                <w:szCs w:val="22"/>
                <w:u w:val="none"/>
              </w:rPr>
              <w:t xml:space="preserve"> грн.</w:t>
            </w:r>
            <w:bookmarkEnd w:id="5"/>
          </w:p>
        </w:tc>
      </w:tr>
      <w:tr w:rsidR="00315FF4" w:rsidRPr="00BF1255" w:rsidTr="00315FF4">
        <w:trPr>
          <w:trHeight w:val="507"/>
        </w:trPr>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7D75B2"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r w:rsidRPr="0009209F">
              <w:rPr>
                <w:rFonts w:ascii="Times New Roman" w:eastAsia="Times New Roman" w:hAnsi="Times New Roman" w:cs="Times New Roman"/>
              </w:rPr>
              <w:t>азва предмета закупівлі</w:t>
            </w:r>
          </w:p>
        </w:tc>
        <w:tc>
          <w:tcPr>
            <w:tcW w:w="6077" w:type="dxa"/>
            <w:shd w:val="clear" w:color="auto" w:fill="auto"/>
            <w:tcMar>
              <w:top w:w="100" w:type="dxa"/>
              <w:left w:w="100" w:type="dxa"/>
              <w:bottom w:w="100" w:type="dxa"/>
              <w:right w:w="100" w:type="dxa"/>
            </w:tcMar>
          </w:tcPr>
          <w:p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код ДК 021: 2015: 09130000-9 - Нафта і дистиляти, </w:t>
            </w:r>
          </w:p>
          <w:p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09133000-0 - Нафтовий газ скраплений </w:t>
            </w:r>
          </w:p>
          <w:p w:rsidR="00315FF4" w:rsidRPr="006E0270" w:rsidRDefault="008410D0" w:rsidP="008410D0">
            <w:pPr>
              <w:spacing w:line="264" w:lineRule="auto"/>
              <w:jc w:val="both"/>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(Нафтовий газ скраплений (по талонах))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опис окремої частини (частин) предмета закупі</w:t>
            </w:r>
            <w:proofErr w:type="gramStart"/>
            <w:r w:rsidRPr="0009209F">
              <w:rPr>
                <w:rFonts w:ascii="Times New Roman" w:eastAsia="Times New Roman" w:hAnsi="Times New Roman" w:cs="Times New Roman"/>
              </w:rPr>
              <w:t>вл</w:t>
            </w:r>
            <w:proofErr w:type="gramEnd"/>
            <w:r w:rsidRPr="0009209F">
              <w:rPr>
                <w:rFonts w:ascii="Times New Roman" w:eastAsia="Times New Roman" w:hAnsi="Times New Roman" w:cs="Times New Roman"/>
              </w:rPr>
              <w:t>і (лота), щодо якої можуть бути подані про</w:t>
            </w:r>
          </w:p>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позиції</w:t>
            </w:r>
          </w:p>
        </w:tc>
        <w:tc>
          <w:tcPr>
            <w:tcW w:w="6077"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rsidR="0021093C" w:rsidRPr="0021093C" w:rsidRDefault="0021093C" w:rsidP="0021093C">
            <w:pPr>
              <w:spacing w:line="240" w:lineRule="auto"/>
              <w:jc w:val="both"/>
              <w:rPr>
                <w:rFonts w:ascii="Times New Roman" w:eastAsia="Times New Roman" w:hAnsi="Times New Roman" w:cs="Times New Roman"/>
                <w:lang w:val="uk-UA"/>
              </w:rPr>
            </w:pPr>
            <w:r w:rsidRPr="0021093C">
              <w:rPr>
                <w:rFonts w:ascii="Times New Roman" w:eastAsia="Times New Roman" w:hAnsi="Times New Roman" w:cs="Times New Roman"/>
                <w:lang w:val="uk-UA"/>
              </w:rPr>
              <w:t>646</w:t>
            </w:r>
            <w:r w:rsidR="00853C40">
              <w:rPr>
                <w:rFonts w:ascii="Times New Roman" w:eastAsia="Times New Roman" w:hAnsi="Times New Roman" w:cs="Times New Roman"/>
                <w:lang w:val="uk-UA"/>
              </w:rPr>
              <w:t>00</w:t>
            </w:r>
            <w:r w:rsidRPr="0021093C">
              <w:rPr>
                <w:rFonts w:ascii="Times New Roman" w:eastAsia="Times New Roman" w:hAnsi="Times New Roman" w:cs="Times New Roman"/>
                <w:lang w:val="uk-UA"/>
              </w:rPr>
              <w:t xml:space="preserve">, Україна, Харківська область, </w:t>
            </w:r>
            <w:r w:rsidR="008410D0">
              <w:rPr>
                <w:rFonts w:ascii="Times New Roman" w:eastAsia="Times New Roman" w:hAnsi="Times New Roman" w:cs="Times New Roman"/>
                <w:lang w:val="uk-UA"/>
              </w:rPr>
              <w:t>м. Лозова,</w:t>
            </w:r>
            <w:r w:rsidRPr="0021093C">
              <w:rPr>
                <w:rFonts w:ascii="Times New Roman" w:eastAsia="Times New Roman" w:hAnsi="Times New Roman" w:cs="Times New Roman"/>
                <w:lang w:val="uk-UA"/>
              </w:rPr>
              <w:t xml:space="preserve">  автозаправні станці (АЗС) у мережі м.</w:t>
            </w:r>
            <w:r w:rsidR="008410D0">
              <w:rPr>
                <w:rFonts w:ascii="Times New Roman" w:eastAsia="Times New Roman" w:hAnsi="Times New Roman" w:cs="Times New Roman"/>
                <w:lang w:val="uk-UA"/>
              </w:rPr>
              <w:t xml:space="preserve"> Лозова </w:t>
            </w:r>
            <w:r w:rsidRPr="0021093C">
              <w:rPr>
                <w:rFonts w:ascii="Times New Roman" w:eastAsia="Times New Roman" w:hAnsi="Times New Roman" w:cs="Times New Roman"/>
                <w:lang w:val="uk-UA"/>
              </w:rPr>
              <w:t>Харківської області, населених пунктах Харківської області та всіх областей України.</w:t>
            </w:r>
          </w:p>
          <w:p w:rsidR="00315FF4" w:rsidRPr="0021093C" w:rsidRDefault="0021093C" w:rsidP="0021093C">
            <w:pPr>
              <w:spacing w:line="240" w:lineRule="auto"/>
              <w:rPr>
                <w:kern w:val="1"/>
                <w:sz w:val="24"/>
                <w:szCs w:val="24"/>
                <w:lang w:val="uk-UA"/>
              </w:rPr>
            </w:pPr>
            <w:r w:rsidRPr="0021093C">
              <w:rPr>
                <w:rFonts w:ascii="Times New Roman" w:eastAsia="Times New Roman" w:hAnsi="Times New Roman" w:cs="Times New Roman"/>
                <w:lang w:val="uk-UA"/>
              </w:rPr>
              <w:lastRenderedPageBreak/>
              <w:t xml:space="preserve">Кількість товару: - </w:t>
            </w:r>
            <w:r w:rsidR="008410D0">
              <w:rPr>
                <w:rFonts w:ascii="Times New Roman" w:eastAsia="Times New Roman" w:hAnsi="Times New Roman" w:cs="Times New Roman"/>
                <w:lang w:val="uk-UA"/>
              </w:rPr>
              <w:t>100</w:t>
            </w:r>
            <w:r w:rsidRPr="0021093C">
              <w:rPr>
                <w:rFonts w:ascii="Times New Roman" w:eastAsia="Times New Roman" w:hAnsi="Times New Roman" w:cs="Times New Roman"/>
                <w:lang w:val="uk-UA"/>
              </w:rPr>
              <w:t>00 л.</w:t>
            </w:r>
          </w:p>
        </w:tc>
      </w:tr>
      <w:tr w:rsidR="00315FF4" w:rsidRPr="00BF1255" w:rsidTr="00315FF4">
        <w:tc>
          <w:tcPr>
            <w:tcW w:w="645" w:type="dxa"/>
            <w:shd w:val="clear" w:color="auto" w:fill="auto"/>
            <w:tcMar>
              <w:top w:w="100" w:type="dxa"/>
              <w:left w:w="100" w:type="dxa"/>
              <w:bottom w:w="100" w:type="dxa"/>
              <w:right w:w="100" w:type="dxa"/>
            </w:tcMar>
          </w:tcPr>
          <w:p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трок поставки товарів (надання послуг, виконання робіт)</w:t>
            </w:r>
          </w:p>
        </w:tc>
        <w:tc>
          <w:tcPr>
            <w:tcW w:w="6077" w:type="dxa"/>
            <w:shd w:val="clear" w:color="auto" w:fill="auto"/>
            <w:tcMar>
              <w:top w:w="100" w:type="dxa"/>
              <w:left w:w="100" w:type="dxa"/>
              <w:bottom w:w="100" w:type="dxa"/>
              <w:right w:w="100" w:type="dxa"/>
            </w:tcMar>
          </w:tcPr>
          <w:p w:rsidR="00315FF4" w:rsidRPr="00C2422F" w:rsidRDefault="002E0760" w:rsidP="00315FF4">
            <w:pPr>
              <w:pStyle w:val="11"/>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sidR="008410D0">
              <w:rPr>
                <w:rFonts w:ascii="Times New Roman" w:eastAsia="Times New Roman" w:hAnsi="Times New Roman" w:cs="Times New Roman"/>
                <w:lang w:val="uk-UA"/>
              </w:rPr>
              <w:t>31</w:t>
            </w:r>
            <w:r>
              <w:rPr>
                <w:rFonts w:ascii="Times New Roman" w:eastAsia="Times New Roman" w:hAnsi="Times New Roman" w:cs="Times New Roman"/>
                <w:lang w:val="uk-UA"/>
              </w:rPr>
              <w:t xml:space="preserve"> </w:t>
            </w:r>
            <w:r w:rsidR="003E0341">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w:t>
            </w:r>
            <w:r w:rsidR="008410D0">
              <w:rPr>
                <w:rFonts w:ascii="Times New Roman" w:eastAsia="Times New Roman" w:hAnsi="Times New Roman" w:cs="Times New Roman"/>
                <w:lang w:val="uk-UA"/>
              </w:rPr>
              <w:t>4</w:t>
            </w:r>
            <w:r>
              <w:rPr>
                <w:rFonts w:ascii="Times New Roman" w:eastAsia="Times New Roman" w:hAnsi="Times New Roman" w:cs="Times New Roman"/>
                <w:lang w:val="uk-UA"/>
              </w:rPr>
              <w:t xml:space="preserve"> рокку</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Учасники (резиденти та нерезиденти) </w:t>
            </w:r>
            <w:proofErr w:type="gramStart"/>
            <w:r w:rsidRPr="0009209F">
              <w:rPr>
                <w:rFonts w:ascii="Times New Roman" w:hAnsi="Times New Roman" w:cs="Times New Roman"/>
              </w:rPr>
              <w:t>вс</w:t>
            </w:r>
            <w:proofErr w:type="gramEnd"/>
            <w:r w:rsidRPr="0009209F">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якій </w:t>
            </w:r>
            <w:proofErr w:type="gramStart"/>
            <w:r w:rsidRPr="0009209F">
              <w:rPr>
                <w:rFonts w:ascii="Times New Roman" w:hAnsi="Times New Roman" w:cs="Times New Roman"/>
                <w:b/>
              </w:rPr>
              <w:t>повинна</w:t>
            </w:r>
            <w:proofErr w:type="gramEnd"/>
            <w:r w:rsidRPr="0009209F">
              <w:rPr>
                <w:rFonts w:ascii="Times New Roman" w:hAnsi="Times New Roman" w:cs="Times New Roman"/>
                <w:b/>
              </w:rPr>
              <w:t xml:space="preserve"> бути зазначена ціна тендерної пропозиції</w:t>
            </w:r>
          </w:p>
        </w:tc>
        <w:tc>
          <w:tcPr>
            <w:tcW w:w="6077" w:type="dxa"/>
            <w:shd w:val="clear" w:color="auto" w:fill="auto"/>
            <w:tcMar>
              <w:top w:w="100" w:type="dxa"/>
              <w:left w:w="100" w:type="dxa"/>
              <w:bottom w:w="100" w:type="dxa"/>
              <w:right w:w="100" w:type="dxa"/>
            </w:tcMar>
          </w:tcPr>
          <w:p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тендерної пропозиції є гривня. </w:t>
            </w:r>
          </w:p>
          <w:p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У разі якщо учасником процедури закупі</w:t>
            </w:r>
            <w:proofErr w:type="gramStart"/>
            <w:r w:rsidRPr="0009209F">
              <w:rPr>
                <w:rFonts w:ascii="Times New Roman" w:hAnsi="Times New Roman" w:cs="Times New Roman"/>
              </w:rPr>
              <w:t>вл</w:t>
            </w:r>
            <w:proofErr w:type="gramEnd"/>
            <w:r w:rsidRPr="0009209F">
              <w:rPr>
                <w:rFonts w:ascii="Times New Roman" w:hAnsi="Times New Roman" w:cs="Times New Roman"/>
              </w:rPr>
              <w:t>і є нерезидент,</w:t>
            </w:r>
            <w:r w:rsidRPr="0009209F">
              <w:rPr>
                <w:rFonts w:ascii="Times New Roman" w:hAnsi="Times New Roman" w:cs="Times New Roman"/>
                <w:b/>
              </w:rPr>
              <w:t xml:space="preserve">  </w:t>
            </w:r>
            <w:r w:rsidRPr="0009209F">
              <w:rPr>
                <w:rFonts w:ascii="Times New Roman" w:hAnsi="Times New Roman" w:cs="Times New Roman"/>
              </w:rPr>
              <w:t>такий учасник зазначає ціну пропозиції в електронній системі закупівель у валюті – гривня.</w:t>
            </w:r>
          </w:p>
        </w:tc>
      </w:tr>
      <w:tr w:rsidR="00315FF4" w:rsidRPr="00BB32CA"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hAnsi="Times New Roman" w:cs="Times New Roman"/>
                <w:b/>
              </w:rPr>
            </w:pPr>
            <w:r w:rsidRPr="0009209F">
              <w:rPr>
                <w:rFonts w:ascii="Times New Roman" w:eastAsia="Times New Roman" w:hAnsi="Times New Roman" w:cs="Times New Roman"/>
                <w:b/>
                <w:color w:val="000000"/>
                <w:sz w:val="24"/>
                <w:szCs w:val="24"/>
              </w:rPr>
              <w:t xml:space="preserve">Мова (мови), якою  (якими) повинні </w:t>
            </w:r>
            <w:proofErr w:type="gramStart"/>
            <w:r w:rsidRPr="0009209F">
              <w:rPr>
                <w:rFonts w:ascii="Times New Roman" w:eastAsia="Times New Roman" w:hAnsi="Times New Roman" w:cs="Times New Roman"/>
                <w:b/>
                <w:color w:val="000000"/>
                <w:sz w:val="24"/>
                <w:szCs w:val="24"/>
              </w:rPr>
              <w:t>бути</w:t>
            </w:r>
            <w:proofErr w:type="gramEnd"/>
            <w:r w:rsidRPr="0009209F">
              <w:rPr>
                <w:rFonts w:ascii="Times New Roman" w:eastAsia="Times New Roman" w:hAnsi="Times New Roman" w:cs="Times New Roman"/>
                <w:b/>
                <w:color w:val="000000"/>
                <w:sz w:val="24"/>
                <w:szCs w:val="24"/>
              </w:rPr>
              <w:t xml:space="preserve">  складені тендерні пропозиції</w:t>
            </w:r>
          </w:p>
        </w:tc>
        <w:tc>
          <w:tcPr>
            <w:tcW w:w="6077" w:type="dxa"/>
            <w:shd w:val="clear" w:color="auto" w:fill="auto"/>
            <w:tcMar>
              <w:top w:w="100" w:type="dxa"/>
              <w:left w:w="100" w:type="dxa"/>
              <w:bottom w:w="100" w:type="dxa"/>
              <w:right w:w="100" w:type="dxa"/>
            </w:tcMar>
          </w:tcPr>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Мова тендерної пропозиції – українська.</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gramStart"/>
            <w:r w:rsidRPr="0009209F">
              <w:rPr>
                <w:rFonts w:ascii="Times New Roman" w:hAnsi="Times New Roman" w:cs="Times New Roman"/>
              </w:rPr>
              <w:t>П</w:t>
            </w:r>
            <w:proofErr w:type="gramEnd"/>
            <w:r w:rsidRPr="0009209F">
              <w:rPr>
                <w:rFonts w:ascii="Times New Roman" w:hAnsi="Times New Roman" w:cs="Times New Roman"/>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r w:rsidRPr="0009209F">
              <w:rPr>
                <w:rFonts w:ascii="Times New Roman" w:hAnsi="Times New Roman" w:cs="Times New Roman"/>
                <w:lang w:val="uk-UA"/>
              </w:rPr>
              <w:t xml:space="preserve">   </w:t>
            </w:r>
            <w:r w:rsidRPr="0009209F">
              <w:rPr>
                <w:rFonts w:ascii="Times New Roman" w:hAnsi="Times New Roman" w:cs="Times New Roman"/>
              </w:rPr>
              <w:t>Визначальним є текст, викладений українською мовою.</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Стандартні характеристики, вимоги, умовні позначення у вигляді скорочень та термінологія, </w:t>
            </w:r>
            <w:proofErr w:type="gramStart"/>
            <w:r w:rsidRPr="0009209F">
              <w:rPr>
                <w:rFonts w:ascii="Times New Roman" w:hAnsi="Times New Roman" w:cs="Times New Roman"/>
              </w:rPr>
              <w:t>пов’язана</w:t>
            </w:r>
            <w:proofErr w:type="gramEnd"/>
            <w:r w:rsidRPr="0009209F">
              <w:rPr>
                <w:rFonts w:ascii="Times New Roman" w:hAnsi="Times New Roman" w:cs="Times New Roman"/>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09209F">
              <w:rPr>
                <w:rFonts w:ascii="Times New Roman" w:hAnsi="Times New Roman" w:cs="Times New Roman"/>
              </w:rPr>
              <w:t xml:space="preserve">Тендерна пропозиція та </w:t>
            </w:r>
            <w:proofErr w:type="gramStart"/>
            <w:r w:rsidRPr="0009209F">
              <w:rPr>
                <w:rFonts w:ascii="Times New Roman" w:hAnsi="Times New Roman" w:cs="Times New Roman"/>
              </w:rPr>
              <w:t>вс</w:t>
            </w:r>
            <w:proofErr w:type="gramEnd"/>
            <w:r w:rsidRPr="0009209F">
              <w:rPr>
                <w:rFonts w:ascii="Times New Roman" w:hAnsi="Times New Roman" w:cs="Times New Roman"/>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9209F">
              <w:rPr>
                <w:rFonts w:ascii="Times New Roman" w:hAnsi="Times New Roman" w:cs="Times New Roman"/>
              </w:rPr>
              <w:t>до</w:t>
            </w:r>
            <w:proofErr w:type="gramEnd"/>
            <w:r w:rsidRPr="0009209F">
              <w:rPr>
                <w:rFonts w:ascii="Times New Roman" w:hAnsi="Times New Roman" w:cs="Times New Roman"/>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r w:rsidRPr="0009209F">
              <w:rPr>
                <w:rFonts w:ascii="Times New Roman" w:hAnsi="Times New Roman" w:cs="Times New Roman"/>
                <w:b/>
              </w:rPr>
              <w:t>Виключення:</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09209F">
              <w:rPr>
                <w:rFonts w:ascii="Times New Roman" w:hAnsi="Times New Roman" w:cs="Times New Roman"/>
              </w:rPr>
              <w:t>до</w:t>
            </w:r>
            <w:proofErr w:type="gramEnd"/>
            <w:r w:rsidRPr="0009209F">
              <w:rPr>
                <w:rFonts w:ascii="Times New Roman" w:hAnsi="Times New Roman" w:cs="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5B2728">
              <w:rPr>
                <w:rFonts w:ascii="Times New Roman" w:eastAsia="Times New Roman" w:hAnsi="Times New Roman" w:cs="Times New Roman"/>
                <w:lang w:val="uk-UA"/>
              </w:rPr>
              <w:lastRenderedPageBreak/>
              <w:t>відкритих торгів.</w:t>
            </w:r>
          </w:p>
        </w:tc>
      </w:tr>
      <w:tr w:rsidR="00315FF4" w:rsidRPr="00BF1255" w:rsidTr="00315FF4">
        <w:tc>
          <w:tcPr>
            <w:tcW w:w="645"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цій документації </w:t>
            </w:r>
            <w:proofErr w:type="gramStart"/>
            <w:r w:rsidRPr="005B2728">
              <w:rPr>
                <w:rFonts w:ascii="Times New Roman" w:eastAsia="Times New Roman" w:hAnsi="Times New Roman" w:cs="Times New Roman"/>
              </w:rPr>
              <w:t>вс</w:t>
            </w:r>
            <w:proofErr w:type="gramEnd"/>
            <w:r w:rsidRPr="005B2728">
              <w:rPr>
                <w:rFonts w:ascii="Times New Roman" w:eastAsia="Times New Roman" w:hAnsi="Times New Roman" w:cs="Times New Roman"/>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BB32CA" w:rsidTr="00315FF4">
        <w:tc>
          <w:tcPr>
            <w:tcW w:w="645" w:type="dxa"/>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Процедура надання роз’яснень</w:t>
            </w:r>
            <w:r w:rsidRPr="005B2728">
              <w:rPr>
                <w:rFonts w:ascii="Times New Roman" w:eastAsia="Times New Roman" w:hAnsi="Times New Roman" w:cs="Times New Roman"/>
                <w:b/>
                <w:lang w:val="uk-UA"/>
              </w:rPr>
              <w:t xml:space="preserve"> та внесення змін </w:t>
            </w:r>
            <w:r w:rsidRPr="005B2728">
              <w:rPr>
                <w:rFonts w:ascii="Times New Roman" w:eastAsia="Times New Roman" w:hAnsi="Times New Roman" w:cs="Times New Roman"/>
                <w:b/>
              </w:rPr>
              <w:t>щодо</w:t>
            </w:r>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документації</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r w:rsidRPr="005B2728">
              <w:rPr>
                <w:rFonts w:ascii="Times New Roman" w:hAnsi="Times New Roman" w:cs="Times New Roman"/>
                <w:lang w:val="uk-UA"/>
              </w:rPr>
              <w:t xml:space="preserve">яснень щодо тендерної документації та внесення змін до неї здійснюється замовником відповідно до пункту 54 Особливостей.     </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B2728">
              <w:rPr>
                <w:rFonts w:ascii="Times New Roman" w:hAnsi="Times New Roman" w:cs="Times New Roman"/>
              </w:rPr>
              <w:t xml:space="preserve">Усі звернення </w:t>
            </w:r>
            <w:proofErr w:type="gramStart"/>
            <w:r w:rsidRPr="005B2728">
              <w:rPr>
                <w:rFonts w:ascii="Times New Roman" w:hAnsi="Times New Roman" w:cs="Times New Roman"/>
              </w:rPr>
              <w:t>за</w:t>
            </w:r>
            <w:proofErr w:type="gramEnd"/>
            <w:r w:rsidRPr="005B2728">
              <w:rPr>
                <w:rFonts w:ascii="Times New Roman" w:hAnsi="Times New Roman" w:cs="Times New Roman"/>
              </w:rPr>
              <w:t xml:space="preserve"> </w:t>
            </w:r>
            <w:proofErr w:type="gramStart"/>
            <w:r w:rsidRPr="005B2728">
              <w:rPr>
                <w:rFonts w:ascii="Times New Roman" w:hAnsi="Times New Roman" w:cs="Times New Roman"/>
              </w:rPr>
              <w:t>роз</w:t>
            </w:r>
            <w:proofErr w:type="gramEnd"/>
            <w:r w:rsidRPr="005B2728">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2728">
              <w:rPr>
                <w:rFonts w:ascii="Times New Roman" w:hAnsi="Times New Roman" w:cs="Times New Roman"/>
                <w:lang w:val="uk-UA"/>
              </w:rPr>
              <w:t xml:space="preserve"> </w:t>
            </w:r>
            <w:r w:rsidRPr="005B2728">
              <w:rPr>
                <w:rFonts w:ascii="Times New Roman" w:hAnsi="Times New Roman" w:cs="Times New Roman"/>
              </w:rPr>
              <w:t xml:space="preserve">Замовник повинен протягом </w:t>
            </w:r>
            <w:r w:rsidRPr="005B2728">
              <w:rPr>
                <w:rFonts w:ascii="Times New Roman" w:hAnsi="Times New Roman" w:cs="Times New Roman"/>
                <w:lang w:val="uk-UA"/>
              </w:rPr>
              <w:t>3 (</w:t>
            </w:r>
            <w:r w:rsidRPr="005B2728">
              <w:rPr>
                <w:rFonts w:ascii="Times New Roman" w:hAnsi="Times New Roman" w:cs="Times New Roman"/>
              </w:rPr>
              <w:t>трьох</w:t>
            </w:r>
            <w:r w:rsidRPr="005B2728">
              <w:rPr>
                <w:rFonts w:ascii="Times New Roman" w:hAnsi="Times New Roman" w:cs="Times New Roman"/>
                <w:lang w:val="uk-UA"/>
              </w:rPr>
              <w:t>)</w:t>
            </w:r>
            <w:r w:rsidRPr="005B2728">
              <w:rPr>
                <w:rFonts w:ascii="Times New Roman" w:hAnsi="Times New Roman" w:cs="Times New Roman"/>
              </w:rPr>
              <w:t xml:space="preserve"> днів з дати їх оприлюднення надати роз’яснення на звернення шляхом оприлюднення </w:t>
            </w:r>
            <w:proofErr w:type="gramStart"/>
            <w:r w:rsidRPr="005B2728">
              <w:rPr>
                <w:rFonts w:ascii="Times New Roman" w:hAnsi="Times New Roman" w:cs="Times New Roman"/>
              </w:rPr>
              <w:t>його в</w:t>
            </w:r>
            <w:proofErr w:type="gramEnd"/>
            <w:r w:rsidRPr="005B2728">
              <w:rPr>
                <w:rFonts w:ascii="Times New Roman" w:hAnsi="Times New Roman" w:cs="Times New Roman"/>
              </w:rPr>
              <w:t xml:space="preserve"> електронній системі закупівель.</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B2728">
              <w:rPr>
                <w:rFonts w:ascii="Times New Roman" w:hAnsi="Times New Roman" w:cs="Times New Roman"/>
              </w:rPr>
              <w:t>в</w:t>
            </w:r>
            <w:proofErr w:type="gramEnd"/>
            <w:r w:rsidRPr="005B2728">
              <w:rPr>
                <w:rFonts w:ascii="Times New Roman" w:hAnsi="Times New Roman" w:cs="Times New Roman"/>
              </w:rPr>
              <w:t>.</w:t>
            </w:r>
          </w:p>
          <w:p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15FF4" w:rsidRPr="00BF1255" w:rsidTr="00315FF4">
        <w:trPr>
          <w:trHeight w:val="1014"/>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r w:rsidRPr="00F21D34">
              <w:rPr>
                <w:rFonts w:ascii="Times New Roman" w:eastAsia="Times New Roman" w:hAnsi="Times New Roman" w:cs="Times New Roman"/>
                <w:b/>
                <w:color w:val="000000" w:themeColor="text1"/>
              </w:rPr>
              <w:t xml:space="preserve">Внесення змін до </w:t>
            </w:r>
            <w:r w:rsidRPr="00F21D34">
              <w:rPr>
                <w:rFonts w:ascii="Times New Roman" w:eastAsia="Times New Roman" w:hAnsi="Times New Roman" w:cs="Times New Roman"/>
                <w:b/>
                <w:color w:val="000000" w:themeColor="text1"/>
                <w:lang w:val="uk-UA"/>
              </w:rPr>
              <w:t xml:space="preserve">тендерної </w:t>
            </w:r>
            <w:r w:rsidRPr="00F21D34">
              <w:rPr>
                <w:rFonts w:ascii="Times New Roman" w:eastAsia="Times New Roman" w:hAnsi="Times New Roman" w:cs="Times New Roman"/>
                <w:b/>
                <w:color w:val="000000" w:themeColor="text1"/>
              </w:rPr>
              <w:t>документації</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r w:rsidRPr="005B2728">
              <w:rPr>
                <w:rFonts w:ascii="Times New Roman" w:hAnsi="Times New Roman" w:cs="Times New Roman"/>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roofErr w:type="gramStart"/>
            <w:r w:rsidRPr="005B2728">
              <w:rPr>
                <w:rFonts w:ascii="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w:t>
            </w:r>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rPr>
              <w:t>чотирьох</w:t>
            </w:r>
            <w:r w:rsidRPr="005B2728">
              <w:rPr>
                <w:rFonts w:ascii="Times New Roman" w:hAnsi="Times New Roman" w:cs="Times New Roman"/>
                <w:lang w:val="uk-UA"/>
              </w:rPr>
              <w:t>)</w:t>
            </w:r>
            <w:r w:rsidRPr="005B2728">
              <w:rPr>
                <w:rFonts w:ascii="Times New Roman" w:hAnsi="Times New Roman" w:cs="Times New Roman"/>
              </w:rPr>
              <w:t xml:space="preserve"> дн</w:t>
            </w:r>
            <w:proofErr w:type="gramEnd"/>
            <w:r w:rsidRPr="005B2728">
              <w:rPr>
                <w:rFonts w:ascii="Times New Roman" w:hAnsi="Times New Roman" w:cs="Times New Roman"/>
              </w:rPr>
              <w:t>ів.</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5B2728">
              <w:rPr>
                <w:rFonts w:ascii="Times New Roman" w:hAnsi="Times New Roman" w:cs="Times New Roman"/>
                <w:lang w:val="uk-UA"/>
              </w:rPr>
              <w:lastRenderedPageBreak/>
              <w:t xml:space="preserve">документації додатково до початкової редакції тендерної документації. </w:t>
            </w:r>
            <w:r w:rsidRPr="005B2728">
              <w:rPr>
                <w:rFonts w:ascii="Times New Roman" w:hAnsi="Times New Roman" w:cs="Times New Roman"/>
              </w:rPr>
              <w:t xml:space="preserve">Замовник разом із змінами до тендерної документації в окремому документі оприлюднює перелік змін, що вносяться. </w:t>
            </w:r>
            <w:r w:rsidRPr="005B2728">
              <w:rPr>
                <w:rFonts w:ascii="Times New Roman" w:hAnsi="Times New Roman" w:cs="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(відповідно до пункту 54 Особливостей)</w:t>
            </w:r>
          </w:p>
        </w:tc>
      </w:tr>
      <w:tr w:rsidR="00315FF4" w:rsidRPr="00BF1255" w:rsidTr="00315FF4">
        <w:trPr>
          <w:trHeight w:val="363"/>
        </w:trPr>
        <w:tc>
          <w:tcPr>
            <w:tcW w:w="10530" w:type="dxa"/>
            <w:gridSpan w:val="3"/>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r w:rsidRPr="005B2728">
              <w:rPr>
                <w:rFonts w:ascii="Times New Roman" w:hAnsi="Times New Roman" w:cs="Times New Roman"/>
                <w:b/>
              </w:rPr>
              <w:t>тендерної пропозиції</w:t>
            </w:r>
          </w:p>
        </w:tc>
      </w:tr>
      <w:tr w:rsidR="00315FF4" w:rsidRPr="00BF1255" w:rsidTr="00315FF4">
        <w:tc>
          <w:tcPr>
            <w:tcW w:w="645" w:type="dxa"/>
            <w:shd w:val="clear" w:color="auto" w:fill="auto"/>
            <w:tcMar>
              <w:top w:w="100" w:type="dxa"/>
              <w:left w:w="100" w:type="dxa"/>
              <w:bottom w:w="100" w:type="dxa"/>
              <w:right w:w="100" w:type="dxa"/>
            </w:tcMar>
          </w:tcPr>
          <w:p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r w:rsidRPr="0045028A">
              <w:rPr>
                <w:rFonts w:ascii="Times New Roman" w:eastAsia="Times New Roman" w:hAnsi="Times New Roman" w:cs="Times New Roman"/>
                <w:b/>
                <w:color w:val="000000"/>
                <w:sz w:val="24"/>
                <w:szCs w:val="24"/>
              </w:rPr>
              <w:t>Змі</w:t>
            </w:r>
            <w:proofErr w:type="gramStart"/>
            <w:r w:rsidRPr="0045028A">
              <w:rPr>
                <w:rFonts w:ascii="Times New Roman" w:eastAsia="Times New Roman" w:hAnsi="Times New Roman" w:cs="Times New Roman"/>
                <w:b/>
                <w:color w:val="000000"/>
                <w:sz w:val="24"/>
                <w:szCs w:val="24"/>
              </w:rPr>
              <w:t>ст</w:t>
            </w:r>
            <w:proofErr w:type="gramEnd"/>
            <w:r w:rsidRPr="0045028A">
              <w:rPr>
                <w:rFonts w:ascii="Times New Roman" w:eastAsia="Times New Roman" w:hAnsi="Times New Roman" w:cs="Times New Roman"/>
                <w:b/>
                <w:color w:val="000000"/>
                <w:sz w:val="24"/>
                <w:szCs w:val="24"/>
              </w:rPr>
              <w:t xml:space="preserve"> і спосіб подання тендерної пропозиції</w:t>
            </w: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rFonts w:ascii="Times New Roman" w:eastAsia="Times New Roman" w:hAnsi="Times New Roman" w:cs="Times New Roman"/>
                <w:b/>
                <w:color w:val="000000"/>
                <w:sz w:val="24"/>
                <w:szCs w:val="24"/>
              </w:rPr>
            </w:pPr>
          </w:p>
          <w:p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Pr="005B2728">
              <w:rPr>
                <w:rFonts w:ascii="Times New Roman" w:hAnsi="Times New Roman" w:cs="Times New Roman"/>
                <w:lang w:val="uk-UA"/>
              </w:rPr>
              <w:t xml:space="preserve"> першої,</w:t>
            </w:r>
            <w:r w:rsidRPr="005B2728">
              <w:rPr>
                <w:rFonts w:ascii="Times New Roman" w:hAnsi="Times New Roman" w:cs="Times New Roman"/>
              </w:rPr>
              <w:t xml:space="preserve"> четвертої, шостої та сьомої статті 26 Закону. </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rsidR="00315FF4" w:rsidRPr="005B2728" w:rsidRDefault="00315FF4" w:rsidP="00312AEE">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інформацією щодо відсутності </w:t>
            </w:r>
            <w:proofErr w:type="gramStart"/>
            <w:r w:rsidRPr="005B2728">
              <w:rPr>
                <w:rFonts w:ascii="Times New Roman" w:hAnsi="Times New Roman" w:cs="Times New Roman"/>
              </w:rPr>
              <w:t>п</w:t>
            </w:r>
            <w:proofErr w:type="gramEnd"/>
            <w:r w:rsidRPr="005B2728">
              <w:rPr>
                <w:rFonts w:ascii="Times New Roman" w:hAnsi="Times New Roman" w:cs="Times New Roman"/>
              </w:rPr>
              <w:t xml:space="preserve">ідстав, установлених в пункті 47 Особливостей, – </w:t>
            </w:r>
            <w:r w:rsidRPr="005B2728">
              <w:rPr>
                <w:rFonts w:ascii="Times New Roman" w:hAnsi="Times New Roman" w:cs="Times New Roman"/>
                <w:b/>
              </w:rPr>
              <w:t>згідно з Додатком 1</w:t>
            </w:r>
            <w:r w:rsidRPr="005B2728">
              <w:rPr>
                <w:rFonts w:ascii="Times New Roman" w:hAnsi="Times New Roman" w:cs="Times New Roman"/>
              </w:rPr>
              <w:t xml:space="preserve"> до цієї тендерної документації;</w:t>
            </w:r>
          </w:p>
          <w:p w:rsidR="00315FF4" w:rsidRPr="005B2728" w:rsidRDefault="00315FF4" w:rsidP="00312AEE">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rsidR="00315FF4" w:rsidRPr="00FC424D" w:rsidRDefault="00BD04DA" w:rsidP="00312AEE">
            <w:pPr>
              <w:pStyle w:val="a3"/>
              <w:numPr>
                <w:ilvl w:val="0"/>
                <w:numId w:val="2"/>
              </w:numPr>
              <w:rPr>
                <w:rFonts w:ascii="Times New Roman" w:eastAsia="Arial" w:hAnsi="Times New Roman" w:cs="Times New Roman"/>
                <w:color w:val="auto"/>
                <w:sz w:val="22"/>
                <w:szCs w:val="22"/>
              </w:rPr>
            </w:pPr>
            <w:r>
              <w:rPr>
                <w:rFonts w:ascii="Times New Roman" w:hAnsi="Times New Roman" w:cs="Times New Roman"/>
              </w:rPr>
              <w:t>і</w:t>
            </w:r>
            <w:r w:rsidRPr="00FC424D">
              <w:rPr>
                <w:rFonts w:ascii="Times New Roman" w:eastAsia="Arial" w:hAnsi="Times New Roman" w:cs="Times New Roman"/>
                <w:color w:val="auto"/>
                <w:sz w:val="22"/>
                <w:szCs w:val="22"/>
              </w:rPr>
              <w:t xml:space="preserve">нформацією про необхідні технічні, якісні та кількісні характеристики предмета закупівлі, </w:t>
            </w:r>
            <w:r w:rsidR="00315FF4" w:rsidRPr="00BD04DA">
              <w:rPr>
                <w:rFonts w:ascii="Times New Roman" w:hAnsi="Times New Roman" w:cs="Times New Roman"/>
              </w:rPr>
              <w:t>що підтверджують відповідність предмета закупівлі встановленим замовником вимогам (</w:t>
            </w:r>
            <w:r w:rsidR="00315FF4" w:rsidRPr="00BD04DA">
              <w:rPr>
                <w:rFonts w:ascii="Times New Roman" w:hAnsi="Times New Roman" w:cs="Times New Roman"/>
                <w:b/>
              </w:rPr>
              <w:t>Додаток 3</w:t>
            </w:r>
            <w:r w:rsidR="00315FF4" w:rsidRPr="00BD04DA">
              <w:rPr>
                <w:rFonts w:ascii="Times New Roman" w:hAnsi="Times New Roman" w:cs="Times New Roman"/>
              </w:rPr>
              <w:t>)</w:t>
            </w:r>
            <w:r w:rsidR="00315FF4" w:rsidRPr="00BD04DA">
              <w:rPr>
                <w:rFonts w:ascii="Times New Roman" w:hAnsi="Times New Roman" w:cs="Times New Roman"/>
                <w:i/>
              </w:rPr>
              <w:t>;</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r w:rsidRPr="005B2728">
              <w:rPr>
                <w:rFonts w:ascii="Times New Roman" w:eastAsia="Times New Roman" w:hAnsi="Times New Roman" w:cs="Times New Roman"/>
              </w:rPr>
              <w:t xml:space="preserve">ендерна пропозиція, за формою наведеною в </w:t>
            </w:r>
            <w:r w:rsidRPr="005B2728">
              <w:rPr>
                <w:rFonts w:ascii="Times New Roman" w:eastAsia="Times New Roman" w:hAnsi="Times New Roman" w:cs="Times New Roman"/>
                <w:b/>
              </w:rPr>
              <w:t>Додатку 4</w:t>
            </w:r>
            <w:r w:rsidRPr="005B2728">
              <w:rPr>
                <w:rFonts w:ascii="Times New Roman" w:eastAsia="Times New Roman" w:hAnsi="Times New Roman" w:cs="Times New Roman"/>
              </w:rPr>
              <w:t xml:space="preserve"> цієї тендерної документації подається окремим файлом</w:t>
            </w:r>
            <w:r w:rsidRPr="005B2728">
              <w:rPr>
                <w:rFonts w:ascii="Times New Roman" w:eastAsia="Times New Roman" w:hAnsi="Times New Roman" w:cs="Times New Roman"/>
                <w:lang w:val="uk-UA"/>
              </w:rPr>
              <w:t>;</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разі якщо тендерна пропозиція </w:t>
            </w:r>
            <w:proofErr w:type="gramStart"/>
            <w:r w:rsidRPr="005B2728">
              <w:rPr>
                <w:rFonts w:ascii="Times New Roman" w:hAnsi="Times New Roman" w:cs="Times New Roman"/>
              </w:rPr>
              <w:t>подається</w:t>
            </w:r>
            <w:proofErr w:type="gramEnd"/>
            <w:r w:rsidRPr="005B2728">
              <w:rPr>
                <w:rFonts w:ascii="Times New Roman" w:hAnsi="Times New Roman" w:cs="Times New Roman"/>
              </w:rPr>
              <w:t xml:space="preserve"> об’єднанням учасників, до неї обов’язково включається документ про створення такого об’єднання;</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іншою інформацією та документами, відповідно до вимог цієї тендерної документації та додаткі</w:t>
            </w:r>
            <w:proofErr w:type="gramStart"/>
            <w:r w:rsidRPr="005B2728">
              <w:rPr>
                <w:rFonts w:ascii="Times New Roman" w:hAnsi="Times New Roman" w:cs="Times New Roman"/>
              </w:rPr>
              <w:t>в</w:t>
            </w:r>
            <w:proofErr w:type="gramEnd"/>
            <w:r w:rsidRPr="005B2728">
              <w:rPr>
                <w:rFonts w:ascii="Times New Roman" w:hAnsi="Times New Roman" w:cs="Times New Roman"/>
              </w:rPr>
              <w:t xml:space="preserve"> до неї.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Рекомендується документи у складі пропозиції Учасника надавати у тій </w:t>
            </w:r>
            <w:proofErr w:type="gramStart"/>
            <w:r w:rsidRPr="005B2728">
              <w:rPr>
                <w:rFonts w:ascii="Times New Roman" w:hAnsi="Times New Roman" w:cs="Times New Roman"/>
              </w:rPr>
              <w:t>посл</w:t>
            </w:r>
            <w:proofErr w:type="gramEnd"/>
            <w:r w:rsidRPr="005B2728">
              <w:rPr>
                <w:rFonts w:ascii="Times New Roman" w:hAnsi="Times New Roman" w:cs="Times New Roman"/>
              </w:rPr>
              <w:t>ідовності, у якій вони наведені у тендерній документації замовника, а також надавати окремим файлом</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кожний документ, що іменується відповідно до змісту документа.</w:t>
            </w:r>
          </w:p>
          <w:p w:rsidR="00315FF4" w:rsidRPr="005B2728" w:rsidRDefault="00315FF4" w:rsidP="00315FF4">
            <w:pPr>
              <w:widowControl w:val="0"/>
              <w:spacing w:line="240" w:lineRule="auto"/>
              <w:jc w:val="both"/>
              <w:rPr>
                <w:rFonts w:ascii="Times New Roman" w:eastAsia="Times New Roman" w:hAnsi="Times New Roman" w:cs="Times New Roman"/>
                <w:b/>
                <w:i/>
                <w:lang w:val="uk-UA"/>
              </w:rPr>
            </w:pPr>
            <w:r w:rsidRPr="005B2728">
              <w:rPr>
                <w:rFonts w:ascii="Times New Roman" w:eastAsia="Times New Roman" w:hAnsi="Times New Roman" w:cs="Times New Roman"/>
                <w:b/>
                <w:i/>
              </w:rPr>
              <w:t>Переможець процедури закупі</w:t>
            </w:r>
            <w:proofErr w:type="gramStart"/>
            <w:r w:rsidRPr="005B2728">
              <w:rPr>
                <w:rFonts w:ascii="Times New Roman" w:eastAsia="Times New Roman" w:hAnsi="Times New Roman" w:cs="Times New Roman"/>
                <w:b/>
                <w:i/>
              </w:rPr>
              <w:t>вл</w:t>
            </w:r>
            <w:proofErr w:type="gramEnd"/>
            <w:r w:rsidRPr="005B2728">
              <w:rPr>
                <w:rFonts w:ascii="Times New Roman" w:eastAsia="Times New Roman" w:hAnsi="Times New Roman" w:cs="Times New Roman"/>
                <w:b/>
                <w:i/>
              </w:rPr>
              <w:t xml:space="preserve">і у строк, що не перевищує чотири дні з дати оприлюднення в електронній системі закупівель повідомлення про намір укласти договір про </w:t>
            </w:r>
            <w:r w:rsidRPr="005B2728">
              <w:rPr>
                <w:rFonts w:ascii="Times New Roman" w:eastAsia="Times New Roman" w:hAnsi="Times New Roman" w:cs="Times New Roman"/>
                <w:b/>
                <w:i/>
              </w:rPr>
              <w:lastRenderedPageBreak/>
              <w:t xml:space="preserve">закупівлю, повинен надати замовнику шляхом оприлюднення в електронній системі закупівель документи, встановлені в </w:t>
            </w:r>
            <w:r w:rsidRPr="005B2728">
              <w:rPr>
                <w:rFonts w:ascii="Times New Roman" w:eastAsia="Times New Roman" w:hAnsi="Times New Roman" w:cs="Times New Roman"/>
                <w:b/>
                <w:i/>
                <w:lang w:val="uk-UA"/>
              </w:rPr>
              <w:t>Додатку 1 (для переможця)</w:t>
            </w:r>
          </w:p>
          <w:p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proofErr w:type="gramStart"/>
            <w:r w:rsidRPr="005B2728">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установлених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пов</w:t>
            </w:r>
            <w:r w:rsidRPr="005B2728">
              <w:rPr>
                <w:rFonts w:ascii="Times New Roman" w:hAnsi="Times New Roman" w:cs="Times New Roman"/>
              </w:rPr>
              <w:t>’язан</w:t>
            </w:r>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Опис формальних</w:t>
            </w:r>
            <w:r w:rsidR="0052164C">
              <w:rPr>
                <w:rFonts w:ascii="Times New Roman" w:hAnsi="Times New Roman" w:cs="Times New Roman"/>
                <w:b/>
                <w:u w:val="single"/>
                <w:lang w:val="uk-UA"/>
              </w:rPr>
              <w:t xml:space="preserve"> несуттєвих</w:t>
            </w:r>
            <w:r w:rsidRPr="005B2728">
              <w:rPr>
                <w:rFonts w:ascii="Times New Roman" w:hAnsi="Times New Roman" w:cs="Times New Roman"/>
                <w:b/>
                <w:u w:val="single"/>
              </w:rPr>
              <w:t xml:space="preserve"> помилок</w:t>
            </w:r>
            <w:proofErr w:type="gramStart"/>
            <w:r w:rsidR="0052164C">
              <w:rPr>
                <w:rFonts w:ascii="Times New Roman" w:hAnsi="Times New Roman" w:cs="Times New Roman"/>
                <w:b/>
                <w:u w:val="single"/>
                <w:lang w:val="uk-UA"/>
              </w:rPr>
              <w:t xml:space="preserve"> </w:t>
            </w:r>
            <w:r w:rsidRPr="005B2728">
              <w:rPr>
                <w:rFonts w:ascii="Times New Roman" w:hAnsi="Times New Roman" w:cs="Times New Roman"/>
                <w:b/>
                <w:u w:val="single"/>
              </w:rPr>
              <w:t>:</w:t>
            </w:r>
            <w:proofErr w:type="gramEnd"/>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w:t>
            </w:r>
            <w:r w:rsidR="002E0760">
              <w:rPr>
                <w:rFonts w:ascii="Times New Roman" w:hAnsi="Times New Roman" w:cs="Times New Roman"/>
                <w:lang w:val="uk-UA"/>
              </w:rPr>
              <w:t xml:space="preserve"> </w:t>
            </w:r>
            <w:r w:rsidRPr="005B2728">
              <w:rPr>
                <w:rFonts w:ascii="Times New Roman" w:hAnsi="Times New Roman" w:cs="Times New Roman"/>
              </w:rPr>
              <w:t>Інформація/документ, подана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містить помилку (помилки) у частині: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уживання великої </w:t>
            </w:r>
            <w:proofErr w:type="gramStart"/>
            <w:r w:rsidRPr="005B2728">
              <w:rPr>
                <w:rFonts w:ascii="Times New Roman" w:hAnsi="Times New Roman" w:cs="Times New Roman"/>
              </w:rPr>
              <w:t>л</w:t>
            </w:r>
            <w:proofErr w:type="gramEnd"/>
            <w:r w:rsidRPr="005B2728">
              <w:rPr>
                <w:rFonts w:ascii="Times New Roman" w:hAnsi="Times New Roman" w:cs="Times New Roman"/>
              </w:rPr>
              <w:t>ітери;</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уживання розділових знаків та відмінювання слі</w:t>
            </w:r>
            <w:proofErr w:type="gramStart"/>
            <w:r w:rsidRPr="005B2728">
              <w:rPr>
                <w:rFonts w:ascii="Times New Roman" w:hAnsi="Times New Roman" w:cs="Times New Roman"/>
              </w:rPr>
              <w:t>в</w:t>
            </w:r>
            <w:proofErr w:type="gramEnd"/>
            <w:r w:rsidRPr="005B2728">
              <w:rPr>
                <w:rFonts w:ascii="Times New Roman" w:hAnsi="Times New Roman" w:cs="Times New Roman"/>
              </w:rPr>
              <w:t xml:space="preserve"> у реченні;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використання слова або мовного звороту, запозичених з іншої мови;</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застосування правил переносу частини слова з рядка в рядок;</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написання слів разом та/або окремо, та/або через дефіс;</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2.Помилка, зроблена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числа),що не впливає на ціну тендерної пропозиції учасника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3.Невірна назва документа (документів), що подається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 xml:space="preserve">і у складі тендерної пропозиції, зміст якого відповідає вимогам, визначеним замовником у </w:t>
            </w:r>
            <w:r w:rsidRPr="005B2728">
              <w:rPr>
                <w:rFonts w:ascii="Times New Roman" w:hAnsi="Times New Roman" w:cs="Times New Roman"/>
              </w:rPr>
              <w:lastRenderedPageBreak/>
              <w:t>тендерній документації.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сторінка (сторінки) копії документа (документів) не завірена </w:t>
            </w:r>
            <w:proofErr w:type="gramStart"/>
            <w:r w:rsidRPr="005B2728">
              <w:rPr>
                <w:rFonts w:ascii="Times New Roman" w:hAnsi="Times New Roman" w:cs="Times New Roman"/>
              </w:rPr>
              <w:t>п</w:t>
            </w:r>
            <w:proofErr w:type="gramEnd"/>
            <w:r w:rsidRPr="005B2728">
              <w:rPr>
                <w:rFonts w:ascii="Times New Roman" w:hAnsi="Times New Roman" w:cs="Times New Roman"/>
              </w:rPr>
              <w:t>ідписом та/або печаткою учасника процедури закупівлі (у разі її використання).</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5.У складі тендерної пропозиції немає документа (документів), на який посилається учасник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(документів)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(документів)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що складений у довільній формі та не містить вихідного номера.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8.Подання документа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9.Подання документа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w:t>
            </w:r>
            <w:r w:rsidRPr="005B2728">
              <w:rPr>
                <w:rFonts w:ascii="Times New Roman" w:hAnsi="Times New Roman" w:cs="Times New Roman"/>
                <w:lang w:val="uk-UA"/>
              </w:rPr>
              <w:t xml:space="preserve"> </w:t>
            </w:r>
            <w:r w:rsidRPr="005B2728">
              <w:rPr>
                <w:rFonts w:ascii="Times New Roman" w:hAnsi="Times New Roman" w:cs="Times New Roman"/>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(документів)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(документів)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(документів) учасником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Приклади формальних помилок:</w:t>
            </w:r>
          </w:p>
          <w:p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r w:rsidRPr="005B2728">
              <w:rPr>
                <w:rFonts w:ascii="Times New Roman" w:hAnsi="Times New Roman" w:cs="Times New Roman"/>
              </w:rPr>
              <w:t>київ» замість «м.</w:t>
            </w:r>
            <w:r w:rsidRPr="005B2728">
              <w:rPr>
                <w:rFonts w:ascii="Times New Roman" w:hAnsi="Times New Roman" w:cs="Times New Roman"/>
                <w:lang w:val="uk-UA"/>
              </w:rPr>
              <w:t xml:space="preserve"> </w:t>
            </w:r>
            <w:r w:rsidRPr="005B2728">
              <w:rPr>
                <w:rFonts w:ascii="Times New Roman" w:hAnsi="Times New Roman" w:cs="Times New Roman"/>
              </w:rPr>
              <w:t>Киї</w:t>
            </w:r>
            <w:proofErr w:type="gramStart"/>
            <w:r w:rsidRPr="005B2728">
              <w:rPr>
                <w:rFonts w:ascii="Times New Roman" w:hAnsi="Times New Roman" w:cs="Times New Roman"/>
              </w:rPr>
              <w:t>в</w:t>
            </w:r>
            <w:proofErr w:type="gramEnd"/>
            <w:r w:rsidRPr="005B2728">
              <w:rPr>
                <w:rFonts w:ascii="Times New Roman" w:hAnsi="Times New Roman" w:cs="Times New Roman"/>
              </w:rPr>
              <w:t>»;</w:t>
            </w:r>
          </w:p>
          <w:p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«поряд -ок» замість «поря – док»;</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«ненадається» замість «не надається»»;</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«______________№_____________» замість «14.08.2020 №</w:t>
            </w:r>
            <w:r w:rsidR="002E0760">
              <w:rPr>
                <w:rFonts w:ascii="Times New Roman" w:hAnsi="Times New Roman" w:cs="Times New Roman"/>
                <w:lang w:val="uk-UA"/>
              </w:rPr>
              <w:t> </w:t>
            </w:r>
            <w:r w:rsidRPr="005B2728">
              <w:rPr>
                <w:rFonts w:ascii="Times New Roman" w:hAnsi="Times New Roman" w:cs="Times New Roman"/>
              </w:rPr>
              <w:t>320/13/14-01»</w:t>
            </w:r>
          </w:p>
          <w:p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учасник розмістив (завантажив) документ у форматі «JPG» замість документа у форматі «pdf»(PortableDocumentFormat)» </w:t>
            </w:r>
          </w:p>
          <w:p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rPr>
              <w:t>Документи, що не передбачені законодавством для учасників</w:t>
            </w:r>
            <w:r w:rsidRPr="005B2728">
              <w:rPr>
                <w:rFonts w:ascii="Times New Roman" w:hAnsi="Times New Roman" w:cs="Times New Roman"/>
                <w:lang w:val="uk-UA"/>
              </w:rPr>
              <w:t xml:space="preserve"> </w:t>
            </w:r>
            <w:r w:rsidRPr="005B2728">
              <w:rPr>
                <w:rFonts w:ascii="Times New Roman" w:hAnsi="Times New Roman" w:cs="Times New Roman"/>
              </w:rPr>
              <w:t>- юридичних, фізичних осіб, у тому числі фізичних осіб</w:t>
            </w: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gramStart"/>
            <w:r w:rsidRPr="005B2728">
              <w:rPr>
                <w:rFonts w:ascii="Times New Roman" w:hAnsi="Times New Roman" w:cs="Times New Roman"/>
              </w:rPr>
              <w:t>п</w:t>
            </w:r>
            <w:proofErr w:type="gramEnd"/>
            <w:r w:rsidRPr="005B2728">
              <w:rPr>
                <w:rFonts w:ascii="Times New Roman" w:hAnsi="Times New Roman" w:cs="Times New Roman"/>
              </w:rPr>
              <w:t xml:space="preserve">ідприємців, не подаються ними у складі тендерної </w:t>
            </w:r>
            <w:r w:rsidRPr="005B2728">
              <w:rPr>
                <w:rFonts w:ascii="Times New Roman" w:hAnsi="Times New Roman" w:cs="Times New Roman"/>
              </w:rPr>
              <w:lastRenderedPageBreak/>
              <w:t xml:space="preserve">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w:t>
            </w:r>
            <w:proofErr w:type="gramStart"/>
            <w:r w:rsidRPr="005B2728">
              <w:rPr>
                <w:rFonts w:ascii="Times New Roman" w:hAnsi="Times New Roman" w:cs="Times New Roman"/>
              </w:rPr>
              <w:t>п</w:t>
            </w:r>
            <w:proofErr w:type="gramEnd"/>
            <w:r w:rsidRPr="005B2728">
              <w:rPr>
                <w:rFonts w:ascii="Times New Roman" w:hAnsi="Times New Roman" w:cs="Times New Roman"/>
              </w:rPr>
              <w:t>ідставою для її відхилення замовником.</w:t>
            </w:r>
          </w:p>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w:t>
            </w:r>
            <w:r w:rsidRPr="005B2728">
              <w:rPr>
                <w:rFonts w:ascii="Times New Roman" w:eastAsia="Times New Roman" w:hAnsi="Times New Roman" w:cs="Times New Roman"/>
                <w:lang w:val="uk-UA"/>
              </w:rPr>
              <w:t xml:space="preserve">тендерної </w:t>
            </w:r>
            <w:r w:rsidRPr="005B2728">
              <w:rPr>
                <w:rFonts w:ascii="Times New Roman" w:eastAsia="Times New Roman" w:hAnsi="Times New Roman" w:cs="Times New Roman"/>
              </w:rPr>
              <w:t xml:space="preserve">документації документ, то він надає </w:t>
            </w:r>
            <w:r w:rsidRPr="005B2728">
              <w:rPr>
                <w:rFonts w:ascii="Times New Roman" w:eastAsia="Times New Roman" w:hAnsi="Times New Roman" w:cs="Times New Roman"/>
                <w:b/>
                <w:i/>
              </w:rPr>
              <w:t>лист-роз’яснення</w:t>
            </w:r>
            <w:r w:rsidRPr="005B2728">
              <w:rPr>
                <w:rFonts w:ascii="Times New Roman" w:eastAsia="Times New Roman" w:hAnsi="Times New Roman" w:cs="Times New Roman"/>
                <w:b/>
                <w:i/>
                <w:lang w:val="uk-UA"/>
              </w:rPr>
              <w:t xml:space="preserve"> </w:t>
            </w:r>
            <w:proofErr w:type="gramStart"/>
            <w:r w:rsidRPr="005B2728">
              <w:rPr>
                <w:rFonts w:ascii="Times New Roman" w:eastAsia="Times New Roman" w:hAnsi="Times New Roman" w:cs="Times New Roman"/>
                <w:b/>
                <w:i/>
              </w:rPr>
              <w:t>в дов</w:t>
            </w:r>
            <w:proofErr w:type="gramEnd"/>
            <w:r w:rsidRPr="005B2728">
              <w:rPr>
                <w:rFonts w:ascii="Times New Roman" w:eastAsia="Times New Roman" w:hAnsi="Times New Roman" w:cs="Times New Roman"/>
                <w:b/>
                <w:i/>
              </w:rPr>
              <w:t>ільній формі</w:t>
            </w:r>
            <w:r w:rsidRPr="005B2728">
              <w:rPr>
                <w:rFonts w:ascii="Times New Roman" w:eastAsia="Times New Roman" w:hAnsi="Times New Roman" w:cs="Times New Roman"/>
              </w:rPr>
              <w:t xml:space="preserve"> в якому зазначає законодавчі </w:t>
            </w:r>
            <w:proofErr w:type="gramStart"/>
            <w:r w:rsidRPr="005B2728">
              <w:rPr>
                <w:rFonts w:ascii="Times New Roman" w:eastAsia="Times New Roman" w:hAnsi="Times New Roman" w:cs="Times New Roman"/>
              </w:rPr>
              <w:t>п</w:t>
            </w:r>
            <w:proofErr w:type="gramEnd"/>
            <w:r w:rsidRPr="005B2728">
              <w:rPr>
                <w:rFonts w:ascii="Times New Roman" w:eastAsia="Times New Roman" w:hAnsi="Times New Roman" w:cs="Times New Roman"/>
              </w:rPr>
              <w:t>ідстави ненадання відповідних документів або копію/ії роз`яснення/нь державних органів.</w:t>
            </w:r>
          </w:p>
          <w:p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BB32CA">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5B2728">
              <w:rPr>
                <w:rFonts w:ascii="Times New Roman" w:hAnsi="Times New Roman" w:cs="Times New Roman"/>
              </w:rPr>
              <w:t>Учасники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 xml:space="preserve">і подають тендерні пропозиції у формі електронного документа чи скан-копій через електронну систему закупівель. </w:t>
            </w:r>
          </w:p>
          <w:p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u w:val="single"/>
              </w:rPr>
              <w:t xml:space="preserve">Тендерна пропозиція учасника має відповідати ряду вимог: </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документи мають бути </w:t>
            </w:r>
            <w:proofErr w:type="gramStart"/>
            <w:r w:rsidRPr="005B2728">
              <w:rPr>
                <w:rFonts w:ascii="Times New Roman" w:hAnsi="Times New Roman" w:cs="Times New Roman"/>
              </w:rPr>
              <w:t>ч</w:t>
            </w:r>
            <w:proofErr w:type="gramEnd"/>
            <w:r w:rsidRPr="005B2728">
              <w:rPr>
                <w:rFonts w:ascii="Times New Roman" w:hAnsi="Times New Roman" w:cs="Times New Roman"/>
              </w:rPr>
              <w:t>іткими та розбірливими для читання;</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тендерна пропозиція учасника повинна бути </w:t>
            </w:r>
            <w:proofErr w:type="gramStart"/>
            <w:r w:rsidRPr="005B2728">
              <w:rPr>
                <w:rFonts w:ascii="Times New Roman" w:hAnsi="Times New Roman" w:cs="Times New Roman"/>
              </w:rPr>
              <w:t>п</w:t>
            </w:r>
            <w:proofErr w:type="gramEnd"/>
            <w:r w:rsidRPr="005B2728">
              <w:rPr>
                <w:rFonts w:ascii="Times New Roman" w:hAnsi="Times New Roman" w:cs="Times New Roman"/>
              </w:rPr>
              <w:t>ідписана кваліфікованим електронним підписом (КЕП)</w:t>
            </w:r>
            <w:r w:rsidRPr="005B2728">
              <w:rPr>
                <w:rFonts w:ascii="Times New Roman" w:hAnsi="Times New Roman" w:cs="Times New Roman"/>
                <w:lang w:val="uk-UA"/>
              </w:rPr>
              <w:t xml:space="preserve"> /</w:t>
            </w:r>
            <w:r w:rsidRPr="005B2728">
              <w:rPr>
                <w:rFonts w:ascii="Times New Roman" w:hAnsi="Times New Roman" w:cs="Times New Roman"/>
              </w:rPr>
              <w:t>удосконаленим електронним підписом (УЕП);</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якщо тендерна пропозиція </w:t>
            </w:r>
            <w:proofErr w:type="gramStart"/>
            <w:r w:rsidRPr="005B2728">
              <w:rPr>
                <w:rFonts w:ascii="Times New Roman" w:hAnsi="Times New Roman" w:cs="Times New Roman"/>
              </w:rPr>
              <w:t>містить</w:t>
            </w:r>
            <w:proofErr w:type="gramEnd"/>
            <w:r w:rsidRPr="005B2728">
              <w:rPr>
                <w:rFonts w:ascii="Times New Roman" w:hAnsi="Times New Roman" w:cs="Times New Roman"/>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315FF4" w:rsidRPr="005B2728" w:rsidRDefault="00315FF4" w:rsidP="00315FF4">
            <w:pPr>
              <w:spacing w:line="240" w:lineRule="auto"/>
              <w:jc w:val="both"/>
              <w:rPr>
                <w:rFonts w:ascii="Times New Roman" w:hAnsi="Times New Roman" w:cs="Times New Roman"/>
                <w:u w:val="single"/>
              </w:rPr>
            </w:pPr>
            <w:r w:rsidRPr="005B2728">
              <w:rPr>
                <w:rFonts w:ascii="Times New Roman" w:hAnsi="Times New Roman" w:cs="Times New Roman"/>
                <w:u w:val="single"/>
              </w:rPr>
              <w:t>Винятки:</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5B2728">
              <w:rPr>
                <w:rFonts w:ascii="Times New Roman" w:hAnsi="Times New Roman" w:cs="Times New Roman"/>
              </w:rPr>
              <w:t>св</w:t>
            </w:r>
            <w:proofErr w:type="gramEnd"/>
            <w:r w:rsidRPr="005B2728">
              <w:rPr>
                <w:rFonts w:ascii="Times New Roman" w:hAnsi="Times New Roman" w:cs="Times New Roman"/>
              </w:rPr>
              <w:t>ій КЕП/УЕП.</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5B2728">
              <w:rPr>
                <w:rFonts w:ascii="Times New Roman" w:hAnsi="Times New Roman" w:cs="Times New Roman"/>
              </w:rPr>
              <w:t>п</w:t>
            </w:r>
            <w:proofErr w:type="gramEnd"/>
            <w:r w:rsidRPr="005B2728">
              <w:rPr>
                <w:rFonts w:ascii="Times New Roman" w:hAnsi="Times New Roman" w:cs="Times New Roman"/>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5B2728">
              <w:rPr>
                <w:rFonts w:ascii="Times New Roman" w:hAnsi="Times New Roman" w:cs="Times New Roman"/>
              </w:rPr>
              <w:t>п</w:t>
            </w:r>
            <w:proofErr w:type="gramEnd"/>
            <w:r w:rsidRPr="005B2728">
              <w:rPr>
                <w:rFonts w:ascii="Times New Roman" w:hAnsi="Times New Roman" w:cs="Times New Roman"/>
              </w:rPr>
              <w:t xml:space="preserve">ідприємствами / установами / організаціями). </w:t>
            </w:r>
          </w:p>
          <w:p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Замовник перевіряє КЕП/УЕП учасника на сайті </w:t>
            </w:r>
            <w:proofErr w:type="gramStart"/>
            <w:r w:rsidRPr="005B2728">
              <w:rPr>
                <w:rFonts w:ascii="Times New Roman" w:hAnsi="Times New Roman" w:cs="Times New Roman"/>
              </w:rPr>
              <w:t>центрального</w:t>
            </w:r>
            <w:proofErr w:type="gramEnd"/>
            <w:r w:rsidRPr="005B2728">
              <w:rPr>
                <w:rFonts w:ascii="Times New Roman" w:hAnsi="Times New Roman" w:cs="Times New Roman"/>
              </w:rPr>
              <w:t xml:space="preserve"> засвідчувального органу за посиланням https://czo.gov.ua/verify. </w:t>
            </w:r>
            <w:proofErr w:type="gramStart"/>
            <w:r w:rsidRPr="005B2728">
              <w:rPr>
                <w:rFonts w:ascii="Times New Roman" w:hAnsi="Times New Roman" w:cs="Times New Roman"/>
              </w:rPr>
              <w:t>П</w:t>
            </w:r>
            <w:proofErr w:type="gramEnd"/>
            <w:r w:rsidRPr="005B2728">
              <w:rPr>
                <w:rFonts w:ascii="Times New Roman" w:hAnsi="Times New Roman" w:cs="Times New Roman"/>
              </w:rPr>
              <w:t xml:space="preserve">ід час перевірки КЕП/УЕП повинні відображатися: прізвище та ініціали особи, уповноваженої на </w:t>
            </w:r>
            <w:r w:rsidRPr="005B2728">
              <w:rPr>
                <w:rFonts w:ascii="Times New Roman" w:hAnsi="Times New Roman" w:cs="Times New Roman"/>
              </w:rPr>
              <w:lastRenderedPageBreak/>
              <w:t xml:space="preserve">підписання тендерної пропозиції (власника ключа). </w:t>
            </w:r>
          </w:p>
          <w:p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5B2728">
              <w:rPr>
                <w:rFonts w:ascii="Times New Roman" w:hAnsi="Times New Roman" w:cs="Times New Roman"/>
              </w:rPr>
              <w:t>в</w:t>
            </w:r>
            <w:proofErr w:type="gramEnd"/>
            <w:r w:rsidRPr="005B2728">
              <w:rPr>
                <w:rFonts w:ascii="Times New Roman" w:hAnsi="Times New Roman" w:cs="Times New Roman"/>
              </w:rPr>
              <w:t xml:space="preserve"> електронну систему закупівель).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Тендерні пропозиції мають право подавати </w:t>
            </w:r>
            <w:proofErr w:type="gramStart"/>
            <w:r w:rsidRPr="005B2728">
              <w:rPr>
                <w:rFonts w:ascii="Times New Roman" w:hAnsi="Times New Roman" w:cs="Times New Roman"/>
              </w:rPr>
              <w:t>вс</w:t>
            </w:r>
            <w:proofErr w:type="gramEnd"/>
            <w:r w:rsidRPr="005B2728">
              <w:rPr>
                <w:rFonts w:ascii="Times New Roman" w:hAnsi="Times New Roman" w:cs="Times New Roman"/>
              </w:rPr>
              <w:t xml:space="preserve">і заінтересовані особи. </w:t>
            </w:r>
          </w:p>
          <w:p w:rsidR="00315FF4" w:rsidRPr="005B2728" w:rsidRDefault="00315FF4" w:rsidP="00315FF4">
            <w:pPr>
              <w:spacing w:line="240" w:lineRule="auto"/>
              <w:ind w:firstLine="360"/>
              <w:contextualSpacing/>
              <w:jc w:val="both"/>
              <w:rPr>
                <w:rFonts w:ascii="Times New Roman" w:hAnsi="Times New Roman" w:cs="Times New Roman"/>
              </w:rPr>
            </w:pPr>
            <w:r w:rsidRPr="005B2728">
              <w:rPr>
                <w:rFonts w:ascii="Times New Roman" w:hAnsi="Times New Roman" w:cs="Times New Roman"/>
              </w:rPr>
              <w:t>Кожен учасник має право подати тільки одну тендерну пропозицію</w:t>
            </w:r>
            <w:r w:rsidRPr="005B2728">
              <w:rPr>
                <w:rFonts w:ascii="Times New Roman" w:hAnsi="Times New Roman" w:cs="Times New Roman"/>
                <w:b/>
              </w:rPr>
              <w:t xml:space="preserve"> </w:t>
            </w:r>
            <w:r w:rsidRPr="005B2728">
              <w:rPr>
                <w:rFonts w:ascii="Times New Roman" w:hAnsi="Times New Roman" w:cs="Times New Roman"/>
              </w:rPr>
              <w:t>(у тому числі до визначеної в тендерній документації частини предмета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 xml:space="preserve">і (лота) </w:t>
            </w:r>
            <w:r w:rsidRPr="005B2728">
              <w:rPr>
                <w:rFonts w:ascii="Times New Roman" w:hAnsi="Times New Roman" w:cs="Times New Roman"/>
                <w:i/>
              </w:rPr>
              <w:t>(у разі здійснення закупівлі за лотами)</w:t>
            </w:r>
            <w:r w:rsidRPr="005B2728">
              <w:rPr>
                <w:rFonts w:ascii="Times New Roman" w:hAnsi="Times New Roman" w:cs="Times New Roman"/>
              </w:rPr>
              <w:t>.</w:t>
            </w:r>
          </w:p>
          <w:p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Відповідальність за достовірність та змі</w:t>
            </w:r>
            <w:proofErr w:type="gramStart"/>
            <w:r w:rsidRPr="005B2728">
              <w:rPr>
                <w:rFonts w:ascii="Times New Roman" w:eastAsia="Times New Roman" w:hAnsi="Times New Roman" w:cs="Times New Roman"/>
              </w:rPr>
              <w:t>ст</w:t>
            </w:r>
            <w:proofErr w:type="gramEnd"/>
            <w:r w:rsidRPr="005B2728">
              <w:rPr>
                <w:rFonts w:ascii="Times New Roman" w:eastAsia="Times New Roman" w:hAnsi="Times New Roman" w:cs="Times New Roman"/>
              </w:rPr>
              <w:t xml:space="preserve"> інформації, викладеної в документах, які подані у складі пропозиції, несе учасник.</w:t>
            </w:r>
          </w:p>
        </w:tc>
      </w:tr>
      <w:tr w:rsidR="00315FF4" w:rsidRPr="00BF1255" w:rsidTr="00315FF4">
        <w:trPr>
          <w:trHeight w:val="465"/>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r w:rsidRPr="00F21D34">
              <w:rPr>
                <w:rFonts w:ascii="Times New Roman" w:eastAsia="Times New Roman" w:hAnsi="Times New Roman" w:cs="Times New Roman"/>
                <w:b/>
              </w:rPr>
              <w:t xml:space="preserve">абезпечення </w:t>
            </w:r>
            <w:r w:rsidRPr="00F21D34">
              <w:rPr>
                <w:rFonts w:ascii="Times New Roman" w:eastAsia="Times New Roman" w:hAnsi="Times New Roman" w:cs="Times New Roman"/>
                <w:b/>
                <w:lang w:val="uk-UA"/>
              </w:rPr>
              <w:t xml:space="preserve">тендерної </w:t>
            </w:r>
            <w:r w:rsidRPr="00F21D34">
              <w:rPr>
                <w:rFonts w:ascii="Times New Roman" w:eastAsia="Times New Roman" w:hAnsi="Times New Roman" w:cs="Times New Roman"/>
                <w:b/>
              </w:rPr>
              <w:t>пропозиції</w:t>
            </w:r>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rsidTr="00315FF4">
        <w:trPr>
          <w:trHeight w:val="465"/>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hAnsi="Times New Roman" w:cs="Times New Roman"/>
                <w:b/>
              </w:rPr>
              <w:t>Умови повернення чи неповернення забезпечення тендерної пропозиції</w:t>
            </w:r>
          </w:p>
        </w:tc>
        <w:tc>
          <w:tcPr>
            <w:tcW w:w="6077"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B32CA" w:rsidTr="0002047A">
        <w:trPr>
          <w:trHeight w:val="589"/>
        </w:trPr>
        <w:tc>
          <w:tcPr>
            <w:tcW w:w="645" w:type="dxa"/>
            <w:shd w:val="clear" w:color="auto" w:fill="auto"/>
            <w:tcMar>
              <w:top w:w="100" w:type="dxa"/>
              <w:left w:w="100" w:type="dxa"/>
              <w:bottom w:w="100" w:type="dxa"/>
              <w:right w:w="100" w:type="dxa"/>
            </w:tcMar>
          </w:tcPr>
          <w:p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r w:rsidRPr="005B2728">
              <w:rPr>
                <w:rFonts w:ascii="Times New Roman" w:hAnsi="Times New Roman" w:cs="Times New Roman"/>
              </w:rPr>
              <w:t>залишаються дійсними</w:t>
            </w:r>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До закінчення зазначеного строку замовник має право вимагати від учасників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 xml:space="preserve">і продовження строку дії тендерних пропозицій. </w:t>
            </w:r>
          </w:p>
          <w:p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r w:rsidRPr="005B2728">
              <w:rPr>
                <w:rFonts w:ascii="Times New Roman" w:hAnsi="Times New Roman" w:cs="Times New Roman"/>
              </w:rPr>
              <w:t>Учасник процедури закупі</w:t>
            </w:r>
            <w:proofErr w:type="gramStart"/>
            <w:r w:rsidRPr="005B2728">
              <w:rPr>
                <w:rFonts w:ascii="Times New Roman" w:hAnsi="Times New Roman" w:cs="Times New Roman"/>
              </w:rPr>
              <w:t>вл</w:t>
            </w:r>
            <w:proofErr w:type="gramEnd"/>
            <w:r w:rsidRPr="005B2728">
              <w:rPr>
                <w:rFonts w:ascii="Times New Roman" w:hAnsi="Times New Roman" w:cs="Times New Roman"/>
              </w:rPr>
              <w:t>і має право</w:t>
            </w:r>
            <w:r w:rsidRPr="005B2728">
              <w:rPr>
                <w:rFonts w:ascii="Times New Roman" w:hAnsi="Times New Roman" w:cs="Times New Roman"/>
                <w:u w:val="single"/>
              </w:rPr>
              <w:t>:</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відхилити таку вимогу, не втрачаючи при цьому наданого ним забезпечення тендерної пропозиції;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15FF4" w:rsidRPr="005B2728" w:rsidRDefault="003F16B6" w:rsidP="00315FF4">
            <w:pPr>
              <w:widowControl w:val="0"/>
              <w:spacing w:line="240" w:lineRule="auto"/>
              <w:jc w:val="both"/>
              <w:rPr>
                <w:rFonts w:ascii="Times New Roman" w:hAnsi="Times New Roman" w:cs="Times New Roman"/>
                <w:strike/>
                <w:lang w:val="uk-UA"/>
              </w:rPr>
            </w:pPr>
            <w:r>
              <w:rPr>
                <w:rFonts w:ascii="Times New Roman" w:hAnsi="Times New Roman" w:cs="Times New Roman"/>
                <w:lang w:val="uk-UA"/>
              </w:rPr>
              <w:t xml:space="preserve">     </w:t>
            </w:r>
            <w:r w:rsidR="00315FF4" w:rsidRPr="005B2728">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02047A">
              <w:rPr>
                <w:rFonts w:ascii="Times New Roman" w:hAnsi="Times New Roman" w:cs="Times New Roman"/>
                <w:lang w:val="uk-UA"/>
              </w:rPr>
              <w:t xml:space="preserve"> </w:t>
            </w:r>
            <w:r w:rsidR="00315FF4" w:rsidRPr="005B2728">
              <w:rPr>
                <w:rFonts w:ascii="Times New Roman" w:hAnsi="Times New Roman" w:cs="Times New Roman"/>
                <w:lang w:val="uk-UA"/>
              </w:rPr>
              <w:t>систему закупівель.</w:t>
            </w:r>
          </w:p>
        </w:tc>
      </w:tr>
      <w:tr w:rsidR="00315FF4" w:rsidRPr="00BB32CA" w:rsidTr="00315FF4">
        <w:trPr>
          <w:trHeight w:val="1440"/>
        </w:trPr>
        <w:tc>
          <w:tcPr>
            <w:tcW w:w="645" w:type="dxa"/>
            <w:shd w:val="clear" w:color="auto" w:fill="auto"/>
            <w:tcMar>
              <w:top w:w="100" w:type="dxa"/>
              <w:left w:w="100" w:type="dxa"/>
              <w:bottom w:w="100" w:type="dxa"/>
              <w:right w:w="100" w:type="dxa"/>
            </w:tcMar>
          </w:tcPr>
          <w:p w:rsidR="00315FF4" w:rsidRPr="0050566E" w:rsidRDefault="00315FF4" w:rsidP="00315FF4">
            <w:pPr>
              <w:pStyle w:val="11"/>
              <w:widowControl w:val="0"/>
              <w:spacing w:line="240" w:lineRule="auto"/>
              <w:jc w:val="center"/>
              <w:rPr>
                <w:rFonts w:ascii="Times New Roman" w:eastAsia="Times New Roman" w:hAnsi="Times New Roman" w:cs="Times New Roman"/>
                <w:b/>
                <w:lang w:val="uk-UA"/>
              </w:rPr>
            </w:pPr>
            <w:r w:rsidRPr="0050566E">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rsidR="00315FF4" w:rsidRPr="0050566E" w:rsidRDefault="00315FF4" w:rsidP="00315FF4">
            <w:pPr>
              <w:spacing w:line="240" w:lineRule="auto"/>
              <w:rPr>
                <w:rFonts w:ascii="Times New Roman" w:hAnsi="Times New Roman" w:cs="Times New Roman"/>
                <w:lang w:val="uk-UA"/>
              </w:rPr>
            </w:pPr>
            <w:r w:rsidRPr="0050566E">
              <w:rPr>
                <w:rFonts w:ascii="Times New Roman" w:eastAsia="Times New Roman" w:hAnsi="Times New Roman" w:cs="Times New Roman"/>
                <w:b/>
              </w:rPr>
              <w:t xml:space="preserve">Кваліфікаційні критерії до учасників та вимоги, </w:t>
            </w:r>
            <w:proofErr w:type="gramStart"/>
            <w:r w:rsidRPr="0050566E">
              <w:rPr>
                <w:rFonts w:ascii="Times New Roman" w:eastAsia="Times New Roman" w:hAnsi="Times New Roman" w:cs="Times New Roman"/>
                <w:b/>
              </w:rPr>
              <w:t>установлен</w:t>
            </w:r>
            <w:proofErr w:type="gramEnd"/>
            <w:r w:rsidRPr="0050566E">
              <w:rPr>
                <w:rFonts w:ascii="Times New Roman" w:eastAsia="Times New Roman" w:hAnsi="Times New Roman" w:cs="Times New Roman"/>
                <w:b/>
              </w:rPr>
              <w:t>і пунктами 28 та 47 Особливостей</w:t>
            </w:r>
          </w:p>
          <w:p w:rsidR="00315FF4" w:rsidRPr="0050566E"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rsidR="00315FF4" w:rsidRPr="007E402B" w:rsidRDefault="003F16B6"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15FF4" w:rsidRPr="007E402B">
              <w:rPr>
                <w:rFonts w:ascii="Times New Roman" w:eastAsia="Times New Roman" w:hAnsi="Times New Roman" w:cs="Times New Roman"/>
                <w:lang w:val="uk-UA"/>
              </w:rPr>
              <w:t>Тендерна документація формується замовником відповідно до вимог статті 22 Закону з цих Особливостей.</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lastRenderedPageBreak/>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Спосіб </w:t>
            </w:r>
            <w:proofErr w:type="gramStart"/>
            <w:r w:rsidRPr="007E402B">
              <w:rPr>
                <w:rFonts w:ascii="Times New Roman" w:hAnsi="Times New Roman" w:cs="Times New Roman"/>
              </w:rPr>
              <w:t>п</w:t>
            </w:r>
            <w:proofErr w:type="gramEnd"/>
            <w:r w:rsidRPr="007E402B">
              <w:rPr>
                <w:rFonts w:ascii="Times New Roman" w:hAnsi="Times New Roman" w:cs="Times New Roman"/>
              </w:rPr>
              <w:t>ідтвердження відповідності учасника критеріям і вимогам згідно із законодавством наведено в</w:t>
            </w:r>
            <w:r w:rsidRPr="007E402B">
              <w:rPr>
                <w:rFonts w:ascii="Times New Roman" w:hAnsi="Times New Roman" w:cs="Times New Roman"/>
                <w:b/>
              </w:rPr>
              <w:t xml:space="preserve"> </w:t>
            </w:r>
            <w:r w:rsidRPr="007E402B">
              <w:rPr>
                <w:rFonts w:ascii="Times New Roman" w:hAnsi="Times New Roman" w:cs="Times New Roman"/>
                <w:b/>
                <w:i/>
              </w:rPr>
              <w:t>Додатку 1</w:t>
            </w:r>
            <w:r w:rsidRPr="007E402B">
              <w:rPr>
                <w:rFonts w:ascii="Times New Roman" w:hAnsi="Times New Roman" w:cs="Times New Roman"/>
              </w:rPr>
              <w:t xml:space="preserve"> до цієї тендерної документації. </w:t>
            </w:r>
          </w:p>
          <w:p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10) юридична особа, яка є учасником процедури закупівлі </w:t>
            </w:r>
            <w:r w:rsidRPr="007E402B">
              <w:rPr>
                <w:rFonts w:ascii="Times New Roman" w:eastAsia="Times New Roman" w:hAnsi="Times New Roman" w:cs="Times New Roman"/>
                <w:lang w:val="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FF4" w:rsidRPr="007E402B" w:rsidRDefault="00E12B4C" w:rsidP="00315FF4">
            <w:pPr>
              <w:widowControl w:val="0"/>
              <w:spacing w:line="240" w:lineRule="auto"/>
              <w:ind w:right="120"/>
              <w:jc w:val="both"/>
              <w:rPr>
                <w:rFonts w:ascii="Times New Roman" w:eastAsia="Times New Roman" w:hAnsi="Times New Roman" w:cs="Times New Roman"/>
                <w:lang w:val="uk-UA"/>
              </w:rPr>
            </w:pPr>
            <w:r w:rsidRPr="00E12B4C">
              <w:rPr>
                <w:rFonts w:ascii="Times New Roman" w:eastAsia="Times New Roman" w:hAnsi="Times New Roman" w:cs="Times New Roman"/>
                <w:lang w:val="uk-UA"/>
              </w:rPr>
              <w:t xml:space="preserve">     </w:t>
            </w:r>
            <w:r w:rsidR="00315FF4" w:rsidRPr="00E12B4C">
              <w:rPr>
                <w:rFonts w:ascii="Times New Roman" w:eastAsia="Times New Roman" w:hAnsi="Times New Roman" w:cs="Times New Roman"/>
                <w:lang w:val="uk-UA"/>
              </w:rPr>
              <w:t>З</w:t>
            </w:r>
            <w:r w:rsidR="00315FF4" w:rsidRPr="007E402B">
              <w:rPr>
                <w:rFonts w:ascii="Times New Roman" w:eastAsia="Times New Roman" w:hAnsi="Times New Roman" w:cs="Times New Roman"/>
                <w:highlight w:val="white"/>
                <w:lang w:val="uk-UA"/>
              </w:rPr>
              <w:t>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w:t>
            </w:r>
            <w:r w:rsidR="00E12B4C">
              <w:rPr>
                <w:rFonts w:ascii="Times New Roman" w:eastAsia="Times New Roman" w:hAnsi="Times New Roman" w:cs="Times New Roman"/>
                <w:lang w:val="uk-UA"/>
              </w:rPr>
              <w:t xml:space="preserve"> пункті (крім підпунктів 1 і 7</w:t>
            </w:r>
            <w:r w:rsidRPr="009B3A95">
              <w:rPr>
                <w:rFonts w:ascii="Times New Roman" w:eastAsia="Times New Roman" w:hAnsi="Times New Roman" w:cs="Times New Roman"/>
                <w:highlight w:val="yellow"/>
                <w:lang w:val="uk-UA"/>
              </w:rPr>
              <w:t xml:space="preserve"> </w:t>
            </w:r>
            <w:r w:rsidRPr="00E12B4C">
              <w:rPr>
                <w:rFonts w:ascii="Times New Roman" w:eastAsia="Times New Roman" w:hAnsi="Times New Roman" w:cs="Times New Roman"/>
                <w:lang w:val="uk-UA"/>
              </w:rPr>
              <w:t>цього пункту</w:t>
            </w:r>
            <w:r w:rsidRPr="007E402B">
              <w:rPr>
                <w:rFonts w:ascii="Times New Roman" w:eastAsia="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E12B4C">
              <w:rPr>
                <w:rFonts w:ascii="Times New Roman" w:eastAsia="Times New Roman" w:hAnsi="Times New Roman" w:cs="Times New Roman"/>
                <w:lang w:val="uk-UA"/>
              </w:rPr>
              <w:t>став, визначених у цьому пункті</w:t>
            </w:r>
            <w:r w:rsidRPr="007E402B">
              <w:rPr>
                <w:rFonts w:ascii="Times New Roman" w:eastAsia="Times New Roman" w:hAnsi="Times New Roman" w:cs="Times New Roman"/>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BB32CA" w:rsidTr="00315FF4">
        <w:trPr>
          <w:trHeight w:val="1771"/>
        </w:trPr>
        <w:tc>
          <w:tcPr>
            <w:tcW w:w="645" w:type="dxa"/>
            <w:shd w:val="clear" w:color="auto" w:fill="auto"/>
            <w:tcMar>
              <w:top w:w="100" w:type="dxa"/>
              <w:left w:w="100" w:type="dxa"/>
              <w:bottom w:w="100" w:type="dxa"/>
              <w:right w:w="100" w:type="dxa"/>
            </w:tcMar>
          </w:tcPr>
          <w:p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Внесення змін або відкликання тен</w:t>
            </w:r>
            <w:r w:rsidRPr="008A3090">
              <w:rPr>
                <w:rFonts w:ascii="Times New Roman" w:hAnsi="Times New Roman" w:cs="Times New Roman"/>
                <w:b/>
              </w:rPr>
              <w:t>дерної пропозиції учасником</w:t>
            </w: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r w:rsidRPr="00A500A3">
              <w:rPr>
                <w:rFonts w:ascii="Times New Roman" w:eastAsia="Times New Roman" w:hAnsi="Times New Roman" w:cs="Times New Roman"/>
                <w:b/>
              </w:rPr>
              <w:t>Подання та розкриття  тендерної пропозиції</w:t>
            </w:r>
          </w:p>
        </w:tc>
      </w:tr>
      <w:tr w:rsidR="00315FF4" w:rsidRPr="00BF1255" w:rsidTr="00315FF4">
        <w:tc>
          <w:tcPr>
            <w:tcW w:w="645" w:type="dxa"/>
            <w:shd w:val="clear" w:color="auto" w:fill="auto"/>
            <w:tcMar>
              <w:top w:w="100" w:type="dxa"/>
              <w:left w:w="100" w:type="dxa"/>
              <w:bottom w:w="100" w:type="dxa"/>
              <w:right w:w="100" w:type="dxa"/>
            </w:tcMar>
          </w:tcPr>
          <w:p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8130CE">
              <w:rPr>
                <w:rFonts w:ascii="Times New Roman" w:hAnsi="Times New Roman" w:cs="Times New Roman"/>
                <w:b/>
              </w:rPr>
              <w:t>Кінцевий строк подання тендерної пропозиції</w:t>
            </w:r>
          </w:p>
        </w:tc>
        <w:tc>
          <w:tcPr>
            <w:tcW w:w="6077" w:type="dxa"/>
            <w:shd w:val="clear" w:color="auto" w:fill="auto"/>
            <w:tcMar>
              <w:top w:w="100" w:type="dxa"/>
              <w:left w:w="100" w:type="dxa"/>
              <w:bottom w:w="100" w:type="dxa"/>
              <w:right w:w="100" w:type="dxa"/>
            </w:tcMar>
          </w:tcPr>
          <w:p w:rsidR="00315FF4" w:rsidRPr="007E402B" w:rsidRDefault="00315FF4" w:rsidP="00315FF4">
            <w:pPr>
              <w:widowControl w:val="0"/>
              <w:spacing w:line="240" w:lineRule="auto"/>
              <w:ind w:left="40" w:right="120"/>
              <w:jc w:val="both"/>
              <w:rPr>
                <w:rFonts w:ascii="Times New Roman" w:hAnsi="Times New Roman" w:cs="Times New Roman"/>
              </w:rPr>
            </w:pPr>
            <w:r w:rsidRPr="007E402B">
              <w:rPr>
                <w:rFonts w:ascii="Times New Roman" w:hAnsi="Times New Roman" w:cs="Times New Roman"/>
              </w:rPr>
              <w:t xml:space="preserve">Кінцевий строк подання тендерних пропозицій – </w:t>
            </w:r>
            <w:r w:rsidR="0068051F">
              <w:rPr>
                <w:rFonts w:ascii="Times New Roman" w:hAnsi="Times New Roman" w:cs="Times New Roman"/>
                <w:b/>
                <w:bCs/>
                <w:lang w:val="uk-UA"/>
              </w:rPr>
              <w:t>2</w:t>
            </w:r>
            <w:r w:rsidR="006A4E2E" w:rsidRPr="006A4E2E">
              <w:rPr>
                <w:rFonts w:ascii="Times New Roman" w:hAnsi="Times New Roman" w:cs="Times New Roman"/>
                <w:b/>
                <w:bCs/>
              </w:rPr>
              <w:t>6</w:t>
            </w:r>
            <w:r w:rsidR="002E0760" w:rsidRPr="006A4E2E">
              <w:rPr>
                <w:rFonts w:ascii="Times New Roman" w:hAnsi="Times New Roman" w:cs="Times New Roman"/>
                <w:b/>
                <w:bCs/>
                <w:lang w:val="uk-UA"/>
              </w:rPr>
              <w:t>.</w:t>
            </w:r>
            <w:r w:rsidR="00362F26" w:rsidRPr="006A4E2E">
              <w:rPr>
                <w:rFonts w:ascii="Times New Roman" w:hAnsi="Times New Roman" w:cs="Times New Roman"/>
                <w:b/>
                <w:bCs/>
              </w:rPr>
              <w:t>04</w:t>
            </w:r>
            <w:r w:rsidR="002E0760" w:rsidRPr="002E0760">
              <w:rPr>
                <w:rFonts w:ascii="Times New Roman" w:hAnsi="Times New Roman" w:cs="Times New Roman"/>
                <w:b/>
                <w:lang w:val="uk-UA"/>
              </w:rPr>
              <w:t>.2023</w:t>
            </w:r>
            <w:r w:rsidRPr="007E402B">
              <w:rPr>
                <w:rFonts w:ascii="Times New Roman" w:hAnsi="Times New Roman" w:cs="Times New Roman"/>
                <w:b/>
              </w:rPr>
              <w:t xml:space="preserve"> до </w:t>
            </w:r>
            <w:r w:rsidR="00AF6505">
              <w:rPr>
                <w:rFonts w:ascii="Times New Roman" w:hAnsi="Times New Roman" w:cs="Times New Roman"/>
                <w:b/>
                <w:lang w:val="uk-UA"/>
              </w:rPr>
              <w:t>00</w:t>
            </w:r>
            <w:r w:rsidRPr="007E402B">
              <w:rPr>
                <w:rFonts w:ascii="Times New Roman" w:hAnsi="Times New Roman" w:cs="Times New Roman"/>
                <w:b/>
              </w:rPr>
              <w:t>:00</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Тендерні пропозиції </w:t>
            </w:r>
            <w:proofErr w:type="gramStart"/>
            <w:r w:rsidRPr="007E402B">
              <w:rPr>
                <w:rFonts w:ascii="Times New Roman" w:hAnsi="Times New Roman" w:cs="Times New Roman"/>
              </w:rPr>
              <w:t>п</w:t>
            </w:r>
            <w:proofErr w:type="gramEnd"/>
            <w:r w:rsidRPr="007E402B">
              <w:rPr>
                <w:rFonts w:ascii="Times New Roman" w:hAnsi="Times New Roman" w:cs="Times New Roman"/>
              </w:rPr>
              <w:t>ісля закінчення кінцевого строку їх подання не приймаються електронною системою закупівель.</w:t>
            </w:r>
          </w:p>
          <w:p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15FF4" w:rsidRPr="008130CE" w:rsidTr="00315FF4">
        <w:tc>
          <w:tcPr>
            <w:tcW w:w="645" w:type="dxa"/>
            <w:shd w:val="clear" w:color="auto" w:fill="auto"/>
            <w:tcMar>
              <w:top w:w="100" w:type="dxa"/>
              <w:left w:w="100" w:type="dxa"/>
              <w:bottom w:w="100" w:type="dxa"/>
              <w:right w:w="100" w:type="dxa"/>
            </w:tcMar>
          </w:tcPr>
          <w:p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 xml:space="preserve">Дата та час розкриття тендерних </w:t>
            </w:r>
            <w:r w:rsidRPr="00712B85">
              <w:rPr>
                <w:rFonts w:ascii="Times New Roman" w:eastAsia="Times New Roman" w:hAnsi="Times New Roman" w:cs="Times New Roman"/>
                <w:b/>
                <w:lang w:val="uk-UA"/>
              </w:rPr>
              <w:lastRenderedPageBreak/>
              <w:t>пропозицій</w:t>
            </w:r>
          </w:p>
        </w:tc>
        <w:tc>
          <w:tcPr>
            <w:tcW w:w="6077" w:type="dxa"/>
            <w:shd w:val="clear" w:color="auto" w:fill="auto"/>
            <w:tcMar>
              <w:top w:w="100" w:type="dxa"/>
              <w:left w:w="100" w:type="dxa"/>
              <w:bottom w:w="100" w:type="dxa"/>
              <w:right w:w="100" w:type="dxa"/>
            </w:tcMar>
          </w:tcPr>
          <w:p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 xml:space="preserve">      Дата і час розкриття тендерних пропозицій, дата і час </w:t>
            </w:r>
            <w:r w:rsidRPr="007E402B">
              <w:rPr>
                <w:rFonts w:ascii="Times New Roman" w:hAnsi="Times New Roman" w:cs="Times New Roman"/>
                <w:lang w:val="uk-UA"/>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Оцінка тендерної пропозиції</w:t>
            </w:r>
          </w:p>
        </w:tc>
      </w:tr>
      <w:tr w:rsidR="00315FF4" w:rsidRPr="008F659B" w:rsidTr="00315FF4">
        <w:trPr>
          <w:trHeight w:val="902"/>
        </w:trPr>
        <w:tc>
          <w:tcPr>
            <w:tcW w:w="645" w:type="dxa"/>
            <w:shd w:val="clear" w:color="auto" w:fill="auto"/>
            <w:tcMar>
              <w:top w:w="100" w:type="dxa"/>
              <w:left w:w="100" w:type="dxa"/>
              <w:bottom w:w="100" w:type="dxa"/>
              <w:right w:w="100" w:type="dxa"/>
            </w:tcMar>
          </w:tcPr>
          <w:p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r w:rsidRPr="00CF36C0">
              <w:rPr>
                <w:rFonts w:ascii="Times New Roman" w:hAnsi="Times New Roman" w:cs="Times New Roman"/>
                <w:b/>
              </w:rPr>
              <w:t>Перелік критерії</w:t>
            </w:r>
            <w:proofErr w:type="gramStart"/>
            <w:r w:rsidRPr="00CF36C0">
              <w:rPr>
                <w:rFonts w:ascii="Times New Roman" w:hAnsi="Times New Roman" w:cs="Times New Roman"/>
                <w:b/>
              </w:rPr>
              <w:t>в</w:t>
            </w:r>
            <w:proofErr w:type="gramEnd"/>
            <w:r w:rsidRPr="00CF36C0">
              <w:rPr>
                <w:rFonts w:ascii="Times New Roman" w:hAnsi="Times New Roman" w:cs="Times New Roman"/>
                <w:b/>
              </w:rPr>
              <w:t xml:space="preserve"> </w:t>
            </w:r>
            <w:proofErr w:type="gramStart"/>
            <w:r w:rsidRPr="00CF36C0">
              <w:rPr>
                <w:rFonts w:ascii="Times New Roman" w:hAnsi="Times New Roman" w:cs="Times New Roman"/>
                <w:b/>
              </w:rPr>
              <w:t>та</w:t>
            </w:r>
            <w:proofErr w:type="gramEnd"/>
            <w:r w:rsidRPr="00CF36C0">
              <w:rPr>
                <w:rFonts w:ascii="Times New Roman" w:hAnsi="Times New Roman" w:cs="Times New Roman"/>
                <w:b/>
              </w:rPr>
              <w:t xml:space="preserve"> методика оцінки тендерної пропозиції із зазначенням питомої ваги критерію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r w:rsidRPr="007E402B">
              <w:rPr>
                <w:rStyle w:val="24"/>
                <w:rFonts w:ascii="Times New Roman" w:hAnsi="Times New Roman" w:cs="Times New Roman"/>
              </w:rPr>
              <w:t xml:space="preserve">Якщо була подана одна тендерна пропозиція, електронна система закупівель </w:t>
            </w:r>
            <w:proofErr w:type="gramStart"/>
            <w:r w:rsidRPr="007E402B">
              <w:rPr>
                <w:rStyle w:val="24"/>
                <w:rFonts w:ascii="Times New Roman" w:hAnsi="Times New Roman" w:cs="Times New Roman"/>
              </w:rPr>
              <w:t>п</w:t>
            </w:r>
            <w:proofErr w:type="gramEnd"/>
            <w:r w:rsidRPr="007E402B">
              <w:rPr>
                <w:rStyle w:val="24"/>
                <w:rFonts w:ascii="Times New Roman" w:hAnsi="Times New Roman" w:cs="Times New Roman"/>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ів з особливостями  є: „Ціна”. Питома вага – 100 %.</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Оцінка здійснюється щодо предмета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в цілому.</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не оподатковується), що сплачуються або мають бути сплачені, усіх інших витрат, передбачених для товару даного виду.</w:t>
            </w:r>
          </w:p>
          <w:p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Обґрунтування аномально низької тендерної пропозиції </w:t>
            </w:r>
            <w:proofErr w:type="gramStart"/>
            <w:r w:rsidRPr="007E402B">
              <w:rPr>
                <w:rFonts w:ascii="Times New Roman" w:hAnsi="Times New Roman" w:cs="Times New Roman"/>
              </w:rPr>
              <w:t>може м</w:t>
            </w:r>
            <w:proofErr w:type="gramEnd"/>
            <w:r w:rsidRPr="007E402B">
              <w:rPr>
                <w:rFonts w:ascii="Times New Roman" w:hAnsi="Times New Roman" w:cs="Times New Roman"/>
              </w:rPr>
              <w:t>істити інформацію про:</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досягнення економії завдяки застосованому технологічному процесу виробництва товарі</w:t>
            </w:r>
            <w:proofErr w:type="gramStart"/>
            <w:r w:rsidRPr="007E402B">
              <w:rPr>
                <w:rFonts w:ascii="Times New Roman" w:hAnsi="Times New Roman" w:cs="Times New Roman"/>
              </w:rPr>
              <w:t>в</w:t>
            </w:r>
            <w:proofErr w:type="gramEnd"/>
            <w:r w:rsidRPr="007E402B">
              <w:rPr>
                <w:rFonts w:ascii="Times New Roman" w:hAnsi="Times New Roman" w:cs="Times New Roman"/>
              </w:rPr>
              <w:t>, порядку надання послуг чи технології будівництва;</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сприятливі умови, за яких учасник процедури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отримання учасником процедури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державної допомоги згідно із законодавством.</w:t>
            </w:r>
          </w:p>
          <w:p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7E402B">
              <w:rPr>
                <w:rStyle w:val="24"/>
                <w:rFonts w:ascii="Times New Roman" w:hAnsi="Times New Roman" w:cs="Times New Roman"/>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E402B">
              <w:rPr>
                <w:rStyle w:val="24"/>
                <w:rFonts w:ascii="Times New Roman" w:hAnsi="Times New Roman" w:cs="Times New Roman"/>
              </w:rPr>
              <w:t>Невідповідністю в інформації та/або документах, які надаються учасником процедури закупі</w:t>
            </w:r>
            <w:proofErr w:type="gramStart"/>
            <w:r w:rsidRPr="007E402B">
              <w:rPr>
                <w:rStyle w:val="24"/>
                <w:rFonts w:ascii="Times New Roman" w:hAnsi="Times New Roman" w:cs="Times New Roman"/>
              </w:rPr>
              <w:t>вл</w:t>
            </w:r>
            <w:proofErr w:type="gramEnd"/>
            <w:r w:rsidRPr="007E402B">
              <w:rPr>
                <w:rStyle w:val="24"/>
                <w:rFonts w:ascii="Times New Roman" w:hAnsi="Times New Roman" w:cs="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7E1211">
              <w:rPr>
                <w:lang w:val="uk-UA"/>
              </w:rPr>
              <w:t xml:space="preserve"> </w:t>
            </w:r>
            <w:r w:rsidRPr="007E121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7E1211">
              <w:rPr>
                <w:rFonts w:ascii="Times New Roman" w:eastAsia="Times New Roman" w:hAnsi="Times New Roman" w:cs="Times New Roman"/>
                <w:highlight w:val="white"/>
              </w:rPr>
              <w:t>лених невідповідностей.</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15FF4" w:rsidRPr="0052164C"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5FF4" w:rsidRPr="007D75B2" w:rsidTr="0002047A">
        <w:trPr>
          <w:trHeight w:val="303"/>
        </w:trPr>
        <w:tc>
          <w:tcPr>
            <w:tcW w:w="645"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rPr>
                <w:rFonts w:ascii="Times New Roman" w:hAnsi="Times New Roman" w:cs="Times New Roman"/>
              </w:rPr>
            </w:pPr>
            <w:r w:rsidRPr="008B59CD">
              <w:rPr>
                <w:rFonts w:ascii="Times New Roman" w:hAnsi="Times New Roman" w:cs="Times New Roman"/>
                <w:b/>
              </w:rPr>
              <w:t>Інша інформація</w:t>
            </w:r>
          </w:p>
        </w:tc>
        <w:tc>
          <w:tcPr>
            <w:tcW w:w="6077" w:type="dxa"/>
            <w:shd w:val="clear" w:color="auto" w:fill="auto"/>
            <w:tcMar>
              <w:top w:w="100" w:type="dxa"/>
              <w:left w:w="100" w:type="dxa"/>
              <w:bottom w:w="100" w:type="dxa"/>
              <w:right w:w="100" w:type="dxa"/>
            </w:tcMar>
            <w:vAlign w:val="center"/>
          </w:tcPr>
          <w:p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Учасник самостійно несе </w:t>
            </w:r>
            <w:proofErr w:type="gramStart"/>
            <w:r w:rsidRPr="008B59CD">
              <w:rPr>
                <w:rFonts w:ascii="Times New Roman" w:hAnsi="Times New Roman" w:cs="Times New Roman"/>
              </w:rPr>
              <w:t>вс</w:t>
            </w:r>
            <w:proofErr w:type="gramEnd"/>
            <w:r w:rsidRPr="008B59CD">
              <w:rPr>
                <w:rFonts w:ascii="Times New Roman" w:hAnsi="Times New Roman" w:cs="Times New Roman"/>
              </w:rPr>
              <w:t xml:space="preserve">і витрати, пов’язані з </w:t>
            </w:r>
            <w:r w:rsidRPr="008B59CD">
              <w:rPr>
                <w:rFonts w:ascii="Times New Roman" w:hAnsi="Times New Roman" w:cs="Times New Roman"/>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B59CD">
              <w:rPr>
                <w:rFonts w:ascii="Times New Roman" w:hAnsi="Times New Roman" w:cs="Times New Roman"/>
              </w:rPr>
              <w:t>п</w:t>
            </w:r>
            <w:proofErr w:type="gramEnd"/>
            <w:r w:rsidRPr="008B59CD">
              <w:rPr>
                <w:rFonts w:ascii="Times New Roman" w:hAnsi="Times New Roman" w:cs="Times New Roman"/>
              </w:rPr>
              <w:t xml:space="preserve">ідпис,  то він надає лист-роз’яснення в довільній формі, у якому зазначає законодавчі </w:t>
            </w:r>
            <w:proofErr w:type="gramStart"/>
            <w:r w:rsidRPr="008B59CD">
              <w:rPr>
                <w:rFonts w:ascii="Times New Roman" w:hAnsi="Times New Roman" w:cs="Times New Roman"/>
              </w:rPr>
              <w:t>п</w:t>
            </w:r>
            <w:proofErr w:type="gramEnd"/>
            <w:r w:rsidRPr="008B59CD">
              <w:rPr>
                <w:rFonts w:ascii="Times New Roman" w:hAnsi="Times New Roman" w:cs="Times New Roman"/>
              </w:rPr>
              <w:t>ідстави ненадання відповідних документів або копію/ї роз'яснення</w:t>
            </w:r>
            <w:r w:rsidRPr="008B59CD">
              <w:rPr>
                <w:rFonts w:ascii="Times New Roman" w:hAnsi="Times New Roman" w:cs="Times New Roman"/>
                <w:lang w:val="uk-UA"/>
              </w:rPr>
              <w:t>/нь</w:t>
            </w:r>
            <w:r w:rsidRPr="008B59CD">
              <w:rPr>
                <w:rFonts w:ascii="Times New Roman" w:hAnsi="Times New Roman" w:cs="Times New Roman"/>
              </w:rPr>
              <w:t xml:space="preserve"> державних органів або ненакладення електронного підпису.</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що не передбачені законодавством для учасників-юридичних, фізичних осіб, у тому числі фізичних осіб-підприємців, не подаються ними </w:t>
            </w:r>
            <w:proofErr w:type="gramStart"/>
            <w:r w:rsidRPr="008B59CD">
              <w:rPr>
                <w:rFonts w:ascii="Times New Roman" w:hAnsi="Times New Roman" w:cs="Times New Roman"/>
              </w:rPr>
              <w:t>у</w:t>
            </w:r>
            <w:proofErr w:type="gramEnd"/>
            <w:r w:rsidRPr="008B59CD">
              <w:rPr>
                <w:rFonts w:ascii="Times New Roman" w:hAnsi="Times New Roman" w:cs="Times New Roman"/>
              </w:rPr>
              <w:t xml:space="preserve"> складі тендерної пропозиції.</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Відсутність документів, що не передбачені законодавством для учасників</w:t>
            </w:r>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r w:rsidRPr="008B59CD">
              <w:rPr>
                <w:rFonts w:ascii="Times New Roman" w:hAnsi="Times New Roman" w:cs="Times New Roman"/>
              </w:rPr>
              <w:t xml:space="preserve">юридичних, фізичних осіб, у тому числі фізичних осіб-підприємців, у складі тендерної пропозиції не може бути </w:t>
            </w:r>
            <w:proofErr w:type="gramStart"/>
            <w:r w:rsidRPr="008B59CD">
              <w:rPr>
                <w:rFonts w:ascii="Times New Roman" w:hAnsi="Times New Roman" w:cs="Times New Roman"/>
              </w:rPr>
              <w:t>п</w:t>
            </w:r>
            <w:proofErr w:type="gramEnd"/>
            <w:r w:rsidRPr="008B59CD">
              <w:rPr>
                <w:rFonts w:ascii="Times New Roman" w:hAnsi="Times New Roman" w:cs="Times New Roman"/>
              </w:rPr>
              <w:t>ідставою для її відхилення замовником.</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Учасники торгів нерезиденти для виконання вимог щодо подання документів, передбачених </w:t>
            </w:r>
            <w:r w:rsidRPr="008B59CD">
              <w:rPr>
                <w:rFonts w:ascii="Times New Roman" w:hAnsi="Times New Roman" w:cs="Times New Roman"/>
                <w:b/>
              </w:rPr>
              <w:t>Додатком 1</w:t>
            </w:r>
            <w:r w:rsidRPr="008B59CD">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w:t>
            </w:r>
            <w:proofErr w:type="gramStart"/>
            <w:r w:rsidRPr="008B59CD">
              <w:rPr>
                <w:rFonts w:ascii="Times New Roman" w:hAnsi="Times New Roman" w:cs="Times New Roman"/>
              </w:rPr>
              <w:t>країн</w:t>
            </w:r>
            <w:proofErr w:type="gramEnd"/>
            <w:r w:rsidRPr="008B59CD">
              <w:rPr>
                <w:rFonts w:ascii="Times New Roman" w:hAnsi="Times New Roman" w:cs="Times New Roman"/>
              </w:rPr>
              <w:t>, де вони зареєстровані.</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6. Факт подання тендерної пропозиції учаснико</w:t>
            </w:r>
            <w:proofErr w:type="gramStart"/>
            <w:r w:rsidRPr="008B59CD">
              <w:rPr>
                <w:rFonts w:ascii="Times New Roman" w:hAnsi="Times New Roman" w:cs="Times New Roman"/>
              </w:rPr>
              <w:t>м-</w:t>
            </w:r>
            <w:proofErr w:type="gramEnd"/>
            <w:r w:rsidRPr="008B59CD">
              <w:rPr>
                <w:rFonts w:ascii="Times New Roman" w:hAnsi="Times New Roman" w:cs="Times New Roman"/>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B59CD">
              <w:rPr>
                <w:rFonts w:ascii="Times New Roman" w:hAnsi="Times New Roman" w:cs="Times New Roman"/>
              </w:rPr>
              <w:t>п</w:t>
            </w:r>
            <w:proofErr w:type="gramEnd"/>
            <w:r w:rsidRPr="008B59CD">
              <w:rPr>
                <w:rFonts w:ascii="Times New Roman" w:hAnsi="Times New Roman" w:cs="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B59CD">
              <w:rPr>
                <w:rFonts w:ascii="Times New Roman" w:hAnsi="Times New Roman" w:cs="Times New Roman"/>
              </w:rPr>
              <w:t>вл</w:t>
            </w:r>
            <w:proofErr w:type="gramEnd"/>
            <w:r w:rsidRPr="008B59CD">
              <w:rPr>
                <w:rFonts w:ascii="Times New Roman" w:hAnsi="Times New Roman" w:cs="Times New Roman"/>
              </w:rPr>
              <w:t>і, що подав тендерну пропозицію.</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7.Документи, видані державними органами, повинні відповідати вимогам нормативних актів, відповідно до яких такі документи видані.</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8.Учасник, який подав тендерну пропозицію, вважається таким, що згодний з проєктом </w:t>
            </w:r>
            <w:proofErr w:type="gramStart"/>
            <w:r w:rsidRPr="008B59CD">
              <w:rPr>
                <w:rFonts w:ascii="Times New Roman" w:hAnsi="Times New Roman" w:cs="Times New Roman"/>
              </w:rPr>
              <w:t>договору</w:t>
            </w:r>
            <w:proofErr w:type="gramEnd"/>
            <w:r w:rsidRPr="008B59CD">
              <w:rPr>
                <w:rFonts w:ascii="Times New Roman" w:hAnsi="Times New Roman" w:cs="Times New Roman"/>
              </w:rPr>
              <w:t xml:space="preserve"> про закупівлю, викладеним у </w:t>
            </w:r>
            <w:r w:rsidRPr="008B59CD">
              <w:rPr>
                <w:rFonts w:ascii="Times New Roman" w:hAnsi="Times New Roman" w:cs="Times New Roman"/>
                <w:b/>
              </w:rPr>
              <w:t>Додатку 6</w:t>
            </w:r>
            <w:r w:rsidRPr="008B59CD">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подання тендерної пропозиції учасник </w:t>
            </w:r>
            <w:proofErr w:type="gramStart"/>
            <w:r w:rsidRPr="008B59CD">
              <w:rPr>
                <w:rFonts w:ascii="Times New Roman" w:hAnsi="Times New Roman" w:cs="Times New Roman"/>
              </w:rPr>
              <w:t>п</w:t>
            </w:r>
            <w:proofErr w:type="gramEnd"/>
            <w:r w:rsidRPr="008B59CD">
              <w:rPr>
                <w:rFonts w:ascii="Times New Roman" w:hAnsi="Times New Roman" w:cs="Times New Roman"/>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Тендерна пропозиція учасника </w:t>
            </w:r>
            <w:proofErr w:type="gramStart"/>
            <w:r w:rsidRPr="008B59CD">
              <w:rPr>
                <w:rFonts w:ascii="Times New Roman" w:hAnsi="Times New Roman" w:cs="Times New Roman"/>
              </w:rPr>
              <w:t>може м</w:t>
            </w:r>
            <w:proofErr w:type="gramEnd"/>
            <w:r w:rsidRPr="008B59CD">
              <w:rPr>
                <w:rFonts w:ascii="Times New Roman" w:hAnsi="Times New Roman" w:cs="Times New Roman"/>
              </w:rPr>
              <w:t>істити документи з водяними знаками.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B59CD">
              <w:rPr>
                <w:rFonts w:ascii="Times New Roman" w:hAnsi="Times New Roman" w:cs="Times New Roman"/>
              </w:rPr>
              <w:t>є,</w:t>
            </w:r>
            <w:proofErr w:type="gramEnd"/>
            <w:r w:rsidRPr="008B59CD">
              <w:rPr>
                <w:rFonts w:ascii="Times New Roman" w:hAnsi="Times New Roman" w:cs="Times New Roman"/>
              </w:rPr>
              <w:t xml:space="preserve"> жодні окремі підтвердження не потрібно подавати):</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1464F">
              <w:rPr>
                <w:rFonts w:ascii="Times New Roman" w:hAnsi="Times New Roman" w:cs="Times New Roman"/>
                <w:lang w:val="uk-UA"/>
              </w:rPr>
              <w:t>/Ісламської республіки Іран</w:t>
            </w:r>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sidR="00A1464F">
              <w:rPr>
                <w:rFonts w:ascii="Times New Roman" w:hAnsi="Times New Roman" w:cs="Times New Roman"/>
                <w:lang w:val="uk-UA"/>
              </w:rPr>
              <w:t>/ Ісламської республіки Іран</w:t>
            </w:r>
            <w:r w:rsidRPr="008B59CD">
              <w:rPr>
                <w:rFonts w:ascii="Times New Roman" w:hAnsi="Times New Roman" w:cs="Times New Roman"/>
                <w:lang w:val="uk-UA"/>
              </w:rPr>
              <w:t xml:space="preserve">; юридичних </w:t>
            </w:r>
            <w:r w:rsidR="00763B9A">
              <w:rPr>
                <w:rFonts w:ascii="Times New Roman" w:hAnsi="Times New Roman" w:cs="Times New Roman"/>
                <w:lang w:val="uk-UA"/>
              </w:rPr>
              <w:t>осіб, у</w:t>
            </w:r>
            <w:r w:rsidRPr="008B59CD">
              <w:rPr>
                <w:rFonts w:ascii="Times New Roman" w:hAnsi="Times New Roman" w:cs="Times New Roman"/>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якої є Російська Федерація/Республіка Білорусь</w:t>
            </w:r>
            <w:r w:rsidR="00A1464F">
              <w:rPr>
                <w:rFonts w:ascii="Times New Roman" w:hAnsi="Times New Roman" w:cs="Times New Roman"/>
                <w:lang w:val="uk-UA"/>
              </w:rPr>
              <w:t xml:space="preserve"> /Ісламська республіка Іран</w:t>
            </w:r>
            <w:r w:rsidRPr="008B59CD">
              <w:rPr>
                <w:rFonts w:ascii="Times New Roman" w:hAnsi="Times New Roman" w:cs="Times New Roman"/>
                <w:lang w:val="uk-UA"/>
              </w:rPr>
              <w:t>, громадянин Російської Федерації/Республіки Білорусь</w:t>
            </w:r>
            <w:r w:rsidR="00A1464F">
              <w:rPr>
                <w:rFonts w:ascii="Times New Roman" w:hAnsi="Times New Roman" w:cs="Times New Roman"/>
                <w:lang w:val="uk-UA"/>
              </w:rPr>
              <w:t>/ Ісламської республіки Іран</w:t>
            </w:r>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sidR="00A1464F">
              <w:rPr>
                <w:rFonts w:ascii="Times New Roman" w:hAnsi="Times New Roman" w:cs="Times New Roman"/>
                <w:lang w:val="uk-UA"/>
              </w:rPr>
              <w:t>/ Ісламської республіки Іран</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lastRenderedPageBreak/>
              <w:t xml:space="preserve"> Замовникам забороняється здійснювати публічні закупівлі товарів походженням з Російської</w:t>
            </w:r>
            <w:r>
              <w:rPr>
                <w:rFonts w:ascii="Times New Roman" w:hAnsi="Times New Roman" w:cs="Times New Roman"/>
                <w:lang w:val="uk-UA"/>
              </w:rPr>
              <w:t xml:space="preserve"> Федерації/Республіки Білорусь,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9A5794">
              <w:rPr>
                <w:rStyle w:val="24"/>
                <w:rFonts w:ascii="Times New Roman" w:hAnsi="Times New Roman" w:cs="Times New Roman"/>
                <w:sz w:val="22"/>
                <w:szCs w:val="22"/>
                <w:lang w:val="ru-RU"/>
              </w:rPr>
              <w:t>України вид</w:t>
            </w:r>
            <w:r>
              <w:rPr>
                <w:rStyle w:val="24"/>
                <w:rFonts w:ascii="Times New Roman" w:hAnsi="Times New Roman" w:cs="Times New Roman"/>
                <w:sz w:val="22"/>
                <w:szCs w:val="22"/>
                <w:lang w:val="ru-RU"/>
              </w:rPr>
              <w:t>ане уповноваженим на це органом.</w:t>
            </w:r>
          </w:p>
          <w:p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9A5794">
              <w:rPr>
                <w:rStyle w:val="24"/>
                <w:rFonts w:ascii="Times New Roman" w:hAnsi="Times New Roman" w:cs="Times New Roman"/>
                <w:sz w:val="22"/>
                <w:szCs w:val="22"/>
                <w:lang w:val="ru-RU"/>
              </w:rPr>
              <w:t>п</w:t>
            </w:r>
            <w:proofErr w:type="gramEnd"/>
            <w:r w:rsidRPr="009A5794">
              <w:rPr>
                <w:rStyle w:val="24"/>
                <w:rFonts w:ascii="Times New Roman" w:hAnsi="Times New Roman" w:cs="Times New Roman"/>
                <w:sz w:val="22"/>
                <w:szCs w:val="22"/>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9A5794">
              <w:rPr>
                <w:rStyle w:val="24"/>
                <w:rFonts w:ascii="Times New Roman" w:hAnsi="Times New Roman" w:cs="Times New Roman"/>
                <w:sz w:val="22"/>
                <w:szCs w:val="22"/>
                <w:lang w:val="ru-RU"/>
              </w:rPr>
              <w:t>до</w:t>
            </w:r>
            <w:proofErr w:type="gramEnd"/>
            <w:r w:rsidRPr="009A5794">
              <w:rPr>
                <w:rStyle w:val="24"/>
                <w:rFonts w:ascii="Times New Roman" w:hAnsi="Times New Roman" w:cs="Times New Roman"/>
                <w:sz w:val="22"/>
                <w:szCs w:val="22"/>
                <w:lang w:val="ru-RU"/>
              </w:rPr>
              <w:t xml:space="preserve"> абзацу першого частини третьої статті 22 Закону.</w:t>
            </w:r>
          </w:p>
        </w:tc>
      </w:tr>
      <w:tr w:rsidR="00315FF4" w:rsidRPr="00BB32CA" w:rsidTr="00315FF4">
        <w:trPr>
          <w:trHeight w:val="902"/>
        </w:trPr>
        <w:tc>
          <w:tcPr>
            <w:tcW w:w="645" w:type="dxa"/>
            <w:shd w:val="clear" w:color="auto" w:fill="auto"/>
            <w:tcMar>
              <w:top w:w="100" w:type="dxa"/>
              <w:left w:w="100" w:type="dxa"/>
              <w:bottom w:w="100" w:type="dxa"/>
              <w:right w:w="100" w:type="dxa"/>
            </w:tcMar>
          </w:tcPr>
          <w:p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7E402B">
              <w:rPr>
                <w:rFonts w:ascii="Times New Roman" w:hAnsi="Times New Roman" w:cs="Times New Roman"/>
              </w:rPr>
              <w:t>у</w:t>
            </w:r>
            <w:proofErr w:type="gramEnd"/>
            <w:r w:rsidRPr="007E402B">
              <w:rPr>
                <w:rFonts w:ascii="Times New Roman" w:hAnsi="Times New Roman" w:cs="Times New Roman"/>
              </w:rPr>
              <w:t xml:space="preserve"> разі, коли:</w:t>
            </w:r>
          </w:p>
          <w:p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1) учасник процедури закупі</w:t>
            </w:r>
            <w:proofErr w:type="gramStart"/>
            <w:r w:rsidRPr="007E402B">
              <w:rPr>
                <w:rFonts w:ascii="Times New Roman" w:hAnsi="Times New Roman" w:cs="Times New Roman"/>
                <w:b/>
              </w:rPr>
              <w:t>вл</w:t>
            </w:r>
            <w:proofErr w:type="gramEnd"/>
            <w:r w:rsidRPr="007E402B">
              <w:rPr>
                <w:rFonts w:ascii="Times New Roman" w:hAnsi="Times New Roman" w:cs="Times New Roman"/>
                <w:b/>
              </w:rPr>
              <w:t>і:</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тендерної пропозиції, якщо таке забезпечення вимагалося замовником;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r w:rsidRPr="007E402B">
              <w:rPr>
                <w:rFonts w:ascii="Times New Roman" w:hAnsi="Times New Roman" w:cs="Times New Roman"/>
                <w:lang w:val="uk-UA"/>
              </w:rPr>
              <w:t>акону/абзацом дев</w:t>
            </w:r>
            <w:r w:rsidRPr="007E402B">
              <w:rPr>
                <w:rFonts w:ascii="Times New Roman" w:hAnsi="Times New Roman" w:cs="Times New Roman"/>
              </w:rPr>
              <w:t xml:space="preserve">’ятим пункту 37 цих Особливостей;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є громадянином Російської Федерації/Республіки Білорусь</w:t>
            </w:r>
            <w:r w:rsidR="00A1464F">
              <w:rPr>
                <w:rFonts w:ascii="Times New Roman" w:hAnsi="Times New Roman" w:cs="Times New Roman"/>
                <w:lang w:val="uk-UA"/>
              </w:rPr>
              <w:t>/</w:t>
            </w:r>
            <w:r w:rsidRPr="007E402B">
              <w:rPr>
                <w:rFonts w:ascii="Times New Roman" w:hAnsi="Times New Roman" w:cs="Times New Roman"/>
              </w:rPr>
              <w:t xml:space="preserve"> </w:t>
            </w:r>
            <w:r w:rsidR="00A1464F">
              <w:rPr>
                <w:rFonts w:ascii="Times New Roman" w:hAnsi="Times New Roman" w:cs="Times New Roman"/>
                <w:lang w:val="uk-UA"/>
              </w:rPr>
              <w:t xml:space="preserve">               Ісламської республіки Іран </w:t>
            </w:r>
            <w:r w:rsidRPr="007E402B">
              <w:rPr>
                <w:rFonts w:ascii="Times New Roman" w:hAnsi="Times New Roman" w:cs="Times New Roman"/>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464F">
              <w:rPr>
                <w:rFonts w:ascii="Times New Roman" w:hAnsi="Times New Roman" w:cs="Times New Roman"/>
                <w:lang w:val="uk-UA"/>
              </w:rPr>
              <w:t>/ Ісламської республіки Іран</w:t>
            </w:r>
            <w:r w:rsidRPr="007E402B">
              <w:rPr>
                <w:rFonts w:ascii="Times New Roman" w:hAnsi="Times New Roman" w:cs="Times New Roman"/>
              </w:rPr>
              <w:t xml:space="preserve">; юридичною особою, утвореною та зареєстрованою відповідно до законодавства України, </w:t>
            </w:r>
            <w:r w:rsidRPr="007E402B">
              <w:rPr>
                <w:rFonts w:ascii="Times New Roman" w:hAnsi="Times New Roman" w:cs="Times New Roman"/>
              </w:rPr>
              <w:lastRenderedPageBreak/>
              <w:t>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A1464F">
              <w:rPr>
                <w:rFonts w:ascii="Times New Roman" w:hAnsi="Times New Roman" w:cs="Times New Roman"/>
                <w:lang w:val="uk-UA"/>
              </w:rPr>
              <w:t>/Ісламська республіка Іран</w:t>
            </w:r>
            <w:r w:rsidRPr="007E402B">
              <w:rPr>
                <w:rFonts w:ascii="Times New Roman" w:hAnsi="Times New Roman" w:cs="Times New Roman"/>
              </w:rPr>
              <w:t>, громадянин Російської Федерації/Республіки Білорусь</w:t>
            </w:r>
            <w:r w:rsidR="00A1464F">
              <w:rPr>
                <w:rFonts w:ascii="Times New Roman" w:hAnsi="Times New Roman" w:cs="Times New Roman"/>
                <w:lang w:val="uk-UA"/>
              </w:rPr>
              <w:t>/ Ісламської республіки Іран</w:t>
            </w:r>
            <w:r w:rsidR="00A1464F" w:rsidRPr="008B59CD">
              <w:rPr>
                <w:rFonts w:ascii="Times New Roman" w:hAnsi="Times New Roman" w:cs="Times New Roman"/>
                <w:lang w:val="uk-UA"/>
              </w:rPr>
              <w:t xml:space="preserve"> </w:t>
            </w:r>
            <w:r w:rsidRPr="007E402B">
              <w:rPr>
                <w:rFonts w:ascii="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464F">
              <w:rPr>
                <w:rFonts w:ascii="Times New Roman" w:hAnsi="Times New Roman" w:cs="Times New Roman"/>
                <w:lang w:val="uk-UA"/>
              </w:rPr>
              <w:t>/Ісламської республіки Іран</w:t>
            </w:r>
            <w:r w:rsidR="00A1464F" w:rsidRPr="008B59CD">
              <w:rPr>
                <w:rFonts w:ascii="Times New Roman" w:hAnsi="Times New Roman" w:cs="Times New Roman"/>
                <w:lang w:val="uk-UA"/>
              </w:rPr>
              <w:t xml:space="preserve"> </w:t>
            </w:r>
            <w:r w:rsidRPr="007E402B">
              <w:rPr>
                <w:rFonts w:ascii="Times New Roman" w:hAnsi="Times New Roman" w:cs="Times New Roman"/>
              </w:rPr>
              <w:t>, кр</w:t>
            </w:r>
            <w:r w:rsidRPr="007E402B">
              <w:rPr>
                <w:rFonts w:ascii="Times New Roman" w:hAnsi="Times New Roman" w:cs="Times New Roman"/>
                <w:lang w:val="uk-UA"/>
              </w:rPr>
              <w:t>і</w:t>
            </w:r>
            <w:r w:rsidRPr="007E402B">
              <w:rPr>
                <w:rFonts w:ascii="Times New Roman" w:hAnsi="Times New Roman" w:cs="Times New Roman"/>
              </w:rPr>
              <w:t>м випадків</w:t>
            </w:r>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або пропонує в тендерній пропозиції товари походженням з Російської Федерації/Республіки Білорусь (за винятком товарів, </w:t>
            </w:r>
            <w:r w:rsidRPr="00B16BDC">
              <w:rPr>
                <w:rFonts w:ascii="Times New Roman" w:hAnsi="Times New Roman" w:cs="Times New Roman"/>
              </w:rPr>
              <w:t>необхідних для ремонту та обслуговування</w:t>
            </w:r>
            <w:r w:rsidRPr="007E402B">
              <w:rPr>
                <w:rFonts w:ascii="Times New Roman" w:hAnsi="Times New Roman" w:cs="Times New Roman"/>
              </w:rPr>
              <w:t xml:space="preserve">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r w:rsidRPr="007E402B">
              <w:rPr>
                <w:rFonts w:ascii="Times New Roman" w:hAnsi="Times New Roman" w:cs="Times New Roman"/>
                <w:b/>
              </w:rPr>
              <w:t>тендерна пропозиція: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w:t>
            </w:r>
            <w:proofErr w:type="gramStart"/>
            <w:r w:rsidRPr="007E402B">
              <w:rPr>
                <w:rFonts w:ascii="Times New Roman" w:hAnsi="Times New Roman" w:cs="Times New Roman"/>
              </w:rPr>
              <w:t>такою</w:t>
            </w:r>
            <w:proofErr w:type="gramEnd"/>
            <w:r w:rsidRPr="007E402B">
              <w:rPr>
                <w:rFonts w:ascii="Times New Roman" w:hAnsi="Times New Roman" w:cs="Times New Roman"/>
              </w:rPr>
              <w:t>, строк дії якої закінчився;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r w:rsidRPr="007E402B">
              <w:rPr>
                <w:rFonts w:ascii="Times New Roman" w:hAnsi="Times New Roman" w:cs="Times New Roman"/>
                <w:b/>
              </w:rPr>
              <w:t>переможець процедури закупі</w:t>
            </w:r>
            <w:proofErr w:type="gramStart"/>
            <w:r w:rsidRPr="007E402B">
              <w:rPr>
                <w:rFonts w:ascii="Times New Roman" w:hAnsi="Times New Roman" w:cs="Times New Roman"/>
                <w:b/>
              </w:rPr>
              <w:t>вл</w:t>
            </w:r>
            <w:proofErr w:type="gramEnd"/>
            <w:r w:rsidRPr="007E402B">
              <w:rPr>
                <w:rFonts w:ascii="Times New Roman" w:hAnsi="Times New Roman" w:cs="Times New Roman"/>
                <w:b/>
              </w:rPr>
              <w:t>і:</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w:t>
            </w:r>
            <w:r w:rsidR="00E12B4C">
              <w:rPr>
                <w:rFonts w:ascii="Times New Roman" w:hAnsi="Times New Roman" w:cs="Times New Roman"/>
                <w:lang w:val="uk-UA"/>
              </w:rPr>
              <w:t xml:space="preserve"> у підпунктах 3,5,6 і 12</w:t>
            </w:r>
            <w:r w:rsidRPr="007E402B">
              <w:rPr>
                <w:rFonts w:ascii="Times New Roman" w:hAnsi="Times New Roman" w:cs="Times New Roman"/>
              </w:rPr>
              <w:t xml:space="preserve"> пункту 47 цих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r w:rsidRPr="007E402B">
              <w:rPr>
                <w:rFonts w:ascii="Times New Roman" w:hAnsi="Times New Roman" w:cs="Times New Roman"/>
                <w:b/>
              </w:rPr>
              <w:t>Замовник може відхилити тендерну пропозицію</w:t>
            </w:r>
            <w:r w:rsidRPr="007E402B">
              <w:rPr>
                <w:rFonts w:ascii="Times New Roman" w:hAnsi="Times New Roman" w:cs="Times New Roman"/>
              </w:rPr>
              <w:t xml:space="preserve"> із зазначенням аргументації в електронній системі закупівель </w:t>
            </w:r>
            <w:proofErr w:type="gramStart"/>
            <w:r w:rsidRPr="007E402B">
              <w:rPr>
                <w:rFonts w:ascii="Times New Roman" w:hAnsi="Times New Roman" w:cs="Times New Roman"/>
                <w:b/>
                <w:i/>
              </w:rPr>
              <w:t>у</w:t>
            </w:r>
            <w:proofErr w:type="gramEnd"/>
            <w:r w:rsidRPr="007E402B">
              <w:rPr>
                <w:rFonts w:ascii="Times New Roman" w:hAnsi="Times New Roman" w:cs="Times New Roman"/>
                <w:b/>
                <w:i/>
              </w:rPr>
              <w:t xml:space="preserve"> </w:t>
            </w:r>
            <w:r w:rsidRPr="007E402B">
              <w:rPr>
                <w:rFonts w:ascii="Times New Roman" w:hAnsi="Times New Roman" w:cs="Times New Roman"/>
              </w:rPr>
              <w:t>разі, коли: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r w:rsidRPr="007E402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5FF4" w:rsidRPr="00BF1255" w:rsidTr="00315FF4">
        <w:trPr>
          <w:trHeight w:val="477"/>
        </w:trPr>
        <w:tc>
          <w:tcPr>
            <w:tcW w:w="10530" w:type="dxa"/>
            <w:gridSpan w:val="3"/>
            <w:shd w:val="clear" w:color="auto" w:fill="auto"/>
            <w:tcMar>
              <w:top w:w="100" w:type="dxa"/>
              <w:left w:w="100" w:type="dxa"/>
              <w:bottom w:w="100" w:type="dxa"/>
              <w:right w:w="100" w:type="dxa"/>
            </w:tcMar>
          </w:tcPr>
          <w:p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відсутності под</w:t>
            </w:r>
            <w:r w:rsidRPr="007E402B">
              <w:rPr>
                <w:rFonts w:ascii="Times New Roman" w:hAnsi="Times New Roman" w:cs="Times New Roman"/>
              </w:rPr>
              <w:t>альшої потреби в закупівлі товарів, робіт чи послуг;</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скорочення обсягу видатків на здійснення закупівлі товарів, робіт чи послуг;</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коли здійснення закупівлі стало неможливим внаслідок дії обставин непереборної сили.</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Відкриті торги автоматично відміняються електронною системою закупівель </w:t>
            </w:r>
            <w:proofErr w:type="gramStart"/>
            <w:r w:rsidRPr="007E402B">
              <w:rPr>
                <w:rFonts w:ascii="Times New Roman" w:hAnsi="Times New Roman" w:cs="Times New Roman"/>
                <w:b/>
              </w:rPr>
              <w:t>у</w:t>
            </w:r>
            <w:proofErr w:type="gramEnd"/>
            <w:r w:rsidRPr="007E402B">
              <w:rPr>
                <w:rFonts w:ascii="Times New Roman" w:hAnsi="Times New Roman" w:cs="Times New Roman"/>
                <w:b/>
              </w:rPr>
              <w:t xml:space="preserve"> разі:</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відхилення всіх тендерних пропозицій (у тому числі, якщо була подана одна тендерна пропозиція, яка відхилена замовником) згідно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Особливостями;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неподання жодної тендерної пропозиції для участі у відкритих торгах у строк, установлений замовником згідно з Особливостями.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r w:rsidRPr="007E402B">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7E402B">
              <w:rPr>
                <w:rFonts w:ascii="Times New Roman" w:hAnsi="Times New Roman" w:cs="Times New Roman"/>
              </w:rPr>
              <w:t>п</w:t>
            </w:r>
            <w:proofErr w:type="gramEnd"/>
            <w:r w:rsidRPr="007E402B">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Відкриті торги можуть бути відмінені частково (за лотом).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Інформація про відміну відкритих торгів автоматично надсилається </w:t>
            </w:r>
            <w:proofErr w:type="gramStart"/>
            <w:r w:rsidRPr="007E402B">
              <w:rPr>
                <w:rFonts w:ascii="Times New Roman" w:hAnsi="Times New Roman" w:cs="Times New Roman"/>
              </w:rPr>
              <w:t>вс</w:t>
            </w:r>
            <w:proofErr w:type="gramEnd"/>
            <w:r w:rsidRPr="007E402B">
              <w:rPr>
                <w:rFonts w:ascii="Times New Roman" w:hAnsi="Times New Roman" w:cs="Times New Roman"/>
              </w:rPr>
              <w:t>ім учасникам процедури закупівлі електронною системою закупівель в день її оприлюднення.</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укладання договору </w:t>
            </w:r>
            <w:proofErr w:type="gramStart"/>
            <w:r w:rsidRPr="00244A65">
              <w:rPr>
                <w:rFonts w:ascii="Times New Roman" w:hAnsi="Times New Roman" w:cs="Times New Roman"/>
                <w:b/>
              </w:rPr>
              <w:t>про</w:t>
            </w:r>
            <w:proofErr w:type="gramEnd"/>
            <w:r w:rsidRPr="00244A65">
              <w:rPr>
                <w:rFonts w:ascii="Times New Roman" w:hAnsi="Times New Roman" w:cs="Times New Roman"/>
                <w:b/>
              </w:rPr>
              <w:t xml:space="preserve">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Повідомлення про намі</w:t>
            </w:r>
            <w:proofErr w:type="gramStart"/>
            <w:r w:rsidRPr="007E402B">
              <w:rPr>
                <w:rFonts w:ascii="Times New Roman" w:hAnsi="Times New Roman" w:cs="Times New Roman"/>
              </w:rPr>
              <w:t>р</w:t>
            </w:r>
            <w:proofErr w:type="gramEnd"/>
            <w:r w:rsidRPr="007E402B">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випадку обґрунтованої необхідності строк для укладення договору </w:t>
            </w:r>
            <w:r w:rsidRPr="007E402B">
              <w:rPr>
                <w:rFonts w:ascii="Times New Roman" w:hAnsi="Times New Roman" w:cs="Times New Roman"/>
                <w:b/>
              </w:rPr>
              <w:t>може бути продовжений до 60 дні</w:t>
            </w:r>
            <w:proofErr w:type="gramStart"/>
            <w:r w:rsidRPr="007E402B">
              <w:rPr>
                <w:rFonts w:ascii="Times New Roman" w:hAnsi="Times New Roman" w:cs="Times New Roman"/>
                <w:b/>
              </w:rPr>
              <w:t>в</w:t>
            </w:r>
            <w:proofErr w:type="gramEnd"/>
            <w:r w:rsidRPr="007E402B">
              <w:rPr>
                <w:rFonts w:ascii="Times New Roman" w:hAnsi="Times New Roman" w:cs="Times New Roman"/>
                <w:b/>
              </w:rPr>
              <w:t>.</w:t>
            </w:r>
            <w:r w:rsidRPr="007E402B">
              <w:rPr>
                <w:rFonts w:ascii="Times New Roman" w:hAnsi="Times New Roman" w:cs="Times New Roman"/>
              </w:rPr>
              <w:t xml:space="preserve">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разі подання скарги до органу оскарження </w:t>
            </w:r>
            <w:proofErr w:type="gramStart"/>
            <w:r w:rsidRPr="007E402B">
              <w:rPr>
                <w:rFonts w:ascii="Times New Roman" w:hAnsi="Times New Roman" w:cs="Times New Roman"/>
              </w:rPr>
              <w:t>п</w:t>
            </w:r>
            <w:proofErr w:type="gramEnd"/>
            <w:r w:rsidRPr="007E402B">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5FF4" w:rsidRPr="005229B2" w:rsidTr="00315FF4">
        <w:trPr>
          <w:trHeight w:val="902"/>
        </w:trPr>
        <w:tc>
          <w:tcPr>
            <w:tcW w:w="645" w:type="dxa"/>
            <w:shd w:val="clear" w:color="auto" w:fill="auto"/>
            <w:tcMar>
              <w:top w:w="100" w:type="dxa"/>
              <w:left w:w="100" w:type="dxa"/>
              <w:bottom w:w="100" w:type="dxa"/>
              <w:right w:w="100" w:type="dxa"/>
            </w:tcMar>
          </w:tcPr>
          <w:p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rsidR="00315FF4" w:rsidRPr="00024CD3" w:rsidRDefault="00315FF4" w:rsidP="00315FF4">
            <w:pPr>
              <w:widowControl w:val="0"/>
              <w:spacing w:line="240" w:lineRule="auto"/>
              <w:rPr>
                <w:rFonts w:ascii="Times New Roman" w:hAnsi="Times New Roman" w:cs="Times New Roman"/>
                <w:b/>
                <w:lang w:val="uk-UA"/>
              </w:rPr>
            </w:pPr>
            <w:r w:rsidRPr="00024CD3">
              <w:rPr>
                <w:rFonts w:ascii="Times New Roman" w:hAnsi="Times New Roman" w:cs="Times New Roman"/>
                <w:b/>
                <w:lang w:val="uk-UA"/>
              </w:rPr>
              <w:t>Проєкт договору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Проєкт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54723">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 xml:space="preserve">визначення </w:t>
            </w:r>
            <w:proofErr w:type="gramStart"/>
            <w:r w:rsidRPr="007E402B">
              <w:rPr>
                <w:rFonts w:ascii="Times New Roman" w:eastAsia="Calibri" w:hAnsi="Times New Roman" w:cs="Times New Roman"/>
                <w:lang w:val="uk-UA" w:eastAsia="ar-SA"/>
              </w:rPr>
              <w:t>грошового</w:t>
            </w:r>
            <w:proofErr w:type="gramEnd"/>
            <w:r w:rsidRPr="007E402B">
              <w:rPr>
                <w:rFonts w:ascii="Times New Roman" w:eastAsia="Calibri" w:hAnsi="Times New Roman" w:cs="Times New Roman"/>
                <w:lang w:val="uk-UA" w:eastAsia="ar-SA"/>
              </w:rPr>
              <w:t xml:space="preserve"> еквівалента зобов’язання в іноземній валюті;</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Істотні умови договору про закупівлю не можуть змінюватися після його підписання до виконання зобов’язань сторонами в </w:t>
            </w:r>
            <w:r w:rsidRPr="007E402B">
              <w:rPr>
                <w:rFonts w:ascii="Times New Roman" w:eastAsia="Calibri" w:hAnsi="Times New Roman" w:cs="Times New Roman"/>
                <w:lang w:val="uk-UA" w:eastAsia="ar-SA"/>
              </w:rPr>
              <w:lastRenderedPageBreak/>
              <w:t>повному обсязі, крім випадків визначених пунктом 19 Особливостей, а саме:</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32CA"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r w:rsidR="00BB32CA">
              <w:rPr>
                <w:rFonts w:ascii="Times New Roman" w:eastAsia="Calibri" w:hAnsi="Times New Roman" w:cs="Times New Roman"/>
                <w:lang w:val="uk-UA" w:eastAsia="ar-SA"/>
              </w:rPr>
              <w:t>;</w:t>
            </w:r>
          </w:p>
          <w:p w:rsidR="00315FF4" w:rsidRPr="00BB32CA" w:rsidRDefault="00BB32CA" w:rsidP="00315FF4">
            <w:pPr>
              <w:shd w:val="clear" w:color="auto" w:fill="FFFFFF"/>
              <w:spacing w:line="240" w:lineRule="auto"/>
              <w:jc w:val="both"/>
              <w:textAlignment w:val="baseline"/>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9) </w:t>
            </w:r>
            <w:r w:rsidRPr="00BB32CA">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B32CA">
              <w:rPr>
                <w:rFonts w:ascii="Times New Roman" w:hAnsi="Times New Roman" w:cs="Times New Roman"/>
                <w:color w:val="333333"/>
                <w:shd w:val="clear" w:color="auto" w:fill="FFFFFF"/>
              </w:rPr>
              <w:t> </w:t>
            </w:r>
            <w:r w:rsidRPr="00BB32CA">
              <w:rPr>
                <w:rFonts w:ascii="Times New Roman" w:hAnsi="Times New Roman" w:cs="Times New Roman"/>
              </w:rPr>
              <w:fldChar w:fldCharType="begin"/>
            </w:r>
            <w:r w:rsidRPr="00BB32CA">
              <w:rPr>
                <w:rFonts w:ascii="Times New Roman" w:hAnsi="Times New Roman" w:cs="Times New Roman"/>
                <w:lang w:val="uk-UA"/>
              </w:rPr>
              <w:instrText xml:space="preserve"> </w:instrText>
            </w:r>
            <w:r w:rsidRPr="00BB32CA">
              <w:rPr>
                <w:rFonts w:ascii="Times New Roman" w:hAnsi="Times New Roman" w:cs="Times New Roman"/>
              </w:rPr>
              <w:instrText>HYPERLINK</w:instrText>
            </w:r>
            <w:r w:rsidRPr="00BB32CA">
              <w:rPr>
                <w:rFonts w:ascii="Times New Roman" w:hAnsi="Times New Roman" w:cs="Times New Roman"/>
                <w:lang w:val="uk-UA"/>
              </w:rPr>
              <w:instrText xml:space="preserve"> "</w:instrText>
            </w:r>
            <w:r w:rsidRPr="00BB32CA">
              <w:rPr>
                <w:rFonts w:ascii="Times New Roman" w:hAnsi="Times New Roman" w:cs="Times New Roman"/>
              </w:rPr>
              <w:instrText>https</w:instrText>
            </w:r>
            <w:r w:rsidRPr="00BB32CA">
              <w:rPr>
                <w:rFonts w:ascii="Times New Roman" w:hAnsi="Times New Roman" w:cs="Times New Roman"/>
                <w:lang w:val="uk-UA"/>
              </w:rPr>
              <w:instrText>://</w:instrText>
            </w:r>
            <w:r w:rsidRPr="00BB32CA">
              <w:rPr>
                <w:rFonts w:ascii="Times New Roman" w:hAnsi="Times New Roman" w:cs="Times New Roman"/>
              </w:rPr>
              <w:instrText>zakon</w:instrText>
            </w:r>
            <w:r w:rsidRPr="00BB32CA">
              <w:rPr>
                <w:rFonts w:ascii="Times New Roman" w:hAnsi="Times New Roman" w:cs="Times New Roman"/>
                <w:lang w:val="uk-UA"/>
              </w:rPr>
              <w:instrText>.</w:instrText>
            </w:r>
            <w:r w:rsidRPr="00BB32CA">
              <w:rPr>
                <w:rFonts w:ascii="Times New Roman" w:hAnsi="Times New Roman" w:cs="Times New Roman"/>
              </w:rPr>
              <w:instrText>rada</w:instrText>
            </w:r>
            <w:r w:rsidRPr="00BB32CA">
              <w:rPr>
                <w:rFonts w:ascii="Times New Roman" w:hAnsi="Times New Roman" w:cs="Times New Roman"/>
                <w:lang w:val="uk-UA"/>
              </w:rPr>
              <w:instrText>.</w:instrText>
            </w:r>
            <w:r w:rsidRPr="00BB32CA">
              <w:rPr>
                <w:rFonts w:ascii="Times New Roman" w:hAnsi="Times New Roman" w:cs="Times New Roman"/>
              </w:rPr>
              <w:instrText>gov</w:instrText>
            </w:r>
            <w:r w:rsidRPr="00BB32CA">
              <w:rPr>
                <w:rFonts w:ascii="Times New Roman" w:hAnsi="Times New Roman" w:cs="Times New Roman"/>
                <w:lang w:val="uk-UA"/>
              </w:rPr>
              <w:instrText>.</w:instrText>
            </w:r>
            <w:r w:rsidRPr="00BB32CA">
              <w:rPr>
                <w:rFonts w:ascii="Times New Roman" w:hAnsi="Times New Roman" w:cs="Times New Roman"/>
              </w:rPr>
              <w:instrText>ua</w:instrText>
            </w:r>
            <w:r w:rsidRPr="00BB32CA">
              <w:rPr>
                <w:rFonts w:ascii="Times New Roman" w:hAnsi="Times New Roman" w:cs="Times New Roman"/>
                <w:lang w:val="uk-UA"/>
              </w:rPr>
              <w:instrText>/</w:instrText>
            </w:r>
            <w:r w:rsidRPr="00BB32CA">
              <w:rPr>
                <w:rFonts w:ascii="Times New Roman" w:hAnsi="Times New Roman" w:cs="Times New Roman"/>
              </w:rPr>
              <w:instrText>laws</w:instrText>
            </w:r>
            <w:r w:rsidRPr="00BB32CA">
              <w:rPr>
                <w:rFonts w:ascii="Times New Roman" w:hAnsi="Times New Roman" w:cs="Times New Roman"/>
                <w:lang w:val="uk-UA"/>
              </w:rPr>
              <w:instrText>/</w:instrText>
            </w:r>
            <w:r w:rsidRPr="00BB32CA">
              <w:rPr>
                <w:rFonts w:ascii="Times New Roman" w:hAnsi="Times New Roman" w:cs="Times New Roman"/>
              </w:rPr>
              <w:instrText>show</w:instrText>
            </w:r>
            <w:r w:rsidRPr="00BB32CA">
              <w:rPr>
                <w:rFonts w:ascii="Times New Roman" w:hAnsi="Times New Roman" w:cs="Times New Roman"/>
                <w:lang w:val="uk-UA"/>
              </w:rPr>
              <w:instrText>/382-2023-%</w:instrText>
            </w:r>
            <w:r w:rsidRPr="00BB32CA">
              <w:rPr>
                <w:rFonts w:ascii="Times New Roman" w:hAnsi="Times New Roman" w:cs="Times New Roman"/>
              </w:rPr>
              <w:instrText>D</w:instrText>
            </w:r>
            <w:r w:rsidRPr="00BB32CA">
              <w:rPr>
                <w:rFonts w:ascii="Times New Roman" w:hAnsi="Times New Roman" w:cs="Times New Roman"/>
                <w:lang w:val="uk-UA"/>
              </w:rPr>
              <w:instrText>0%</w:instrText>
            </w:r>
            <w:r w:rsidRPr="00BB32CA">
              <w:rPr>
                <w:rFonts w:ascii="Times New Roman" w:hAnsi="Times New Roman" w:cs="Times New Roman"/>
              </w:rPr>
              <w:instrText>BF</w:instrText>
            </w:r>
            <w:r w:rsidRPr="00BB32CA">
              <w:rPr>
                <w:rFonts w:ascii="Times New Roman" w:hAnsi="Times New Roman" w:cs="Times New Roman"/>
                <w:lang w:val="uk-UA"/>
              </w:rPr>
              <w:instrText>" \</w:instrText>
            </w:r>
            <w:r w:rsidRPr="00BB32CA">
              <w:rPr>
                <w:rFonts w:ascii="Times New Roman" w:hAnsi="Times New Roman" w:cs="Times New Roman"/>
              </w:rPr>
              <w:instrText>t</w:instrText>
            </w:r>
            <w:r w:rsidRPr="00BB32CA">
              <w:rPr>
                <w:rFonts w:ascii="Times New Roman" w:hAnsi="Times New Roman" w:cs="Times New Roman"/>
                <w:lang w:val="uk-UA"/>
              </w:rPr>
              <w:instrText xml:space="preserve"> "_</w:instrText>
            </w:r>
            <w:r w:rsidRPr="00BB32CA">
              <w:rPr>
                <w:rFonts w:ascii="Times New Roman" w:hAnsi="Times New Roman" w:cs="Times New Roman"/>
              </w:rPr>
              <w:instrText>blank</w:instrText>
            </w:r>
            <w:r w:rsidRPr="00BB32CA">
              <w:rPr>
                <w:rFonts w:ascii="Times New Roman" w:hAnsi="Times New Roman" w:cs="Times New Roman"/>
                <w:lang w:val="uk-UA"/>
              </w:rPr>
              <w:instrText xml:space="preserve">" </w:instrText>
            </w:r>
            <w:r w:rsidRPr="00BB32CA">
              <w:rPr>
                <w:rFonts w:ascii="Times New Roman" w:hAnsi="Times New Roman" w:cs="Times New Roman"/>
              </w:rPr>
              <w:fldChar w:fldCharType="separate"/>
            </w:r>
            <w:r w:rsidRPr="00BB32CA">
              <w:rPr>
                <w:rStyle w:val="a5"/>
                <w:rFonts w:ascii="Times New Roman" w:hAnsi="Times New Roman" w:cs="Times New Roman"/>
                <w:color w:val="000099"/>
                <w:shd w:val="clear" w:color="auto" w:fill="FFFFFF"/>
              </w:rPr>
              <w:t>№ 382</w:t>
            </w:r>
            <w:r w:rsidRPr="00BB32CA">
              <w:rPr>
                <w:rFonts w:ascii="Times New Roman" w:hAnsi="Times New Roman" w:cs="Times New Roman"/>
              </w:rPr>
              <w:fldChar w:fldCharType="end"/>
            </w:r>
            <w:r w:rsidRPr="00BB32CA">
              <w:rPr>
                <w:rFonts w:ascii="Times New Roman" w:hAnsi="Times New Roman" w:cs="Times New Roman"/>
                <w:color w:val="333333"/>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B32CA">
              <w:rPr>
                <w:rFonts w:ascii="Times New Roman" w:hAnsi="Times New Roman" w:cs="Times New Roman"/>
                <w:color w:val="333333"/>
                <w:shd w:val="clear" w:color="auto" w:fill="FFFFFF"/>
              </w:rPr>
              <w:t>п</w:t>
            </w:r>
            <w:proofErr w:type="gramEnd"/>
            <w:r w:rsidRPr="00BB32CA">
              <w:rPr>
                <w:rFonts w:ascii="Times New Roman" w:hAnsi="Times New Roman" w:cs="Times New Roman"/>
                <w:color w:val="333333"/>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обов</w:t>
            </w: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 xml:space="preserve">язково оприлюднює повідомлення про внесення змін до договору про закупівлю відповідно до вимог закону з </w:t>
            </w:r>
            <w:r w:rsidRPr="007E402B">
              <w:rPr>
                <w:rFonts w:ascii="Times New Roman" w:eastAsia="Calibri" w:hAnsi="Times New Roman" w:cs="Times New Roman"/>
                <w:lang w:val="uk-UA" w:eastAsia="ar-SA"/>
              </w:rPr>
              <w:lastRenderedPageBreak/>
              <w:t>урахуванням цих особливостей.</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Догові</w:t>
            </w:r>
            <w:proofErr w:type="gramStart"/>
            <w:r w:rsidRPr="007E402B">
              <w:rPr>
                <w:rFonts w:ascii="Times New Roman" w:hAnsi="Times New Roman" w:cs="Times New Roman"/>
              </w:rPr>
              <w:t>р</w:t>
            </w:r>
            <w:proofErr w:type="gramEnd"/>
            <w:r w:rsidRPr="007E402B">
              <w:rPr>
                <w:rFonts w:ascii="Times New Roman" w:hAnsi="Times New Roman" w:cs="Times New Roman"/>
              </w:rPr>
              <w:t xml:space="preserve"> про закупівлю є нікчемним у разі:</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1) коли замовник уклав догові</w:t>
            </w:r>
            <w:proofErr w:type="gramStart"/>
            <w:r w:rsidRPr="007E402B">
              <w:rPr>
                <w:rFonts w:ascii="Times New Roman" w:hAnsi="Times New Roman" w:cs="Times New Roman"/>
              </w:rPr>
              <w:t>р</w:t>
            </w:r>
            <w:proofErr w:type="gramEnd"/>
            <w:r w:rsidRPr="007E402B">
              <w:rPr>
                <w:rFonts w:ascii="Times New Roman" w:hAnsi="Times New Roman" w:cs="Times New Roman"/>
              </w:rPr>
              <w:t xml:space="preserve"> про закупівлю з порушенням вимог,</w:t>
            </w:r>
            <w:r w:rsidRPr="007E402B">
              <w:rPr>
                <w:rFonts w:ascii="Times New Roman" w:hAnsi="Times New Roman" w:cs="Times New Roman"/>
                <w:lang w:val="uk-UA"/>
              </w:rPr>
              <w:t xml:space="preserve"> </w:t>
            </w:r>
            <w:r w:rsidRPr="007E402B">
              <w:rPr>
                <w:rFonts w:ascii="Times New Roman" w:hAnsi="Times New Roman" w:cs="Times New Roman"/>
              </w:rPr>
              <w:t>визначених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укладення договору </w:t>
            </w:r>
            <w:proofErr w:type="gramStart"/>
            <w:r w:rsidRPr="007E402B">
              <w:rPr>
                <w:rFonts w:ascii="Times New Roman" w:hAnsi="Times New Roman" w:cs="Times New Roman"/>
              </w:rPr>
              <w:t>про</w:t>
            </w:r>
            <w:proofErr w:type="gramEnd"/>
            <w:r w:rsidRPr="007E402B">
              <w:rPr>
                <w:rFonts w:ascii="Times New Roman" w:hAnsi="Times New Roman" w:cs="Times New Roman"/>
              </w:rPr>
              <w:t xml:space="preserve"> закупівлю з порушенням вимог пункту 18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укладення договору про закупівлю в період оскарження відкритих торгів </w:t>
            </w:r>
            <w:proofErr w:type="gramStart"/>
            <w:r w:rsidRPr="007E402B">
              <w:rPr>
                <w:rFonts w:ascii="Times New Roman" w:hAnsi="Times New Roman" w:cs="Times New Roman"/>
              </w:rPr>
              <w:t>в</w:t>
            </w:r>
            <w:proofErr w:type="gramEnd"/>
            <w:r w:rsidRPr="007E402B">
              <w:rPr>
                <w:rFonts w:ascii="Times New Roman" w:hAnsi="Times New Roman" w:cs="Times New Roman"/>
              </w:rPr>
              <w:t>ідповідно до статті 18 Закону та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w:t>
            </w:r>
            <w:proofErr w:type="gramStart"/>
            <w:r w:rsidRPr="007E402B">
              <w:rPr>
                <w:rFonts w:ascii="Times New Roman" w:hAnsi="Times New Roman" w:cs="Times New Roman"/>
              </w:rPr>
              <w:t>в</w:t>
            </w:r>
            <w:proofErr w:type="gramEnd"/>
            <w:r w:rsidRPr="007E402B">
              <w:rPr>
                <w:rFonts w:ascii="Times New Roman" w:hAnsi="Times New Roman" w:cs="Times New Roman"/>
              </w:rPr>
              <w:t xml:space="preserve"> у зв’язку з розглядом скарги </w:t>
            </w:r>
            <w:proofErr w:type="gramStart"/>
            <w:r w:rsidRPr="007E402B">
              <w:rPr>
                <w:rFonts w:ascii="Times New Roman" w:hAnsi="Times New Roman" w:cs="Times New Roman"/>
              </w:rPr>
              <w:t>органом</w:t>
            </w:r>
            <w:proofErr w:type="gramEnd"/>
            <w:r w:rsidRPr="007E402B">
              <w:rPr>
                <w:rFonts w:ascii="Times New Roman" w:hAnsi="Times New Roman" w:cs="Times New Roman"/>
              </w:rPr>
              <w:t xml:space="preserve"> оскарження відповідно до статті 18 Закону з урахуванням Особливостей;</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5) коли назва предмета закупі</w:t>
            </w:r>
            <w:proofErr w:type="gramStart"/>
            <w:r w:rsidRPr="007E402B">
              <w:rPr>
                <w:rFonts w:ascii="Times New Roman" w:hAnsi="Times New Roman" w:cs="Times New Roman"/>
              </w:rPr>
              <w:t>вл</w:t>
            </w:r>
            <w:proofErr w:type="gramEnd"/>
            <w:r w:rsidRPr="007E402B">
              <w:rPr>
                <w:rFonts w:ascii="Times New Roman" w:hAnsi="Times New Roman" w:cs="Times New Roman"/>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r w:rsidRPr="00F63A5B">
              <w:rPr>
                <w:rFonts w:ascii="Times New Roman" w:eastAsia="Times New Roman" w:hAnsi="Times New Roman" w:cs="Times New Roman"/>
                <w:color w:val="000000" w:themeColor="text1"/>
              </w:rPr>
              <w:t xml:space="preserve">Забезпечення виконання договору </w:t>
            </w:r>
            <w:proofErr w:type="gramStart"/>
            <w:r w:rsidRPr="00F63A5B">
              <w:rPr>
                <w:rFonts w:ascii="Times New Roman" w:eastAsia="Times New Roman" w:hAnsi="Times New Roman" w:cs="Times New Roman"/>
                <w:color w:val="000000" w:themeColor="text1"/>
              </w:rPr>
              <w:t>про</w:t>
            </w:r>
            <w:proofErr w:type="gramEnd"/>
            <w:r w:rsidRPr="00F63A5B">
              <w:rPr>
                <w:rFonts w:ascii="Times New Roman" w:eastAsia="Times New Roman" w:hAnsi="Times New Roman" w:cs="Times New Roman"/>
                <w:color w:val="000000" w:themeColor="text1"/>
              </w:rPr>
              <w:t xml:space="preserve"> закупівлю не вимагається.</w:t>
            </w:r>
          </w:p>
        </w:tc>
      </w:tr>
    </w:tbl>
    <w:p w:rsidR="00434114" w:rsidRPr="00BF1255" w:rsidRDefault="00434114" w:rsidP="00EC7C95">
      <w:pPr>
        <w:jc w:val="center"/>
        <w:rPr>
          <w:rFonts w:ascii="Times New Roman" w:eastAsia="Times New Roman" w:hAnsi="Times New Roman" w:cs="Times New Roman"/>
          <w:highlight w:val="yellow"/>
          <w:lang w:val="uk-UA"/>
        </w:rPr>
      </w:pPr>
    </w:p>
    <w:p w:rsidR="00EC7C95" w:rsidRPr="00BF1255" w:rsidRDefault="00EC7C95" w:rsidP="00EC7C95">
      <w:pPr>
        <w:pStyle w:val="11"/>
        <w:rPr>
          <w:highlight w:val="yellow"/>
          <w:lang w:val="uk-UA"/>
        </w:rPr>
      </w:pPr>
    </w:p>
    <w:p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r w:rsidRPr="009A7698">
        <w:rPr>
          <w:rFonts w:ascii="Times New Roman" w:eastAsia="Times New Roman" w:hAnsi="Times New Roman" w:cs="Times New Roman"/>
          <w:b/>
          <w:sz w:val="22"/>
          <w:szCs w:val="22"/>
          <w:lang w:val="ru-RU"/>
        </w:rPr>
        <w:t>Додаток 2</w:t>
      </w:r>
      <w:r w:rsidRPr="009A7698">
        <w:rPr>
          <w:rFonts w:ascii="Times New Roman" w:eastAsia="Times New Roman" w:hAnsi="Times New Roman" w:cs="Times New Roman"/>
          <w:sz w:val="22"/>
          <w:szCs w:val="22"/>
          <w:lang w:val="ru-RU"/>
        </w:rPr>
        <w:t xml:space="preserve"> до тендерної документації (</w:t>
      </w:r>
      <w:r w:rsidRPr="009A7698">
        <w:rPr>
          <w:rFonts w:ascii="Times New Roman" w:hAnsi="Times New Roman" w:cs="Times New Roman"/>
          <w:bCs/>
          <w:sz w:val="22"/>
          <w:szCs w:val="22"/>
          <w:lang w:val="ru-RU"/>
        </w:rPr>
        <w:t>перелі</w:t>
      </w:r>
      <w:proofErr w:type="gramStart"/>
      <w:r w:rsidRPr="009A7698">
        <w:rPr>
          <w:rFonts w:ascii="Times New Roman" w:hAnsi="Times New Roman" w:cs="Times New Roman"/>
          <w:bCs/>
          <w:sz w:val="22"/>
          <w:szCs w:val="22"/>
          <w:lang w:val="ru-RU"/>
        </w:rPr>
        <w:t>к</w:t>
      </w:r>
      <w:proofErr w:type="gramEnd"/>
      <w:r w:rsidRPr="009A7698">
        <w:rPr>
          <w:rFonts w:ascii="Times New Roman" w:hAnsi="Times New Roman" w:cs="Times New Roman"/>
          <w:bCs/>
          <w:sz w:val="22"/>
          <w:szCs w:val="22"/>
          <w:lang w:val="ru-RU"/>
        </w:rPr>
        <w:t xml:space="preserve"> документів, що має надати учасник, переможець</w:t>
      </w:r>
      <w:r w:rsidRPr="009A7698">
        <w:rPr>
          <w:rFonts w:ascii="Times New Roman" w:hAnsi="Times New Roman" w:cs="Times New Roman"/>
          <w:b/>
          <w:bCs/>
          <w:sz w:val="22"/>
          <w:szCs w:val="22"/>
          <w:lang w:val="ru-RU"/>
        </w:rPr>
        <w:t>)</w:t>
      </w:r>
    </w:p>
    <w:p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rsidR="00F21815"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до тендерної документації (тендерна пропозиція)</w:t>
      </w:r>
    </w:p>
    <w:p w:rsidR="00303A59"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5</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rPr>
        <w:t>Лист-згода на обробку персональних даних</w:t>
      </w:r>
      <w:r w:rsidR="00303A59" w:rsidRPr="009A7698">
        <w:rPr>
          <w:rFonts w:ascii="Times New Roman" w:eastAsia="Times New Roman" w:hAnsi="Times New Roman" w:cs="Times New Roman"/>
          <w:color w:val="000000"/>
        </w:rPr>
        <w:t>)</w:t>
      </w:r>
    </w:p>
    <w:p w:rsidR="002E0760" w:rsidRDefault="00227745" w:rsidP="00EC7C95">
      <w:pPr>
        <w:pStyle w:val="11"/>
        <w:rPr>
          <w:highlight w:val="yellow"/>
          <w:lang w:val="uk-UA"/>
        </w:rPr>
      </w:pPr>
      <w:r w:rsidRPr="009A7698">
        <w:rPr>
          <w:rFonts w:ascii="Times New Roman" w:eastAsia="Times New Roman" w:hAnsi="Times New Roman" w:cs="Times New Roman"/>
          <w:b/>
        </w:rPr>
        <w:t>Додаток 6</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lang w:val="uk-UA"/>
        </w:rPr>
        <w:t>проєкт договору</w:t>
      </w:r>
      <w:r w:rsidR="00303A59" w:rsidRPr="009A7698">
        <w:rPr>
          <w:rFonts w:ascii="Times New Roman" w:eastAsia="Times New Roman" w:hAnsi="Times New Roman" w:cs="Times New Roman"/>
        </w:rPr>
        <w:t>)</w:t>
      </w:r>
    </w:p>
    <w:p w:rsidR="002E0760" w:rsidRDefault="002E0760"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6563AC" w:rsidRDefault="006563AC" w:rsidP="00EC7C95">
      <w:pPr>
        <w:pStyle w:val="11"/>
        <w:rPr>
          <w:highlight w:val="yellow"/>
          <w:lang w:val="uk-UA"/>
        </w:rPr>
      </w:pPr>
    </w:p>
    <w:p w:rsidR="006563AC" w:rsidRDefault="006563AC" w:rsidP="00EC7C95">
      <w:pPr>
        <w:pStyle w:val="11"/>
        <w:rPr>
          <w:highlight w:val="yellow"/>
          <w:lang w:val="uk-UA"/>
        </w:rPr>
      </w:pPr>
    </w:p>
    <w:p w:rsidR="006563AC" w:rsidRDefault="006563AC" w:rsidP="00EC7C95">
      <w:pPr>
        <w:pStyle w:val="11"/>
        <w:rPr>
          <w:highlight w:val="yellow"/>
          <w:lang w:val="uk-UA"/>
        </w:rPr>
      </w:pPr>
    </w:p>
    <w:p w:rsidR="006563AC" w:rsidRDefault="006563AC" w:rsidP="00EC7C95">
      <w:pPr>
        <w:pStyle w:val="11"/>
        <w:rPr>
          <w:highlight w:val="yellow"/>
          <w:lang w:val="uk-UA"/>
        </w:rPr>
      </w:pPr>
    </w:p>
    <w:p w:rsidR="006563AC" w:rsidRDefault="006563AC" w:rsidP="00EC7C95">
      <w:pPr>
        <w:pStyle w:val="11"/>
        <w:rPr>
          <w:highlight w:val="yellow"/>
          <w:lang w:val="uk-UA"/>
        </w:rPr>
      </w:pPr>
    </w:p>
    <w:p w:rsidR="00057D0B" w:rsidRDefault="00057D0B" w:rsidP="00EC7C95">
      <w:pPr>
        <w:pStyle w:val="11"/>
        <w:rPr>
          <w:highlight w:val="yellow"/>
          <w:lang w:val="uk-UA"/>
        </w:rPr>
      </w:pPr>
    </w:p>
    <w:p w:rsidR="00E12B4C" w:rsidRDefault="00E12B4C" w:rsidP="00EC7C95">
      <w:pPr>
        <w:pStyle w:val="11"/>
        <w:rPr>
          <w:highlight w:val="yellow"/>
          <w:lang w:val="uk-UA"/>
        </w:rPr>
      </w:pPr>
    </w:p>
    <w:p w:rsidR="00E12B4C" w:rsidRDefault="00E12B4C" w:rsidP="00EC7C95">
      <w:pPr>
        <w:pStyle w:val="11"/>
        <w:rPr>
          <w:highlight w:val="yellow"/>
          <w:lang w:val="uk-UA"/>
        </w:rPr>
      </w:pPr>
    </w:p>
    <w:p w:rsidR="00E12B4C" w:rsidRDefault="00E12B4C" w:rsidP="00EC7C95">
      <w:pPr>
        <w:pStyle w:val="11"/>
        <w:rPr>
          <w:highlight w:val="yellow"/>
          <w:lang w:val="uk-UA"/>
        </w:rPr>
      </w:pPr>
    </w:p>
    <w:p w:rsidR="002E0760" w:rsidRPr="00BF1255" w:rsidRDefault="002E0760" w:rsidP="00EC7C95">
      <w:pPr>
        <w:pStyle w:val="11"/>
        <w:rPr>
          <w:highlight w:val="yellow"/>
          <w:lang w:val="uk-UA"/>
        </w:rPr>
      </w:pPr>
    </w:p>
    <w:p w:rsidR="00EC7C95" w:rsidRPr="007867CB" w:rsidRDefault="00EC7C95" w:rsidP="00EC7C95">
      <w:pPr>
        <w:pStyle w:val="11"/>
        <w:rPr>
          <w:lang w:val="uk-UA"/>
        </w:rPr>
      </w:pPr>
    </w:p>
    <w:p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bookmarkStart w:id="6" w:name="_Hlk163136612"/>
      <w:r w:rsidRPr="007867CB">
        <w:rPr>
          <w:rFonts w:ascii="Times New Roman" w:eastAsia="Times New Roman" w:hAnsi="Times New Roman" w:cs="Times New Roman"/>
          <w:b/>
          <w:iCs/>
          <w:color w:val="000000"/>
          <w:sz w:val="24"/>
          <w:szCs w:val="24"/>
          <w:lang w:val="uk-UA"/>
        </w:rPr>
        <w:t>Додаток 1</w:t>
      </w:r>
    </w:p>
    <w:p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1815" w:rsidRPr="007867CB" w:rsidRDefault="00F21815" w:rsidP="00F21815">
      <w:pPr>
        <w:pStyle w:val="16"/>
        <w:shd w:val="clear" w:color="auto" w:fill="FFFFFF"/>
        <w:ind w:left="0"/>
        <w:jc w:val="both"/>
        <w:rPr>
          <w:b/>
        </w:rPr>
      </w:pPr>
    </w:p>
    <w:p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r w:rsidRPr="007867CB">
        <w:rPr>
          <w:rFonts w:ascii="Times New Roman" w:hAnsi="Times New Roman" w:cs="Times New Roman"/>
        </w:rPr>
        <w:t>овідка в довільній формі, з інформацією про виконання аналогічного (аналогічних) за предметом закупі</w:t>
      </w:r>
      <w:proofErr w:type="gramStart"/>
      <w:r w:rsidRPr="007867CB">
        <w:rPr>
          <w:rFonts w:ascii="Times New Roman" w:hAnsi="Times New Roman" w:cs="Times New Roman"/>
        </w:rPr>
        <w:t>вл</w:t>
      </w:r>
      <w:proofErr w:type="gramEnd"/>
      <w:r w:rsidRPr="007867CB">
        <w:rPr>
          <w:rFonts w:ascii="Times New Roman" w:hAnsi="Times New Roman" w:cs="Times New Roman"/>
        </w:rPr>
        <w:t>і договору (договорів) (не менше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rsidR="00F21815" w:rsidRPr="007867CB" w:rsidRDefault="00F21815" w:rsidP="00F21815">
      <w:pPr>
        <w:spacing w:line="240" w:lineRule="auto"/>
        <w:jc w:val="both"/>
        <w:rPr>
          <w:rFonts w:ascii="Times New Roman" w:hAnsi="Times New Roman" w:cs="Times New Roman"/>
          <w:b/>
          <w:i/>
          <w:lang w:val="uk-UA"/>
        </w:rPr>
      </w:pPr>
      <w:r w:rsidRPr="007867CB">
        <w:rPr>
          <w:rFonts w:ascii="Times New Roman" w:hAnsi="Times New Roman" w:cs="Times New Roman"/>
          <w:b/>
          <w:i/>
          <w:lang w:val="uk-UA"/>
        </w:rPr>
        <w:t xml:space="preserve">      </w:t>
      </w:r>
      <w:r w:rsidRPr="007867CB">
        <w:rPr>
          <w:rFonts w:ascii="Times New Roman" w:hAnsi="Times New Roman" w:cs="Times New Roman"/>
          <w:b/>
          <w:i/>
        </w:rPr>
        <w:t>Аналогічним вважається догові</w:t>
      </w:r>
      <w:proofErr w:type="gramStart"/>
      <w:r w:rsidRPr="007867CB">
        <w:rPr>
          <w:rFonts w:ascii="Times New Roman" w:hAnsi="Times New Roman" w:cs="Times New Roman"/>
          <w:b/>
          <w:i/>
        </w:rPr>
        <w:t>р</w:t>
      </w:r>
      <w:proofErr w:type="gram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rsidR="00F21815" w:rsidRPr="007867CB" w:rsidRDefault="00F21815" w:rsidP="00F21815">
      <w:pPr>
        <w:spacing w:line="240" w:lineRule="auto"/>
        <w:jc w:val="both"/>
        <w:rPr>
          <w:rFonts w:ascii="Times New Roman" w:hAnsi="Times New Roman" w:cs="Times New Roman"/>
          <w:b/>
          <w:i/>
          <w:lang w:val="uk-UA"/>
        </w:rPr>
      </w:pPr>
    </w:p>
    <w:p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r w:rsidRPr="007867CB">
        <w:rPr>
          <w:rFonts w:ascii="Times New Roman" w:eastAsia="Times New Roman" w:hAnsi="Times New Roman" w:cs="Times New Roman"/>
          <w:color w:val="000000" w:themeColor="text1"/>
          <w:lang w:eastAsia="en-US"/>
        </w:rPr>
        <w:t>налогічного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закупівлі з усіма додатками та невід'ємними частинами договору</w:t>
      </w:r>
      <w:r w:rsidRPr="007867CB">
        <w:rPr>
          <w:rFonts w:ascii="Times New Roman" w:eastAsia="Times New Roman" w:hAnsi="Times New Roman" w:cs="Times New Roman"/>
          <w:color w:val="000000" w:themeColor="text1"/>
          <w:lang w:val="uk-UA" w:eastAsia="en-US"/>
        </w:rPr>
        <w:t>;</w:t>
      </w:r>
    </w:p>
    <w:p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r w:rsidRPr="007867CB">
        <w:rPr>
          <w:rFonts w:ascii="Times New Roman" w:hAnsi="Times New Roman" w:cs="Times New Roman"/>
          <w:color w:val="000000" w:themeColor="text1"/>
          <w:shd w:val="clear" w:color="auto" w:fill="FFFFFF"/>
        </w:rPr>
        <w:t>документів,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w:t>
      </w:r>
      <w:bookmarkEnd w:id="6"/>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E12B4C">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00E12B4C">
        <w:rPr>
          <w:rFonts w:ascii="Times New Roman" w:eastAsia="Times New Roman" w:hAnsi="Times New Roman" w:cs="Times New Roman"/>
          <w:lang w:val="uk-UA"/>
        </w:rPr>
        <w:t>собливостей</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Замовник зобов</w:t>
      </w:r>
      <w:r w:rsidRPr="007867CB">
        <w:rPr>
          <w:rFonts w:ascii="Times New Roman" w:eastAsia="Times New Roman" w:hAnsi="Times New Roman" w:cs="Times New Roman"/>
        </w:rPr>
        <w:t>’язаний відхилити тендерну пропозицію переможця процедури закупівлі в разі, коли наявн</w:t>
      </w:r>
      <w:r w:rsidR="007867CB" w:rsidRPr="007867CB">
        <w:rPr>
          <w:rFonts w:ascii="Times New Roman" w:eastAsia="Times New Roman" w:hAnsi="Times New Roman" w:cs="Times New Roman"/>
        </w:rPr>
        <w:t>і підстави, визначені пунктом 47</w:t>
      </w:r>
      <w:r w:rsidR="00E12B4C">
        <w:rPr>
          <w:rFonts w:ascii="Times New Roman" w:eastAsia="Times New Roman" w:hAnsi="Times New Roman" w:cs="Times New Roman"/>
        </w:rPr>
        <w:t xml:space="preserve"> особливостей</w:t>
      </w:r>
      <w:r w:rsidRPr="007867CB">
        <w:rPr>
          <w:rFonts w:ascii="Times New Roman" w:eastAsia="Times New Roman" w:hAnsi="Times New Roman" w:cs="Times New Roman"/>
        </w:rPr>
        <w:t>.</w:t>
      </w:r>
    </w:p>
    <w:p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rsidR="00F21815" w:rsidRPr="00831F8F" w:rsidRDefault="00F21815" w:rsidP="00632E78">
      <w:pPr>
        <w:spacing w:line="240" w:lineRule="auto"/>
        <w:ind w:right="23"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F21815" w:rsidRPr="00831F8F" w:rsidRDefault="00F21815" w:rsidP="00632E78">
      <w:pPr>
        <w:spacing w:line="240" w:lineRule="auto"/>
        <w:ind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21815" w:rsidRPr="00831F8F" w:rsidRDefault="00F21815" w:rsidP="00632E78">
      <w:pPr>
        <w:widowControl w:val="0"/>
        <w:spacing w:line="240" w:lineRule="auto"/>
        <w:ind w:firstLine="283"/>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інформації </w:t>
      </w:r>
      <w:r w:rsidRPr="00BF1255">
        <w:rPr>
          <w:rFonts w:ascii="Times New Roman" w:hAnsi="Times New Roman" w:cs="Times New Roman"/>
          <w:b/>
          <w:lang w:val="uk-UA"/>
        </w:rPr>
        <w:t>щодо</w:t>
      </w:r>
      <w:r w:rsidRPr="00BF1255">
        <w:rPr>
          <w:rFonts w:ascii="Times New Roman" w:hAnsi="Times New Roman" w:cs="Times New Roman"/>
          <w:b/>
        </w:rPr>
        <w:t xml:space="preserve"> відповідності ПЕРЕМОЖЦЯ вимогам, визна</w:t>
      </w:r>
      <w:r w:rsidR="00BF1255" w:rsidRPr="00BF1255">
        <w:rPr>
          <w:rFonts w:ascii="Times New Roman" w:hAnsi="Times New Roman" w:cs="Times New Roman"/>
          <w:b/>
        </w:rPr>
        <w:t>ченим у пункті 47</w:t>
      </w:r>
      <w:r w:rsidRPr="00BF1255">
        <w:rPr>
          <w:rFonts w:ascii="Times New Roman" w:hAnsi="Times New Roman" w:cs="Times New Roman"/>
          <w:b/>
        </w:rPr>
        <w:t xml:space="preserve"> Особливостей:</w:t>
      </w:r>
    </w:p>
    <w:p w:rsidR="00F21815" w:rsidRPr="00BF1255" w:rsidRDefault="00F21815" w:rsidP="00F21815">
      <w:pPr>
        <w:spacing w:line="240" w:lineRule="auto"/>
        <w:jc w:val="both"/>
        <w:rPr>
          <w:rFonts w:ascii="Times New Roman" w:hAnsi="Times New Roman" w:cs="Times New Roman"/>
          <w:b/>
        </w:rPr>
      </w:pPr>
    </w:p>
    <w:p w:rsidR="00F21815" w:rsidRPr="00BF1255" w:rsidRDefault="00F21815" w:rsidP="00F21815">
      <w:pPr>
        <w:widowControl w:val="0"/>
        <w:spacing w:line="240" w:lineRule="auto"/>
        <w:ind w:firstLine="567"/>
        <w:jc w:val="both"/>
        <w:rPr>
          <w:rFonts w:ascii="Times New Roman" w:hAnsi="Times New Roman" w:cs="Times New Roman"/>
        </w:rPr>
      </w:pPr>
      <w:r w:rsidRPr="00BF1255">
        <w:rPr>
          <w:rFonts w:ascii="Times New Roman" w:hAnsi="Times New Roman" w:cs="Times New Roman"/>
        </w:rPr>
        <w:t>Переможець процедури закупі</w:t>
      </w:r>
      <w:proofErr w:type="gramStart"/>
      <w:r w:rsidRPr="00BF1255">
        <w:rPr>
          <w:rFonts w:ascii="Times New Roman" w:hAnsi="Times New Roman" w:cs="Times New Roman"/>
        </w:rPr>
        <w:t>вл</w:t>
      </w:r>
      <w:proofErr w:type="gramEnd"/>
      <w:r w:rsidRPr="00BF1255">
        <w:rPr>
          <w:rFonts w:ascii="Times New Roman" w:hAnsi="Times New Roman" w:cs="Times New Roman"/>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E12B4C">
        <w:rPr>
          <w:rFonts w:ascii="Times New Roman" w:hAnsi="Times New Roman" w:cs="Times New Roman"/>
        </w:rPr>
        <w:t>чених у підпунктах 3, 5, 6 і 12</w:t>
      </w:r>
      <w:r w:rsidR="00BF1255" w:rsidRPr="00BF1255">
        <w:rPr>
          <w:rFonts w:ascii="Times New Roman" w:hAnsi="Times New Roman" w:cs="Times New Roman"/>
        </w:rPr>
        <w:t xml:space="preserve"> пункту 47</w:t>
      </w:r>
      <w:r w:rsidRPr="00BF1255">
        <w:rPr>
          <w:rFonts w:ascii="Times New Roman" w:hAnsi="Times New Roman" w:cs="Times New Roman"/>
        </w:rPr>
        <w:t xml:space="preserve"> Особливостей. Замовник не вимагає документально </w:t>
      </w:r>
      <w:proofErr w:type="gramStart"/>
      <w:r w:rsidRPr="00BF1255">
        <w:rPr>
          <w:rFonts w:ascii="Times New Roman" w:hAnsi="Times New Roman" w:cs="Times New Roman"/>
        </w:rPr>
        <w:t>п</w:t>
      </w:r>
      <w:proofErr w:type="gramEnd"/>
      <w:r w:rsidRPr="00BF1255">
        <w:rPr>
          <w:rFonts w:ascii="Times New Roman" w:hAnsi="Times New Roman" w:cs="Times New Roman"/>
        </w:rPr>
        <w:t>ідтвердження публічної інформаці</w:t>
      </w:r>
      <w:r w:rsidRPr="00BF1255">
        <w:rPr>
          <w:rFonts w:ascii="Times New Roman" w:hAnsi="Times New Roman" w:cs="Times New Roman"/>
          <w:lang w:val="uk-UA"/>
        </w:rPr>
        <w:t>ї</w:t>
      </w:r>
      <w:r w:rsidRPr="00BF1255">
        <w:rPr>
          <w:rFonts w:ascii="Times New Roman" w:hAnsi="Times New Roman" w:cs="Times New Roman"/>
        </w:rPr>
        <w:t>, що оприлюднена у формі відкритих даних згідно із Законом України «Про доступ до публічної інфор</w:t>
      </w:r>
      <w:r w:rsidRPr="00BF1255">
        <w:rPr>
          <w:rFonts w:ascii="Times New Roman" w:hAnsi="Times New Roman" w:cs="Times New Roman"/>
          <w:lang w:val="uk-UA"/>
        </w:rPr>
        <w:t>м</w:t>
      </w:r>
      <w:r w:rsidRPr="00BF1255">
        <w:rPr>
          <w:rFonts w:ascii="Times New Roman" w:hAnsi="Times New Roman" w:cs="Times New Roman"/>
        </w:rPr>
        <w:t>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F1255">
        <w:rPr>
          <w:rFonts w:ascii="Times New Roman" w:hAnsi="Times New Roman" w:cs="Times New Roman"/>
        </w:rPr>
        <w:t>в</w:t>
      </w:r>
      <w:proofErr w:type="gramEnd"/>
      <w:r w:rsidRPr="00BF1255">
        <w:rPr>
          <w:rFonts w:ascii="Times New Roman" w:hAnsi="Times New Roman" w:cs="Times New Roman"/>
        </w:rPr>
        <w:t xml:space="preserve">. </w:t>
      </w:r>
      <w:r w:rsidRPr="00BF1255">
        <w:rPr>
          <w:rFonts w:ascii="Times New Roman" w:hAnsi="Times New Roman" w:cs="Times New Roman"/>
          <w:b/>
          <w:lang w:val="uk-UA"/>
        </w:rPr>
        <w:tab/>
      </w:r>
    </w:p>
    <w:p w:rsidR="00F21815" w:rsidRPr="00BF1255" w:rsidRDefault="00F21815" w:rsidP="00F21815">
      <w:pPr>
        <w:spacing w:line="240" w:lineRule="auto"/>
        <w:jc w:val="both"/>
        <w:rPr>
          <w:rFonts w:ascii="Times New Roman" w:eastAsia="Times New Roman" w:hAnsi="Times New Roman" w:cs="Times New Roman"/>
          <w:i/>
          <w:iCs/>
          <w:color w:val="000000"/>
          <w:sz w:val="24"/>
          <w:szCs w:val="24"/>
          <w:highlight w:val="yellow"/>
          <w:lang w:val="uk-UA"/>
        </w:rPr>
      </w:pPr>
    </w:p>
    <w:p w:rsidR="00A75C28" w:rsidRDefault="00A75C28" w:rsidP="00F21815">
      <w:pPr>
        <w:spacing w:line="240" w:lineRule="auto"/>
        <w:jc w:val="both"/>
        <w:rPr>
          <w:rFonts w:ascii="Times New Roman" w:eastAsia="Times New Roman" w:hAnsi="Times New Roman" w:cs="Times New Roman"/>
          <w:i/>
          <w:iCs/>
          <w:color w:val="000000"/>
          <w:sz w:val="24"/>
          <w:szCs w:val="24"/>
          <w:highlight w:val="yellow"/>
          <w:lang w:val="uk-UA"/>
        </w:rPr>
      </w:pPr>
    </w:p>
    <w:p w:rsidR="002E0760" w:rsidRPr="00BF1255" w:rsidRDefault="002E0760" w:rsidP="00F21815">
      <w:pPr>
        <w:spacing w:line="240" w:lineRule="auto"/>
        <w:jc w:val="both"/>
        <w:rPr>
          <w:rFonts w:ascii="Times New Roman" w:eastAsia="Times New Roman" w:hAnsi="Times New Roman" w:cs="Times New Roman"/>
          <w:i/>
          <w:iCs/>
          <w:color w:val="000000"/>
          <w:sz w:val="24"/>
          <w:szCs w:val="24"/>
          <w:highlight w:val="yellow"/>
          <w:lang w:val="uk-UA"/>
        </w:rPr>
      </w:pPr>
    </w:p>
    <w:p w:rsidR="00F21815" w:rsidRPr="001675B9" w:rsidRDefault="00F21815" w:rsidP="00F21815">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p w:rsidR="00F21815" w:rsidRPr="001675B9" w:rsidRDefault="00F21815" w:rsidP="00F21815">
      <w:pPr>
        <w:spacing w:line="240" w:lineRule="auto"/>
        <w:jc w:val="both"/>
        <w:rPr>
          <w:rFonts w:ascii="Times New Roman" w:eastAsia="Times New Roman" w:hAnsi="Times New Roman" w:cs="Times New Roman"/>
          <w:i/>
          <w:iCs/>
          <w:color w:val="000000"/>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220"/>
        <w:gridCol w:w="4882"/>
      </w:tblGrid>
      <w:tr w:rsidR="00F21815" w:rsidRPr="00BF1255"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rsidR="00F21815" w:rsidRPr="001675B9" w:rsidRDefault="007867CB"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7867CB"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w:t>
            </w:r>
            <w:proofErr w:type="gramStart"/>
            <w:r w:rsidRPr="001675B9">
              <w:rPr>
                <w:rFonts w:ascii="Times New Roman" w:hAnsi="Times New Roman" w:cs="Times New Roman"/>
                <w:b/>
                <w:sz w:val="20"/>
                <w:szCs w:val="20"/>
              </w:rPr>
              <w:t>п</w:t>
            </w:r>
            <w:proofErr w:type="gramEnd"/>
            <w:r w:rsidRPr="001675B9">
              <w:rPr>
                <w:rFonts w:ascii="Times New Roman" w:hAnsi="Times New Roman" w:cs="Times New Roman"/>
                <w:b/>
                <w:sz w:val="20"/>
                <w:szCs w:val="20"/>
              </w:rPr>
              <w:t>ідтвердження відсутності підстав) повинен надати таку інформацію:</w:t>
            </w:r>
          </w:p>
        </w:tc>
      </w:tr>
      <w:tr w:rsidR="00F21815" w:rsidRPr="00BF1255" w:rsidTr="00254F5C">
        <w:trPr>
          <w:cantSplit/>
          <w:trHeight w:val="1723"/>
          <w:tblHeader/>
        </w:trPr>
        <w:tc>
          <w:tcPr>
            <w:tcW w:w="516"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Керівника учасника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1675B9">
              <w:rPr>
                <w:rFonts w:ascii="Times New Roman" w:hAnsi="Times New Roman" w:cs="Times New Roman"/>
                <w:b/>
                <w:sz w:val="20"/>
                <w:szCs w:val="20"/>
              </w:rPr>
              <w:t>пов’язан</w:t>
            </w:r>
            <w:proofErr w:type="gramEnd"/>
            <w:r w:rsidRPr="001675B9">
              <w:rPr>
                <w:rFonts w:ascii="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675B9">
              <w:rPr>
                <w:rFonts w:ascii="Times New Roman" w:hAnsi="Times New Roman" w:cs="Times New Roman"/>
                <w:b/>
                <w:sz w:val="20"/>
                <w:szCs w:val="20"/>
              </w:rPr>
              <w:t>пов’язан</w:t>
            </w:r>
            <w:proofErr w:type="gramEnd"/>
            <w:r w:rsidRPr="001675B9">
              <w:rPr>
                <w:rFonts w:ascii="Times New Roman" w:hAnsi="Times New Roman" w:cs="Times New Roman"/>
                <w:b/>
                <w:sz w:val="20"/>
                <w:szCs w:val="20"/>
              </w:rPr>
              <w:t>і з корупцією правопорушення, яка не стосується запитувача.</w:t>
            </w:r>
          </w:p>
        </w:tc>
      </w:tr>
      <w:tr w:rsidR="00F21815" w:rsidRPr="00BF1255" w:rsidTr="00254F5C">
        <w:trPr>
          <w:cantSplit/>
          <w:trHeight w:val="1296"/>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 учасника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6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Повний витяг з інформаційно-аналітичної системи «</w:t>
            </w:r>
            <w:proofErr w:type="gramStart"/>
            <w:r w:rsidRPr="001675B9">
              <w:rPr>
                <w:rFonts w:ascii="Times New Roman" w:hAnsi="Times New Roman" w:cs="Times New Roman"/>
                <w:b/>
                <w:sz w:val="20"/>
                <w:szCs w:val="20"/>
              </w:rPr>
              <w:t>Обл</w:t>
            </w:r>
            <w:proofErr w:type="gramEnd"/>
            <w:r w:rsidRPr="001675B9">
              <w:rPr>
                <w:rFonts w:ascii="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w:t>
            </w:r>
            <w:proofErr w:type="gramStart"/>
            <w:r w:rsidRPr="001675B9">
              <w:rPr>
                <w:rFonts w:ascii="Times New Roman" w:hAnsi="Times New Roman" w:cs="Times New Roman"/>
                <w:b/>
                <w:sz w:val="20"/>
                <w:szCs w:val="20"/>
              </w:rPr>
              <w:t>повинен</w:t>
            </w:r>
            <w:proofErr w:type="gramEnd"/>
            <w:r w:rsidRPr="001675B9">
              <w:rPr>
                <w:rFonts w:ascii="Times New Roman" w:hAnsi="Times New Roman" w:cs="Times New Roman"/>
                <w:b/>
                <w:sz w:val="20"/>
                <w:szCs w:val="20"/>
              </w:rPr>
              <w:t xml:space="preserve">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rsidR="00F21815" w:rsidRPr="00BF1255" w:rsidRDefault="00F21815" w:rsidP="00C01FFB">
      <w:pPr>
        <w:tabs>
          <w:tab w:val="num" w:pos="720"/>
          <w:tab w:val="left" w:pos="1440"/>
        </w:tabs>
        <w:spacing w:line="240" w:lineRule="auto"/>
        <w:jc w:val="both"/>
        <w:rPr>
          <w:rFonts w:ascii="Times New Roman" w:eastAsia="Times New Roman" w:hAnsi="Times New Roman" w:cs="Times New Roman"/>
          <w:b/>
          <w:sz w:val="24"/>
          <w:szCs w:val="24"/>
          <w:highlight w:val="yellow"/>
        </w:rPr>
      </w:pPr>
    </w:p>
    <w:p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rsidR="00F21815" w:rsidRPr="00F87728"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220"/>
        <w:gridCol w:w="4882"/>
      </w:tblGrid>
      <w:tr w:rsidR="00F21815" w:rsidRPr="001675B9"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rsidR="00F21815" w:rsidRPr="001675B9" w:rsidRDefault="001675B9"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1675B9"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w:t>
            </w:r>
            <w:proofErr w:type="gramStart"/>
            <w:r w:rsidRPr="001675B9">
              <w:rPr>
                <w:rFonts w:ascii="Times New Roman" w:hAnsi="Times New Roman" w:cs="Times New Roman"/>
                <w:b/>
                <w:sz w:val="20"/>
                <w:szCs w:val="20"/>
              </w:rPr>
              <w:t>п</w:t>
            </w:r>
            <w:proofErr w:type="gramEnd"/>
            <w:r w:rsidRPr="001675B9">
              <w:rPr>
                <w:rFonts w:ascii="Times New Roman" w:hAnsi="Times New Roman" w:cs="Times New Roman"/>
                <w:b/>
                <w:sz w:val="20"/>
                <w:szCs w:val="20"/>
              </w:rPr>
              <w:t>ідтвердження відсутності підстав) повинен надати таку інформацію:</w:t>
            </w:r>
          </w:p>
        </w:tc>
      </w:tr>
      <w:tr w:rsidR="00F21815" w:rsidRPr="001675B9" w:rsidTr="00254F5C">
        <w:trPr>
          <w:cantSplit/>
          <w:trHeight w:val="1723"/>
          <w:tblHeader/>
        </w:trPr>
        <w:tc>
          <w:tcPr>
            <w:tcW w:w="516"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Керівника учасника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 xml:space="preserve">і, </w:t>
            </w:r>
            <w:r w:rsidRPr="001675B9">
              <w:rPr>
                <w:rFonts w:ascii="Times New Roman" w:hAnsi="Times New Roman" w:cs="Times New Roman"/>
                <w:sz w:val="20"/>
                <w:szCs w:val="20"/>
                <w:u w:val="single"/>
              </w:rPr>
              <w:t>фізичну особу</w:t>
            </w:r>
            <w:r w:rsidRPr="001675B9">
              <w:rPr>
                <w:rFonts w:ascii="Times New Roman" w:hAnsi="Times New Roman" w:cs="Times New Roman"/>
                <w:sz w:val="20"/>
                <w:szCs w:val="2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1675B9">
              <w:rPr>
                <w:rFonts w:ascii="Times New Roman" w:hAnsi="Times New Roman" w:cs="Times New Roman"/>
                <w:b/>
                <w:sz w:val="20"/>
                <w:szCs w:val="20"/>
              </w:rPr>
              <w:t>пов’язан</w:t>
            </w:r>
            <w:proofErr w:type="gramEnd"/>
            <w:r w:rsidRPr="001675B9">
              <w:rPr>
                <w:rFonts w:ascii="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675B9">
              <w:rPr>
                <w:rFonts w:ascii="Times New Roman" w:hAnsi="Times New Roman" w:cs="Times New Roman"/>
                <w:b/>
                <w:sz w:val="20"/>
                <w:szCs w:val="20"/>
              </w:rPr>
              <w:t>пов’язан</w:t>
            </w:r>
            <w:proofErr w:type="gramEnd"/>
            <w:r w:rsidRPr="001675B9">
              <w:rPr>
                <w:rFonts w:ascii="Times New Roman" w:hAnsi="Times New Roman" w:cs="Times New Roman"/>
                <w:b/>
                <w:sz w:val="20"/>
                <w:szCs w:val="20"/>
              </w:rPr>
              <w:t>і з корупцією правопорушення, яка не стосується запитувача.</w:t>
            </w:r>
          </w:p>
        </w:tc>
      </w:tr>
      <w:tr w:rsidR="00F21815" w:rsidRPr="00BF1255" w:rsidTr="00254F5C">
        <w:trPr>
          <w:cantSplit/>
          <w:trHeight w:val="1296"/>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lastRenderedPageBreak/>
              <w:t>2</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Фізична особа, яка є учасником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5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Повний витяг з інформаційно-аналітичної системи «</w:t>
            </w:r>
            <w:proofErr w:type="gramStart"/>
            <w:r w:rsidRPr="001675B9">
              <w:rPr>
                <w:rFonts w:ascii="Times New Roman" w:hAnsi="Times New Roman" w:cs="Times New Roman"/>
                <w:b/>
                <w:sz w:val="20"/>
                <w:szCs w:val="20"/>
              </w:rPr>
              <w:t>Обл</w:t>
            </w:r>
            <w:proofErr w:type="gramEnd"/>
            <w:r w:rsidRPr="001675B9">
              <w:rPr>
                <w:rFonts w:ascii="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21815" w:rsidRPr="001675B9" w:rsidRDefault="00F21815" w:rsidP="00254F5C">
            <w:pPr>
              <w:spacing w:line="240" w:lineRule="auto"/>
              <w:jc w:val="both"/>
              <w:rPr>
                <w:rFonts w:ascii="Times New Roman" w:hAnsi="Times New Roman" w:cs="Times New Roman"/>
                <w:b/>
                <w:sz w:val="20"/>
                <w:szCs w:val="20"/>
              </w:rPr>
            </w:pPr>
          </w:p>
          <w:p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w:t>
            </w:r>
            <w:proofErr w:type="gramStart"/>
            <w:r w:rsidRPr="001675B9">
              <w:rPr>
                <w:rFonts w:ascii="Times New Roman" w:hAnsi="Times New Roman" w:cs="Times New Roman"/>
                <w:b/>
                <w:sz w:val="20"/>
                <w:szCs w:val="20"/>
              </w:rPr>
              <w:t>повинен</w:t>
            </w:r>
            <w:proofErr w:type="gramEnd"/>
            <w:r w:rsidRPr="001675B9">
              <w:rPr>
                <w:rFonts w:ascii="Times New Roman" w:hAnsi="Times New Roman" w:cs="Times New Roman"/>
                <w:b/>
                <w:sz w:val="20"/>
                <w:szCs w:val="20"/>
              </w:rPr>
              <w:t xml:space="preserve">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rsidR="0049376D" w:rsidRPr="00057D0B" w:rsidRDefault="00F21815" w:rsidP="00057D0B">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r w:rsidRPr="001675B9">
        <w:rPr>
          <w:rFonts w:ascii="Times New Roman" w:hAnsi="Times New Roman" w:cs="Times New Roman"/>
          <w:i/>
        </w:rPr>
        <w:t>кщо Учасник не надає</w:t>
      </w:r>
      <w:r w:rsidRPr="001675B9">
        <w:rPr>
          <w:rFonts w:ascii="Times New Roman" w:hAnsi="Times New Roman" w:cs="Times New Roman"/>
          <w:i/>
          <w:lang w:val="uk-UA"/>
        </w:rPr>
        <w:t xml:space="preserve"> і</w:t>
      </w:r>
      <w:r w:rsidRPr="001675B9">
        <w:rPr>
          <w:rFonts w:ascii="Times New Roman" w:hAnsi="Times New Roman" w:cs="Times New Roman"/>
          <w:i/>
        </w:rPr>
        <w:t>нформаці</w:t>
      </w:r>
      <w:r w:rsidRPr="001675B9">
        <w:rPr>
          <w:rFonts w:ascii="Times New Roman" w:hAnsi="Times New Roman" w:cs="Times New Roman"/>
          <w:i/>
          <w:lang w:val="uk-UA"/>
        </w:rPr>
        <w:t>ю</w:t>
      </w:r>
      <w:r w:rsidRPr="001675B9">
        <w:rPr>
          <w:rFonts w:ascii="Times New Roman" w:hAnsi="Times New Roman" w:cs="Times New Roman"/>
          <w:i/>
        </w:rPr>
        <w:t>, що міститься у відкритих єдиних державних реєстрах, доступ до яких є вільним</w:t>
      </w:r>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FF25BC" w:rsidRPr="00BF1255" w:rsidRDefault="00FF25BC" w:rsidP="00F21815">
      <w:pPr>
        <w:tabs>
          <w:tab w:val="left" w:pos="708"/>
        </w:tabs>
        <w:spacing w:line="240" w:lineRule="auto"/>
        <w:rPr>
          <w:rFonts w:ascii="Times New Roman" w:eastAsia="Times New Roman" w:hAnsi="Times New Roman" w:cs="Times New Roman"/>
          <w:sz w:val="24"/>
          <w:szCs w:val="24"/>
          <w:highlight w:val="yellow"/>
          <w:lang w:val="uk-UA"/>
        </w:rPr>
      </w:pPr>
    </w:p>
    <w:p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BB32CA" w:rsidRDefault="00BB32CA"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5B03C1" w:rsidRPr="00BF1255" w:rsidRDefault="005B03C1" w:rsidP="00F21815">
      <w:pPr>
        <w:tabs>
          <w:tab w:val="left" w:pos="708"/>
        </w:tabs>
        <w:spacing w:line="240" w:lineRule="auto"/>
        <w:rPr>
          <w:rFonts w:ascii="Times New Roman" w:eastAsia="Times New Roman" w:hAnsi="Times New Roman" w:cs="Times New Roman"/>
          <w:sz w:val="24"/>
          <w:szCs w:val="24"/>
          <w:highlight w:val="yellow"/>
          <w:lang w:val="uk-UA"/>
        </w:rPr>
      </w:pPr>
    </w:p>
    <w:p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rsidR="00F21815" w:rsidRPr="00BF1255" w:rsidRDefault="00F21815" w:rsidP="00F21815">
      <w:pPr>
        <w:tabs>
          <w:tab w:val="left" w:pos="708"/>
        </w:tabs>
        <w:spacing w:line="240" w:lineRule="auto"/>
        <w:rPr>
          <w:rFonts w:ascii="Times New Roman" w:hAnsi="Times New Roman" w:cs="Times New Roman"/>
          <w:b/>
          <w:bCs/>
          <w:highlight w:val="yellow"/>
          <w:lang w:val="uk-UA"/>
        </w:rPr>
      </w:pPr>
    </w:p>
    <w:p w:rsidR="00DB1126" w:rsidRPr="00BF1255" w:rsidRDefault="00DB1126" w:rsidP="00F21815">
      <w:pPr>
        <w:tabs>
          <w:tab w:val="left" w:pos="708"/>
        </w:tabs>
        <w:spacing w:line="240" w:lineRule="auto"/>
        <w:rPr>
          <w:rFonts w:ascii="Times New Roman" w:hAnsi="Times New Roman" w:cs="Times New Roman"/>
          <w:b/>
          <w:bCs/>
          <w:highlight w:val="yellow"/>
          <w:lang w:val="uk-UA"/>
        </w:rPr>
      </w:pPr>
    </w:p>
    <w:p w:rsidR="00F21815" w:rsidRPr="006D1124" w:rsidRDefault="00DB1126" w:rsidP="00DB1126">
      <w:pPr>
        <w:tabs>
          <w:tab w:val="left" w:pos="708"/>
        </w:tabs>
        <w:spacing w:line="240" w:lineRule="auto"/>
        <w:jc w:val="center"/>
        <w:rPr>
          <w:rFonts w:ascii="Times New Roman" w:hAnsi="Times New Roman" w:cs="Times New Roman"/>
          <w:b/>
          <w:lang w:val="uk-UA"/>
        </w:rPr>
      </w:pPr>
      <w:bookmarkStart w:id="7" w:name="_Hlk164338550"/>
      <w:bookmarkStart w:id="8" w:name="_Hlk162612890"/>
      <w:r w:rsidRPr="006D1124">
        <w:rPr>
          <w:rFonts w:ascii="Times New Roman" w:hAnsi="Times New Roman" w:cs="Times New Roman"/>
          <w:b/>
          <w:bCs/>
          <w:lang w:val="uk-UA"/>
        </w:rPr>
        <w:t>Перелік документів, які вимагаються для підтвердження відповідності тендерної пропозиції Учасника іншим вимогам Замовника</w:t>
      </w:r>
      <w:bookmarkEnd w:id="7"/>
      <w:r w:rsidRPr="006D1124">
        <w:rPr>
          <w:rFonts w:ascii="Times New Roman" w:hAnsi="Times New Roman" w:cs="Times New Roman"/>
          <w:b/>
          <w:bCs/>
          <w:lang w:val="uk-UA"/>
        </w:rPr>
        <w:t xml:space="preserve">. </w:t>
      </w:r>
      <w:bookmarkEnd w:id="8"/>
    </w:p>
    <w:p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інформації </w:t>
      </w:r>
      <w:r w:rsidRPr="006D1124">
        <w:rPr>
          <w:rFonts w:ascii="Times New Roman" w:hAnsi="Times New Roman" w:cs="Times New Roman"/>
          <w:lang w:val="uk-UA"/>
        </w:rPr>
        <w:t>щодо</w:t>
      </w:r>
      <w:r w:rsidRPr="006D1124">
        <w:rPr>
          <w:rFonts w:ascii="Times New Roman" w:hAnsi="Times New Roman" w:cs="Times New Roman"/>
        </w:rPr>
        <w:t xml:space="preserve"> відповідності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вимогам, визначеним у пункті 47</w:t>
      </w:r>
      <w:r w:rsidRPr="006D1124">
        <w:rPr>
          <w:rFonts w:ascii="Times New Roman" w:hAnsi="Times New Roman" w:cs="Times New Roman"/>
        </w:rPr>
        <w:t xml:space="preserve"> Особливостей</w:t>
      </w:r>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r w:rsidR="00F21815" w:rsidRPr="006D1124">
        <w:rPr>
          <w:rFonts w:ascii="Times New Roman" w:hAnsi="Times New Roman" w:cs="Times New Roman"/>
        </w:rPr>
        <w:t>Інформація про необхідні технічні, якісні та кількісні характеристики предмета закупі</w:t>
      </w:r>
      <w:proofErr w:type="gramStart"/>
      <w:r w:rsidR="00F21815" w:rsidRPr="006D1124">
        <w:rPr>
          <w:rFonts w:ascii="Times New Roman" w:hAnsi="Times New Roman" w:cs="Times New Roman"/>
        </w:rPr>
        <w:t>вл</w:t>
      </w:r>
      <w:proofErr w:type="gramEnd"/>
      <w:r w:rsidR="00F21815" w:rsidRPr="006D1124">
        <w:rPr>
          <w:rFonts w:ascii="Times New Roman" w:hAnsi="Times New Roman" w:cs="Times New Roman"/>
        </w:rPr>
        <w:t xml:space="preserve">і, а </w:t>
      </w:r>
    </w:p>
    <w:p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hAnsi="Times New Roman" w:cs="Times New Roman"/>
        </w:rPr>
        <w:t>саме: згода з умовами та вимогами, які визначені у технічній специфі</w:t>
      </w:r>
      <w:r w:rsidR="00972406" w:rsidRPr="006D1124">
        <w:rPr>
          <w:rFonts w:ascii="Times New Roman" w:hAnsi="Times New Roman" w:cs="Times New Roman"/>
        </w:rPr>
        <w:t xml:space="preserve">кації </w:t>
      </w:r>
      <w:r w:rsidR="00972406" w:rsidRPr="006D1124">
        <w:rPr>
          <w:rFonts w:ascii="Times New Roman" w:hAnsi="Times New Roman" w:cs="Times New Roman"/>
          <w:b/>
        </w:rPr>
        <w:t>(</w:t>
      </w:r>
      <w:r w:rsidR="00972406" w:rsidRPr="006D1124">
        <w:rPr>
          <w:rFonts w:ascii="Times New Roman" w:hAnsi="Times New Roman" w:cs="Times New Roman"/>
          <w:b/>
          <w:lang w:val="uk-UA"/>
        </w:rPr>
        <w:t>Д</w:t>
      </w:r>
      <w:r w:rsidR="00972406" w:rsidRPr="006D1124">
        <w:rPr>
          <w:rFonts w:ascii="Times New Roman" w:hAnsi="Times New Roman" w:cs="Times New Roman"/>
          <w:b/>
        </w:rPr>
        <w:t>одаток 3</w:t>
      </w:r>
      <w:r w:rsidR="00972406" w:rsidRPr="006D1124">
        <w:rPr>
          <w:rFonts w:ascii="Times New Roman" w:hAnsi="Times New Roman" w:cs="Times New Roman"/>
          <w:b/>
          <w:lang w:val="uk-UA"/>
        </w:rPr>
        <w:t>).</w:t>
      </w:r>
    </w:p>
    <w:p w:rsidR="00F21815" w:rsidRPr="006D1124" w:rsidRDefault="00E12B4C" w:rsidP="00F21815">
      <w:pPr>
        <w:widowControl w:val="0"/>
        <w:tabs>
          <w:tab w:val="left" w:pos="1013"/>
        </w:tabs>
        <w:spacing w:line="240" w:lineRule="auto"/>
        <w:ind w:right="20"/>
        <w:jc w:val="both"/>
        <w:rPr>
          <w:rFonts w:ascii="Times New Roman" w:eastAsia="Times New Roman" w:hAnsi="Times New Roman" w:cs="Times New Roman"/>
          <w:b/>
          <w:lang w:val="uk-UA"/>
        </w:rPr>
      </w:pPr>
      <w:r>
        <w:rPr>
          <w:rFonts w:ascii="Times New Roman" w:eastAsia="Times New Roman" w:hAnsi="Times New Roman" w:cs="Times New Roman"/>
          <w:b/>
          <w:lang w:val="uk-UA"/>
        </w:rPr>
        <w:t>5</w:t>
      </w:r>
      <w:r w:rsidR="00F21815"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00F21815"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Cs/>
          <w:sz w:val="24"/>
          <w:szCs w:val="24"/>
        </w:rPr>
        <w:t>тендерної документації</w:t>
      </w:r>
      <w:r w:rsidR="006D1124" w:rsidRPr="006D1124">
        <w:rPr>
          <w:rFonts w:ascii="Times New Roman" w:eastAsia="Times New Roman" w:hAnsi="Times New Roman" w:cs="Times New Roman"/>
          <w:bCs/>
          <w:sz w:val="24"/>
          <w:szCs w:val="24"/>
          <w:lang w:val="uk-UA"/>
        </w:rPr>
        <w:t>.</w:t>
      </w:r>
    </w:p>
    <w:p w:rsidR="00F21815" w:rsidRPr="006D1124" w:rsidRDefault="00E12B4C" w:rsidP="00F21815">
      <w:pPr>
        <w:pStyle w:val="33"/>
        <w:shd w:val="clear" w:color="auto" w:fill="auto"/>
        <w:tabs>
          <w:tab w:val="left" w:pos="188"/>
          <w:tab w:val="left" w:pos="426"/>
        </w:tabs>
        <w:spacing w:before="0" w:line="240" w:lineRule="auto"/>
        <w:ind w:right="20"/>
        <w:rPr>
          <w:b/>
          <w:color w:val="auto"/>
          <w:sz w:val="22"/>
          <w:szCs w:val="22"/>
        </w:rPr>
      </w:pPr>
      <w:r>
        <w:rPr>
          <w:b/>
          <w:color w:val="auto"/>
          <w:sz w:val="22"/>
          <w:szCs w:val="22"/>
        </w:rPr>
        <w:t>6</w:t>
      </w:r>
      <w:r w:rsidR="00F21815" w:rsidRPr="00722936">
        <w:rPr>
          <w:b/>
          <w:color w:val="auto"/>
          <w:sz w:val="22"/>
          <w:szCs w:val="22"/>
        </w:rPr>
        <w:t>.</w:t>
      </w:r>
      <w:r w:rsidR="00F21815" w:rsidRPr="00722936">
        <w:rPr>
          <w:color w:val="auto"/>
          <w:sz w:val="22"/>
          <w:szCs w:val="22"/>
        </w:rPr>
        <w:t xml:space="preserve"> Згода на обробку персональних даних відповідно до </w:t>
      </w:r>
      <w:r w:rsidR="00F21815" w:rsidRPr="00722936">
        <w:rPr>
          <w:b/>
          <w:color w:val="auto"/>
          <w:sz w:val="22"/>
          <w:szCs w:val="22"/>
        </w:rPr>
        <w:t xml:space="preserve">Додатку </w:t>
      </w:r>
      <w:r w:rsidR="00972406" w:rsidRPr="00722936">
        <w:rPr>
          <w:b/>
          <w:color w:val="auto"/>
          <w:sz w:val="22"/>
          <w:szCs w:val="22"/>
        </w:rPr>
        <w:t>5</w:t>
      </w:r>
      <w:r w:rsidR="006D1124" w:rsidRPr="00722936">
        <w:rPr>
          <w:color w:val="auto"/>
          <w:sz w:val="22"/>
          <w:szCs w:val="22"/>
        </w:rPr>
        <w:t>.</w:t>
      </w:r>
    </w:p>
    <w:p w:rsidR="00F21815" w:rsidRPr="006D1124" w:rsidRDefault="00E12B4C" w:rsidP="00F21815">
      <w:pPr>
        <w:widowControl w:val="0"/>
        <w:tabs>
          <w:tab w:val="left" w:pos="1013"/>
        </w:tabs>
        <w:spacing w:line="240" w:lineRule="auto"/>
        <w:ind w:right="20"/>
        <w:jc w:val="both"/>
        <w:rPr>
          <w:rFonts w:ascii="Times New Roman" w:eastAsia="Times New Roman" w:hAnsi="Times New Roman" w:cs="Times New Roman"/>
          <w:b/>
          <w:lang w:val="uk-UA"/>
        </w:rPr>
      </w:pPr>
      <w:r>
        <w:rPr>
          <w:rFonts w:ascii="Times New Roman" w:eastAsia="Times New Roman" w:hAnsi="Times New Roman" w:cs="Times New Roman"/>
          <w:b/>
          <w:lang w:val="uk-UA" w:eastAsia="en-US"/>
        </w:rPr>
        <w:t>7</w:t>
      </w:r>
      <w:r w:rsidR="00F21815" w:rsidRPr="006D1124">
        <w:rPr>
          <w:rFonts w:ascii="Times New Roman" w:eastAsia="Times New Roman" w:hAnsi="Times New Roman" w:cs="Times New Roman"/>
          <w:b/>
          <w:lang w:val="uk-UA" w:eastAsia="en-US"/>
        </w:rPr>
        <w:t>.</w:t>
      </w:r>
      <w:r w:rsidR="00F21815" w:rsidRPr="006D1124">
        <w:rPr>
          <w:rFonts w:ascii="Times New Roman" w:eastAsia="Times New Roman" w:hAnsi="Times New Roman" w:cs="Times New Roman"/>
          <w:lang w:val="uk-UA" w:eastAsia="en-US"/>
        </w:rPr>
        <w:t xml:space="preserve"> </w:t>
      </w:r>
      <w:proofErr w:type="gramStart"/>
      <w:r w:rsidR="00F21815" w:rsidRPr="006D1124">
        <w:rPr>
          <w:rFonts w:ascii="Times New Roman" w:eastAsia="Times New Roman" w:hAnsi="Times New Roman" w:cs="Times New Roman"/>
          <w:lang w:eastAsia="en-US"/>
        </w:rPr>
        <w:t>П</w:t>
      </w:r>
      <w:proofErr w:type="gramEnd"/>
      <w:r w:rsidR="00F21815" w:rsidRPr="006D1124">
        <w:rPr>
          <w:rFonts w:ascii="Times New Roman" w:eastAsia="Times New Roman" w:hAnsi="Times New Roman" w:cs="Times New Roman"/>
          <w:lang w:eastAsia="en-US"/>
        </w:rPr>
        <w:t>ідписаний та заповнений Учасником проєкт договору та довідку про погодження із умовами, викладеними в</w:t>
      </w:r>
      <w:r w:rsidR="00972406" w:rsidRPr="006D1124">
        <w:rPr>
          <w:rFonts w:ascii="Times New Roman" w:eastAsia="Times New Roman" w:hAnsi="Times New Roman" w:cs="Times New Roman"/>
          <w:lang w:eastAsia="en-US"/>
        </w:rPr>
        <w:t xml:space="preserve"> проє</w:t>
      </w:r>
      <w:r w:rsidR="00F21815" w:rsidRPr="006D1124">
        <w:rPr>
          <w:rFonts w:ascii="Times New Roman" w:eastAsia="Times New Roman" w:hAnsi="Times New Roman" w:cs="Times New Roman"/>
          <w:lang w:eastAsia="en-US"/>
        </w:rPr>
        <w:t xml:space="preserve">кті </w:t>
      </w:r>
      <w:r w:rsidR="00972406" w:rsidRPr="006D1124">
        <w:rPr>
          <w:rFonts w:ascii="Times New Roman" w:eastAsia="Times New Roman" w:hAnsi="Times New Roman" w:cs="Times New Roman"/>
          <w:lang w:eastAsia="en-US"/>
        </w:rPr>
        <w:t xml:space="preserve">договору (відповідно до </w:t>
      </w:r>
      <w:r w:rsidR="00972406" w:rsidRPr="006D1124">
        <w:rPr>
          <w:rFonts w:ascii="Times New Roman" w:eastAsia="Times New Roman" w:hAnsi="Times New Roman" w:cs="Times New Roman"/>
          <w:b/>
          <w:lang w:eastAsia="en-US"/>
        </w:rPr>
        <w:t>Додатку 6</w:t>
      </w:r>
      <w:r w:rsidR="00972406" w:rsidRPr="006D1124">
        <w:rPr>
          <w:rFonts w:ascii="Times New Roman" w:eastAsia="Times New Roman" w:hAnsi="Times New Roman" w:cs="Times New Roman"/>
          <w:lang w:val="uk-UA" w:eastAsia="en-US"/>
        </w:rPr>
        <w:t>).</w:t>
      </w:r>
    </w:p>
    <w:p w:rsidR="00BD04DA" w:rsidRDefault="00E12B4C" w:rsidP="00F21815">
      <w:pPr>
        <w:pStyle w:val="33"/>
        <w:shd w:val="clear" w:color="auto" w:fill="auto"/>
        <w:tabs>
          <w:tab w:val="left" w:pos="188"/>
          <w:tab w:val="left" w:pos="426"/>
        </w:tabs>
        <w:spacing w:before="0" w:line="240" w:lineRule="auto"/>
      </w:pPr>
      <w:r>
        <w:rPr>
          <w:b/>
          <w:color w:val="auto"/>
          <w:sz w:val="22"/>
          <w:szCs w:val="22"/>
          <w:lang w:eastAsia="ar-SA"/>
        </w:rPr>
        <w:t>8</w:t>
      </w:r>
      <w:r w:rsidR="00F21815" w:rsidRPr="006D1124">
        <w:rPr>
          <w:b/>
          <w:color w:val="auto"/>
          <w:sz w:val="22"/>
          <w:szCs w:val="22"/>
          <w:lang w:eastAsia="ar-SA"/>
        </w:rPr>
        <w:t>.</w:t>
      </w:r>
      <w:r w:rsidR="00F21815"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00F21815" w:rsidRPr="006D1124">
        <w:rPr>
          <w:color w:val="auto"/>
          <w:sz w:val="22"/>
          <w:szCs w:val="22"/>
          <w:lang w:eastAsia="ar-SA"/>
        </w:rPr>
        <w:t xml:space="preserve"> або іншого установчого документу</w:t>
      </w:r>
      <w:r w:rsidR="00F21815"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r w:rsidR="00BD04DA" w:rsidRPr="00BD04DA">
        <w:t xml:space="preserve"> </w:t>
      </w:r>
    </w:p>
    <w:p w:rsidR="00F21815" w:rsidRPr="006D1124" w:rsidRDefault="00E12B4C" w:rsidP="00F21815">
      <w:pPr>
        <w:pStyle w:val="33"/>
        <w:shd w:val="clear" w:color="auto" w:fill="auto"/>
        <w:tabs>
          <w:tab w:val="left" w:pos="188"/>
          <w:tab w:val="left" w:pos="426"/>
        </w:tabs>
        <w:spacing w:before="0" w:line="240" w:lineRule="auto"/>
        <w:rPr>
          <w:color w:val="auto"/>
          <w:sz w:val="22"/>
          <w:szCs w:val="22"/>
        </w:rPr>
      </w:pPr>
      <w:r>
        <w:rPr>
          <w:b/>
          <w:bCs/>
        </w:rPr>
        <w:t>9</w:t>
      </w:r>
      <w:r w:rsidR="00BD04DA" w:rsidRPr="00BD04DA">
        <w:rPr>
          <w:b/>
          <w:bCs/>
        </w:rPr>
        <w:t>.</w:t>
      </w:r>
      <w:r w:rsidR="00BD04DA">
        <w:t xml:space="preserve"> К</w:t>
      </w:r>
      <w:r w:rsidR="00BD04DA" w:rsidRPr="00BD04DA">
        <w:rPr>
          <w:color w:val="auto"/>
          <w:sz w:val="22"/>
          <w:szCs w:val="22"/>
        </w:rPr>
        <w:t>опія паспорту для фізичних осіб-підприємців та фізичних осіб.</w:t>
      </w:r>
    </w:p>
    <w:p w:rsidR="00F21815" w:rsidRPr="006D1124" w:rsidRDefault="00E12B4C"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F21815" w:rsidRPr="006D1124" w:rsidRDefault="00E12B4C"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11</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rsidR="008D719F" w:rsidRPr="00E54723" w:rsidRDefault="00F21815" w:rsidP="008D719F">
      <w:pPr>
        <w:shd w:val="clear" w:color="auto" w:fill="FFFFFF"/>
        <w:spacing w:line="240" w:lineRule="auto"/>
        <w:jc w:val="both"/>
        <w:rPr>
          <w:rFonts w:eastAsia="Times New Roman"/>
          <w:color w:val="000000"/>
          <w:lang w:val="uk-UA" w:eastAsia="en-US"/>
        </w:rPr>
      </w:pPr>
      <w:r w:rsidRPr="006D1124">
        <w:rPr>
          <w:rFonts w:ascii="Times New Roman" w:hAnsi="Times New Roman" w:cs="Times New Roman"/>
          <w:b/>
          <w:lang w:val="uk-UA"/>
        </w:rPr>
        <w:t>1</w:t>
      </w:r>
      <w:r w:rsidR="00E12B4C">
        <w:rPr>
          <w:rFonts w:ascii="Times New Roman" w:hAnsi="Times New Roman" w:cs="Times New Roman"/>
          <w:b/>
          <w:lang w:val="uk-UA"/>
        </w:rPr>
        <w:t>2</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1815" w:rsidRPr="006D1124" w:rsidRDefault="00E12B4C" w:rsidP="00F21815">
      <w:pPr>
        <w:pStyle w:val="33"/>
        <w:shd w:val="clear" w:color="auto" w:fill="auto"/>
        <w:tabs>
          <w:tab w:val="left" w:pos="188"/>
          <w:tab w:val="left" w:pos="426"/>
        </w:tabs>
        <w:spacing w:before="0" w:line="240" w:lineRule="auto"/>
        <w:ind w:right="20"/>
        <w:rPr>
          <w:bCs/>
          <w:sz w:val="22"/>
          <w:szCs w:val="22"/>
        </w:rPr>
      </w:pPr>
      <w:r>
        <w:rPr>
          <w:b/>
          <w:color w:val="auto"/>
          <w:sz w:val="22"/>
          <w:szCs w:val="22"/>
        </w:rPr>
        <w:t>13</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BD04DA" w:rsidRDefault="00E12B4C" w:rsidP="00F21815">
      <w:pPr>
        <w:pStyle w:val="33"/>
        <w:shd w:val="clear" w:color="auto" w:fill="auto"/>
        <w:tabs>
          <w:tab w:val="left" w:pos="188"/>
          <w:tab w:val="left" w:pos="426"/>
        </w:tabs>
        <w:spacing w:before="0" w:line="240" w:lineRule="auto"/>
        <w:ind w:right="20"/>
        <w:rPr>
          <w:bCs/>
          <w:sz w:val="22"/>
          <w:szCs w:val="22"/>
        </w:rPr>
      </w:pPr>
      <w:r>
        <w:rPr>
          <w:b/>
          <w:bCs/>
          <w:sz w:val="22"/>
          <w:szCs w:val="22"/>
        </w:rPr>
        <w:t>14</w:t>
      </w:r>
      <w:r w:rsidR="00F21815" w:rsidRPr="006D1124">
        <w:rPr>
          <w:b/>
          <w:bCs/>
          <w:sz w:val="22"/>
          <w:szCs w:val="22"/>
        </w:rPr>
        <w:t>.</w:t>
      </w:r>
      <w:r w:rsidR="00F21815" w:rsidRPr="006D1124">
        <w:rPr>
          <w:bCs/>
          <w:sz w:val="22"/>
          <w:szCs w:val="22"/>
        </w:rPr>
        <w:t xml:space="preserve"> </w:t>
      </w:r>
      <w:r w:rsidR="00BD04DA" w:rsidRPr="00BD04DA">
        <w:rPr>
          <w:bCs/>
          <w:sz w:val="22"/>
          <w:szCs w:val="22"/>
        </w:rPr>
        <w:t>Гарантійний лист в довільній формі про те, що учасник процедури закупівлі не є громадянином Російської Федерації/Республіки Білорусь</w:t>
      </w:r>
      <w:r w:rsidR="00B16BDC">
        <w:rPr>
          <w:bCs/>
          <w:sz w:val="22"/>
          <w:szCs w:val="22"/>
        </w:rPr>
        <w:t>/</w:t>
      </w:r>
      <w:r w:rsidR="00B16BDC" w:rsidRPr="00B16BDC">
        <w:t xml:space="preserve"> </w:t>
      </w:r>
      <w:r w:rsidR="00B16BDC">
        <w:t>Ісламської республіки Іран</w:t>
      </w:r>
      <w:r w:rsidR="00BD04DA" w:rsidRPr="00BD04DA">
        <w:rPr>
          <w:bCs/>
          <w:sz w:val="22"/>
          <w:szCs w:val="22"/>
        </w:rPr>
        <w:t xml:space="preserve"> (крім тих, що проживають на території України на </w:t>
      </w:r>
      <w:r w:rsidR="00BD04DA" w:rsidRPr="00B16BDC">
        <w:rPr>
          <w:bCs/>
          <w:sz w:val="22"/>
          <w:szCs w:val="22"/>
        </w:rPr>
        <w:t xml:space="preserve">законних підставах); юридичною особою, утвореною та зареєстрованою відповідно до законодавства Російської Федерації/Республіки </w:t>
      </w:r>
      <w:r w:rsidR="00B16BDC" w:rsidRPr="00B16BDC">
        <w:rPr>
          <w:bCs/>
          <w:sz w:val="22"/>
          <w:szCs w:val="22"/>
        </w:rPr>
        <w:t>Білорусь/</w:t>
      </w:r>
      <w:r w:rsidR="00B16BDC" w:rsidRPr="00B16BDC">
        <w:rPr>
          <w:sz w:val="22"/>
          <w:szCs w:val="22"/>
        </w:rPr>
        <w:t>Ісламської республіки Іран</w:t>
      </w:r>
      <w:r w:rsidR="00BD04DA" w:rsidRPr="00B16BDC">
        <w:rPr>
          <w:bCs/>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6BDC" w:rsidRPr="00B16BDC">
        <w:rPr>
          <w:bCs/>
          <w:sz w:val="22"/>
          <w:szCs w:val="22"/>
        </w:rPr>
        <w:t>/</w:t>
      </w:r>
      <w:r w:rsidR="00B16BDC" w:rsidRPr="00B16BDC">
        <w:rPr>
          <w:sz w:val="22"/>
          <w:szCs w:val="22"/>
        </w:rPr>
        <w:t xml:space="preserve">Ісламська республіка Іран </w:t>
      </w:r>
      <w:r w:rsidR="00BD04DA" w:rsidRPr="00B16BDC">
        <w:rPr>
          <w:bCs/>
          <w:sz w:val="22"/>
          <w:szCs w:val="22"/>
        </w:rPr>
        <w:t>, громадянин Російської Федерації/Республіки Білорусь</w:t>
      </w:r>
      <w:r w:rsidR="00B16BDC" w:rsidRPr="00B16BDC">
        <w:rPr>
          <w:bCs/>
          <w:sz w:val="22"/>
          <w:szCs w:val="22"/>
        </w:rPr>
        <w:t>/</w:t>
      </w:r>
      <w:r w:rsidR="00B16BDC" w:rsidRPr="00B16BDC">
        <w:rPr>
          <w:sz w:val="22"/>
          <w:szCs w:val="22"/>
        </w:rPr>
        <w:t>Ісламської республіки Іран</w:t>
      </w:r>
      <w:r w:rsidR="00BD04DA" w:rsidRPr="00B16BDC">
        <w:rPr>
          <w:bCs/>
          <w:sz w:val="22"/>
          <w:szCs w:val="22"/>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16BDC" w:rsidRPr="00B16BDC">
        <w:rPr>
          <w:bCs/>
          <w:sz w:val="22"/>
          <w:szCs w:val="22"/>
        </w:rPr>
        <w:t>/</w:t>
      </w:r>
      <w:r w:rsidR="00B16BDC" w:rsidRPr="00B16BDC">
        <w:rPr>
          <w:sz w:val="22"/>
          <w:szCs w:val="22"/>
        </w:rPr>
        <w:t>Ісламської республіки Іран</w:t>
      </w:r>
      <w:r w:rsidR="00BD04DA" w:rsidRPr="00B16BDC">
        <w:rPr>
          <w:bCs/>
          <w:sz w:val="22"/>
          <w:szCs w:val="22"/>
        </w:rPr>
        <w:t>, крім випадків коли активи в установленому законодавством порядку передані в управління Національному агентству з</w:t>
      </w:r>
      <w:r w:rsidR="00BD04DA" w:rsidRPr="00BD04DA">
        <w:rPr>
          <w:bCs/>
          <w:sz w:val="22"/>
          <w:szCs w:val="22"/>
        </w:rPr>
        <w:t xml:space="preserve"> питань виявлення, розшуку та управління активами, одержаними від корупційних та інших злочинів.</w:t>
      </w:r>
    </w:p>
    <w:p w:rsidR="00D33452" w:rsidRPr="006D1124" w:rsidRDefault="00E12B4C" w:rsidP="00D33452">
      <w:pPr>
        <w:spacing w:line="240" w:lineRule="auto"/>
        <w:jc w:val="both"/>
        <w:rPr>
          <w:rFonts w:ascii="Times New Roman" w:hAnsi="Times New Roman" w:cs="Times New Roman"/>
        </w:rPr>
      </w:pPr>
      <w:r>
        <w:rPr>
          <w:rFonts w:ascii="Times New Roman" w:hAnsi="Times New Roman" w:cs="Times New Roman"/>
          <w:b/>
          <w:bCs/>
          <w:lang w:val="uk-UA"/>
        </w:rPr>
        <w:t>15</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r w:rsidR="00D33452" w:rsidRPr="006D1124">
        <w:rPr>
          <w:rFonts w:ascii="Times New Roman" w:hAnsi="Times New Roman" w:cs="Times New Roman"/>
          <w:bCs/>
        </w:rPr>
        <w:t xml:space="preserve">Складається в довільній формі за </w:t>
      </w:r>
      <w:proofErr w:type="gramStart"/>
      <w:r w:rsidR="00D33452" w:rsidRPr="006D1124">
        <w:rPr>
          <w:rFonts w:ascii="Times New Roman" w:hAnsi="Times New Roman" w:cs="Times New Roman"/>
          <w:bCs/>
        </w:rPr>
        <w:t>п</w:t>
      </w:r>
      <w:proofErr w:type="gramEnd"/>
      <w:r w:rsidR="00D33452" w:rsidRPr="006D1124">
        <w:rPr>
          <w:rFonts w:ascii="Times New Roman" w:hAnsi="Times New Roman" w:cs="Times New Roman"/>
          <w:bCs/>
        </w:rPr>
        <w:t>ідписом уповноваженої посадової особи учасника.</w:t>
      </w:r>
    </w:p>
    <w:p w:rsidR="00DB1126" w:rsidRDefault="00E12B4C"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Pr>
          <w:rFonts w:ascii="Times New Roman" w:hAnsi="Times New Roman" w:cs="Times New Roman"/>
          <w:b/>
          <w:color w:val="auto"/>
          <w:sz w:val="22"/>
          <w:szCs w:val="22"/>
          <w:lang w:val="ru-RU"/>
        </w:rPr>
        <w:t>16</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w:t>
      </w:r>
      <w:r w:rsidR="00E12B4C">
        <w:rPr>
          <w:rFonts w:ascii="Times New Roman" w:eastAsia="Times New Roman" w:hAnsi="Times New Roman" w:cs="Times New Roman"/>
          <w:b/>
          <w:bCs/>
          <w:sz w:val="22"/>
          <w:szCs w:val="22"/>
        </w:rPr>
        <w:t>7</w:t>
      </w:r>
      <w:r w:rsidRPr="00C7004E">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w:t>
      </w:r>
      <w:r w:rsidR="005B03C1">
        <w:rPr>
          <w:rFonts w:ascii="Times New Roman" w:eastAsia="Times New Roman" w:hAnsi="Times New Roman" w:cs="Times New Roman"/>
          <w:b/>
          <w:bCs/>
          <w:sz w:val="22"/>
          <w:szCs w:val="22"/>
        </w:rPr>
        <w:t>8</w:t>
      </w:r>
      <w:r w:rsidRPr="00C7004E">
        <w:rPr>
          <w:rFonts w:ascii="Times New Roman" w:eastAsia="Times New Roman" w:hAnsi="Times New Roman" w:cs="Times New Roman"/>
          <w:sz w:val="22"/>
          <w:szCs w:val="22"/>
        </w:rPr>
        <w:t xml:space="preserve">. Документи на підтвердження якості товару (сертифікат, або декларація, або паспорт, або </w:t>
      </w:r>
      <w:r w:rsidRPr="00C7004E">
        <w:rPr>
          <w:rFonts w:ascii="Times New Roman" w:eastAsia="Times New Roman" w:hAnsi="Times New Roman" w:cs="Times New Roman"/>
          <w:sz w:val="22"/>
          <w:szCs w:val="22"/>
        </w:rPr>
        <w:lastRenderedPageBreak/>
        <w:t>посвідчення або 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rsidR="00C7004E" w:rsidRPr="006D1124"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w:t>
      </w:r>
      <w:r w:rsidR="005B03C1">
        <w:rPr>
          <w:rFonts w:ascii="Times New Roman" w:eastAsia="Times New Roman" w:hAnsi="Times New Roman" w:cs="Times New Roman"/>
          <w:b/>
          <w:bCs/>
          <w:sz w:val="22"/>
          <w:szCs w:val="22"/>
        </w:rPr>
        <w:t>9</w:t>
      </w:r>
      <w:r w:rsidRPr="00C7004E">
        <w:rPr>
          <w:rFonts w:ascii="Times New Roman" w:eastAsia="Times New Roman" w:hAnsi="Times New Roman" w:cs="Times New Roman"/>
          <w:sz w:val="22"/>
          <w:szCs w:val="22"/>
        </w:rPr>
        <w:t xml:space="preserve">. Гарантійний лист  щодо, проведення лабораторних випробувань та експертних досліджень у випадку поставки неякісного товару тощо, здійснюється </w:t>
      </w:r>
      <w:r w:rsidR="00904385">
        <w:rPr>
          <w:rFonts w:ascii="Times New Roman" w:eastAsia="Times New Roman" w:hAnsi="Times New Roman" w:cs="Times New Roman"/>
          <w:sz w:val="22"/>
          <w:szCs w:val="22"/>
        </w:rPr>
        <w:t>Учас</w:t>
      </w:r>
      <w:r w:rsidRPr="00C7004E">
        <w:rPr>
          <w:rFonts w:ascii="Times New Roman" w:eastAsia="Times New Roman" w:hAnsi="Times New Roman" w:cs="Times New Roman"/>
          <w:sz w:val="22"/>
          <w:szCs w:val="22"/>
        </w:rPr>
        <w:t>ником.</w:t>
      </w:r>
    </w:p>
    <w:p w:rsidR="007A3BEC" w:rsidRDefault="005B03C1" w:rsidP="00F65991">
      <w:pPr>
        <w:pStyle w:val="a3"/>
        <w:shd w:val="clear" w:color="auto" w:fill="FFFFFF"/>
        <w:tabs>
          <w:tab w:val="left" w:pos="426"/>
        </w:tabs>
        <w:ind w:left="0" w:right="-24"/>
        <w:jc w:val="both"/>
        <w:rPr>
          <w:rFonts w:ascii="Times New Roman" w:hAnsi="Times New Roman" w:cs="Times New Roman"/>
          <w:sz w:val="22"/>
          <w:szCs w:val="22"/>
          <w:shd w:val="clear" w:color="auto" w:fill="FFFFFF"/>
        </w:rPr>
      </w:pPr>
      <w:r>
        <w:rPr>
          <w:rFonts w:ascii="Times New Roman" w:eastAsia="Times New Roman" w:hAnsi="Times New Roman" w:cs="Times New Roman"/>
          <w:b/>
          <w:sz w:val="22"/>
          <w:szCs w:val="22"/>
        </w:rPr>
        <w:t>20</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F65991">
        <w:rPr>
          <w:rFonts w:ascii="Times New Roman" w:hAnsi="Times New Roman" w:cs="Times New Roman"/>
          <w:sz w:val="22"/>
          <w:szCs w:val="22"/>
          <w:shd w:val="clear" w:color="auto" w:fill="FFFFFF"/>
        </w:rPr>
        <w:t>.</w:t>
      </w:r>
    </w:p>
    <w:p w:rsidR="00DB1126" w:rsidRPr="004741FF" w:rsidRDefault="005B03C1" w:rsidP="004741FF">
      <w:pPr>
        <w:jc w:val="both"/>
        <w:rPr>
          <w:rFonts w:ascii="Times New Roman" w:hAnsi="Times New Roman" w:cs="Times New Roman"/>
          <w:b/>
          <w:highlight w:val="yellow"/>
          <w:lang w:val="uk-UA"/>
        </w:rPr>
      </w:pPr>
      <w:bookmarkStart w:id="9" w:name="_Hlk162612182"/>
      <w:r>
        <w:rPr>
          <w:rFonts w:ascii="Times New Roman" w:hAnsi="Times New Roman" w:cs="Times New Roman"/>
          <w:b/>
          <w:bCs/>
          <w:shd w:val="clear" w:color="auto" w:fill="FFFFFF"/>
          <w:lang w:val="uk-UA"/>
        </w:rPr>
        <w:t>21</w:t>
      </w:r>
      <w:r w:rsidR="00F65991" w:rsidRPr="00F65991">
        <w:rPr>
          <w:rFonts w:ascii="Times New Roman" w:hAnsi="Times New Roman" w:cs="Times New Roman"/>
          <w:b/>
          <w:bCs/>
          <w:shd w:val="clear" w:color="auto" w:fill="FFFFFF"/>
          <w:lang w:val="uk-UA"/>
        </w:rPr>
        <w:t xml:space="preserve">. </w:t>
      </w:r>
      <w:bookmarkEnd w:id="9"/>
      <w:r w:rsidR="004741FF" w:rsidRPr="004741FF">
        <w:rPr>
          <w:rFonts w:ascii="Times New Roman" w:eastAsia="Courier New" w:hAnsi="Times New Roman" w:cs="Times New Roman"/>
          <w:color w:val="000000"/>
          <w:shd w:val="clear" w:color="auto" w:fill="FFFFFF"/>
          <w:lang w:val="uk-UA"/>
        </w:rPr>
        <w:t>Довідка, складена Учасником у довільної форми, у якій зазначається інформація про перелік АЗC, за якими буде здійснюватися заправка автотранспорту Замовника. Наявність не менше однієї АЗС у місті Лозова Харківської області</w:t>
      </w:r>
      <w:r>
        <w:rPr>
          <w:rFonts w:ascii="Times New Roman" w:eastAsia="Courier New" w:hAnsi="Times New Roman" w:cs="Times New Roman"/>
          <w:color w:val="000000"/>
          <w:shd w:val="clear" w:color="auto" w:fill="FFFFFF"/>
          <w:lang w:val="uk-UA"/>
        </w:rPr>
        <w:t>.</w:t>
      </w:r>
      <w:r w:rsidR="004741FF" w:rsidRPr="004741FF">
        <w:rPr>
          <w:rFonts w:ascii="Times New Roman" w:eastAsia="Courier New" w:hAnsi="Times New Roman" w:cs="Times New Roman"/>
          <w:color w:val="000000"/>
          <w:shd w:val="clear" w:color="auto" w:fill="FFFFFF"/>
          <w:lang w:val="uk-UA"/>
        </w:rPr>
        <w:t xml:space="preserve"> </w:t>
      </w:r>
    </w:p>
    <w:p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Default="003D4709" w:rsidP="00303A59">
      <w:pPr>
        <w:tabs>
          <w:tab w:val="num" w:pos="720"/>
          <w:tab w:val="left" w:pos="1440"/>
        </w:tabs>
        <w:spacing w:line="240" w:lineRule="auto"/>
        <w:ind w:firstLine="709"/>
        <w:jc w:val="both"/>
        <w:rPr>
          <w:color w:val="000000"/>
          <w:shd w:val="clear" w:color="auto" w:fill="FFFFFF"/>
          <w:lang w:val="uk-UA"/>
        </w:rPr>
      </w:pPr>
    </w:p>
    <w:p w:rsidR="004753FA" w:rsidRDefault="004753FA" w:rsidP="00303A59">
      <w:pPr>
        <w:tabs>
          <w:tab w:val="num" w:pos="720"/>
          <w:tab w:val="left" w:pos="1440"/>
        </w:tabs>
        <w:spacing w:line="240" w:lineRule="auto"/>
        <w:ind w:firstLine="709"/>
        <w:jc w:val="both"/>
        <w:rPr>
          <w:color w:val="000000"/>
          <w:shd w:val="clear" w:color="auto" w:fill="FFFFFF"/>
          <w:lang w:val="uk-UA"/>
        </w:rPr>
      </w:pPr>
    </w:p>
    <w:p w:rsidR="004753FA" w:rsidRDefault="004753FA"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FF25BC" w:rsidRPr="00BF1255" w:rsidRDefault="00FF25BC"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DB1126" w:rsidRDefault="00DB1126" w:rsidP="003E0341">
      <w:pPr>
        <w:tabs>
          <w:tab w:val="left" w:pos="8100"/>
        </w:tabs>
        <w:spacing w:line="240" w:lineRule="auto"/>
        <w:rPr>
          <w:rFonts w:ascii="Times New Roman" w:eastAsia="Times New Roman" w:hAnsi="Times New Roman" w:cs="Times New Roman"/>
          <w:sz w:val="24"/>
          <w:szCs w:val="24"/>
          <w:highlight w:val="yellow"/>
          <w:lang w:val="uk-UA"/>
        </w:rPr>
      </w:pPr>
    </w:p>
    <w:p w:rsidR="003E0341" w:rsidRPr="00BF1255" w:rsidRDefault="003E0341" w:rsidP="003E0341">
      <w:pPr>
        <w:tabs>
          <w:tab w:val="left" w:pos="8100"/>
        </w:tabs>
        <w:spacing w:line="240" w:lineRule="auto"/>
        <w:rPr>
          <w:rFonts w:ascii="Times New Roman" w:eastAsia="Times New Roman" w:hAnsi="Times New Roman" w:cs="Times New Roman"/>
          <w:b/>
          <w:highlight w:val="yellow"/>
          <w:lang w:val="uk-UA"/>
        </w:rPr>
      </w:pPr>
    </w:p>
    <w:p w:rsidR="00DB1126" w:rsidRPr="00BF1255" w:rsidRDefault="00DB1126" w:rsidP="00F21815">
      <w:pPr>
        <w:tabs>
          <w:tab w:val="left" w:pos="8100"/>
        </w:tabs>
        <w:spacing w:line="240" w:lineRule="auto"/>
        <w:ind w:firstLine="567"/>
        <w:rPr>
          <w:rFonts w:ascii="Times New Roman" w:eastAsia="Times New Roman" w:hAnsi="Times New Roman" w:cs="Times New Roman"/>
          <w:b/>
          <w:highlight w:val="yellow"/>
          <w:lang w:val="uk-UA"/>
        </w:rPr>
      </w:pPr>
    </w:p>
    <w:p w:rsidR="00B16BDC" w:rsidRDefault="00DB1126" w:rsidP="00EB130A">
      <w:pPr>
        <w:tabs>
          <w:tab w:val="left" w:pos="8100"/>
        </w:tabs>
        <w:spacing w:line="240" w:lineRule="auto"/>
        <w:ind w:firstLine="567"/>
        <w:rPr>
          <w:rFonts w:ascii="Times New Roman" w:eastAsia="Times New Roman" w:hAnsi="Times New Roman" w:cs="Times New Roman"/>
          <w:b/>
          <w:lang w:val="uk-UA"/>
        </w:rPr>
      </w:pPr>
      <w:bookmarkStart w:id="10" w:name="_Hlk162612678"/>
      <w:r w:rsidRPr="006D1124">
        <w:rPr>
          <w:rFonts w:ascii="Times New Roman" w:eastAsia="Times New Roman" w:hAnsi="Times New Roman" w:cs="Times New Roman"/>
          <w:b/>
          <w:lang w:val="uk-UA"/>
        </w:rPr>
        <w:lastRenderedPageBreak/>
        <w:t xml:space="preserve">                                                                                        </w:t>
      </w:r>
    </w:p>
    <w:p w:rsidR="007103F6" w:rsidRPr="00EB130A" w:rsidRDefault="00DB1126" w:rsidP="00EB130A">
      <w:pPr>
        <w:tabs>
          <w:tab w:val="left" w:pos="8100"/>
        </w:tabs>
        <w:spacing w:line="240" w:lineRule="auto"/>
        <w:ind w:firstLine="567"/>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rsidR="00A65CAB" w:rsidRDefault="00A65CAB" w:rsidP="00A65CAB">
      <w:pPr>
        <w:spacing w:line="240" w:lineRule="auto"/>
        <w:ind w:left="360"/>
        <w:jc w:val="center"/>
        <w:rPr>
          <w:rFonts w:ascii="Times New Roman" w:eastAsia="MS Mincho" w:hAnsi="Times New Roman"/>
          <w:b/>
          <w:sz w:val="24"/>
          <w:szCs w:val="24"/>
          <w:lang w:val="uk-UA"/>
        </w:rPr>
      </w:pPr>
      <w:bookmarkStart w:id="11" w:name="OLE_LINK21"/>
      <w:bookmarkStart w:id="12" w:name="OLE_LINK35"/>
      <w:bookmarkStart w:id="13" w:name="OLE_LINK37"/>
      <w:bookmarkStart w:id="14" w:name="OLE_LINK41"/>
      <w:bookmarkStart w:id="15" w:name="OLE_LINK43"/>
      <w:bookmarkStart w:id="16" w:name="OLE_LINK45"/>
      <w:bookmarkStart w:id="17" w:name="OLE_LINK47"/>
      <w:bookmarkStart w:id="18" w:name="OLE_LINK51"/>
      <w:bookmarkStart w:id="19" w:name="OLE_LINK53"/>
      <w:bookmarkStart w:id="20" w:name="OLE_LINK57"/>
      <w:bookmarkStart w:id="21" w:name="OLE_LINK61"/>
      <w:bookmarkStart w:id="22" w:name="OLE_LINK63"/>
      <w:r w:rsidRPr="003D0E2F">
        <w:rPr>
          <w:rFonts w:ascii="Times New Roman" w:eastAsia="MS Mincho" w:hAnsi="Times New Roman"/>
          <w:b/>
          <w:sz w:val="24"/>
          <w:szCs w:val="24"/>
          <w:lang w:val="uk-UA"/>
        </w:rPr>
        <w:t>Інформація про необхідні технічні, якісні та кількісні характеристики предмета закупівлі.</w:t>
      </w:r>
    </w:p>
    <w:p w:rsidR="003E0341" w:rsidRDefault="003E0341" w:rsidP="00A65CAB">
      <w:pPr>
        <w:spacing w:line="240" w:lineRule="auto"/>
        <w:ind w:left="360"/>
        <w:jc w:val="center"/>
        <w:rPr>
          <w:rFonts w:ascii="Times New Roman" w:eastAsia="MS Mincho" w:hAnsi="Times New Roman"/>
          <w:b/>
          <w:sz w:val="24"/>
          <w:szCs w:val="24"/>
          <w:lang w:val="uk-UA"/>
        </w:rPr>
      </w:pPr>
    </w:p>
    <w:p w:rsidR="001763C2" w:rsidRDefault="001763C2" w:rsidP="00A65CAB">
      <w:pPr>
        <w:spacing w:line="240" w:lineRule="auto"/>
        <w:ind w:left="360"/>
        <w:jc w:val="center"/>
        <w:rPr>
          <w:rFonts w:ascii="Times New Roman" w:eastAsia="MS Mincho" w:hAnsi="Times New Roman"/>
          <w:b/>
          <w:sz w:val="24"/>
          <w:szCs w:val="24"/>
          <w:lang w:val="uk-UA"/>
        </w:rPr>
      </w:pPr>
    </w:p>
    <w:p w:rsidR="001763C2" w:rsidRPr="001763C2" w:rsidRDefault="001763C2" w:rsidP="001763C2">
      <w:pPr>
        <w:rPr>
          <w:rFonts w:ascii="Times New Roman" w:hAnsi="Times New Roman" w:cs="Times New Roman"/>
          <w:b/>
          <w:sz w:val="24"/>
          <w:szCs w:val="24"/>
          <w:lang w:val="uk-UA"/>
        </w:rPr>
      </w:pPr>
      <w:r>
        <w:rPr>
          <w:rFonts w:ascii="Times New Roman" w:hAnsi="Times New Roman" w:cs="Times New Roman"/>
          <w:bCs/>
          <w:sz w:val="32"/>
          <w:szCs w:val="32"/>
          <w:lang w:val="uk-UA"/>
        </w:rPr>
        <w:t xml:space="preserve">         </w:t>
      </w:r>
      <w:r w:rsidRPr="001763C2">
        <w:rPr>
          <w:rFonts w:ascii="Times New Roman" w:hAnsi="Times New Roman" w:cs="Times New Roman"/>
          <w:b/>
          <w:sz w:val="24"/>
          <w:szCs w:val="24"/>
          <w:lang w:val="uk-UA"/>
        </w:rPr>
        <w:t>Нафтовий газ скраплений (по талонах)</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Замовник має намір придбати </w:t>
      </w:r>
      <w:r w:rsidRPr="001E2074">
        <w:rPr>
          <w:rFonts w:ascii="Times New Roman" w:hAnsi="Times New Roman"/>
          <w:bCs/>
          <w:color w:val="000000" w:themeColor="text1"/>
        </w:rPr>
        <w:t>10000</w:t>
      </w:r>
      <w:r w:rsidRPr="001E2074">
        <w:rPr>
          <w:rFonts w:ascii="Times New Roman" w:hAnsi="Times New Roman"/>
          <w:bCs/>
        </w:rPr>
        <w:t xml:space="preserve"> літрів газу нафтового скрапленого.</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Місце поставки Товару відбувається на АЗС, що територіально розташовані в </w:t>
      </w:r>
      <w:r w:rsidR="00B16BDC">
        <w:rPr>
          <w:rFonts w:ascii="Times New Roman" w:hAnsi="Times New Roman"/>
          <w:bCs/>
        </w:rPr>
        <w:br/>
      </w:r>
      <w:r w:rsidRPr="001E2074">
        <w:rPr>
          <w:rFonts w:ascii="Times New Roman" w:hAnsi="Times New Roman"/>
          <w:bCs/>
        </w:rPr>
        <w:t xml:space="preserve">м. Лозова Харківської області, населених пунктах Харківської області та всіх областей України. </w:t>
      </w:r>
    </w:p>
    <w:p w:rsidR="001E2074" w:rsidRPr="006A4E2E" w:rsidRDefault="001E2074" w:rsidP="006A4E2E">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Учасник підтверджує наявність мережі АЗC на території усіх областей України, де буде здійснюватися заправка автотранспорту. </w:t>
      </w:r>
      <w:bookmarkStart w:id="23" w:name="_Hlk162618791"/>
      <w:r w:rsidRPr="006A4E2E">
        <w:rPr>
          <w:rFonts w:ascii="Times New Roman" w:hAnsi="Times New Roman"/>
          <w:bCs/>
        </w:rPr>
        <w:t>Наявність не менше однієї АЗС у місті Лозова Харківської області.</w:t>
      </w:r>
    </w:p>
    <w:bookmarkEnd w:id="23"/>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зобов’язується передати у власність Замовника через мережу АЗС в установлені строки газ нафтовий скраплений, а Замовник зобов’язується прийняти і сплатити його вартість.</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Розрахунки за Товар проводяться шляхом безготівкового перерахування коштів на розрахунковий рахунок Учасника, згідно наданого рахунку та видаткової накладної.</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всієї кількості талонів Замовнику здійснюється відразу після оплати, пред’явлення довіреності на одержання Товару та підписання видаткових накладних.</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Товару здійснюється цілодобово в необмежених обсягах  безпосередньо на АЗС по факту пред’явлення Замовником талонів.</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Учасника.</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повинен передати (поставити) Замовнику Товар, якість Товару відповідає діючим нормам чинного законодавства України та посвідчується паспортом якості заводу виробника.</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Талони не мають терміну їх використання.</w:t>
      </w:r>
    </w:p>
    <w:p w:rsidR="001763C2" w:rsidRDefault="001763C2" w:rsidP="001763C2">
      <w:pPr>
        <w:ind w:left="360"/>
        <w:rPr>
          <w:rFonts w:asciiTheme="minorHAnsi" w:hAnsiTheme="minorHAnsi" w:cstheme="minorBidi"/>
          <w:sz w:val="28"/>
          <w:szCs w:val="28"/>
          <w:lang w:val="uk-UA"/>
        </w:rPr>
      </w:pPr>
    </w:p>
    <w:tbl>
      <w:tblPr>
        <w:tblOverlap w:val="never"/>
        <w:tblW w:w="0" w:type="auto"/>
        <w:jc w:val="center"/>
        <w:tblLayout w:type="fixed"/>
        <w:tblCellMar>
          <w:left w:w="10" w:type="dxa"/>
          <w:right w:w="10" w:type="dxa"/>
        </w:tblCellMar>
        <w:tblLook w:val="04A0"/>
      </w:tblPr>
      <w:tblGrid>
        <w:gridCol w:w="4424"/>
        <w:gridCol w:w="1519"/>
        <w:gridCol w:w="1529"/>
        <w:gridCol w:w="2508"/>
      </w:tblGrid>
      <w:tr w:rsidR="001763C2" w:rsidTr="001763C2">
        <w:trPr>
          <w:trHeight w:hRule="exact" w:val="775"/>
          <w:jc w:val="center"/>
        </w:trPr>
        <w:tc>
          <w:tcPr>
            <w:tcW w:w="4424"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rPr>
                <w:b/>
                <w:bCs/>
              </w:rPr>
              <w:t>Найменування показника, одиниці вимірювання</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rPr>
                <w:b/>
                <w:bCs/>
              </w:rPr>
              <w:t xml:space="preserve">Нормативне значення за ДСТУ </w:t>
            </w:r>
            <w:r>
              <w:rPr>
                <w:b/>
                <w:bCs/>
                <w:lang w:val="en-US" w:bidi="en-US"/>
              </w:rPr>
              <w:t>EN</w:t>
            </w:r>
            <w:r w:rsidRPr="001763C2">
              <w:rPr>
                <w:b/>
                <w:bCs/>
                <w:lang w:bidi="en-US"/>
              </w:rPr>
              <w:t xml:space="preserve"> </w:t>
            </w:r>
            <w:r>
              <w:rPr>
                <w:b/>
                <w:bCs/>
              </w:rPr>
              <w:t>589:2017</w:t>
            </w:r>
          </w:p>
        </w:tc>
        <w:tc>
          <w:tcPr>
            <w:tcW w:w="152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rPr>
                <w:b/>
                <w:bCs/>
              </w:rPr>
              <w:t>Фактичне значення*</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pPr>
            <w:r>
              <w:rPr>
                <w:b/>
                <w:bCs/>
              </w:rPr>
              <w:t>Метод випробування</w:t>
            </w:r>
          </w:p>
        </w:tc>
      </w:tr>
      <w:tr w:rsidR="001763C2" w:rsidTr="001763C2">
        <w:trPr>
          <w:trHeight w:hRule="exact" w:val="189"/>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ind w:firstLine="200"/>
              <w:jc w:val="left"/>
            </w:pPr>
            <w:r>
              <w:t>1. Октанове число за моторним методом. ОЧ/М. мінімум</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89,0</w:t>
            </w: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93.8</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rsidR="001763C2" w:rsidRDefault="001763C2">
            <w:pPr>
              <w:pStyle w:val="af9"/>
              <w:shd w:val="clear" w:color="auto" w:fill="auto"/>
              <w:spacing w:line="276" w:lineRule="auto"/>
              <w:jc w:val="left"/>
            </w:pPr>
            <w:r>
              <w:t xml:space="preserve">Додаток В. ДСТУ </w:t>
            </w:r>
            <w:r>
              <w:rPr>
                <w:lang w:val="en-US" w:bidi="en-US"/>
              </w:rPr>
              <w:t xml:space="preserve">EN </w:t>
            </w:r>
            <w:r>
              <w:t>589:2017</w:t>
            </w:r>
          </w:p>
        </w:tc>
      </w:tr>
      <w:tr w:rsidR="001763C2"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52" w:lineRule="auto"/>
              <w:ind w:left="320" w:hanging="100"/>
              <w:jc w:val="left"/>
            </w:pPr>
            <w:r>
              <w:t>2. Загальний вмі</w:t>
            </w:r>
            <w:proofErr w:type="gramStart"/>
            <w:r>
              <w:t>ст</w:t>
            </w:r>
            <w:proofErr w:type="gramEnd"/>
            <w:r>
              <w:t xml:space="preserve"> діснів (разом з 1.3-бутадієном), % моль, максимум</w:t>
            </w:r>
          </w:p>
        </w:tc>
        <w:tc>
          <w:tcPr>
            <w:tcW w:w="151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0,5</w:t>
            </w:r>
          </w:p>
        </w:tc>
        <w:tc>
          <w:tcPr>
            <w:tcW w:w="152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jc w:val="left"/>
            </w:pPr>
            <w:r>
              <w:t xml:space="preserve">ДСТУ </w:t>
            </w:r>
            <w:r>
              <w:rPr>
                <w:lang w:val="en-US" w:bidi="en-US"/>
              </w:rPr>
              <w:t xml:space="preserve">EN </w:t>
            </w:r>
            <w:r>
              <w:t>279412010</w:t>
            </w:r>
          </w:p>
        </w:tc>
      </w:tr>
      <w:tr w:rsidR="001763C2" w:rsidTr="001763C2">
        <w:trPr>
          <w:trHeight w:hRule="exact" w:val="194"/>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ind w:firstLine="200"/>
              <w:jc w:val="left"/>
            </w:pPr>
            <w:r>
              <w:t>3. Наявність сірководню</w:t>
            </w:r>
          </w:p>
        </w:tc>
        <w:tc>
          <w:tcPr>
            <w:tcW w:w="1519" w:type="dxa"/>
            <w:tcBorders>
              <w:top w:val="single" w:sz="4" w:space="0" w:color="auto"/>
              <w:left w:val="single" w:sz="4" w:space="0" w:color="auto"/>
              <w:bottom w:val="nil"/>
              <w:right w:val="nil"/>
            </w:tcBorders>
            <w:shd w:val="clear" w:color="auto" w:fill="B5B5B7"/>
          </w:tcPr>
          <w:p w:rsidR="001763C2" w:rsidRDefault="001763C2">
            <w:pPr>
              <w:rPr>
                <w:rFonts w:ascii="Times New Roman" w:hAnsi="Times New Roman" w:cs="Times New Roman"/>
                <w:sz w:val="10"/>
                <w:szCs w:val="10"/>
              </w:rPr>
            </w:pP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Відсутність</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rsidR="001763C2" w:rsidRDefault="001763C2">
            <w:pPr>
              <w:pStyle w:val="af9"/>
              <w:shd w:val="clear" w:color="auto" w:fill="auto"/>
              <w:spacing w:line="276" w:lineRule="auto"/>
              <w:jc w:val="left"/>
            </w:pPr>
            <w:r>
              <w:t xml:space="preserve">ДСТУ </w:t>
            </w:r>
            <w:r>
              <w:rPr>
                <w:lang w:val="en-US" w:bidi="en-US"/>
              </w:rPr>
              <w:t xml:space="preserve">EN ISO </w:t>
            </w:r>
            <w:r>
              <w:t>8819:2012</w:t>
            </w:r>
          </w:p>
        </w:tc>
      </w:tr>
      <w:tr w:rsidR="001763C2"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Pr="001763C2" w:rsidRDefault="001763C2">
            <w:pPr>
              <w:pStyle w:val="af9"/>
              <w:shd w:val="clear" w:color="auto" w:fill="auto"/>
              <w:spacing w:line="276" w:lineRule="auto"/>
              <w:ind w:firstLine="200"/>
              <w:jc w:val="left"/>
              <w:rPr>
                <w:lang w:val="uk-UA"/>
              </w:rPr>
            </w:pPr>
            <w:r w:rsidRPr="001763C2">
              <w:rPr>
                <w:lang w:val="uk-UA"/>
              </w:rPr>
              <w:t>4. Вміст загальної сірки (після одоризації).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50</w:t>
            </w: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3.3</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rsidR="001763C2" w:rsidRDefault="001763C2">
            <w:pPr>
              <w:pStyle w:val="af9"/>
              <w:shd w:val="clear" w:color="auto" w:fill="auto"/>
              <w:spacing w:line="276" w:lineRule="auto"/>
              <w:jc w:val="left"/>
            </w:pPr>
            <w:r>
              <w:rPr>
                <w:lang w:val="en-US" w:bidi="en-US"/>
              </w:rPr>
              <w:t xml:space="preserve">ASTM D </w:t>
            </w:r>
            <w:r>
              <w:t>6667-14</w:t>
            </w:r>
          </w:p>
        </w:tc>
      </w:tr>
      <w:tr w:rsidR="001763C2"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52" w:lineRule="auto"/>
              <w:ind w:left="320" w:hanging="100"/>
              <w:jc w:val="left"/>
            </w:pPr>
            <w:r>
              <w:t xml:space="preserve">5. Корозія </w:t>
            </w:r>
            <w:proofErr w:type="gramStart"/>
            <w:r>
              <w:t>м</w:t>
            </w:r>
            <w:proofErr w:type="gramEnd"/>
            <w:r>
              <w:t>ідної пластинки (1 година за температури 40°С), оцінка</w:t>
            </w:r>
          </w:p>
        </w:tc>
        <w:tc>
          <w:tcPr>
            <w:tcW w:w="151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Клас 1</w:t>
            </w:r>
          </w:p>
        </w:tc>
        <w:tc>
          <w:tcPr>
            <w:tcW w:w="152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Клас 1</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jc w:val="left"/>
            </w:pPr>
            <w:r>
              <w:t xml:space="preserve">ДСТУ </w:t>
            </w:r>
            <w:r>
              <w:rPr>
                <w:lang w:val="en-US" w:bidi="en-US"/>
              </w:rPr>
              <w:t xml:space="preserve">EN ISO </w:t>
            </w:r>
            <w:r>
              <w:t>6251:2013</w:t>
            </w:r>
          </w:p>
        </w:tc>
      </w:tr>
      <w:tr w:rsidR="001763C2"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ind w:firstLine="200"/>
              <w:jc w:val="left"/>
            </w:pPr>
            <w:r>
              <w:t xml:space="preserve">6. Залишок </w:t>
            </w:r>
            <w:proofErr w:type="gramStart"/>
            <w:r>
              <w:t>п</w:t>
            </w:r>
            <w:proofErr w:type="gramEnd"/>
            <w:r>
              <w:t>ісля випарювання,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60</w:t>
            </w: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Менше 1</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rsidR="001763C2" w:rsidRDefault="001763C2">
            <w:pPr>
              <w:pStyle w:val="af9"/>
              <w:shd w:val="clear" w:color="auto" w:fill="auto"/>
              <w:spacing w:line="276" w:lineRule="auto"/>
              <w:jc w:val="left"/>
            </w:pPr>
            <w:r>
              <w:t xml:space="preserve">ДСТУ </w:t>
            </w:r>
            <w:r>
              <w:rPr>
                <w:lang w:val="en-US" w:bidi="en-US"/>
              </w:rPr>
              <w:t xml:space="preserve">EN </w:t>
            </w:r>
            <w:r>
              <w:t>154702012</w:t>
            </w:r>
          </w:p>
        </w:tc>
      </w:tr>
      <w:tr w:rsidR="001763C2"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56" w:lineRule="auto"/>
              <w:ind w:left="320" w:hanging="100"/>
              <w:jc w:val="left"/>
            </w:pPr>
            <w:r>
              <w:t xml:space="preserve">7. Тиск пари, манометричний, за температури 40°С. </w:t>
            </w:r>
            <w:r>
              <w:rPr>
                <w:lang w:eastAsia="ru-RU" w:bidi="ru-RU"/>
              </w:rPr>
              <w:t xml:space="preserve">кПа, </w:t>
            </w:r>
            <w:r>
              <w:t>максимум</w:t>
            </w:r>
          </w:p>
        </w:tc>
        <w:tc>
          <w:tcPr>
            <w:tcW w:w="151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1550</w:t>
            </w:r>
          </w:p>
        </w:tc>
        <w:tc>
          <w:tcPr>
            <w:tcW w:w="152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968</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jc w:val="left"/>
            </w:pPr>
            <w:r>
              <w:t xml:space="preserve">ДСТУ </w:t>
            </w:r>
            <w:r>
              <w:rPr>
                <w:lang w:val="en-US" w:bidi="en-US"/>
              </w:rPr>
              <w:t xml:space="preserve">ENISO </w:t>
            </w:r>
            <w:r>
              <w:t>8973 2013</w:t>
            </w:r>
          </w:p>
        </w:tc>
      </w:tr>
      <w:tr w:rsidR="001763C2" w:rsidTr="001763C2">
        <w:trPr>
          <w:trHeight w:hRule="exact" w:val="1316"/>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ind w:left="320" w:hanging="100"/>
              <w:jc w:val="left"/>
            </w:pPr>
            <w:r>
              <w:t xml:space="preserve">8. Температура, за якої манометричний тиск пари не менше ніж 150 </w:t>
            </w:r>
            <w:r>
              <w:rPr>
                <w:lang w:eastAsia="ru-RU" w:bidi="ru-RU"/>
              </w:rPr>
              <w:t xml:space="preserve">кПа, </w:t>
            </w:r>
            <w:r>
              <w:t>°С. максимум</w:t>
            </w:r>
          </w:p>
          <w:p w:rsidR="001763C2" w:rsidRDefault="001763C2" w:rsidP="001763C2">
            <w:pPr>
              <w:pStyle w:val="af9"/>
              <w:numPr>
                <w:ilvl w:val="0"/>
                <w:numId w:val="54"/>
              </w:numPr>
              <w:shd w:val="clear" w:color="auto" w:fill="auto"/>
              <w:tabs>
                <w:tab w:val="left" w:pos="264"/>
              </w:tabs>
              <w:spacing w:line="276" w:lineRule="auto"/>
              <w:ind w:firstLine="140"/>
              <w:jc w:val="left"/>
            </w:pPr>
            <w:r>
              <w:t>для марки</w:t>
            </w:r>
            <w:proofErr w:type="gramStart"/>
            <w:r>
              <w:t xml:space="preserve"> А</w:t>
            </w:r>
            <w:proofErr w:type="gramEnd"/>
          </w:p>
          <w:p w:rsidR="001763C2" w:rsidRDefault="001763C2" w:rsidP="001763C2">
            <w:pPr>
              <w:pStyle w:val="af9"/>
              <w:numPr>
                <w:ilvl w:val="0"/>
                <w:numId w:val="54"/>
              </w:numPr>
              <w:shd w:val="clear" w:color="auto" w:fill="auto"/>
              <w:tabs>
                <w:tab w:val="left" w:pos="264"/>
              </w:tabs>
              <w:spacing w:line="276" w:lineRule="auto"/>
              <w:ind w:firstLine="140"/>
              <w:jc w:val="left"/>
            </w:pPr>
            <w:r>
              <w:t>для марки</w:t>
            </w:r>
            <w:proofErr w:type="gramStart"/>
            <w:r>
              <w:t xml:space="preserve"> В</w:t>
            </w:r>
            <w:proofErr w:type="gramEnd"/>
          </w:p>
          <w:p w:rsidR="001763C2" w:rsidRDefault="001763C2" w:rsidP="001763C2">
            <w:pPr>
              <w:pStyle w:val="af9"/>
              <w:numPr>
                <w:ilvl w:val="0"/>
                <w:numId w:val="54"/>
              </w:numPr>
              <w:shd w:val="clear" w:color="auto" w:fill="auto"/>
              <w:tabs>
                <w:tab w:val="left" w:pos="264"/>
              </w:tabs>
              <w:spacing w:line="276" w:lineRule="auto"/>
              <w:ind w:firstLine="140"/>
              <w:jc w:val="left"/>
            </w:pPr>
            <w:r>
              <w:t>для марки</w:t>
            </w:r>
            <w:proofErr w:type="gramStart"/>
            <w:r>
              <w:t xml:space="preserve"> С</w:t>
            </w:r>
            <w:proofErr w:type="gramEnd"/>
          </w:p>
          <w:p w:rsidR="001763C2" w:rsidRDefault="001763C2" w:rsidP="001763C2">
            <w:pPr>
              <w:pStyle w:val="af9"/>
              <w:numPr>
                <w:ilvl w:val="0"/>
                <w:numId w:val="54"/>
              </w:numPr>
              <w:shd w:val="clear" w:color="auto" w:fill="auto"/>
              <w:tabs>
                <w:tab w:val="left" w:pos="264"/>
              </w:tabs>
              <w:spacing w:line="276" w:lineRule="auto"/>
              <w:ind w:firstLine="140"/>
              <w:jc w:val="left"/>
            </w:pPr>
            <w:r>
              <w:t xml:space="preserve">для марки </w:t>
            </w:r>
            <w:r>
              <w:rPr>
                <w:lang w:val="en-US" w:bidi="en-US"/>
              </w:rPr>
              <w:t>D</w:t>
            </w:r>
          </w:p>
          <w:p w:rsidR="001763C2" w:rsidRDefault="001763C2" w:rsidP="001763C2">
            <w:pPr>
              <w:pStyle w:val="af9"/>
              <w:numPr>
                <w:ilvl w:val="0"/>
                <w:numId w:val="54"/>
              </w:numPr>
              <w:shd w:val="clear" w:color="auto" w:fill="auto"/>
              <w:tabs>
                <w:tab w:val="left" w:pos="259"/>
              </w:tabs>
              <w:spacing w:line="276" w:lineRule="auto"/>
              <w:ind w:firstLine="140"/>
              <w:jc w:val="left"/>
            </w:pPr>
            <w:r>
              <w:t>для марки</w:t>
            </w:r>
            <w:proofErr w:type="gramStart"/>
            <w:r>
              <w:t xml:space="preserve"> Е</w:t>
            </w:r>
            <w:proofErr w:type="gramEnd"/>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-10 -5 0 +10 +20</w:t>
            </w:r>
          </w:p>
        </w:tc>
        <w:tc>
          <w:tcPr>
            <w:tcW w:w="1529" w:type="dxa"/>
            <w:tcBorders>
              <w:top w:val="single" w:sz="4" w:space="0" w:color="auto"/>
              <w:left w:val="single" w:sz="4" w:space="0" w:color="auto"/>
              <w:bottom w:val="nil"/>
              <w:right w:val="nil"/>
            </w:tcBorders>
            <w:shd w:val="clear" w:color="auto" w:fill="B5B5B7"/>
            <w:vAlign w:val="center"/>
            <w:hideMark/>
          </w:tcPr>
          <w:p w:rsidR="001763C2" w:rsidRDefault="001763C2">
            <w:pPr>
              <w:pStyle w:val="af9"/>
              <w:shd w:val="clear" w:color="auto" w:fill="auto"/>
              <w:spacing w:line="276" w:lineRule="auto"/>
            </w:pPr>
            <w:r>
              <w:t>-10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jc w:val="left"/>
            </w:pPr>
            <w:r>
              <w:t xml:space="preserve">ДСТУ </w:t>
            </w:r>
            <w:r>
              <w:rPr>
                <w:lang w:val="en-US" w:bidi="en-US"/>
              </w:rPr>
              <w:t>ENISO</w:t>
            </w:r>
            <w:r w:rsidRPr="001763C2">
              <w:rPr>
                <w:lang w:bidi="en-US"/>
              </w:rPr>
              <w:t xml:space="preserve"> </w:t>
            </w:r>
            <w:r>
              <w:t xml:space="preserve">8973:2013 Додаток С. ДСТУ </w:t>
            </w:r>
            <w:r>
              <w:rPr>
                <w:lang w:val="en-US" w:bidi="en-US"/>
              </w:rPr>
              <w:t>EN</w:t>
            </w:r>
            <w:r w:rsidRPr="001763C2">
              <w:rPr>
                <w:lang w:bidi="en-US"/>
              </w:rPr>
              <w:t xml:space="preserve"> </w:t>
            </w:r>
            <w:r>
              <w:t>5892017</w:t>
            </w:r>
          </w:p>
        </w:tc>
      </w:tr>
      <w:tr w:rsidR="001763C2"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ind w:firstLine="140"/>
              <w:jc w:val="left"/>
            </w:pPr>
            <w:r>
              <w:t>9. Вмі</w:t>
            </w:r>
            <w:proofErr w:type="gramStart"/>
            <w:r>
              <w:t>ст</w:t>
            </w:r>
            <w:proofErr w:type="gramEnd"/>
            <w:r>
              <w:t xml:space="preserve"> води</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Витримує</w:t>
            </w: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76" w:lineRule="auto"/>
            </w:pPr>
            <w:r>
              <w:t>Витримує</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rsidR="001763C2" w:rsidRDefault="001763C2">
            <w:pPr>
              <w:pStyle w:val="af9"/>
              <w:shd w:val="clear" w:color="auto" w:fill="auto"/>
              <w:spacing w:line="276" w:lineRule="auto"/>
              <w:ind w:firstLine="140"/>
              <w:jc w:val="left"/>
            </w:pPr>
            <w:r>
              <w:t xml:space="preserve">ДСТУ </w:t>
            </w:r>
            <w:r>
              <w:rPr>
                <w:lang w:val="en-US" w:bidi="en-US"/>
              </w:rPr>
              <w:t xml:space="preserve">EN </w:t>
            </w:r>
            <w:r>
              <w:t>154692012</w:t>
            </w:r>
          </w:p>
        </w:tc>
      </w:tr>
      <w:tr w:rsidR="001763C2" w:rsidTr="001763C2">
        <w:trPr>
          <w:trHeight w:hRule="exact" w:val="695"/>
          <w:jc w:val="center"/>
        </w:trPr>
        <w:tc>
          <w:tcPr>
            <w:tcW w:w="4424" w:type="dxa"/>
            <w:tcBorders>
              <w:top w:val="single" w:sz="4" w:space="0" w:color="auto"/>
              <w:left w:val="single" w:sz="4" w:space="0" w:color="auto"/>
              <w:bottom w:val="nil"/>
              <w:right w:val="nil"/>
            </w:tcBorders>
            <w:shd w:val="clear" w:color="auto" w:fill="B5B5B7"/>
            <w:hideMark/>
          </w:tcPr>
          <w:p w:rsidR="001763C2" w:rsidRDefault="001763C2">
            <w:pPr>
              <w:pStyle w:val="af9"/>
              <w:shd w:val="clear" w:color="auto" w:fill="auto"/>
              <w:spacing w:line="276" w:lineRule="auto"/>
              <w:ind w:firstLine="140"/>
              <w:jc w:val="left"/>
            </w:pPr>
            <w:r>
              <w:t>10. Запах</w:t>
            </w:r>
          </w:p>
        </w:tc>
        <w:tc>
          <w:tcPr>
            <w:tcW w:w="151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52" w:lineRule="auto"/>
              <w:rPr>
                <w:sz w:val="14"/>
                <w:szCs w:val="14"/>
              </w:rPr>
            </w:pPr>
            <w:r>
              <w:rPr>
                <w:sz w:val="14"/>
                <w:szCs w:val="14"/>
              </w:rPr>
              <w:t>Неприємний і характерний за концентрації в пові</w:t>
            </w:r>
            <w:proofErr w:type="gramStart"/>
            <w:r>
              <w:rPr>
                <w:sz w:val="14"/>
                <w:szCs w:val="14"/>
              </w:rPr>
              <w:t>тр</w:t>
            </w:r>
            <w:proofErr w:type="gramEnd"/>
            <w:r>
              <w:rPr>
                <w:sz w:val="14"/>
                <w:szCs w:val="14"/>
              </w:rPr>
              <w:t>і 20% від НМЗ</w:t>
            </w:r>
          </w:p>
        </w:tc>
        <w:tc>
          <w:tcPr>
            <w:tcW w:w="1529" w:type="dxa"/>
            <w:tcBorders>
              <w:top w:val="single" w:sz="4" w:space="0" w:color="auto"/>
              <w:left w:val="single" w:sz="4" w:space="0" w:color="auto"/>
              <w:bottom w:val="nil"/>
              <w:right w:val="nil"/>
            </w:tcBorders>
            <w:shd w:val="clear" w:color="auto" w:fill="B5B5B7"/>
            <w:vAlign w:val="bottom"/>
            <w:hideMark/>
          </w:tcPr>
          <w:p w:rsidR="001763C2" w:rsidRDefault="001763C2">
            <w:pPr>
              <w:pStyle w:val="af9"/>
              <w:shd w:val="clear" w:color="auto" w:fill="auto"/>
              <w:spacing w:line="252" w:lineRule="auto"/>
              <w:rPr>
                <w:sz w:val="14"/>
                <w:szCs w:val="14"/>
              </w:rPr>
            </w:pPr>
            <w:r>
              <w:rPr>
                <w:sz w:val="14"/>
                <w:szCs w:val="14"/>
              </w:rPr>
              <w:t>Неприємний І характерний за концентрації в пові</w:t>
            </w:r>
            <w:proofErr w:type="gramStart"/>
            <w:r>
              <w:rPr>
                <w:sz w:val="14"/>
                <w:szCs w:val="14"/>
              </w:rPr>
              <w:t>тр</w:t>
            </w:r>
            <w:proofErr w:type="gramEnd"/>
            <w:r>
              <w:rPr>
                <w:sz w:val="14"/>
                <w:szCs w:val="14"/>
              </w:rPr>
              <w:t>і 20% від НМЗ</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rsidR="001763C2" w:rsidRDefault="001763C2">
            <w:pPr>
              <w:pStyle w:val="af9"/>
              <w:shd w:val="clear" w:color="auto" w:fill="auto"/>
              <w:spacing w:line="276" w:lineRule="auto"/>
              <w:ind w:left="140"/>
              <w:jc w:val="left"/>
            </w:pPr>
            <w:r>
              <w:t xml:space="preserve">п.6.3 та додаток А. ДСТУ </w:t>
            </w:r>
            <w:r>
              <w:rPr>
                <w:lang w:val="en-US" w:bidi="en-US"/>
              </w:rPr>
              <w:t>EN</w:t>
            </w:r>
            <w:r w:rsidRPr="001763C2">
              <w:rPr>
                <w:lang w:bidi="en-US"/>
              </w:rPr>
              <w:t xml:space="preserve"> </w:t>
            </w:r>
            <w:r>
              <w:t>589:2017.</w:t>
            </w:r>
          </w:p>
        </w:tc>
      </w:tr>
      <w:tr w:rsidR="001763C2" w:rsidTr="001763C2">
        <w:trPr>
          <w:trHeight w:hRule="exact" w:val="243"/>
          <w:jc w:val="center"/>
        </w:trPr>
        <w:tc>
          <w:tcPr>
            <w:tcW w:w="4424" w:type="dxa"/>
            <w:tcBorders>
              <w:top w:val="single" w:sz="4" w:space="0" w:color="auto"/>
              <w:left w:val="single" w:sz="4" w:space="0" w:color="auto"/>
              <w:bottom w:val="single" w:sz="4" w:space="0" w:color="auto"/>
              <w:right w:val="nil"/>
            </w:tcBorders>
            <w:shd w:val="clear" w:color="auto" w:fill="B5B5B7"/>
            <w:hideMark/>
          </w:tcPr>
          <w:p w:rsidR="001763C2" w:rsidRDefault="001763C2">
            <w:pPr>
              <w:pStyle w:val="af9"/>
              <w:shd w:val="clear" w:color="auto" w:fill="auto"/>
              <w:spacing w:line="276" w:lineRule="auto"/>
              <w:jc w:val="left"/>
            </w:pPr>
            <w:r>
              <w:t>11. Густина за температури 15°С. кг/м</w:t>
            </w:r>
            <w:r>
              <w:rPr>
                <w:vertAlign w:val="superscript"/>
              </w:rPr>
              <w:t>3</w:t>
            </w:r>
          </w:p>
        </w:tc>
        <w:tc>
          <w:tcPr>
            <w:tcW w:w="1519" w:type="dxa"/>
            <w:tcBorders>
              <w:top w:val="single" w:sz="4" w:space="0" w:color="auto"/>
              <w:left w:val="single" w:sz="4" w:space="0" w:color="auto"/>
              <w:bottom w:val="single" w:sz="4" w:space="0" w:color="auto"/>
              <w:right w:val="nil"/>
            </w:tcBorders>
            <w:shd w:val="clear" w:color="auto" w:fill="B5B5B7"/>
            <w:hideMark/>
          </w:tcPr>
          <w:p w:rsidR="001763C2" w:rsidRDefault="001763C2">
            <w:pPr>
              <w:pStyle w:val="af9"/>
              <w:shd w:val="clear" w:color="auto" w:fill="auto"/>
              <w:spacing w:line="276" w:lineRule="auto"/>
            </w:pPr>
            <w:r>
              <w:t>Не нормується</w:t>
            </w:r>
          </w:p>
        </w:tc>
        <w:tc>
          <w:tcPr>
            <w:tcW w:w="1529" w:type="dxa"/>
            <w:tcBorders>
              <w:top w:val="single" w:sz="4" w:space="0" w:color="auto"/>
              <w:left w:val="single" w:sz="4" w:space="0" w:color="auto"/>
              <w:bottom w:val="single" w:sz="4" w:space="0" w:color="auto"/>
              <w:right w:val="nil"/>
            </w:tcBorders>
            <w:shd w:val="clear" w:color="auto" w:fill="B5B5B7"/>
            <w:hideMark/>
          </w:tcPr>
          <w:p w:rsidR="001763C2" w:rsidRDefault="001763C2">
            <w:pPr>
              <w:pStyle w:val="af9"/>
              <w:shd w:val="clear" w:color="auto" w:fill="auto"/>
              <w:spacing w:line="276" w:lineRule="auto"/>
            </w:pPr>
            <w:r>
              <w:t>538.6</w:t>
            </w:r>
          </w:p>
        </w:tc>
        <w:tc>
          <w:tcPr>
            <w:tcW w:w="2508" w:type="dxa"/>
            <w:tcBorders>
              <w:top w:val="single" w:sz="4" w:space="0" w:color="auto"/>
              <w:left w:val="single" w:sz="4" w:space="0" w:color="auto"/>
              <w:bottom w:val="single" w:sz="4" w:space="0" w:color="auto"/>
              <w:right w:val="single" w:sz="4" w:space="0" w:color="auto"/>
            </w:tcBorders>
            <w:shd w:val="clear" w:color="auto" w:fill="B5B5B7"/>
            <w:hideMark/>
          </w:tcPr>
          <w:p w:rsidR="001763C2" w:rsidRDefault="001763C2">
            <w:pPr>
              <w:pStyle w:val="af9"/>
              <w:shd w:val="clear" w:color="auto" w:fill="auto"/>
              <w:spacing w:line="276" w:lineRule="auto"/>
              <w:ind w:firstLine="140"/>
              <w:jc w:val="left"/>
            </w:pPr>
            <w:r>
              <w:t xml:space="preserve">ДСТУ </w:t>
            </w:r>
            <w:r>
              <w:rPr>
                <w:lang w:val="en-US" w:bidi="en-US"/>
              </w:rPr>
              <w:t xml:space="preserve">EN ISO </w:t>
            </w:r>
            <w:r>
              <w:t>8973:2013</w:t>
            </w:r>
          </w:p>
        </w:tc>
      </w:tr>
      <w:bookmarkEnd w:id="10"/>
      <w:bookmarkEnd w:id="11"/>
      <w:bookmarkEnd w:id="12"/>
      <w:bookmarkEnd w:id="13"/>
      <w:bookmarkEnd w:id="14"/>
      <w:bookmarkEnd w:id="15"/>
      <w:bookmarkEnd w:id="16"/>
      <w:bookmarkEnd w:id="17"/>
      <w:bookmarkEnd w:id="18"/>
      <w:bookmarkEnd w:id="19"/>
      <w:bookmarkEnd w:id="20"/>
      <w:bookmarkEnd w:id="21"/>
      <w:bookmarkEnd w:id="22"/>
    </w:tbl>
    <w:p w:rsidR="00057D0B" w:rsidRDefault="00057D0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5229B2" w:rsidRPr="00BF1255"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5B03C1" w:rsidRDefault="007103F6" w:rsidP="00F21815">
      <w:pPr>
        <w:tabs>
          <w:tab w:val="left" w:pos="8100"/>
        </w:tabs>
        <w:spacing w:line="240" w:lineRule="auto"/>
        <w:rPr>
          <w:rFonts w:ascii="Times New Roman" w:eastAsia="Times New Roman" w:hAnsi="Times New Roman" w:cs="Times New Roman"/>
          <w:b/>
          <w:lang w:val="uk-UA"/>
        </w:rPr>
      </w:pPr>
      <w:bookmarkStart w:id="24" w:name="_Hlk162620471"/>
      <w:r w:rsidRPr="007E402B">
        <w:rPr>
          <w:rFonts w:ascii="Times New Roman" w:eastAsia="Times New Roman" w:hAnsi="Times New Roman" w:cs="Times New Roman"/>
          <w:b/>
          <w:lang w:val="uk-UA"/>
        </w:rPr>
        <w:lastRenderedPageBreak/>
        <w:t xml:space="preserve">                                                                                                                                                    </w:t>
      </w:r>
    </w:p>
    <w:p w:rsidR="005B03C1" w:rsidRDefault="005B03C1" w:rsidP="00F21815">
      <w:pPr>
        <w:tabs>
          <w:tab w:val="left" w:pos="8100"/>
        </w:tabs>
        <w:spacing w:line="240" w:lineRule="auto"/>
        <w:rPr>
          <w:rFonts w:ascii="Times New Roman" w:eastAsia="Times New Roman" w:hAnsi="Times New Roman" w:cs="Times New Roman"/>
          <w:b/>
          <w:lang w:val="uk-UA"/>
        </w:rPr>
      </w:pPr>
    </w:p>
    <w:p w:rsidR="00AD1C01" w:rsidRPr="007E402B" w:rsidRDefault="005B03C1"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rsidR="00473F36" w:rsidRPr="007E402B" w:rsidRDefault="00473F36" w:rsidP="00AD1C01">
      <w:pPr>
        <w:pStyle w:val="a9"/>
        <w:ind w:firstLine="567"/>
        <w:jc w:val="center"/>
        <w:rPr>
          <w:rFonts w:ascii="Times New Roman" w:hAnsi="Times New Roman" w:cs="Times New Roman"/>
          <w:i/>
          <w:lang w:val="uk-UA"/>
        </w:rPr>
      </w:pPr>
    </w:p>
    <w:p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Учасник – юридична особа подає тендерну пропозицію на фірмовому бланку (у випадку його наявності).</w:t>
      </w:r>
    </w:p>
    <w:p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 xml:space="preserve">Учасник повинен обов’язково дотримуватись даної форми. Форма </w:t>
      </w:r>
      <w:proofErr w:type="gramStart"/>
      <w:r w:rsidRPr="007E402B">
        <w:rPr>
          <w:rFonts w:ascii="Times New Roman" w:hAnsi="Times New Roman" w:cs="Times New Roman"/>
          <w:sz w:val="16"/>
          <w:szCs w:val="16"/>
        </w:rPr>
        <w:t>подається</w:t>
      </w:r>
      <w:proofErr w:type="gramEnd"/>
      <w:r w:rsidRPr="007E402B">
        <w:rPr>
          <w:rFonts w:ascii="Times New Roman" w:hAnsi="Times New Roman" w:cs="Times New Roman"/>
          <w:sz w:val="16"/>
          <w:szCs w:val="16"/>
        </w:rPr>
        <w:t xml:space="preserve"> у вигляді, наведеному нижче.</w:t>
      </w:r>
    </w:p>
    <w:p w:rsidR="00AD1C01" w:rsidRPr="00BF1255" w:rsidRDefault="00AD1C01" w:rsidP="00AD1C01">
      <w:pPr>
        <w:pStyle w:val="a9"/>
        <w:ind w:firstLine="567"/>
        <w:jc w:val="center"/>
        <w:rPr>
          <w:rFonts w:ascii="Times New Roman" w:hAnsi="Times New Roman" w:cs="Times New Roman"/>
          <w:b/>
          <w:bCs/>
          <w:highlight w:val="yellow"/>
          <w:lang w:val="uk-UA"/>
        </w:rPr>
      </w:pPr>
    </w:p>
    <w:p w:rsidR="005C55BC" w:rsidRPr="00BF1255" w:rsidRDefault="005C55BC" w:rsidP="00AD1C01">
      <w:pPr>
        <w:pStyle w:val="a9"/>
        <w:ind w:firstLine="567"/>
        <w:jc w:val="center"/>
        <w:rPr>
          <w:rFonts w:ascii="Times New Roman" w:hAnsi="Times New Roman" w:cs="Times New Roman"/>
          <w:b/>
          <w:bCs/>
          <w:highlight w:val="yellow"/>
          <w:lang w:val="uk-UA"/>
        </w:rPr>
      </w:pPr>
    </w:p>
    <w:p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rsidR="00C856A1" w:rsidRPr="005C7B5B" w:rsidRDefault="00C856A1" w:rsidP="00AD1C01">
      <w:pPr>
        <w:spacing w:line="240" w:lineRule="auto"/>
        <w:ind w:firstLine="426"/>
        <w:jc w:val="both"/>
        <w:rPr>
          <w:rFonts w:ascii="Times New Roman" w:hAnsi="Times New Roman" w:cs="Times New Roman"/>
          <w:lang w:val="uk-UA"/>
        </w:rPr>
      </w:pPr>
    </w:p>
    <w:p w:rsidR="005C55BC" w:rsidRPr="005C7B5B" w:rsidRDefault="005C55BC" w:rsidP="00AD1C01">
      <w:pPr>
        <w:spacing w:line="240" w:lineRule="auto"/>
        <w:ind w:firstLine="426"/>
        <w:jc w:val="both"/>
        <w:rPr>
          <w:rFonts w:ascii="Times New Roman" w:hAnsi="Times New Roman" w:cs="Times New Roman"/>
          <w:lang w:val="uk-UA"/>
        </w:rPr>
      </w:pPr>
    </w:p>
    <w:p w:rsidR="00A758DF" w:rsidRPr="00A758DF" w:rsidRDefault="00473F36" w:rsidP="00057D0B">
      <w:pPr>
        <w:jc w:val="both"/>
        <w:rPr>
          <w:rFonts w:ascii="Times New Roman" w:eastAsia="Times New Roman" w:hAnsi="Times New Roman" w:cs="Times New Roman"/>
          <w:bCs/>
          <w:lang w:val="uk-UA"/>
        </w:rPr>
      </w:pPr>
      <w:r w:rsidRPr="006C7777">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r w:rsidR="00EB130A" w:rsidRPr="006C7777">
        <w:rPr>
          <w:rFonts w:ascii="Times New Roman" w:eastAsia="Times New Roman" w:hAnsi="Times New Roman" w:cs="Times New Roman"/>
          <w:bCs/>
          <w:lang w:val="uk-UA"/>
        </w:rPr>
        <w:t xml:space="preserve"> </w:t>
      </w:r>
      <w:r w:rsidR="00716730" w:rsidRPr="00716730">
        <w:rPr>
          <w:rFonts w:ascii="Times New Roman" w:eastAsia="Times New Roman" w:hAnsi="Times New Roman" w:cs="Times New Roman"/>
          <w:bCs/>
          <w:lang w:val="uk-UA"/>
        </w:rPr>
        <w:t xml:space="preserve">код </w:t>
      </w:r>
      <w:r w:rsidR="001E2074" w:rsidRPr="001E2074">
        <w:rPr>
          <w:rFonts w:ascii="Times New Roman" w:eastAsia="Times New Roman" w:hAnsi="Times New Roman" w:cs="Times New Roman"/>
          <w:bCs/>
          <w:lang w:val="uk-UA"/>
        </w:rPr>
        <w:t>ДК 021:2015 - 09130000-9 - Нафта і дистиляти, 09133000-0 - Нафтовий газ скраплений (Нафтовий газ скраплений (по талонах))</w:t>
      </w:r>
    </w:p>
    <w:p w:rsidR="00473F36" w:rsidRPr="006C7777" w:rsidRDefault="00473F36" w:rsidP="00057D0B">
      <w:pPr>
        <w:spacing w:line="264" w:lineRule="auto"/>
        <w:jc w:val="both"/>
        <w:rPr>
          <w:rFonts w:ascii="Times New Roman" w:hAnsi="Times New Roman" w:cs="Times New Roman"/>
          <w:b/>
          <w:lang w:val="uk-UA"/>
        </w:rPr>
      </w:pPr>
      <w:r w:rsidRPr="006C7777">
        <w:rPr>
          <w:rFonts w:ascii="Times New Roman" w:hAnsi="Times New Roman" w:cs="Times New Roman"/>
          <w:lang w:val="uk-UA"/>
        </w:rPr>
        <w:t>по</w:t>
      </w:r>
      <w:r w:rsidR="007103F6" w:rsidRPr="006C7777">
        <w:rPr>
          <w:rFonts w:ascii="Times New Roman" w:hAnsi="Times New Roman" w:cs="Times New Roman"/>
          <w:lang w:val="uk-UA"/>
        </w:rPr>
        <w:t>даємо свою тендерну пропозицію:</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1. Повне найменування (</w:t>
      </w:r>
      <w:proofErr w:type="gramStart"/>
      <w:r w:rsidRPr="006C7777">
        <w:rPr>
          <w:rFonts w:ascii="Times New Roman" w:hAnsi="Times New Roman" w:cs="Times New Roman"/>
        </w:rPr>
        <w:t>пр</w:t>
      </w:r>
      <w:proofErr w:type="gramEnd"/>
      <w:r w:rsidRPr="006C7777">
        <w:rPr>
          <w:rFonts w:ascii="Times New Roman" w:hAnsi="Times New Roman" w:cs="Times New Roman"/>
        </w:rPr>
        <w:t>ізвище, ім’я, по батькові) учасника.</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2. Місцезнаходження (місце проживання) учасника.</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3. Телефон/факс: </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lang w:val="uk-UA"/>
        </w:rPr>
        <w:t xml:space="preserve"> </w:t>
      </w:r>
      <w:r w:rsidRPr="006C7777">
        <w:rPr>
          <w:rFonts w:ascii="Times New Roman" w:hAnsi="Times New Roman" w:cs="Times New Roman"/>
        </w:rPr>
        <w:t xml:space="preserve">4. Керівник учасника-юридичної особи (посада, </w:t>
      </w:r>
      <w:proofErr w:type="gramStart"/>
      <w:r w:rsidRPr="006C7777">
        <w:rPr>
          <w:rFonts w:ascii="Times New Roman" w:hAnsi="Times New Roman" w:cs="Times New Roman"/>
        </w:rPr>
        <w:t>пр</w:t>
      </w:r>
      <w:proofErr w:type="gramEnd"/>
      <w:r w:rsidRPr="006C7777">
        <w:rPr>
          <w:rFonts w:ascii="Times New Roman" w:hAnsi="Times New Roman" w:cs="Times New Roman"/>
        </w:rPr>
        <w:t xml:space="preserve">ізвище, ім’я по батькові): </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5. Уповноважений представник учасника на </w:t>
      </w:r>
      <w:proofErr w:type="gramStart"/>
      <w:r w:rsidRPr="006C7777">
        <w:rPr>
          <w:rFonts w:ascii="Times New Roman" w:hAnsi="Times New Roman" w:cs="Times New Roman"/>
        </w:rPr>
        <w:t>п</w:t>
      </w:r>
      <w:proofErr w:type="gramEnd"/>
      <w:r w:rsidRPr="006C7777">
        <w:rPr>
          <w:rFonts w:ascii="Times New Roman" w:hAnsi="Times New Roman" w:cs="Times New Roman"/>
        </w:rPr>
        <w:t xml:space="preserve">ідписання документів за результатами процедури закупівлі (посада, прізвище, ім’я по батькові): </w:t>
      </w:r>
    </w:p>
    <w:p w:rsidR="000E0957" w:rsidRPr="005C7B5B" w:rsidRDefault="00473F36" w:rsidP="00057D0B">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gramStart"/>
      <w:r w:rsidRPr="005C7B5B">
        <w:rPr>
          <w:rFonts w:ascii="Times New Roman" w:hAnsi="Times New Roman" w:cs="Times New Roman"/>
        </w:rPr>
        <w:t>Ц</w:t>
      </w:r>
      <w:proofErr w:type="gramEnd"/>
      <w:r w:rsidRPr="005C7B5B">
        <w:rPr>
          <w:rFonts w:ascii="Times New Roman" w:hAnsi="Times New Roman" w:cs="Times New Roman"/>
        </w:rPr>
        <w:t>інова пропозиція (заповнити таблицю):</w:t>
      </w:r>
    </w:p>
    <w:p w:rsidR="000E0957" w:rsidRPr="005C7B5B" w:rsidRDefault="000E0957" w:rsidP="00057D0B">
      <w:pPr>
        <w:spacing w:line="240" w:lineRule="auto"/>
        <w:jc w:val="both"/>
        <w:rPr>
          <w:rFonts w:ascii="Times New Roman" w:hAnsi="Times New Roman" w:cs="Times New Roman"/>
        </w:rPr>
      </w:pPr>
    </w:p>
    <w:tbl>
      <w:tblPr>
        <w:tblStyle w:val="af6"/>
        <w:tblW w:w="10031" w:type="dxa"/>
        <w:tblLook w:val="04A0"/>
      </w:tblPr>
      <w:tblGrid>
        <w:gridCol w:w="515"/>
        <w:gridCol w:w="2025"/>
        <w:gridCol w:w="1199"/>
        <w:gridCol w:w="1502"/>
        <w:gridCol w:w="939"/>
        <w:gridCol w:w="1187"/>
        <w:gridCol w:w="1202"/>
        <w:gridCol w:w="1462"/>
      </w:tblGrid>
      <w:tr w:rsidR="003C4E34" w:rsidRPr="005C7B5B" w:rsidTr="005B03C1">
        <w:tc>
          <w:tcPr>
            <w:tcW w:w="515" w:type="dxa"/>
          </w:tcPr>
          <w:p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Найменування</w:t>
            </w:r>
          </w:p>
        </w:tc>
        <w:tc>
          <w:tcPr>
            <w:tcW w:w="1199"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Країна виробник</w:t>
            </w:r>
          </w:p>
        </w:tc>
        <w:tc>
          <w:tcPr>
            <w:tcW w:w="1502" w:type="dxa"/>
          </w:tcPr>
          <w:p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rPr>
              <w:t>Гарантійний</w:t>
            </w:r>
            <w:r w:rsidR="000E0957" w:rsidRPr="005C7B5B">
              <w:rPr>
                <w:rFonts w:ascii="Times New Roman" w:hAnsi="Times New Roman" w:cs="Times New Roman"/>
                <w:b/>
              </w:rPr>
              <w:t xml:space="preserve"> термін</w:t>
            </w:r>
          </w:p>
        </w:tc>
        <w:tc>
          <w:tcPr>
            <w:tcW w:w="939"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Од. вим.</w:t>
            </w:r>
          </w:p>
        </w:tc>
        <w:tc>
          <w:tcPr>
            <w:tcW w:w="1187"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rsidR="000E0957" w:rsidRPr="005C7B5B" w:rsidRDefault="005B03C1" w:rsidP="005B03C1">
            <w:pPr>
              <w:jc w:val="center"/>
              <w:rPr>
                <w:rFonts w:ascii="Times New Roman" w:hAnsi="Times New Roman" w:cs="Times New Roman"/>
                <w:b/>
                <w:lang w:val="ru-RU"/>
              </w:rPr>
            </w:pPr>
            <w:proofErr w:type="gramStart"/>
            <w:r>
              <w:rPr>
                <w:rFonts w:ascii="Times New Roman" w:hAnsi="Times New Roman" w:cs="Times New Roman"/>
                <w:b/>
                <w:lang w:val="ru-RU"/>
              </w:rPr>
              <w:t>Ц</w:t>
            </w:r>
            <w:proofErr w:type="gramEnd"/>
            <w:r>
              <w:rPr>
                <w:rFonts w:ascii="Times New Roman" w:hAnsi="Times New Roman" w:cs="Times New Roman"/>
                <w:b/>
                <w:lang w:val="ru-RU"/>
              </w:rPr>
              <w:t>іна за од.</w:t>
            </w:r>
            <w:r>
              <w:rPr>
                <w:rFonts w:ascii="Times New Roman" w:hAnsi="Times New Roman" w:cs="Times New Roman"/>
                <w:b/>
                <w:lang w:val="uk-UA"/>
              </w:rPr>
              <w:t xml:space="preserve"> з </w:t>
            </w:r>
            <w:r w:rsidR="000E0957" w:rsidRPr="005C7B5B">
              <w:rPr>
                <w:rFonts w:ascii="Times New Roman" w:hAnsi="Times New Roman" w:cs="Times New Roman"/>
                <w:b/>
                <w:lang w:val="ru-RU"/>
              </w:rPr>
              <w:t>ПДВ</w:t>
            </w:r>
          </w:p>
        </w:tc>
        <w:tc>
          <w:tcPr>
            <w:tcW w:w="1462" w:type="dxa"/>
          </w:tcPr>
          <w:p w:rsidR="000E0957" w:rsidRPr="005B03C1" w:rsidRDefault="005B03C1" w:rsidP="005B03C1">
            <w:pPr>
              <w:jc w:val="center"/>
              <w:rPr>
                <w:rFonts w:ascii="Times New Roman" w:hAnsi="Times New Roman" w:cs="Times New Roman"/>
                <w:b/>
                <w:lang w:val="uk-UA"/>
              </w:rPr>
            </w:pPr>
            <w:r>
              <w:rPr>
                <w:rFonts w:ascii="Times New Roman" w:hAnsi="Times New Roman" w:cs="Times New Roman"/>
                <w:b/>
                <w:lang w:val="ru-RU"/>
              </w:rPr>
              <w:t>Загальна вартість, грн.</w:t>
            </w:r>
            <w:r>
              <w:rPr>
                <w:rFonts w:ascii="Times New Roman" w:hAnsi="Times New Roman" w:cs="Times New Roman"/>
                <w:b/>
                <w:lang w:val="uk-UA"/>
              </w:rPr>
              <w:t xml:space="preserve"> з </w:t>
            </w:r>
            <w:r w:rsidR="000E0957" w:rsidRPr="005C7B5B">
              <w:rPr>
                <w:rFonts w:ascii="Times New Roman" w:hAnsi="Times New Roman" w:cs="Times New Roman"/>
                <w:b/>
                <w:lang w:val="ru-RU"/>
              </w:rPr>
              <w:t xml:space="preserve"> ПДВ</w:t>
            </w:r>
          </w:p>
        </w:tc>
      </w:tr>
      <w:tr w:rsidR="003C4E34" w:rsidRPr="005C7B5B" w:rsidTr="005B03C1">
        <w:tc>
          <w:tcPr>
            <w:tcW w:w="515" w:type="dxa"/>
          </w:tcPr>
          <w:p w:rsidR="000E0957" w:rsidRPr="005C7B5B" w:rsidRDefault="000E0957" w:rsidP="00AD1C01">
            <w:pPr>
              <w:jc w:val="both"/>
              <w:rPr>
                <w:rFonts w:ascii="Times New Roman" w:hAnsi="Times New Roman" w:cs="Times New Roman"/>
                <w:lang w:val="uk-UA"/>
              </w:rPr>
            </w:pPr>
          </w:p>
        </w:tc>
        <w:tc>
          <w:tcPr>
            <w:tcW w:w="2025" w:type="dxa"/>
          </w:tcPr>
          <w:p w:rsidR="000E0957" w:rsidRPr="005C7B5B" w:rsidRDefault="000E0957" w:rsidP="00AD1C01">
            <w:pPr>
              <w:jc w:val="both"/>
              <w:rPr>
                <w:rFonts w:ascii="Times New Roman" w:hAnsi="Times New Roman" w:cs="Times New Roman"/>
                <w:lang w:val="uk-UA"/>
              </w:rPr>
            </w:pPr>
          </w:p>
        </w:tc>
        <w:tc>
          <w:tcPr>
            <w:tcW w:w="1199" w:type="dxa"/>
          </w:tcPr>
          <w:p w:rsidR="000E0957" w:rsidRPr="005C7B5B" w:rsidRDefault="000E0957" w:rsidP="00AD1C01">
            <w:pPr>
              <w:jc w:val="both"/>
              <w:rPr>
                <w:rFonts w:ascii="Times New Roman" w:hAnsi="Times New Roman" w:cs="Times New Roman"/>
                <w:lang w:val="uk-UA"/>
              </w:rPr>
            </w:pPr>
          </w:p>
        </w:tc>
        <w:tc>
          <w:tcPr>
            <w:tcW w:w="1502" w:type="dxa"/>
          </w:tcPr>
          <w:p w:rsidR="000E0957" w:rsidRPr="005C7B5B" w:rsidRDefault="000E0957" w:rsidP="00AD1C01">
            <w:pPr>
              <w:jc w:val="both"/>
              <w:rPr>
                <w:rFonts w:ascii="Times New Roman" w:hAnsi="Times New Roman" w:cs="Times New Roman"/>
                <w:lang w:val="uk-UA"/>
              </w:rPr>
            </w:pPr>
          </w:p>
        </w:tc>
        <w:tc>
          <w:tcPr>
            <w:tcW w:w="939" w:type="dxa"/>
          </w:tcPr>
          <w:p w:rsidR="000E0957" w:rsidRPr="005C7B5B" w:rsidRDefault="000E0957" w:rsidP="00AD1C01">
            <w:pPr>
              <w:jc w:val="both"/>
              <w:rPr>
                <w:rFonts w:ascii="Times New Roman" w:hAnsi="Times New Roman" w:cs="Times New Roman"/>
                <w:lang w:val="uk-UA"/>
              </w:rPr>
            </w:pPr>
          </w:p>
        </w:tc>
        <w:tc>
          <w:tcPr>
            <w:tcW w:w="1187" w:type="dxa"/>
          </w:tcPr>
          <w:p w:rsidR="000E0957" w:rsidRPr="005C7B5B" w:rsidRDefault="000E0957" w:rsidP="00AD1C01">
            <w:pPr>
              <w:jc w:val="both"/>
              <w:rPr>
                <w:rFonts w:ascii="Times New Roman" w:hAnsi="Times New Roman" w:cs="Times New Roman"/>
                <w:lang w:val="uk-UA"/>
              </w:rPr>
            </w:pPr>
          </w:p>
        </w:tc>
        <w:tc>
          <w:tcPr>
            <w:tcW w:w="1202" w:type="dxa"/>
          </w:tcPr>
          <w:p w:rsidR="000E0957" w:rsidRPr="005C7B5B" w:rsidRDefault="000E0957" w:rsidP="00AD1C01">
            <w:pPr>
              <w:jc w:val="both"/>
              <w:rPr>
                <w:rFonts w:ascii="Times New Roman" w:hAnsi="Times New Roman" w:cs="Times New Roman"/>
                <w:lang w:val="uk-UA"/>
              </w:rPr>
            </w:pPr>
          </w:p>
        </w:tc>
        <w:tc>
          <w:tcPr>
            <w:tcW w:w="1462" w:type="dxa"/>
          </w:tcPr>
          <w:p w:rsidR="000E0957" w:rsidRPr="005C7B5B" w:rsidRDefault="000E0957" w:rsidP="00AD1C01">
            <w:pPr>
              <w:jc w:val="both"/>
              <w:rPr>
                <w:rFonts w:ascii="Times New Roman" w:hAnsi="Times New Roman" w:cs="Times New Roman"/>
                <w:lang w:val="uk-UA"/>
              </w:rPr>
            </w:pPr>
          </w:p>
        </w:tc>
      </w:tr>
      <w:tr w:rsidR="00057D0B" w:rsidRPr="005C7B5B" w:rsidTr="005B03C1">
        <w:tc>
          <w:tcPr>
            <w:tcW w:w="515" w:type="dxa"/>
          </w:tcPr>
          <w:p w:rsidR="00057D0B" w:rsidRPr="005C7B5B" w:rsidRDefault="00057D0B" w:rsidP="00AD1C01">
            <w:pPr>
              <w:jc w:val="both"/>
              <w:rPr>
                <w:rFonts w:ascii="Times New Roman" w:hAnsi="Times New Roman" w:cs="Times New Roman"/>
                <w:lang w:val="uk-UA"/>
              </w:rPr>
            </w:pPr>
          </w:p>
        </w:tc>
        <w:tc>
          <w:tcPr>
            <w:tcW w:w="2025" w:type="dxa"/>
          </w:tcPr>
          <w:p w:rsidR="00057D0B" w:rsidRPr="005C7B5B" w:rsidRDefault="00057D0B" w:rsidP="00AD1C01">
            <w:pPr>
              <w:jc w:val="both"/>
              <w:rPr>
                <w:rFonts w:ascii="Times New Roman" w:hAnsi="Times New Roman" w:cs="Times New Roman"/>
                <w:lang w:val="uk-UA"/>
              </w:rPr>
            </w:pPr>
          </w:p>
        </w:tc>
        <w:tc>
          <w:tcPr>
            <w:tcW w:w="1199" w:type="dxa"/>
          </w:tcPr>
          <w:p w:rsidR="00057D0B" w:rsidRPr="005C7B5B" w:rsidRDefault="00057D0B" w:rsidP="00AD1C01">
            <w:pPr>
              <w:jc w:val="both"/>
              <w:rPr>
                <w:rFonts w:ascii="Times New Roman" w:hAnsi="Times New Roman" w:cs="Times New Roman"/>
                <w:lang w:val="uk-UA"/>
              </w:rPr>
            </w:pPr>
          </w:p>
        </w:tc>
        <w:tc>
          <w:tcPr>
            <w:tcW w:w="1502" w:type="dxa"/>
          </w:tcPr>
          <w:p w:rsidR="00057D0B" w:rsidRPr="005C7B5B" w:rsidRDefault="00057D0B" w:rsidP="00AD1C01">
            <w:pPr>
              <w:jc w:val="both"/>
              <w:rPr>
                <w:rFonts w:ascii="Times New Roman" w:hAnsi="Times New Roman" w:cs="Times New Roman"/>
                <w:lang w:val="uk-UA"/>
              </w:rPr>
            </w:pPr>
          </w:p>
        </w:tc>
        <w:tc>
          <w:tcPr>
            <w:tcW w:w="939" w:type="dxa"/>
          </w:tcPr>
          <w:p w:rsidR="00057D0B" w:rsidRPr="005C7B5B" w:rsidRDefault="00057D0B" w:rsidP="00AD1C01">
            <w:pPr>
              <w:jc w:val="both"/>
              <w:rPr>
                <w:rFonts w:ascii="Times New Roman" w:hAnsi="Times New Roman" w:cs="Times New Roman"/>
                <w:lang w:val="uk-UA"/>
              </w:rPr>
            </w:pPr>
          </w:p>
        </w:tc>
        <w:tc>
          <w:tcPr>
            <w:tcW w:w="1187" w:type="dxa"/>
          </w:tcPr>
          <w:p w:rsidR="00057D0B" w:rsidRPr="005C7B5B" w:rsidRDefault="00057D0B" w:rsidP="00AD1C01">
            <w:pPr>
              <w:jc w:val="both"/>
              <w:rPr>
                <w:rFonts w:ascii="Times New Roman" w:hAnsi="Times New Roman" w:cs="Times New Roman"/>
                <w:lang w:val="uk-UA"/>
              </w:rPr>
            </w:pPr>
          </w:p>
        </w:tc>
        <w:tc>
          <w:tcPr>
            <w:tcW w:w="1202" w:type="dxa"/>
          </w:tcPr>
          <w:p w:rsidR="00057D0B" w:rsidRPr="005C7B5B" w:rsidRDefault="00057D0B" w:rsidP="00AD1C01">
            <w:pPr>
              <w:jc w:val="both"/>
              <w:rPr>
                <w:rFonts w:ascii="Times New Roman" w:hAnsi="Times New Roman" w:cs="Times New Roman"/>
                <w:lang w:val="uk-UA"/>
              </w:rPr>
            </w:pPr>
          </w:p>
        </w:tc>
        <w:tc>
          <w:tcPr>
            <w:tcW w:w="1462" w:type="dxa"/>
          </w:tcPr>
          <w:p w:rsidR="00057D0B" w:rsidRPr="005C7B5B" w:rsidRDefault="00057D0B" w:rsidP="00AD1C01">
            <w:pPr>
              <w:jc w:val="both"/>
              <w:rPr>
                <w:rFonts w:ascii="Times New Roman" w:hAnsi="Times New Roman" w:cs="Times New Roman"/>
                <w:lang w:val="uk-UA"/>
              </w:rPr>
            </w:pPr>
          </w:p>
        </w:tc>
      </w:tr>
      <w:tr w:rsidR="00057D0B" w:rsidRPr="005C7B5B" w:rsidTr="005B03C1">
        <w:tc>
          <w:tcPr>
            <w:tcW w:w="515" w:type="dxa"/>
          </w:tcPr>
          <w:p w:rsidR="00057D0B" w:rsidRPr="005C7B5B" w:rsidRDefault="00057D0B" w:rsidP="00AD1C01">
            <w:pPr>
              <w:jc w:val="both"/>
              <w:rPr>
                <w:rFonts w:ascii="Times New Roman" w:hAnsi="Times New Roman" w:cs="Times New Roman"/>
                <w:lang w:val="uk-UA"/>
              </w:rPr>
            </w:pPr>
          </w:p>
        </w:tc>
        <w:tc>
          <w:tcPr>
            <w:tcW w:w="2025" w:type="dxa"/>
          </w:tcPr>
          <w:p w:rsidR="00057D0B" w:rsidRPr="005C7B5B" w:rsidRDefault="00057D0B" w:rsidP="00AD1C01">
            <w:pPr>
              <w:jc w:val="both"/>
              <w:rPr>
                <w:rFonts w:ascii="Times New Roman" w:hAnsi="Times New Roman" w:cs="Times New Roman"/>
                <w:lang w:val="uk-UA"/>
              </w:rPr>
            </w:pPr>
          </w:p>
        </w:tc>
        <w:tc>
          <w:tcPr>
            <w:tcW w:w="1199" w:type="dxa"/>
          </w:tcPr>
          <w:p w:rsidR="00057D0B" w:rsidRPr="005C7B5B" w:rsidRDefault="00057D0B" w:rsidP="00AD1C01">
            <w:pPr>
              <w:jc w:val="both"/>
              <w:rPr>
                <w:rFonts w:ascii="Times New Roman" w:hAnsi="Times New Roman" w:cs="Times New Roman"/>
                <w:lang w:val="uk-UA"/>
              </w:rPr>
            </w:pPr>
          </w:p>
        </w:tc>
        <w:tc>
          <w:tcPr>
            <w:tcW w:w="1502" w:type="dxa"/>
          </w:tcPr>
          <w:p w:rsidR="00057D0B" w:rsidRPr="005C7B5B" w:rsidRDefault="00057D0B" w:rsidP="00AD1C01">
            <w:pPr>
              <w:jc w:val="both"/>
              <w:rPr>
                <w:rFonts w:ascii="Times New Roman" w:hAnsi="Times New Roman" w:cs="Times New Roman"/>
                <w:lang w:val="uk-UA"/>
              </w:rPr>
            </w:pPr>
          </w:p>
        </w:tc>
        <w:tc>
          <w:tcPr>
            <w:tcW w:w="939" w:type="dxa"/>
          </w:tcPr>
          <w:p w:rsidR="00057D0B" w:rsidRPr="005C7B5B" w:rsidRDefault="00057D0B" w:rsidP="00AD1C01">
            <w:pPr>
              <w:jc w:val="both"/>
              <w:rPr>
                <w:rFonts w:ascii="Times New Roman" w:hAnsi="Times New Roman" w:cs="Times New Roman"/>
                <w:lang w:val="uk-UA"/>
              </w:rPr>
            </w:pPr>
          </w:p>
        </w:tc>
        <w:tc>
          <w:tcPr>
            <w:tcW w:w="1187" w:type="dxa"/>
          </w:tcPr>
          <w:p w:rsidR="00057D0B" w:rsidRPr="005C7B5B" w:rsidRDefault="00057D0B" w:rsidP="00AD1C01">
            <w:pPr>
              <w:jc w:val="both"/>
              <w:rPr>
                <w:rFonts w:ascii="Times New Roman" w:hAnsi="Times New Roman" w:cs="Times New Roman"/>
                <w:lang w:val="uk-UA"/>
              </w:rPr>
            </w:pPr>
          </w:p>
        </w:tc>
        <w:tc>
          <w:tcPr>
            <w:tcW w:w="1202" w:type="dxa"/>
          </w:tcPr>
          <w:p w:rsidR="00057D0B" w:rsidRPr="005C7B5B" w:rsidRDefault="00057D0B" w:rsidP="00AD1C01">
            <w:pPr>
              <w:jc w:val="both"/>
              <w:rPr>
                <w:rFonts w:ascii="Times New Roman" w:hAnsi="Times New Roman" w:cs="Times New Roman"/>
                <w:lang w:val="uk-UA"/>
              </w:rPr>
            </w:pPr>
          </w:p>
        </w:tc>
        <w:tc>
          <w:tcPr>
            <w:tcW w:w="1462" w:type="dxa"/>
          </w:tcPr>
          <w:p w:rsidR="00057D0B" w:rsidRPr="005C7B5B" w:rsidRDefault="00057D0B" w:rsidP="00AD1C01">
            <w:pPr>
              <w:jc w:val="both"/>
              <w:rPr>
                <w:rFonts w:ascii="Times New Roman" w:hAnsi="Times New Roman" w:cs="Times New Roman"/>
                <w:lang w:val="uk-UA"/>
              </w:rPr>
            </w:pPr>
          </w:p>
        </w:tc>
      </w:tr>
      <w:tr w:rsidR="003C4E34" w:rsidRPr="005C7B5B" w:rsidTr="005B03C1">
        <w:tc>
          <w:tcPr>
            <w:tcW w:w="8569" w:type="dxa"/>
            <w:gridSpan w:val="7"/>
          </w:tcPr>
          <w:p w:rsidR="003C4E34" w:rsidRPr="005C7B5B" w:rsidRDefault="003C4E34" w:rsidP="005B03C1">
            <w:pPr>
              <w:jc w:val="right"/>
              <w:rPr>
                <w:rFonts w:ascii="Times New Roman" w:hAnsi="Times New Roman" w:cs="Times New Roman"/>
                <w:b/>
                <w:lang w:val="uk-UA"/>
              </w:rPr>
            </w:pPr>
            <w:r w:rsidRPr="005B03C1">
              <w:rPr>
                <w:rFonts w:ascii="Times New Roman" w:hAnsi="Times New Roman" w:cs="Times New Roman"/>
                <w:b/>
                <w:lang w:val="ru-RU"/>
              </w:rPr>
              <w:t>Разом</w:t>
            </w:r>
            <w:r w:rsidR="005B03C1">
              <w:rPr>
                <w:rFonts w:ascii="Times New Roman" w:hAnsi="Times New Roman" w:cs="Times New Roman"/>
                <w:b/>
                <w:lang w:val="uk-UA"/>
              </w:rPr>
              <w:t xml:space="preserve"> з ПДВ</w:t>
            </w:r>
            <w:r w:rsidRPr="005B03C1">
              <w:rPr>
                <w:rFonts w:ascii="Times New Roman" w:hAnsi="Times New Roman" w:cs="Times New Roman"/>
                <w:b/>
                <w:lang w:val="ru-RU"/>
              </w:rPr>
              <w:t>:</w:t>
            </w:r>
          </w:p>
        </w:tc>
        <w:tc>
          <w:tcPr>
            <w:tcW w:w="1462" w:type="dxa"/>
          </w:tcPr>
          <w:p w:rsidR="003C4E34" w:rsidRPr="005C7B5B" w:rsidRDefault="003C4E34" w:rsidP="00AD1C01">
            <w:pPr>
              <w:jc w:val="both"/>
              <w:rPr>
                <w:rFonts w:ascii="Times New Roman" w:hAnsi="Times New Roman" w:cs="Times New Roman"/>
                <w:lang w:val="uk-UA"/>
              </w:rPr>
            </w:pPr>
          </w:p>
        </w:tc>
      </w:tr>
      <w:tr w:rsidR="003C4E34" w:rsidRPr="005C7B5B" w:rsidTr="005B03C1">
        <w:tc>
          <w:tcPr>
            <w:tcW w:w="8569" w:type="dxa"/>
            <w:gridSpan w:val="7"/>
          </w:tcPr>
          <w:p w:rsidR="003C4E34" w:rsidRPr="005C7B5B" w:rsidRDefault="005B03C1" w:rsidP="003C4E34">
            <w:pPr>
              <w:jc w:val="right"/>
              <w:rPr>
                <w:rFonts w:ascii="Times New Roman" w:hAnsi="Times New Roman" w:cs="Times New Roman"/>
                <w:b/>
                <w:lang w:val="uk-UA"/>
              </w:rPr>
            </w:pPr>
            <w:r>
              <w:rPr>
                <w:rFonts w:ascii="Times New Roman" w:hAnsi="Times New Roman" w:cs="Times New Roman"/>
                <w:b/>
                <w:lang w:val="uk-UA"/>
              </w:rPr>
              <w:t xml:space="preserve">у т. ч. </w:t>
            </w:r>
            <w:r w:rsidR="003C4E34" w:rsidRPr="005C7B5B">
              <w:rPr>
                <w:rFonts w:ascii="Times New Roman" w:hAnsi="Times New Roman" w:cs="Times New Roman"/>
                <w:b/>
                <w:lang w:val="uk-UA"/>
              </w:rPr>
              <w:t>ПДВ</w:t>
            </w:r>
          </w:p>
        </w:tc>
        <w:tc>
          <w:tcPr>
            <w:tcW w:w="1462" w:type="dxa"/>
          </w:tcPr>
          <w:p w:rsidR="003C4E34" w:rsidRPr="005C7B5B" w:rsidRDefault="003C4E34" w:rsidP="00AD1C01">
            <w:pPr>
              <w:jc w:val="both"/>
              <w:rPr>
                <w:rFonts w:ascii="Times New Roman" w:hAnsi="Times New Roman" w:cs="Times New Roman"/>
                <w:lang w:val="uk-UA"/>
              </w:rPr>
            </w:pPr>
          </w:p>
        </w:tc>
      </w:tr>
    </w:tbl>
    <w:p w:rsidR="00473F36" w:rsidRPr="005C7B5B" w:rsidRDefault="00473F36" w:rsidP="00AD1C01">
      <w:pPr>
        <w:spacing w:line="240" w:lineRule="auto"/>
        <w:jc w:val="both"/>
        <w:rPr>
          <w:rFonts w:ascii="Times New Roman" w:hAnsi="Times New Roman" w:cs="Times New Roman"/>
          <w:lang w:val="uk-UA"/>
        </w:rPr>
      </w:pPr>
    </w:p>
    <w:p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Якщо учасник </w:t>
      </w:r>
      <w:r w:rsidRPr="005C7B5B">
        <w:rPr>
          <w:rFonts w:ascii="Times New Roman" w:eastAsia="Times New Roman" w:hAnsi="Times New Roman"/>
          <w:i/>
          <w:lang w:val="uk-UA"/>
        </w:rPr>
        <w:t>не</w:t>
      </w:r>
      <w:r w:rsidRPr="005C7B5B">
        <w:rPr>
          <w:rFonts w:ascii="Times New Roman" w:eastAsia="Times New Roman" w:hAnsi="Times New Roman"/>
          <w:i/>
        </w:rPr>
        <w:t xml:space="preserve"> є платником ПДВ – зазначається «</w:t>
      </w:r>
      <w:r w:rsidRPr="005C7B5B">
        <w:rPr>
          <w:rFonts w:ascii="Times New Roman" w:eastAsia="Times New Roman" w:hAnsi="Times New Roman"/>
          <w:i/>
          <w:lang w:val="uk-UA"/>
        </w:rPr>
        <w:t>бе</w:t>
      </w:r>
      <w:r w:rsidRPr="005C7B5B">
        <w:rPr>
          <w:rFonts w:ascii="Times New Roman" w:eastAsia="Times New Roman" w:hAnsi="Times New Roman"/>
          <w:i/>
        </w:rPr>
        <w:t>з ПДВ»</w:t>
      </w:r>
    </w:p>
    <w:p w:rsidR="00AD1C01" w:rsidRPr="007E402B" w:rsidRDefault="00AD1C01" w:rsidP="00AD1C01">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r w:rsidRPr="005C7B5B">
        <w:rPr>
          <w:rFonts w:ascii="Times New Roman" w:eastAsia="Times New Roman" w:hAnsi="Times New Roman" w:cs="Times New Roman"/>
          <w:i/>
        </w:rPr>
        <w:t>Загальна вартість вказується у гривнях з ПДВ (для платників ПДВ) та без ПДВ (для неплатникі</w:t>
      </w:r>
      <w:proofErr w:type="gramStart"/>
      <w:r w:rsidRPr="005C7B5B">
        <w:rPr>
          <w:rFonts w:ascii="Times New Roman" w:eastAsia="Times New Roman" w:hAnsi="Times New Roman" w:cs="Times New Roman"/>
          <w:i/>
        </w:rPr>
        <w:t>в</w:t>
      </w:r>
      <w:proofErr w:type="gramEnd"/>
      <w:r w:rsidRPr="005C7B5B">
        <w:rPr>
          <w:rFonts w:ascii="Times New Roman" w:eastAsia="Times New Roman" w:hAnsi="Times New Roman" w:cs="Times New Roman"/>
          <w:i/>
        </w:rPr>
        <w:t xml:space="preserve"> </w:t>
      </w:r>
      <w:r w:rsidRPr="007E402B">
        <w:rPr>
          <w:rFonts w:ascii="Times New Roman" w:eastAsia="Times New Roman" w:hAnsi="Times New Roman" w:cs="Times New Roman"/>
          <w:i/>
        </w:rPr>
        <w:t>ПДВ).</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Ми погоджуємося з умовами, що Ви можете відхилити нашу пропозиц</w:t>
      </w:r>
      <w:r w:rsidR="005C7B5B" w:rsidRPr="007E402B">
        <w:rPr>
          <w:rFonts w:ascii="Times New Roman" w:hAnsi="Times New Roman" w:cs="Times New Roman"/>
        </w:rPr>
        <w:t>ію згідно з вимогами Закону та</w:t>
      </w:r>
      <w:proofErr w:type="gramStart"/>
      <w:r w:rsidR="005C7B5B" w:rsidRPr="007E402B">
        <w:rPr>
          <w:rFonts w:ascii="Times New Roman" w:hAnsi="Times New Roman" w:cs="Times New Roman"/>
        </w:rPr>
        <w:t xml:space="preserve"> </w:t>
      </w:r>
      <w:r w:rsidR="003C4E34" w:rsidRPr="007E402B">
        <w:rPr>
          <w:rFonts w:ascii="Times New Roman" w:hAnsi="Times New Roman" w:cs="Times New Roman"/>
        </w:rPr>
        <w:t>П</w:t>
      </w:r>
      <w:proofErr w:type="gramEnd"/>
      <w:r w:rsidR="003C4E34" w:rsidRPr="007E402B">
        <w:rPr>
          <w:rFonts w:ascii="Times New Roman" w:hAnsi="Times New Roman" w:cs="Times New Roman"/>
        </w:rPr>
        <w:t>останови від 12.10.2022 №1178 та цієї тендерної документації.</w:t>
      </w:r>
    </w:p>
    <w:p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7D0B"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rsidR="00644FA8" w:rsidRPr="005B03C1" w:rsidRDefault="00644FA8" w:rsidP="005B03C1">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r w:rsidRPr="007E402B">
        <w:rPr>
          <w:rFonts w:ascii="Times New Roman" w:hAnsi="Times New Roman" w:cs="Times New Roman"/>
        </w:rPr>
        <w:t>Уповноважена особа Учасника</w:t>
      </w:r>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r w:rsidRPr="007E402B">
        <w:rPr>
          <w:rFonts w:ascii="Times New Roman" w:hAnsi="Times New Roman" w:cs="Times New Roman"/>
        </w:rPr>
        <w:t xml:space="preserve">Ініціали, </w:t>
      </w:r>
      <w:proofErr w:type="gramStart"/>
      <w:r w:rsidRPr="007E402B">
        <w:rPr>
          <w:rFonts w:ascii="Times New Roman" w:hAnsi="Times New Roman" w:cs="Times New Roman"/>
        </w:rPr>
        <w:t>пр</w:t>
      </w:r>
      <w:proofErr w:type="gramEnd"/>
      <w:r w:rsidRPr="007E402B">
        <w:rPr>
          <w:rFonts w:ascii="Times New Roman" w:hAnsi="Times New Roman" w:cs="Times New Roman"/>
        </w:rPr>
        <w:t>ізвище</w:t>
      </w:r>
    </w:p>
    <w:p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lastRenderedPageBreak/>
        <w:tab/>
        <w:t xml:space="preserve">                                                             </w:t>
      </w:r>
      <w:r w:rsidRPr="007E402B">
        <w:rPr>
          <w:rFonts w:ascii="Times New Roman" w:eastAsia="Times New Roman" w:hAnsi="Times New Roman" w:cs="Times New Roman"/>
          <w:sz w:val="16"/>
          <w:szCs w:val="16"/>
          <w:lang w:val="uk-UA"/>
        </w:rPr>
        <w:t>підпис</w:t>
      </w:r>
    </w:p>
    <w:p w:rsidR="00057D0B" w:rsidRDefault="00644FA8" w:rsidP="005B03C1">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bookmarkEnd w:id="24"/>
    </w:p>
    <w:p w:rsidR="00057D0B" w:rsidRPr="00BF1255" w:rsidRDefault="00057D0B" w:rsidP="005B03C1">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5C55BC" w:rsidRPr="00A65CAB" w:rsidRDefault="00057D0B" w:rsidP="00A65CAB">
      <w:pPr>
        <w:tabs>
          <w:tab w:val="left" w:pos="6855"/>
        </w:tabs>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F21815" w:rsidRPr="005229B2">
        <w:rPr>
          <w:rFonts w:ascii="Times New Roman" w:hAnsi="Times New Roman" w:cs="Times New Roman"/>
          <w:b/>
          <w:sz w:val="24"/>
          <w:szCs w:val="24"/>
          <w:lang w:val="uk-UA"/>
        </w:rPr>
        <w:t>одаток 5</w:t>
      </w:r>
    </w:p>
    <w:p w:rsidR="00A65CAB"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Першому заступнику </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міського голови </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Лозівської міської ради</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Харківської області </w:t>
      </w:r>
    </w:p>
    <w:p w:rsidR="005C55BC" w:rsidRPr="00722936" w:rsidRDefault="00260DF1" w:rsidP="00260DF1">
      <w:pPr>
        <w:pStyle w:val="a9"/>
        <w:ind w:left="5670"/>
        <w:rPr>
          <w:rFonts w:ascii="Times New Roman" w:hAnsi="Times New Roman" w:cs="Times New Roman"/>
          <w:lang w:val="uk-UA"/>
        </w:rPr>
      </w:pPr>
      <w:r w:rsidRPr="00722936">
        <w:rPr>
          <w:rFonts w:ascii="Times New Roman" w:hAnsi="Times New Roman" w:cs="Times New Roman"/>
          <w:sz w:val="24"/>
          <w:szCs w:val="24"/>
          <w:lang w:val="uk-UA"/>
        </w:rPr>
        <w:t>Олександру ЖИДКОВУ</w:t>
      </w:r>
      <w:r w:rsidR="005C55BC" w:rsidRPr="00FC424D">
        <w:rPr>
          <w:rFonts w:ascii="Times New Roman" w:hAnsi="Times New Roman" w:cs="Times New Roman"/>
          <w:sz w:val="24"/>
          <w:szCs w:val="24"/>
          <w:lang w:val="uk-UA"/>
        </w:rPr>
        <w:t xml:space="preserve">                                                                               </w:t>
      </w:r>
    </w:p>
    <w:p w:rsidR="005C55BC" w:rsidRPr="00722936" w:rsidRDefault="005C55BC" w:rsidP="005C55BC">
      <w:pPr>
        <w:pStyle w:val="a7"/>
        <w:jc w:val="right"/>
        <w:rPr>
          <w:color w:val="000000"/>
          <w:sz w:val="22"/>
          <w:szCs w:val="22"/>
        </w:rPr>
      </w:pPr>
      <w:r w:rsidRPr="00722936">
        <w:rPr>
          <w:color w:val="000000"/>
          <w:sz w:val="22"/>
          <w:szCs w:val="22"/>
        </w:rPr>
        <w:t>___________________________________________</w:t>
      </w:r>
    </w:p>
    <w:p w:rsidR="005C55BC" w:rsidRPr="00722936" w:rsidRDefault="005C55BC" w:rsidP="005C55BC">
      <w:pPr>
        <w:pStyle w:val="a7"/>
        <w:jc w:val="center"/>
        <w:rPr>
          <w:b/>
          <w:color w:val="000000"/>
          <w:sz w:val="22"/>
          <w:szCs w:val="22"/>
        </w:rPr>
      </w:pPr>
      <w:r w:rsidRPr="00722936">
        <w:rPr>
          <w:b/>
          <w:color w:val="000000"/>
          <w:sz w:val="22"/>
          <w:szCs w:val="22"/>
        </w:rPr>
        <w:t>Згода на обробку персональних даних</w:t>
      </w:r>
    </w:p>
    <w:p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 xml:space="preserve">На виконання вимог Закону України «Про захист персональних даних» </w:t>
      </w:r>
      <w:proofErr w:type="gramStart"/>
      <w:r w:rsidRPr="00722936">
        <w:rPr>
          <w:rFonts w:ascii="Times New Roman" w:hAnsi="Times New Roman" w:cs="Times New Roman"/>
        </w:rPr>
        <w:t>від 01.0</w:t>
      </w:r>
      <w:proofErr w:type="gramEnd"/>
      <w:r w:rsidRPr="00722936">
        <w:rPr>
          <w:rFonts w:ascii="Times New Roman" w:hAnsi="Times New Roman" w:cs="Times New Roman"/>
        </w:rPr>
        <w:t>6.2010 р. № 2297-</w:t>
      </w:r>
      <w:r w:rsidRPr="00722936">
        <w:rPr>
          <w:rFonts w:ascii="Times New Roman" w:hAnsi="Times New Roman" w:cs="Times New Roman"/>
          <w:lang w:val="en-US"/>
        </w:rPr>
        <w:t>V</w:t>
      </w:r>
      <w:r w:rsidRPr="00722936">
        <w:rPr>
          <w:rFonts w:ascii="Times New Roman" w:hAnsi="Times New Roman" w:cs="Times New Roman"/>
        </w:rPr>
        <w:t>І я, громадянин України</w:t>
      </w:r>
    </w:p>
    <w:p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_______________________________________________(</w:t>
      </w:r>
      <w:proofErr w:type="gramStart"/>
      <w:r w:rsidRPr="00722936">
        <w:rPr>
          <w:rFonts w:ascii="Times New Roman" w:hAnsi="Times New Roman" w:cs="Times New Roman"/>
        </w:rPr>
        <w:t>П</w:t>
      </w:r>
      <w:proofErr w:type="gramEnd"/>
      <w:r w:rsidRPr="00722936">
        <w:rPr>
          <w:rFonts w:ascii="Times New Roman" w:hAnsi="Times New Roman" w:cs="Times New Roman"/>
        </w:rPr>
        <w:t>ІБ)___________ року народження, паспорт серії № ________ виданий___________________________«_____»____________________ р., адреса реєстрації:______________________________________________________________________________</w:t>
      </w:r>
    </w:p>
    <w:p w:rsidR="005C55BC" w:rsidRPr="00722936" w:rsidRDefault="005C55BC" w:rsidP="005C55BC">
      <w:pPr>
        <w:pStyle w:val="a9"/>
        <w:jc w:val="both"/>
        <w:rPr>
          <w:rFonts w:ascii="Times New Roman" w:hAnsi="Times New Roman" w:cs="Times New Roman"/>
        </w:rPr>
      </w:pPr>
      <w:proofErr w:type="gramStart"/>
      <w:r w:rsidRPr="00722936">
        <w:rPr>
          <w:rFonts w:ascii="Times New Roman" w:hAnsi="Times New Roman" w:cs="Times New Roman"/>
        </w:rPr>
        <w:t xml:space="preserve">даю згоду </w:t>
      </w:r>
      <w:r w:rsidR="00260DF1" w:rsidRPr="00722936">
        <w:rPr>
          <w:rFonts w:ascii="Times New Roman" w:hAnsi="Times New Roman" w:cs="Times New Roman"/>
          <w:lang w:val="uk-UA"/>
        </w:rPr>
        <w:t xml:space="preserve">Виконавчому комітету </w:t>
      </w:r>
      <w:r w:rsidRPr="00722936">
        <w:rPr>
          <w:rFonts w:ascii="Times New Roman" w:hAnsi="Times New Roman" w:cs="Times New Roman"/>
        </w:rPr>
        <w:t>Лозівської міської ради</w:t>
      </w:r>
      <w:r w:rsidRPr="00722936">
        <w:rPr>
          <w:rFonts w:ascii="Times New Roman" w:hAnsi="Times New Roman" w:cs="Times New Roman"/>
          <w:lang w:val="uk-UA"/>
        </w:rPr>
        <w:t xml:space="preserve"> </w:t>
      </w:r>
      <w:r w:rsidR="00260DF1" w:rsidRPr="00722936">
        <w:rPr>
          <w:rFonts w:ascii="Times New Roman" w:hAnsi="Times New Roman" w:cs="Times New Roman"/>
          <w:lang w:val="uk-UA"/>
        </w:rPr>
        <w:t>Харківської області</w:t>
      </w:r>
      <w:r w:rsidR="006C7777">
        <w:rPr>
          <w:rFonts w:ascii="Times New Roman" w:hAnsi="Times New Roman" w:cs="Times New Roman"/>
          <w:lang w:val="uk-UA"/>
        </w:rPr>
        <w:t xml:space="preserve"> </w:t>
      </w:r>
      <w:r w:rsidRPr="00722936">
        <w:rPr>
          <w:rFonts w:ascii="Times New Roman" w:hAnsi="Times New Roman" w:cs="Times New Roman"/>
        </w:rPr>
        <w:t>(адреса місцезнаходження: 6460</w:t>
      </w:r>
      <w:r w:rsidR="00260DF1" w:rsidRPr="00722936">
        <w:rPr>
          <w:rFonts w:ascii="Times New Roman" w:hAnsi="Times New Roman" w:cs="Times New Roman"/>
          <w:lang w:val="uk-UA"/>
        </w:rPr>
        <w:t>2</w:t>
      </w:r>
      <w:r w:rsidRPr="00722936">
        <w:rPr>
          <w:rFonts w:ascii="Times New Roman" w:hAnsi="Times New Roman" w:cs="Times New Roman"/>
        </w:rPr>
        <w:t xml:space="preserve">, Україна, Харківська область, м. Лозова, </w:t>
      </w:r>
      <w:r w:rsidRPr="00722936">
        <w:rPr>
          <w:rFonts w:ascii="Times New Roman" w:hAnsi="Times New Roman" w:cs="Times New Roman"/>
          <w:lang w:val="uk-UA"/>
        </w:rPr>
        <w:t>вул.</w:t>
      </w:r>
      <w:proofErr w:type="gramEnd"/>
      <w:r w:rsidRPr="00722936">
        <w:rPr>
          <w:rFonts w:ascii="Times New Roman" w:hAnsi="Times New Roman" w:cs="Times New Roman"/>
          <w:lang w:val="uk-UA"/>
        </w:rPr>
        <w:t xml:space="preserve"> </w:t>
      </w:r>
      <w:r w:rsidR="00260DF1" w:rsidRPr="00722936">
        <w:rPr>
          <w:rFonts w:ascii="Times New Roman" w:hAnsi="Times New Roman" w:cs="Times New Roman"/>
          <w:lang w:val="uk-UA"/>
        </w:rPr>
        <w:t>Ярослава Мудрого</w:t>
      </w:r>
      <w:r w:rsidRPr="00722936">
        <w:rPr>
          <w:rFonts w:ascii="Times New Roman" w:hAnsi="Times New Roman" w:cs="Times New Roman"/>
          <w:lang w:val="uk-UA"/>
        </w:rPr>
        <w:t xml:space="preserve">, буд. </w:t>
      </w:r>
      <w:r w:rsidR="00260DF1" w:rsidRPr="00722936">
        <w:rPr>
          <w:rFonts w:ascii="Times New Roman" w:hAnsi="Times New Roman" w:cs="Times New Roman"/>
          <w:lang w:val="uk-UA"/>
        </w:rPr>
        <w:t>1</w:t>
      </w:r>
      <w:r w:rsidRPr="00722936">
        <w:rPr>
          <w:rFonts w:ascii="Times New Roman" w:hAnsi="Times New Roman" w:cs="Times New Roman"/>
        </w:rPr>
        <w:t xml:space="preserve">) на обробку моїх персональних даних. Ця згода </w:t>
      </w:r>
      <w:proofErr w:type="gramStart"/>
      <w:r w:rsidRPr="00722936">
        <w:rPr>
          <w:rFonts w:ascii="Times New Roman" w:hAnsi="Times New Roman" w:cs="Times New Roman"/>
        </w:rPr>
        <w:t>видана</w:t>
      </w:r>
      <w:proofErr w:type="gramEnd"/>
      <w:r w:rsidRPr="00722936">
        <w:rPr>
          <w:rFonts w:ascii="Times New Roman" w:hAnsi="Times New Roman" w:cs="Times New Roman"/>
        </w:rPr>
        <w:t xml:space="preserve"> на невизначений термін.</w:t>
      </w:r>
    </w:p>
    <w:p w:rsidR="005C55BC" w:rsidRPr="00722936" w:rsidRDefault="005C55BC" w:rsidP="005C55BC">
      <w:pPr>
        <w:pStyle w:val="a9"/>
        <w:jc w:val="both"/>
        <w:rPr>
          <w:rFonts w:ascii="Times New Roman" w:hAnsi="Times New Roman" w:cs="Times New Roman"/>
        </w:rPr>
      </w:pPr>
    </w:p>
    <w:p w:rsidR="005C55BC" w:rsidRPr="00722936" w:rsidRDefault="005C55BC" w:rsidP="005C55BC">
      <w:pPr>
        <w:pStyle w:val="a9"/>
        <w:ind w:firstLine="426"/>
        <w:jc w:val="both"/>
        <w:rPr>
          <w:rFonts w:ascii="Times New Roman" w:hAnsi="Times New Roman" w:cs="Times New Roman"/>
        </w:rPr>
      </w:pPr>
      <w:proofErr w:type="gramStart"/>
      <w:r w:rsidRPr="00722936">
        <w:rPr>
          <w:rFonts w:ascii="Times New Roman" w:hAnsi="Times New Roman" w:cs="Times New Roman"/>
        </w:rPr>
        <w:t>П</w:t>
      </w:r>
      <w:proofErr w:type="gramEnd"/>
      <w:r w:rsidRPr="00722936">
        <w:rPr>
          <w:rFonts w:ascii="Times New Roman" w:hAnsi="Times New Roman" w:cs="Times New Roman"/>
        </w:rPr>
        <w:t>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C55BC" w:rsidRPr="00722936" w:rsidRDefault="005C55BC" w:rsidP="005C55BC">
      <w:pPr>
        <w:pStyle w:val="a9"/>
        <w:jc w:val="both"/>
        <w:rPr>
          <w:rFonts w:ascii="Times New Roman" w:hAnsi="Times New Roman" w:cs="Times New Roman"/>
        </w:rPr>
      </w:pPr>
    </w:p>
    <w:p w:rsidR="005C55BC" w:rsidRPr="00722936" w:rsidRDefault="005C55BC" w:rsidP="005C55BC">
      <w:pPr>
        <w:pStyle w:val="a9"/>
        <w:ind w:firstLine="426"/>
        <w:jc w:val="both"/>
        <w:rPr>
          <w:rFonts w:ascii="Times New Roman" w:hAnsi="Times New Roman" w:cs="Times New Roman"/>
        </w:rPr>
      </w:pPr>
      <w:proofErr w:type="gramStart"/>
      <w:r w:rsidRPr="00722936">
        <w:rPr>
          <w:rFonts w:ascii="Times New Roman" w:hAnsi="Times New Roman" w:cs="Times New Roman"/>
        </w:rPr>
        <w:t>П</w:t>
      </w:r>
      <w:proofErr w:type="gramEnd"/>
      <w:r w:rsidRPr="00722936">
        <w:rPr>
          <w:rFonts w:ascii="Times New Roman" w:hAnsi="Times New Roman" w:cs="Times New Roman"/>
        </w:rPr>
        <w:t>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C55BC" w:rsidRPr="00722936" w:rsidRDefault="005C55BC" w:rsidP="005C55BC">
      <w:pPr>
        <w:pStyle w:val="a9"/>
        <w:ind w:firstLine="426"/>
        <w:jc w:val="both"/>
        <w:rPr>
          <w:rFonts w:ascii="Times New Roman" w:hAnsi="Times New Roman" w:cs="Times New Roman"/>
        </w:rPr>
      </w:pPr>
    </w:p>
    <w:p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_______________________________________________________________________________________</w:t>
      </w:r>
    </w:p>
    <w:p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(П.І.Б. повністю, підпис)</w:t>
      </w:r>
    </w:p>
    <w:p w:rsidR="005C55BC" w:rsidRPr="00722936" w:rsidRDefault="005C55BC" w:rsidP="005C55BC">
      <w:pPr>
        <w:pStyle w:val="a9"/>
        <w:jc w:val="both"/>
        <w:rPr>
          <w:rFonts w:ascii="Times New Roman" w:hAnsi="Times New Roman" w:cs="Times New Roman"/>
          <w:lang w:val="uk-UA"/>
        </w:rPr>
      </w:pPr>
    </w:p>
    <w:p w:rsidR="005C55BC" w:rsidRPr="00722936" w:rsidRDefault="005C55BC" w:rsidP="005C55BC">
      <w:pPr>
        <w:pStyle w:val="a7"/>
        <w:jc w:val="both"/>
        <w:rPr>
          <w:color w:val="000000"/>
          <w:sz w:val="22"/>
          <w:szCs w:val="22"/>
          <w:lang w:val="uk-UA"/>
        </w:rPr>
      </w:pPr>
      <w:r w:rsidRPr="00722936">
        <w:rPr>
          <w:color w:val="000000"/>
          <w:sz w:val="22"/>
          <w:szCs w:val="22"/>
        </w:rPr>
        <w:t>«______»____________________20____</w:t>
      </w:r>
      <w:r w:rsidRPr="00722936">
        <w:rPr>
          <w:color w:val="000000"/>
          <w:sz w:val="22"/>
          <w:szCs w:val="22"/>
          <w:lang w:val="uk-UA"/>
        </w:rPr>
        <w:t>р.</w:t>
      </w:r>
    </w:p>
    <w:p w:rsidR="00303A59" w:rsidRPr="004753FA" w:rsidRDefault="00303A59" w:rsidP="00303A59">
      <w:pPr>
        <w:spacing w:line="240" w:lineRule="auto"/>
        <w:rPr>
          <w:rFonts w:ascii="Times New Roman" w:eastAsia="Times New Roman" w:hAnsi="Times New Roman" w:cs="Times New Roman"/>
          <w:color w:val="000000"/>
          <w:sz w:val="24"/>
          <w:szCs w:val="24"/>
          <w:highlight w:val="yellow"/>
          <w:lang w:val="uk-UA"/>
        </w:rPr>
      </w:pPr>
    </w:p>
    <w:p w:rsidR="000E0957" w:rsidRPr="004753FA"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rsidR="00303A59" w:rsidRPr="004753FA" w:rsidRDefault="00303A59" w:rsidP="007103F6">
      <w:pPr>
        <w:tabs>
          <w:tab w:val="left" w:pos="6120"/>
        </w:tabs>
        <w:rPr>
          <w:rFonts w:ascii="Times New Roman" w:eastAsia="Times New Roman" w:hAnsi="Times New Roman" w:cs="Times New Roman"/>
          <w:color w:val="000000"/>
          <w:sz w:val="24"/>
          <w:szCs w:val="24"/>
          <w:highlight w:val="yellow"/>
        </w:rPr>
      </w:pPr>
    </w:p>
    <w:p w:rsidR="00303A59" w:rsidRPr="004753FA" w:rsidRDefault="00303A59" w:rsidP="00303A59">
      <w:pPr>
        <w:spacing w:line="240" w:lineRule="auto"/>
        <w:jc w:val="both"/>
        <w:rPr>
          <w:rFonts w:ascii="Times New Roman" w:hAnsi="Times New Roman" w:cs="Times New Roman"/>
          <w:bCs/>
          <w:sz w:val="24"/>
          <w:szCs w:val="24"/>
          <w:highlight w:val="yellow"/>
        </w:rPr>
      </w:pPr>
    </w:p>
    <w:p w:rsidR="00303A59" w:rsidRPr="004753FA" w:rsidRDefault="00303A59"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Pr="00BF1255" w:rsidRDefault="00722936" w:rsidP="00303A59">
      <w:pPr>
        <w:widowControl w:val="0"/>
        <w:spacing w:line="240" w:lineRule="auto"/>
        <w:ind w:firstLine="426"/>
        <w:jc w:val="both"/>
        <w:rPr>
          <w:rFonts w:ascii="Times New Roman" w:hAnsi="Times New Roman" w:cs="Times New Roman"/>
          <w:sz w:val="24"/>
          <w:szCs w:val="24"/>
          <w:highlight w:val="yellow"/>
        </w:rPr>
      </w:pPr>
    </w:p>
    <w:p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rsidR="0049376D" w:rsidRPr="00BF1255" w:rsidRDefault="0049376D"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rPr>
          <w:rFonts w:ascii="Times New Roman" w:hAnsi="Times New Roman" w:cs="Times New Roman"/>
          <w:sz w:val="24"/>
          <w:szCs w:val="24"/>
          <w:highlight w:val="yellow"/>
        </w:rPr>
      </w:pPr>
    </w:p>
    <w:p w:rsidR="00057D0B" w:rsidRDefault="00057D0B" w:rsidP="00303A59">
      <w:pPr>
        <w:rPr>
          <w:rFonts w:ascii="Times New Roman" w:hAnsi="Times New Roman" w:cs="Times New Roman"/>
          <w:sz w:val="24"/>
          <w:szCs w:val="24"/>
          <w:highlight w:val="yellow"/>
        </w:rPr>
      </w:pPr>
    </w:p>
    <w:p w:rsidR="00057D0B" w:rsidRPr="00BF1255" w:rsidRDefault="00057D0B" w:rsidP="00303A59">
      <w:pPr>
        <w:rPr>
          <w:rFonts w:ascii="Times New Roman" w:hAnsi="Times New Roman" w:cs="Times New Roman"/>
          <w:sz w:val="24"/>
          <w:szCs w:val="24"/>
          <w:highlight w:val="yellow"/>
        </w:rPr>
      </w:pPr>
    </w:p>
    <w:p w:rsidR="00303A59" w:rsidRPr="00BF1255" w:rsidRDefault="00303A59" w:rsidP="00303A59">
      <w:pPr>
        <w:rPr>
          <w:rFonts w:ascii="Times New Roman" w:hAnsi="Times New Roman" w:cs="Times New Roman"/>
          <w:sz w:val="24"/>
          <w:szCs w:val="24"/>
          <w:highlight w:val="yellow"/>
        </w:rPr>
      </w:pPr>
    </w:p>
    <w:p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проєктом договору </w:t>
      </w:r>
    </w:p>
    <w:p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3D6593" w:rsidRDefault="007103F6" w:rsidP="007103F6">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rsidR="007103F6" w:rsidRPr="00383003" w:rsidRDefault="007103F6" w:rsidP="007103F6">
      <w:pPr>
        <w:spacing w:line="0" w:lineRule="atLeast"/>
        <w:rPr>
          <w:sz w:val="24"/>
          <w:szCs w:val="24"/>
          <w:lang w:val="uk-UA" w:eastAsia="en-US"/>
        </w:rPr>
      </w:pPr>
    </w:p>
    <w:p w:rsidR="007103F6" w:rsidRDefault="007103F6" w:rsidP="007103F6">
      <w:pPr>
        <w:tabs>
          <w:tab w:val="left" w:pos="8354"/>
        </w:tabs>
        <w:rPr>
          <w:b/>
          <w:lang w:val="uk-UA"/>
        </w:rPr>
      </w:pPr>
    </w:p>
    <w:p w:rsidR="007103F6" w:rsidRDefault="007103F6" w:rsidP="007103F6">
      <w:pPr>
        <w:rPr>
          <w:b/>
          <w:lang w:val="uk-UA"/>
        </w:rPr>
      </w:pPr>
    </w:p>
    <w:p w:rsidR="007103F6" w:rsidRDefault="007103F6" w:rsidP="007103F6">
      <w:pPr>
        <w:rPr>
          <w:b/>
          <w:lang w:val="uk-UA"/>
        </w:rPr>
      </w:pPr>
    </w:p>
    <w:p w:rsidR="007103F6" w:rsidRPr="00383003" w:rsidRDefault="007103F6" w:rsidP="007103F6">
      <w:pPr>
        <w:spacing w:line="0" w:lineRule="atLeast"/>
        <w:rPr>
          <w:rFonts w:eastAsia="Calibri"/>
          <w:b/>
          <w:lang w:val="uk-UA" w:eastAsia="en-US"/>
        </w:rPr>
      </w:pPr>
    </w:p>
    <w:p w:rsidR="007103F6" w:rsidRPr="00383003" w:rsidRDefault="007103F6" w:rsidP="007103F6">
      <w:pPr>
        <w:spacing w:line="0" w:lineRule="atLeast"/>
        <w:ind w:firstLine="567"/>
        <w:jc w:val="right"/>
        <w:rPr>
          <w:lang w:val="uk-UA" w:eastAsia="en-US"/>
        </w:rPr>
      </w:pPr>
      <w:r>
        <w:rPr>
          <w:lang w:val="uk-UA" w:eastAsia="en-US"/>
        </w:rPr>
        <w:t xml:space="preserve">      </w:t>
      </w:r>
    </w:p>
    <w:p w:rsidR="007103F6" w:rsidRDefault="007103F6"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5B03C1" w:rsidRDefault="005B03C1" w:rsidP="007103F6">
      <w:pPr>
        <w:rPr>
          <w:b/>
          <w:lang w:val="uk-UA"/>
        </w:rPr>
      </w:pPr>
    </w:p>
    <w:p w:rsidR="007103F6" w:rsidRDefault="007103F6" w:rsidP="007103F6">
      <w:pPr>
        <w:rPr>
          <w:b/>
          <w:lang w:val="uk-UA"/>
        </w:rPr>
      </w:pPr>
    </w:p>
    <w:p w:rsidR="007103F6" w:rsidRPr="003F16B6" w:rsidRDefault="007103F6" w:rsidP="003F16B6">
      <w:pPr>
        <w:widowControl w:val="0"/>
        <w:contextualSpacing/>
        <w:rPr>
          <w:rFonts w:ascii="Times New Roman" w:eastAsiaTheme="minorHAnsi" w:hAnsi="Times New Roman" w:cs="Times New Roman"/>
          <w:b/>
          <w:color w:val="000000"/>
          <w:lang w:val="uk-UA"/>
        </w:rPr>
      </w:pPr>
    </w:p>
    <w:p w:rsidR="007103F6" w:rsidRPr="00372FB1" w:rsidRDefault="007103F6" w:rsidP="007103F6">
      <w:pPr>
        <w:rPr>
          <w:rFonts w:ascii="Times New Roman" w:eastAsiaTheme="minorHAnsi" w:hAnsi="Times New Roman" w:cs="Times New Roman"/>
          <w:lang w:val="uk-UA" w:eastAsia="en-US"/>
        </w:rPr>
      </w:pPr>
    </w:p>
    <w:p w:rsidR="00303A59" w:rsidRDefault="00303A59" w:rsidP="00303A59">
      <w:pPr>
        <w:rPr>
          <w:rFonts w:ascii="Times New Roman" w:hAnsi="Times New Roman" w:cs="Times New Roman"/>
          <w:sz w:val="24"/>
          <w:szCs w:val="24"/>
          <w:lang w:val="uk-UA"/>
        </w:rPr>
      </w:pPr>
    </w:p>
    <w:p w:rsidR="005B03C1" w:rsidRDefault="005B03C1" w:rsidP="00303A59">
      <w:pPr>
        <w:rPr>
          <w:rFonts w:ascii="Times New Roman" w:hAnsi="Times New Roman" w:cs="Times New Roman"/>
          <w:sz w:val="24"/>
          <w:szCs w:val="24"/>
          <w:lang w:val="uk-UA"/>
        </w:rPr>
      </w:pPr>
    </w:p>
    <w:p w:rsidR="005B03C1" w:rsidRPr="00372FB1" w:rsidRDefault="005B03C1" w:rsidP="00303A59">
      <w:pPr>
        <w:rPr>
          <w:rFonts w:ascii="Times New Roman" w:hAnsi="Times New Roman" w:cs="Times New Roman"/>
          <w:sz w:val="24"/>
          <w:szCs w:val="24"/>
          <w:lang w:val="uk-UA"/>
        </w:rPr>
      </w:pPr>
    </w:p>
    <w:p w:rsidR="003E2795" w:rsidRPr="00372FB1" w:rsidRDefault="003E2795" w:rsidP="00303A59">
      <w:pPr>
        <w:rPr>
          <w:rFonts w:ascii="Times New Roman" w:hAnsi="Times New Roman" w:cs="Times New Roman"/>
          <w:sz w:val="24"/>
          <w:szCs w:val="24"/>
          <w:lang w:val="uk-UA"/>
        </w:rPr>
      </w:pPr>
    </w:p>
    <w:p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bookmarkStart w:id="25" w:name="16"/>
      <w:bookmarkStart w:id="26" w:name="_Hlk162266518"/>
      <w:bookmarkEnd w:id="25"/>
      <w:r w:rsidRPr="00A758DF">
        <w:rPr>
          <w:rFonts w:ascii="Times New Roman" w:hAnsi="Times New Roman" w:cs="Times New Roman"/>
          <w:b/>
          <w:bCs/>
          <w:sz w:val="24"/>
          <w:szCs w:val="24"/>
          <w:lang w:val="uk-UA"/>
        </w:rPr>
        <w:t>ДОГОВІР ПОСТАВКИ №  _______</w:t>
      </w:r>
    </w:p>
    <w:p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p>
    <w:tbl>
      <w:tblPr>
        <w:tblW w:w="9589" w:type="dxa"/>
        <w:jc w:val="center"/>
        <w:tblLayout w:type="fixed"/>
        <w:tblLook w:val="0000"/>
      </w:tblPr>
      <w:tblGrid>
        <w:gridCol w:w="4485"/>
        <w:gridCol w:w="5104"/>
      </w:tblGrid>
      <w:tr w:rsidR="002C1471" w:rsidRPr="00EB1C30" w:rsidTr="000536BE">
        <w:trPr>
          <w:jc w:val="center"/>
        </w:trPr>
        <w:tc>
          <w:tcPr>
            <w:tcW w:w="4485" w:type="dxa"/>
          </w:tcPr>
          <w:p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bookmarkStart w:id="27" w:name="17"/>
            <w:bookmarkEnd w:id="27"/>
            <w:r w:rsidRPr="00EB1C30">
              <w:rPr>
                <w:rFonts w:ascii="Times New Roman" w:hAnsi="Times New Roman" w:cs="Times New Roman"/>
                <w:b/>
                <w:bCs/>
                <w:snapToGrid w:val="0"/>
                <w:color w:val="000000"/>
                <w:sz w:val="24"/>
                <w:szCs w:val="24"/>
                <w:lang w:val="uk-UA" w:eastAsia="en-US"/>
              </w:rPr>
              <w:t>м. Лозова</w:t>
            </w:r>
          </w:p>
        </w:tc>
        <w:tc>
          <w:tcPr>
            <w:tcW w:w="5104" w:type="dxa"/>
          </w:tcPr>
          <w:p w:rsidR="002C1471" w:rsidRPr="00EB1C30" w:rsidRDefault="002C1471" w:rsidP="000536BE">
            <w:pPr>
              <w:widowControl w:val="0"/>
              <w:spacing w:line="240" w:lineRule="auto"/>
              <w:jc w:val="right"/>
              <w:rPr>
                <w:rFonts w:ascii="Times New Roman" w:hAnsi="Times New Roman" w:cs="Times New Roman"/>
                <w:b/>
                <w:bCs/>
                <w:snapToGrid w:val="0"/>
                <w:color w:val="000000"/>
                <w:sz w:val="24"/>
                <w:szCs w:val="24"/>
                <w:lang w:val="uk-UA" w:eastAsia="en-US"/>
              </w:rPr>
            </w:pPr>
            <w:r w:rsidRPr="00EB1C30">
              <w:rPr>
                <w:rFonts w:ascii="Times New Roman" w:hAnsi="Times New Roman" w:cs="Times New Roman"/>
                <w:b/>
                <w:bCs/>
                <w:color w:val="000000"/>
                <w:sz w:val="24"/>
                <w:szCs w:val="24"/>
                <w:lang w:val="uk-UA" w:eastAsia="en-US"/>
              </w:rPr>
              <w:t xml:space="preserve"> «     »   ________   2024 р.</w:t>
            </w:r>
          </w:p>
        </w:tc>
      </w:tr>
      <w:tr w:rsidR="002C1471" w:rsidRPr="00EB1C30" w:rsidTr="000536BE">
        <w:trPr>
          <w:jc w:val="center"/>
        </w:trPr>
        <w:tc>
          <w:tcPr>
            <w:tcW w:w="4485" w:type="dxa"/>
          </w:tcPr>
          <w:p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p>
        </w:tc>
        <w:tc>
          <w:tcPr>
            <w:tcW w:w="5104" w:type="dxa"/>
          </w:tcPr>
          <w:p w:rsidR="002C1471" w:rsidRPr="00EB1C30" w:rsidRDefault="002C1471" w:rsidP="000536BE">
            <w:pPr>
              <w:widowControl w:val="0"/>
              <w:spacing w:line="240" w:lineRule="auto"/>
              <w:jc w:val="right"/>
              <w:rPr>
                <w:rFonts w:ascii="Times New Roman" w:hAnsi="Times New Roman" w:cs="Times New Roman"/>
                <w:b/>
                <w:bCs/>
                <w:color w:val="000000"/>
                <w:sz w:val="24"/>
                <w:szCs w:val="24"/>
                <w:lang w:val="uk-UA" w:eastAsia="en-US"/>
              </w:rPr>
            </w:pPr>
          </w:p>
        </w:tc>
      </w:tr>
    </w:tbl>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C1471" w:rsidRPr="00A758DF" w:rsidRDefault="002C1471" w:rsidP="002C1471">
      <w:pPr>
        <w:ind w:firstLine="357"/>
        <w:jc w:val="both"/>
        <w:rPr>
          <w:rFonts w:ascii="Times New Roman" w:hAnsi="Times New Roman" w:cs="Times New Roman"/>
          <w:color w:val="000000"/>
          <w:sz w:val="24"/>
          <w:szCs w:val="24"/>
          <w:lang w:val="uk-UA" w:eastAsia="en-US"/>
        </w:rPr>
      </w:pPr>
      <w:bookmarkStart w:id="28" w:name="24"/>
      <w:bookmarkStart w:id="29" w:name="34"/>
      <w:bookmarkStart w:id="30" w:name="35"/>
      <w:bookmarkEnd w:id="28"/>
      <w:bookmarkEnd w:id="29"/>
      <w:bookmarkEnd w:id="30"/>
      <w:r w:rsidRPr="00A758DF">
        <w:rPr>
          <w:rFonts w:ascii="Times New Roman" w:hAnsi="Times New Roman" w:cs="Times New Roman"/>
          <w:b/>
          <w:bCs/>
          <w:sz w:val="24"/>
          <w:szCs w:val="24"/>
          <w:lang w:val="uk-UA" w:eastAsia="en-US"/>
        </w:rPr>
        <w:t>Виконавчий комітет Лозівської міської ради Харківської області</w:t>
      </w:r>
      <w:r w:rsidRPr="00A758DF">
        <w:rPr>
          <w:rFonts w:ascii="Times New Roman" w:hAnsi="Times New Roman" w:cs="Times New Roman"/>
          <w:sz w:val="24"/>
          <w:szCs w:val="24"/>
          <w:lang w:val="uk-UA" w:eastAsia="en-US"/>
        </w:rPr>
        <w:t xml:space="preserve"> (далі </w:t>
      </w:r>
      <w:r>
        <w:rPr>
          <w:rFonts w:ascii="Times New Roman" w:hAnsi="Times New Roman" w:cs="Times New Roman"/>
          <w:sz w:val="24"/>
          <w:szCs w:val="24"/>
          <w:lang w:val="uk-UA" w:eastAsia="en-US"/>
        </w:rPr>
        <w:t>Замовник</w:t>
      </w:r>
      <w:r w:rsidRPr="00A758DF">
        <w:rPr>
          <w:rFonts w:ascii="Times New Roman" w:hAnsi="Times New Roman" w:cs="Times New Roman"/>
          <w:sz w:val="24"/>
          <w:szCs w:val="24"/>
          <w:lang w:val="uk-UA" w:eastAsia="en-US"/>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з одного боку, та </w:t>
      </w:r>
      <w:r>
        <w:rPr>
          <w:rFonts w:ascii="Times New Roman" w:hAnsi="Times New Roman" w:cs="Times New Roman"/>
          <w:sz w:val="24"/>
          <w:szCs w:val="24"/>
          <w:lang w:val="uk-UA" w:eastAsia="en-US"/>
        </w:rPr>
        <w:t>________________________________________</w:t>
      </w:r>
      <w:r w:rsidRPr="00A758DF">
        <w:rPr>
          <w:rFonts w:ascii="Times New Roman" w:hAnsi="Times New Roman" w:cs="Times New Roman"/>
          <w:sz w:val="24"/>
          <w:szCs w:val="24"/>
          <w:lang w:val="uk-UA" w:eastAsia="en-US"/>
        </w:rPr>
        <w:t xml:space="preserve"> (далі </w:t>
      </w:r>
      <w:bookmarkStart w:id="31" w:name="_Hlk151557791"/>
      <w:r>
        <w:rPr>
          <w:rFonts w:ascii="Times New Roman" w:hAnsi="Times New Roman" w:cs="Times New Roman"/>
          <w:sz w:val="24"/>
          <w:szCs w:val="24"/>
          <w:lang w:val="uk-UA" w:eastAsia="en-US"/>
        </w:rPr>
        <w:t>Учасник</w:t>
      </w:r>
      <w:bookmarkEnd w:id="31"/>
      <w:r w:rsidRPr="00A758DF">
        <w:rPr>
          <w:rFonts w:ascii="Times New Roman" w:hAnsi="Times New Roman" w:cs="Times New Roman"/>
          <w:sz w:val="24"/>
          <w:szCs w:val="24"/>
          <w:lang w:val="uk-UA" w:eastAsia="en-US"/>
        </w:rPr>
        <w:t xml:space="preserve">), в особі </w:t>
      </w:r>
      <w:r>
        <w:rPr>
          <w:rFonts w:ascii="Times New Roman" w:hAnsi="Times New Roman" w:cs="Times New Roman"/>
          <w:sz w:val="24"/>
          <w:szCs w:val="24"/>
          <w:lang w:val="uk-UA" w:eastAsia="en-US"/>
        </w:rPr>
        <w:t>__________________________________</w:t>
      </w:r>
      <w:r w:rsidRPr="00A758DF">
        <w:rPr>
          <w:rFonts w:ascii="Times New Roman" w:hAnsi="Times New Roman" w:cs="Times New Roman"/>
          <w:sz w:val="24"/>
          <w:szCs w:val="24"/>
          <w:lang w:val="uk-UA" w:eastAsia="en-US"/>
        </w:rPr>
        <w:t xml:space="preserve"> , який діє на підставі Статуту , з другого боку, (в подальшому разо</w:t>
      </w:r>
      <w:r>
        <w:rPr>
          <w:rFonts w:ascii="Times New Roman" w:hAnsi="Times New Roman" w:cs="Times New Roman"/>
          <w:sz w:val="24"/>
          <w:szCs w:val="24"/>
          <w:lang w:val="uk-UA" w:eastAsia="en-US"/>
        </w:rPr>
        <w:t>м</w:t>
      </w:r>
      <w:r w:rsidRPr="00A758DF">
        <w:rPr>
          <w:rFonts w:ascii="Times New Roman" w:hAnsi="Times New Roman" w:cs="Times New Roman"/>
          <w:sz w:val="24"/>
          <w:szCs w:val="24"/>
          <w:lang w:val="uk-UA" w:eastAsia="en-US"/>
        </w:rPr>
        <w:t xml:space="preserve"> «Сторони», а кожна окремо – «Сторона») уклали цей Договір поставки (далі іменується «Договір») </w:t>
      </w:r>
      <w:r w:rsidRPr="00A758DF">
        <w:rPr>
          <w:rFonts w:ascii="Times New Roman" w:hAnsi="Times New Roman" w:cs="Times New Roman"/>
          <w:snapToGrid w:val="0"/>
          <w:color w:val="000000"/>
          <w:sz w:val="24"/>
          <w:szCs w:val="24"/>
          <w:lang w:val="uk-UA" w:eastAsia="en-US"/>
        </w:rPr>
        <w:t>про нижченаведене:</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ПРЕДМЕТ ДОГОВОРУ </w:t>
      </w: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A758DF">
        <w:rPr>
          <w:rFonts w:ascii="Times New Roman" w:hAnsi="Times New Roman" w:cs="Times New Roman"/>
          <w:bCs/>
          <w:sz w:val="24"/>
          <w:szCs w:val="24"/>
          <w:lang w:val="uk-UA"/>
        </w:rPr>
        <w:t xml:space="preserve">1.1. </w:t>
      </w:r>
      <w:r w:rsidRPr="00F94821">
        <w:rPr>
          <w:rFonts w:ascii="Times New Roman" w:hAnsi="Times New Roman" w:cs="Times New Roman"/>
          <w:bCs/>
          <w:sz w:val="24"/>
          <w:szCs w:val="24"/>
          <w:lang w:val="uk-UA"/>
        </w:rPr>
        <w:t>Учасник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передати у власність </w:t>
      </w:r>
      <w:r w:rsidRPr="00F94821">
        <w:rPr>
          <w:rFonts w:ascii="Times New Roman" w:hAnsi="Times New Roman" w:cs="Times New Roman"/>
          <w:bCs/>
          <w:sz w:val="24"/>
          <w:szCs w:val="24"/>
          <w:lang w:val="uk-UA"/>
        </w:rPr>
        <w:t>Замовника</w:t>
      </w:r>
      <w:r w:rsidRPr="00A758DF">
        <w:rPr>
          <w:rFonts w:ascii="Times New Roman" w:hAnsi="Times New Roman" w:cs="Times New Roman"/>
          <w:bCs/>
          <w:sz w:val="24"/>
          <w:szCs w:val="24"/>
          <w:lang w:val="uk-UA"/>
        </w:rPr>
        <w:t xml:space="preserve"> товар, код згідно </w:t>
      </w:r>
      <w:bookmarkStart w:id="32" w:name="_Hlk162620439"/>
      <w:r w:rsidRPr="00A758DF">
        <w:rPr>
          <w:rFonts w:ascii="Times New Roman" w:hAnsi="Times New Roman" w:cs="Times New Roman"/>
          <w:bCs/>
          <w:sz w:val="24"/>
          <w:szCs w:val="24"/>
          <w:lang w:val="uk-UA"/>
        </w:rPr>
        <w:t xml:space="preserve">ДК 021:2015 - </w:t>
      </w:r>
      <w:r w:rsidRPr="00EB1C30">
        <w:rPr>
          <w:rFonts w:ascii="Times New Roman" w:hAnsi="Times New Roman" w:cs="Times New Roman"/>
          <w:bCs/>
          <w:sz w:val="24"/>
          <w:szCs w:val="24"/>
          <w:lang w:val="uk-UA"/>
        </w:rPr>
        <w:t>09130000-9 - Нафта і дистиляти</w:t>
      </w:r>
      <w:r>
        <w:rPr>
          <w:rFonts w:ascii="Times New Roman" w:hAnsi="Times New Roman" w:cs="Times New Roman"/>
          <w:bCs/>
          <w:sz w:val="24"/>
          <w:szCs w:val="24"/>
          <w:lang w:val="uk-UA"/>
        </w:rPr>
        <w:t xml:space="preserve">, </w:t>
      </w:r>
      <w:r w:rsidRPr="00EB1C30">
        <w:rPr>
          <w:rFonts w:ascii="Times New Roman" w:hAnsi="Times New Roman" w:cs="Times New Roman"/>
          <w:bCs/>
          <w:sz w:val="24"/>
          <w:szCs w:val="24"/>
          <w:lang w:val="uk-UA"/>
        </w:rPr>
        <w:t>09133000-0 - Нафтовий газ скраплений</w:t>
      </w:r>
      <w:r w:rsidRPr="00A758D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w:t>
      </w:r>
      <w:r w:rsidRPr="00A758DF">
        <w:rPr>
          <w:rFonts w:ascii="Times New Roman" w:hAnsi="Times New Roman" w:cs="Times New Roman"/>
          <w:bCs/>
          <w:sz w:val="24"/>
          <w:szCs w:val="24"/>
          <w:lang w:val="uk-UA"/>
        </w:rPr>
        <w:t xml:space="preserve">афтовий </w:t>
      </w:r>
      <w:r>
        <w:rPr>
          <w:rFonts w:ascii="Times New Roman" w:hAnsi="Times New Roman" w:cs="Times New Roman"/>
          <w:bCs/>
          <w:sz w:val="24"/>
          <w:szCs w:val="24"/>
          <w:lang w:val="uk-UA"/>
        </w:rPr>
        <w:t xml:space="preserve">газ </w:t>
      </w:r>
      <w:r w:rsidRPr="00A758DF">
        <w:rPr>
          <w:rFonts w:ascii="Times New Roman" w:hAnsi="Times New Roman" w:cs="Times New Roman"/>
          <w:bCs/>
          <w:sz w:val="24"/>
          <w:szCs w:val="24"/>
          <w:lang w:val="uk-UA"/>
        </w:rPr>
        <w:t>скраплений (по талонах))</w:t>
      </w:r>
      <w:bookmarkEnd w:id="32"/>
      <w:r w:rsidRPr="00A758DF">
        <w:rPr>
          <w:rFonts w:ascii="Times New Roman" w:hAnsi="Times New Roman" w:cs="Times New Roman"/>
          <w:bCs/>
          <w:sz w:val="24"/>
          <w:szCs w:val="24"/>
          <w:lang w:val="uk-UA"/>
        </w:rPr>
        <w:t xml:space="preserve">, (далі за текстом – «Товар»), а </w:t>
      </w:r>
      <w:r w:rsidRPr="00F94821">
        <w:rPr>
          <w:rFonts w:ascii="Times New Roman" w:hAnsi="Times New Roman" w:cs="Times New Roman"/>
          <w:bCs/>
          <w:sz w:val="24"/>
          <w:szCs w:val="24"/>
          <w:lang w:val="uk-UA"/>
        </w:rPr>
        <w:t>Замовник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прийняти та своєчасно оплатити цей Товар.</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1.2. Одиниця вимірювання: літр, кількість 10000 літрів.</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Ціна, асортимент, кількість (об’єм) та порядок поставки Товару погоджується Сторонами та відображається у рахунках- фактурах та видаткових накладних.</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napToGrid w:val="0"/>
          <w:sz w:val="24"/>
          <w:szCs w:val="24"/>
          <w:lang w:val="uk-UA" w:eastAsia="en-US"/>
        </w:rPr>
      </w:pPr>
      <w:r w:rsidRPr="004A5B6D">
        <w:rPr>
          <w:rFonts w:ascii="Times New Roman" w:hAnsi="Times New Roman" w:cs="Times New Roman"/>
          <w:bCs/>
          <w:sz w:val="24"/>
          <w:szCs w:val="24"/>
          <w:lang w:val="uk-UA"/>
        </w:rPr>
        <w:t xml:space="preserve">1.3. Доказом факту поставки Товару є оформлені належним чином видаткові документи (товарно-транспортні накладні та/або видаткові накладні, та/або додаткові угоди до Договору, довіреність на отримання). </w:t>
      </w:r>
      <w:r w:rsidRPr="004A5B6D">
        <w:rPr>
          <w:rFonts w:ascii="Times New Roman" w:hAnsi="Times New Roman" w:cs="Times New Roman"/>
          <w:bCs/>
          <w:snapToGrid w:val="0"/>
          <w:sz w:val="24"/>
          <w:szCs w:val="24"/>
          <w:lang w:val="uk-UA" w:eastAsia="en-US"/>
        </w:rPr>
        <w:t>Відпуск</w:t>
      </w:r>
      <w:r w:rsidRPr="004A5B6D">
        <w:rPr>
          <w:rFonts w:ascii="Times New Roman" w:hAnsi="Times New Roman" w:cs="Times New Roman"/>
          <w:snapToGrid w:val="0"/>
          <w:sz w:val="24"/>
          <w:szCs w:val="24"/>
          <w:lang w:val="uk-UA" w:eastAsia="en-US"/>
        </w:rPr>
        <w:t xml:space="preserve">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ЯКІСТЬ ТОВАРІВ, РОБІТ ЧИ ПОСЛУГ</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3" w:name="36"/>
      <w:bookmarkStart w:id="34" w:name="38"/>
      <w:bookmarkEnd w:id="33"/>
      <w:bookmarkEnd w:id="34"/>
      <w:r w:rsidRPr="004A5B6D">
        <w:rPr>
          <w:rFonts w:ascii="Times New Roman" w:hAnsi="Times New Roman" w:cs="Times New Roman"/>
          <w:snapToGrid w:val="0"/>
          <w:sz w:val="24"/>
          <w:szCs w:val="24"/>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Якість Товару повинна відповідати дійсним на дату отримання Товару ДСТУ.</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ЦІНА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5" w:name="39"/>
      <w:bookmarkEnd w:id="35"/>
      <w:r w:rsidRPr="004A5B6D">
        <w:rPr>
          <w:rFonts w:ascii="Times New Roman" w:hAnsi="Times New Roman" w:cs="Times New Roman"/>
          <w:snapToGrid w:val="0"/>
          <w:sz w:val="24"/>
          <w:szCs w:val="24"/>
          <w:lang w:val="uk-UA" w:eastAsia="en-US"/>
        </w:rPr>
        <w:t>Ціна 1 літра Товару: згідно специфікації на товар становить __ грн. __ коп.</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Загальна сума Договору - _______ грн. (________________________________ грн. __ коп.),</w:t>
      </w:r>
      <w:bookmarkStart w:id="36" w:name="40"/>
      <w:bookmarkEnd w:id="36"/>
      <w:r w:rsidRPr="004A5B6D">
        <w:rPr>
          <w:rFonts w:ascii="Times New Roman" w:hAnsi="Times New Roman" w:cs="Times New Roman"/>
          <w:snapToGrid w:val="0"/>
          <w:sz w:val="24"/>
          <w:szCs w:val="24"/>
          <w:lang w:val="uk-UA" w:eastAsia="en-US"/>
        </w:rPr>
        <w:t xml:space="preserve"> у тому числі  ПДВ __% ______ грн. (_____________________ грн. __ коп.)</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37" w:name="41"/>
      <w:bookmarkStart w:id="38" w:name="44"/>
      <w:bookmarkEnd w:id="37"/>
      <w:bookmarkEnd w:id="38"/>
      <w:r w:rsidRPr="004A5B6D">
        <w:rPr>
          <w:rFonts w:ascii="Times New Roman" w:hAnsi="Times New Roman" w:cs="Times New Roman"/>
          <w:b/>
          <w:sz w:val="24"/>
          <w:szCs w:val="24"/>
          <w:lang w:val="uk-UA"/>
        </w:rPr>
        <w:t>ПОРЯДОК ЗДІЙСНЕННЯ ОПЛАТИ</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Умови оплати: оплата Товару здійснюється Замовником в національній валюті України в безготівковій формі.</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протягом 5 банківських днів. Післяплата 100%.</w:t>
      </w:r>
    </w:p>
    <w:p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Джерело фінансування: місцевий бюджет.</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9" w:name="45"/>
      <w:bookmarkStart w:id="40" w:name="55"/>
      <w:bookmarkStart w:id="41" w:name="80"/>
      <w:bookmarkStart w:id="42" w:name="81"/>
      <w:bookmarkEnd w:id="39"/>
      <w:bookmarkEnd w:id="40"/>
      <w:bookmarkEnd w:id="41"/>
      <w:bookmarkEnd w:id="42"/>
      <w:r w:rsidRPr="004A5B6D">
        <w:rPr>
          <w:rFonts w:ascii="Times New Roman" w:hAnsi="Times New Roman" w:cs="Times New Roman"/>
          <w:snapToGrid w:val="0"/>
          <w:sz w:val="24"/>
          <w:szCs w:val="24"/>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bookmarkStart w:id="43" w:name="_Hlk151557924"/>
      <w:r w:rsidRPr="004A5B6D">
        <w:rPr>
          <w:rFonts w:ascii="Times New Roman" w:hAnsi="Times New Roman" w:cs="Times New Roman"/>
          <w:snapToGrid w:val="0"/>
          <w:sz w:val="24"/>
          <w:szCs w:val="24"/>
          <w:lang w:val="uk-UA" w:eastAsia="en-US"/>
        </w:rPr>
        <w:t>Замовника</w:t>
      </w:r>
      <w:bookmarkEnd w:id="43"/>
      <w:r w:rsidRPr="004A5B6D">
        <w:rPr>
          <w:rFonts w:ascii="Times New Roman" w:hAnsi="Times New Roman" w:cs="Times New Roman"/>
          <w:snapToGrid w:val="0"/>
          <w:sz w:val="24"/>
          <w:szCs w:val="24"/>
          <w:lang w:val="uk-UA" w:eastAsia="en-US"/>
        </w:rPr>
        <w:t xml:space="preserve"> та печаткою Замовника, при наявності в нього паспорту,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ПОСТАВКА ТОВАРУ</w:t>
      </w:r>
      <w:bookmarkStart w:id="44" w:name="56"/>
      <w:bookmarkEnd w:id="44"/>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Строк поставки товарів - до закінчення терміну дії довірчого документу (талону).</w:t>
      </w:r>
      <w:bookmarkStart w:id="45" w:name="57"/>
      <w:bookmarkEnd w:id="45"/>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6" w:name="58"/>
      <w:bookmarkEnd w:id="46"/>
      <w:r w:rsidRPr="004A5B6D">
        <w:rPr>
          <w:rFonts w:ascii="Times New Roman" w:hAnsi="Times New Roman" w:cs="Times New Roman"/>
          <w:snapToGrid w:val="0"/>
          <w:sz w:val="24"/>
          <w:szCs w:val="24"/>
          <w:lang w:val="uk-UA" w:eastAsia="en-US"/>
        </w:rPr>
        <w:t>Місце по</w:t>
      </w:r>
      <w:r w:rsidR="009B3A95">
        <w:rPr>
          <w:rFonts w:ascii="Times New Roman" w:hAnsi="Times New Roman" w:cs="Times New Roman"/>
          <w:snapToGrid w:val="0"/>
          <w:sz w:val="24"/>
          <w:szCs w:val="24"/>
          <w:lang w:val="uk-UA" w:eastAsia="en-US"/>
        </w:rPr>
        <w:t>ставки (передачі) товарів: 64600</w:t>
      </w:r>
      <w:r w:rsidRPr="004A5B6D">
        <w:rPr>
          <w:rFonts w:ascii="Times New Roman" w:hAnsi="Times New Roman" w:cs="Times New Roman"/>
          <w:snapToGrid w:val="0"/>
          <w:sz w:val="24"/>
          <w:szCs w:val="24"/>
          <w:lang w:val="uk-UA" w:eastAsia="en-US"/>
        </w:rPr>
        <w:t xml:space="preserve">, Україна, Харківська область, м. Лозова, автозаправні станції (АЗС) у мережі </w:t>
      </w:r>
      <w:bookmarkStart w:id="47" w:name="_Hlk162266275"/>
      <w:r w:rsidRPr="004A5B6D">
        <w:rPr>
          <w:rFonts w:ascii="Times New Roman" w:hAnsi="Times New Roman" w:cs="Times New Roman"/>
          <w:snapToGrid w:val="0"/>
          <w:sz w:val="24"/>
          <w:szCs w:val="24"/>
          <w:lang w:val="uk-UA" w:eastAsia="en-US"/>
        </w:rPr>
        <w:t xml:space="preserve">м. Лозова Харківської області, населених пунктах </w:t>
      </w:r>
      <w:r w:rsidRPr="004A5B6D">
        <w:rPr>
          <w:rFonts w:ascii="Times New Roman" w:hAnsi="Times New Roman" w:cs="Times New Roman"/>
          <w:snapToGrid w:val="0"/>
          <w:sz w:val="24"/>
          <w:szCs w:val="24"/>
          <w:lang w:val="uk-UA" w:eastAsia="en-US"/>
        </w:rPr>
        <w:lastRenderedPageBreak/>
        <w:t xml:space="preserve">Харківської області та всіх областей України.  </w:t>
      </w:r>
      <w:bookmarkEnd w:id="47"/>
    </w:p>
    <w:p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талону (скретч-картки).</w:t>
      </w:r>
    </w:p>
    <w:p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Талон (скретч-картка) є підставою для видачі (заправки) з АЗС вказаного у талоні об’єму і марки товару, після чого всі обов’язки сторін по погашених талонах (скретч-картках) вважаються виконаними, при цьому Учасник не може передати Замовнику товар іншої марки чи в кількості меншій, ніж зазначено в талоні (скретч-картці).</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8" w:name="61"/>
      <w:bookmarkEnd w:id="48"/>
      <w:r w:rsidRPr="004A5B6D">
        <w:rPr>
          <w:rFonts w:ascii="Times New Roman" w:hAnsi="Times New Roman" w:cs="Times New Roman"/>
          <w:snapToGrid w:val="0"/>
          <w:sz w:val="24"/>
          <w:szCs w:val="24"/>
          <w:lang w:val="uk-UA" w:eastAsia="en-US"/>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ПРАВА ТА ОБОВ'ЯЗКИ СТОРІН</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9" w:name="62"/>
      <w:bookmarkEnd w:id="49"/>
      <w:r w:rsidRPr="004A5B6D">
        <w:rPr>
          <w:rFonts w:ascii="Times New Roman" w:hAnsi="Times New Roman" w:cs="Times New Roman"/>
          <w:snapToGrid w:val="0"/>
          <w:sz w:val="24"/>
          <w:szCs w:val="24"/>
          <w:lang w:val="uk-UA" w:eastAsia="en-US"/>
        </w:rPr>
        <w:t xml:space="preserve">Замовник зобов'язаний: </w:t>
      </w:r>
      <w:bookmarkStart w:id="50" w:name="63"/>
      <w:bookmarkEnd w:id="50"/>
      <w:r w:rsidRPr="004A5B6D">
        <w:rPr>
          <w:rFonts w:ascii="Times New Roman" w:hAnsi="Times New Roman" w:cs="Times New Roman"/>
          <w:snapToGrid w:val="0"/>
          <w:sz w:val="24"/>
          <w:szCs w:val="24"/>
          <w:lang w:val="uk-UA" w:eastAsia="en-US"/>
        </w:rPr>
        <w:t xml:space="preserve">своєчасно та в повному обсязі сплачувати кошти за поставлений товар; </w:t>
      </w:r>
      <w:bookmarkStart w:id="51" w:name="64"/>
      <w:bookmarkEnd w:id="51"/>
      <w:r w:rsidRPr="004A5B6D">
        <w:rPr>
          <w:rFonts w:ascii="Times New Roman" w:hAnsi="Times New Roman" w:cs="Times New Roman"/>
          <w:snapToGrid w:val="0"/>
          <w:sz w:val="24"/>
          <w:szCs w:val="24"/>
          <w:lang w:val="uk-UA" w:eastAsia="en-US"/>
        </w:rPr>
        <w:t>приймати товар згідно умов даного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2" w:name="65"/>
      <w:bookmarkStart w:id="53" w:name="66"/>
      <w:bookmarkEnd w:id="52"/>
      <w:bookmarkEnd w:id="53"/>
      <w:r w:rsidRPr="004A5B6D">
        <w:rPr>
          <w:rFonts w:ascii="Times New Roman" w:hAnsi="Times New Roman" w:cs="Times New Roman"/>
          <w:snapToGrid w:val="0"/>
          <w:sz w:val="24"/>
          <w:szCs w:val="24"/>
          <w:lang w:val="uk-UA" w:eastAsia="en-US"/>
        </w:rPr>
        <w:t xml:space="preserve">Замовник має право: </w:t>
      </w:r>
      <w:bookmarkStart w:id="54" w:name="67"/>
      <w:bookmarkEnd w:id="54"/>
      <w:r w:rsidRPr="004A5B6D">
        <w:rPr>
          <w:rFonts w:ascii="Times New Roman" w:hAnsi="Times New Roman" w:cs="Times New Roman"/>
          <w:snapToGrid w:val="0"/>
          <w:sz w:val="24"/>
          <w:szCs w:val="24"/>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55" w:name="68"/>
      <w:bookmarkEnd w:id="55"/>
      <w:r w:rsidRPr="004A5B6D">
        <w:rPr>
          <w:rFonts w:ascii="Times New Roman" w:hAnsi="Times New Roman" w:cs="Times New Roman"/>
          <w:snapToGrid w:val="0"/>
          <w:sz w:val="24"/>
          <w:szCs w:val="24"/>
          <w:lang w:val="uk-UA" w:eastAsia="en-US"/>
        </w:rPr>
        <w:t>контролювати поставку товарів у строки, встановлені цим Договором;</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6" w:name="69"/>
      <w:bookmarkStart w:id="57" w:name="70"/>
      <w:bookmarkStart w:id="58" w:name="71"/>
      <w:bookmarkStart w:id="59" w:name="72"/>
      <w:bookmarkEnd w:id="56"/>
      <w:bookmarkEnd w:id="57"/>
      <w:bookmarkEnd w:id="58"/>
      <w:bookmarkEnd w:id="59"/>
      <w:r w:rsidRPr="004A5B6D">
        <w:rPr>
          <w:rFonts w:ascii="Times New Roman" w:hAnsi="Times New Roman" w:cs="Times New Roman"/>
          <w:snapToGrid w:val="0"/>
          <w:sz w:val="24"/>
          <w:szCs w:val="24"/>
          <w:lang w:val="uk-UA" w:eastAsia="en-US"/>
        </w:rPr>
        <w:t>Учасник зобов'язаний:</w:t>
      </w:r>
      <w:bookmarkStart w:id="60" w:name="73"/>
      <w:bookmarkEnd w:id="60"/>
      <w:r w:rsidRPr="004A5B6D">
        <w:rPr>
          <w:rFonts w:ascii="Times New Roman" w:hAnsi="Times New Roman" w:cs="Times New Roman"/>
          <w:snapToGrid w:val="0"/>
          <w:sz w:val="24"/>
          <w:szCs w:val="24"/>
          <w:lang w:val="uk-UA" w:eastAsia="en-US"/>
        </w:rPr>
        <w:t xml:space="preserve"> забезпечити поставку товарів у строки, встановлені цим Договором;</w:t>
      </w:r>
      <w:bookmarkStart w:id="61" w:name="74"/>
      <w:bookmarkEnd w:id="61"/>
      <w:r w:rsidRPr="004A5B6D">
        <w:rPr>
          <w:rFonts w:ascii="Times New Roman" w:hAnsi="Times New Roman" w:cs="Times New Roman"/>
          <w:snapToGrid w:val="0"/>
          <w:sz w:val="24"/>
          <w:szCs w:val="24"/>
          <w:lang w:val="uk-UA" w:eastAsia="en-US"/>
        </w:rPr>
        <w:t xml:space="preserve"> забезпечити поставку товарів, якість яких відповідає умовам, установленим розділом 2 цього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2" w:name="75"/>
      <w:bookmarkStart w:id="63" w:name="76"/>
      <w:bookmarkEnd w:id="62"/>
      <w:bookmarkEnd w:id="63"/>
      <w:r w:rsidRPr="004A5B6D">
        <w:rPr>
          <w:rFonts w:ascii="Times New Roman" w:hAnsi="Times New Roman" w:cs="Times New Roman"/>
          <w:snapToGrid w:val="0"/>
          <w:sz w:val="24"/>
          <w:szCs w:val="24"/>
          <w:lang w:val="uk-UA" w:eastAsia="en-US"/>
        </w:rPr>
        <w:t xml:space="preserve">Учасник має право: </w:t>
      </w:r>
      <w:bookmarkStart w:id="64" w:name="77"/>
      <w:bookmarkEnd w:id="64"/>
      <w:r w:rsidRPr="004A5B6D">
        <w:rPr>
          <w:rFonts w:ascii="Times New Roman" w:hAnsi="Times New Roman" w:cs="Times New Roman"/>
          <w:snapToGrid w:val="0"/>
          <w:sz w:val="24"/>
          <w:szCs w:val="24"/>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5" w:name="78"/>
      <w:bookmarkStart w:id="66" w:name="79"/>
      <w:bookmarkEnd w:id="65"/>
      <w:bookmarkEnd w:id="66"/>
      <w:r w:rsidRPr="004A5B6D">
        <w:rPr>
          <w:rFonts w:ascii="Times New Roman" w:hAnsi="Times New Roman" w:cs="Times New Roman"/>
          <w:b/>
          <w:sz w:val="24"/>
          <w:szCs w:val="24"/>
          <w:lang w:val="uk-UA"/>
        </w:rPr>
        <w:t>ВІДПОВІДАЛЬНІСТЬ СТОРІН</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7" w:name="82"/>
      <w:bookmarkEnd w:id="67"/>
      <w:r w:rsidRPr="004A5B6D">
        <w:rPr>
          <w:rFonts w:ascii="Times New Roman" w:hAnsi="Times New Roman" w:cs="Times New Roman"/>
          <w:snapToGrid w:val="0"/>
          <w:sz w:val="24"/>
          <w:szCs w:val="24"/>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8" w:name="83"/>
      <w:bookmarkEnd w:id="68"/>
      <w:r w:rsidRPr="004A5B6D">
        <w:rPr>
          <w:rFonts w:ascii="Times New Roman" w:hAnsi="Times New Roman" w:cs="Times New Roman"/>
          <w:snapToGrid w:val="0"/>
          <w:sz w:val="24"/>
          <w:szCs w:val="24"/>
          <w:lang w:val="uk-UA" w:eastAsia="en-US"/>
        </w:rPr>
        <w:t>Види порушень та санкції за них, установлені Договором:</w:t>
      </w:r>
    </w:p>
    <w:p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9" w:name="84"/>
      <w:bookmarkStart w:id="70" w:name="86"/>
      <w:bookmarkEnd w:id="69"/>
      <w:bookmarkEnd w:id="70"/>
      <w:r w:rsidRPr="004A5B6D">
        <w:rPr>
          <w:rFonts w:ascii="Times New Roman" w:hAnsi="Times New Roman" w:cs="Times New Roman"/>
          <w:b/>
          <w:sz w:val="24"/>
          <w:szCs w:val="24"/>
          <w:lang w:val="uk-UA"/>
        </w:rPr>
        <w:t>ОБСТАВИНИ НЕПЕРЕБОРНОЇ СИЛИ</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1" w:name="87"/>
      <w:bookmarkStart w:id="72" w:name="92"/>
      <w:bookmarkEnd w:id="71"/>
      <w:bookmarkEnd w:id="72"/>
      <w:r w:rsidRPr="004A5B6D">
        <w:rPr>
          <w:rFonts w:ascii="Times New Roman" w:hAnsi="Times New Roman" w:cs="Times New Roman"/>
          <w:snapToGrid w:val="0"/>
          <w:sz w:val="24"/>
          <w:szCs w:val="24"/>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w:t>
      </w:r>
      <w:r w:rsidRPr="00A758DF">
        <w:rPr>
          <w:rFonts w:ascii="Times New Roman" w:hAnsi="Times New Roman" w:cs="Times New Roman"/>
          <w:snapToGrid w:val="0"/>
          <w:sz w:val="24"/>
          <w:szCs w:val="24"/>
          <w:lang w:val="uk-UA" w:eastAsia="en-US"/>
        </w:rPr>
        <w:t>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форс-мажорними обставинами у цьому Договорі розуміються непереборна сила та випадок: </w:t>
      </w:r>
    </w:p>
    <w:p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w:t>
      </w:r>
      <w:r w:rsidRPr="00A758DF">
        <w:rPr>
          <w:rFonts w:ascii="Times New Roman" w:hAnsi="Times New Roman" w:cs="Times New Roman"/>
          <w:snapToGrid w:val="0"/>
          <w:sz w:val="24"/>
          <w:szCs w:val="24"/>
          <w:lang w:val="uk-UA" w:eastAsia="en-US"/>
        </w:rPr>
        <w:lastRenderedPageBreak/>
        <w:t xml:space="preserve">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Настання непереборної сили має бути засвідчено компетентним органом, що визначений чинним законодавством України.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ВИРІШЕННЯ СПОРІВ</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3" w:name="93"/>
      <w:bookmarkStart w:id="74" w:name="95"/>
      <w:bookmarkStart w:id="75" w:name="98"/>
      <w:bookmarkEnd w:id="73"/>
      <w:bookmarkEnd w:id="74"/>
      <w:bookmarkEnd w:id="75"/>
      <w:r w:rsidRPr="00A758DF">
        <w:rPr>
          <w:rFonts w:ascii="Times New Roman" w:hAnsi="Times New Roman" w:cs="Times New Roman"/>
          <w:snapToGrid w:val="0"/>
          <w:sz w:val="24"/>
          <w:szCs w:val="24"/>
          <w:lang w:val="uk-UA" w:eastAsia="en-US"/>
        </w:rPr>
        <w:t>Усі спори, що виникають з цього Договору або пов'язані із ним, вирішуються шляхом переговорів між Сторонами.</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СТРОК ДІЇ ДОГОВОРУ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6" w:name="99"/>
      <w:bookmarkStart w:id="77" w:name="101"/>
      <w:bookmarkEnd w:id="76"/>
      <w:bookmarkEnd w:id="77"/>
      <w:r w:rsidRPr="00A758DF">
        <w:rPr>
          <w:rFonts w:ascii="Times New Roman" w:hAnsi="Times New Roman" w:cs="Times New Roman"/>
          <w:snapToGrid w:val="0"/>
          <w:sz w:val="24"/>
          <w:szCs w:val="24"/>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8" w:name="102"/>
      <w:bookmarkStart w:id="79" w:name="106"/>
      <w:bookmarkEnd w:id="78"/>
      <w:bookmarkEnd w:id="79"/>
      <w:r w:rsidRPr="00A758DF">
        <w:rPr>
          <w:rFonts w:ascii="Times New Roman" w:hAnsi="Times New Roman" w:cs="Times New Roman"/>
          <w:color w:val="000000"/>
          <w:sz w:val="24"/>
          <w:szCs w:val="24"/>
          <w:lang w:val="uk-UA"/>
        </w:rPr>
        <w:t>Цей договір набирає чинності з дня його підписання та діє до 31.12.202</w:t>
      </w:r>
      <w:r>
        <w:rPr>
          <w:rFonts w:ascii="Times New Roman" w:hAnsi="Times New Roman" w:cs="Times New Roman"/>
          <w:color w:val="000000"/>
          <w:sz w:val="24"/>
          <w:szCs w:val="24"/>
          <w:lang w:val="uk-UA"/>
        </w:rPr>
        <w:t>4</w:t>
      </w:r>
      <w:r w:rsidRPr="00A758DF">
        <w:rPr>
          <w:rFonts w:ascii="Times New Roman" w:hAnsi="Times New Roman" w:cs="Times New Roman"/>
          <w:color w:val="000000"/>
          <w:sz w:val="24"/>
          <w:szCs w:val="24"/>
          <w:lang w:val="uk-UA"/>
        </w:rPr>
        <w:t xml:space="preserve"> року</w:t>
      </w:r>
      <w:r w:rsidRPr="00A758DF">
        <w:rPr>
          <w:rFonts w:ascii="Times New Roman" w:hAnsi="Times New Roman" w:cs="Times New Roman"/>
          <w:snapToGrid w:val="0"/>
          <w:sz w:val="24"/>
          <w:szCs w:val="24"/>
          <w:lang w:val="uk-UA" w:eastAsia="en-US"/>
        </w:rPr>
        <w:t>.</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ІНШІ УМОВИ</w:t>
      </w:r>
    </w:p>
    <w:p w:rsidR="002C1471" w:rsidRPr="00A758DF" w:rsidRDefault="002C1471" w:rsidP="002C1471">
      <w:pPr>
        <w:widowControl w:val="0"/>
        <w:numPr>
          <w:ilvl w:val="1"/>
          <w:numId w:val="51"/>
        </w:numPr>
        <w:spacing w:line="240" w:lineRule="auto"/>
        <w:ind w:left="426" w:hanging="426"/>
        <w:jc w:val="both"/>
        <w:rPr>
          <w:rFonts w:ascii="Times New Roman" w:hAnsi="Times New Roman" w:cs="Times New Roman"/>
          <w:snapToGrid w:val="0"/>
          <w:sz w:val="24"/>
          <w:szCs w:val="24"/>
          <w:lang w:val="uk-UA" w:eastAsia="en-US"/>
        </w:rPr>
      </w:pPr>
      <w:bookmarkStart w:id="80" w:name="107"/>
      <w:bookmarkEnd w:id="80"/>
      <w:r w:rsidRPr="00A758DF">
        <w:rPr>
          <w:rFonts w:ascii="Times New Roman" w:hAnsi="Times New Roman" w:cs="Times New Roman"/>
          <w:snapToGrid w:val="0"/>
          <w:sz w:val="24"/>
          <w:szCs w:val="24"/>
          <w:lang w:val="uk-UA" w:eastAsia="en-US"/>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A758DF">
        <w:rPr>
          <w:rFonts w:ascii="Times New Roman" w:hAnsi="Times New Roman" w:cs="Times New Roman"/>
          <w:snapToGrid w:val="0"/>
          <w:sz w:val="24"/>
          <w:szCs w:val="24"/>
          <w:lang w:eastAsia="en-US"/>
        </w:rPr>
        <w:t>/</w:t>
      </w:r>
      <w:r w:rsidRPr="00A758DF">
        <w:rPr>
          <w:rFonts w:ascii="Times New Roman" w:hAnsi="Times New Roman" w:cs="Times New Roman"/>
          <w:snapToGrid w:val="0"/>
          <w:sz w:val="24"/>
          <w:szCs w:val="24"/>
          <w:lang w:val="uk-UA" w:eastAsia="en-US"/>
        </w:rPr>
        <w:t>складено у двох примірниках, кожний із яких має однакову юридичну силу, по одному для кожної із сторін.</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Pr>
          <w:rFonts w:ascii="Times New Roman" w:hAnsi="Times New Roman" w:cs="Times New Roman"/>
          <w:snapToGrid w:val="0"/>
          <w:sz w:val="24"/>
          <w:szCs w:val="24"/>
          <w:lang w:val="uk-UA" w:eastAsia="en-US"/>
        </w:rPr>
        <w:t>Учасн</w:t>
      </w:r>
      <w:r w:rsidRPr="00A758DF">
        <w:rPr>
          <w:rFonts w:ascii="Times New Roman" w:hAnsi="Times New Roman" w:cs="Times New Roman"/>
          <w:snapToGrid w:val="0"/>
          <w:sz w:val="24"/>
          <w:szCs w:val="24"/>
          <w:lang w:val="uk-UA" w:eastAsia="en-US"/>
        </w:rPr>
        <w:t xml:space="preserve">ик не має права пред’являти до </w:t>
      </w:r>
      <w:r w:rsidRPr="00904385">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 xml:space="preserve"> ніяких грошових вимог, пов’язаних з обміном бланків довірчих документів та вимагати інші документи крім тих, які надавались </w:t>
      </w:r>
      <w:r w:rsidRPr="00904385">
        <w:rPr>
          <w:rFonts w:ascii="Times New Roman" w:hAnsi="Times New Roman" w:cs="Times New Roman"/>
          <w:snapToGrid w:val="0"/>
          <w:sz w:val="24"/>
          <w:szCs w:val="24"/>
          <w:lang w:val="uk-UA" w:eastAsia="en-US"/>
        </w:rPr>
        <w:t>Замовник</w:t>
      </w:r>
      <w:r>
        <w:rPr>
          <w:rFonts w:ascii="Times New Roman" w:hAnsi="Times New Roman" w:cs="Times New Roman"/>
          <w:snapToGrid w:val="0"/>
          <w:sz w:val="24"/>
          <w:szCs w:val="24"/>
          <w:lang w:val="uk-UA" w:eastAsia="en-US"/>
        </w:rPr>
        <w:t>ом</w:t>
      </w:r>
      <w:r w:rsidRPr="00A758DF">
        <w:rPr>
          <w:rFonts w:ascii="Times New Roman" w:hAnsi="Times New Roman" w:cs="Times New Roman"/>
          <w:snapToGrid w:val="0"/>
          <w:sz w:val="24"/>
          <w:szCs w:val="24"/>
          <w:lang w:val="uk-UA" w:eastAsia="en-US"/>
        </w:rPr>
        <w:t xml:space="preserve"> в якості підтвердження законності отримання бланків, та документів, ідентифікуючих </w:t>
      </w:r>
      <w:r>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w:t>
      </w:r>
    </w:p>
    <w:p w:rsidR="002C1471"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Зміна істотних умов </w:t>
      </w:r>
      <w:r>
        <w:rPr>
          <w:rFonts w:ascii="Times New Roman" w:hAnsi="Times New Roman" w:cs="Times New Roman"/>
          <w:snapToGrid w:val="0"/>
          <w:sz w:val="24"/>
          <w:szCs w:val="24"/>
          <w:lang w:val="uk-UA" w:eastAsia="en-US"/>
        </w:rPr>
        <w:t xml:space="preserve">договору </w:t>
      </w:r>
      <w:r w:rsidRPr="00A758DF">
        <w:rPr>
          <w:rFonts w:ascii="Times New Roman" w:hAnsi="Times New Roman" w:cs="Times New Roman"/>
          <w:snapToGrid w:val="0"/>
          <w:sz w:val="24"/>
          <w:szCs w:val="24"/>
          <w:lang w:val="uk-UA" w:eastAsia="en-US"/>
        </w:rPr>
        <w:t xml:space="preserve">може здійснюватися за згодою сторін у випадках, що передбачені </w:t>
      </w:r>
      <w:r>
        <w:rPr>
          <w:rFonts w:ascii="Times New Roman" w:hAnsi="Times New Roman" w:cs="Times New Roman"/>
          <w:snapToGrid w:val="0"/>
          <w:sz w:val="24"/>
          <w:szCs w:val="24"/>
          <w:lang w:val="uk-UA" w:eastAsia="en-US"/>
        </w:rPr>
        <w:t>п.19 П</w:t>
      </w:r>
      <w:r w:rsidRPr="00A758DF">
        <w:rPr>
          <w:rFonts w:ascii="Times New Roman" w:hAnsi="Times New Roman" w:cs="Times New Roman"/>
          <w:snapToGrid w:val="0"/>
          <w:sz w:val="24"/>
          <w:szCs w:val="24"/>
          <w:lang w:val="uk-UA" w:eastAsia="en-US"/>
        </w:rPr>
        <w:t>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w:t>
      </w:r>
      <w:r w:rsidR="005B03C1">
        <w:rPr>
          <w:rFonts w:ascii="Times New Roman" w:hAnsi="Times New Roman" w:cs="Times New Roman"/>
          <w:snapToGrid w:val="0"/>
          <w:sz w:val="24"/>
          <w:szCs w:val="24"/>
          <w:lang w:val="uk-UA" w:eastAsia="en-US"/>
        </w:rPr>
        <w:t>пинення або скасування”, а саме:</w:t>
      </w:r>
    </w:p>
    <w:p w:rsidR="005B03C1" w:rsidRPr="006F3D29" w:rsidRDefault="006F3D29" w:rsidP="006F3D29">
      <w:pPr>
        <w:pStyle w:val="a3"/>
        <w:numPr>
          <w:ilvl w:val="0"/>
          <w:numId w:val="54"/>
        </w:numPr>
        <w:tabs>
          <w:tab w:val="left" w:pos="426"/>
        </w:tabs>
        <w:ind w:hanging="294"/>
        <w:jc w:val="both"/>
        <w:rPr>
          <w:rFonts w:ascii="Times New Roman" w:hAnsi="Times New Roman" w:cs="Times New Roman"/>
          <w:color w:val="333333"/>
          <w:shd w:val="clear" w:color="auto" w:fill="FFFFFF"/>
        </w:rPr>
      </w:pPr>
      <w:r w:rsidRPr="006F3D29">
        <w:rPr>
          <w:rFonts w:ascii="Times New Roman" w:hAnsi="Times New Roman" w:cs="Times New Roman"/>
          <w:color w:val="333333"/>
          <w:shd w:val="clear" w:color="auto" w:fill="FFFFFF"/>
        </w:rPr>
        <w:t>зменшення обсягів закупівлі, зокрема з урахуванням фактичного обсягу видатків замовника;</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6F3D29">
        <w:rPr>
          <w:rFonts w:ascii="Times New Roman" w:hAnsi="Times New Roman" w:cs="Times New Roman"/>
          <w:color w:val="333333"/>
          <w:shd w:val="clear" w:color="auto" w:fill="FFFFFF"/>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3D29" w:rsidRPr="006F3D29" w:rsidRDefault="006F3D29" w:rsidP="006F3D29">
      <w:pPr>
        <w:pStyle w:val="a3"/>
        <w:numPr>
          <w:ilvl w:val="0"/>
          <w:numId w:val="54"/>
        </w:numPr>
        <w:tabs>
          <w:tab w:val="left" w:pos="426"/>
        </w:tabs>
        <w:ind w:left="786" w:hanging="360"/>
        <w:jc w:val="both"/>
        <w:rPr>
          <w:rFonts w:ascii="Times New Roman" w:hAnsi="Times New Roman" w:cs="Times New Roman"/>
          <w:snapToGrid w:val="0"/>
          <w:lang w:eastAsia="en-US"/>
        </w:rPr>
      </w:pPr>
      <w:r w:rsidRPr="006F3D29">
        <w:rPr>
          <w:rFonts w:ascii="Times New Roman" w:hAnsi="Times New Roman" w:cs="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3D29" w:rsidRPr="00BB32CA" w:rsidRDefault="006F3D29" w:rsidP="006F3D29">
      <w:pPr>
        <w:pStyle w:val="a3"/>
        <w:numPr>
          <w:ilvl w:val="0"/>
          <w:numId w:val="54"/>
        </w:numPr>
        <w:tabs>
          <w:tab w:val="left" w:pos="426"/>
        </w:tabs>
        <w:ind w:hanging="153"/>
        <w:jc w:val="both"/>
        <w:rPr>
          <w:rFonts w:ascii="Times New Roman" w:hAnsi="Times New Roman" w:cs="Times New Roman"/>
          <w:snapToGrid w:val="0"/>
          <w:sz w:val="22"/>
          <w:szCs w:val="22"/>
          <w:lang w:eastAsia="en-US"/>
        </w:rPr>
      </w:pPr>
      <w:r w:rsidRPr="00BB32CA">
        <w:rPr>
          <w:rFonts w:ascii="Times New Roman" w:hAnsi="Times New Roman" w:cs="Times New Roman"/>
          <w:color w:val="333333"/>
          <w:sz w:val="22"/>
          <w:szCs w:val="22"/>
          <w:shd w:val="clear" w:color="auto" w:fill="FFFFFF"/>
        </w:rPr>
        <w:t> зміни умов у зв’язку із застосуванням положень </w:t>
      </w:r>
      <w:r w:rsidRPr="00BB32CA">
        <w:rPr>
          <w:rFonts w:ascii="Times New Roman" w:hAnsi="Times New Roman" w:cs="Times New Roman"/>
          <w:sz w:val="22"/>
          <w:szCs w:val="22"/>
          <w:shd w:val="clear" w:color="auto" w:fill="FFFFFF"/>
        </w:rPr>
        <w:t>частини шосто</w:t>
      </w:r>
      <w:r w:rsidR="00B16BDC" w:rsidRPr="00BB32CA">
        <w:rPr>
          <w:rFonts w:ascii="Times New Roman" w:hAnsi="Times New Roman" w:cs="Times New Roman"/>
          <w:sz w:val="22"/>
          <w:szCs w:val="22"/>
          <w:shd w:val="clear" w:color="auto" w:fill="FFFFFF"/>
        </w:rPr>
        <w:t>ї</w:t>
      </w:r>
      <w:r w:rsidRPr="00BB32CA">
        <w:rPr>
          <w:rFonts w:ascii="Times New Roman" w:hAnsi="Times New Roman" w:cs="Times New Roman"/>
          <w:color w:val="333333"/>
          <w:sz w:val="22"/>
          <w:szCs w:val="22"/>
          <w:shd w:val="clear" w:color="auto" w:fill="FFFFFF"/>
        </w:rPr>
        <w:t> статті 41 Закону;</w:t>
      </w:r>
    </w:p>
    <w:p w:rsidR="00BB32CA" w:rsidRPr="00BB32CA" w:rsidRDefault="00BB32CA" w:rsidP="006F3D29">
      <w:pPr>
        <w:pStyle w:val="a3"/>
        <w:numPr>
          <w:ilvl w:val="0"/>
          <w:numId w:val="54"/>
        </w:numPr>
        <w:tabs>
          <w:tab w:val="left" w:pos="426"/>
        </w:tabs>
        <w:ind w:hanging="153"/>
        <w:jc w:val="both"/>
        <w:rPr>
          <w:rFonts w:ascii="Times New Roman" w:hAnsi="Times New Roman" w:cs="Times New Roman"/>
          <w:snapToGrid w:val="0"/>
          <w:sz w:val="22"/>
          <w:szCs w:val="22"/>
          <w:lang w:eastAsia="en-US"/>
        </w:rPr>
      </w:pPr>
      <w:r w:rsidRPr="00BB32CA">
        <w:rPr>
          <w:color w:val="333333"/>
          <w:sz w:val="22"/>
          <w:szCs w:val="22"/>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color w:val="333333"/>
          <w:sz w:val="22"/>
          <w:szCs w:val="22"/>
          <w:shd w:val="clear" w:color="auto" w:fill="FFFFFF"/>
        </w:rPr>
        <w:br/>
      </w:r>
      <w:r w:rsidRPr="00BB32CA">
        <w:rPr>
          <w:sz w:val="22"/>
          <w:szCs w:val="22"/>
          <w:shd w:val="clear" w:color="auto" w:fill="FFFFFF"/>
        </w:rPr>
        <w:t>№ 382</w:t>
      </w:r>
      <w:r w:rsidRPr="00BB32CA">
        <w:rPr>
          <w:color w:val="333333"/>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«Prozorro».</w:t>
      </w:r>
      <w:r>
        <w:rPr>
          <w:rFonts w:ascii="Times New Roman" w:hAnsi="Times New Roman" w:cs="Times New Roman"/>
          <w:snapToGrid w:val="0"/>
          <w:sz w:val="24"/>
          <w:szCs w:val="24"/>
          <w:lang w:val="uk-UA" w:eastAsia="en-US"/>
        </w:rPr>
        <w:t xml:space="preserve"> Учас</w:t>
      </w:r>
      <w:r w:rsidRPr="00A758DF">
        <w:rPr>
          <w:rFonts w:ascii="Times New Roman" w:hAnsi="Times New Roman" w:cs="Times New Roman"/>
          <w:snapToGrid w:val="0"/>
          <w:sz w:val="24"/>
          <w:szCs w:val="24"/>
          <w:lang w:val="uk-UA" w:eastAsia="en-US"/>
        </w:rPr>
        <w:t>ник є платником податку на прибуток на загальних умовах згідно чинного законодавства України.</w:t>
      </w:r>
    </w:p>
    <w:p w:rsidR="002C1471" w:rsidRPr="00BB32CA" w:rsidRDefault="002C1471" w:rsidP="002C1471">
      <w:pPr>
        <w:numPr>
          <w:ilvl w:val="1"/>
          <w:numId w:val="51"/>
        </w:numPr>
        <w:ind w:left="426" w:hanging="426"/>
        <w:contextualSpacing/>
        <w:jc w:val="both"/>
        <w:rPr>
          <w:rFonts w:ascii="Times New Roman" w:hAnsi="Times New Roman" w:cs="Times New Roman"/>
          <w:sz w:val="24"/>
          <w:szCs w:val="24"/>
          <w:lang w:val="uk-UA" w:eastAsia="en-US"/>
        </w:rPr>
      </w:pPr>
      <w:r w:rsidRPr="00A758DF">
        <w:rPr>
          <w:rFonts w:ascii="Times New Roman" w:hAnsi="Times New Roman" w:cs="Times New Roman"/>
          <w:sz w:val="24"/>
          <w:szCs w:val="24"/>
          <w:shd w:val="clear" w:color="auto" w:fill="FFFFFF"/>
          <w:lang w:val="uk-UA" w:eastAsia="en-US"/>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A758DF">
        <w:rPr>
          <w:rFonts w:ascii="Times New Roman" w:hAnsi="Times New Roman" w:cs="Times New Roman"/>
          <w:sz w:val="24"/>
          <w:szCs w:val="24"/>
          <w:shd w:val="clear" w:color="auto" w:fill="FFFFFF"/>
          <w:lang w:val="en-US" w:eastAsia="en-US"/>
        </w:rPr>
        <w:t>e</w:t>
      </w:r>
      <w:r w:rsidRPr="00A758DF">
        <w:rPr>
          <w:rFonts w:ascii="Times New Roman" w:hAnsi="Times New Roman" w:cs="Times New Roman"/>
          <w:sz w:val="24"/>
          <w:szCs w:val="24"/>
          <w:shd w:val="clear" w:color="auto" w:fill="FFFFFF"/>
          <w:lang w:val="uk-UA" w:eastAsia="en-US"/>
        </w:rPr>
        <w:t>-</w:t>
      </w:r>
      <w:r w:rsidRPr="00A758DF">
        <w:rPr>
          <w:rFonts w:ascii="Times New Roman" w:hAnsi="Times New Roman" w:cs="Times New Roman"/>
          <w:sz w:val="24"/>
          <w:szCs w:val="24"/>
          <w:shd w:val="clear" w:color="auto" w:fill="FFFFFF"/>
          <w:lang w:val="en-US" w:eastAsia="en-US"/>
        </w:rPr>
        <w:t>mail</w:t>
      </w:r>
      <w:r w:rsidRPr="00A758DF">
        <w:rPr>
          <w:rFonts w:ascii="Times New Roman" w:hAnsi="Times New Roman" w:cs="Times New Roman"/>
          <w:sz w:val="24"/>
          <w:szCs w:val="24"/>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BB32CA" w:rsidRPr="00A758DF" w:rsidRDefault="00BB32CA" w:rsidP="00BB32CA">
      <w:pPr>
        <w:ind w:left="426"/>
        <w:contextualSpacing/>
        <w:jc w:val="both"/>
        <w:rPr>
          <w:rFonts w:ascii="Times New Roman" w:hAnsi="Times New Roman" w:cs="Times New Roman"/>
          <w:sz w:val="24"/>
          <w:szCs w:val="24"/>
          <w:lang w:val="uk-UA" w:eastAsia="en-US"/>
        </w:rPr>
      </w:pPr>
    </w:p>
    <w:p w:rsidR="002C1471" w:rsidRPr="00A758DF" w:rsidRDefault="002C1471" w:rsidP="002C1471">
      <w:pPr>
        <w:ind w:left="567" w:hanging="567"/>
        <w:contextualSpacing/>
        <w:jc w:val="both"/>
        <w:rPr>
          <w:rFonts w:ascii="Times New Roman" w:hAnsi="Times New Roman" w:cs="Times New Roman"/>
          <w:sz w:val="24"/>
          <w:szCs w:val="24"/>
          <w:lang w:val="uk-UA" w:eastAsia="en-US"/>
        </w:rPr>
      </w:pP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81" w:name="108"/>
      <w:bookmarkStart w:id="82" w:name="111"/>
      <w:bookmarkEnd w:id="81"/>
      <w:bookmarkEnd w:id="82"/>
      <w:r w:rsidRPr="00A758DF">
        <w:rPr>
          <w:rFonts w:ascii="Times New Roman" w:hAnsi="Times New Roman" w:cs="Times New Roman"/>
          <w:b/>
          <w:sz w:val="24"/>
          <w:szCs w:val="24"/>
          <w:lang w:val="uk-UA"/>
        </w:rPr>
        <w:lastRenderedPageBreak/>
        <w:t>МІСЦЕЗНАХОДЖЕННЯ ТА БАНКІВСЬКІ РЕКВІЗИТИ СТОРІН:</w:t>
      </w: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p>
    <w:tbl>
      <w:tblPr>
        <w:tblW w:w="9747" w:type="dxa"/>
        <w:jc w:val="center"/>
        <w:tblLayout w:type="fixed"/>
        <w:tblLook w:val="0000"/>
      </w:tblPr>
      <w:tblGrid>
        <w:gridCol w:w="4873"/>
        <w:gridCol w:w="4874"/>
      </w:tblGrid>
      <w:tr w:rsidR="002C1471" w:rsidRPr="00A758DF" w:rsidTr="000536BE">
        <w:trPr>
          <w:jc w:val="center"/>
        </w:trPr>
        <w:tc>
          <w:tcPr>
            <w:tcW w:w="4873" w:type="dxa"/>
          </w:tcPr>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УЧАС</w:t>
            </w:r>
            <w:r w:rsidRPr="00A758DF">
              <w:rPr>
                <w:rFonts w:ascii="Times New Roman" w:hAnsi="Times New Roman" w:cs="Times New Roman"/>
                <w:b/>
                <w:color w:val="000000"/>
                <w:sz w:val="24"/>
                <w:szCs w:val="24"/>
                <w:lang w:val="uk-UA"/>
              </w:rPr>
              <w:t>НИК</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_____________ /______________________/</w:t>
            </w:r>
          </w:p>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М.П.</w:t>
            </w:r>
          </w:p>
        </w:tc>
        <w:tc>
          <w:tcPr>
            <w:tcW w:w="4874" w:type="dxa"/>
          </w:tcPr>
          <w:p w:rsidR="002C1471" w:rsidRPr="00A758DF" w:rsidRDefault="002C1471" w:rsidP="000536BE">
            <w:pPr>
              <w:keepNext/>
              <w:spacing w:line="240" w:lineRule="auto"/>
              <w:outlineLvl w:val="0"/>
              <w:rPr>
                <w:rFonts w:ascii="Times New Roman" w:hAnsi="Times New Roman" w:cs="Times New Roman"/>
                <w:b/>
                <w:sz w:val="24"/>
                <w:szCs w:val="24"/>
                <w:lang w:val="uk-UA"/>
              </w:rPr>
            </w:pPr>
            <w:r w:rsidRPr="00A758DF">
              <w:rPr>
                <w:rFonts w:ascii="Times New Roman" w:hAnsi="Times New Roman" w:cs="Times New Roman"/>
                <w:b/>
                <w:sz w:val="24"/>
                <w:szCs w:val="24"/>
                <w:lang w:val="uk-UA"/>
              </w:rPr>
              <w:t>ЗАМОВНИК</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b/>
                <w:color w:val="000000"/>
                <w:sz w:val="24"/>
                <w:szCs w:val="24"/>
                <w:lang w:val="uk-UA"/>
              </w:rPr>
              <w:t>Виконавчий комітет Лозівської міської ради Харківської  області</w:t>
            </w:r>
          </w:p>
          <w:p w:rsidR="002C1471" w:rsidRPr="00A758DF" w:rsidRDefault="002C1471" w:rsidP="000536BE">
            <w:pPr>
              <w:keepNext/>
              <w:spacing w:line="240" w:lineRule="auto"/>
              <w:ind w:hanging="18"/>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64602, Україна,Харківська область, </w:t>
            </w:r>
            <w:r>
              <w:rPr>
                <w:rFonts w:ascii="Times New Roman" w:hAnsi="Times New Roman" w:cs="Times New Roman"/>
                <w:color w:val="000000"/>
                <w:sz w:val="24"/>
                <w:szCs w:val="24"/>
                <w:lang w:val="uk-UA"/>
              </w:rPr>
              <w:br/>
            </w:r>
            <w:r w:rsidRPr="00A758DF">
              <w:rPr>
                <w:rFonts w:ascii="Times New Roman" w:hAnsi="Times New Roman" w:cs="Times New Roman"/>
                <w:color w:val="000000"/>
                <w:sz w:val="24"/>
                <w:szCs w:val="24"/>
                <w:lang w:val="uk-UA"/>
              </w:rPr>
              <w:t>м. Лозова,вул. Ярослава  Мудрого,1</w:t>
            </w:r>
          </w:p>
          <w:p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р/р </w:t>
            </w:r>
            <w:r w:rsidRPr="00A758DF">
              <w:rPr>
                <w:rFonts w:ascii="Times New Roman" w:hAnsi="Times New Roman" w:cs="Times New Roman"/>
                <w:sz w:val="24"/>
                <w:szCs w:val="24"/>
                <w:lang w:val="en-US"/>
              </w:rPr>
              <w:t>UA</w:t>
            </w:r>
            <w:r w:rsidRPr="00A758DF">
              <w:rPr>
                <w:rFonts w:ascii="Times New Roman" w:hAnsi="Times New Roman" w:cs="Times New Roman"/>
                <w:sz w:val="24"/>
                <w:szCs w:val="24"/>
                <w:lang w:val="uk-UA"/>
              </w:rPr>
              <w:t>758201720344200020000030499</w:t>
            </w:r>
          </w:p>
          <w:p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в ДКСУ м. Київ</w:t>
            </w:r>
          </w:p>
          <w:p w:rsidR="002C1471"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ЄДРПОУ 04058829 </w:t>
            </w:r>
          </w:p>
          <w:p w:rsidR="002C1471" w:rsidRDefault="002C1471" w:rsidP="000536BE">
            <w:pPr>
              <w:jc w:val="both"/>
              <w:rPr>
                <w:rFonts w:ascii="Times New Roman" w:hAnsi="Times New Roman" w:cs="Times New Roman"/>
                <w:sz w:val="24"/>
                <w:szCs w:val="24"/>
                <w:lang w:val="uk-UA"/>
              </w:rPr>
            </w:pPr>
            <w:r>
              <w:rPr>
                <w:rFonts w:ascii="Times New Roman" w:hAnsi="Times New Roman" w:cs="Times New Roman"/>
                <w:sz w:val="24"/>
                <w:szCs w:val="24"/>
                <w:lang w:val="uk-UA"/>
              </w:rPr>
              <w:t>Тел. (05745)23767</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__________________/ </w:t>
            </w:r>
            <w:r w:rsidRPr="00A758DF">
              <w:rPr>
                <w:rFonts w:ascii="Times New Roman" w:hAnsi="Times New Roman" w:cs="Times New Roman"/>
                <w:color w:val="000000"/>
                <w:sz w:val="24"/>
                <w:szCs w:val="24"/>
              </w:rPr>
              <w:t>Олександр ЖИДКОВ.</w:t>
            </w:r>
            <w:r w:rsidRPr="00A758DF">
              <w:rPr>
                <w:rFonts w:ascii="Times New Roman" w:hAnsi="Times New Roman" w:cs="Times New Roman"/>
                <w:color w:val="000000"/>
                <w:sz w:val="24"/>
                <w:szCs w:val="24"/>
                <w:lang w:val="uk-UA"/>
              </w:rPr>
              <w:t>/</w:t>
            </w:r>
          </w:p>
          <w:p w:rsidR="002C1471" w:rsidRPr="00A758DF" w:rsidRDefault="002C1471" w:rsidP="000536BE">
            <w:pPr>
              <w:keepNext/>
              <w:spacing w:line="240" w:lineRule="auto"/>
              <w:ind w:left="175" w:hanging="175"/>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 xml:space="preserve">М.П. </w:t>
            </w:r>
          </w:p>
        </w:tc>
      </w:tr>
    </w:tbl>
    <w:p w:rsidR="002C1471" w:rsidRPr="00A758DF" w:rsidRDefault="002C1471" w:rsidP="002C1471">
      <w:pPr>
        <w:spacing w:line="240" w:lineRule="auto"/>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Pr="003F16B6" w:rsidRDefault="002C1471" w:rsidP="002C1471">
      <w:pPr>
        <w:rPr>
          <w:rFonts w:ascii="Times New Roman" w:hAnsi="Times New Roman" w:cs="Times New Roman"/>
          <w:sz w:val="24"/>
          <w:szCs w:val="24"/>
          <w:lang w:val="uk-UA" w:eastAsia="en-US"/>
        </w:rPr>
      </w:pPr>
    </w:p>
    <w:p w:rsidR="002C1471" w:rsidRDefault="002C1471" w:rsidP="002C1471">
      <w:pP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Default="00BB32CA" w:rsidP="002C1471">
      <w:pPr>
        <w:jc w:val="center"/>
        <w:rPr>
          <w:rFonts w:ascii="Times New Roman" w:hAnsi="Times New Roman" w:cs="Times New Roman"/>
          <w:sz w:val="24"/>
          <w:szCs w:val="24"/>
          <w:lang w:val="uk-UA" w:eastAsia="en-US"/>
        </w:rPr>
      </w:pPr>
    </w:p>
    <w:p w:rsidR="00BB32CA" w:rsidRPr="00BB32CA" w:rsidRDefault="00BB32CA" w:rsidP="002C1471">
      <w:pPr>
        <w:jc w:val="center"/>
        <w:rPr>
          <w:rFonts w:ascii="Times New Roman" w:hAnsi="Times New Roman" w:cs="Times New Roman"/>
          <w:sz w:val="24"/>
          <w:szCs w:val="24"/>
          <w:lang w:val="uk-UA" w:eastAsia="en-US"/>
        </w:rPr>
      </w:pP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lastRenderedPageBreak/>
        <w:t xml:space="preserve">Додаток 1 </w:t>
      </w: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 договору </w:t>
      </w:r>
      <w:r w:rsidR="004A5B6D">
        <w:rPr>
          <w:rFonts w:ascii="Times New Roman" w:hAnsi="Times New Roman" w:cs="Times New Roman"/>
          <w:b/>
          <w:sz w:val="24"/>
          <w:szCs w:val="24"/>
          <w:lang w:val="uk-UA" w:eastAsia="en-US"/>
        </w:rPr>
        <w:t>поставки</w:t>
      </w:r>
      <w:r w:rsidRPr="003D63B3">
        <w:rPr>
          <w:rFonts w:ascii="Times New Roman" w:hAnsi="Times New Roman" w:cs="Times New Roman"/>
          <w:b/>
          <w:sz w:val="24"/>
          <w:szCs w:val="24"/>
          <w:highlight w:val="yellow"/>
          <w:lang w:val="uk-UA" w:eastAsia="en-US"/>
        </w:rPr>
        <w:t xml:space="preserve"> </w:t>
      </w:r>
      <w:r w:rsidRPr="00A758DF">
        <w:rPr>
          <w:rFonts w:ascii="Times New Roman" w:hAnsi="Times New Roman" w:cs="Times New Roman"/>
          <w:b/>
          <w:sz w:val="24"/>
          <w:szCs w:val="24"/>
          <w:lang w:val="uk-UA" w:eastAsia="en-US"/>
        </w:rPr>
        <w:t xml:space="preserve"> </w:t>
      </w: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 ___ від </w:t>
      </w:r>
      <w:r>
        <w:rPr>
          <w:rFonts w:ascii="Times New Roman" w:hAnsi="Times New Roman" w:cs="Times New Roman"/>
          <w:b/>
          <w:sz w:val="24"/>
          <w:szCs w:val="24"/>
          <w:lang w:val="uk-UA" w:eastAsia="en-US"/>
        </w:rPr>
        <w:t>______</w:t>
      </w:r>
      <w:r w:rsidRPr="00A758DF">
        <w:rPr>
          <w:rFonts w:ascii="Times New Roman" w:hAnsi="Times New Roman" w:cs="Times New Roman"/>
          <w:b/>
          <w:sz w:val="24"/>
          <w:szCs w:val="24"/>
          <w:lang w:val="uk-UA" w:eastAsia="en-US"/>
        </w:rPr>
        <w:t xml:space="preserve"> 20</w:t>
      </w:r>
      <w:r w:rsidRPr="00A758DF">
        <w:rPr>
          <w:rFonts w:ascii="Times New Roman" w:hAnsi="Times New Roman" w:cs="Times New Roman"/>
          <w:sz w:val="24"/>
          <w:szCs w:val="24"/>
          <w:lang w:val="uk-UA" w:eastAsia="en-US"/>
        </w:rPr>
        <w:t>2</w:t>
      </w:r>
      <w:r>
        <w:rPr>
          <w:rFonts w:ascii="Times New Roman" w:hAnsi="Times New Roman" w:cs="Times New Roman"/>
          <w:sz w:val="24"/>
          <w:szCs w:val="24"/>
          <w:lang w:val="uk-UA" w:eastAsia="en-US"/>
        </w:rPr>
        <w:t>4</w:t>
      </w:r>
      <w:r>
        <w:rPr>
          <w:rFonts w:ascii="Times New Roman" w:hAnsi="Times New Roman" w:cs="Times New Roman"/>
          <w:b/>
          <w:sz w:val="24"/>
          <w:szCs w:val="24"/>
          <w:lang w:val="uk-UA" w:eastAsia="en-US"/>
        </w:rPr>
        <w:t>р.</w:t>
      </w:r>
    </w:p>
    <w:p w:rsidR="002C1471" w:rsidRPr="00A758DF" w:rsidRDefault="002C1471" w:rsidP="002C1471">
      <w:pPr>
        <w:widowControl w:val="0"/>
        <w:spacing w:after="120"/>
        <w:ind w:left="1404" w:firstLine="720"/>
        <w:jc w:val="both"/>
        <w:rPr>
          <w:rFonts w:ascii="Times New Roman" w:hAnsi="Times New Roman" w:cs="Times New Roman"/>
          <w:b/>
          <w:sz w:val="24"/>
          <w:szCs w:val="24"/>
          <w:lang w:val="uk-UA" w:eastAsia="en-US"/>
        </w:rPr>
      </w:pPr>
    </w:p>
    <w:p w:rsidR="002C1471" w:rsidRPr="00A758DF" w:rsidRDefault="002C1471" w:rsidP="002C1471">
      <w:pPr>
        <w:widowControl w:val="0"/>
        <w:spacing w:after="120"/>
        <w:jc w:val="center"/>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СПЕЦИФІКАЦІЯ</w:t>
      </w:r>
    </w:p>
    <w:p w:rsidR="002C1471" w:rsidRPr="00A758DF" w:rsidRDefault="002C1471" w:rsidP="002C1471">
      <w:pPr>
        <w:widowControl w:val="0"/>
        <w:jc w:val="center"/>
        <w:rPr>
          <w:rFonts w:ascii="Times New Roman" w:hAnsi="Times New Roman" w:cs="Times New Roman"/>
          <w:b/>
          <w:sz w:val="24"/>
          <w:szCs w:val="24"/>
          <w:lang w:val="uk-UA" w:eastAsia="en-US"/>
        </w:rPr>
      </w:pPr>
    </w:p>
    <w:tbl>
      <w:tblPr>
        <w:tblW w:w="9366" w:type="dxa"/>
        <w:tblInd w:w="137" w:type="dxa"/>
        <w:tblLayout w:type="fixed"/>
        <w:tblCellMar>
          <w:left w:w="0" w:type="dxa"/>
          <w:right w:w="0" w:type="dxa"/>
        </w:tblCellMar>
        <w:tblLook w:val="00A0"/>
      </w:tblPr>
      <w:tblGrid>
        <w:gridCol w:w="425"/>
        <w:gridCol w:w="2704"/>
        <w:gridCol w:w="1134"/>
        <w:gridCol w:w="1417"/>
        <w:gridCol w:w="1701"/>
        <w:gridCol w:w="1985"/>
      </w:tblGrid>
      <w:tr w:rsidR="003F16B6" w:rsidRPr="00A758DF" w:rsidTr="003F16B6">
        <w:trPr>
          <w:trHeight w:val="381"/>
        </w:trPr>
        <w:tc>
          <w:tcPr>
            <w:tcW w:w="425"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shd w:val="clear" w:color="auto" w:fill="FFFF00"/>
                <w:lang w:val="uk-UA" w:eastAsia="en-US"/>
              </w:rPr>
            </w:pPr>
            <w:r w:rsidRPr="00A758DF">
              <w:rPr>
                <w:rFonts w:ascii="Times New Roman" w:eastAsia="Batang" w:hAnsi="Times New Roman" w:cs="Times New Roman"/>
                <w:b/>
                <w:sz w:val="24"/>
                <w:szCs w:val="24"/>
                <w:lang w:val="uk-UA" w:eastAsia="en-US"/>
              </w:rPr>
              <w:t>№ з/п</w:t>
            </w:r>
          </w:p>
        </w:tc>
        <w:tc>
          <w:tcPr>
            <w:tcW w:w="2704"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Назва найменування предмета закупівлі</w:t>
            </w:r>
          </w:p>
        </w:tc>
        <w:tc>
          <w:tcPr>
            <w:tcW w:w="1134"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Одиниця виміру</w:t>
            </w:r>
          </w:p>
        </w:tc>
        <w:tc>
          <w:tcPr>
            <w:tcW w:w="1417"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Кількість</w:t>
            </w:r>
          </w:p>
        </w:tc>
        <w:tc>
          <w:tcPr>
            <w:tcW w:w="1701"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r>
              <w:rPr>
                <w:rFonts w:ascii="Times New Roman" w:eastAsia="Batang" w:hAnsi="Times New Roman" w:cs="Times New Roman"/>
                <w:sz w:val="24"/>
                <w:szCs w:val="24"/>
                <w:lang w:val="uk-UA" w:eastAsia="en-US"/>
              </w:rPr>
              <w:t xml:space="preserve">Ціна, грн. </w:t>
            </w:r>
            <w:r w:rsidRPr="00A758DF">
              <w:rPr>
                <w:rFonts w:ascii="Times New Roman" w:eastAsia="Batang" w:hAnsi="Times New Roman" w:cs="Times New Roman"/>
                <w:sz w:val="24"/>
                <w:szCs w:val="24"/>
                <w:lang w:val="uk-UA"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F16B6" w:rsidRPr="00A758DF" w:rsidRDefault="003F16B6" w:rsidP="000536BE">
            <w:pPr>
              <w:suppressLineNumbers/>
              <w:suppressAutoHyphens/>
              <w:spacing w:line="240" w:lineRule="auto"/>
              <w:jc w:val="center"/>
              <w:rPr>
                <w:rFonts w:ascii="Times New Roman" w:eastAsia="Batang" w:hAnsi="Times New Roman" w:cs="Times New Roman"/>
                <w:bCs/>
                <w:sz w:val="24"/>
                <w:szCs w:val="24"/>
                <w:lang w:val="uk-UA" w:eastAsia="ar-SA"/>
              </w:rPr>
            </w:pPr>
            <w:r>
              <w:rPr>
                <w:rFonts w:ascii="Times New Roman" w:eastAsia="Batang" w:hAnsi="Times New Roman" w:cs="Times New Roman"/>
                <w:bCs/>
                <w:sz w:val="24"/>
                <w:szCs w:val="24"/>
                <w:lang w:val="uk-UA" w:eastAsia="ar-SA"/>
              </w:rPr>
              <w:t xml:space="preserve">Сума, грн. </w:t>
            </w:r>
          </w:p>
        </w:tc>
      </w:tr>
      <w:tr w:rsidR="003F16B6" w:rsidRPr="00A758DF" w:rsidTr="003F16B6">
        <w:tc>
          <w:tcPr>
            <w:tcW w:w="425"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1.</w:t>
            </w:r>
          </w:p>
        </w:tc>
        <w:tc>
          <w:tcPr>
            <w:tcW w:w="2704"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both"/>
              <w:rPr>
                <w:rFonts w:ascii="Times New Roman" w:hAnsi="Times New Roman" w:cs="Times New Roman"/>
                <w:sz w:val="24"/>
                <w:szCs w:val="24"/>
                <w:lang w:val="en-US" w:eastAsia="en-US"/>
              </w:rPr>
            </w:pPr>
            <w:r w:rsidRPr="00A758DF">
              <w:rPr>
                <w:rFonts w:ascii="Times New Roman" w:hAnsi="Times New Roman" w:cs="Times New Roman"/>
                <w:sz w:val="24"/>
                <w:szCs w:val="24"/>
                <w:lang w:val="uk-UA" w:eastAsia="en-US"/>
              </w:rPr>
              <w:t xml:space="preserve"> Газ нафтовий скраплений</w:t>
            </w:r>
          </w:p>
        </w:tc>
        <w:tc>
          <w:tcPr>
            <w:tcW w:w="1134"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center"/>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л</w:t>
            </w:r>
          </w:p>
        </w:tc>
        <w:tc>
          <w:tcPr>
            <w:tcW w:w="1417"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r w:rsidRPr="00A758DF">
              <w:rPr>
                <w:rFonts w:ascii="Times New Roman" w:hAnsi="Times New Roman" w:cs="Times New Roman"/>
                <w:sz w:val="24"/>
                <w:szCs w:val="24"/>
                <w:lang w:val="uk-UA" w:eastAsia="en-US"/>
              </w:rPr>
              <w:t>00</w:t>
            </w:r>
          </w:p>
        </w:tc>
        <w:tc>
          <w:tcPr>
            <w:tcW w:w="1701"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center"/>
              <w:rPr>
                <w:rFonts w:ascii="Times New Roman" w:hAnsi="Times New Roman" w:cs="Times New Roman"/>
                <w:sz w:val="24"/>
                <w:szCs w:val="24"/>
                <w:lang w:val="uk-UA"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F16B6" w:rsidRPr="00A758DF" w:rsidRDefault="003F16B6" w:rsidP="000536BE">
            <w:pPr>
              <w:jc w:val="center"/>
              <w:rPr>
                <w:rFonts w:ascii="Times New Roman" w:hAnsi="Times New Roman" w:cs="Times New Roman"/>
                <w:sz w:val="24"/>
                <w:szCs w:val="24"/>
                <w:lang w:val="uk-UA" w:eastAsia="en-US"/>
              </w:rPr>
            </w:pPr>
          </w:p>
        </w:tc>
      </w:tr>
      <w:tr w:rsidR="003F16B6" w:rsidRPr="00A758DF" w:rsidTr="003F16B6">
        <w:trPr>
          <w:trHeight w:val="427"/>
        </w:trPr>
        <w:tc>
          <w:tcPr>
            <w:tcW w:w="425" w:type="dxa"/>
            <w:tcBorders>
              <w:top w:val="single" w:sz="4" w:space="0" w:color="000000"/>
              <w:left w:val="single" w:sz="4" w:space="0" w:color="000000"/>
              <w:bottom w:val="single" w:sz="4" w:space="0" w:color="000000"/>
              <w:right w:val="nil"/>
            </w:tcBorders>
          </w:tcPr>
          <w:p w:rsidR="003F16B6" w:rsidRPr="00A758DF" w:rsidRDefault="003F16B6" w:rsidP="000536BE">
            <w:pPr>
              <w:snapToGrid w:val="0"/>
              <w:jc w:val="center"/>
              <w:rPr>
                <w:rFonts w:ascii="Times New Roman" w:eastAsia="Batang" w:hAnsi="Times New Roman" w:cs="Times New Roman"/>
                <w:sz w:val="24"/>
                <w:szCs w:val="24"/>
                <w:lang w:val="uk-UA" w:eastAsia="en-US"/>
              </w:rPr>
            </w:pPr>
          </w:p>
        </w:tc>
        <w:tc>
          <w:tcPr>
            <w:tcW w:w="2704"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both"/>
              <w:rPr>
                <w:rFonts w:ascii="Times New Roman" w:hAnsi="Times New Roman" w:cs="Times New Roman"/>
                <w:sz w:val="24"/>
                <w:szCs w:val="24"/>
                <w:lang w:val="uk-UA" w:eastAsia="en-US"/>
              </w:rPr>
            </w:pPr>
          </w:p>
        </w:tc>
        <w:tc>
          <w:tcPr>
            <w:tcW w:w="1134"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both"/>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nil"/>
            </w:tcBorders>
            <w:vAlign w:val="center"/>
          </w:tcPr>
          <w:p w:rsidR="003F16B6" w:rsidRPr="00A758DF" w:rsidRDefault="003F16B6"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в</w:t>
            </w:r>
            <w:r w:rsidRPr="00A758DF">
              <w:rPr>
                <w:rFonts w:ascii="Times New Roman" w:hAnsi="Times New Roman" w:cs="Times New Roman"/>
                <w:sz w:val="24"/>
                <w:szCs w:val="24"/>
                <w:lang w:val="uk-UA" w:eastAsia="en-US"/>
              </w:rPr>
              <w:t xml:space="preserve"> т.ч. ПДВ </w:t>
            </w:r>
          </w:p>
        </w:tc>
        <w:tc>
          <w:tcPr>
            <w:tcW w:w="1985" w:type="dxa"/>
            <w:tcBorders>
              <w:top w:val="single" w:sz="4" w:space="0" w:color="000000"/>
              <w:left w:val="single" w:sz="4" w:space="0" w:color="000000"/>
              <w:bottom w:val="single" w:sz="4" w:space="0" w:color="000000"/>
              <w:right w:val="single" w:sz="4" w:space="0" w:color="000000"/>
            </w:tcBorders>
            <w:vAlign w:val="center"/>
          </w:tcPr>
          <w:p w:rsidR="003F16B6" w:rsidRPr="00A758DF" w:rsidRDefault="003F16B6" w:rsidP="000536BE">
            <w:pPr>
              <w:jc w:val="center"/>
              <w:rPr>
                <w:rFonts w:ascii="Times New Roman" w:hAnsi="Times New Roman" w:cs="Times New Roman"/>
                <w:sz w:val="24"/>
                <w:szCs w:val="24"/>
                <w:lang w:val="uk-UA" w:eastAsia="en-US"/>
              </w:rPr>
            </w:pPr>
          </w:p>
        </w:tc>
      </w:tr>
    </w:tbl>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right"/>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 ______  грн __ коп. ( _____________ грн  __ копійок )</w:t>
      </w:r>
      <w:r w:rsidR="003F16B6">
        <w:rPr>
          <w:rFonts w:ascii="Times New Roman" w:hAnsi="Times New Roman" w:cs="Times New Roman"/>
          <w:b/>
          <w:sz w:val="24"/>
          <w:szCs w:val="24"/>
          <w:lang w:val="uk-UA"/>
        </w:rPr>
        <w:t>, у тому числі ПДВ ______________________</w:t>
      </w: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УЧАС</w:t>
      </w:r>
      <w:r w:rsidRPr="00A758DF">
        <w:rPr>
          <w:rFonts w:ascii="Times New Roman" w:hAnsi="Times New Roman" w:cs="Times New Roman"/>
          <w:b/>
          <w:sz w:val="24"/>
          <w:szCs w:val="24"/>
          <w:lang w:val="uk-UA"/>
        </w:rPr>
        <w:t xml:space="preserve">НИК                                                                               </w:t>
      </w:r>
      <w:r>
        <w:rPr>
          <w:rFonts w:ascii="Times New Roman" w:hAnsi="Times New Roman" w:cs="Times New Roman"/>
          <w:b/>
          <w:sz w:val="24"/>
          <w:szCs w:val="24"/>
          <w:lang w:val="uk-UA"/>
        </w:rPr>
        <w:t>ЗАМОВНИК</w:t>
      </w:r>
    </w:p>
    <w:p w:rsidR="002C1471" w:rsidRPr="00A758DF" w:rsidRDefault="002C1471" w:rsidP="002C1471">
      <w:pPr>
        <w:suppressAutoHyphens/>
        <w:autoSpaceDE w:val="0"/>
        <w:spacing w:line="240" w:lineRule="auto"/>
        <w:jc w:val="center"/>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sz w:val="24"/>
          <w:szCs w:val="24"/>
          <w:lang w:val="uk-UA"/>
        </w:rPr>
      </w:pPr>
      <w:r w:rsidRPr="00A758DF">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___________</w:t>
      </w:r>
      <w:r w:rsidRPr="00A758DF">
        <w:rPr>
          <w:rFonts w:ascii="Times New Roman" w:hAnsi="Times New Roman" w:cs="Times New Roman"/>
          <w:b/>
          <w:sz w:val="24"/>
          <w:szCs w:val="24"/>
          <w:lang w:val="uk-UA"/>
        </w:rPr>
        <w:t>/               ___________  /Олександр ЖИДКОВ</w:t>
      </w:r>
      <w:r w:rsidRPr="00A758DF">
        <w:rPr>
          <w:rFonts w:ascii="Times New Roman" w:hAnsi="Times New Roman" w:cs="Times New Roman"/>
          <w:b/>
          <w:sz w:val="24"/>
          <w:szCs w:val="24"/>
          <w:lang w:val="uk-UA" w:eastAsia="ar-SA"/>
        </w:rPr>
        <w:t>/</w:t>
      </w:r>
      <w:r w:rsidRPr="00A758DF">
        <w:rPr>
          <w:rFonts w:ascii="Times New Roman" w:hAnsi="Times New Roman" w:cs="Times New Roman"/>
          <w:sz w:val="24"/>
          <w:szCs w:val="24"/>
          <w:lang w:val="uk-UA" w:eastAsia="ar-SA"/>
        </w:rPr>
        <w:t xml:space="preserve">                        М.П.                                                                                           М.П.</w:t>
      </w:r>
    </w:p>
    <w:p w:rsidR="002C1471" w:rsidRPr="00A758DF" w:rsidRDefault="002C1471" w:rsidP="002C1471">
      <w:pPr>
        <w:jc w:val="both"/>
        <w:rPr>
          <w:rFonts w:ascii="Times New Roman" w:hAnsi="Times New Roman" w:cs="Times New Roman"/>
          <w:sz w:val="24"/>
          <w:szCs w:val="24"/>
          <w:lang w:val="uk-UA"/>
        </w:rPr>
      </w:pPr>
    </w:p>
    <w:p w:rsidR="002C1471" w:rsidRPr="00A758DF" w:rsidRDefault="002C1471" w:rsidP="002C1471">
      <w:pPr>
        <w:jc w:val="both"/>
        <w:rPr>
          <w:rStyle w:val="FontStyle12"/>
          <w:rFonts w:cs="Times New Roman"/>
          <w:sz w:val="24"/>
          <w:szCs w:val="24"/>
        </w:rPr>
      </w:pPr>
    </w:p>
    <w:p w:rsidR="002C1471" w:rsidRPr="00A758DF" w:rsidRDefault="002C1471" w:rsidP="002C1471">
      <w:pPr>
        <w:shd w:val="clear" w:color="auto" w:fill="FFFFFF"/>
        <w:rPr>
          <w:rFonts w:ascii="Times New Roman" w:hAnsi="Times New Roman" w:cs="Times New Roman"/>
          <w:b/>
          <w:bCs/>
          <w:sz w:val="24"/>
          <w:szCs w:val="24"/>
        </w:rPr>
      </w:pPr>
    </w:p>
    <w:tbl>
      <w:tblPr>
        <w:tblW w:w="5019" w:type="pct"/>
        <w:jc w:val="center"/>
        <w:tblLook w:val="01E0"/>
      </w:tblPr>
      <w:tblGrid>
        <w:gridCol w:w="4875"/>
        <w:gridCol w:w="5136"/>
      </w:tblGrid>
      <w:tr w:rsidR="002C1471" w:rsidRPr="00A758DF" w:rsidTr="000536BE">
        <w:trPr>
          <w:jc w:val="center"/>
        </w:trPr>
        <w:tc>
          <w:tcPr>
            <w:tcW w:w="2435" w:type="pct"/>
          </w:tcPr>
          <w:p w:rsidR="002C1471" w:rsidRPr="00A758DF" w:rsidRDefault="002C1471" w:rsidP="000536BE">
            <w:pPr>
              <w:pStyle w:val="a9"/>
              <w:rPr>
                <w:rFonts w:ascii="Times New Roman" w:hAnsi="Times New Roman"/>
                <w:b/>
                <w:sz w:val="24"/>
                <w:szCs w:val="24"/>
              </w:rPr>
            </w:pPr>
            <w:r>
              <w:rPr>
                <w:rFonts w:ascii="Times New Roman" w:hAnsi="Times New Roman"/>
                <w:b/>
                <w:sz w:val="24"/>
                <w:szCs w:val="24"/>
                <w:lang w:val="uk-UA"/>
              </w:rPr>
              <w:t>УЧАСНИК</w:t>
            </w:r>
            <w:r w:rsidRPr="00A758DF">
              <w:rPr>
                <w:rFonts w:ascii="Times New Roman" w:hAnsi="Times New Roman"/>
                <w:b/>
                <w:sz w:val="24"/>
                <w:szCs w:val="24"/>
              </w:rPr>
              <w:t>:</w:t>
            </w:r>
          </w:p>
          <w:p w:rsidR="002C1471" w:rsidRPr="00A758DF" w:rsidRDefault="002C1471" w:rsidP="000536BE">
            <w:pPr>
              <w:pStyle w:val="Normal1"/>
              <w:rPr>
                <w:rFonts w:ascii="Times New Roman" w:hAnsi="Times New Roman"/>
                <w:b/>
                <w:sz w:val="24"/>
                <w:szCs w:val="24"/>
              </w:rPr>
            </w:pPr>
          </w:p>
        </w:tc>
        <w:tc>
          <w:tcPr>
            <w:tcW w:w="2565" w:type="pct"/>
          </w:tcPr>
          <w:p w:rsidR="002C1471" w:rsidRPr="00A758DF" w:rsidRDefault="002C1471" w:rsidP="000536BE">
            <w:pPr>
              <w:pStyle w:val="a9"/>
              <w:rPr>
                <w:rFonts w:ascii="Times New Roman" w:hAnsi="Times New Roman"/>
                <w:b/>
                <w:sz w:val="24"/>
                <w:szCs w:val="24"/>
              </w:rPr>
            </w:pPr>
            <w:r w:rsidRPr="00A758DF">
              <w:rPr>
                <w:rFonts w:ascii="Times New Roman" w:hAnsi="Times New Roman"/>
                <w:b/>
                <w:sz w:val="24"/>
                <w:szCs w:val="24"/>
              </w:rPr>
              <w:t>ЗАМОВНИК:</w:t>
            </w: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b/>
                <w:sz w:val="24"/>
                <w:szCs w:val="24"/>
              </w:rPr>
            </w:pPr>
          </w:p>
        </w:tc>
      </w:tr>
    </w:tbl>
    <w:p w:rsidR="002C1471" w:rsidRPr="00A758DF" w:rsidRDefault="002C1471" w:rsidP="002C1471">
      <w:pPr>
        <w:ind w:left="6096"/>
        <w:jc w:val="center"/>
        <w:rPr>
          <w:rFonts w:ascii="Times New Roman" w:hAnsi="Times New Roman" w:cs="Times New Roman"/>
          <w:sz w:val="24"/>
          <w:szCs w:val="24"/>
        </w:rPr>
      </w:pPr>
    </w:p>
    <w:p w:rsidR="002C1471" w:rsidRPr="00A758DF" w:rsidRDefault="002C1471" w:rsidP="002C1471">
      <w:pPr>
        <w:ind w:left="6096"/>
        <w:jc w:val="right"/>
        <w:rPr>
          <w:rFonts w:ascii="Times New Roman" w:hAnsi="Times New Roman" w:cs="Times New Roman"/>
          <w:sz w:val="24"/>
          <w:szCs w:val="24"/>
        </w:rPr>
      </w:pPr>
    </w:p>
    <w:p w:rsidR="002C1471" w:rsidRPr="00A758DF" w:rsidRDefault="002C1471" w:rsidP="002C1471">
      <w:pPr>
        <w:spacing w:after="160" w:line="259" w:lineRule="auto"/>
        <w:rPr>
          <w:rFonts w:ascii="Times New Roman" w:hAnsi="Times New Roman" w:cs="Times New Roman"/>
          <w:b/>
          <w:sz w:val="24"/>
          <w:szCs w:val="24"/>
        </w:rPr>
      </w:pPr>
    </w:p>
    <w:p w:rsidR="002C1471" w:rsidRDefault="002C1471" w:rsidP="002C1471"/>
    <w:p w:rsidR="00A758DF" w:rsidRPr="00A758DF" w:rsidRDefault="00A758DF" w:rsidP="00A758DF">
      <w:pPr>
        <w:spacing w:line="240" w:lineRule="auto"/>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rPr>
          <w:rFonts w:ascii="Times New Roman" w:eastAsia="Calibri" w:hAnsi="Times New Roman" w:cs="Times New Roman"/>
          <w:sz w:val="24"/>
          <w:szCs w:val="24"/>
          <w:lang w:eastAsia="en-US"/>
        </w:rPr>
      </w:pPr>
    </w:p>
    <w:p w:rsidR="00A758DF" w:rsidRDefault="00A758DF"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p w:rsidR="003F16B6" w:rsidRDefault="003F16B6" w:rsidP="00A758DF">
      <w:pPr>
        <w:jc w:val="center"/>
        <w:rPr>
          <w:rFonts w:ascii="Times New Roman" w:eastAsia="Calibri" w:hAnsi="Times New Roman" w:cs="Times New Roman"/>
          <w:sz w:val="24"/>
          <w:szCs w:val="24"/>
          <w:lang w:val="uk-UA" w:eastAsia="en-US"/>
        </w:rPr>
      </w:pPr>
    </w:p>
    <w:p w:rsidR="003F16B6" w:rsidRDefault="003F16B6" w:rsidP="00A758DF">
      <w:pPr>
        <w:jc w:val="center"/>
        <w:rPr>
          <w:rFonts w:ascii="Times New Roman" w:eastAsia="Calibri" w:hAnsi="Times New Roman" w:cs="Times New Roman"/>
          <w:sz w:val="24"/>
          <w:szCs w:val="24"/>
          <w:lang w:val="uk-UA" w:eastAsia="en-US"/>
        </w:rPr>
      </w:pPr>
    </w:p>
    <w:p w:rsidR="003F16B6" w:rsidRPr="003F16B6" w:rsidRDefault="003F16B6" w:rsidP="00A758DF">
      <w:pPr>
        <w:jc w:val="center"/>
        <w:rPr>
          <w:rFonts w:ascii="Times New Roman" w:eastAsia="Calibri" w:hAnsi="Times New Roman" w:cs="Times New Roman"/>
          <w:sz w:val="24"/>
          <w:szCs w:val="24"/>
          <w:lang w:val="uk-UA" w:eastAsia="en-US"/>
        </w:rPr>
      </w:pPr>
    </w:p>
    <w:p w:rsidR="00EB1C30" w:rsidRDefault="00EB1C30"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bookmarkEnd w:id="26"/>
    <w:p w:rsidR="00EB1C30" w:rsidRDefault="00EB1C30" w:rsidP="00A758DF">
      <w:pPr>
        <w:jc w:val="center"/>
        <w:rPr>
          <w:rFonts w:ascii="Times New Roman" w:eastAsia="Calibri" w:hAnsi="Times New Roman" w:cs="Times New Roman"/>
          <w:sz w:val="24"/>
          <w:szCs w:val="24"/>
          <w:lang w:eastAsia="en-US"/>
        </w:rPr>
      </w:pPr>
    </w:p>
    <w:sectPr w:rsidR="00EB1C30" w:rsidSect="005B03C1">
      <w:pgSz w:w="11909" w:h="16838"/>
      <w:pgMar w:top="657" w:right="1055" w:bottom="567" w:left="109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nsid w:val="0CA254D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56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20058"/>
    <w:multiLevelType w:val="hybridMultilevel"/>
    <w:tmpl w:val="23FE0CE8"/>
    <w:lvl w:ilvl="0" w:tplc="C1F697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AC7B27"/>
    <w:multiLevelType w:val="hybridMultilevel"/>
    <w:tmpl w:val="D46A82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816E42"/>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064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62278"/>
    <w:multiLevelType w:val="multilevel"/>
    <w:tmpl w:val="1B8E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C42CB"/>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B51502"/>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502F12"/>
    <w:multiLevelType w:val="hybridMultilevel"/>
    <w:tmpl w:val="2C70278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48D69B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AE6641"/>
    <w:multiLevelType w:val="multilevel"/>
    <w:tmpl w:val="37644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E8247D"/>
    <w:multiLevelType w:val="multilevel"/>
    <w:tmpl w:val="3634B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24FCD"/>
    <w:multiLevelType w:val="multilevel"/>
    <w:tmpl w:val="5BD8E5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DE5C3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CA6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F0359"/>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F96A57"/>
    <w:multiLevelType w:val="hybridMultilevel"/>
    <w:tmpl w:val="93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44837"/>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2">
    <w:nsid w:val="2FB4388D"/>
    <w:multiLevelType w:val="hybridMultilevel"/>
    <w:tmpl w:val="65141348"/>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3">
    <w:nsid w:val="310E1A1A"/>
    <w:multiLevelType w:val="multilevel"/>
    <w:tmpl w:val="3116A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E75A6A"/>
    <w:multiLevelType w:val="hybridMultilevel"/>
    <w:tmpl w:val="B34878E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4212264"/>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5B46B7"/>
    <w:multiLevelType w:val="hybridMultilevel"/>
    <w:tmpl w:val="28F80846"/>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7">
    <w:nsid w:val="373C28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9D1496"/>
    <w:multiLevelType w:val="hybridMultilevel"/>
    <w:tmpl w:val="461C0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BA036A4"/>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5121C9"/>
    <w:multiLevelType w:val="hybridMultilevel"/>
    <w:tmpl w:val="012A1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2351B9"/>
    <w:multiLevelType w:val="multilevel"/>
    <w:tmpl w:val="CDAA8F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2A20D97"/>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55C23D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9C85514"/>
    <w:multiLevelType w:val="multilevel"/>
    <w:tmpl w:val="493012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B9264C6"/>
    <w:multiLevelType w:val="multilevel"/>
    <w:tmpl w:val="8CDEBB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21776B9"/>
    <w:multiLevelType w:val="hybridMultilevel"/>
    <w:tmpl w:val="57F8347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4366DD7"/>
    <w:multiLevelType w:val="hybridMultilevel"/>
    <w:tmpl w:val="8D0C7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5F3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80B19"/>
    <w:multiLevelType w:val="multilevel"/>
    <w:tmpl w:val="F95867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08C2ED5"/>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680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2D1745"/>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97B57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6F447B"/>
    <w:multiLevelType w:val="multilevel"/>
    <w:tmpl w:val="CE368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CB271A"/>
    <w:multiLevelType w:val="multilevel"/>
    <w:tmpl w:val="E512A7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C071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E915DA"/>
    <w:multiLevelType w:val="hybridMultilevel"/>
    <w:tmpl w:val="B59A4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EB5DF8"/>
    <w:multiLevelType w:val="hybridMultilevel"/>
    <w:tmpl w:val="53484E92"/>
    <w:lvl w:ilvl="0" w:tplc="B5700EA8">
      <w:start w:val="1"/>
      <w:numFmt w:val="decimal"/>
      <w:lvlText w:val="%1."/>
      <w:lvlJc w:val="left"/>
      <w:pPr>
        <w:ind w:left="720" w:hanging="360"/>
      </w:pPr>
      <w:rPr>
        <w:sz w:val="28"/>
        <w:szCs w:val="28"/>
      </w:rPr>
    </w:lvl>
    <w:lvl w:ilvl="1" w:tplc="84DC7EB4">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84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55769D"/>
    <w:multiLevelType w:val="hybridMultilevel"/>
    <w:tmpl w:val="2B4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1"/>
  </w:num>
  <w:num w:numId="3">
    <w:abstractNumId w:val="45"/>
  </w:num>
  <w:num w:numId="4">
    <w:abstractNumId w:val="51"/>
  </w:num>
  <w:num w:numId="5">
    <w:abstractNumId w:val="27"/>
  </w:num>
  <w:num w:numId="6">
    <w:abstractNumId w:val="43"/>
  </w:num>
  <w:num w:numId="7">
    <w:abstractNumId w:val="52"/>
  </w:num>
  <w:num w:numId="8">
    <w:abstractNumId w:val="40"/>
  </w:num>
  <w:num w:numId="9">
    <w:abstractNumId w:val="3"/>
  </w:num>
  <w:num w:numId="10">
    <w:abstractNumId w:val="46"/>
  </w:num>
  <w:num w:numId="11">
    <w:abstractNumId w:val="17"/>
  </w:num>
  <w:num w:numId="12">
    <w:abstractNumId w:val="14"/>
  </w:num>
  <w:num w:numId="13">
    <w:abstractNumId w:val="7"/>
  </w:num>
  <w:num w:numId="14">
    <w:abstractNumId w:val="26"/>
  </w:num>
  <w:num w:numId="15">
    <w:abstractNumId w:val="22"/>
  </w:num>
  <w:num w:numId="16">
    <w:abstractNumId w:val="19"/>
  </w:num>
  <w:num w:numId="17">
    <w:abstractNumId w:val="48"/>
  </w:num>
  <w:num w:numId="18">
    <w:abstractNumId w:val="20"/>
  </w:num>
  <w:num w:numId="19">
    <w:abstractNumId w:val="44"/>
  </w:num>
  <w:num w:numId="20">
    <w:abstractNumId w:val="29"/>
  </w:num>
  <w:num w:numId="21">
    <w:abstractNumId w:val="31"/>
  </w:num>
  <w:num w:numId="22">
    <w:abstractNumId w:val="15"/>
  </w:num>
  <w:num w:numId="23">
    <w:abstractNumId w:val="33"/>
  </w:num>
  <w:num w:numId="24">
    <w:abstractNumId w:val="42"/>
  </w:num>
  <w:num w:numId="25">
    <w:abstractNumId w:val="2"/>
  </w:num>
  <w:num w:numId="26">
    <w:abstractNumId w:val="12"/>
  </w:num>
  <w:num w:numId="27">
    <w:abstractNumId w:val="6"/>
  </w:num>
  <w:num w:numId="28">
    <w:abstractNumId w:val="25"/>
  </w:num>
  <w:num w:numId="29">
    <w:abstractNumId w:val="18"/>
  </w:num>
  <w:num w:numId="30">
    <w:abstractNumId w:val="16"/>
  </w:num>
  <w:num w:numId="31">
    <w:abstractNumId w:val="34"/>
  </w:num>
  <w:num w:numId="32">
    <w:abstractNumId w:val="9"/>
  </w:num>
  <w:num w:numId="33">
    <w:abstractNumId w:val="10"/>
  </w:num>
  <w:num w:numId="34">
    <w:abstractNumId w:val="23"/>
  </w:num>
  <w:num w:numId="35">
    <w:abstractNumId w:val="13"/>
  </w:num>
  <w:num w:numId="36">
    <w:abstractNumId w:val="47"/>
  </w:num>
  <w:num w:numId="37">
    <w:abstractNumId w:val="35"/>
  </w:num>
  <w:num w:numId="38">
    <w:abstractNumId w:val="36"/>
  </w:num>
  <w:num w:numId="39">
    <w:abstractNumId w:val="41"/>
  </w:num>
  <w:num w:numId="40">
    <w:abstractNumId w:val="37"/>
  </w:num>
  <w:num w:numId="41">
    <w:abstractNumId w:val="49"/>
  </w:num>
  <w:num w:numId="42">
    <w:abstractNumId w:val="30"/>
  </w:num>
  <w:num w:numId="43">
    <w:abstractNumId w:val="5"/>
  </w:num>
  <w:num w:numId="44">
    <w:abstractNumId w:val="53"/>
  </w:num>
  <w:num w:numId="45">
    <w:abstractNumId w:val="28"/>
  </w:num>
  <w:num w:numId="46">
    <w:abstractNumId w:val="11"/>
  </w:num>
  <w:num w:numId="47">
    <w:abstractNumId w:val="39"/>
  </w:num>
  <w:num w:numId="48">
    <w:abstractNumId w:val="50"/>
  </w:num>
  <w:num w:numId="49">
    <w:abstractNumId w:val="24"/>
  </w:num>
  <w:num w:numId="50">
    <w:abstractNumId w:val="8"/>
  </w:num>
  <w:num w:numId="51">
    <w:abstractNumId w:val="32"/>
  </w:num>
  <w:num w:numId="52">
    <w:abstractNumId w:val="3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3">
    <w:abstractNumId w:val="24"/>
    <w:lvlOverride w:ilvl="0">
      <w:startOverride w:val="1"/>
    </w:lvlOverride>
    <w:lvlOverride w:ilvl="1"/>
    <w:lvlOverride w:ilvl="2"/>
    <w:lvlOverride w:ilvl="3"/>
    <w:lvlOverride w:ilvl="4"/>
    <w:lvlOverride w:ilvl="5"/>
    <w:lvlOverride w:ilvl="6"/>
    <w:lvlOverride w:ilvl="7"/>
    <w:lvlOverride w:ilvl="8"/>
  </w:num>
  <w:num w:numId="54">
    <w:abstractNumId w:val="8"/>
  </w:num>
  <w:num w:numId="55">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C7C95"/>
    <w:rsid w:val="000074D3"/>
    <w:rsid w:val="000124B3"/>
    <w:rsid w:val="0002047A"/>
    <w:rsid w:val="00020852"/>
    <w:rsid w:val="00024CD3"/>
    <w:rsid w:val="00025382"/>
    <w:rsid w:val="00035D98"/>
    <w:rsid w:val="00041860"/>
    <w:rsid w:val="00041D52"/>
    <w:rsid w:val="000452BD"/>
    <w:rsid w:val="00051218"/>
    <w:rsid w:val="000536BE"/>
    <w:rsid w:val="0005732B"/>
    <w:rsid w:val="00057D0B"/>
    <w:rsid w:val="000630D5"/>
    <w:rsid w:val="000665EB"/>
    <w:rsid w:val="00071D29"/>
    <w:rsid w:val="00083FE1"/>
    <w:rsid w:val="00086013"/>
    <w:rsid w:val="0009209F"/>
    <w:rsid w:val="000966FA"/>
    <w:rsid w:val="000A158F"/>
    <w:rsid w:val="000A2851"/>
    <w:rsid w:val="000A2D92"/>
    <w:rsid w:val="000B2CC0"/>
    <w:rsid w:val="000C27EC"/>
    <w:rsid w:val="000C41DA"/>
    <w:rsid w:val="000C4AE5"/>
    <w:rsid w:val="000D2D9B"/>
    <w:rsid w:val="000D5E92"/>
    <w:rsid w:val="000D6829"/>
    <w:rsid w:val="000E0025"/>
    <w:rsid w:val="000E0957"/>
    <w:rsid w:val="000E589A"/>
    <w:rsid w:val="000E7BB0"/>
    <w:rsid w:val="000F0C97"/>
    <w:rsid w:val="00112A44"/>
    <w:rsid w:val="00112CB3"/>
    <w:rsid w:val="00114B9C"/>
    <w:rsid w:val="001215D9"/>
    <w:rsid w:val="00125F8C"/>
    <w:rsid w:val="00126312"/>
    <w:rsid w:val="00127DA2"/>
    <w:rsid w:val="00136510"/>
    <w:rsid w:val="00141B08"/>
    <w:rsid w:val="001573C6"/>
    <w:rsid w:val="00160343"/>
    <w:rsid w:val="00161B72"/>
    <w:rsid w:val="001628A5"/>
    <w:rsid w:val="001631BC"/>
    <w:rsid w:val="001675B9"/>
    <w:rsid w:val="00167810"/>
    <w:rsid w:val="00170A33"/>
    <w:rsid w:val="001763C2"/>
    <w:rsid w:val="001A0E83"/>
    <w:rsid w:val="001A64E1"/>
    <w:rsid w:val="001C1CD8"/>
    <w:rsid w:val="001C3184"/>
    <w:rsid w:val="001C5C83"/>
    <w:rsid w:val="001C61AA"/>
    <w:rsid w:val="001D0665"/>
    <w:rsid w:val="001D49B3"/>
    <w:rsid w:val="001D502A"/>
    <w:rsid w:val="001E184A"/>
    <w:rsid w:val="001E2074"/>
    <w:rsid w:val="001F53D9"/>
    <w:rsid w:val="002065C8"/>
    <w:rsid w:val="0020684E"/>
    <w:rsid w:val="00206C61"/>
    <w:rsid w:val="0021093C"/>
    <w:rsid w:val="002144A5"/>
    <w:rsid w:val="00224B41"/>
    <w:rsid w:val="002255A0"/>
    <w:rsid w:val="00227745"/>
    <w:rsid w:val="00231C7B"/>
    <w:rsid w:val="00240F6A"/>
    <w:rsid w:val="00241667"/>
    <w:rsid w:val="00244A65"/>
    <w:rsid w:val="00246D31"/>
    <w:rsid w:val="00254A4D"/>
    <w:rsid w:val="00254F5C"/>
    <w:rsid w:val="00260DF1"/>
    <w:rsid w:val="002623E8"/>
    <w:rsid w:val="00262D41"/>
    <w:rsid w:val="00270F47"/>
    <w:rsid w:val="0027333D"/>
    <w:rsid w:val="00276BFD"/>
    <w:rsid w:val="002827E6"/>
    <w:rsid w:val="00282F37"/>
    <w:rsid w:val="00283785"/>
    <w:rsid w:val="002838B2"/>
    <w:rsid w:val="00283C67"/>
    <w:rsid w:val="002A57AA"/>
    <w:rsid w:val="002B01BB"/>
    <w:rsid w:val="002B2690"/>
    <w:rsid w:val="002B68BD"/>
    <w:rsid w:val="002C01C8"/>
    <w:rsid w:val="002C088A"/>
    <w:rsid w:val="002C1471"/>
    <w:rsid w:val="002C2B94"/>
    <w:rsid w:val="002C379B"/>
    <w:rsid w:val="002C6D01"/>
    <w:rsid w:val="002D059C"/>
    <w:rsid w:val="002E0215"/>
    <w:rsid w:val="002E0760"/>
    <w:rsid w:val="002E17DA"/>
    <w:rsid w:val="002E21E3"/>
    <w:rsid w:val="002E413D"/>
    <w:rsid w:val="002F1E33"/>
    <w:rsid w:val="002F33FF"/>
    <w:rsid w:val="00302415"/>
    <w:rsid w:val="00303444"/>
    <w:rsid w:val="0030392C"/>
    <w:rsid w:val="00303A59"/>
    <w:rsid w:val="00304465"/>
    <w:rsid w:val="00306624"/>
    <w:rsid w:val="00312AEE"/>
    <w:rsid w:val="00313F94"/>
    <w:rsid w:val="003157C1"/>
    <w:rsid w:val="00315FF4"/>
    <w:rsid w:val="003219C4"/>
    <w:rsid w:val="0032285C"/>
    <w:rsid w:val="00331761"/>
    <w:rsid w:val="00332673"/>
    <w:rsid w:val="003532A4"/>
    <w:rsid w:val="0036136F"/>
    <w:rsid w:val="00362F26"/>
    <w:rsid w:val="00366A25"/>
    <w:rsid w:val="00372FB1"/>
    <w:rsid w:val="00373B62"/>
    <w:rsid w:val="00384AAF"/>
    <w:rsid w:val="00386324"/>
    <w:rsid w:val="003925EC"/>
    <w:rsid w:val="00393604"/>
    <w:rsid w:val="003A0900"/>
    <w:rsid w:val="003A4991"/>
    <w:rsid w:val="003C29C5"/>
    <w:rsid w:val="003C2BC6"/>
    <w:rsid w:val="003C4E34"/>
    <w:rsid w:val="003D4709"/>
    <w:rsid w:val="003D6593"/>
    <w:rsid w:val="003E0341"/>
    <w:rsid w:val="003E090A"/>
    <w:rsid w:val="003E2795"/>
    <w:rsid w:val="003E5827"/>
    <w:rsid w:val="003F16B6"/>
    <w:rsid w:val="003F1A60"/>
    <w:rsid w:val="003F2D38"/>
    <w:rsid w:val="00401734"/>
    <w:rsid w:val="004022B4"/>
    <w:rsid w:val="00413280"/>
    <w:rsid w:val="00417D7B"/>
    <w:rsid w:val="0042164D"/>
    <w:rsid w:val="00421FD4"/>
    <w:rsid w:val="00434114"/>
    <w:rsid w:val="00434CF1"/>
    <w:rsid w:val="004441D8"/>
    <w:rsid w:val="0044594D"/>
    <w:rsid w:val="0045028A"/>
    <w:rsid w:val="004504D2"/>
    <w:rsid w:val="0046376F"/>
    <w:rsid w:val="0046577C"/>
    <w:rsid w:val="00465794"/>
    <w:rsid w:val="00467280"/>
    <w:rsid w:val="00472BC4"/>
    <w:rsid w:val="00473F36"/>
    <w:rsid w:val="004741FF"/>
    <w:rsid w:val="004753FA"/>
    <w:rsid w:val="00481673"/>
    <w:rsid w:val="00487A8C"/>
    <w:rsid w:val="00490A5B"/>
    <w:rsid w:val="0049376D"/>
    <w:rsid w:val="00497FE5"/>
    <w:rsid w:val="004A1D61"/>
    <w:rsid w:val="004A5B6D"/>
    <w:rsid w:val="004B2164"/>
    <w:rsid w:val="004B24A9"/>
    <w:rsid w:val="004B4B2C"/>
    <w:rsid w:val="004C039C"/>
    <w:rsid w:val="004C1948"/>
    <w:rsid w:val="004C1DF6"/>
    <w:rsid w:val="004D053F"/>
    <w:rsid w:val="004D103F"/>
    <w:rsid w:val="004D16FB"/>
    <w:rsid w:val="004D34BF"/>
    <w:rsid w:val="004D6281"/>
    <w:rsid w:val="004E0025"/>
    <w:rsid w:val="004E10DA"/>
    <w:rsid w:val="004E2DF1"/>
    <w:rsid w:val="004E6164"/>
    <w:rsid w:val="004E7002"/>
    <w:rsid w:val="004F3CFE"/>
    <w:rsid w:val="0050566E"/>
    <w:rsid w:val="005209DF"/>
    <w:rsid w:val="0052164C"/>
    <w:rsid w:val="005229B2"/>
    <w:rsid w:val="005241AA"/>
    <w:rsid w:val="00525A07"/>
    <w:rsid w:val="005329BA"/>
    <w:rsid w:val="00533B14"/>
    <w:rsid w:val="0054049E"/>
    <w:rsid w:val="0054096F"/>
    <w:rsid w:val="00547EE3"/>
    <w:rsid w:val="00553CA2"/>
    <w:rsid w:val="00554849"/>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4E3B"/>
    <w:rsid w:val="005A5160"/>
    <w:rsid w:val="005B03C1"/>
    <w:rsid w:val="005B2728"/>
    <w:rsid w:val="005B37B3"/>
    <w:rsid w:val="005B37E7"/>
    <w:rsid w:val="005B4599"/>
    <w:rsid w:val="005C092E"/>
    <w:rsid w:val="005C55BC"/>
    <w:rsid w:val="005C6E0E"/>
    <w:rsid w:val="005C7B5B"/>
    <w:rsid w:val="005D3F18"/>
    <w:rsid w:val="005E0AC0"/>
    <w:rsid w:val="005E3E50"/>
    <w:rsid w:val="00604655"/>
    <w:rsid w:val="00611149"/>
    <w:rsid w:val="00614693"/>
    <w:rsid w:val="00620AB8"/>
    <w:rsid w:val="0063147D"/>
    <w:rsid w:val="00632E78"/>
    <w:rsid w:val="00636A88"/>
    <w:rsid w:val="00644108"/>
    <w:rsid w:val="006447B6"/>
    <w:rsid w:val="00644FA8"/>
    <w:rsid w:val="00647095"/>
    <w:rsid w:val="00653D3E"/>
    <w:rsid w:val="006563AC"/>
    <w:rsid w:val="00667499"/>
    <w:rsid w:val="006676F7"/>
    <w:rsid w:val="0067496B"/>
    <w:rsid w:val="00674B61"/>
    <w:rsid w:val="0068051F"/>
    <w:rsid w:val="006850BA"/>
    <w:rsid w:val="006900CE"/>
    <w:rsid w:val="006938A3"/>
    <w:rsid w:val="006942EB"/>
    <w:rsid w:val="006955BA"/>
    <w:rsid w:val="006A4E2E"/>
    <w:rsid w:val="006A55DE"/>
    <w:rsid w:val="006B06D3"/>
    <w:rsid w:val="006B0D14"/>
    <w:rsid w:val="006B1A69"/>
    <w:rsid w:val="006C7777"/>
    <w:rsid w:val="006D0C73"/>
    <w:rsid w:val="006D1124"/>
    <w:rsid w:val="006D248B"/>
    <w:rsid w:val="006D26F3"/>
    <w:rsid w:val="006D741A"/>
    <w:rsid w:val="006E0270"/>
    <w:rsid w:val="006E0AD5"/>
    <w:rsid w:val="006E65F7"/>
    <w:rsid w:val="006F06BB"/>
    <w:rsid w:val="006F159D"/>
    <w:rsid w:val="006F3D29"/>
    <w:rsid w:val="006F5214"/>
    <w:rsid w:val="006F6740"/>
    <w:rsid w:val="007039B3"/>
    <w:rsid w:val="007103F6"/>
    <w:rsid w:val="007120B3"/>
    <w:rsid w:val="00712B85"/>
    <w:rsid w:val="00716730"/>
    <w:rsid w:val="00716BD4"/>
    <w:rsid w:val="00721DD4"/>
    <w:rsid w:val="00722936"/>
    <w:rsid w:val="00725440"/>
    <w:rsid w:val="00742561"/>
    <w:rsid w:val="007448D2"/>
    <w:rsid w:val="00762804"/>
    <w:rsid w:val="00763B9A"/>
    <w:rsid w:val="007704CF"/>
    <w:rsid w:val="007708D7"/>
    <w:rsid w:val="00776A79"/>
    <w:rsid w:val="0078116A"/>
    <w:rsid w:val="007824F2"/>
    <w:rsid w:val="007867CB"/>
    <w:rsid w:val="007905B1"/>
    <w:rsid w:val="00792953"/>
    <w:rsid w:val="007A157A"/>
    <w:rsid w:val="007A3BEC"/>
    <w:rsid w:val="007A4683"/>
    <w:rsid w:val="007B6EC6"/>
    <w:rsid w:val="007C0C71"/>
    <w:rsid w:val="007C1F90"/>
    <w:rsid w:val="007C5634"/>
    <w:rsid w:val="007C6652"/>
    <w:rsid w:val="007D4D03"/>
    <w:rsid w:val="007D6EDF"/>
    <w:rsid w:val="007D75B2"/>
    <w:rsid w:val="007E004B"/>
    <w:rsid w:val="007E402B"/>
    <w:rsid w:val="007F1439"/>
    <w:rsid w:val="007F1A3B"/>
    <w:rsid w:val="007F50C0"/>
    <w:rsid w:val="00804926"/>
    <w:rsid w:val="008100D7"/>
    <w:rsid w:val="008130CE"/>
    <w:rsid w:val="00815BF0"/>
    <w:rsid w:val="00820905"/>
    <w:rsid w:val="00826F1B"/>
    <w:rsid w:val="00831F8F"/>
    <w:rsid w:val="0083375D"/>
    <w:rsid w:val="00837BD0"/>
    <w:rsid w:val="008407F0"/>
    <w:rsid w:val="008410D0"/>
    <w:rsid w:val="00851942"/>
    <w:rsid w:val="00851B41"/>
    <w:rsid w:val="00851FA6"/>
    <w:rsid w:val="00853C40"/>
    <w:rsid w:val="00854DE2"/>
    <w:rsid w:val="00861167"/>
    <w:rsid w:val="00865587"/>
    <w:rsid w:val="008673DD"/>
    <w:rsid w:val="008674BB"/>
    <w:rsid w:val="00874B5D"/>
    <w:rsid w:val="00877809"/>
    <w:rsid w:val="00883405"/>
    <w:rsid w:val="00897F60"/>
    <w:rsid w:val="008A21B7"/>
    <w:rsid w:val="008A3090"/>
    <w:rsid w:val="008A6412"/>
    <w:rsid w:val="008B156D"/>
    <w:rsid w:val="008B3111"/>
    <w:rsid w:val="008B59CD"/>
    <w:rsid w:val="008D1B28"/>
    <w:rsid w:val="008D719F"/>
    <w:rsid w:val="008F31DC"/>
    <w:rsid w:val="008F3B26"/>
    <w:rsid w:val="008F4055"/>
    <w:rsid w:val="008F659B"/>
    <w:rsid w:val="00902B84"/>
    <w:rsid w:val="00904385"/>
    <w:rsid w:val="00914BD1"/>
    <w:rsid w:val="00925AB1"/>
    <w:rsid w:val="00926596"/>
    <w:rsid w:val="0093748D"/>
    <w:rsid w:val="00942F6B"/>
    <w:rsid w:val="009467AB"/>
    <w:rsid w:val="0095371C"/>
    <w:rsid w:val="00956FD8"/>
    <w:rsid w:val="0096561B"/>
    <w:rsid w:val="00972406"/>
    <w:rsid w:val="009738FD"/>
    <w:rsid w:val="009867F1"/>
    <w:rsid w:val="009876F5"/>
    <w:rsid w:val="0099088B"/>
    <w:rsid w:val="009939F4"/>
    <w:rsid w:val="009961B2"/>
    <w:rsid w:val="009A2117"/>
    <w:rsid w:val="009A27D4"/>
    <w:rsid w:val="009A5794"/>
    <w:rsid w:val="009A7698"/>
    <w:rsid w:val="009B3A95"/>
    <w:rsid w:val="009C334B"/>
    <w:rsid w:val="009D64DD"/>
    <w:rsid w:val="009E6DD8"/>
    <w:rsid w:val="009F25E4"/>
    <w:rsid w:val="009F3CFC"/>
    <w:rsid w:val="00A011BC"/>
    <w:rsid w:val="00A052D5"/>
    <w:rsid w:val="00A115AA"/>
    <w:rsid w:val="00A116A7"/>
    <w:rsid w:val="00A1233E"/>
    <w:rsid w:val="00A14039"/>
    <w:rsid w:val="00A1464F"/>
    <w:rsid w:val="00A15100"/>
    <w:rsid w:val="00A153E6"/>
    <w:rsid w:val="00A1642C"/>
    <w:rsid w:val="00A2026C"/>
    <w:rsid w:val="00A20F11"/>
    <w:rsid w:val="00A2395D"/>
    <w:rsid w:val="00A274E8"/>
    <w:rsid w:val="00A347AA"/>
    <w:rsid w:val="00A36429"/>
    <w:rsid w:val="00A401E9"/>
    <w:rsid w:val="00A40DFA"/>
    <w:rsid w:val="00A500A3"/>
    <w:rsid w:val="00A51A15"/>
    <w:rsid w:val="00A55441"/>
    <w:rsid w:val="00A65CAB"/>
    <w:rsid w:val="00A65E1D"/>
    <w:rsid w:val="00A678CF"/>
    <w:rsid w:val="00A7097B"/>
    <w:rsid w:val="00A73E29"/>
    <w:rsid w:val="00A758DF"/>
    <w:rsid w:val="00A75C28"/>
    <w:rsid w:val="00A819F2"/>
    <w:rsid w:val="00A869C4"/>
    <w:rsid w:val="00A86DF4"/>
    <w:rsid w:val="00A93956"/>
    <w:rsid w:val="00AA155C"/>
    <w:rsid w:val="00AA2FD8"/>
    <w:rsid w:val="00AB6B9F"/>
    <w:rsid w:val="00AB6F66"/>
    <w:rsid w:val="00AB72FD"/>
    <w:rsid w:val="00AD0967"/>
    <w:rsid w:val="00AD1C01"/>
    <w:rsid w:val="00AE3F82"/>
    <w:rsid w:val="00AE67DF"/>
    <w:rsid w:val="00AF6505"/>
    <w:rsid w:val="00B04AB5"/>
    <w:rsid w:val="00B12AC1"/>
    <w:rsid w:val="00B1309B"/>
    <w:rsid w:val="00B156B2"/>
    <w:rsid w:val="00B16BDC"/>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32CA"/>
    <w:rsid w:val="00BC118F"/>
    <w:rsid w:val="00BC1E8F"/>
    <w:rsid w:val="00BC5E48"/>
    <w:rsid w:val="00BD0076"/>
    <w:rsid w:val="00BD04DA"/>
    <w:rsid w:val="00BD3D4B"/>
    <w:rsid w:val="00BE1F6E"/>
    <w:rsid w:val="00BE4694"/>
    <w:rsid w:val="00BF1255"/>
    <w:rsid w:val="00BF2D73"/>
    <w:rsid w:val="00C01FFB"/>
    <w:rsid w:val="00C04A30"/>
    <w:rsid w:val="00C15B20"/>
    <w:rsid w:val="00C21E1C"/>
    <w:rsid w:val="00C22C2B"/>
    <w:rsid w:val="00C2422F"/>
    <w:rsid w:val="00C2547F"/>
    <w:rsid w:val="00C37B2F"/>
    <w:rsid w:val="00C567B0"/>
    <w:rsid w:val="00C61933"/>
    <w:rsid w:val="00C66210"/>
    <w:rsid w:val="00C7004E"/>
    <w:rsid w:val="00C704DC"/>
    <w:rsid w:val="00C83B15"/>
    <w:rsid w:val="00C8411C"/>
    <w:rsid w:val="00C856A1"/>
    <w:rsid w:val="00C91E9D"/>
    <w:rsid w:val="00C940D7"/>
    <w:rsid w:val="00C95A0A"/>
    <w:rsid w:val="00C970CC"/>
    <w:rsid w:val="00CA25FD"/>
    <w:rsid w:val="00CA5E16"/>
    <w:rsid w:val="00CC1872"/>
    <w:rsid w:val="00CC1EBF"/>
    <w:rsid w:val="00CC74D7"/>
    <w:rsid w:val="00CD1DAE"/>
    <w:rsid w:val="00CD4CFE"/>
    <w:rsid w:val="00CE26D7"/>
    <w:rsid w:val="00CE70B4"/>
    <w:rsid w:val="00CF36C0"/>
    <w:rsid w:val="00CF5026"/>
    <w:rsid w:val="00CF6B4E"/>
    <w:rsid w:val="00CF7EFD"/>
    <w:rsid w:val="00D00833"/>
    <w:rsid w:val="00D079DB"/>
    <w:rsid w:val="00D2155E"/>
    <w:rsid w:val="00D21DC9"/>
    <w:rsid w:val="00D33452"/>
    <w:rsid w:val="00D337CD"/>
    <w:rsid w:val="00D348E9"/>
    <w:rsid w:val="00D351C2"/>
    <w:rsid w:val="00D3695A"/>
    <w:rsid w:val="00D376D0"/>
    <w:rsid w:val="00D44819"/>
    <w:rsid w:val="00D47076"/>
    <w:rsid w:val="00D50516"/>
    <w:rsid w:val="00D602DC"/>
    <w:rsid w:val="00D64182"/>
    <w:rsid w:val="00D75D79"/>
    <w:rsid w:val="00D777A1"/>
    <w:rsid w:val="00D841E0"/>
    <w:rsid w:val="00D934B5"/>
    <w:rsid w:val="00D957B6"/>
    <w:rsid w:val="00D95AD0"/>
    <w:rsid w:val="00DB1126"/>
    <w:rsid w:val="00DB494D"/>
    <w:rsid w:val="00DC08D7"/>
    <w:rsid w:val="00DC360A"/>
    <w:rsid w:val="00DC5BD1"/>
    <w:rsid w:val="00DC6B63"/>
    <w:rsid w:val="00DD7876"/>
    <w:rsid w:val="00DE3625"/>
    <w:rsid w:val="00DE493A"/>
    <w:rsid w:val="00DE59BF"/>
    <w:rsid w:val="00DF439C"/>
    <w:rsid w:val="00DF63D1"/>
    <w:rsid w:val="00E0502D"/>
    <w:rsid w:val="00E07EE7"/>
    <w:rsid w:val="00E12B4C"/>
    <w:rsid w:val="00E1450E"/>
    <w:rsid w:val="00E209CD"/>
    <w:rsid w:val="00E264F4"/>
    <w:rsid w:val="00E2759C"/>
    <w:rsid w:val="00E33B49"/>
    <w:rsid w:val="00E42AAB"/>
    <w:rsid w:val="00E52D64"/>
    <w:rsid w:val="00E54723"/>
    <w:rsid w:val="00E5561D"/>
    <w:rsid w:val="00E62BD3"/>
    <w:rsid w:val="00E62EF6"/>
    <w:rsid w:val="00E6405D"/>
    <w:rsid w:val="00E738F2"/>
    <w:rsid w:val="00E85927"/>
    <w:rsid w:val="00E93BE1"/>
    <w:rsid w:val="00EA7C03"/>
    <w:rsid w:val="00EB130A"/>
    <w:rsid w:val="00EB1C30"/>
    <w:rsid w:val="00EB23BB"/>
    <w:rsid w:val="00EB686D"/>
    <w:rsid w:val="00EB69B1"/>
    <w:rsid w:val="00EC1B96"/>
    <w:rsid w:val="00EC7C95"/>
    <w:rsid w:val="00EE441E"/>
    <w:rsid w:val="00EF5727"/>
    <w:rsid w:val="00F047EB"/>
    <w:rsid w:val="00F1031E"/>
    <w:rsid w:val="00F14DB1"/>
    <w:rsid w:val="00F16E24"/>
    <w:rsid w:val="00F21815"/>
    <w:rsid w:val="00F21D34"/>
    <w:rsid w:val="00F306CB"/>
    <w:rsid w:val="00F3384E"/>
    <w:rsid w:val="00F3764E"/>
    <w:rsid w:val="00F443B2"/>
    <w:rsid w:val="00F63A5B"/>
    <w:rsid w:val="00F650E3"/>
    <w:rsid w:val="00F65991"/>
    <w:rsid w:val="00F66FB3"/>
    <w:rsid w:val="00F70866"/>
    <w:rsid w:val="00F833AF"/>
    <w:rsid w:val="00F87728"/>
    <w:rsid w:val="00F900B6"/>
    <w:rsid w:val="00F90B3B"/>
    <w:rsid w:val="00F94821"/>
    <w:rsid w:val="00FC424D"/>
    <w:rsid w:val="00FC6F50"/>
    <w:rsid w:val="00FE2FC2"/>
    <w:rsid w:val="00FE5407"/>
    <w:rsid w:val="00FF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7C0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65C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6C7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99"/>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и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и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а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интервала Знак"/>
    <w:link w:val="a9"/>
    <w:uiPriority w:val="99"/>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ечания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ечания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20">
    <w:name w:val="Заголовок 2 Знак"/>
    <w:basedOn w:val="a0"/>
    <w:link w:val="2"/>
    <w:uiPriority w:val="9"/>
    <w:rsid w:val="007C0C7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65CA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6C7777"/>
    <w:rPr>
      <w:rFonts w:asciiTheme="majorHAnsi" w:eastAsiaTheme="majorEastAsia" w:hAnsiTheme="majorHAnsi" w:cstheme="majorBidi"/>
      <w:i/>
      <w:iCs/>
      <w:color w:val="272727" w:themeColor="text1" w:themeTint="D8"/>
      <w:sz w:val="21"/>
      <w:szCs w:val="21"/>
      <w:lang w:eastAsia="ru-RU"/>
    </w:rPr>
  </w:style>
  <w:style w:type="character" w:customStyle="1" w:styleId="FontStyle11">
    <w:name w:val="Font Style11"/>
    <w:rsid w:val="006C7777"/>
    <w:rPr>
      <w:rFonts w:ascii="Times New Roman" w:hAnsi="Times New Roman"/>
      <w:b/>
      <w:sz w:val="22"/>
    </w:rPr>
  </w:style>
  <w:style w:type="character" w:customStyle="1" w:styleId="FontStyle12">
    <w:name w:val="Font Style12"/>
    <w:uiPriority w:val="99"/>
    <w:rsid w:val="006C7777"/>
    <w:rPr>
      <w:rFonts w:ascii="Times New Roman" w:hAnsi="Times New Roman"/>
      <w:sz w:val="22"/>
    </w:rPr>
  </w:style>
  <w:style w:type="paragraph" w:customStyle="1" w:styleId="Normal1">
    <w:name w:val="Normal1"/>
    <w:uiPriority w:val="99"/>
    <w:rsid w:val="006C7777"/>
    <w:pPr>
      <w:spacing w:after="0" w:line="240" w:lineRule="auto"/>
    </w:pPr>
    <w:rPr>
      <w:rFonts w:ascii="Peterburg" w:eastAsia="Times New Roman" w:hAnsi="Peterburg" w:cs="Times New Roman"/>
      <w:sz w:val="20"/>
      <w:szCs w:val="20"/>
      <w:lang w:val="uk-UA" w:eastAsia="ru-RU"/>
    </w:rPr>
  </w:style>
  <w:style w:type="paragraph" w:customStyle="1" w:styleId="af7">
    <w:name w:val="Название таблицы"/>
    <w:basedOn w:val="a"/>
    <w:rsid w:val="006C7777"/>
    <w:pPr>
      <w:spacing w:line="240" w:lineRule="auto"/>
      <w:jc w:val="center"/>
    </w:pPr>
    <w:rPr>
      <w:rFonts w:eastAsia="Times New Roman"/>
      <w:b/>
      <w:bCs/>
      <w:sz w:val="20"/>
      <w:szCs w:val="20"/>
    </w:rPr>
  </w:style>
  <w:style w:type="paragraph" w:customStyle="1" w:styleId="Default">
    <w:name w:val="Default"/>
    <w:rsid w:val="006C77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4">
    <w:name w:val="Body Text Indent 3"/>
    <w:basedOn w:val="a"/>
    <w:link w:val="35"/>
    <w:uiPriority w:val="99"/>
    <w:semiHidden/>
    <w:unhideWhenUsed/>
    <w:rsid w:val="006C7777"/>
    <w:pPr>
      <w:spacing w:after="120" w:line="240" w:lineRule="auto"/>
      <w:ind w:left="283"/>
    </w:pPr>
    <w:rPr>
      <w:rFonts w:ascii="Calibri" w:eastAsia="Calibri" w:hAnsi="Calibri" w:cs="Calibri"/>
      <w:sz w:val="16"/>
      <w:szCs w:val="16"/>
      <w:lang w:val="uk-UA"/>
    </w:rPr>
  </w:style>
  <w:style w:type="character" w:customStyle="1" w:styleId="35">
    <w:name w:val="Основной текст с отступом 3 Знак"/>
    <w:basedOn w:val="a0"/>
    <w:link w:val="34"/>
    <w:uiPriority w:val="99"/>
    <w:semiHidden/>
    <w:rsid w:val="006C7777"/>
    <w:rPr>
      <w:rFonts w:ascii="Calibri" w:eastAsia="Calibri" w:hAnsi="Calibri" w:cs="Calibri"/>
      <w:sz w:val="16"/>
      <w:szCs w:val="16"/>
      <w:lang w:val="uk-UA" w:eastAsia="ru-RU"/>
    </w:rPr>
  </w:style>
  <w:style w:type="character" w:customStyle="1" w:styleId="Heading5">
    <w:name w:val="Heading #5_"/>
    <w:link w:val="Heading50"/>
    <w:uiPriority w:val="99"/>
    <w:locked/>
    <w:rsid w:val="006C7777"/>
    <w:rPr>
      <w:rFonts w:eastAsia="Times New Roman"/>
      <w:sz w:val="21"/>
      <w:shd w:val="clear" w:color="auto" w:fill="FFFFFF"/>
    </w:rPr>
  </w:style>
  <w:style w:type="paragraph" w:customStyle="1" w:styleId="Heading50">
    <w:name w:val="Heading #5"/>
    <w:basedOn w:val="a"/>
    <w:link w:val="Heading5"/>
    <w:uiPriority w:val="99"/>
    <w:rsid w:val="006C7777"/>
    <w:pPr>
      <w:shd w:val="clear" w:color="auto" w:fill="FFFFFF"/>
      <w:spacing w:line="274" w:lineRule="exact"/>
      <w:jc w:val="both"/>
      <w:outlineLvl w:val="4"/>
    </w:pPr>
    <w:rPr>
      <w:rFonts w:asciiTheme="minorHAnsi" w:eastAsia="Times New Roman" w:hAnsiTheme="minorHAnsi" w:cstheme="minorBidi"/>
      <w:sz w:val="21"/>
      <w:lang w:eastAsia="en-US"/>
    </w:rPr>
  </w:style>
  <w:style w:type="character" w:customStyle="1" w:styleId="af8">
    <w:name w:val="Другое_"/>
    <w:basedOn w:val="a0"/>
    <w:link w:val="af9"/>
    <w:rsid w:val="00A758DF"/>
    <w:rPr>
      <w:rFonts w:ascii="Times New Roman" w:eastAsia="Times New Roman" w:hAnsi="Times New Roman" w:cs="Times New Roman"/>
      <w:sz w:val="16"/>
      <w:szCs w:val="16"/>
      <w:shd w:val="clear" w:color="auto" w:fill="FFFFFF"/>
    </w:rPr>
  </w:style>
  <w:style w:type="paragraph" w:customStyle="1" w:styleId="af9">
    <w:name w:val="Другое"/>
    <w:basedOn w:val="a"/>
    <w:link w:val="af8"/>
    <w:rsid w:val="00A758DF"/>
    <w:pPr>
      <w:widowControl w:val="0"/>
      <w:shd w:val="clear" w:color="auto" w:fill="FFFFFF"/>
      <w:spacing w:line="240" w:lineRule="auto"/>
      <w:jc w:val="center"/>
    </w:pPr>
    <w:rPr>
      <w:rFonts w:ascii="Times New Roman" w:eastAsia="Times New Roman" w:hAnsi="Times New Roman" w:cs="Times New Roman"/>
      <w:sz w:val="16"/>
      <w:szCs w:val="16"/>
      <w:lang w:eastAsia="en-US"/>
    </w:rPr>
  </w:style>
  <w:style w:type="character" w:styleId="afa">
    <w:name w:val="FollowedHyperlink"/>
    <w:basedOn w:val="a0"/>
    <w:uiPriority w:val="99"/>
    <w:semiHidden/>
    <w:unhideWhenUsed/>
    <w:rsid w:val="00B16B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738526816">
      <w:bodyDiv w:val="1"/>
      <w:marLeft w:val="0"/>
      <w:marRight w:val="0"/>
      <w:marTop w:val="0"/>
      <w:marBottom w:val="0"/>
      <w:divBdr>
        <w:top w:val="none" w:sz="0" w:space="0" w:color="auto"/>
        <w:left w:val="none" w:sz="0" w:space="0" w:color="auto"/>
        <w:bottom w:val="none" w:sz="0" w:space="0" w:color="auto"/>
        <w:right w:val="none" w:sz="0" w:space="0" w:color="auto"/>
      </w:divBdr>
    </w:div>
    <w:div w:id="1113095710">
      <w:bodyDiv w:val="1"/>
      <w:marLeft w:val="0"/>
      <w:marRight w:val="0"/>
      <w:marTop w:val="0"/>
      <w:marBottom w:val="0"/>
      <w:divBdr>
        <w:top w:val="none" w:sz="0" w:space="0" w:color="auto"/>
        <w:left w:val="none" w:sz="0" w:space="0" w:color="auto"/>
        <w:bottom w:val="none" w:sz="0" w:space="0" w:color="auto"/>
        <w:right w:val="none" w:sz="0" w:space="0" w:color="auto"/>
      </w:divBdr>
    </w:div>
    <w:div w:id="1321083049">
      <w:bodyDiv w:val="1"/>
      <w:marLeft w:val="0"/>
      <w:marRight w:val="0"/>
      <w:marTop w:val="0"/>
      <w:marBottom w:val="0"/>
      <w:divBdr>
        <w:top w:val="none" w:sz="0" w:space="0" w:color="auto"/>
        <w:left w:val="none" w:sz="0" w:space="0" w:color="auto"/>
        <w:bottom w:val="none" w:sz="0" w:space="0" w:color="auto"/>
        <w:right w:val="none" w:sz="0" w:space="0" w:color="auto"/>
      </w:divBdr>
    </w:div>
    <w:div w:id="1384937739">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uo-mvk_lmr@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FFDC-C444-4503-93BA-DF305498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15528</Words>
  <Characters>88511</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1122</cp:lastModifiedBy>
  <cp:revision>4</cp:revision>
  <cp:lastPrinted>2023-05-05T06:36:00Z</cp:lastPrinted>
  <dcterms:created xsi:type="dcterms:W3CDTF">2024-04-18T18:30:00Z</dcterms:created>
  <dcterms:modified xsi:type="dcterms:W3CDTF">2024-04-18T18:46:00Z</dcterms:modified>
</cp:coreProperties>
</file>