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6" w:rsidRPr="006D13C8" w:rsidRDefault="00411585" w:rsidP="00FD72E6">
      <w:pPr>
        <w:pStyle w:val="a7"/>
        <w:spacing w:beforeAutospacing="0" w:after="0" w:afterAutospacing="0"/>
        <w:ind w:left="6237" w:right="1417"/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Додаток</w:t>
      </w:r>
      <w:proofErr w:type="spellEnd"/>
      <w:r>
        <w:rPr>
          <w:b/>
          <w:lang w:val="ru-RU"/>
        </w:rPr>
        <w:t xml:space="preserve"> №2</w:t>
      </w:r>
    </w:p>
    <w:p w:rsidR="00FD72E6" w:rsidRDefault="00FD72E6" w:rsidP="00FD72E6">
      <w:pPr>
        <w:pStyle w:val="a7"/>
        <w:spacing w:beforeAutospacing="0" w:after="0" w:afterAutospacing="0"/>
        <w:ind w:left="6237"/>
        <w:jc w:val="right"/>
        <w:rPr>
          <w:b/>
          <w:lang w:val="ru-RU"/>
        </w:rPr>
      </w:pPr>
      <w:r w:rsidRPr="006D13C8">
        <w:rPr>
          <w:b/>
          <w:lang w:val="ru-RU"/>
        </w:rPr>
        <w:t xml:space="preserve"> до </w:t>
      </w:r>
      <w:proofErr w:type="spellStart"/>
      <w:r w:rsidRPr="006D13C8">
        <w:rPr>
          <w:b/>
          <w:lang w:val="ru-RU"/>
        </w:rPr>
        <w:t>тендерної</w:t>
      </w:r>
      <w:proofErr w:type="spellEnd"/>
      <w:r w:rsidRPr="006D13C8">
        <w:rPr>
          <w:b/>
          <w:lang w:val="ru-RU"/>
        </w:rPr>
        <w:t xml:space="preserve"> </w:t>
      </w:r>
      <w:proofErr w:type="spellStart"/>
      <w:r w:rsidRPr="006D13C8">
        <w:rPr>
          <w:b/>
          <w:lang w:val="ru-RU"/>
        </w:rPr>
        <w:t>документації</w:t>
      </w:r>
      <w:proofErr w:type="spellEnd"/>
    </w:p>
    <w:p w:rsidR="00FD72E6" w:rsidRPr="006D13C8" w:rsidRDefault="00FD72E6" w:rsidP="00FD72E6">
      <w:pPr>
        <w:pStyle w:val="a7"/>
        <w:spacing w:beforeAutospacing="0" w:after="0" w:afterAutospacing="0"/>
        <w:ind w:left="6237"/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FD72E6" w:rsidRDefault="00FD72E6" w:rsidP="00FD72E6">
      <w:pPr>
        <w:pStyle w:val="a7"/>
        <w:spacing w:beforeAutospacing="0" w:after="0" w:afterAutospacing="0"/>
        <w:jc w:val="right"/>
        <w:rPr>
          <w:lang w:val="ru-RU"/>
        </w:rPr>
      </w:pPr>
    </w:p>
    <w:p w:rsidR="00FD72E6" w:rsidRDefault="00FD72E6" w:rsidP="00FD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Технічні, якісні та кількісні характеристики предмета закупівлі</w:t>
      </w:r>
    </w:p>
    <w:p w:rsidR="00FD72E6" w:rsidRDefault="00FD72E6" w:rsidP="00FD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Комплекти засобів навчання та навчального обладнання для кабінетів</w:t>
      </w:r>
      <w:r w:rsidRPr="00FD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біології, хімії, фізики</w:t>
      </w:r>
    </w:p>
    <w:p w:rsidR="001A5DE6" w:rsidRPr="001A5DE6" w:rsidRDefault="00FD72E6" w:rsidP="001A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ДК 021:2015:39160000-1 Шкільні меблі</w:t>
      </w:r>
      <w:r w:rsidR="001A5DE6" w:rsidRPr="001A5DE6">
        <w:rPr>
          <w:rFonts w:ascii="Times New Roman" w:eastAsia="Calibri" w:hAnsi="Times New Roman" w:cs="Times New Roman"/>
          <w:b/>
        </w:rPr>
        <w:t xml:space="preserve">(деталізований код - 39162100-6 «Навчальне обладнання») - </w:t>
      </w:r>
      <w:r w:rsidR="001A5DE6" w:rsidRPr="001A5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лоти. </w:t>
      </w:r>
    </w:p>
    <w:p w:rsidR="001A5DE6" w:rsidRPr="001A5DE6" w:rsidRDefault="001A5DE6" w:rsidP="001A5DE6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bidi="hi-IN"/>
        </w:rPr>
      </w:pPr>
      <w:r w:rsidRPr="001A5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1. </w:t>
      </w:r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Комплект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засобів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та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навчального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обладнання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для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кабінету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біології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bidi="hi-IN"/>
        </w:rPr>
        <w:t>.</w:t>
      </w:r>
    </w:p>
    <w:p w:rsidR="001A5DE6" w:rsidRPr="001A5DE6" w:rsidRDefault="001A5DE6" w:rsidP="001A5DE6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bidi="hi-IN"/>
        </w:rPr>
      </w:pPr>
      <w:r w:rsidRPr="001A5DE6">
        <w:rPr>
          <w:rFonts w:ascii="Times New Roman" w:eastAsia="Calibri" w:hAnsi="Times New Roman" w:cs="Times New Roman"/>
          <w:b/>
          <w:sz w:val="24"/>
          <w:lang w:bidi="hi-IN"/>
        </w:rPr>
        <w:t xml:space="preserve">Лот 2. </w:t>
      </w: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 xml:space="preserve">Комплект </w:t>
      </w:r>
      <w:r w:rsidRPr="001A5DE6">
        <w:rPr>
          <w:rFonts w:ascii="Times New Roman" w:eastAsia="Calibri" w:hAnsi="Times New Roman" w:cs="Times New Roman"/>
          <w:b/>
          <w:sz w:val="24"/>
          <w:lang w:bidi="hi-IN"/>
        </w:rPr>
        <w:t xml:space="preserve">засобів навчання та </w:t>
      </w: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>навчального обладнання для кабінету хімії.</w:t>
      </w:r>
    </w:p>
    <w:p w:rsidR="001A5DE6" w:rsidRDefault="001A5DE6" w:rsidP="001A5DE6">
      <w:pPr>
        <w:spacing w:after="0" w:line="23" w:lineRule="atLeast"/>
        <w:rPr>
          <w:rFonts w:ascii="Times New Roman" w:eastAsia="Calibri" w:hAnsi="Times New Roman" w:cs="Times New Roman"/>
          <w:b/>
          <w:szCs w:val="24"/>
          <w:lang w:bidi="hi-IN"/>
        </w:rPr>
      </w:pP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 xml:space="preserve">Лот 3. Комплект </w:t>
      </w:r>
      <w:r w:rsidRPr="001A5DE6">
        <w:rPr>
          <w:rFonts w:ascii="Times New Roman" w:eastAsia="Calibri" w:hAnsi="Times New Roman" w:cs="Times New Roman"/>
          <w:b/>
          <w:sz w:val="24"/>
          <w:lang w:bidi="hi-IN"/>
        </w:rPr>
        <w:t xml:space="preserve">засобів навчання та </w:t>
      </w: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>навчального обладнання для кабінету фізики.</w:t>
      </w:r>
    </w:p>
    <w:p w:rsidR="001A5DE6" w:rsidRDefault="001A5DE6" w:rsidP="001A5DE6">
      <w:pPr>
        <w:spacing w:after="0" w:line="23" w:lineRule="atLeast"/>
        <w:rPr>
          <w:rFonts w:ascii="Times New Roman" w:eastAsia="Calibri" w:hAnsi="Times New Roman" w:cs="Times New Roman"/>
          <w:b/>
          <w:szCs w:val="24"/>
          <w:lang w:bidi="hi-IN"/>
        </w:rPr>
      </w:pPr>
    </w:p>
    <w:p w:rsidR="001A5DE6" w:rsidRPr="001A5DE6" w:rsidRDefault="001A5DE6" w:rsidP="001A5DE6">
      <w:pPr>
        <w:spacing w:after="0" w:line="23" w:lineRule="atLeast"/>
        <w:rPr>
          <w:rFonts w:ascii="Times New Roman" w:eastAsia="Calibri" w:hAnsi="Times New Roman" w:cs="Times New Roman"/>
          <w:b/>
          <w:szCs w:val="24"/>
          <w:lang w:bidi="hi-IN"/>
        </w:rPr>
      </w:pPr>
    </w:p>
    <w:p w:rsidR="001A5DE6" w:rsidRPr="001A5DE6" w:rsidRDefault="001A5DE6" w:rsidP="001A5DE6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bidi="hi-IN"/>
        </w:rPr>
      </w:pPr>
      <w:r w:rsidRPr="001A5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1. </w:t>
      </w:r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Комплект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засобів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та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навчального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обладнання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для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кабінету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біології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bidi="hi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59"/>
        <w:gridCol w:w="1604"/>
        <w:gridCol w:w="1519"/>
      </w:tblGrid>
      <w:tr w:rsidR="001A5DE6" w:rsidRPr="001A5DE6" w:rsidTr="001A5DE6">
        <w:trPr>
          <w:trHeight w:val="1123"/>
        </w:trPr>
        <w:tc>
          <w:tcPr>
            <w:tcW w:w="578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759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r w:rsidRPr="001A5DE6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604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5DE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</w:tr>
      <w:tr w:rsidR="001A5DE6" w:rsidRPr="001A5DE6" w:rsidTr="001A5DE6">
        <w:trPr>
          <w:trHeight w:val="4592"/>
        </w:trPr>
        <w:tc>
          <w:tcPr>
            <w:tcW w:w="578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59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Комплект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засобів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та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навчального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обладнання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для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кабінету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біології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складі: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 шкільний (для здобувачів освіти) – 10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Лупа штативна – 5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Лупа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шкільна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15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лабораторний для кабінету біології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. Анатомія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Мікропепарати.Зоологія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Ботаніка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. Гриби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порівняння вмісту СО2 у повітрі, що вдихається і видихається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Тонометр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Фонендоскоп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виявлення дихального газообміну у рослин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Спиртівка – 4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Фільтрувальний папір – 5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Індикаторний папір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Сухе паливо – 15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 лабораторний. Скельця предметні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прямокутної форми – 150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Скельця покривні – 150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реактивів для кабінету біології – 1</w:t>
            </w:r>
            <w:r w:rsidRPr="001A5D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1A5DE6" w:rsidRPr="001A5DE6" w:rsidRDefault="001A5DE6" w:rsidP="001A5D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</w:tr>
    </w:tbl>
    <w:p w:rsidR="00FD72E6" w:rsidRDefault="00FD72E6" w:rsidP="00FD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E6" w:rsidRPr="001A5DE6" w:rsidRDefault="001A5DE6" w:rsidP="001A5D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1A5DE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Лот 2. Комплект засобів навчання та навчального обладнання для кабінету хімії.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855"/>
        <w:gridCol w:w="1585"/>
        <w:gridCol w:w="1534"/>
      </w:tblGrid>
      <w:tr w:rsidR="001A5DE6" w:rsidRPr="001A5DE6" w:rsidTr="001A5DE6">
        <w:trPr>
          <w:trHeight w:val="1240"/>
        </w:trPr>
        <w:tc>
          <w:tcPr>
            <w:tcW w:w="57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5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r w:rsidRPr="001A5DE6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8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5DE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</w:tr>
      <w:tr w:rsidR="001A5DE6" w:rsidRPr="001A5DE6" w:rsidTr="001A5DE6">
        <w:trPr>
          <w:trHeight w:val="5259"/>
        </w:trPr>
        <w:tc>
          <w:tcPr>
            <w:tcW w:w="57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85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Комплект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засобів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та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навчального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обладнання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для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кабінету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хімії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складі: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Штативи лабораторні малі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Сітка латунна розпилювальна – 3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Шпателі з нержавіючої сталі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атома демонстраційна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Таблиця.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Електронегативність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елементів головних підгруп.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Таблиця. Періодична система ( коротка форма)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 розчинності кислот, основ, солей і амфотерних гідроксидів у воді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 . Ряд активності елементів.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Таблиця. Правила безпеки на навчальних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заняттях з хімії.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Спиртівки – 10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Мензурки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етикеток-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самоклейок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Піпетки – 10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Склянки – 10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Пробірки ПХ-14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Пробірки ПХ-16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Пробірки ПХ-21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Рукавички гумові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кислостійкі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пари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Колби – 12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Йоржики для колб та пробірок – 3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Ложки для спалювання речовин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Штативи для пробірок – 4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Тримачі для пробірок під час нагрівання - 2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1A5DE6" w:rsidRPr="001A5DE6" w:rsidRDefault="001A5DE6" w:rsidP="001A5D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</w:tr>
    </w:tbl>
    <w:p w:rsidR="009B2582" w:rsidRDefault="009B2582" w:rsidP="00A3441E"/>
    <w:p w:rsidR="001A5DE6" w:rsidRPr="001A5DE6" w:rsidRDefault="001A5DE6" w:rsidP="001A5D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1A5DE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Лот 3. Комплект засобів навчання та навчального обладнання для кабінету фізики.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01"/>
        <w:gridCol w:w="1321"/>
        <w:gridCol w:w="1510"/>
      </w:tblGrid>
      <w:tr w:rsidR="001A5DE6" w:rsidRPr="001A5DE6" w:rsidTr="001A5DE6">
        <w:trPr>
          <w:trHeight w:val="1239"/>
        </w:trPr>
        <w:tc>
          <w:tcPr>
            <w:tcW w:w="562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00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r w:rsidRPr="001A5DE6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32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5DE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</w:tr>
      <w:tr w:rsidR="001A5DE6" w:rsidRPr="001A5DE6" w:rsidTr="001A5DE6">
        <w:trPr>
          <w:trHeight w:val="3184"/>
        </w:trPr>
        <w:tc>
          <w:tcPr>
            <w:tcW w:w="562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Комплект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засобів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та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навчального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обладнання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для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кабінету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фізики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складі:</w:t>
            </w:r>
          </w:p>
          <w:p w:rsid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з електролізу демонстраційний – 1 </w:t>
            </w:r>
          </w:p>
          <w:p w:rsidR="00C10089" w:rsidRPr="001A5DE6" w:rsidRDefault="00C10089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8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живлення демонстраційний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для демонстрації механічних явищ: кінематика, динаміка обертального руху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Електрофорна машина-генератор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Вімшурста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Султани електростатичні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Електрометр з пристосуванням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паличок для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трибоелектризації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Прилад для вивчення явища електромагнітної індукції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для демонстрації залежності опору провідника від його геометричних параметрів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лабораторний для вивчення електрики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лабораторний для виконання лабораторних робіт з геометричної оптики – 2</w:t>
            </w:r>
            <w:r w:rsidRPr="001A5D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1A5DE6" w:rsidRPr="001A5DE6" w:rsidRDefault="001A5DE6" w:rsidP="001A5D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</w:tr>
    </w:tbl>
    <w:p w:rsidR="001A5DE6" w:rsidRDefault="001A5DE6" w:rsidP="00A3441E"/>
    <w:tbl>
      <w:tblPr>
        <w:tblW w:w="29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74"/>
        <w:gridCol w:w="10"/>
        <w:gridCol w:w="2468"/>
        <w:gridCol w:w="62"/>
        <w:gridCol w:w="6316"/>
        <w:gridCol w:w="44"/>
        <w:gridCol w:w="1090"/>
        <w:gridCol w:w="8"/>
        <w:gridCol w:w="6378"/>
        <w:gridCol w:w="6378"/>
        <w:gridCol w:w="6378"/>
      </w:tblGrid>
      <w:tr w:rsidR="00FD72E6" w:rsidTr="00762446">
        <w:trPr>
          <w:gridAfter w:val="3"/>
          <w:wAfter w:w="19134" w:type="dxa"/>
          <w:trHeight w:val="20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D0818" w:rsidRDefault="00FD72E6" w:rsidP="00762446">
            <w:pPr>
              <w:widowControl w:val="0"/>
              <w:suppressAutoHyphens/>
              <w:spacing w:after="0" w:line="23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</w:pP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Комплект засобів навчання та навчаль</w:t>
            </w:r>
            <w:r w:rsidR="00275EDF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ного обладнання для кабінету біолог</w:t>
            </w: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 xml:space="preserve">ії. </w:t>
            </w:r>
          </w:p>
          <w:p w:rsidR="00FD72E6" w:rsidRPr="002D0818" w:rsidRDefault="00FD72E6" w:rsidP="00762446">
            <w:pPr>
              <w:widowControl w:val="0"/>
              <w:suppressAutoHyphens/>
              <w:spacing w:after="0" w:line="23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</w:pP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Всього 1 (один) комплект</w:t>
            </w:r>
          </w:p>
          <w:p w:rsidR="00FD72E6" w:rsidRDefault="00FD72E6" w:rsidP="00762446">
            <w:pPr>
              <w:widowControl w:val="0"/>
              <w:suppressAutoHyphens/>
              <w:spacing w:after="0" w:line="23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</w:pP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Склад 1 (одного) комплекту:</w:t>
            </w:r>
          </w:p>
        </w:tc>
      </w:tr>
      <w:tr w:rsidR="00FD72E6" w:rsidTr="00762446">
        <w:trPr>
          <w:gridAfter w:val="4"/>
          <w:wAfter w:w="19142" w:type="dxa"/>
          <w:trHeight w:val="14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№</w:t>
            </w:r>
          </w:p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з/п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Назва обладнання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Технічне завдання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Default="00FD72E6" w:rsidP="00762446">
            <w:pPr>
              <w:spacing w:after="0" w:line="23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0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bidi="hi-IN"/>
              </w:rPr>
              <w:t>Кількість в комплекті, шт.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2E6">
              <w:rPr>
                <w:rFonts w:ascii="Times New Roman" w:eastAsia="Times New Roman" w:hAnsi="Times New Roman" w:cs="Times New Roman"/>
              </w:rPr>
              <w:t>Мікроскоп шкільний(для здобувачів освіти)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 Учнівський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Біологічний мікроскоп збільшенням 300х,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600х і 1200х (рекомендується використовувати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збільшення 300х), набір предметних 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покривних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стекол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, різних інструментів, колб 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баночок.Всього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наборі 20 предметів.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складається з наступних елементів: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скальпель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шпатель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Щипчики (пінцет)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 контейнери для зразків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Колба з кришкою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Чашка Петрі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піпетка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 готових слайдів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предметних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стекол</w:t>
            </w:r>
            <w:proofErr w:type="spellEnd"/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18 етикеток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36 покривних скла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 пляшечки з червоним і синім барвниками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Скляна паличка для перемішування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збільшувальна лупа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мірний стаканчик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запасна лампочка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2E6">
              <w:rPr>
                <w:rFonts w:ascii="Times New Roman" w:eastAsia="Times New Roman" w:hAnsi="Times New Roman" w:cs="Times New Roman"/>
              </w:rPr>
              <w:t>Лупа штативна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Лупа штативна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лупа штативна в кабінеті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біології загальноосвітнього навчального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закладу під час проведення демонстраційних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дослідів. Лупа призначена для спостереження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невеликих об&amp;#39;єктів, деталі яких не можливо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роздивитися не озброєним оком. Лупа є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збільшувальною скляною лінзою в оправі на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підставці.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Збільшення 3х-6х.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72E6">
              <w:rPr>
                <w:rFonts w:ascii="Times New Roman" w:eastAsia="Times New Roman" w:hAnsi="Times New Roman" w:cs="Times New Roman"/>
                <w:lang w:val="en-US"/>
              </w:rPr>
              <w:t>Лупа</w:t>
            </w:r>
            <w:proofErr w:type="spellEnd"/>
            <w:r w:rsidRPr="00FD72E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D72E6">
              <w:rPr>
                <w:rFonts w:ascii="Times New Roman" w:eastAsia="Times New Roman" w:hAnsi="Times New Roman" w:cs="Times New Roman"/>
                <w:lang w:val="en-US"/>
              </w:rPr>
              <w:t>шкільна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Лупа шкільна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біології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лабораторних робіт. Лупа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призначена для спостереження невеликих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об&amp;#39;єктів , деталі яких не можливо роздивитися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 озброєним оком.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Виготовлена зі скла в пластмасовій оправі з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ручкою.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Збільшення 3х-5х.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Відповідає: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13.07.2017р. №1021;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&amp;#39;ютерного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для закладів дошкільної, середньої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професійної освіти, затвердженого наказом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від 02.11.2017р. №1440;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навчання та реабілітаційного обладнання для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спеціальних закладів освіти, затвердженого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2E6">
              <w:rPr>
                <w:rFonts w:ascii="Times New Roman" w:eastAsia="Times New Roman" w:hAnsi="Times New Roman" w:cs="Times New Roman"/>
              </w:rPr>
              <w:t>Набір лабораторний для кабінету біології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шкільний лабораторний для кабінету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біології НШБЛ, склад: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1. циліндр вимірювальний з носиком 50 мл –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2. пробка гумова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3. 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cклянка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кришкою поліпропіленова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4. піпетка-дозатор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5. латексні рукавички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6. тримач для пробірок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7. штатив для пробірок на 10 гнізд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8. індикаторний папір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9. фільтрувальний папір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10. скальпель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11. затискач Гофмана (гвинтовий)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12. затискач Мора (пружинний)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 ложка для спалювання речовин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14. лійка лабораторна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15. пробірка хімічна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16. паличка скляна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17. колба плоскодонна 50 мл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18. колба конічна 50 мл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 колба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круглодонна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мл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20. тигель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21. лінійка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22. чашка Петрі – 1 шт.;</w:t>
            </w:r>
          </w:p>
          <w:p w:rsidR="00785DAB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23. лоток пластиковий – 1 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 Анатомія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мікропрепаратів упаковано в коробку 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пазами для слайдів. Термін зберігання слайдів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 обмежений, мікропрепарати очищені від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сторонніх частинок, мають чіткі контури 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придатні для вивчення за допомогою шкільних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мікроскопів та луп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Мікропепарати.Зоологія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набір мікропрепаратів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amp;quot;Зоологія&amp;amp;quot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amp;nbsp;в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і ВНЗ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під час проведення демонстраційних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дослідів. Мікропрепарати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виготовлені з цілого мікроскопічного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організму, з частини рослинного (тваринного)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організму, з тонких зрізів тканин та органів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рослин і тварин. Постійні мікропрепарати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вміщені в середовища, нерозчинні в воді.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Мікропрепарати монтуються на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стандартних предметних скельцях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76х26х1,5 мм з використанням покривних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скелець 24х24х(0,15-0,17) мм,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Набір мікропрепаратів упаковано в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деревяну</w:t>
            </w:r>
            <w:proofErr w:type="spellEnd"/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коробку з пазами для слайдів. Термін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зберігання слайдів не обмежений,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мікропрепарати очищені від сторонніх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частинок, мають чіткі контури і придатні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вивчення за допомогою шкільних мікроскопів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луп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 Ботаніка.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мікропрепаратів упаковано в коробку 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пазами для слайдів. Термін зберігання слайдів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 обмежений, мікропрепарати очищені від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сторонніх частинок, мають чіткі контури 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придатні для вивчення за допомогою шкільних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мікроскопів та луп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 Гриби.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Мікропрепарати монтуються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на&amp;amp;nbsp;стандартних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скельцях&amp;amp;nbsp;76х26х1,5 мм з використанням</w:t>
            </w:r>
          </w:p>
          <w:p w:rsidR="00785DAB" w:rsidRPr="00785DAB" w:rsidRDefault="00275EDF" w:rsidP="00785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покривних скелець 24х24х(0,15-0,17) мм</w:t>
            </w:r>
            <w:r w:rsidR="0078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="00785DAB" w:rsidRPr="00785DAB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мікропрепаратів упаковано в коробку з</w:t>
            </w:r>
          </w:p>
          <w:p w:rsidR="00FD72E6" w:rsidRPr="00F21FF2" w:rsidRDefault="00785DAB" w:rsidP="00785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DAB">
              <w:rPr>
                <w:rFonts w:ascii="Times New Roman" w:eastAsia="Times New Roman" w:hAnsi="Times New Roman" w:cs="Times New Roman"/>
                <w:sz w:val="16"/>
                <w:szCs w:val="16"/>
              </w:rPr>
              <w:t>пазами для слайдів.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2B3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Прилад для порівняння вмісту СО2 у</w:t>
            </w:r>
            <w:r w:rsidR="002B39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EDF">
              <w:rPr>
                <w:rFonts w:ascii="Times New Roman" w:eastAsia="Times New Roman" w:hAnsi="Times New Roman" w:cs="Times New Roman"/>
              </w:rPr>
              <w:t>повітрі, що вдихається і видихається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для порівняння вмісту СО2 у повітрі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Призначений для демонстрації збільшення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кількості вуглекислого газу у повітрі що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видихається в порівнянні із повітрям що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вдихається.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використовується в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ознайомлення учнів зі зміною складу повітря 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процесі дихального газообміну у людини при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вивченні теми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quot;дихання&amp;quot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 у курсі анатомії й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фізіології людину.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Пробірка - 2шт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Пробка гумова з двома отворами - 2шт</w:t>
            </w:r>
          </w:p>
          <w:p w:rsidR="00FD72E6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Шланг із трійником і мундштуком - 1шт</w:t>
            </w:r>
          </w:p>
          <w:p w:rsidR="002B391A" w:rsidRPr="00F21FF2" w:rsidRDefault="002B391A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Лоток пластиковий  для зберігання приладу – 1 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AC0902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Тонометр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Використовуються в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вивчення розділу Людина.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- застосовується для виміру тиску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крові.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1шт.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Фонендоскоп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Фонендоскоп - застосовується для визначення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пульсу та прослуховування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легенів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- застосовується для виміру тиску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крові.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Фонендоскоп 1шт.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275EDF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Прилад для виявлення дихального</w:t>
            </w:r>
          </w:p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газообміну у рослин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для виявлення дихального</w:t>
            </w:r>
          </w:p>
          <w:p w:rsidR="00275EDF" w:rsidRPr="00F21FF2" w:rsidRDefault="002B391A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="00275EDF"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азообміну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75EDF"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рослини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дослідів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щодо вивчення розділу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quot;Рослини&amp;quot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;, при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демонстрації явища дихального газообміну у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рослин.</w:t>
            </w:r>
            <w:r w:rsidR="002B39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Спиртівка.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Спиртівка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проведення демонстраційних та лабораторних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дослідів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повзаних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нагріваннях посуду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приладів.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виготовлено з прозорого скла 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пластмасовою кришкою для гасіння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полум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металевим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обручем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трьома опорами, що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запобігає повному перевертанню приладу 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можливому виливанню спирту.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13.07.2017р. №1021;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&amp;#39;ютерного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для закладів дошкільної, середньої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професійної освіти, затвердженого наказом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від 02.11.2017р. №1440;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навчання та реабілітаційного обладнання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спеціальних закладів освіти, затвердженого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Фільтрувальний папір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Фільтрувальний папір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лабораторних робіт.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Папір застосовується для фільтрування рідин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 допомогою лійки лабораторної.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Фільтри мають діаметр 70-100мм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Постачаються в упаковці по 100шт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Маса 0,03кг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Відповідає: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13.07.2017р. №1021;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&amp;#39;ютерного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для закладів дошкільної, середньої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професійної освіти, затвердженого наказом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від 02.11.2017р. №1440;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навчання та реабілітаційного обладнання для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спеціальних закладів освіти, затвердженого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Індикаторний папір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Індикаторний папір Використовується 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кабінеті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хімії,біології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 фізики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дослідів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робіт. Папір використовується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вимірювання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. Технічні характеристики: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Виготовлений у вигляді паперових стрічок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8х56мм.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0-14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або&amp;amp;nbsp;Ph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0-12&amp;amp;nbsp;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Сухе паливо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Сухе паливо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лабораторних дослідів, що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повзані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нагріванням посуду та приладів.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4F51F8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Посуд лабораторний. Скельця предметні</w:t>
            </w:r>
          </w:p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прямокутної форми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Скельця предметні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Використовуються в кабінеті хімії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лабораторних робіт, де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передбачено самостійне створення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мікропрепаратів та використання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мікроскопу.Технічні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характеристики:Скельця</w:t>
            </w:r>
            <w:proofErr w:type="spellEnd"/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предметні є прямокутної форми і мають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розміри не менше 24х74х1мм.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Скельця покривні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Скельця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покривні.Використовуються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кабінеті біології загальноосвітнього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навчального закладу під час проведення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робіт, де передбачено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самостійне створення мікропрепаратів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використання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мікроскопу.Технічні</w:t>
            </w:r>
            <w:proofErr w:type="spellEnd"/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характеристики:Скельця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покривні є квадратної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 і мають розміри 18х18мм або 24х24мм.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Набір реактивів для кабінету біології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реактивів для кабінету біології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1. Пероксид водню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2. Спирт медичний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3. Крохмаль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4. Розчин йоду медичний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5. Натрій хлорид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6. Миючі засоби</w:t>
            </w:r>
          </w:p>
          <w:p w:rsidR="00FD72E6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7. Добрива для кімнатних рослин</w:t>
            </w:r>
          </w:p>
          <w:p w:rsidR="00D51CF6" w:rsidRPr="00F21FF2" w:rsidRDefault="00D51CF6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Лоток пластиковий  для зберігання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trHeight w:val="20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 xml:space="preserve">Комплект </w:t>
            </w:r>
            <w:r w:rsidRPr="00247912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 xml:space="preserve">засобів навчання та 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навчального обладнання д</w:t>
            </w:r>
            <w:r w:rsidR="004F51F8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ля кабінету хім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 xml:space="preserve">ії. </w:t>
            </w:r>
          </w:p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Всього 1 (один) комплект</w:t>
            </w:r>
          </w:p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Склад 1 (одного) комплекту:</w:t>
            </w:r>
          </w:p>
        </w:tc>
        <w:tc>
          <w:tcPr>
            <w:tcW w:w="6378" w:type="dxa"/>
          </w:tcPr>
          <w:p w:rsidR="00FD72E6" w:rsidRDefault="00FD72E6" w:rsidP="00762446">
            <w:pPr>
              <w:spacing w:after="0" w:line="240" w:lineRule="auto"/>
            </w:pPr>
          </w:p>
        </w:tc>
        <w:tc>
          <w:tcPr>
            <w:tcW w:w="6378" w:type="dxa"/>
          </w:tcPr>
          <w:p w:rsidR="00FD72E6" w:rsidRDefault="00FD72E6" w:rsidP="00762446">
            <w:pPr>
              <w:spacing w:after="0" w:line="240" w:lineRule="auto"/>
            </w:pPr>
          </w:p>
        </w:tc>
        <w:tc>
          <w:tcPr>
            <w:tcW w:w="6378" w:type="dxa"/>
          </w:tcPr>
          <w:p w:rsidR="00FD72E6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70791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791">
              <w:rPr>
                <w:rFonts w:ascii="Times New Roman" w:eastAsia="Times New Roman" w:hAnsi="Times New Roman" w:cs="Times New Roman"/>
              </w:rPr>
              <w:t>Штативи лабораторні малі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Штатив лабораторний хімічний комбінований</w:t>
            </w:r>
            <w:r w:rsidR="00F21FF2"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ШЛХ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час проведення демонстраційних та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дослідів.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Штатив застосовується для складання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різноманітних хімічних установок та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закріплення хімічних приладів.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1) підставка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2) стрижень металевий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3) муфта вертикальна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4) муфта горизонтальна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5) лапка 2шт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6) кільце діаметром 10см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7)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напівкільце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діаметром 9см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8)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напівкільце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діаметром 6см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FD72E6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Виготовлений з металу.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70791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Сітка латунна розпилювальна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Сітка латунна розпилювальна (80х80мм)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демонстраційних дослідів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Призначена для попередження прямого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контакту відкритого вогнища спиртівки або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газової горілки із скляним посудом під час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нагрівання в ньому речовин.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маса 0,01кг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габаритні розміри 80х80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amp;plusmn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 5мм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дрібноланкової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латунної сітки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3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Шпателі з нержавіючої сталі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Шпатель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 та біології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час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проведеня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дослідів та лабораторних робіт.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Матеріал - полістирол.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Довжина - 150мм.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lastRenderedPageBreak/>
              <w:t>МОН України від 13.02.2018р. №137;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Модель атома демонстраційна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Модель атома демонстраційна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вивчення курсів органічної і неорганічної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хімії.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Технічна характеристика: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Тип: магнітна дошка;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Сфера застосування: в початковій школі;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 дошки: 50х50 см;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Кількість різновидів додаткових елементів: 3;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Діаметр елемента: 3 см;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Загальна кількість: по 20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 xml:space="preserve">Таблиця. </w:t>
            </w:r>
            <w:proofErr w:type="spellStart"/>
            <w:r w:rsidRPr="00470791">
              <w:rPr>
                <w:rFonts w:ascii="Times New Roman" w:eastAsia="Calibri" w:hAnsi="Times New Roman" w:cs="Times New Roman"/>
              </w:rPr>
              <w:t>Електронегативність</w:t>
            </w:r>
            <w:proofErr w:type="spellEnd"/>
            <w:r w:rsidRPr="00470791">
              <w:rPr>
                <w:rFonts w:ascii="Times New Roman" w:eastAsia="Calibri" w:hAnsi="Times New Roman" w:cs="Times New Roman"/>
              </w:rPr>
              <w:t xml:space="preserve"> елементів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головних підгруп.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Електронегативність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елементів головних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підгруп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Виготовлений на банерній основі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1000х800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Таблиця. Періодична система ( коротка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форма)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Періодична система хімічних елементів Д. І.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Менделєєва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Виготовлена з цупкого ламінованого паперу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Мова українська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2000х1500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 розчинності кислот, основ,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солей і амфотерних гідроксидів у воді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Плакат&amp;quot;Розчинність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основ, кислот амфотерних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гідроксидів і солей 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воді&amp;quot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Плакатз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якісного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паперудля</w:t>
            </w:r>
            <w:proofErr w:type="spellEnd"/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оформленнякабінету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хімії. Рекомендовано до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використання в школах та інших навчальних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закладах. Зображення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маєвисоку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якість.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Матеріал: Папір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60х80 см.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Кількість: 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 . Ряд активності елементів.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Ряд активності металів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 - 250х30 см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Виготовлено зі спіненого пластику, товщина 3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Для друку використано екологічну фарбу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безпечну для дітей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Таблиця. Правила безпеки на навчальних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заняттях з хімії.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Плакат&amp;quot;Правила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безпеки під час практичних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занять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хімії&amp;quot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Плакатз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поліпропіленудля</w:t>
            </w:r>
            <w:proofErr w:type="spellEnd"/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оформленнякабінету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хімії. Рекомендовано до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використання в школах та інших навчальних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закладах. Зображення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маєвисоку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якість.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Матеріал: Поліпропілен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70х50 см.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Кількість: 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Спиртівки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Спиртівка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демонстраційних та лабораторних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lastRenderedPageBreak/>
              <w:t xml:space="preserve">дослідів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повзаних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 нагріваннях посуду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приладів.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Прилад виготовлено з прозорого скла з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пластмасовою кришкою для гасіння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полум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металевим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обручем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 трьома опорами, що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запобігає повному перевертанню приладу і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можливому виливанню спирту.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</w:t>
            </w:r>
            <w:r w:rsidR="00470791">
              <w:rPr>
                <w:rFonts w:ascii="Times New Roman" w:eastAsia="Calibri" w:hAnsi="Times New Roman" w:cs="Times New Roman"/>
                <w:szCs w:val="24"/>
                <w:lang w:bidi="hi-IN"/>
              </w:rPr>
              <w:t>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Мензурки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Мензурки застосовують для приготування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розчинів, для фільтрації та відстоювання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рідин, для побутових цілей, для тимчасового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зберігання, для переливання, пересипання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речовин.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Мензурка являє собою ємність з формою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усіченого конуса, злегка розширюється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догори. Горловина забезпечена носиком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повного і акуратного зливу розчинів.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Мензурки застосовують для приготування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розчинів, для фільтрації та відстоювання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рідин, для побутових цілей, для тимчасового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зберігання, для переливання, пересипання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речовин.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Об&amp;#39;єм 100мл.,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Другий клас точності.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Посудина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виконанапо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ГОСТ 1770-74 зі скла з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низьким коефіцієнтом розширення.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 xml:space="preserve">Набір етикеток- </w:t>
            </w:r>
            <w:proofErr w:type="spellStart"/>
            <w:r w:rsidRPr="00470791">
              <w:rPr>
                <w:rFonts w:ascii="Times New Roman" w:eastAsia="Calibri" w:hAnsi="Times New Roman" w:cs="Times New Roman"/>
              </w:rPr>
              <w:t>самоклейок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Наклейки на хімічний посуд (на самоклеючій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основі)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Наклейки на хімічний посуд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використовються</w:t>
            </w:r>
            <w:proofErr w:type="spellEnd"/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 кабінеті хімії загальноосвітнього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навчального закладу для маркування хімічних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сполук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, що зберігаються в хімічній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лабораторії.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Надруковані на самоклеючій основі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Піпетки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Піпетка-дозатор поліпропіленова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дослідів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 щодо вивчення хімічного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складу об&amp;#39;єктів живої природи і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т.і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. Піпетка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застосовується для дозування рідини.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Склянки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Склянка з кришкою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лабораторних робіт і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призначені для зберігання рідких речовин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простих біологічних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Склянка має, нагвинчуване горло, пластмасову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кришку.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Об`єм 20мл; 30мл; 50мл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Пробірки ПХ-14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Пробірка ПХ-14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Пробірка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діаметр 14мм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довжина 120мм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Пробірки ПХ-16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Пробірка ПХ-16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lastRenderedPageBreak/>
              <w:t xml:space="preserve">Пробірка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діаметр 16мм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довжина 150мм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Пробірки ПХ-21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Пробірка ПХ-21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Пробірка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-діаметр 21мм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-довжина 150мм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100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 xml:space="preserve">Рукавички гумові </w:t>
            </w:r>
            <w:proofErr w:type="spellStart"/>
            <w:r w:rsidRPr="00026E11">
              <w:rPr>
                <w:rFonts w:ascii="Times New Roman" w:eastAsia="Calibri" w:hAnsi="Times New Roman" w:cs="Times New Roman"/>
              </w:rPr>
              <w:t>кислостійкі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Рукавички гумові хімічно стійкі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Використовуються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лабораторних робіт.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 xml:space="preserve"> пари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Колби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кабінетах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Колба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скла. Об&amp;#39;єм колби 100мл та 250 мл.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  <w:r w:rsidR="00FD72E6"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Йоржики для колб та пробірок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Набір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йоршів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для миття посуду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миття демонстраційного та лабораторного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посуду. Склад: Набір містить 3 шт. Технічні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характеристики: Маса 0,06кг&amp;amp;nbsp;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3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Ложки для спалювання речовин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Ложка для спалювання речовин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дослідів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Ложка застосовується для проведення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дослідів,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повзаних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 нагріванням і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спалюванням різних речовин та біологічних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тканин.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Штативи для пробірок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Штатив для пробірок на 10 гнізд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демонстраційних дослідів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робіт. Штатив застосовується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для розміщення пробірок.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Виготовлений з пластмаси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Має 10 гнізд діаметром 18мм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lastRenderedPageBreak/>
              <w:t>спеціальних закладів освіти, затвердженого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4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Тримачі для пробірок під час нагрівання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Тримач для пробірок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лабораторних дослідів,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&amp;#39;язаних з вивченням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властивостей речовин.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EF7360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1050"/>
        </w:trPr>
        <w:tc>
          <w:tcPr>
            <w:tcW w:w="10720" w:type="dxa"/>
            <w:gridSpan w:val="8"/>
          </w:tcPr>
          <w:p w:rsidR="00762446" w:rsidRPr="00247912" w:rsidRDefault="0076244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 xml:space="preserve">Комплект </w:t>
            </w:r>
            <w:r w:rsidRPr="00247912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 xml:space="preserve">засобів навчання та 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навчального обладнання д</w:t>
            </w:r>
            <w:r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ля кабінету фізики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.</w:t>
            </w:r>
          </w:p>
          <w:p w:rsidR="00762446" w:rsidRPr="00247912" w:rsidRDefault="0076244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Всього 1 (один) комплект</w:t>
            </w:r>
          </w:p>
          <w:p w:rsidR="00762446" w:rsidRDefault="00762446" w:rsidP="0076244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Склад 1 (одного) комплекту: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1150"/>
        </w:trPr>
        <w:tc>
          <w:tcPr>
            <w:tcW w:w="730" w:type="dxa"/>
            <w:gridSpan w:val="2"/>
          </w:tcPr>
          <w:p w:rsidR="00762446" w:rsidRPr="00762446" w:rsidRDefault="00762446" w:rsidP="0076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gridSpan w:val="3"/>
          </w:tcPr>
          <w:p w:rsidR="00762446" w:rsidRPr="00762446" w:rsidRDefault="00762446" w:rsidP="00762446">
            <w:pPr>
              <w:rPr>
                <w:rFonts w:ascii="Times New Roman" w:hAnsi="Times New Roman" w:cs="Times New Roman"/>
              </w:rPr>
            </w:pPr>
            <w:r w:rsidRPr="00762446">
              <w:rPr>
                <w:rFonts w:ascii="Times New Roman" w:hAnsi="Times New Roman" w:cs="Times New Roman"/>
              </w:rPr>
              <w:t>Комплект з електролізу демонстраційний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з електролізу демонстраційний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для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проведення демонстраційних дослідів під час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вивчення законів електролізу та принципу дії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акумулятора.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дозволяє досліджувати (з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використанням джерела живлення і хімічних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реактивів) будову і принцип дії гальванічного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елемента; будову і принцип дії акумулятора;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електропровідність води, розчинів солі і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кислоти; залежність електропровідності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електролітів від температури; електроліз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розчину мідного купоросу, електроліз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підкисленої води; виміряти електрохімічний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еквівалент міді; демонструвати хімічну дію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струму та технологію гальванічного покриття.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Склад: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пластмасова посудина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кришка з двома універсальними тримачами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електроди з графіту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електроди свинцеві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 цинковий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 мідний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U-подібні електроди з нержавіючої сталі в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пласмасовій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оболонці 2шт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корок з тримачем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пробірка хімічна 2шт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керівництво з експлуатації з методичними</w:t>
            </w:r>
          </w:p>
          <w:p w:rsidR="00762446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рекомендаціями 1шт</w:t>
            </w:r>
          </w:p>
          <w:p w:rsidR="00785DE6" w:rsidRPr="00443240" w:rsidRDefault="00785DE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для зберігання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комплекту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габаритні розміри 90х90х150мм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маса 0,25кг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Правила використання та зберігання: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Під час проведення демонстрацій,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використовуючи розчини електролітів слід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дотримуватися обережності. Після закінчення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демонстраційних дослідів необхідно ретельно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промити і </w:t>
            </w:r>
            <w:r w:rsidR="00785DE6">
              <w:rPr>
                <w:rFonts w:ascii="Times New Roman" w:hAnsi="Times New Roman" w:cs="Times New Roman"/>
                <w:sz w:val="16"/>
                <w:szCs w:val="16"/>
              </w:rPr>
              <w:t>висушити посудину та електроди.</w:t>
            </w:r>
          </w:p>
        </w:tc>
        <w:tc>
          <w:tcPr>
            <w:tcW w:w="1090" w:type="dxa"/>
          </w:tcPr>
          <w:p w:rsidR="00762446" w:rsidRPr="00762446" w:rsidRDefault="00762446" w:rsidP="00762446">
            <w:pPr>
              <w:rPr>
                <w:rFonts w:ascii="Times New Roman" w:hAnsi="Times New Roman" w:cs="Times New Roman"/>
              </w:rPr>
            </w:pPr>
            <w:r w:rsidRPr="00762446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Блок живлення демонстраційний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Джерело живлення з фіксованою напругою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Австрійський виробник фізичного обладнання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компанія 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quot;NTL&amp;quot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 Трансформатор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фіксованою напругою забезпечує 6В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фіксованою, стабілізованою постійною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напругою в максимумі 7А і 7В фіксованої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змінної напруги в максимумі 9А. Вихідна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напруга береться з комутаційного гнізда 4мм,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яке захищене від короткого замикання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перевантаження. Трансформатор вимикається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 разі перевантаження. Технічні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характеристики - Вихідна напруга: 6В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постійного стабілізованого струму,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. 7А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7В змінного струму,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. 9А - Плавкі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запобіжники: 630mA запобіжник (первинний),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електронний запобіжник (вторинний) -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Джерело напруги: 230В AC / 50-60Гц -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Розміри: 160x120x45мм - Корпус: Пластик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жовтим маркуванням - Вага: 1260г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C10089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для демонстрації механічних явищ:</w:t>
            </w:r>
            <w:r w:rsidR="00C10089">
              <w:rPr>
                <w:rFonts w:ascii="Times New Roman" w:hAnsi="Times New Roman" w:cs="Times New Roman"/>
              </w:rPr>
              <w:t xml:space="preserve"> </w:t>
            </w:r>
            <w:r w:rsidRPr="00F21FF2">
              <w:rPr>
                <w:rFonts w:ascii="Times New Roman" w:hAnsi="Times New Roman" w:cs="Times New Roman"/>
              </w:rPr>
              <w:t xml:space="preserve">кінематика, динаміка </w:t>
            </w:r>
            <w:r w:rsidRPr="00F21FF2">
              <w:rPr>
                <w:rFonts w:ascii="Times New Roman" w:hAnsi="Times New Roman" w:cs="Times New Roman"/>
              </w:rPr>
              <w:lastRenderedPageBreak/>
              <w:t>обертального руху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Набір для демонстрації Механіка: кінематика</w:t>
            </w:r>
          </w:p>
          <w:p w:rsidR="00762446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та динаміка обертального руху</w:t>
            </w:r>
          </w:p>
          <w:p w:rsidR="00785DE6" w:rsidRPr="00443240" w:rsidRDefault="00785DE6" w:rsidP="0078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Коробка  для зберігання комплекту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  <w:p w:rsidR="00785DE6" w:rsidRPr="00443240" w:rsidRDefault="00785DE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Електрофорна машина-генератор</w:t>
            </w:r>
          </w:p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proofErr w:type="spellStart"/>
            <w:r w:rsidRPr="00F21FF2">
              <w:rPr>
                <w:rFonts w:ascii="Times New Roman" w:hAnsi="Times New Roman" w:cs="Times New Roman"/>
              </w:rPr>
              <w:t>Вімшурста</w:t>
            </w:r>
            <w:proofErr w:type="spellEnd"/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Електрофорна машина - генератор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Вімшурста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та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призначена для здобуття великих зарядів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високих різниць потенціалів під час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проведення демонстраційних дослідів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електростатики.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 складається з двох пластмасових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дисків (на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стійках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), що обертаються 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протилежні сторони і двох лейденських банок.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Зовнішні обкладинки банок з&amp;#39;єднуються між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собою рухливою пластиною, розташованою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між двома затисками, а внутрішні сполучені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окремими кондукторами. Кондуктори можна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повертати ( утримуючи їх за ізолюючі ручки) і,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таким чином, змінювати відстань між ними. Із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зовнішнього боку на диски нанесені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алюмінієві сектори, з якими стикаються щітки,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укріплені в щіткотримачах. Диски охоплені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двома металевими гребінцями, приєднаними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 лейденських банок і до двох розрядників.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Диски приводять в рух (обертають) за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допомогою прямої і перехресної ремінних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передач.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Всі частини машини змонтовані 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пластмасових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стійках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, які разом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лейденськими банками укріплені на загальній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деревній підставці. Для нормальної роботи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приладу необхідно стежити, аби один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щіткотримачів був встановлений до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горизонтального діаметру диска під кутом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приблизно 45, другий - під прямим кутом до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першого.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максимальна довжина іскри між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розрядниками приблизно 50мм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електрична ємність кожного конденсатора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500пФ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діаметр дисків 250мм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товщина дисків 3мм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габаритні розміри машини 290х180х350мм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маса 1,7кг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Султани електростатичні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Султани електростатичні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Султани електростатичні використовують 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кабінеті фізики для визначення розташування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ліній електростатичних полів точкових зарядів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 вивченні електростатики та демонстрації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взаємодії заряджених тіл однойменними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різнойменними електричними зарядами.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Султан являє собою стрижень з підставкою до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якого прикріплені диски з паперовими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смугами.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султани - 2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розмір - 21-8-7 см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2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Електрометр з пристосуванням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Електрометри з пристосуванням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Електрометри з приладдям- застосовується 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кабінеті фізики загальноосвітнього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навчального закладу під час проведення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демонстраційних дослідів з електростатики: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виявлення електричного заряду, визначення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його знаку, вимірювання різниці потенціалів,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розподіл зарядів на поверхні провідника,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дискретність електричного заряду, а також для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демонстрації дослідів з електростатичної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індукції, електроємності плоского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конденсатора.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містить два електрометри, що є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циліндричними заскленими корпусами 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підставках зі змонтованими на них стрілками-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вказниками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і шкалою без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оцифрування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Електрометри комплектуються: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кульовими металевими кондукторами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конденсаторними дисками, пробною кулькою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султанами електростатичними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сіткою з електростатики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набором паличок з електростатики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електроскопом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 xml:space="preserve">Комплект паличок для </w:t>
            </w:r>
            <w:proofErr w:type="spellStart"/>
            <w:r w:rsidRPr="00F21FF2">
              <w:rPr>
                <w:rFonts w:ascii="Times New Roman" w:hAnsi="Times New Roman" w:cs="Times New Roman"/>
              </w:rPr>
              <w:t>трибоелектризації</w:t>
            </w:r>
            <w:proofErr w:type="spellEnd"/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паличок для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трибоелектризації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час вивчення курсу 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quot;Електрика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магнетизм&amp;quot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Експерименти.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Електризація різних тіл. Взаємодія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наелектризованих тіл.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Два роди електричних зарядів.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 і конструкція приладу: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паличка пластикова 1шт;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паличка скляна 1шт;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клапоть шовку 1шт;</w:t>
            </w:r>
          </w:p>
          <w:p w:rsidR="00762446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клапоть хутра 1шт.</w:t>
            </w:r>
          </w:p>
          <w:p w:rsidR="00785DE6" w:rsidRPr="00443240" w:rsidRDefault="00785DE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контейнер для зберігання 1 шт.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Габаритні розміри пластикової палички не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менше 290x13x13мм.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Габаритні розміри скляної палички не менше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250x12x12мм.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Вага комплекту не менше 0,1кг.</w:t>
            </w: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RPr="00F21FF2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  <w:gridSpan w:val="2"/>
          </w:tcPr>
          <w:p w:rsidR="00762446" w:rsidRPr="00F21FF2" w:rsidRDefault="00F21FF2" w:rsidP="00785DE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Прилад для вивчення явища</w:t>
            </w:r>
            <w:r w:rsidR="00785DE6">
              <w:rPr>
                <w:rFonts w:ascii="Times New Roman" w:hAnsi="Times New Roman" w:cs="Times New Roman"/>
              </w:rPr>
              <w:t xml:space="preserve"> </w:t>
            </w:r>
            <w:r w:rsidRPr="00F21FF2">
              <w:rPr>
                <w:rFonts w:ascii="Times New Roman" w:hAnsi="Times New Roman" w:cs="Times New Roman"/>
              </w:rPr>
              <w:t>електромагнітної індукції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 для вивчення явища електромагнітної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індукції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призначений для демонстрації та вивчення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явища електромагнітній індукції.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 складається з двох котушок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осереддя. Котушка з осереддям може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використовуватись як електромагніт. Кожна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котушка має клеми для під&amp;#39;єднування джерела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живлення або вимірювального приладу.</w:t>
            </w:r>
          </w:p>
          <w:p w:rsidR="00F21FF2" w:rsidRPr="00443240" w:rsidRDefault="00785DE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онтейнер для зберігання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приладу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кількість котушок 2шт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опір котушок 5Ом, 150Ом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живлення 4...5В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габаритні розміри 120х120х100мм</w:t>
            </w:r>
          </w:p>
          <w:p w:rsidR="00762446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маса 0,4кг</w:t>
            </w: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для демонстрації залежності опору</w:t>
            </w:r>
          </w:p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провідника від його геометричних</w:t>
            </w:r>
          </w:p>
          <w:p w:rsidR="00762446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параметрів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лабораторний для вивчення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електрики&amp;amp;nbsp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;(далі комплект або виріб)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amp;ndash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 призначений для використання 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закладах освіти вчителем і учнями при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виконанні фронтальних лабораторних робіт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 електрики в лабораторіях і кабінетах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Мінімальний перелік лабораторних робіт,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виконання яких забезпечується комплектом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модулів, що постачаються:&amp;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;/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strong</w:t>
            </w:r>
            <w:proofErr w:type="spellEnd"/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складання електричного кола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сили струму в різних його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ділянках;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напруги на різних ділянках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кола;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реостатом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(змінним резистором);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опору провідника за допомогою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амперметра і вольтметра;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роботи і потужності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витраченої електроенергії за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допомогою амперметра, вольтметра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годинника;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і 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провідників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ЕРС і внутрішнього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джерела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і напруги в колах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постійного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залежності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напівпровідникового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фоторезистора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фотодіода від освітлення;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параметрів транзистора;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вимірювання опору конденсатора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індуктивності котушки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дослідження електричних схем з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індуктивним, ємнісним та активними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елементами і визначення параметрів цих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вивчення закону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Ома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для 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вивчення резонансу в електричному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коливальному контурі;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енергії конденсатора;</w:t>
            </w:r>
          </w:p>
          <w:p w:rsidR="00762446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ємності конденсатора.</w:t>
            </w:r>
          </w:p>
          <w:p w:rsidR="00785DE6" w:rsidRPr="00443240" w:rsidRDefault="00785DE6" w:rsidP="00785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Обов’язково має бути  контейнер для зберігання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набору.</w:t>
            </w:r>
          </w:p>
          <w:p w:rsidR="00785DE6" w:rsidRPr="00443240" w:rsidRDefault="00785DE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21FF2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F21FF2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лабораторний для вивчення</w:t>
            </w:r>
          </w:p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електрики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лабораторний для вивчення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електрики&amp;amp;nbsp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;(далі комплект або виріб)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amp;ndash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 призначений для використання 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закладах освіти вчителем і учнями при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виконанні фронтальних лабораторних робіт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 електрики в лабораторіях і кабінетах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lt;strong&amp;gt;Мінімальний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перелік лабораторних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робіт, виконання яких забезпечується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комплектом модулів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складання електричного кола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сили струму в різних його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ділянках;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напруги на різних ділянках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кола;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реостатом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(змінним резистором);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опору провідника за допомогою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амперметра і вольтметра;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роботи і потужності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витраченої електроенергії за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допомогою амперметра, вольтметра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годинника;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і 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ЕРС і внутрішнього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джерела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і напруги в колах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постійного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залежності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напівпровідникового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фоторезистора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фотодіода від освітлення;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параметрів транзистора;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опору конденсатора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індуктивності котушки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дослідження електричних схем з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індуктивним, ємнісним та активними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елементами і визначення параметрів цих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вивчення закону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Ома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для 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вивчення резонансу в електричному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коливальному контурі;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енергії конденсатора;</w:t>
            </w:r>
          </w:p>
          <w:p w:rsidR="00F21FF2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ємності конденсатора.</w:t>
            </w:r>
          </w:p>
          <w:p w:rsidR="00785DE6" w:rsidRPr="00443240" w:rsidRDefault="00785DE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Обов’язково має бути  контейнер для зберігання набору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</w:tcPr>
          <w:p w:rsidR="00F21FF2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2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лабораторний для виконання</w:t>
            </w:r>
          </w:p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лабораторних робіт з геометричної</w:t>
            </w:r>
          </w:p>
          <w:p w:rsidR="00762446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оптики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набір лабораторний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Геометрична оптика в кабінеті 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час проведення основних лабораторних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робіт у відповідності з діючим навчальним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планом і програмою. напруга живлення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світлових діодів 3,0 В фокусна відстань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циліндричної лінзи +80 мм світловий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діаметр циліндричної лінзи 20x80 мм ціна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ділення шкали екрану 1 мм просторова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частота дифракційної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гратки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500 мм-1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світловий розмір дифракційної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гратки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20x50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мм габаритні розміри 126х191х55 мм вага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0,43 кг. Даний набір використовується для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наступних лабораторних робіт: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Спостереження і вимір кута повного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внутрішнього віддзеркалення (ПBB)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показника заломлення оптичного сегменту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Об&amp;#39;єктивний вимір довжини світлової хвилі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оцінка спектрального діапазону видимій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області спектру.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Відповідає: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13.07.2017р. №1021;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&amp;#39;ютерного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обладнання для закладів дошкільної,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середньої та професійної освіти,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затвердженого наказом МОН від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02.11.2017р. №1440;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навчання та реабілітаційного обладнання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для спеціальних закладів освіти,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затвердженого наказом МОН від</w:t>
            </w:r>
          </w:p>
          <w:p w:rsidR="00762446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22.03.2018р. №271.</w:t>
            </w:r>
          </w:p>
          <w:p w:rsidR="0025166F" w:rsidRPr="00443240" w:rsidRDefault="0025166F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Обов’язково має бути  контейнер для зберігання набору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</w:tbl>
    <w:p w:rsidR="00912DE2" w:rsidRPr="00170800" w:rsidRDefault="00912DE2" w:rsidP="00A3441E">
      <w:pPr>
        <w:rPr>
          <w:rFonts w:ascii="Times New Roman" w:hAnsi="Times New Roman" w:cs="Times New Roman"/>
          <w:sz w:val="16"/>
          <w:szCs w:val="28"/>
        </w:rPr>
      </w:pPr>
    </w:p>
    <w:sectPr w:rsidR="00912DE2" w:rsidRPr="00170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C2"/>
    <w:multiLevelType w:val="multilevel"/>
    <w:tmpl w:val="007376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86A"/>
    <w:multiLevelType w:val="multilevel"/>
    <w:tmpl w:val="02A8086A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A4778D"/>
    <w:multiLevelType w:val="multilevel"/>
    <w:tmpl w:val="06A477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F74"/>
    <w:multiLevelType w:val="multilevel"/>
    <w:tmpl w:val="093B5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A82"/>
    <w:multiLevelType w:val="multilevel"/>
    <w:tmpl w:val="26CC0A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0890"/>
    <w:multiLevelType w:val="multilevel"/>
    <w:tmpl w:val="2C6008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B17D2"/>
    <w:multiLevelType w:val="multilevel"/>
    <w:tmpl w:val="33DB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6DFC"/>
    <w:multiLevelType w:val="multilevel"/>
    <w:tmpl w:val="3E83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09A0"/>
    <w:multiLevelType w:val="multilevel"/>
    <w:tmpl w:val="3FD80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4BA3"/>
    <w:multiLevelType w:val="multilevel"/>
    <w:tmpl w:val="4CF64BA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640C9C"/>
    <w:multiLevelType w:val="multilevel"/>
    <w:tmpl w:val="5664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9D0"/>
    <w:multiLevelType w:val="multilevel"/>
    <w:tmpl w:val="67E80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6190"/>
    <w:multiLevelType w:val="multilevel"/>
    <w:tmpl w:val="724E6190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DEC28C9"/>
    <w:multiLevelType w:val="multilevel"/>
    <w:tmpl w:val="7DEC28C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1"/>
    <w:rsid w:val="00026E11"/>
    <w:rsid w:val="00170800"/>
    <w:rsid w:val="001A5DE6"/>
    <w:rsid w:val="001A672E"/>
    <w:rsid w:val="002268F1"/>
    <w:rsid w:val="0025166F"/>
    <w:rsid w:val="00275EDF"/>
    <w:rsid w:val="002B391A"/>
    <w:rsid w:val="002C69CB"/>
    <w:rsid w:val="003015B9"/>
    <w:rsid w:val="003158C0"/>
    <w:rsid w:val="00361452"/>
    <w:rsid w:val="003A6B5A"/>
    <w:rsid w:val="004019AB"/>
    <w:rsid w:val="00411585"/>
    <w:rsid w:val="0042549E"/>
    <w:rsid w:val="0043315C"/>
    <w:rsid w:val="00443240"/>
    <w:rsid w:val="00470791"/>
    <w:rsid w:val="004E54EF"/>
    <w:rsid w:val="004F51F8"/>
    <w:rsid w:val="00530D14"/>
    <w:rsid w:val="00592EAD"/>
    <w:rsid w:val="00682446"/>
    <w:rsid w:val="00696385"/>
    <w:rsid w:val="006F78B4"/>
    <w:rsid w:val="00705734"/>
    <w:rsid w:val="007551FE"/>
    <w:rsid w:val="00762446"/>
    <w:rsid w:val="00785DAB"/>
    <w:rsid w:val="00785DE6"/>
    <w:rsid w:val="00800DAC"/>
    <w:rsid w:val="008651A4"/>
    <w:rsid w:val="00912DE2"/>
    <w:rsid w:val="00944FC3"/>
    <w:rsid w:val="009B2582"/>
    <w:rsid w:val="00A170B9"/>
    <w:rsid w:val="00A3441E"/>
    <w:rsid w:val="00A86963"/>
    <w:rsid w:val="00AE6D7E"/>
    <w:rsid w:val="00B12479"/>
    <w:rsid w:val="00BD0E71"/>
    <w:rsid w:val="00C10089"/>
    <w:rsid w:val="00C6369F"/>
    <w:rsid w:val="00CE53FB"/>
    <w:rsid w:val="00D02863"/>
    <w:rsid w:val="00D51CF6"/>
    <w:rsid w:val="00DD2158"/>
    <w:rsid w:val="00F21FF2"/>
    <w:rsid w:val="00FC7AFD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6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FD72E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D72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D7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qFormat/>
    <w:rsid w:val="00A3441E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A3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A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AE6D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D72E6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styleId="a8">
    <w:name w:val="Emphasis"/>
    <w:basedOn w:val="a0"/>
    <w:qFormat/>
    <w:rsid w:val="00FD72E6"/>
    <w:rPr>
      <w:i/>
    </w:rPr>
  </w:style>
  <w:style w:type="character" w:styleId="a9">
    <w:name w:val="Strong"/>
    <w:basedOn w:val="a0"/>
    <w:uiPriority w:val="22"/>
    <w:qFormat/>
    <w:rsid w:val="00FD72E6"/>
    <w:rPr>
      <w:b/>
      <w:bCs/>
    </w:rPr>
  </w:style>
  <w:style w:type="paragraph" w:styleId="31">
    <w:name w:val="Body Text Indent 3"/>
    <w:basedOn w:val="a"/>
    <w:link w:val="32"/>
    <w:qFormat/>
    <w:rsid w:val="00FD72E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FD72E6"/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paragraph" w:styleId="12">
    <w:name w:val="index 1"/>
    <w:basedOn w:val="a"/>
    <w:next w:val="a"/>
    <w:uiPriority w:val="99"/>
    <w:semiHidden/>
    <w:unhideWhenUsed/>
    <w:rsid w:val="00FD72E6"/>
    <w:rPr>
      <w:rFonts w:eastAsiaTheme="minorEastAsia"/>
      <w:color w:val="00000A"/>
      <w:lang w:val="ru-RU" w:eastAsia="ru-RU"/>
    </w:rPr>
  </w:style>
  <w:style w:type="paragraph" w:styleId="aa">
    <w:name w:val="header"/>
    <w:basedOn w:val="a"/>
    <w:link w:val="ab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c">
    <w:name w:val="Body Text"/>
    <w:basedOn w:val="a"/>
    <w:link w:val="ad"/>
    <w:unhideWhenUsed/>
    <w:qFormat/>
    <w:rsid w:val="00FD72E6"/>
    <w:pPr>
      <w:spacing w:after="120"/>
    </w:pPr>
    <w:rPr>
      <w:rFonts w:eastAsiaTheme="minorEastAsia"/>
      <w:color w:val="00000A"/>
      <w:lang w:val="ru-RU" w:eastAsia="ru-RU"/>
    </w:rPr>
  </w:style>
  <w:style w:type="character" w:customStyle="1" w:styleId="ad">
    <w:name w:val="Основной текст Знак"/>
    <w:basedOn w:val="a0"/>
    <w:link w:val="ac"/>
    <w:qFormat/>
    <w:rsid w:val="00FD72E6"/>
    <w:rPr>
      <w:rFonts w:eastAsiaTheme="minorEastAsia"/>
      <w:color w:val="00000A"/>
      <w:lang w:val="ru-RU" w:eastAsia="ru-RU"/>
    </w:rPr>
  </w:style>
  <w:style w:type="paragraph" w:styleId="ae">
    <w:name w:val="index heading"/>
    <w:basedOn w:val="a"/>
    <w:next w:val="12"/>
    <w:qFormat/>
    <w:rsid w:val="00FD72E6"/>
    <w:pPr>
      <w:suppressLineNumbers/>
    </w:pPr>
    <w:rPr>
      <w:rFonts w:eastAsiaTheme="minorEastAsia" w:cs="Mangal"/>
      <w:color w:val="00000A"/>
      <w:lang w:val="ru-RU" w:eastAsia="ru-RU"/>
    </w:rPr>
  </w:style>
  <w:style w:type="paragraph" w:styleId="af">
    <w:name w:val="footer"/>
    <w:basedOn w:val="a"/>
    <w:link w:val="af0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f1">
    <w:name w:val="List"/>
    <w:basedOn w:val="ac"/>
    <w:qFormat/>
    <w:rsid w:val="00FD72E6"/>
    <w:rPr>
      <w:rFonts w:cs="Mangal"/>
    </w:rPr>
  </w:style>
  <w:style w:type="paragraph" w:styleId="21">
    <w:name w:val="Body Text Indent 2"/>
    <w:basedOn w:val="a"/>
    <w:link w:val="22"/>
    <w:qFormat/>
    <w:rsid w:val="00FD72E6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FD72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FD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character" w:customStyle="1" w:styleId="HTML0">
    <w:name w:val="Стандартный HTML Знак"/>
    <w:basedOn w:val="a0"/>
    <w:link w:val="HTML"/>
    <w:qFormat/>
    <w:rsid w:val="00FD72E6"/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paragraph" w:customStyle="1" w:styleId="110">
    <w:name w:val="Заголовок 11"/>
    <w:basedOn w:val="a"/>
    <w:link w:val="100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100">
    <w:name w:val="Основной текст + 10"/>
    <w:basedOn w:val="a0"/>
    <w:link w:val="11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customStyle="1" w:styleId="310">
    <w:name w:val="Заголовок 31"/>
    <w:basedOn w:val="a"/>
    <w:qFormat/>
    <w:rsid w:val="00FD72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ru-RU"/>
    </w:rPr>
  </w:style>
  <w:style w:type="character" w:customStyle="1" w:styleId="af2">
    <w:name w:val="Обычный (веб) Знак"/>
    <w:qFormat/>
    <w:locked/>
    <w:rsid w:val="00FD72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3">
    <w:name w:val="Заголовок №1_"/>
    <w:basedOn w:val="a0"/>
    <w:link w:val="14"/>
    <w:qFormat/>
    <w:locked/>
    <w:rsid w:val="00FD72E6"/>
    <w:rPr>
      <w:spacing w:val="1"/>
      <w:sz w:val="26"/>
      <w:szCs w:val="26"/>
    </w:rPr>
  </w:style>
  <w:style w:type="paragraph" w:customStyle="1" w:styleId="14">
    <w:name w:val="Абзац списка1"/>
    <w:basedOn w:val="a"/>
    <w:link w:val="13"/>
    <w:qFormat/>
    <w:rsid w:val="00FD72E6"/>
    <w:pPr>
      <w:suppressAutoHyphens/>
      <w:ind w:left="720"/>
    </w:pPr>
    <w:rPr>
      <w:spacing w:val="1"/>
      <w:sz w:val="26"/>
      <w:szCs w:val="26"/>
    </w:rPr>
  </w:style>
  <w:style w:type="character" w:customStyle="1" w:styleId="11pt">
    <w:name w:val="Основной текст + 11 pt"/>
    <w:basedOn w:val="ad"/>
    <w:qFormat/>
    <w:rsid w:val="00FD72E6"/>
    <w:rPr>
      <w:rFonts w:eastAsiaTheme="minorEastAsia"/>
      <w:color w:val="000000"/>
      <w:spacing w:val="1"/>
      <w:w w:val="100"/>
      <w:sz w:val="22"/>
      <w:szCs w:val="22"/>
      <w:shd w:val="clear" w:color="auto" w:fill="FFFFFF"/>
      <w:lang w:val="uk-UA" w:eastAsia="ru-RU" w:bidi="ar-SA"/>
    </w:rPr>
  </w:style>
  <w:style w:type="character" w:customStyle="1" w:styleId="apple-converted-space">
    <w:name w:val="apple-converted-space"/>
    <w:basedOn w:val="a0"/>
    <w:qFormat/>
    <w:rsid w:val="00FD72E6"/>
  </w:style>
  <w:style w:type="character" w:customStyle="1" w:styleId="b-product-infovalue">
    <w:name w:val="b-product-info__value"/>
    <w:basedOn w:val="a0"/>
    <w:qFormat/>
    <w:rsid w:val="00FD72E6"/>
  </w:style>
  <w:style w:type="character" w:customStyle="1" w:styleId="b-icon-help">
    <w:name w:val="b-icon-help"/>
    <w:basedOn w:val="a0"/>
    <w:qFormat/>
    <w:rsid w:val="00FD72E6"/>
  </w:style>
  <w:style w:type="character" w:customStyle="1" w:styleId="ListLabel1">
    <w:name w:val="ListLabel 1"/>
    <w:qFormat/>
    <w:rsid w:val="00FD72E6"/>
    <w:rPr>
      <w:rFonts w:cs="Times New Roman"/>
    </w:rPr>
  </w:style>
  <w:style w:type="character" w:customStyle="1" w:styleId="ListLabel2">
    <w:name w:val="ListLabel 2"/>
    <w:qFormat/>
    <w:rsid w:val="00FD72E6"/>
    <w:rPr>
      <w:rFonts w:eastAsia="Times New Roman" w:cs="Times New Roman"/>
    </w:rPr>
  </w:style>
  <w:style w:type="character" w:customStyle="1" w:styleId="ListLabel3">
    <w:name w:val="ListLabel 3"/>
    <w:qFormat/>
    <w:rsid w:val="00FD72E6"/>
    <w:rPr>
      <w:rFonts w:eastAsia="Times New Roman" w:cs="Times New Roman"/>
    </w:rPr>
  </w:style>
  <w:style w:type="character" w:customStyle="1" w:styleId="ListLabel4">
    <w:name w:val="ListLabel 4"/>
    <w:qFormat/>
    <w:rsid w:val="00FD72E6"/>
    <w:rPr>
      <w:rFonts w:eastAsia="Times New Roman" w:cs="Times New Roman"/>
    </w:rPr>
  </w:style>
  <w:style w:type="character" w:customStyle="1" w:styleId="ListLabel5">
    <w:name w:val="ListLabel 5"/>
    <w:qFormat/>
    <w:rsid w:val="00FD72E6"/>
    <w:rPr>
      <w:rFonts w:eastAsia="Times New Roman" w:cs="Times New Roman"/>
    </w:rPr>
  </w:style>
  <w:style w:type="character" w:customStyle="1" w:styleId="ListLabel6">
    <w:name w:val="ListLabel 6"/>
    <w:qFormat/>
    <w:rsid w:val="00FD72E6"/>
    <w:rPr>
      <w:rFonts w:eastAsia="Times New Roman" w:cs="Times New Roman"/>
    </w:rPr>
  </w:style>
  <w:style w:type="character" w:customStyle="1" w:styleId="ListLabel7">
    <w:name w:val="ListLabel 7"/>
    <w:qFormat/>
    <w:rsid w:val="00FD72E6"/>
    <w:rPr>
      <w:rFonts w:eastAsia="Times New Roman" w:cs="Times New Roman"/>
    </w:rPr>
  </w:style>
  <w:style w:type="character" w:customStyle="1" w:styleId="ListLabel8">
    <w:name w:val="ListLabel 8"/>
    <w:qFormat/>
    <w:rsid w:val="00FD72E6"/>
    <w:rPr>
      <w:rFonts w:eastAsia="Times New Roman" w:cs="Times New Roman"/>
    </w:rPr>
  </w:style>
  <w:style w:type="character" w:customStyle="1" w:styleId="ListLabel9">
    <w:name w:val="ListLabel 9"/>
    <w:qFormat/>
    <w:rsid w:val="00FD72E6"/>
    <w:rPr>
      <w:rFonts w:eastAsia="Times New Roman" w:cs="Times New Roman"/>
    </w:rPr>
  </w:style>
  <w:style w:type="character" w:customStyle="1" w:styleId="ListLabel10">
    <w:name w:val="ListLabel 10"/>
    <w:qFormat/>
    <w:rsid w:val="00FD72E6"/>
    <w:rPr>
      <w:rFonts w:eastAsia="Times New Roman" w:cs="Times New Roman"/>
    </w:rPr>
  </w:style>
  <w:style w:type="character" w:customStyle="1" w:styleId="ListLabel11">
    <w:name w:val="ListLabel 11"/>
    <w:qFormat/>
    <w:rsid w:val="00FD72E6"/>
    <w:rPr>
      <w:sz w:val="20"/>
    </w:rPr>
  </w:style>
  <w:style w:type="character" w:customStyle="1" w:styleId="ListLabel12">
    <w:name w:val="ListLabel 12"/>
    <w:qFormat/>
    <w:rsid w:val="00FD72E6"/>
    <w:rPr>
      <w:sz w:val="20"/>
    </w:rPr>
  </w:style>
  <w:style w:type="character" w:customStyle="1" w:styleId="ListLabel13">
    <w:name w:val="ListLabel 13"/>
    <w:qFormat/>
    <w:rsid w:val="00FD72E6"/>
    <w:rPr>
      <w:sz w:val="20"/>
    </w:rPr>
  </w:style>
  <w:style w:type="character" w:customStyle="1" w:styleId="ListLabel14">
    <w:name w:val="ListLabel 14"/>
    <w:qFormat/>
    <w:rsid w:val="00FD72E6"/>
    <w:rPr>
      <w:sz w:val="20"/>
    </w:rPr>
  </w:style>
  <w:style w:type="character" w:customStyle="1" w:styleId="ListLabel15">
    <w:name w:val="ListLabel 15"/>
    <w:qFormat/>
    <w:rsid w:val="00FD72E6"/>
    <w:rPr>
      <w:sz w:val="20"/>
    </w:rPr>
  </w:style>
  <w:style w:type="character" w:customStyle="1" w:styleId="ListLabel16">
    <w:name w:val="ListLabel 16"/>
    <w:qFormat/>
    <w:rsid w:val="00FD72E6"/>
    <w:rPr>
      <w:sz w:val="20"/>
    </w:rPr>
  </w:style>
  <w:style w:type="character" w:customStyle="1" w:styleId="ListLabel17">
    <w:name w:val="ListLabel 17"/>
    <w:qFormat/>
    <w:rsid w:val="00FD72E6"/>
    <w:rPr>
      <w:sz w:val="20"/>
    </w:rPr>
  </w:style>
  <w:style w:type="character" w:customStyle="1" w:styleId="ListLabel18">
    <w:name w:val="ListLabel 18"/>
    <w:qFormat/>
    <w:rsid w:val="00FD72E6"/>
    <w:rPr>
      <w:sz w:val="20"/>
    </w:rPr>
  </w:style>
  <w:style w:type="character" w:customStyle="1" w:styleId="ListLabel19">
    <w:name w:val="ListLabel 19"/>
    <w:qFormat/>
    <w:rsid w:val="00FD72E6"/>
    <w:rPr>
      <w:sz w:val="20"/>
    </w:rPr>
  </w:style>
  <w:style w:type="character" w:customStyle="1" w:styleId="ListLabel20">
    <w:name w:val="ListLabel 20"/>
    <w:qFormat/>
    <w:rsid w:val="00FD72E6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FD72E6"/>
    <w:rPr>
      <w:rFonts w:cs="Courier New"/>
    </w:rPr>
  </w:style>
  <w:style w:type="character" w:customStyle="1" w:styleId="ListLabel22">
    <w:name w:val="ListLabel 22"/>
    <w:qFormat/>
    <w:rsid w:val="00FD72E6"/>
    <w:rPr>
      <w:rFonts w:cs="Wingdings"/>
    </w:rPr>
  </w:style>
  <w:style w:type="character" w:customStyle="1" w:styleId="ListLabel23">
    <w:name w:val="ListLabel 23"/>
    <w:qFormat/>
    <w:rsid w:val="00FD72E6"/>
    <w:rPr>
      <w:rFonts w:cs="Symbol"/>
    </w:rPr>
  </w:style>
  <w:style w:type="character" w:customStyle="1" w:styleId="ListLabel24">
    <w:name w:val="ListLabel 24"/>
    <w:qFormat/>
    <w:rsid w:val="00FD72E6"/>
    <w:rPr>
      <w:rFonts w:cs="Courier New"/>
    </w:rPr>
  </w:style>
  <w:style w:type="character" w:customStyle="1" w:styleId="ListLabel25">
    <w:name w:val="ListLabel 25"/>
    <w:qFormat/>
    <w:rsid w:val="00FD72E6"/>
    <w:rPr>
      <w:rFonts w:cs="Wingdings"/>
    </w:rPr>
  </w:style>
  <w:style w:type="character" w:customStyle="1" w:styleId="ListLabel26">
    <w:name w:val="ListLabel 26"/>
    <w:qFormat/>
    <w:rsid w:val="00FD72E6"/>
    <w:rPr>
      <w:rFonts w:cs="Symbol"/>
    </w:rPr>
  </w:style>
  <w:style w:type="character" w:customStyle="1" w:styleId="ListLabel27">
    <w:name w:val="ListLabel 27"/>
    <w:qFormat/>
    <w:rsid w:val="00FD72E6"/>
    <w:rPr>
      <w:rFonts w:cs="Courier New"/>
    </w:rPr>
  </w:style>
  <w:style w:type="character" w:customStyle="1" w:styleId="ListLabel28">
    <w:name w:val="ListLabel 28"/>
    <w:qFormat/>
    <w:rsid w:val="00FD72E6"/>
    <w:rPr>
      <w:rFonts w:cs="Wingdings"/>
    </w:rPr>
  </w:style>
  <w:style w:type="paragraph" w:customStyle="1" w:styleId="15">
    <w:name w:val="Заголовок1"/>
    <w:basedOn w:val="a"/>
    <w:next w:val="ac"/>
    <w:qFormat/>
    <w:rsid w:val="00FD72E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val="ru-RU" w:eastAsia="ru-RU"/>
    </w:rPr>
  </w:style>
  <w:style w:type="paragraph" w:customStyle="1" w:styleId="16">
    <w:name w:val="Название объекта1"/>
    <w:basedOn w:val="a"/>
    <w:qFormat/>
    <w:rsid w:val="00FD72E6"/>
    <w:pPr>
      <w:suppressLineNumbers/>
      <w:spacing w:before="120" w:after="120"/>
    </w:pPr>
    <w:rPr>
      <w:rFonts w:eastAsiaTheme="minorEastAsia" w:cs="Mangal"/>
      <w:i/>
      <w:iCs/>
      <w:color w:val="00000A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qFormat/>
    <w:rsid w:val="00FD72E6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color w:val="00000A"/>
      <w:szCs w:val="24"/>
      <w:lang w:val="ru-RU" w:eastAsia="ar-SA"/>
    </w:rPr>
  </w:style>
  <w:style w:type="paragraph" w:customStyle="1" w:styleId="tbl-cod">
    <w:name w:val="tbl-cod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7">
    <w:name w:val="Заголовок №1"/>
    <w:basedOn w:val="a"/>
    <w:qFormat/>
    <w:rsid w:val="00FD72E6"/>
    <w:rPr>
      <w:rFonts w:eastAsiaTheme="minorEastAsia"/>
      <w:color w:val="00000A"/>
      <w:spacing w:val="1"/>
      <w:sz w:val="26"/>
      <w:szCs w:val="26"/>
      <w:shd w:val="clear" w:color="auto" w:fill="FFFFFF"/>
      <w:lang w:val="ru-RU" w:eastAsia="ru-RU"/>
    </w:rPr>
  </w:style>
  <w:style w:type="paragraph" w:customStyle="1" w:styleId="18">
    <w:name w:val="Ниж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19">
    <w:name w:val="Верх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3">
    <w:name w:val="Содержимое таблицы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4">
    <w:name w:val="Заголовок таблицы"/>
    <w:basedOn w:val="af3"/>
    <w:qFormat/>
    <w:rsid w:val="00FD72E6"/>
  </w:style>
  <w:style w:type="paragraph" w:styleId="af5">
    <w:name w:val="List Paragraph"/>
    <w:basedOn w:val="a"/>
    <w:link w:val="af6"/>
    <w:uiPriority w:val="99"/>
    <w:qFormat/>
    <w:rsid w:val="00FD72E6"/>
    <w:pPr>
      <w:ind w:left="720"/>
      <w:contextualSpacing/>
    </w:pPr>
    <w:rPr>
      <w:rFonts w:eastAsiaTheme="minorEastAsia"/>
      <w:color w:val="00000A"/>
      <w:lang w:val="ru-RU" w:eastAsia="ru-RU"/>
    </w:rPr>
  </w:style>
  <w:style w:type="character" w:customStyle="1" w:styleId="af6">
    <w:name w:val="Абзац списка Знак"/>
    <w:link w:val="af5"/>
    <w:uiPriority w:val="99"/>
    <w:qFormat/>
    <w:locked/>
    <w:rsid w:val="00FD72E6"/>
    <w:rPr>
      <w:rFonts w:eastAsiaTheme="minorEastAsia"/>
      <w:color w:val="00000A"/>
      <w:lang w:val="ru-RU" w:eastAsia="ru-RU"/>
    </w:rPr>
  </w:style>
  <w:style w:type="paragraph" w:customStyle="1" w:styleId="1a">
    <w:name w:val="Обычный1"/>
    <w:qFormat/>
    <w:rsid w:val="00FD72E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b">
    <w:name w:val="Знак Знак1 Знак Знак Знак Знак Знак Знак Знак Знак Знак"/>
    <w:basedOn w:val="a"/>
    <w:qFormat/>
    <w:rsid w:val="00FD72E6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docdata">
    <w:name w:val="docdata"/>
    <w:basedOn w:val="a"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6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FD72E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D72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D7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qFormat/>
    <w:rsid w:val="00A3441E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A3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A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AE6D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D72E6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styleId="a8">
    <w:name w:val="Emphasis"/>
    <w:basedOn w:val="a0"/>
    <w:qFormat/>
    <w:rsid w:val="00FD72E6"/>
    <w:rPr>
      <w:i/>
    </w:rPr>
  </w:style>
  <w:style w:type="character" w:styleId="a9">
    <w:name w:val="Strong"/>
    <w:basedOn w:val="a0"/>
    <w:uiPriority w:val="22"/>
    <w:qFormat/>
    <w:rsid w:val="00FD72E6"/>
    <w:rPr>
      <w:b/>
      <w:bCs/>
    </w:rPr>
  </w:style>
  <w:style w:type="paragraph" w:styleId="31">
    <w:name w:val="Body Text Indent 3"/>
    <w:basedOn w:val="a"/>
    <w:link w:val="32"/>
    <w:qFormat/>
    <w:rsid w:val="00FD72E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FD72E6"/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paragraph" w:styleId="12">
    <w:name w:val="index 1"/>
    <w:basedOn w:val="a"/>
    <w:next w:val="a"/>
    <w:uiPriority w:val="99"/>
    <w:semiHidden/>
    <w:unhideWhenUsed/>
    <w:rsid w:val="00FD72E6"/>
    <w:rPr>
      <w:rFonts w:eastAsiaTheme="minorEastAsia"/>
      <w:color w:val="00000A"/>
      <w:lang w:val="ru-RU" w:eastAsia="ru-RU"/>
    </w:rPr>
  </w:style>
  <w:style w:type="paragraph" w:styleId="aa">
    <w:name w:val="header"/>
    <w:basedOn w:val="a"/>
    <w:link w:val="ab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c">
    <w:name w:val="Body Text"/>
    <w:basedOn w:val="a"/>
    <w:link w:val="ad"/>
    <w:unhideWhenUsed/>
    <w:qFormat/>
    <w:rsid w:val="00FD72E6"/>
    <w:pPr>
      <w:spacing w:after="120"/>
    </w:pPr>
    <w:rPr>
      <w:rFonts w:eastAsiaTheme="minorEastAsia"/>
      <w:color w:val="00000A"/>
      <w:lang w:val="ru-RU" w:eastAsia="ru-RU"/>
    </w:rPr>
  </w:style>
  <w:style w:type="character" w:customStyle="1" w:styleId="ad">
    <w:name w:val="Основной текст Знак"/>
    <w:basedOn w:val="a0"/>
    <w:link w:val="ac"/>
    <w:qFormat/>
    <w:rsid w:val="00FD72E6"/>
    <w:rPr>
      <w:rFonts w:eastAsiaTheme="minorEastAsia"/>
      <w:color w:val="00000A"/>
      <w:lang w:val="ru-RU" w:eastAsia="ru-RU"/>
    </w:rPr>
  </w:style>
  <w:style w:type="paragraph" w:styleId="ae">
    <w:name w:val="index heading"/>
    <w:basedOn w:val="a"/>
    <w:next w:val="12"/>
    <w:qFormat/>
    <w:rsid w:val="00FD72E6"/>
    <w:pPr>
      <w:suppressLineNumbers/>
    </w:pPr>
    <w:rPr>
      <w:rFonts w:eastAsiaTheme="minorEastAsia" w:cs="Mangal"/>
      <w:color w:val="00000A"/>
      <w:lang w:val="ru-RU" w:eastAsia="ru-RU"/>
    </w:rPr>
  </w:style>
  <w:style w:type="paragraph" w:styleId="af">
    <w:name w:val="footer"/>
    <w:basedOn w:val="a"/>
    <w:link w:val="af0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f1">
    <w:name w:val="List"/>
    <w:basedOn w:val="ac"/>
    <w:qFormat/>
    <w:rsid w:val="00FD72E6"/>
    <w:rPr>
      <w:rFonts w:cs="Mangal"/>
    </w:rPr>
  </w:style>
  <w:style w:type="paragraph" w:styleId="21">
    <w:name w:val="Body Text Indent 2"/>
    <w:basedOn w:val="a"/>
    <w:link w:val="22"/>
    <w:qFormat/>
    <w:rsid w:val="00FD72E6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FD72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FD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character" w:customStyle="1" w:styleId="HTML0">
    <w:name w:val="Стандартный HTML Знак"/>
    <w:basedOn w:val="a0"/>
    <w:link w:val="HTML"/>
    <w:qFormat/>
    <w:rsid w:val="00FD72E6"/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paragraph" w:customStyle="1" w:styleId="110">
    <w:name w:val="Заголовок 11"/>
    <w:basedOn w:val="a"/>
    <w:link w:val="100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100">
    <w:name w:val="Основной текст + 10"/>
    <w:basedOn w:val="a0"/>
    <w:link w:val="11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customStyle="1" w:styleId="310">
    <w:name w:val="Заголовок 31"/>
    <w:basedOn w:val="a"/>
    <w:qFormat/>
    <w:rsid w:val="00FD72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ru-RU"/>
    </w:rPr>
  </w:style>
  <w:style w:type="character" w:customStyle="1" w:styleId="af2">
    <w:name w:val="Обычный (веб) Знак"/>
    <w:qFormat/>
    <w:locked/>
    <w:rsid w:val="00FD72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3">
    <w:name w:val="Заголовок №1_"/>
    <w:basedOn w:val="a0"/>
    <w:link w:val="14"/>
    <w:qFormat/>
    <w:locked/>
    <w:rsid w:val="00FD72E6"/>
    <w:rPr>
      <w:spacing w:val="1"/>
      <w:sz w:val="26"/>
      <w:szCs w:val="26"/>
    </w:rPr>
  </w:style>
  <w:style w:type="paragraph" w:customStyle="1" w:styleId="14">
    <w:name w:val="Абзац списка1"/>
    <w:basedOn w:val="a"/>
    <w:link w:val="13"/>
    <w:qFormat/>
    <w:rsid w:val="00FD72E6"/>
    <w:pPr>
      <w:suppressAutoHyphens/>
      <w:ind w:left="720"/>
    </w:pPr>
    <w:rPr>
      <w:spacing w:val="1"/>
      <w:sz w:val="26"/>
      <w:szCs w:val="26"/>
    </w:rPr>
  </w:style>
  <w:style w:type="character" w:customStyle="1" w:styleId="11pt">
    <w:name w:val="Основной текст + 11 pt"/>
    <w:basedOn w:val="ad"/>
    <w:qFormat/>
    <w:rsid w:val="00FD72E6"/>
    <w:rPr>
      <w:rFonts w:eastAsiaTheme="minorEastAsia"/>
      <w:color w:val="000000"/>
      <w:spacing w:val="1"/>
      <w:w w:val="100"/>
      <w:sz w:val="22"/>
      <w:szCs w:val="22"/>
      <w:shd w:val="clear" w:color="auto" w:fill="FFFFFF"/>
      <w:lang w:val="uk-UA" w:eastAsia="ru-RU" w:bidi="ar-SA"/>
    </w:rPr>
  </w:style>
  <w:style w:type="character" w:customStyle="1" w:styleId="apple-converted-space">
    <w:name w:val="apple-converted-space"/>
    <w:basedOn w:val="a0"/>
    <w:qFormat/>
    <w:rsid w:val="00FD72E6"/>
  </w:style>
  <w:style w:type="character" w:customStyle="1" w:styleId="b-product-infovalue">
    <w:name w:val="b-product-info__value"/>
    <w:basedOn w:val="a0"/>
    <w:qFormat/>
    <w:rsid w:val="00FD72E6"/>
  </w:style>
  <w:style w:type="character" w:customStyle="1" w:styleId="b-icon-help">
    <w:name w:val="b-icon-help"/>
    <w:basedOn w:val="a0"/>
    <w:qFormat/>
    <w:rsid w:val="00FD72E6"/>
  </w:style>
  <w:style w:type="character" w:customStyle="1" w:styleId="ListLabel1">
    <w:name w:val="ListLabel 1"/>
    <w:qFormat/>
    <w:rsid w:val="00FD72E6"/>
    <w:rPr>
      <w:rFonts w:cs="Times New Roman"/>
    </w:rPr>
  </w:style>
  <w:style w:type="character" w:customStyle="1" w:styleId="ListLabel2">
    <w:name w:val="ListLabel 2"/>
    <w:qFormat/>
    <w:rsid w:val="00FD72E6"/>
    <w:rPr>
      <w:rFonts w:eastAsia="Times New Roman" w:cs="Times New Roman"/>
    </w:rPr>
  </w:style>
  <w:style w:type="character" w:customStyle="1" w:styleId="ListLabel3">
    <w:name w:val="ListLabel 3"/>
    <w:qFormat/>
    <w:rsid w:val="00FD72E6"/>
    <w:rPr>
      <w:rFonts w:eastAsia="Times New Roman" w:cs="Times New Roman"/>
    </w:rPr>
  </w:style>
  <w:style w:type="character" w:customStyle="1" w:styleId="ListLabel4">
    <w:name w:val="ListLabel 4"/>
    <w:qFormat/>
    <w:rsid w:val="00FD72E6"/>
    <w:rPr>
      <w:rFonts w:eastAsia="Times New Roman" w:cs="Times New Roman"/>
    </w:rPr>
  </w:style>
  <w:style w:type="character" w:customStyle="1" w:styleId="ListLabel5">
    <w:name w:val="ListLabel 5"/>
    <w:qFormat/>
    <w:rsid w:val="00FD72E6"/>
    <w:rPr>
      <w:rFonts w:eastAsia="Times New Roman" w:cs="Times New Roman"/>
    </w:rPr>
  </w:style>
  <w:style w:type="character" w:customStyle="1" w:styleId="ListLabel6">
    <w:name w:val="ListLabel 6"/>
    <w:qFormat/>
    <w:rsid w:val="00FD72E6"/>
    <w:rPr>
      <w:rFonts w:eastAsia="Times New Roman" w:cs="Times New Roman"/>
    </w:rPr>
  </w:style>
  <w:style w:type="character" w:customStyle="1" w:styleId="ListLabel7">
    <w:name w:val="ListLabel 7"/>
    <w:qFormat/>
    <w:rsid w:val="00FD72E6"/>
    <w:rPr>
      <w:rFonts w:eastAsia="Times New Roman" w:cs="Times New Roman"/>
    </w:rPr>
  </w:style>
  <w:style w:type="character" w:customStyle="1" w:styleId="ListLabel8">
    <w:name w:val="ListLabel 8"/>
    <w:qFormat/>
    <w:rsid w:val="00FD72E6"/>
    <w:rPr>
      <w:rFonts w:eastAsia="Times New Roman" w:cs="Times New Roman"/>
    </w:rPr>
  </w:style>
  <w:style w:type="character" w:customStyle="1" w:styleId="ListLabel9">
    <w:name w:val="ListLabel 9"/>
    <w:qFormat/>
    <w:rsid w:val="00FD72E6"/>
    <w:rPr>
      <w:rFonts w:eastAsia="Times New Roman" w:cs="Times New Roman"/>
    </w:rPr>
  </w:style>
  <w:style w:type="character" w:customStyle="1" w:styleId="ListLabel10">
    <w:name w:val="ListLabel 10"/>
    <w:qFormat/>
    <w:rsid w:val="00FD72E6"/>
    <w:rPr>
      <w:rFonts w:eastAsia="Times New Roman" w:cs="Times New Roman"/>
    </w:rPr>
  </w:style>
  <w:style w:type="character" w:customStyle="1" w:styleId="ListLabel11">
    <w:name w:val="ListLabel 11"/>
    <w:qFormat/>
    <w:rsid w:val="00FD72E6"/>
    <w:rPr>
      <w:sz w:val="20"/>
    </w:rPr>
  </w:style>
  <w:style w:type="character" w:customStyle="1" w:styleId="ListLabel12">
    <w:name w:val="ListLabel 12"/>
    <w:qFormat/>
    <w:rsid w:val="00FD72E6"/>
    <w:rPr>
      <w:sz w:val="20"/>
    </w:rPr>
  </w:style>
  <w:style w:type="character" w:customStyle="1" w:styleId="ListLabel13">
    <w:name w:val="ListLabel 13"/>
    <w:qFormat/>
    <w:rsid w:val="00FD72E6"/>
    <w:rPr>
      <w:sz w:val="20"/>
    </w:rPr>
  </w:style>
  <w:style w:type="character" w:customStyle="1" w:styleId="ListLabel14">
    <w:name w:val="ListLabel 14"/>
    <w:qFormat/>
    <w:rsid w:val="00FD72E6"/>
    <w:rPr>
      <w:sz w:val="20"/>
    </w:rPr>
  </w:style>
  <w:style w:type="character" w:customStyle="1" w:styleId="ListLabel15">
    <w:name w:val="ListLabel 15"/>
    <w:qFormat/>
    <w:rsid w:val="00FD72E6"/>
    <w:rPr>
      <w:sz w:val="20"/>
    </w:rPr>
  </w:style>
  <w:style w:type="character" w:customStyle="1" w:styleId="ListLabel16">
    <w:name w:val="ListLabel 16"/>
    <w:qFormat/>
    <w:rsid w:val="00FD72E6"/>
    <w:rPr>
      <w:sz w:val="20"/>
    </w:rPr>
  </w:style>
  <w:style w:type="character" w:customStyle="1" w:styleId="ListLabel17">
    <w:name w:val="ListLabel 17"/>
    <w:qFormat/>
    <w:rsid w:val="00FD72E6"/>
    <w:rPr>
      <w:sz w:val="20"/>
    </w:rPr>
  </w:style>
  <w:style w:type="character" w:customStyle="1" w:styleId="ListLabel18">
    <w:name w:val="ListLabel 18"/>
    <w:qFormat/>
    <w:rsid w:val="00FD72E6"/>
    <w:rPr>
      <w:sz w:val="20"/>
    </w:rPr>
  </w:style>
  <w:style w:type="character" w:customStyle="1" w:styleId="ListLabel19">
    <w:name w:val="ListLabel 19"/>
    <w:qFormat/>
    <w:rsid w:val="00FD72E6"/>
    <w:rPr>
      <w:sz w:val="20"/>
    </w:rPr>
  </w:style>
  <w:style w:type="character" w:customStyle="1" w:styleId="ListLabel20">
    <w:name w:val="ListLabel 20"/>
    <w:qFormat/>
    <w:rsid w:val="00FD72E6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FD72E6"/>
    <w:rPr>
      <w:rFonts w:cs="Courier New"/>
    </w:rPr>
  </w:style>
  <w:style w:type="character" w:customStyle="1" w:styleId="ListLabel22">
    <w:name w:val="ListLabel 22"/>
    <w:qFormat/>
    <w:rsid w:val="00FD72E6"/>
    <w:rPr>
      <w:rFonts w:cs="Wingdings"/>
    </w:rPr>
  </w:style>
  <w:style w:type="character" w:customStyle="1" w:styleId="ListLabel23">
    <w:name w:val="ListLabel 23"/>
    <w:qFormat/>
    <w:rsid w:val="00FD72E6"/>
    <w:rPr>
      <w:rFonts w:cs="Symbol"/>
    </w:rPr>
  </w:style>
  <w:style w:type="character" w:customStyle="1" w:styleId="ListLabel24">
    <w:name w:val="ListLabel 24"/>
    <w:qFormat/>
    <w:rsid w:val="00FD72E6"/>
    <w:rPr>
      <w:rFonts w:cs="Courier New"/>
    </w:rPr>
  </w:style>
  <w:style w:type="character" w:customStyle="1" w:styleId="ListLabel25">
    <w:name w:val="ListLabel 25"/>
    <w:qFormat/>
    <w:rsid w:val="00FD72E6"/>
    <w:rPr>
      <w:rFonts w:cs="Wingdings"/>
    </w:rPr>
  </w:style>
  <w:style w:type="character" w:customStyle="1" w:styleId="ListLabel26">
    <w:name w:val="ListLabel 26"/>
    <w:qFormat/>
    <w:rsid w:val="00FD72E6"/>
    <w:rPr>
      <w:rFonts w:cs="Symbol"/>
    </w:rPr>
  </w:style>
  <w:style w:type="character" w:customStyle="1" w:styleId="ListLabel27">
    <w:name w:val="ListLabel 27"/>
    <w:qFormat/>
    <w:rsid w:val="00FD72E6"/>
    <w:rPr>
      <w:rFonts w:cs="Courier New"/>
    </w:rPr>
  </w:style>
  <w:style w:type="character" w:customStyle="1" w:styleId="ListLabel28">
    <w:name w:val="ListLabel 28"/>
    <w:qFormat/>
    <w:rsid w:val="00FD72E6"/>
    <w:rPr>
      <w:rFonts w:cs="Wingdings"/>
    </w:rPr>
  </w:style>
  <w:style w:type="paragraph" w:customStyle="1" w:styleId="15">
    <w:name w:val="Заголовок1"/>
    <w:basedOn w:val="a"/>
    <w:next w:val="ac"/>
    <w:qFormat/>
    <w:rsid w:val="00FD72E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val="ru-RU" w:eastAsia="ru-RU"/>
    </w:rPr>
  </w:style>
  <w:style w:type="paragraph" w:customStyle="1" w:styleId="16">
    <w:name w:val="Название объекта1"/>
    <w:basedOn w:val="a"/>
    <w:qFormat/>
    <w:rsid w:val="00FD72E6"/>
    <w:pPr>
      <w:suppressLineNumbers/>
      <w:spacing w:before="120" w:after="120"/>
    </w:pPr>
    <w:rPr>
      <w:rFonts w:eastAsiaTheme="minorEastAsia" w:cs="Mangal"/>
      <w:i/>
      <w:iCs/>
      <w:color w:val="00000A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qFormat/>
    <w:rsid w:val="00FD72E6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color w:val="00000A"/>
      <w:szCs w:val="24"/>
      <w:lang w:val="ru-RU" w:eastAsia="ar-SA"/>
    </w:rPr>
  </w:style>
  <w:style w:type="paragraph" w:customStyle="1" w:styleId="tbl-cod">
    <w:name w:val="tbl-cod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7">
    <w:name w:val="Заголовок №1"/>
    <w:basedOn w:val="a"/>
    <w:qFormat/>
    <w:rsid w:val="00FD72E6"/>
    <w:rPr>
      <w:rFonts w:eastAsiaTheme="minorEastAsia"/>
      <w:color w:val="00000A"/>
      <w:spacing w:val="1"/>
      <w:sz w:val="26"/>
      <w:szCs w:val="26"/>
      <w:shd w:val="clear" w:color="auto" w:fill="FFFFFF"/>
      <w:lang w:val="ru-RU" w:eastAsia="ru-RU"/>
    </w:rPr>
  </w:style>
  <w:style w:type="paragraph" w:customStyle="1" w:styleId="18">
    <w:name w:val="Ниж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19">
    <w:name w:val="Верх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3">
    <w:name w:val="Содержимое таблицы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4">
    <w:name w:val="Заголовок таблицы"/>
    <w:basedOn w:val="af3"/>
    <w:qFormat/>
    <w:rsid w:val="00FD72E6"/>
  </w:style>
  <w:style w:type="paragraph" w:styleId="af5">
    <w:name w:val="List Paragraph"/>
    <w:basedOn w:val="a"/>
    <w:link w:val="af6"/>
    <w:uiPriority w:val="99"/>
    <w:qFormat/>
    <w:rsid w:val="00FD72E6"/>
    <w:pPr>
      <w:ind w:left="720"/>
      <w:contextualSpacing/>
    </w:pPr>
    <w:rPr>
      <w:rFonts w:eastAsiaTheme="minorEastAsia"/>
      <w:color w:val="00000A"/>
      <w:lang w:val="ru-RU" w:eastAsia="ru-RU"/>
    </w:rPr>
  </w:style>
  <w:style w:type="character" w:customStyle="1" w:styleId="af6">
    <w:name w:val="Абзац списка Знак"/>
    <w:link w:val="af5"/>
    <w:uiPriority w:val="99"/>
    <w:qFormat/>
    <w:locked/>
    <w:rsid w:val="00FD72E6"/>
    <w:rPr>
      <w:rFonts w:eastAsiaTheme="minorEastAsia"/>
      <w:color w:val="00000A"/>
      <w:lang w:val="ru-RU" w:eastAsia="ru-RU"/>
    </w:rPr>
  </w:style>
  <w:style w:type="paragraph" w:customStyle="1" w:styleId="1a">
    <w:name w:val="Обычный1"/>
    <w:qFormat/>
    <w:rsid w:val="00FD72E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b">
    <w:name w:val="Знак Знак1 Знак Знак Знак Знак Знак Знак Знак Знак Знак"/>
    <w:basedOn w:val="a"/>
    <w:qFormat/>
    <w:rsid w:val="00FD72E6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docdata">
    <w:name w:val="docdata"/>
    <w:basedOn w:val="a"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25434</Words>
  <Characters>14498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2024-03-04T09:43:00Z</cp:lastPrinted>
  <dcterms:created xsi:type="dcterms:W3CDTF">2024-04-09T10:15:00Z</dcterms:created>
  <dcterms:modified xsi:type="dcterms:W3CDTF">2024-04-09T10:15:00Z</dcterms:modified>
</cp:coreProperties>
</file>